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8C7D39"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3CE02F74"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8C7D39">
              <w:rPr>
                <w:rFonts w:eastAsia="Arial" w:cs="Arial"/>
                <w:lang w:val="fr-FR"/>
              </w:rPr>
              <w:t>26.3.2</w:t>
            </w:r>
          </w:p>
          <w:p w14:paraId="51739494" w14:textId="3C212D1A" w:rsidR="00EC2A58" w:rsidRPr="00AF3AEC" w:rsidRDefault="008C7D39"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17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15B2CC4D"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8C7D39">
        <w:rPr>
          <w:rFonts w:eastAsia="Arial" w:cs="Arial"/>
          <w:iCs/>
          <w:lang w:val="fr-FR"/>
        </w:rPr>
        <w:t>26.3.2</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7BDB7425" w14:textId="1C886301" w:rsidR="001F44CE" w:rsidRPr="001F44CE" w:rsidRDefault="001F44CE" w:rsidP="001F44CE">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fr-FR"/>
        </w:rPr>
      </w:pPr>
      <w:r>
        <w:rPr>
          <w:rFonts w:eastAsia="Times New Roman" w:cs="Arial"/>
          <w:b/>
          <w:bCs/>
          <w:lang w:val="fr-FR"/>
        </w:rPr>
        <w:t>OISEAUX DE MER ET VOIES DE MIGRATION MARINES</w:t>
      </w:r>
    </w:p>
    <w:p w14:paraId="2D03B4D1" w14:textId="77777777" w:rsidR="001F44CE" w:rsidRDefault="001F44CE" w:rsidP="001F44CE">
      <w:pPr>
        <w:widowControl w:val="0"/>
        <w:suppressAutoHyphens/>
        <w:autoSpaceDE w:val="0"/>
        <w:autoSpaceDN w:val="0"/>
        <w:spacing w:after="0" w:line="240" w:lineRule="auto"/>
        <w:jc w:val="center"/>
        <w:textAlignment w:val="baseline"/>
        <w:rPr>
          <w:rFonts w:eastAsia="Times New Roman" w:cs="Arial"/>
          <w:i/>
          <w:lang w:val="fr-FR"/>
        </w:rPr>
      </w:pPr>
      <w:r>
        <w:rPr>
          <w:rFonts w:eastAsia="Times New Roman" w:cs="Arial"/>
          <w:i/>
          <w:lang w:val="fr-FR"/>
        </w:rPr>
        <w:t>(Préparé par le Groupe de travail sur les voies de migration du Conseil scientifique)</w:t>
      </w:r>
    </w:p>
    <w:p w14:paraId="4FF589BA" w14:textId="77777777" w:rsidR="00EC2A58" w:rsidRPr="00EC2A58" w:rsidRDefault="00EC2A58" w:rsidP="00EC2A58">
      <w:pPr>
        <w:widowControl w:val="0"/>
        <w:suppressAutoHyphens/>
        <w:autoSpaceDE w:val="0"/>
        <w:autoSpaceDN w:val="0"/>
        <w:spacing w:after="0" w:line="240" w:lineRule="auto"/>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8240" behindDoc="0" locked="0" layoutInCell="1" allowOverlap="1" wp14:anchorId="77931BEC" wp14:editId="3C03822E">
                <wp:simplePos x="0" y="0"/>
                <wp:positionH relativeFrom="column">
                  <wp:posOffset>777922</wp:posOffset>
                </wp:positionH>
                <wp:positionV relativeFrom="paragraph">
                  <wp:posOffset>150448</wp:posOffset>
                </wp:positionV>
                <wp:extent cx="4701654" cy="2572603"/>
                <wp:effectExtent l="0" t="0" r="22860" b="18415"/>
                <wp:wrapNone/>
                <wp:docPr id="5" name="Text Box 4"/>
                <wp:cNvGraphicFramePr/>
                <a:graphic xmlns:a="http://schemas.openxmlformats.org/drawingml/2006/main">
                  <a:graphicData uri="http://schemas.microsoft.com/office/word/2010/wordprocessingShape">
                    <wps:wsp>
                      <wps:cNvSpPr txBox="1"/>
                      <wps:spPr>
                        <a:xfrm>
                          <a:off x="0" y="0"/>
                          <a:ext cx="4701654" cy="2572603"/>
                        </a:xfrm>
                        <a:prstGeom prst="rect">
                          <a:avLst/>
                        </a:prstGeom>
                        <a:solidFill>
                          <a:srgbClr val="FFFFFF"/>
                        </a:solidFill>
                        <a:ln w="3172">
                          <a:solidFill>
                            <a:srgbClr val="000000"/>
                          </a:solidFill>
                          <a:prstDash val="solid"/>
                        </a:ln>
                      </wps:spPr>
                      <wps:txbx>
                        <w:txbxContent>
                          <w:p w14:paraId="1663EA6C" w14:textId="77777777" w:rsidR="00EC2A58" w:rsidRDefault="00EC2A58" w:rsidP="00EC2A58">
                            <w:pPr>
                              <w:spacing w:after="0"/>
                            </w:pPr>
                            <w:r>
                              <w:rPr>
                                <w:rFonts w:eastAsia="Arial" w:cs="Arial"/>
                                <w:lang w:val="fr-FR"/>
                              </w:rPr>
                              <w:t>Résumé:</w:t>
                            </w:r>
                          </w:p>
                          <w:p w14:paraId="1224F1D3" w14:textId="77777777" w:rsidR="00EC2A58" w:rsidRDefault="00EC2A58" w:rsidP="00EC2A58">
                            <w:pPr>
                              <w:spacing w:after="0"/>
                              <w:rPr>
                                <w:rFonts w:cs="Arial"/>
                                <w:lang w:val="fr-FR"/>
                              </w:rPr>
                            </w:pPr>
                          </w:p>
                          <w:p w14:paraId="0F185267" w14:textId="77777777" w:rsidR="00C2668A" w:rsidRDefault="00C2668A" w:rsidP="00C2668A">
                            <w:pPr>
                              <w:spacing w:after="0" w:line="240" w:lineRule="auto"/>
                              <w:jc w:val="both"/>
                              <w:rPr>
                                <w:rFonts w:cs="Arial"/>
                                <w:color w:val="000000" w:themeColor="text1"/>
                                <w:lang w:val="fr-FR"/>
                              </w:rPr>
                            </w:pPr>
                            <w:r>
                              <w:rPr>
                                <w:lang w:val="fr-FR"/>
                              </w:rPr>
                              <w:t xml:space="preserve">Le présent document propose un projet de Résolution et des projets de Décisions sur les oiseaux de mer et les voies de migration marines. Il a été élaboré par le Sous-groupe thématique sur les oiseaux de mer du Groupe de travail de la CMS sur les voies de migration en réponse au mandat défini dans la Résolution 12.11 (Rev.COP14) </w:t>
                            </w:r>
                            <w:r>
                              <w:rPr>
                                <w:i/>
                                <w:iCs/>
                                <w:lang w:val="fr-FR"/>
                              </w:rPr>
                              <w:t>Voies de migration</w:t>
                            </w:r>
                            <w:r>
                              <w:rPr>
                                <w:lang w:val="fr-FR"/>
                              </w:rPr>
                              <w:t>, et plus particulièrement à la Décision</w:t>
                            </w:r>
                            <w:r>
                              <w:rPr>
                                <w:rFonts w:cs="Arial"/>
                                <w:color w:val="000000" w:themeColor="text1"/>
                                <w:lang w:val="fr-FR"/>
                              </w:rPr>
                              <w:t xml:space="preserve"> 14.140 f) adressée au Groupe de travail sur les voies de migration ainsi qu'à la Décision 14.142 adressée au Secrétariat. </w:t>
                            </w:r>
                          </w:p>
                          <w:p w14:paraId="5549EA9A" w14:textId="77777777" w:rsidR="00312C99" w:rsidRDefault="00312C99" w:rsidP="00C2668A">
                            <w:pPr>
                              <w:spacing w:after="0" w:line="240" w:lineRule="auto"/>
                              <w:jc w:val="both"/>
                              <w:rPr>
                                <w:rFonts w:cs="Arial"/>
                                <w:color w:val="000000" w:themeColor="text1"/>
                                <w:lang w:val="fr-FR"/>
                              </w:rPr>
                            </w:pPr>
                          </w:p>
                          <w:p w14:paraId="331DEAA6" w14:textId="77777777" w:rsidR="00C2668A" w:rsidRDefault="00C2668A" w:rsidP="00312C99">
                            <w:pPr>
                              <w:spacing w:after="0" w:line="240" w:lineRule="auto"/>
                              <w:jc w:val="both"/>
                              <w:rPr>
                                <w:rFonts w:cs="Arial"/>
                                <w:lang w:val="fr-FR"/>
                              </w:rPr>
                            </w:pPr>
                            <w:r>
                              <w:rPr>
                                <w:rFonts w:cs="Arial"/>
                                <w:iCs/>
                                <w:lang w:val="fr-FR"/>
                              </w:rPr>
                              <w:t>Les projets de Résolution et de Décisions contribueraient à la réalisation des Cibles 1.1 à 1.3, 2.1, 2.2, 3.5, 5.3, 6.3 et 6.4 du Plan stratégique de Samarcande pour les espèces migratrices 2024</w:t>
                            </w:r>
                            <w:r>
                              <w:rPr>
                                <w:rFonts w:cs="Arial"/>
                                <w:lang w:val="fr-FR"/>
                              </w:rPr>
                              <w:t>-</w:t>
                            </w:r>
                            <w:r>
                              <w:rPr>
                                <w:rFonts w:cs="Arial"/>
                                <w:iCs/>
                                <w:lang w:val="fr-FR"/>
                              </w:rPr>
                              <w:t xml:space="preserve">2032. </w:t>
                            </w:r>
                          </w:p>
                          <w:p w14:paraId="7F843CAA" w14:textId="77777777" w:rsidR="00C2668A" w:rsidRDefault="00C2668A" w:rsidP="00EC2A58">
                            <w:pPr>
                              <w:spacing w:after="0"/>
                              <w:rPr>
                                <w:rFonts w:cs="Arial"/>
                                <w:lang w:val="fr-FR"/>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25pt;margin-top:11.85pt;width:370.2pt;height:20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" strokeweight=".08811mm">
                <v:textbox>
                  <w:txbxContent>
                    <w:p w14:paraId="1663EA6C" w14:textId="77777777" w:rsidR="00EC2A58" w:rsidRDefault="00EC2A58" w:rsidP="00EC2A58">
                      <w:pPr>
                        <w:spacing w:after="0"/>
                      </w:pPr>
                      <w:r>
                        <w:rPr>
                          <w:rFonts w:eastAsia="Arial" w:cs="Arial"/>
                          <w:lang w:val="fr-FR"/>
                        </w:rPr>
                        <w:t>Résumé:</w:t>
                      </w:r>
                    </w:p>
                    <w:p w14:paraId="1224F1D3" w14:textId="77777777" w:rsidR="00EC2A58" w:rsidRDefault="00EC2A58" w:rsidP="00EC2A58">
                      <w:pPr>
                        <w:spacing w:after="0"/>
                        <w:rPr>
                          <w:rFonts w:cs="Arial"/>
                          <w:lang w:val="fr-FR"/>
                        </w:rPr>
                      </w:pPr>
                    </w:p>
                    <w:p w14:paraId="0F185267" w14:textId="77777777" w:rsidR="00C2668A" w:rsidRDefault="00C2668A" w:rsidP="00C2668A">
                      <w:pPr>
                        <w:spacing w:after="0" w:line="240" w:lineRule="auto"/>
                        <w:jc w:val="both"/>
                        <w:rPr>
                          <w:rFonts w:cs="Arial"/>
                          <w:color w:val="000000" w:themeColor="text1"/>
                          <w:lang w:val="fr-FR"/>
                        </w:rPr>
                      </w:pPr>
                      <w:r>
                        <w:rPr>
                          <w:lang w:val="fr-FR"/>
                        </w:rPr>
                        <w:t xml:space="preserve">Le présent document propose un projet de Résolution et des projets de Décisions sur les oiseaux de mer et les voies de migration marines. Il a été élaboré par le Sous-groupe thématique sur les oiseaux de mer du Groupe de travail de la CMS sur les voies de migration en réponse au mandat défini dans la Résolution 12.11 (Rev.COP14) </w:t>
                      </w:r>
                      <w:r>
                        <w:rPr>
                          <w:i/>
                          <w:iCs/>
                          <w:lang w:val="fr-FR"/>
                        </w:rPr>
                        <w:t>Voies de migration</w:t>
                      </w:r>
                      <w:r>
                        <w:rPr>
                          <w:lang w:val="fr-FR"/>
                        </w:rPr>
                        <w:t>, et plus particulièrement à la Décision</w:t>
                      </w:r>
                      <w:r>
                        <w:rPr>
                          <w:rFonts w:cs="Arial"/>
                          <w:color w:val="000000" w:themeColor="text1"/>
                          <w:lang w:val="fr-FR"/>
                        </w:rPr>
                        <w:t xml:space="preserve"> 14.140 f) adressée au Groupe de travail sur les voies de migration ainsi qu'à la Décision 14.142 adressée au Secrétariat. </w:t>
                      </w:r>
                    </w:p>
                    <w:p w14:paraId="5549EA9A" w14:textId="77777777" w:rsidR="00312C99" w:rsidRDefault="00312C99" w:rsidP="00C2668A">
                      <w:pPr>
                        <w:spacing w:after="0" w:line="240" w:lineRule="auto"/>
                        <w:jc w:val="both"/>
                        <w:rPr>
                          <w:rFonts w:cs="Arial"/>
                          <w:color w:val="000000" w:themeColor="text1"/>
                          <w:lang w:val="fr-FR"/>
                        </w:rPr>
                      </w:pPr>
                    </w:p>
                    <w:p w14:paraId="331DEAA6" w14:textId="77777777" w:rsidR="00C2668A" w:rsidRDefault="00C2668A" w:rsidP="00312C99">
                      <w:pPr>
                        <w:spacing w:after="0" w:line="240" w:lineRule="auto"/>
                        <w:jc w:val="both"/>
                        <w:rPr>
                          <w:rFonts w:cs="Arial"/>
                          <w:lang w:val="fr-FR"/>
                        </w:rPr>
                      </w:pPr>
                      <w:r>
                        <w:rPr>
                          <w:rFonts w:cs="Arial"/>
                          <w:iCs/>
                          <w:lang w:val="fr-FR"/>
                        </w:rPr>
                        <w:t>Les projets de Résolution et de Décisions contribueraient à la réalisation des Cibles 1.1 à 1.3, 2.1, 2.2, 3.5, 5.3, 6.3 et 6.4 du Plan stratégique de Samarcande pour les espèces migratrices 2024</w:t>
                      </w:r>
                      <w:r>
                        <w:rPr>
                          <w:rFonts w:cs="Arial"/>
                          <w:lang w:val="fr-FR"/>
                        </w:rPr>
                        <w:t>-</w:t>
                      </w:r>
                      <w:r>
                        <w:rPr>
                          <w:rFonts w:cs="Arial"/>
                          <w:iCs/>
                          <w:lang w:val="fr-FR"/>
                        </w:rPr>
                        <w:t xml:space="preserve">2032. </w:t>
                      </w:r>
                    </w:p>
                    <w:p w14:paraId="7F843CAA" w14:textId="77777777" w:rsidR="00C2668A" w:rsidRDefault="00C2668A" w:rsidP="00EC2A58">
                      <w:pPr>
                        <w:spacing w:after="0"/>
                        <w:rPr>
                          <w:rFonts w:cs="Arial"/>
                          <w:lang w:val="fr-FR"/>
                        </w:rPr>
                      </w:pP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Pr="00EC2A58" w:rsidRDefault="005330F7" w:rsidP="00EC2A58">
      <w:pPr>
        <w:spacing w:after="0" w:line="240" w:lineRule="auto"/>
        <w:rPr>
          <w:lang w:val="fr-FR"/>
        </w:rPr>
      </w:pPr>
    </w:p>
    <w:p w14:paraId="15326767" w14:textId="409EEA3D" w:rsidR="00F573C8" w:rsidRDefault="00F573C8" w:rsidP="00EC2A58">
      <w:pPr>
        <w:spacing w:after="0" w:line="240" w:lineRule="auto"/>
        <w:rPr>
          <w:lang w:val="fr-FR"/>
        </w:rPr>
      </w:pPr>
      <w:r>
        <w:rPr>
          <w:lang w:val="fr-FR"/>
        </w:rPr>
        <w:br w:type="page"/>
      </w:r>
    </w:p>
    <w:p w14:paraId="6239333D" w14:textId="77777777" w:rsidR="00B7544D" w:rsidRDefault="00B7544D" w:rsidP="00B7544D">
      <w:pPr>
        <w:pStyle w:val="Title1"/>
        <w:rPr>
          <w:lang w:val="fr-FR"/>
        </w:rPr>
      </w:pPr>
      <w:r>
        <w:rPr>
          <w:lang w:val="fr-FR"/>
        </w:rPr>
        <w:lastRenderedPageBreak/>
        <w:t>OISEAUX DE MER ET VOIES DE MIGRATION MARINES</w:t>
      </w:r>
    </w:p>
    <w:p w14:paraId="2B8D0997" w14:textId="77777777" w:rsidR="00EC2A58" w:rsidRPr="00EC2A58" w:rsidRDefault="00EC2A58" w:rsidP="00EC2A58">
      <w:pPr>
        <w:spacing w:after="0" w:line="240" w:lineRule="auto"/>
        <w:rPr>
          <w:lang w:val="fr-FR"/>
        </w:rPr>
      </w:pPr>
    </w:p>
    <w:p w14:paraId="36CCF66C" w14:textId="77777777" w:rsidR="00BA33FE" w:rsidRDefault="00BA33FE" w:rsidP="00896FBB">
      <w:pPr>
        <w:widowControl w:val="0"/>
        <w:suppressAutoHyphens/>
        <w:autoSpaceDE w:val="0"/>
        <w:autoSpaceDN w:val="0"/>
        <w:spacing w:after="0" w:line="240" w:lineRule="auto"/>
        <w:jc w:val="both"/>
        <w:textAlignment w:val="baseline"/>
        <w:rPr>
          <w:rFonts w:eastAsia="Arial" w:cs="Arial"/>
          <w:u w:val="single"/>
          <w:lang w:val="fr-FR"/>
        </w:rPr>
      </w:pPr>
    </w:p>
    <w:p w14:paraId="7D1F6B7B" w14:textId="4ED350EF" w:rsidR="00896FBB" w:rsidRDefault="00896FBB" w:rsidP="00896FBB">
      <w:pPr>
        <w:widowControl w:val="0"/>
        <w:suppressAutoHyphens/>
        <w:autoSpaceDE w:val="0"/>
        <w:autoSpaceDN w:val="0"/>
        <w:spacing w:after="0" w:line="240" w:lineRule="auto"/>
        <w:jc w:val="both"/>
        <w:textAlignment w:val="baseline"/>
        <w:rPr>
          <w:rFonts w:eastAsia="Arial" w:cs="Arial"/>
          <w:u w:val="single"/>
          <w:lang w:val="fr-FR"/>
        </w:rPr>
      </w:pPr>
      <w:r w:rsidRPr="00896FBB">
        <w:rPr>
          <w:rFonts w:eastAsia="Arial" w:cs="Arial"/>
          <w:u w:val="single"/>
          <w:lang w:val="fr-FR"/>
        </w:rPr>
        <w:t>Contexte</w:t>
      </w:r>
    </w:p>
    <w:p w14:paraId="4D7F611B" w14:textId="77777777" w:rsidR="0087555C" w:rsidRPr="0087555C" w:rsidRDefault="0087555C" w:rsidP="00896FBB">
      <w:pPr>
        <w:widowControl w:val="0"/>
        <w:suppressAutoHyphens/>
        <w:autoSpaceDE w:val="0"/>
        <w:autoSpaceDN w:val="0"/>
        <w:spacing w:after="0" w:line="240" w:lineRule="auto"/>
        <w:jc w:val="both"/>
        <w:textAlignment w:val="baseline"/>
        <w:rPr>
          <w:rFonts w:eastAsia="Arial" w:cs="Arial"/>
          <w:lang w:val="fr-FR"/>
        </w:rPr>
      </w:pPr>
    </w:p>
    <w:p w14:paraId="37904D54" w14:textId="6B9ACC31" w:rsidR="0087555C" w:rsidRPr="00B60ED3" w:rsidRDefault="00304C2F" w:rsidP="00ED6E20">
      <w:pPr>
        <w:pStyle w:val="ListParagraph"/>
        <w:widowControl w:val="0"/>
        <w:numPr>
          <w:ilvl w:val="0"/>
          <w:numId w:val="4"/>
        </w:numPr>
        <w:suppressAutoHyphens/>
        <w:autoSpaceDE w:val="0"/>
        <w:autoSpaceDN w:val="0"/>
        <w:spacing w:after="0" w:line="240" w:lineRule="auto"/>
        <w:ind w:left="567" w:hanging="567"/>
        <w:contextualSpacing w:val="0"/>
        <w:jc w:val="both"/>
        <w:textAlignment w:val="baseline"/>
        <w:rPr>
          <w:rFonts w:eastAsia="Calibri" w:cs="Arial"/>
          <w:lang w:val="fr-FR"/>
        </w:rPr>
      </w:pPr>
      <w:r>
        <w:rPr>
          <w:rFonts w:eastAsia="Times New Roman" w:cs="Arial"/>
          <w:lang w:val="fr-FR"/>
        </w:rPr>
        <w:t>Les oiseaux de mer représentent le groupe d'oiseaux le plus menacé. Plus de la moitié des 366 espèces dont la tendance démographique est connue sont en déclin, et le nombre d'espèces menacées continue d'augmenter à chaque nouvelle évaluation (voir l'Annexe B du projet de Résolution 15.xx à l'Annexe 1 du présent document</w:t>
      </w:r>
      <w:r>
        <w:rPr>
          <w:rFonts w:eastAsia="Times New Roman" w:cs="Arial"/>
          <w:lang w:val="fr-FR"/>
        </w:rPr>
        <w:t>).</w:t>
      </w:r>
    </w:p>
    <w:p w14:paraId="4408A530" w14:textId="77777777" w:rsidR="00B60ED3" w:rsidRPr="00304C2F" w:rsidRDefault="00B60ED3" w:rsidP="00B60ED3">
      <w:pPr>
        <w:pStyle w:val="ListParagraph"/>
        <w:widowControl w:val="0"/>
        <w:suppressAutoHyphens/>
        <w:autoSpaceDE w:val="0"/>
        <w:autoSpaceDN w:val="0"/>
        <w:spacing w:after="0" w:line="240" w:lineRule="auto"/>
        <w:ind w:left="567"/>
        <w:contextualSpacing w:val="0"/>
        <w:jc w:val="both"/>
        <w:textAlignment w:val="baseline"/>
        <w:rPr>
          <w:rFonts w:eastAsia="Calibri" w:cs="Arial"/>
          <w:lang w:val="fr-FR"/>
        </w:rPr>
      </w:pPr>
    </w:p>
    <w:p w14:paraId="519F0CD8" w14:textId="77777777" w:rsidR="00B60ED3" w:rsidRDefault="00B60ED3" w:rsidP="00B60ED3">
      <w:pPr>
        <w:widowControl w:val="0"/>
        <w:numPr>
          <w:ilvl w:val="0"/>
          <w:numId w:val="4"/>
        </w:numPr>
        <w:autoSpaceDE w:val="0"/>
        <w:autoSpaceDN w:val="0"/>
        <w:adjustRightInd w:val="0"/>
        <w:spacing w:after="0" w:line="240" w:lineRule="auto"/>
        <w:ind w:left="567" w:hanging="567"/>
        <w:jc w:val="both"/>
        <w:rPr>
          <w:rFonts w:eastAsia="Times New Roman" w:cs="Arial"/>
          <w:lang w:val="fr-FR"/>
        </w:rPr>
      </w:pPr>
      <w:r>
        <w:rPr>
          <w:rFonts w:eastAsia="Times New Roman" w:cs="Arial"/>
          <w:lang w:val="fr-FR"/>
        </w:rPr>
        <w:t xml:space="preserve">Des études de suivi par satellite ont montré que les oiseaux de mer pélagiques suivent des routes migratoires bien définies, appelées « voies de migration marines », qui relient les zones de reproduction et de non-reproduction à travers de vastes bassins océaniques. Certaines de ces routes s'étendent </w:t>
      </w:r>
      <w:r>
        <w:rPr>
          <w:rFonts w:eastAsia="Times New Roman" w:cs="Arial"/>
          <w:color w:val="000000" w:themeColor="text1"/>
          <w:lang w:val="fr-FR"/>
        </w:rPr>
        <w:t>d'un pôle à l'autre</w:t>
      </w:r>
      <w:r>
        <w:rPr>
          <w:rFonts w:eastAsia="Times New Roman" w:cs="Arial"/>
          <w:lang w:val="fr-FR"/>
        </w:rPr>
        <w:t xml:space="preserve"> et peuvent même faire le tour du globe. Ces migrations remarquables à travers la haute mer illustrent la connectivité écologique à l'échelle des bassins océaniques et soulignent la nécessité de mettre en œuvre des mesures de conservation coordonnées, dépassant le cadre des colonies de reproduction et des eaux nationales. Les données de suivi des oiseaux de mer ont permis d'identifier six grandes voies de migration à l'échelle mondiale, traversant les quatre principaux bassins océaniques.</w:t>
      </w:r>
      <w:r>
        <w:rPr>
          <w:rStyle w:val="FootnoteReference"/>
          <w:rFonts w:eastAsia="Times New Roman" w:cs="Arial"/>
          <w:lang w:val="fr-FR"/>
        </w:rPr>
        <w:footnoteReference w:id="1"/>
      </w:r>
      <w:r>
        <w:rPr>
          <w:rFonts w:eastAsia="Times New Roman" w:cs="Arial"/>
          <w:lang w:val="fr-FR"/>
        </w:rPr>
        <w:t xml:space="preserve"> Ces voies de migration offrent un cadre solide pour coordonner les actions de conservation à l'échelle des bassins océaniques. Elles permettent notamment d'identifier et de protéger un réseau de sites essentiels afin de prendre en compte l'ensemble du cycle de vie des oiseaux de mer migrateurs, tout en favorisant une collaboration internationale face à des menaces urgentes telles que les prises accessoires dans les pêcheries et les espèces envahissantes. </w:t>
      </w:r>
    </w:p>
    <w:p w14:paraId="0E65DD3E" w14:textId="77777777" w:rsidR="00B60ED3" w:rsidRDefault="00B60ED3" w:rsidP="00B60ED3">
      <w:pPr>
        <w:widowControl w:val="0"/>
        <w:autoSpaceDE w:val="0"/>
        <w:autoSpaceDN w:val="0"/>
        <w:adjustRightInd w:val="0"/>
        <w:spacing w:after="0" w:line="240" w:lineRule="auto"/>
        <w:ind w:left="567"/>
        <w:jc w:val="both"/>
        <w:rPr>
          <w:rFonts w:eastAsia="Times New Roman" w:cs="Arial"/>
          <w:lang w:val="fr-FR"/>
        </w:rPr>
      </w:pPr>
    </w:p>
    <w:p w14:paraId="2EFD2B65" w14:textId="4D10D1A0" w:rsidR="00ED6E20" w:rsidRPr="009D4443" w:rsidRDefault="00F55A66" w:rsidP="00ED6E20">
      <w:pPr>
        <w:pStyle w:val="ListParagraph"/>
        <w:widowControl w:val="0"/>
        <w:numPr>
          <w:ilvl w:val="0"/>
          <w:numId w:val="4"/>
        </w:numPr>
        <w:suppressAutoHyphens/>
        <w:autoSpaceDE w:val="0"/>
        <w:autoSpaceDN w:val="0"/>
        <w:spacing w:after="0" w:line="240" w:lineRule="auto"/>
        <w:ind w:left="567" w:hanging="567"/>
        <w:contextualSpacing w:val="0"/>
        <w:jc w:val="both"/>
        <w:textAlignment w:val="baseline"/>
        <w:rPr>
          <w:rFonts w:eastAsia="Calibri" w:cs="Arial"/>
          <w:lang w:val="fr-FR"/>
        </w:rPr>
      </w:pPr>
      <w:r>
        <w:rPr>
          <w:rFonts w:eastAsia="Times New Roman" w:cs="Arial"/>
          <w:lang w:val="fr-FR"/>
        </w:rPr>
        <w:t>En réponse à cela, la 14</w:t>
      </w:r>
      <w:r>
        <w:rPr>
          <w:rFonts w:eastAsia="Times New Roman" w:cs="Arial"/>
          <w:vertAlign w:val="superscript"/>
          <w:lang w:val="fr-FR"/>
        </w:rPr>
        <w:t>e</w:t>
      </w:r>
      <w:r>
        <w:rPr>
          <w:rFonts w:eastAsia="Times New Roman" w:cs="Arial"/>
          <w:lang w:val="fr-FR"/>
        </w:rPr>
        <w:t xml:space="preserve"> Session de la Conférence des Parties (COP14) a chargé le Groupe de travail sur les voies de migration du Conseil scientifique d'examiner les possibilités de faire progresser un programme global consacré aux oiseaux de mer</w:t>
      </w:r>
      <w:r>
        <w:rPr>
          <w:rFonts w:eastAsia="Times New Roman" w:cs="Arial"/>
          <w:lang w:val="fr-FR"/>
        </w:rPr>
        <w:t>.</w:t>
      </w:r>
    </w:p>
    <w:p w14:paraId="1706926B" w14:textId="77777777" w:rsidR="009D4443" w:rsidRPr="00304C2F" w:rsidRDefault="009D4443" w:rsidP="009D4443">
      <w:pPr>
        <w:pStyle w:val="ListParagraph"/>
        <w:widowControl w:val="0"/>
        <w:suppressAutoHyphens/>
        <w:autoSpaceDE w:val="0"/>
        <w:autoSpaceDN w:val="0"/>
        <w:spacing w:after="0" w:line="240" w:lineRule="auto"/>
        <w:ind w:left="567"/>
        <w:contextualSpacing w:val="0"/>
        <w:jc w:val="both"/>
        <w:textAlignment w:val="baseline"/>
        <w:rPr>
          <w:rFonts w:eastAsia="Calibri" w:cs="Arial"/>
          <w:lang w:val="fr-FR"/>
        </w:rPr>
      </w:pPr>
    </w:p>
    <w:p w14:paraId="1F1868DF" w14:textId="5EF2D765" w:rsidR="00ED6E20" w:rsidRPr="009D4443" w:rsidRDefault="009D4443" w:rsidP="009D4443">
      <w:pPr>
        <w:pStyle w:val="ListParagraph"/>
        <w:widowControl w:val="0"/>
        <w:numPr>
          <w:ilvl w:val="0"/>
          <w:numId w:val="4"/>
        </w:numPr>
        <w:suppressAutoHyphens/>
        <w:autoSpaceDE w:val="0"/>
        <w:autoSpaceDN w:val="0"/>
        <w:spacing w:after="0" w:line="240" w:lineRule="auto"/>
        <w:ind w:left="567" w:hanging="567"/>
        <w:contextualSpacing w:val="0"/>
        <w:jc w:val="both"/>
        <w:textAlignment w:val="baseline"/>
        <w:rPr>
          <w:rFonts w:eastAsia="Calibri" w:cs="Arial"/>
          <w:lang w:val="fr-FR"/>
        </w:rPr>
      </w:pPr>
      <w:r>
        <w:rPr>
          <w:rFonts w:eastAsia="Times New Roman" w:cs="Arial"/>
          <w:lang w:val="fr-FR"/>
        </w:rPr>
        <w:t>La COP14 a adopté les décisions suivantes concernant les oiseaux de mer</w:t>
      </w:r>
      <w:r>
        <w:rPr>
          <w:rFonts w:eastAsia="Times New Roman" w:cs="Arial"/>
          <w:lang w:val="fr-FR"/>
        </w:rPr>
        <w:t> :</w:t>
      </w:r>
    </w:p>
    <w:p w14:paraId="5B2D81A9" w14:textId="77777777" w:rsidR="009D4443" w:rsidRPr="009D4443" w:rsidRDefault="009D4443" w:rsidP="009D4443">
      <w:pPr>
        <w:pStyle w:val="ListParagraph"/>
        <w:widowControl w:val="0"/>
        <w:suppressAutoHyphens/>
        <w:autoSpaceDE w:val="0"/>
        <w:autoSpaceDN w:val="0"/>
        <w:spacing w:after="0" w:line="240" w:lineRule="auto"/>
        <w:ind w:left="567"/>
        <w:contextualSpacing w:val="0"/>
        <w:jc w:val="both"/>
        <w:textAlignment w:val="baseline"/>
        <w:rPr>
          <w:rFonts w:eastAsia="Calibri" w:cs="Arial"/>
          <w:lang w:val="fr-FR"/>
        </w:rPr>
      </w:pPr>
    </w:p>
    <w:p w14:paraId="66C7998F" w14:textId="6E29CD3F" w:rsidR="00B31682" w:rsidRPr="00057D0E" w:rsidRDefault="00B31682" w:rsidP="00B31682">
      <w:pPr>
        <w:widowControl w:val="0"/>
        <w:suppressAutoHyphens/>
        <w:autoSpaceDE w:val="0"/>
        <w:autoSpaceDN w:val="0"/>
        <w:spacing w:after="0" w:line="240" w:lineRule="auto"/>
        <w:ind w:left="851"/>
        <w:jc w:val="both"/>
        <w:textAlignment w:val="baseline"/>
        <w:rPr>
          <w:rFonts w:cs="Arial"/>
          <w:b/>
          <w:bCs/>
          <w:i/>
          <w:iCs/>
          <w:sz w:val="20"/>
          <w:szCs w:val="20"/>
          <w:lang w:val="fr-FR"/>
        </w:rPr>
      </w:pPr>
      <w:r w:rsidRPr="00057D0E">
        <w:rPr>
          <w:rFonts w:eastAsia="Calibri" w:cs="Arial"/>
          <w:b/>
          <w:bCs/>
          <w:i/>
          <w:iCs/>
          <w:sz w:val="20"/>
          <w:szCs w:val="20"/>
          <w:lang w:val="fr-FR"/>
        </w:rPr>
        <w:t xml:space="preserve">14.140 </w:t>
      </w:r>
      <w:r w:rsidR="00770733" w:rsidRPr="00057D0E">
        <w:rPr>
          <w:rFonts w:cs="Arial"/>
          <w:b/>
          <w:bCs/>
          <w:i/>
          <w:iCs/>
          <w:sz w:val="20"/>
          <w:szCs w:val="20"/>
          <w:lang w:val="fr-FR"/>
        </w:rPr>
        <w:t>À l’adresse du Groupe de travail sur les voies de migration</w:t>
      </w:r>
    </w:p>
    <w:p w14:paraId="234550D5" w14:textId="77777777" w:rsidR="00770733" w:rsidRPr="00057D0E" w:rsidRDefault="00770733" w:rsidP="00B31682">
      <w:pPr>
        <w:widowControl w:val="0"/>
        <w:suppressAutoHyphens/>
        <w:autoSpaceDE w:val="0"/>
        <w:autoSpaceDN w:val="0"/>
        <w:spacing w:after="0" w:line="240" w:lineRule="auto"/>
        <w:ind w:left="851"/>
        <w:jc w:val="both"/>
        <w:textAlignment w:val="baseline"/>
        <w:rPr>
          <w:rFonts w:eastAsia="Calibri" w:cs="Arial"/>
          <w:i/>
          <w:iCs/>
          <w:sz w:val="20"/>
          <w:szCs w:val="20"/>
          <w:lang w:val="fr-FR"/>
        </w:rPr>
      </w:pPr>
    </w:p>
    <w:p w14:paraId="7B1B227B" w14:textId="4FF1DF46" w:rsidR="00AD31C9" w:rsidRPr="00057D0E" w:rsidRDefault="00AD31C9" w:rsidP="00057D0E">
      <w:pPr>
        <w:spacing w:line="240" w:lineRule="auto"/>
        <w:ind w:left="851"/>
        <w:rPr>
          <w:rFonts w:cs="Arial"/>
          <w:i/>
          <w:iCs/>
          <w:sz w:val="20"/>
          <w:szCs w:val="20"/>
          <w:lang w:val="fr-FR"/>
        </w:rPr>
      </w:pPr>
      <w:r w:rsidRPr="00057D0E">
        <w:rPr>
          <w:rFonts w:cs="Arial"/>
          <w:i/>
          <w:iCs/>
          <w:sz w:val="20"/>
          <w:szCs w:val="20"/>
          <w:lang w:val="fr-FR"/>
        </w:rPr>
        <w:t>Le Groupe de travail sur les voies de migration devra, sous réserve de la disponibilité de ressources externes, est prié :</w:t>
      </w:r>
    </w:p>
    <w:p w14:paraId="2F76C6FC" w14:textId="2DD23E09" w:rsidR="000D4479" w:rsidRPr="00057D0E" w:rsidRDefault="00AD31C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d’agir comme une plateforme qui assure l’échange des meilleures pratiques et l’identification des synergies globales et des lacunes à travers les différentes initiatives liées aux voies de migration, qu’elles soient développées dans le cadre de la CMS ou en dehors, en accord avec les priorités identifiées dans le Plan stratégique de Samarcande de la CMS pour les espèces migratrices (SPMS) et avec celles d’autres accords multilatéraux sur l’environnement (AME) pertinents travaillant dans les</w:t>
      </w:r>
      <w:r w:rsidR="000D4479" w:rsidRPr="00057D0E">
        <w:rPr>
          <w:rFonts w:cs="Arial"/>
          <w:i/>
          <w:iCs/>
          <w:sz w:val="20"/>
          <w:szCs w:val="20"/>
          <w:lang w:val="fr-FR"/>
        </w:rPr>
        <w:t xml:space="preserve"> domaines liés à la conservation des oiseaux migrateurs, à leurs habitats ou aux menaces qui leur sont associées ;</w:t>
      </w:r>
    </w:p>
    <w:p w14:paraId="298D7C91" w14:textId="49D60409"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 xml:space="preserve">avec le soutien du Secrétariat, et en coordination avec les initiatives régionales relatives aux voies de migration, d’élaborer des orientations pour aider les Parties à identifier les priorités clés et les principales lacunes de mise en œuvre dans leur région afin de soutenir la mise en œuvre de la décision 14.137 (a) ; </w:t>
      </w:r>
    </w:p>
    <w:p w14:paraId="300E87DA" w14:textId="5CB173F6"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 xml:space="preserve">sur la base des informations fournies par les Parties, d’examiner les éléments pertinents du programme de travail sur les oiseaux migrateurs et les voies de migration 2014-2023, et proposer une marche à suivre pour une mise à jour ou une révision de ce programme </w:t>
      </w:r>
      <w:r w:rsidRPr="00057D0E">
        <w:rPr>
          <w:rFonts w:cs="Arial"/>
          <w:i/>
          <w:iCs/>
          <w:sz w:val="20"/>
          <w:szCs w:val="20"/>
          <w:lang w:val="fr-FR"/>
        </w:rPr>
        <w:lastRenderedPageBreak/>
        <w:t>de travail, en s’alignant sur les priorités et les objectifs identifiés dans le SPMS de la CMS ;</w:t>
      </w:r>
    </w:p>
    <w:p w14:paraId="694907DF" w14:textId="1F71C006"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d’examiner les questions scientifiques et techniques pertinentes, les initiatives et les processus internationaux liés aux oiseaux migrateurs, à leurs habitats et aux menaces qui leur sont associées ;</w:t>
      </w:r>
    </w:p>
    <w:p w14:paraId="2AC8BF80" w14:textId="7C1CAA7B"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d’aider à assurer la coordination entre divers groupes de travail et groupes d’étude de la CMS (par exemple, abattage illégal d’oiseaux, empoisonnement, oiseaux terrestres, énergie) sur les actions et les priorités liées aux voies de migration, et renforcer les synergies dans leur mise en œuvre ;</w:t>
      </w:r>
    </w:p>
    <w:p w14:paraId="0379C6B2" w14:textId="33C3352D" w:rsidR="000D4479" w:rsidRP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favoriser le dialogue entre les Parties, les États de l'aire de répartition non-Parties, les mécanismes régionaux pertinents et les parties prenantes afin d’étudier les possibilités de promouvoir un programme global sur les oiseaux de mer, en tenant compte des programmes de travail existants ;</w:t>
      </w:r>
    </w:p>
    <w:p w14:paraId="2E66F06A" w14:textId="77777777" w:rsidR="00057D0E" w:rsidRDefault="000D4479" w:rsidP="00057D0E">
      <w:pPr>
        <w:numPr>
          <w:ilvl w:val="0"/>
          <w:numId w:val="5"/>
        </w:numPr>
        <w:suppressAutoHyphens/>
        <w:spacing w:after="80" w:line="240" w:lineRule="auto"/>
        <w:ind w:left="1276" w:hanging="425"/>
        <w:jc w:val="both"/>
        <w:rPr>
          <w:rFonts w:cs="Arial"/>
          <w:i/>
          <w:iCs/>
          <w:sz w:val="20"/>
          <w:szCs w:val="20"/>
          <w:lang w:val="fr-FR"/>
        </w:rPr>
      </w:pPr>
      <w:r w:rsidRPr="00057D0E">
        <w:rPr>
          <w:rFonts w:cs="Arial"/>
          <w:i/>
          <w:iCs/>
          <w:sz w:val="20"/>
          <w:szCs w:val="20"/>
          <w:lang w:val="fr-FR"/>
        </w:rPr>
        <w:t>avec le soutien du Secrétariat, d’élaborer des orientations pour aider les Parties à sensibiliser à l’importance des voies</w:t>
      </w:r>
      <w:r w:rsidR="00B74946" w:rsidRPr="00057D0E">
        <w:rPr>
          <w:rFonts w:cs="Arial"/>
          <w:i/>
          <w:iCs/>
          <w:sz w:val="20"/>
          <w:szCs w:val="20"/>
          <w:lang w:val="fr-FR"/>
        </w:rPr>
        <w:t xml:space="preserve"> de migration et des services écosystémiques qu’elles fournissent ; et</w:t>
      </w:r>
    </w:p>
    <w:p w14:paraId="58A659D6" w14:textId="006B45F1" w:rsidR="00AD31C9" w:rsidRDefault="00B74946" w:rsidP="00057D0E">
      <w:pPr>
        <w:numPr>
          <w:ilvl w:val="0"/>
          <w:numId w:val="5"/>
        </w:numPr>
        <w:suppressAutoHyphens/>
        <w:spacing w:after="0" w:line="240" w:lineRule="auto"/>
        <w:ind w:left="1276" w:hanging="425"/>
        <w:jc w:val="both"/>
        <w:rPr>
          <w:rFonts w:cs="Arial"/>
          <w:i/>
          <w:iCs/>
          <w:sz w:val="20"/>
          <w:szCs w:val="20"/>
          <w:lang w:val="fr-FR"/>
        </w:rPr>
      </w:pPr>
      <w:r w:rsidRPr="00057D0E">
        <w:rPr>
          <w:rFonts w:cs="Arial"/>
          <w:i/>
          <w:iCs/>
          <w:sz w:val="20"/>
          <w:szCs w:val="20"/>
          <w:lang w:val="fr-FR"/>
        </w:rPr>
        <w:t>de rendre compte des progrès accomplis au Conseil scientifique.</w:t>
      </w:r>
    </w:p>
    <w:p w14:paraId="129323DA" w14:textId="77777777" w:rsidR="00972F81" w:rsidRDefault="00972F81" w:rsidP="00972F81">
      <w:pPr>
        <w:suppressAutoHyphens/>
        <w:spacing w:after="0" w:line="240" w:lineRule="auto"/>
        <w:ind w:left="1276"/>
        <w:jc w:val="both"/>
        <w:rPr>
          <w:rFonts w:cs="Arial"/>
          <w:i/>
          <w:iCs/>
          <w:sz w:val="20"/>
          <w:szCs w:val="20"/>
          <w:lang w:val="fr-FR"/>
        </w:rPr>
      </w:pPr>
    </w:p>
    <w:p w14:paraId="093E214F" w14:textId="379F34CB" w:rsidR="00972F81" w:rsidRDefault="00972F81" w:rsidP="00972F81">
      <w:pPr>
        <w:suppressAutoHyphens/>
        <w:spacing w:after="0" w:line="240" w:lineRule="auto"/>
        <w:ind w:left="851"/>
        <w:jc w:val="both"/>
        <w:rPr>
          <w:rFonts w:cs="Arial"/>
          <w:b/>
          <w:bCs/>
          <w:i/>
          <w:iCs/>
          <w:sz w:val="20"/>
          <w:szCs w:val="20"/>
          <w:lang w:val="fr-FR"/>
        </w:rPr>
      </w:pPr>
      <w:r w:rsidRPr="00972F81">
        <w:rPr>
          <w:rFonts w:cs="Arial"/>
          <w:b/>
          <w:bCs/>
          <w:i/>
          <w:iCs/>
          <w:sz w:val="20"/>
          <w:szCs w:val="20"/>
          <w:lang w:val="fr-FR"/>
        </w:rPr>
        <w:t>14.142 À l’adresse du Secrétariat</w:t>
      </w:r>
    </w:p>
    <w:p w14:paraId="2F08FBB9" w14:textId="77777777" w:rsidR="00972F81" w:rsidRDefault="00972F81" w:rsidP="00972F81">
      <w:pPr>
        <w:suppressAutoHyphens/>
        <w:spacing w:after="0" w:line="240" w:lineRule="auto"/>
        <w:ind w:left="851"/>
        <w:jc w:val="both"/>
        <w:rPr>
          <w:rFonts w:cs="Arial"/>
          <w:i/>
          <w:iCs/>
          <w:sz w:val="20"/>
          <w:szCs w:val="20"/>
          <w:lang w:val="fr-FR"/>
        </w:rPr>
      </w:pPr>
    </w:p>
    <w:p w14:paraId="537D8731" w14:textId="5AE06CF5" w:rsidR="00940759" w:rsidRDefault="00940759" w:rsidP="00556132">
      <w:pPr>
        <w:spacing w:after="0" w:line="240" w:lineRule="auto"/>
        <w:ind w:left="851"/>
        <w:rPr>
          <w:rFonts w:cs="Arial"/>
          <w:i/>
          <w:iCs/>
          <w:sz w:val="20"/>
          <w:szCs w:val="20"/>
          <w:lang w:val="fr-FR"/>
        </w:rPr>
      </w:pPr>
      <w:r w:rsidRPr="00556132">
        <w:rPr>
          <w:rFonts w:cs="Arial"/>
          <w:i/>
          <w:iCs/>
          <w:sz w:val="20"/>
          <w:szCs w:val="20"/>
          <w:lang w:val="fr-FR"/>
        </w:rPr>
        <w:t>Le Secrétariat, sous réserve de la disponibilité de ressources externes, est invité à :</w:t>
      </w:r>
    </w:p>
    <w:p w14:paraId="1EC451BE" w14:textId="77777777" w:rsidR="00556132" w:rsidRPr="00556132" w:rsidRDefault="00556132" w:rsidP="00556132">
      <w:pPr>
        <w:spacing w:after="0" w:line="240" w:lineRule="auto"/>
        <w:ind w:left="851"/>
        <w:rPr>
          <w:rFonts w:cs="Arial"/>
          <w:i/>
          <w:iCs/>
          <w:sz w:val="20"/>
          <w:szCs w:val="20"/>
          <w:lang w:val="fr-FR"/>
        </w:rPr>
      </w:pPr>
    </w:p>
    <w:p w14:paraId="664E367A" w14:textId="02CFA79E" w:rsidR="00940759" w:rsidRPr="00556132" w:rsidRDefault="00940759" w:rsidP="00556132">
      <w:pPr>
        <w:numPr>
          <w:ilvl w:val="1"/>
          <w:numId w:val="6"/>
        </w:numPr>
        <w:suppressAutoHyphens/>
        <w:spacing w:after="80" w:line="240" w:lineRule="auto"/>
        <w:ind w:left="1276" w:hanging="425"/>
        <w:jc w:val="both"/>
        <w:rPr>
          <w:rFonts w:cs="Arial"/>
          <w:i/>
          <w:iCs/>
          <w:sz w:val="20"/>
          <w:szCs w:val="20"/>
          <w:lang w:val="fr-FR"/>
        </w:rPr>
      </w:pPr>
      <w:r w:rsidRPr="00556132">
        <w:rPr>
          <w:rFonts w:cs="Arial"/>
          <w:i/>
          <w:iCs/>
          <w:sz w:val="20"/>
          <w:szCs w:val="20"/>
          <w:lang w:val="fr-FR"/>
        </w:rPr>
        <w:t xml:space="preserve">organiser des réunions sous-régionales visant à partager les meilleures pratiques et les enseignements sur la conservation à l’échelle de la voie de migration, la sensibilisation et le développement de cadres institutionnels adéquats pour les protéger ; </w:t>
      </w:r>
    </w:p>
    <w:p w14:paraId="06CBEC96" w14:textId="77777777" w:rsidR="00556132" w:rsidRDefault="00940759" w:rsidP="00556132">
      <w:pPr>
        <w:numPr>
          <w:ilvl w:val="1"/>
          <w:numId w:val="6"/>
        </w:numPr>
        <w:suppressAutoHyphens/>
        <w:spacing w:after="80" w:line="240" w:lineRule="auto"/>
        <w:ind w:left="1276" w:hanging="425"/>
        <w:jc w:val="both"/>
        <w:rPr>
          <w:rFonts w:cs="Arial"/>
          <w:i/>
          <w:iCs/>
          <w:sz w:val="20"/>
          <w:szCs w:val="20"/>
          <w:u w:val="single"/>
          <w:lang w:val="fr-FR"/>
        </w:rPr>
      </w:pPr>
      <w:r w:rsidRPr="00556132">
        <w:rPr>
          <w:rFonts w:cs="Arial"/>
          <w:i/>
          <w:iCs/>
          <w:sz w:val="20"/>
          <w:szCs w:val="20"/>
          <w:lang w:val="fr-FR"/>
        </w:rPr>
        <w:t>soutenir les travaux du Groupe de travail sur les voies de migration, notamment en organisant ses réunions, en aidant à la mise au point d’un outil de surveillance permettant aux Parties de procéder à une auto-évaluation nationale objective et factuelle de l’état actuel des voies de migration au niveau national, et en contribuant à sensibiliser le public à la conservation des voies de migration ; et</w:t>
      </w:r>
    </w:p>
    <w:p w14:paraId="0BA1057B" w14:textId="75638AAC" w:rsidR="00940759" w:rsidRPr="00556132" w:rsidRDefault="00940759" w:rsidP="00556132">
      <w:pPr>
        <w:numPr>
          <w:ilvl w:val="1"/>
          <w:numId w:val="6"/>
        </w:numPr>
        <w:suppressAutoHyphens/>
        <w:spacing w:after="0" w:line="240" w:lineRule="auto"/>
        <w:ind w:left="1276" w:hanging="425"/>
        <w:jc w:val="both"/>
        <w:rPr>
          <w:rFonts w:cs="Arial"/>
          <w:i/>
          <w:iCs/>
          <w:sz w:val="20"/>
          <w:szCs w:val="20"/>
          <w:u w:val="single"/>
          <w:lang w:val="fr-FR"/>
        </w:rPr>
      </w:pPr>
      <w:r w:rsidRPr="00556132">
        <w:rPr>
          <w:rFonts w:cs="Arial"/>
          <w:i/>
          <w:iCs/>
          <w:sz w:val="20"/>
          <w:szCs w:val="20"/>
          <w:lang w:val="fr-FR"/>
        </w:rPr>
        <w:t>soutenir le travail du Groupe de travail sur les voies de migration des Amériques, notamment en organisant les réunions du groupe de travail et en aidant à mettre à jour le</w:t>
      </w:r>
      <w:r w:rsidR="006E60A5" w:rsidRPr="00556132">
        <w:rPr>
          <w:rFonts w:cs="Arial"/>
          <w:i/>
          <w:iCs/>
          <w:sz w:val="20"/>
          <w:szCs w:val="20"/>
          <w:lang w:val="fr-FR"/>
        </w:rPr>
        <w:t xml:space="preserve"> Cadre des voies de migration des Amériques et le Plan d’action pour les Amériques.</w:t>
      </w:r>
    </w:p>
    <w:p w14:paraId="396B5A06" w14:textId="77777777" w:rsidR="00896FBB" w:rsidRPr="00556132" w:rsidRDefault="00896FBB" w:rsidP="00556132">
      <w:pPr>
        <w:widowControl w:val="0"/>
        <w:suppressAutoHyphens/>
        <w:autoSpaceDE w:val="0"/>
        <w:autoSpaceDN w:val="0"/>
        <w:spacing w:after="0" w:line="240" w:lineRule="auto"/>
        <w:ind w:left="1276" w:hanging="425"/>
        <w:jc w:val="both"/>
        <w:textAlignment w:val="baseline"/>
        <w:rPr>
          <w:rFonts w:eastAsia="Times New Roman" w:cs="Arial"/>
          <w:i/>
          <w:iCs/>
          <w:lang w:val="fr-FR"/>
        </w:rPr>
      </w:pPr>
    </w:p>
    <w:p w14:paraId="2EF6E10A" w14:textId="77777777" w:rsidR="00312C99" w:rsidRDefault="00312C99" w:rsidP="00312C99">
      <w:pPr>
        <w:suppressAutoHyphens/>
        <w:autoSpaceDN w:val="0"/>
        <w:spacing w:after="0" w:line="240" w:lineRule="auto"/>
        <w:jc w:val="both"/>
        <w:textAlignment w:val="baseline"/>
        <w:rPr>
          <w:rFonts w:eastAsia="Calibri" w:cs="Arial"/>
          <w:u w:val="single"/>
          <w:lang w:val="fr-FR"/>
        </w:rPr>
      </w:pPr>
      <w:r>
        <w:rPr>
          <w:rFonts w:eastAsia="Calibri" w:cs="Arial"/>
          <w:u w:val="single"/>
          <w:lang w:val="fr-FR"/>
        </w:rPr>
        <w:t>Progrès dans la mise en œuvre des décisions concernant les oiseaux de mer</w:t>
      </w:r>
    </w:p>
    <w:p w14:paraId="5023F5E1" w14:textId="77777777" w:rsidR="00312C99" w:rsidRDefault="00312C99" w:rsidP="00312C99">
      <w:pPr>
        <w:suppressAutoHyphens/>
        <w:autoSpaceDN w:val="0"/>
        <w:spacing w:after="0" w:line="240" w:lineRule="auto"/>
        <w:jc w:val="both"/>
        <w:textAlignment w:val="baseline"/>
        <w:rPr>
          <w:rFonts w:eastAsia="Calibri" w:cs="Arial"/>
          <w:u w:val="single"/>
          <w:lang w:val="fr-FR"/>
        </w:rPr>
      </w:pPr>
    </w:p>
    <w:p w14:paraId="0E9C89E4" w14:textId="658C9DD9" w:rsidR="00312C99" w:rsidRDefault="00312C99" w:rsidP="00312C99">
      <w:pPr>
        <w:widowControl w:val="0"/>
        <w:numPr>
          <w:ilvl w:val="0"/>
          <w:numId w:val="12"/>
        </w:numPr>
        <w:autoSpaceDE w:val="0"/>
        <w:autoSpaceDN w:val="0"/>
        <w:adjustRightInd w:val="0"/>
        <w:spacing w:after="0" w:line="240" w:lineRule="auto"/>
        <w:ind w:left="567" w:hanging="567"/>
        <w:jc w:val="both"/>
        <w:rPr>
          <w:rFonts w:eastAsia="Times New Roman" w:cs="Arial"/>
          <w:lang w:val="fr-FR"/>
        </w:rPr>
      </w:pPr>
      <w:r>
        <w:rPr>
          <w:rFonts w:eastAsia="Times New Roman" w:cs="Arial"/>
          <w:lang w:val="fr-FR"/>
        </w:rPr>
        <w:t xml:space="preserve">Le Sous-groupe sur les oiseaux de mer du Groupe de travail sur les voies de migration regroupe 13 membres représentant différentes voies de migration et instruments de la CMS. Placé sous la présidence de l'Australie, ce groupe a, depuis 2024, passé en revue les mandats pertinents de la CMS concernant les oiseaux de mer, les voies de migration et la conservation des océans, les a analysés à la lumière des dernières avancées scientifiques en matière de conservation, et a élaboré un projet de Résolution et des projets de Décisions pour examen lors de la COP15. Une analyse des lacunes politiques concernant les voies de migration marines complète ces travaux, contribuant à éclairer la prise de décision (voir l'Annexe 2 du présent document). Les mandats provisoires ont été examinés et affinés par le </w:t>
      </w:r>
      <w:hyperlink r:id="rId12" w:history="1">
        <w:r>
          <w:rPr>
            <w:rStyle w:val="Hyperlink"/>
            <w:rFonts w:eastAsia="Times New Roman"/>
            <w:lang w:val="fr-FR"/>
          </w:rPr>
          <w:t>Groupe de travail sur les voies de migration</w:t>
        </w:r>
      </w:hyperlink>
      <w:r>
        <w:rPr>
          <w:rFonts w:eastAsia="Times New Roman" w:cs="Arial"/>
          <w:lang w:val="fr-FR"/>
        </w:rPr>
        <w:t xml:space="preserve">, qui a reçu des mises à jour régulières de son Sous-groupe sur les oiseaux de mer. </w:t>
      </w:r>
    </w:p>
    <w:p w14:paraId="26629871" w14:textId="77777777" w:rsidR="00312C99" w:rsidRDefault="00312C99" w:rsidP="00312C99">
      <w:pPr>
        <w:widowControl w:val="0"/>
        <w:autoSpaceDE w:val="0"/>
        <w:autoSpaceDN w:val="0"/>
        <w:adjustRightInd w:val="0"/>
        <w:spacing w:after="0" w:line="240" w:lineRule="auto"/>
        <w:ind w:left="540"/>
        <w:jc w:val="both"/>
        <w:rPr>
          <w:rFonts w:eastAsia="Times New Roman" w:cs="Arial"/>
          <w:i/>
          <w:iCs/>
          <w:lang w:val="fr-FR"/>
        </w:rPr>
      </w:pPr>
    </w:p>
    <w:p w14:paraId="2F7EEBC3"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 xml:space="preserve">L'objectif principal du projet de Résolution et des projets de Décisions est de formaliser le concept de voies marines au sein de la CMS, de mettre en évidence les enjeux auxquels sont confrontés les oiseaux de mer et de proposer des actions urgentes pour leur conservation. La Résolution proposée comprend deux annexes : la première définit les voies de migration marines, et la seconde recense les oiseaux de mer couverts par la CMS et ses instruments associés. La liste inclut également des oiseaux de mer proposés dans la Résolution 14.20 de la CMS </w:t>
      </w:r>
      <w:r>
        <w:rPr>
          <w:rFonts w:eastAsia="Times New Roman" w:cs="Arial"/>
          <w:i/>
          <w:iCs/>
          <w:lang w:val="fr-FR"/>
        </w:rPr>
        <w:t>Taxons aviaires susceptibles d'inscription</w:t>
      </w:r>
      <w:r>
        <w:rPr>
          <w:rFonts w:eastAsia="Times New Roman" w:cs="Arial"/>
          <w:lang w:val="fr-FR"/>
        </w:rPr>
        <w:t xml:space="preserve"> </w:t>
      </w:r>
      <w:r>
        <w:rPr>
          <w:rFonts w:eastAsia="Times New Roman" w:cs="Arial"/>
          <w:lang w:val="fr-FR"/>
        </w:rPr>
        <w:lastRenderedPageBreak/>
        <w:t xml:space="preserve">et d'autres propositions d'inscriptions potentielles. Les propositions anticipées de la COP15 visant à inscrire les </w:t>
      </w:r>
      <w:r>
        <w:rPr>
          <w:rFonts w:eastAsia="Times New Roman" w:cs="Arial"/>
          <w:color w:val="212121"/>
          <w:lang w:val="fr-FR"/>
        </w:rPr>
        <w:t>pétrels à godets (plusieurs espèces</w:t>
      </w:r>
      <w:r>
        <w:rPr>
          <w:rFonts w:eastAsia="Times New Roman" w:cs="Arial"/>
          <w:color w:val="000000" w:themeColor="text1"/>
          <w:lang w:val="fr-FR"/>
        </w:rPr>
        <w:t>) et le puffin à pieds pâles contribueront, si elles sont acceptées, à réduire les lacunes concernant les oiseaux de mer figurant sur les annexes et à favoriser la mise en œuvre d'un programme global de conservation des oiseaux de mer</w:t>
      </w:r>
      <w:r>
        <w:rPr>
          <w:rFonts w:eastAsia="Times New Roman" w:cs="Arial"/>
          <w:lang w:val="fr-FR"/>
        </w:rPr>
        <w:t xml:space="preserve">. </w:t>
      </w:r>
    </w:p>
    <w:p w14:paraId="332760F9" w14:textId="77777777" w:rsidR="00312C99" w:rsidRDefault="00312C99" w:rsidP="00312C99">
      <w:pPr>
        <w:suppressAutoHyphens/>
        <w:autoSpaceDN w:val="0"/>
        <w:spacing w:after="0" w:line="240" w:lineRule="auto"/>
        <w:jc w:val="both"/>
        <w:textAlignment w:val="baseline"/>
        <w:rPr>
          <w:rFonts w:eastAsia="Calibri" w:cs="Arial"/>
          <w:lang w:val="fr-FR"/>
        </w:rPr>
      </w:pPr>
    </w:p>
    <w:p w14:paraId="463606E0" w14:textId="7D76BFD9" w:rsidR="00312C99" w:rsidRDefault="00312C99" w:rsidP="003B62F7">
      <w:pPr>
        <w:spacing w:after="0" w:line="240" w:lineRule="auto"/>
        <w:jc w:val="both"/>
        <w:rPr>
          <w:rFonts w:cs="Arial"/>
          <w:u w:val="single"/>
          <w:lang w:val="fr-FR"/>
        </w:rPr>
      </w:pPr>
      <w:r>
        <w:rPr>
          <w:rFonts w:cs="Arial"/>
          <w:u w:val="single"/>
          <w:lang w:val="fr-FR"/>
        </w:rPr>
        <w:t>Analyse</w:t>
      </w:r>
    </w:p>
    <w:p w14:paraId="6C326064" w14:textId="77777777" w:rsidR="003B62F7" w:rsidRPr="003B62F7" w:rsidRDefault="003B62F7" w:rsidP="003B62F7">
      <w:pPr>
        <w:spacing w:after="0" w:line="240" w:lineRule="auto"/>
        <w:jc w:val="both"/>
        <w:rPr>
          <w:rFonts w:cs="Arial"/>
          <w:u w:val="single"/>
          <w:lang w:val="fr-FR"/>
        </w:rPr>
      </w:pPr>
    </w:p>
    <w:p w14:paraId="21B286C9"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 xml:space="preserve">La majorité des zones dans les </w:t>
      </w:r>
      <w:r>
        <w:rPr>
          <w:rFonts w:eastAsia="Times New Roman" w:cs="Arial"/>
          <w:color w:val="000000" w:themeColor="text1"/>
          <w:lang w:val="fr-FR"/>
        </w:rPr>
        <w:t xml:space="preserve">voies de migration marines se situent en haute mer et relèvent donc de </w:t>
      </w:r>
      <w:r>
        <w:rPr>
          <w:rFonts w:eastAsia="Times New Roman" w:cs="Arial"/>
          <w:lang w:val="fr-FR"/>
        </w:rPr>
        <w:t>la responsabilité commune de toute l'humanité et de l'ensemble des nations. L'élaboration d'une politique sur les voies de migration marines intervient à un moment particulièrement opportun, puisque le nouvel Accord BBNJ (Accord se rapportant à la Convention des Nations Unies sur le droit de la mer et portant sur la conservation et l'utilisation durable de la diversité biologique marine des zones ne relevant pas de la juridiction nationale) entrera en vigueur le 17 janvier 2026.</w:t>
      </w:r>
      <w:r>
        <w:rPr>
          <w:rStyle w:val="FootnoteReference"/>
          <w:rFonts w:eastAsia="Times New Roman" w:cs="Arial"/>
          <w:lang w:val="fr-FR"/>
        </w:rPr>
        <w:footnoteReference w:id="2"/>
      </w:r>
      <w:r>
        <w:rPr>
          <w:rFonts w:eastAsia="Times New Roman" w:cs="Arial"/>
          <w:lang w:val="fr-FR"/>
        </w:rPr>
        <w:t xml:space="preserve"> La mise en œuvre de la CMS et de l'Accord BBNJ peut s'appuyer sur le cadre des voies de migration marines, </w:t>
      </w:r>
      <w:r>
        <w:rPr>
          <w:rFonts w:eastAsia="Times New Roman" w:cs="Arial"/>
          <w:color w:val="000000" w:themeColor="text1"/>
          <w:lang w:val="fr-FR"/>
        </w:rPr>
        <w:t xml:space="preserve">en recourant notamment </w:t>
      </w:r>
      <w:r>
        <w:rPr>
          <w:rFonts w:eastAsia="Times New Roman" w:cs="Arial"/>
          <w:lang w:val="fr-FR"/>
        </w:rPr>
        <w:t xml:space="preserve">aux oiseaux de mer comme indicateurs des zones marines essentielles. </w:t>
      </w:r>
    </w:p>
    <w:p w14:paraId="58E98477"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118BB2F5"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 xml:space="preserve">L'analyse des lacunes politiques (Annexe 2 du présent document et UNEP/CMS/COP15/Inf.26.3.2) met en évidence que les zones côtières des voies de migration marines recouvrent les zones économiques exclusives de 54 pays, dont 35 Parties à la CMS. Par ailleurs, six pays hébergent des colonies majeures qui alimentent la voie de migration de l'océan Atlantique : la Grèce, l'Islande (non Partie), les Pays-Bas, la Norvège, la Suède et la Tunisie. </w:t>
      </w:r>
    </w:p>
    <w:p w14:paraId="375D1FCB"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0A9990D5"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Parmi les 366 espèces d'oiseaux de mer recensées (voir l'Annexe B du projet de Résolution à l'Annexe 1</w:t>
      </w:r>
      <w:r>
        <w:rPr>
          <w:rFonts w:eastAsia="Times New Roman" w:cs="Arial"/>
          <w:color w:val="000000" w:themeColor="text1"/>
          <w:lang w:val="fr-FR"/>
        </w:rPr>
        <w:t>), 151 espèces pélagiques et migratrices utilisent tout ou partie des voies de migration marines : Atlantique</w:t>
      </w:r>
      <w:r>
        <w:rPr>
          <w:rFonts w:eastAsia="Times New Roman" w:cs="Arial"/>
          <w:lang w:val="fr-FR"/>
        </w:rPr>
        <w:t xml:space="preserve"> (AOF), Indien nord (NIOF), Indien est (EIOF), Pacifique ouest (WPOF), Pacifique (POF) et Océan Austral (SOF). Dix Parties à la CMS chevauchent plusieurs voies de migration marines : Australie, Argentine, Brésil, Chili, Fidji, France, Maurice, Nouvelle-Zélande, Afrique du Sud et Royaume-Uni.</w:t>
      </w:r>
      <w:r>
        <w:rPr>
          <w:rStyle w:val="FootnoteReference"/>
          <w:rFonts w:eastAsia="Times New Roman" w:cs="Arial"/>
          <w:lang w:val="fr-FR"/>
        </w:rPr>
        <w:footnoteReference w:id="3"/>
      </w:r>
      <w:r>
        <w:rPr>
          <w:rFonts w:eastAsia="Times New Roman" w:cs="Arial"/>
          <w:lang w:val="fr-FR"/>
        </w:rPr>
        <w:t xml:space="preserve"> </w:t>
      </w:r>
    </w:p>
    <w:p w14:paraId="4055E5F0"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3A63089F"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À ce jour, 97 oiseaux de mer sont inscrits à la CMS, dont 16 à l'Annexe I, 75 à l'Annexe II, et six aux Annexes I et II (voir l'Annexe B du projet de Résolution à l'Annexe 1 du présent document). Il existe également 73 espèces supplémentaires incluses dans la Résolution 14.20 en tant qu'espèces potentielles à inscrire sur la liste. L'Albatros des Antipodes est la seule espèce d'oiseau de mer faisant l'objet d'une action concertée dans le cadre de la CMS (UNEP/CMS/Action concertée 13.12 (Rev.COP14)).</w:t>
      </w:r>
    </w:p>
    <w:p w14:paraId="044E8CD7" w14:textId="77777777" w:rsidR="00312C99" w:rsidRDefault="00312C99" w:rsidP="00312C99">
      <w:pPr>
        <w:suppressAutoHyphens/>
        <w:autoSpaceDN w:val="0"/>
        <w:spacing w:after="0" w:line="240" w:lineRule="auto"/>
        <w:jc w:val="both"/>
        <w:textAlignment w:val="baseline"/>
        <w:rPr>
          <w:rFonts w:eastAsia="Calibri" w:cs="Arial"/>
          <w:u w:val="single"/>
          <w:lang w:val="fr-FR"/>
        </w:rPr>
      </w:pPr>
    </w:p>
    <w:p w14:paraId="547DB5BF" w14:textId="77777777" w:rsidR="00312C99" w:rsidRDefault="00312C99" w:rsidP="00312C99">
      <w:pPr>
        <w:spacing w:after="0" w:line="240" w:lineRule="auto"/>
        <w:jc w:val="both"/>
        <w:rPr>
          <w:rFonts w:cs="Arial"/>
          <w:u w:val="single"/>
        </w:rPr>
      </w:pPr>
      <w:r>
        <w:rPr>
          <w:rFonts w:cs="Arial"/>
          <w:u w:val="single"/>
        </w:rPr>
        <w:t>Discussion</w:t>
      </w:r>
    </w:p>
    <w:p w14:paraId="75B24F94" w14:textId="77777777" w:rsidR="00312C99" w:rsidRDefault="00312C99" w:rsidP="00312C99">
      <w:pPr>
        <w:spacing w:after="0" w:line="240" w:lineRule="auto"/>
        <w:rPr>
          <w:rFonts w:cs="Arial"/>
          <w:caps/>
          <w:lang w:val="fr-FR"/>
        </w:rPr>
      </w:pPr>
    </w:p>
    <w:p w14:paraId="54A3CFE2"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t xml:space="preserve">L'analyse du Sous-groupe sur les oiseaux de mer au cours du dernier triennat souligne que l'accès aux données de suivi, aux connaissances scientifiques, aux outils et au cadre politique des voies de migration dans le cadre de la CMS constitue une occasion unique de répondre à cette crise de conservation. Grâce à l'élan politique en faveur de la conservation des océans, les voies de migration marines offrent un cadre pour une action intergouvernementale coordonnée, capable de répondre efficacement aux nombreuses menaces qui affectent les oiseaux de mer, sur terre comme en mer, y compris en haute mer. </w:t>
      </w:r>
    </w:p>
    <w:p w14:paraId="2B6AF954" w14:textId="77777777" w:rsidR="00312C99" w:rsidRDefault="00312C99" w:rsidP="00312C99">
      <w:pPr>
        <w:widowControl w:val="0"/>
        <w:autoSpaceDE w:val="0"/>
        <w:autoSpaceDN w:val="0"/>
        <w:adjustRightInd w:val="0"/>
        <w:spacing w:after="0" w:line="240" w:lineRule="auto"/>
        <w:ind w:left="540"/>
        <w:jc w:val="both"/>
        <w:rPr>
          <w:rFonts w:eastAsia="Times New Roman" w:cs="Arial"/>
          <w:lang w:val="fr-FR"/>
        </w:rPr>
      </w:pPr>
    </w:p>
    <w:p w14:paraId="41EBD864"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eastAsia="Times New Roman" w:cs="Arial"/>
          <w:lang w:val="fr-FR"/>
        </w:rPr>
      </w:pPr>
      <w:r>
        <w:rPr>
          <w:rFonts w:eastAsia="Times New Roman" w:cs="Arial"/>
          <w:lang w:val="fr-FR"/>
        </w:rPr>
        <w:lastRenderedPageBreak/>
        <w:t xml:space="preserve">Les actions menées sur les voies de migration marines bénéficieraient non seulement aux oiseaux de mer, mais aussi à d'autres espèces de la mégafaune migratrice, telles que les baleines, les tortues et les requins, les oiseaux de mer constituant d'excellents indicateurs, riches en données, des zones océaniques essentielles à protéger. Les zones reconnues comme essentielles pour les oiseaux de mer constituent également des véritables points chauds de la biodiversité marine. Ainsi, les oiseaux de mer peuvent jouer un rôle déterminant dans l'identification des outils de gestion par zone, y compris les aires marines protégées, tant dans les eaux côtières que dans les eaux internationales. Cela est directement pertinent pour la mise en œuvre du </w:t>
      </w:r>
      <w:r>
        <w:rPr>
          <w:rFonts w:cs="Arial"/>
          <w:iCs/>
          <w:lang w:val="fr-FR"/>
        </w:rPr>
        <w:t>Plan stratégique de Samarcande pour les espèces migratrices 2024</w:t>
      </w:r>
      <w:r>
        <w:rPr>
          <w:rFonts w:cs="Arial"/>
          <w:lang w:val="fr-FR"/>
        </w:rPr>
        <w:t>-</w:t>
      </w:r>
      <w:r>
        <w:rPr>
          <w:rFonts w:cs="Arial"/>
          <w:iCs/>
          <w:lang w:val="fr-FR"/>
        </w:rPr>
        <w:t xml:space="preserve">2032, des </w:t>
      </w:r>
      <w:r>
        <w:rPr>
          <w:rFonts w:eastAsia="Times New Roman" w:cs="Arial"/>
          <w:lang w:val="fr-FR"/>
        </w:rPr>
        <w:t xml:space="preserve">Cibles 1 à 3 du Cadre mondial de la biodiversité de Kunming-Montréal, ainsi que du nouvel Accord BBNJ. </w:t>
      </w:r>
    </w:p>
    <w:p w14:paraId="0FD95C1B" w14:textId="77777777" w:rsidR="00312C99" w:rsidRDefault="00312C99" w:rsidP="00312C99">
      <w:pPr>
        <w:spacing w:after="0" w:line="240" w:lineRule="auto"/>
        <w:rPr>
          <w:rFonts w:cs="Arial"/>
          <w:caps/>
          <w:lang w:val="fr-FR"/>
        </w:rPr>
      </w:pPr>
    </w:p>
    <w:p w14:paraId="20AF413E" w14:textId="77777777" w:rsidR="00312C99" w:rsidRDefault="00312C99" w:rsidP="00312C99">
      <w:pPr>
        <w:spacing w:after="0" w:line="240" w:lineRule="auto"/>
        <w:jc w:val="both"/>
        <w:rPr>
          <w:rFonts w:cs="Arial"/>
          <w:lang w:val="fr-FR"/>
        </w:rPr>
      </w:pPr>
      <w:r>
        <w:rPr>
          <w:rFonts w:cs="Arial"/>
          <w:u w:val="single"/>
          <w:lang w:val="fr-FR"/>
        </w:rPr>
        <w:t>Actions recommandées</w:t>
      </w:r>
    </w:p>
    <w:p w14:paraId="7E669B4C" w14:textId="77777777" w:rsidR="00312C99" w:rsidRDefault="00312C99" w:rsidP="00312C99">
      <w:pPr>
        <w:spacing w:after="0" w:line="240" w:lineRule="auto"/>
        <w:jc w:val="both"/>
        <w:rPr>
          <w:rFonts w:cs="Arial"/>
          <w:lang w:val="fr-FR"/>
        </w:rPr>
      </w:pPr>
    </w:p>
    <w:p w14:paraId="4160A028" w14:textId="77777777" w:rsidR="00312C99" w:rsidRDefault="00312C99" w:rsidP="00312C99">
      <w:pPr>
        <w:widowControl w:val="0"/>
        <w:numPr>
          <w:ilvl w:val="0"/>
          <w:numId w:val="12"/>
        </w:numPr>
        <w:autoSpaceDE w:val="0"/>
        <w:autoSpaceDN w:val="0"/>
        <w:adjustRightInd w:val="0"/>
        <w:spacing w:after="0" w:line="240" w:lineRule="auto"/>
        <w:ind w:left="540" w:hanging="540"/>
        <w:jc w:val="both"/>
        <w:rPr>
          <w:rFonts w:cs="Arial"/>
          <w:lang w:val="fr-FR"/>
        </w:rPr>
      </w:pPr>
      <w:r>
        <w:rPr>
          <w:rFonts w:cs="Arial"/>
          <w:lang w:val="fr-FR" w:eastAsia="en-GB"/>
        </w:rPr>
        <w:t xml:space="preserve">Il est recommandé à la Conférence des Parties </w:t>
      </w:r>
      <w:r>
        <w:rPr>
          <w:rFonts w:cs="Arial"/>
          <w:lang w:val="fr-FR"/>
        </w:rPr>
        <w:t>:</w:t>
      </w:r>
    </w:p>
    <w:p w14:paraId="32ECE796" w14:textId="77777777" w:rsidR="00312C99" w:rsidRDefault="00312C99" w:rsidP="00312C99">
      <w:pPr>
        <w:spacing w:after="0" w:line="240" w:lineRule="auto"/>
        <w:jc w:val="both"/>
        <w:rPr>
          <w:lang w:val="fr-FR"/>
        </w:rPr>
      </w:pPr>
    </w:p>
    <w:p w14:paraId="457D4327" w14:textId="77777777" w:rsidR="00312C99" w:rsidRDefault="00312C99" w:rsidP="00312C99">
      <w:pPr>
        <w:pStyle w:val="Secondnumbering"/>
        <w:ind w:left="1080" w:hanging="513"/>
        <w:jc w:val="both"/>
        <w:rPr>
          <w:lang w:val="fr-FR"/>
        </w:rPr>
      </w:pPr>
      <w:r>
        <w:rPr>
          <w:rFonts w:cs="Arial"/>
          <w:lang w:val="fr-FR"/>
        </w:rPr>
        <w:t xml:space="preserve">d'adopter le projet de Résolution figurant à l'Annexe 1 du présent document ; </w:t>
      </w:r>
    </w:p>
    <w:p w14:paraId="71860AF4" w14:textId="77777777" w:rsidR="00312C99" w:rsidRDefault="00312C99" w:rsidP="00312C99">
      <w:pPr>
        <w:pStyle w:val="Secondnumbering"/>
        <w:numPr>
          <w:ilvl w:val="0"/>
          <w:numId w:val="0"/>
        </w:numPr>
        <w:ind w:left="1080" w:hanging="513"/>
        <w:jc w:val="both"/>
        <w:rPr>
          <w:lang w:val="fr-FR"/>
        </w:rPr>
      </w:pPr>
    </w:p>
    <w:p w14:paraId="3E5F2009" w14:textId="77777777" w:rsidR="00312C99" w:rsidRDefault="00312C99" w:rsidP="00312C99">
      <w:pPr>
        <w:pStyle w:val="Secondnumbering"/>
        <w:ind w:left="1080" w:hanging="513"/>
        <w:jc w:val="both"/>
        <w:rPr>
          <w:lang w:val="fr-FR"/>
        </w:rPr>
      </w:pPr>
      <w:r>
        <w:rPr>
          <w:lang w:val="fr-FR"/>
        </w:rPr>
        <w:t>de prendre note du Résumé analytique et des Recommandations de haut niveau de l'Analyse des lacunes politiques figurant à l'Annexe 2 du présent document ; et</w:t>
      </w:r>
      <w:r>
        <w:rPr>
          <w:color w:val="FF0000"/>
          <w:lang w:val="fr-FR"/>
        </w:rPr>
        <w:t xml:space="preserve"> </w:t>
      </w:r>
    </w:p>
    <w:p w14:paraId="625CDA9A" w14:textId="77777777" w:rsidR="00312C99" w:rsidRDefault="00312C99" w:rsidP="00312C99">
      <w:pPr>
        <w:pStyle w:val="Secondnumbering"/>
        <w:numPr>
          <w:ilvl w:val="0"/>
          <w:numId w:val="0"/>
        </w:numPr>
        <w:ind w:left="1080" w:hanging="513"/>
        <w:jc w:val="both"/>
        <w:rPr>
          <w:lang w:val="fr-FR"/>
        </w:rPr>
      </w:pPr>
    </w:p>
    <w:p w14:paraId="1F3B1DEA" w14:textId="77777777" w:rsidR="00312C99" w:rsidRDefault="00312C99" w:rsidP="00312C99">
      <w:pPr>
        <w:pStyle w:val="Secondnumbering"/>
        <w:ind w:left="1080" w:hanging="513"/>
        <w:jc w:val="both"/>
        <w:rPr>
          <w:lang w:val="fr-FR"/>
        </w:rPr>
      </w:pPr>
      <w:r>
        <w:rPr>
          <w:rFonts w:cs="Arial"/>
          <w:lang w:val="fr-FR"/>
        </w:rPr>
        <w:t>d'adopter les projets de Décisions figurant à l'Annexe 3 du présent document.</w:t>
      </w:r>
    </w:p>
    <w:p w14:paraId="5E3759C1" w14:textId="77777777" w:rsidR="00556132" w:rsidRDefault="00556132" w:rsidP="00556132">
      <w:pPr>
        <w:widowControl w:val="0"/>
        <w:suppressAutoHyphens/>
        <w:autoSpaceDE w:val="0"/>
        <w:autoSpaceDN w:val="0"/>
        <w:spacing w:after="0" w:line="240" w:lineRule="auto"/>
        <w:jc w:val="both"/>
        <w:textAlignment w:val="baseline"/>
        <w:rPr>
          <w:rFonts w:eastAsia="Times New Roman" w:cs="Arial"/>
          <w:lang w:val="fr-FR"/>
        </w:rPr>
      </w:pPr>
    </w:p>
    <w:p w14:paraId="69E29304" w14:textId="77777777" w:rsidR="00556132" w:rsidRDefault="00556132" w:rsidP="00556132">
      <w:pPr>
        <w:widowControl w:val="0"/>
        <w:suppressAutoHyphens/>
        <w:autoSpaceDE w:val="0"/>
        <w:autoSpaceDN w:val="0"/>
        <w:spacing w:after="0" w:line="240" w:lineRule="auto"/>
        <w:jc w:val="both"/>
        <w:textAlignment w:val="baseline"/>
        <w:rPr>
          <w:rFonts w:eastAsia="Times New Roman" w:cs="Arial"/>
          <w:lang w:val="fr-FR"/>
        </w:rPr>
      </w:pPr>
    </w:p>
    <w:p w14:paraId="09BA8466" w14:textId="77777777" w:rsidR="00556132" w:rsidRDefault="00556132" w:rsidP="00896FBB">
      <w:pPr>
        <w:widowControl w:val="0"/>
        <w:suppressAutoHyphens/>
        <w:autoSpaceDE w:val="0"/>
        <w:autoSpaceDN w:val="0"/>
        <w:spacing w:after="0" w:line="240" w:lineRule="auto"/>
        <w:jc w:val="both"/>
        <w:textAlignment w:val="baseline"/>
        <w:rPr>
          <w:rFonts w:eastAsia="Times New Roman" w:cs="Arial"/>
          <w:lang w:val="fr-FR"/>
        </w:rPr>
      </w:pPr>
    </w:p>
    <w:p w14:paraId="6CF5B5F5" w14:textId="77777777" w:rsidR="00556132" w:rsidRDefault="00556132" w:rsidP="00896FBB">
      <w:pPr>
        <w:widowControl w:val="0"/>
        <w:suppressAutoHyphens/>
        <w:autoSpaceDE w:val="0"/>
        <w:autoSpaceDN w:val="0"/>
        <w:spacing w:after="0" w:line="240" w:lineRule="auto"/>
        <w:jc w:val="both"/>
        <w:textAlignment w:val="baseline"/>
        <w:rPr>
          <w:rFonts w:eastAsia="Times New Roman" w:cs="Arial"/>
          <w:lang w:val="fr-FR"/>
        </w:rPr>
      </w:pPr>
    </w:p>
    <w:p w14:paraId="59F770BA" w14:textId="77777777" w:rsidR="00556132" w:rsidRPr="00896FBB" w:rsidRDefault="00556132" w:rsidP="00896FBB">
      <w:pPr>
        <w:widowControl w:val="0"/>
        <w:suppressAutoHyphens/>
        <w:autoSpaceDE w:val="0"/>
        <w:autoSpaceDN w:val="0"/>
        <w:spacing w:after="0" w:line="240" w:lineRule="auto"/>
        <w:jc w:val="both"/>
        <w:textAlignment w:val="baseline"/>
        <w:rPr>
          <w:rFonts w:eastAsia="Times New Roman" w:cs="Arial"/>
          <w:lang w:val="fr-FR"/>
        </w:rPr>
      </w:pPr>
    </w:p>
    <w:p w14:paraId="509EB89F" w14:textId="77777777" w:rsidR="0087555C" w:rsidRDefault="0087555C" w:rsidP="00EC2A58">
      <w:pPr>
        <w:spacing w:after="0" w:line="240" w:lineRule="auto"/>
        <w:rPr>
          <w:lang w:val="fr-FR"/>
        </w:rPr>
        <w:sectPr w:rsidR="0087555C" w:rsidSect="007C0105">
          <w:headerReference w:type="even" r:id="rId13"/>
          <w:headerReference w:type="default" r:id="rId14"/>
          <w:footerReference w:type="even" r:id="rId15"/>
          <w:footerReference w:type="default" r:id="rId16"/>
          <w:headerReference w:type="first" r:id="rId17"/>
          <w:pgSz w:w="11906" w:h="16838" w:code="9"/>
          <w:pgMar w:top="1440" w:right="1440" w:bottom="1440" w:left="1440" w:header="568" w:footer="720" w:gutter="0"/>
          <w:cols w:space="720"/>
          <w:titlePg/>
          <w:docGrid w:linePitch="360"/>
        </w:sectPr>
      </w:pPr>
    </w:p>
    <w:p w14:paraId="66697A42" w14:textId="46494208" w:rsidR="00EC2A58" w:rsidRDefault="000E6B4D" w:rsidP="000E6B4D">
      <w:pPr>
        <w:spacing w:after="0" w:line="240" w:lineRule="auto"/>
        <w:jc w:val="right"/>
        <w:rPr>
          <w:b/>
          <w:bCs/>
          <w:lang w:val="fr-FR"/>
        </w:rPr>
      </w:pPr>
      <w:r w:rsidRPr="000E6B4D">
        <w:rPr>
          <w:b/>
          <w:bCs/>
          <w:lang w:val="fr-FR"/>
        </w:rPr>
        <w:lastRenderedPageBreak/>
        <w:t>ANNEXE 1</w:t>
      </w:r>
    </w:p>
    <w:p w14:paraId="0695B2B8" w14:textId="77777777" w:rsidR="000E6B4D" w:rsidRDefault="000E6B4D" w:rsidP="000E6B4D">
      <w:pPr>
        <w:spacing w:after="0" w:line="240" w:lineRule="auto"/>
        <w:jc w:val="both"/>
        <w:rPr>
          <w:lang w:val="fr-FR"/>
        </w:rPr>
      </w:pPr>
    </w:p>
    <w:p w14:paraId="1BBBE7DD" w14:textId="77777777" w:rsidR="003F594E" w:rsidRDefault="003F594E" w:rsidP="003F594E">
      <w:pPr>
        <w:widowControl w:val="0"/>
        <w:autoSpaceDE w:val="0"/>
        <w:autoSpaceDN w:val="0"/>
        <w:adjustRightInd w:val="0"/>
        <w:spacing w:after="0" w:line="240" w:lineRule="auto"/>
        <w:jc w:val="center"/>
        <w:rPr>
          <w:rFonts w:eastAsia="Times New Roman" w:cs="Arial"/>
          <w:lang w:val="fr-FR"/>
        </w:rPr>
      </w:pPr>
      <w:r>
        <w:rPr>
          <w:rFonts w:eastAsia="Times New Roman" w:cs="Arial"/>
          <w:lang w:val="fr-FR"/>
        </w:rPr>
        <w:t>[PROJET DE RÉSOLUTION]</w:t>
      </w:r>
    </w:p>
    <w:p w14:paraId="12BABAD1" w14:textId="77777777" w:rsidR="003F594E" w:rsidRDefault="003F594E" w:rsidP="003F594E">
      <w:pPr>
        <w:widowControl w:val="0"/>
        <w:autoSpaceDE w:val="0"/>
        <w:autoSpaceDN w:val="0"/>
        <w:adjustRightInd w:val="0"/>
        <w:spacing w:after="0" w:line="240" w:lineRule="auto"/>
        <w:jc w:val="both"/>
        <w:rPr>
          <w:rFonts w:eastAsia="MS Mincho" w:cs="Arial"/>
          <w:lang w:val="fr-FR"/>
        </w:rPr>
      </w:pPr>
    </w:p>
    <w:p w14:paraId="209D99E0" w14:textId="77777777" w:rsidR="003F594E" w:rsidRDefault="003F594E" w:rsidP="003F594E">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center"/>
        <w:outlineLvl w:val="1"/>
        <w:rPr>
          <w:rFonts w:eastAsia="Times New Roman" w:cs="Arial"/>
          <w:b/>
          <w:bCs/>
          <w:caps/>
          <w:lang w:val="fr-FR"/>
        </w:rPr>
      </w:pPr>
      <w:r>
        <w:rPr>
          <w:rFonts w:eastAsia="Times New Roman" w:cs="Arial"/>
          <w:b/>
          <w:bCs/>
          <w:caps/>
          <w:lang w:val="fr-FR"/>
        </w:rPr>
        <w:t>OISEAUX DE MER ET VOIES DE MIGRATION MARINES</w:t>
      </w:r>
    </w:p>
    <w:p w14:paraId="5924F7D2" w14:textId="77777777" w:rsidR="003F594E" w:rsidRDefault="003F594E" w:rsidP="003F594E">
      <w:pPr>
        <w:widowControl w:val="0"/>
        <w:autoSpaceDE w:val="0"/>
        <w:autoSpaceDN w:val="0"/>
        <w:adjustRightInd w:val="0"/>
        <w:spacing w:after="0" w:line="240" w:lineRule="auto"/>
        <w:jc w:val="both"/>
        <w:rPr>
          <w:rFonts w:eastAsia="Times New Roman" w:cs="Arial"/>
          <w:lang w:val="fr-FR"/>
        </w:rPr>
      </w:pPr>
    </w:p>
    <w:p w14:paraId="7A441E22" w14:textId="77777777" w:rsidR="003F594E" w:rsidRDefault="003F594E" w:rsidP="003F594E">
      <w:pPr>
        <w:widowControl w:val="0"/>
        <w:autoSpaceDE w:val="0"/>
        <w:autoSpaceDN w:val="0"/>
        <w:adjustRightInd w:val="0"/>
        <w:spacing w:after="0" w:line="240" w:lineRule="auto"/>
        <w:jc w:val="both"/>
        <w:rPr>
          <w:rFonts w:eastAsia="Times New Roman" w:cs="Arial"/>
          <w:i/>
          <w:lang w:val="fr-FR"/>
        </w:rPr>
      </w:pPr>
    </w:p>
    <w:p w14:paraId="2244FF4E"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Rappelant </w:t>
      </w:r>
      <w:r>
        <w:rPr>
          <w:rFonts w:eastAsia="Times New Roman" w:cs="Arial"/>
          <w:lang w:val="fr-FR"/>
        </w:rPr>
        <w:t xml:space="preserve">la Résolution 12.11 (Rev.COP14) </w:t>
      </w:r>
      <w:r>
        <w:rPr>
          <w:rFonts w:eastAsia="Times New Roman" w:cs="Arial"/>
          <w:i/>
          <w:iCs/>
          <w:lang w:val="fr-FR"/>
        </w:rPr>
        <w:t>Voies de migration</w:t>
      </w:r>
      <w:r>
        <w:rPr>
          <w:rFonts w:eastAsia="Times New Roman" w:cs="Arial"/>
          <w:lang w:val="fr-FR"/>
        </w:rPr>
        <w:t xml:space="preserve"> et se félicitant des progrès réalisés par le Groupe de travail sur les voies de migration dans le cadre du Conseil scientifique pour la mise en œuvre du programme de travail mondial,</w:t>
      </w:r>
    </w:p>
    <w:p w14:paraId="4C031E0A" w14:textId="77777777" w:rsidR="003F594E" w:rsidRDefault="003F594E" w:rsidP="003F594E">
      <w:pPr>
        <w:spacing w:after="0" w:line="240" w:lineRule="auto"/>
        <w:jc w:val="both"/>
        <w:rPr>
          <w:rFonts w:eastAsia="Times New Roman" w:cs="Arial"/>
          <w:i/>
          <w:iCs/>
          <w:lang w:val="fr-FR"/>
        </w:rPr>
      </w:pPr>
    </w:p>
    <w:p w14:paraId="2EA44325"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Valorisant</w:t>
      </w:r>
      <w:r>
        <w:rPr>
          <w:rFonts w:eastAsia="Times New Roman" w:cs="Arial"/>
          <w:lang w:val="fr-FR"/>
        </w:rPr>
        <w:t xml:space="preserve"> le fait que, depuis des millénaires, l'humanité est fascinée par les oiseaux de mer à travers les océans du monde, comme en témoignent les cultures traditionnelles, l'art, les religions, la littérature et, plus récemment, l'écotourisme,</w:t>
      </w:r>
    </w:p>
    <w:p w14:paraId="6EB0B04A" w14:textId="77777777" w:rsidR="003F594E" w:rsidRDefault="003F594E" w:rsidP="003F594E">
      <w:pPr>
        <w:spacing w:after="0" w:line="240" w:lineRule="auto"/>
        <w:jc w:val="both"/>
        <w:rPr>
          <w:rFonts w:eastAsia="Times New Roman" w:cs="Arial"/>
          <w:i/>
          <w:iCs/>
          <w:lang w:val="fr-FR"/>
        </w:rPr>
      </w:pPr>
    </w:p>
    <w:p w14:paraId="0B67FC86"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Arial" w:cs="Arial"/>
          <w:lang w:val="fr-FR"/>
        </w:rPr>
        <w:t>que les oiseaux de mer constituent de précieux indicateurs de la santé globale des océans et de la capacité humaine à atténuer le changement climatique, et qu'ils fournissent, à différentes échelles, des services écosystémiques essentiels dans les milieux marins et terrestres, allant de l'apport de nutriments à la stabilité des réseaux trophiques</w:t>
      </w:r>
      <w:r>
        <w:rPr>
          <w:rFonts w:eastAsia="Times New Roman" w:cs="Arial"/>
          <w:lang w:val="fr-FR"/>
        </w:rPr>
        <w:t>,</w:t>
      </w:r>
    </w:p>
    <w:p w14:paraId="2F4F5B0D" w14:textId="77777777" w:rsidR="003F594E" w:rsidRDefault="003F594E" w:rsidP="003F594E">
      <w:pPr>
        <w:spacing w:after="0" w:line="240" w:lineRule="auto"/>
        <w:jc w:val="both"/>
        <w:rPr>
          <w:rFonts w:eastAsia="Times New Roman" w:cs="Arial"/>
          <w:i/>
          <w:iCs/>
          <w:lang w:val="fr-FR"/>
        </w:rPr>
      </w:pPr>
    </w:p>
    <w:p w14:paraId="1264C84F" w14:textId="77777777" w:rsidR="003F594E" w:rsidRDefault="003F594E" w:rsidP="003F594E">
      <w:pPr>
        <w:spacing w:after="0" w:line="240" w:lineRule="auto"/>
        <w:jc w:val="both"/>
        <w:rPr>
          <w:rFonts w:eastAsia="Arial" w:cs="Arial"/>
          <w:lang w:val="fr-FR"/>
        </w:rPr>
      </w:pPr>
      <w:r>
        <w:rPr>
          <w:rFonts w:eastAsia="Times New Roman" w:cs="Arial"/>
          <w:i/>
          <w:iCs/>
          <w:lang w:val="fr-FR"/>
        </w:rPr>
        <w:t xml:space="preserve">Préoccupée </w:t>
      </w:r>
      <w:r>
        <w:rPr>
          <w:rFonts w:eastAsia="Times New Roman" w:cs="Arial"/>
          <w:lang w:val="fr-FR"/>
        </w:rPr>
        <w:t xml:space="preserve">par le fait que </w:t>
      </w:r>
      <w:r>
        <w:rPr>
          <w:rFonts w:eastAsia="Arial" w:cs="Arial"/>
          <w:lang w:val="fr-FR"/>
        </w:rPr>
        <w:t>les oiseaux de mer constituent l'un des groupes d'oiseaux les plus menacés et que plus de la moitié des espèces présentent des tendances démographiques négatives,</w:t>
      </w:r>
    </w:p>
    <w:p w14:paraId="3F653639" w14:textId="77777777" w:rsidR="003F594E" w:rsidRDefault="003F594E" w:rsidP="003F594E">
      <w:pPr>
        <w:spacing w:after="0" w:line="240" w:lineRule="auto"/>
        <w:jc w:val="both"/>
        <w:rPr>
          <w:rFonts w:eastAsia="Times New Roman" w:cs="Arial"/>
          <w:i/>
          <w:iCs/>
          <w:lang w:val="fr-FR"/>
        </w:rPr>
      </w:pPr>
    </w:p>
    <w:p w14:paraId="28DDF30A" w14:textId="77777777" w:rsidR="003F594E" w:rsidRDefault="003F594E" w:rsidP="003F594E">
      <w:pPr>
        <w:spacing w:after="0" w:line="240" w:lineRule="auto"/>
        <w:jc w:val="both"/>
        <w:rPr>
          <w:rFonts w:eastAsia="Arial" w:cs="Arial"/>
          <w:lang w:val="fr-FR"/>
        </w:rPr>
      </w:pPr>
      <w:r>
        <w:rPr>
          <w:rFonts w:eastAsia="Arial" w:cs="Arial"/>
          <w:i/>
          <w:iCs/>
          <w:lang w:val="fr-FR"/>
        </w:rPr>
        <w:t xml:space="preserve">Notant avec préoccupation </w:t>
      </w:r>
      <w:r>
        <w:rPr>
          <w:rFonts w:eastAsia="Arial" w:cs="Arial"/>
          <w:lang w:val="fr-FR"/>
        </w:rPr>
        <w:t xml:space="preserve">que, selon des évaluations mondiales régulières, la pression exercée sur les oiseaux de mer continue de s'intensifier et que la majorité d'entre eux sont confrontés à de multiples menaces, les principaux facteurs étant, par ordre d'importance, les espèces envahissantes telles que les rats et les chats sur les sites de reproduction, les prises accessoires, le changement climatique, la chasse/le piégeage, les perturbations, la pollution, la surpêche principalement due à la pêche industrielle, le développement énergétique et minier, la pollution lumineuse et les maladies telles que la grippe aviaire, </w:t>
      </w:r>
    </w:p>
    <w:p w14:paraId="65C1814D" w14:textId="77777777" w:rsidR="003F594E" w:rsidRDefault="003F594E" w:rsidP="003F594E">
      <w:pPr>
        <w:spacing w:after="0" w:line="240" w:lineRule="auto"/>
        <w:jc w:val="both"/>
        <w:rPr>
          <w:rFonts w:eastAsia="Arial" w:cs="Arial"/>
          <w:i/>
          <w:iCs/>
          <w:lang w:val="fr-FR"/>
        </w:rPr>
      </w:pPr>
    </w:p>
    <w:p w14:paraId="4B8A496E"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les oiseaux de mer constituent un groupe taxonomiquement varié comprenant plus de 360 espèces d'oiseaux (environ 3,7 % de tous les oiseaux) qui dépendent de l'environnement marin pendant au moins une partie de leur cycle de vie, </w:t>
      </w:r>
    </w:p>
    <w:p w14:paraId="132FCE5D" w14:textId="77777777" w:rsidR="003F594E" w:rsidRDefault="003F594E" w:rsidP="003F594E">
      <w:pPr>
        <w:spacing w:after="0" w:line="240" w:lineRule="auto"/>
        <w:jc w:val="both"/>
        <w:rPr>
          <w:rFonts w:eastAsia="Times New Roman" w:cs="Arial"/>
          <w:i/>
          <w:lang w:val="fr-FR"/>
        </w:rPr>
      </w:pPr>
    </w:p>
    <w:p w14:paraId="2C0C919D"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en outre </w:t>
      </w:r>
      <w:r>
        <w:rPr>
          <w:rFonts w:eastAsia="Times New Roman" w:cs="Arial"/>
          <w:lang w:val="fr-FR"/>
        </w:rPr>
        <w:t>que les oiseaux de mer sont définis comme des espèces appartenant aux familles suivantes : Phaethontidae (phaétons), Hydrobatidae (océanites tempêtes), Oceanitidae (océanites), Diomedeidae (albatros), Procellariidae (puffins et pétrels), Spheniscidae (manchots), Fregatidae (frégates), Sulidae (fous et fous de Bassan), Pelecanidae (pélicans), Phalacrocoracidae (cormorans), Stercorariidae (labbes), Alcidae (pingouins, guillemots et macareux) et Laridae (goélands et sternes),</w:t>
      </w:r>
    </w:p>
    <w:p w14:paraId="793B06FA" w14:textId="77777777" w:rsidR="003F594E" w:rsidRDefault="003F594E" w:rsidP="003F594E">
      <w:pPr>
        <w:spacing w:after="0" w:line="240" w:lineRule="auto"/>
        <w:jc w:val="both"/>
        <w:rPr>
          <w:rFonts w:eastAsia="Times New Roman" w:cs="Arial"/>
          <w:i/>
          <w:iCs/>
          <w:lang w:val="fr-FR"/>
        </w:rPr>
      </w:pPr>
    </w:p>
    <w:p w14:paraId="6887A7F1"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de nombreux oiseaux de mer effectuent de vastes migrations, parfois d'un pôle à l'autre ou autour du globe, et que l'ampleur de ces déplacements rend leur conservation particulièrement complexe, </w:t>
      </w:r>
    </w:p>
    <w:p w14:paraId="3742C3F5" w14:textId="77777777" w:rsidR="003F594E" w:rsidRDefault="003F594E" w:rsidP="003F594E">
      <w:pPr>
        <w:spacing w:after="0" w:line="240" w:lineRule="auto"/>
        <w:jc w:val="both"/>
        <w:rPr>
          <w:rFonts w:eastAsia="Times New Roman" w:cs="Arial"/>
          <w:i/>
          <w:iCs/>
          <w:lang w:val="fr-FR"/>
        </w:rPr>
      </w:pPr>
    </w:p>
    <w:p w14:paraId="17646E11"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t xml:space="preserve">Reconnaissant </w:t>
      </w:r>
      <w:r>
        <w:rPr>
          <w:rFonts w:eastAsia="Times New Roman" w:cs="Arial"/>
          <w:lang w:val="fr-FR"/>
        </w:rPr>
        <w:t xml:space="preserve">que les voies de migration constituent les grands corridors empruntés de manière répétée et constante par de multiples espèces et populations d'oiseaux migrateurs entre leurs zones de reproduction et de non-reproduction, et que, les stratégies migratoires pouvant varier selon les individus, les espèces ou les populations, </w:t>
      </w:r>
      <w:r>
        <w:rPr>
          <w:rFonts w:eastAsia="Times New Roman" w:cs="Arial"/>
          <w:color w:val="000000" w:themeColor="text1"/>
          <w:lang w:val="fr-FR"/>
        </w:rPr>
        <w:t>ces voies doivent être définies de manière large afin de représenter les principaux trajets migratoires</w:t>
      </w:r>
      <w:r>
        <w:rPr>
          <w:rFonts w:cs="Arial"/>
          <w:color w:val="000000" w:themeColor="text1"/>
          <w:bdr w:val="none" w:sz="0" w:space="0" w:color="auto" w:frame="1"/>
          <w:lang w:val="fr-FR"/>
        </w:rPr>
        <w:t xml:space="preserve"> </w:t>
      </w:r>
      <w:r>
        <w:rPr>
          <w:rFonts w:eastAsia="Times New Roman" w:cs="Arial"/>
          <w:color w:val="000000" w:themeColor="text1"/>
          <w:lang w:val="fr-FR"/>
        </w:rPr>
        <w:t xml:space="preserve">et d'intégrer ainsi l'ensemble du cycle de vie de la plupart </w:t>
      </w:r>
      <w:r>
        <w:rPr>
          <w:rFonts w:eastAsia="Times New Roman" w:cs="Arial"/>
          <w:lang w:val="fr-FR"/>
        </w:rPr>
        <w:t>des oiseaux,</w:t>
      </w:r>
    </w:p>
    <w:p w14:paraId="02DF3069" w14:textId="77777777" w:rsidR="003F594E" w:rsidRDefault="003F594E" w:rsidP="003F594E">
      <w:pPr>
        <w:spacing w:after="0" w:line="240" w:lineRule="auto"/>
        <w:jc w:val="both"/>
        <w:rPr>
          <w:rFonts w:eastAsia="Times New Roman" w:cs="Arial"/>
          <w:i/>
          <w:iCs/>
          <w:lang w:val="fr-FR"/>
        </w:rPr>
      </w:pPr>
    </w:p>
    <w:p w14:paraId="4750E264" w14:textId="77777777" w:rsidR="003F594E" w:rsidRDefault="003F594E" w:rsidP="003F594E">
      <w:pPr>
        <w:spacing w:after="0" w:line="240" w:lineRule="auto"/>
        <w:jc w:val="both"/>
        <w:rPr>
          <w:rFonts w:eastAsia="Times New Roman" w:cs="Arial"/>
          <w:lang w:val="fr-FR"/>
        </w:rPr>
      </w:pPr>
      <w:r>
        <w:rPr>
          <w:rFonts w:eastAsia="Times New Roman" w:cs="Arial"/>
          <w:i/>
          <w:iCs/>
          <w:lang w:val="fr-FR"/>
        </w:rPr>
        <w:lastRenderedPageBreak/>
        <w:t xml:space="preserve">Reconnaissant en outre </w:t>
      </w:r>
      <w:r>
        <w:rPr>
          <w:rFonts w:eastAsia="Times New Roman" w:cs="Arial"/>
          <w:lang w:val="fr-FR"/>
        </w:rPr>
        <w:t>l'identification par BirdLife International de six « voies de migration marines » à partir des données de suivi d'oiseaux de mer pélagiques et migrateurs sur de longues distances (Annexe A), démontrant la connectivité écologique à l'échelle des bassins océaniques ainsi que la nécessité d'une action concertée, coordonnée et coopérative pour enrayer le déclin des oiseaux de mer,</w:t>
      </w:r>
    </w:p>
    <w:p w14:paraId="050A03A8" w14:textId="77777777" w:rsidR="003F594E" w:rsidRDefault="003F594E" w:rsidP="003F594E">
      <w:pPr>
        <w:widowControl w:val="0"/>
        <w:autoSpaceDE w:val="0"/>
        <w:adjustRightInd w:val="0"/>
        <w:spacing w:after="0" w:line="240" w:lineRule="auto"/>
        <w:jc w:val="both"/>
        <w:rPr>
          <w:rFonts w:eastAsia="Times New Roman" w:cs="Arial"/>
          <w:i/>
          <w:iCs/>
          <w:lang w:val="fr-FR"/>
        </w:rPr>
      </w:pPr>
    </w:p>
    <w:p w14:paraId="6C3AE8AB" w14:textId="77777777" w:rsidR="003F594E" w:rsidRDefault="003F594E" w:rsidP="003F594E">
      <w:pPr>
        <w:widowControl w:val="0"/>
        <w:autoSpaceDE w:val="0"/>
        <w:adjustRightInd w:val="0"/>
        <w:spacing w:after="0" w:line="240" w:lineRule="auto"/>
        <w:jc w:val="both"/>
        <w:rPr>
          <w:rFonts w:eastAsia="Times New Roman" w:cs="Arial"/>
          <w:lang w:val="fr-FR"/>
        </w:rPr>
      </w:pPr>
      <w:r>
        <w:rPr>
          <w:rFonts w:eastAsia="Times New Roman" w:cs="Arial"/>
          <w:i/>
          <w:iCs/>
          <w:lang w:val="fr-FR"/>
        </w:rPr>
        <w:t xml:space="preserve">Rappelant </w:t>
      </w:r>
      <w:r>
        <w:rPr>
          <w:rFonts w:eastAsia="Times New Roman" w:cs="Arial"/>
          <w:lang w:val="fr-FR"/>
        </w:rPr>
        <w:t xml:space="preserve">la Résolution 12.11 (Rev.COP14) </w:t>
      </w:r>
      <w:r>
        <w:rPr>
          <w:rFonts w:eastAsia="Times New Roman" w:cs="Arial"/>
          <w:i/>
          <w:iCs/>
          <w:lang w:val="fr-FR"/>
        </w:rPr>
        <w:t>Voies de migration</w:t>
      </w:r>
      <w:r>
        <w:rPr>
          <w:rFonts w:eastAsia="Times New Roman" w:cs="Arial"/>
          <w:lang w:val="fr-FR"/>
        </w:rPr>
        <w:t xml:space="preserve"> par lesquelles la Conférence des Parties reconnaît</w:t>
      </w:r>
      <w:r>
        <w:rPr>
          <w:rFonts w:eastAsia="Times New Roman" w:cs="Arial"/>
          <w:i/>
          <w:iCs/>
          <w:lang w:val="fr-FR"/>
        </w:rPr>
        <w:t xml:space="preserve"> </w:t>
      </w:r>
      <w:r>
        <w:rPr>
          <w:rFonts w:eastAsia="Times New Roman" w:cs="Arial"/>
          <w:lang w:val="fr-FR"/>
        </w:rPr>
        <w:t>qu'une approche fondée sur les voies de migration est nécessaire pour garantir une conservation adéquate et pour s'assurer que toute utilisation des oiseaux de mer migrateurs est durable dans l'ensemble de leurs aires de répartition, en combinant des méthodes basées sur les espèces et les écosystèmes et en promouvant la coopération internationale et la coordination entre les États, le secteur privé, les Accords multilatéraux sur l'environnement (AME),</w:t>
      </w:r>
      <w:r>
        <w:rPr>
          <w:color w:val="0078D4"/>
          <w:shd w:val="clear" w:color="auto" w:fill="FFFFFF"/>
          <w:lang w:val="fr-FR"/>
        </w:rPr>
        <w:t xml:space="preserve"> </w:t>
      </w:r>
      <w:r>
        <w:rPr>
          <w:rFonts w:eastAsia="Times New Roman" w:cs="Arial"/>
          <w:lang w:val="fr-FR"/>
        </w:rPr>
        <w:t xml:space="preserve">les Organisations régionales de gestion des pêches (ORGP), les organismes des Nations Unies, les organisations non gouvernementales, les instituts de recherche, les communautés locales et d'autres parties prenantes, </w:t>
      </w:r>
    </w:p>
    <w:p w14:paraId="2AFCE182" w14:textId="77777777" w:rsidR="003F594E" w:rsidRDefault="003F594E" w:rsidP="003F594E">
      <w:pPr>
        <w:widowControl w:val="0"/>
        <w:spacing w:after="0" w:line="240" w:lineRule="auto"/>
        <w:jc w:val="both"/>
        <w:rPr>
          <w:rFonts w:eastAsia="Times New Roman" w:cs="Arial"/>
          <w:lang w:val="fr-FR"/>
        </w:rPr>
      </w:pPr>
    </w:p>
    <w:p w14:paraId="4263F598" w14:textId="77777777" w:rsidR="003F594E" w:rsidRDefault="003F594E" w:rsidP="003F594E">
      <w:pPr>
        <w:widowControl w:val="0"/>
        <w:spacing w:after="0" w:line="240" w:lineRule="auto"/>
        <w:jc w:val="both"/>
        <w:rPr>
          <w:rFonts w:eastAsia="Times New Roman" w:cs="Arial"/>
          <w:lang w:val="fr-FR"/>
        </w:rPr>
      </w:pPr>
      <w:r>
        <w:rPr>
          <w:rFonts w:eastAsia="Times New Roman" w:cs="Arial"/>
          <w:i/>
          <w:iCs/>
          <w:lang w:val="fr-FR"/>
        </w:rPr>
        <w:t xml:space="preserve">Reconnaissant en outre </w:t>
      </w:r>
      <w:r>
        <w:rPr>
          <w:rFonts w:eastAsia="Times New Roman" w:cs="Arial"/>
          <w:lang w:val="fr-FR"/>
        </w:rPr>
        <w:t xml:space="preserve">que, bien que les instruments existants relatifs aux voies de migration dans le cadre de la CMS et d'autres outils politiques couvrent certaines espèces et certains sites d'oiseaux de mer migrateurs, en particulier les sites de reproduction, ils ne ciblent pas spécifiquement les itinéraires océaniques des voies de migration marines et </w:t>
      </w:r>
      <w:r>
        <w:rPr>
          <w:rFonts w:eastAsia="Times New Roman" w:cs="Arial"/>
          <w:color w:val="000000" w:themeColor="text1"/>
          <w:lang w:val="fr-FR"/>
        </w:rPr>
        <w:t xml:space="preserve">accordent peu d'attention à la connectivité complète </w:t>
      </w:r>
      <w:r>
        <w:rPr>
          <w:rFonts w:eastAsia="Times New Roman" w:cs="Arial"/>
          <w:lang w:val="fr-FR"/>
        </w:rPr>
        <w:t>des oiseaux de mer pélagiques à travers les bassins océaniques,</w:t>
      </w:r>
    </w:p>
    <w:p w14:paraId="0FD198FF" w14:textId="77777777" w:rsidR="003F594E" w:rsidRDefault="003F594E" w:rsidP="003F594E">
      <w:pPr>
        <w:widowControl w:val="0"/>
        <w:autoSpaceDE w:val="0"/>
        <w:adjustRightInd w:val="0"/>
        <w:spacing w:after="0" w:line="240" w:lineRule="auto"/>
        <w:jc w:val="both"/>
        <w:rPr>
          <w:rFonts w:eastAsia="Times New Roman" w:cs="Arial"/>
          <w:lang w:val="fr-FR"/>
        </w:rPr>
      </w:pPr>
    </w:p>
    <w:p w14:paraId="76E71AC4" w14:textId="77777777" w:rsidR="003F594E" w:rsidRDefault="003F594E" w:rsidP="003F594E">
      <w:pPr>
        <w:widowControl w:val="0"/>
        <w:autoSpaceDE w:val="0"/>
        <w:adjustRightInd w:val="0"/>
        <w:spacing w:after="80" w:line="240" w:lineRule="auto"/>
        <w:jc w:val="both"/>
        <w:rPr>
          <w:rFonts w:eastAsia="Times New Roman" w:cs="Arial"/>
          <w:lang w:val="fr-FR"/>
        </w:rPr>
      </w:pPr>
      <w:r>
        <w:rPr>
          <w:rFonts w:eastAsia="Times New Roman" w:cs="Arial"/>
          <w:i/>
          <w:iCs/>
          <w:lang w:val="fr-FR"/>
        </w:rPr>
        <w:t xml:space="preserve">Reconnaissant également </w:t>
      </w:r>
      <w:r>
        <w:rPr>
          <w:rFonts w:eastAsia="Times New Roman" w:cs="Arial"/>
          <w:lang w:val="fr-FR"/>
        </w:rPr>
        <w:t xml:space="preserve">qu'il existe des menaces spécifiques pour les oiseaux de mer migrateurs le long des voies de migration marines qui continuent d'avoir un impact sur ces espèces et leurs habitats, notamment : </w:t>
      </w:r>
    </w:p>
    <w:p w14:paraId="1AFAD0E2"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rFonts w:eastAsia="Times New Roman" w:cs="Arial"/>
          <w:lang w:val="fr-FR"/>
        </w:rPr>
        <w:t xml:space="preserve">la perte et la dégradation de l'habitat (Résolution 14.6 </w:t>
      </w:r>
      <w:r>
        <w:rPr>
          <w:rFonts w:eastAsia="Times New Roman" w:cs="Arial"/>
          <w:i/>
          <w:lang w:val="fr-FR"/>
        </w:rPr>
        <w:t>Activités d'exploitation minière des grands fonds marins et espèces migratrices</w:t>
      </w:r>
      <w:r>
        <w:rPr>
          <w:rFonts w:eastAsia="Times New Roman" w:cs="Arial"/>
          <w:lang w:val="fr-FR"/>
        </w:rPr>
        <w:t xml:space="preserve">), </w:t>
      </w:r>
    </w:p>
    <w:p w14:paraId="232C355C"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rFonts w:eastAsia="Times New Roman" w:cs="Arial"/>
          <w:lang w:val="fr-FR"/>
        </w:rPr>
        <w:t>le développement de l'énergie offshore et des infrastructures connexes (</w:t>
      </w:r>
      <w:r>
        <w:rPr>
          <w:lang w:val="fr-FR"/>
        </w:rPr>
        <w:t xml:space="preserve">Résolution 11.27 (Rev.COP13) </w:t>
      </w:r>
      <w:r>
        <w:rPr>
          <w:i/>
          <w:lang w:val="fr-FR"/>
        </w:rPr>
        <w:t>Énergie renouvelable et espèces migratrices</w:t>
      </w:r>
      <w:r>
        <w:rPr>
          <w:lang w:val="fr-FR"/>
        </w:rPr>
        <w:t xml:space="preserve"> et Résolution 07.05 (Rev.COP12) </w:t>
      </w:r>
      <w:r>
        <w:rPr>
          <w:i/>
          <w:lang w:val="fr-FR"/>
        </w:rPr>
        <w:t>Éoliennes et espèces migratrices</w:t>
      </w:r>
      <w:r>
        <w:rPr>
          <w:lang w:val="fr-FR"/>
        </w:rPr>
        <w:t xml:space="preserve">), </w:t>
      </w:r>
    </w:p>
    <w:p w14:paraId="7207DA4B"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le changement climatique (Résolution 12.21 (Rev.COP14)) </w:t>
      </w:r>
      <w:r>
        <w:rPr>
          <w:i/>
          <w:lang w:val="fr-FR"/>
        </w:rPr>
        <w:t>Changement climatique et espèces migratrices</w:t>
      </w:r>
      <w:r>
        <w:rPr>
          <w:lang w:val="fr-FR"/>
        </w:rPr>
        <w:t xml:space="preserve">), </w:t>
      </w:r>
    </w:p>
    <w:p w14:paraId="324E6137"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le prélèvement direct ou accidentel (Résolution 11.16 (Rev.COP14) </w:t>
      </w:r>
      <w:r>
        <w:rPr>
          <w:i/>
          <w:lang w:val="fr-FR"/>
        </w:rPr>
        <w:t>Prévention de l'abattage, du prélèvement et du commerce illégaux d'oiseaux migrateurs</w:t>
      </w:r>
      <w:r>
        <w:rPr>
          <w:lang w:val="fr-FR"/>
        </w:rPr>
        <w:t xml:space="preserve">, Résolution 11.31 (Rev.COP14) </w:t>
      </w:r>
      <w:r>
        <w:rPr>
          <w:i/>
          <w:lang w:val="fr-FR"/>
        </w:rPr>
        <w:t>Prélèvement illégal et non durable d'espèces sauvages</w:t>
      </w:r>
      <w:r>
        <w:rPr>
          <w:lang w:val="fr-FR"/>
        </w:rPr>
        <w:t xml:space="preserve">, Résolution 11.15 (Rev.COP14) </w:t>
      </w:r>
      <w:r>
        <w:rPr>
          <w:i/>
          <w:lang w:val="fr-FR"/>
        </w:rPr>
        <w:t>Prévenir l'empoisonnement des oiseaux migrateurs</w:t>
      </w:r>
      <w:r>
        <w:rPr>
          <w:lang w:val="fr-FR"/>
        </w:rPr>
        <w:t xml:space="preserve">, et Résolution 12.22 </w:t>
      </w:r>
      <w:r>
        <w:rPr>
          <w:i/>
          <w:lang w:val="fr-FR"/>
        </w:rPr>
        <w:t>Prises accessoires</w:t>
      </w:r>
      <w:r>
        <w:rPr>
          <w:lang w:val="fr-FR"/>
        </w:rPr>
        <w:t xml:space="preserve">), </w:t>
      </w:r>
    </w:p>
    <w:p w14:paraId="03F4391A"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les espèces envahissantes (Résolution 11.28 </w:t>
      </w:r>
      <w:r>
        <w:rPr>
          <w:i/>
          <w:lang w:val="fr-FR"/>
        </w:rPr>
        <w:t>Activités futures de la CMS en rapport avec les Espèces exotiques envahissantes</w:t>
      </w:r>
      <w:r>
        <w:rPr>
          <w:lang w:val="fr-FR"/>
        </w:rPr>
        <w:t>),</w:t>
      </w:r>
    </w:p>
    <w:p w14:paraId="4B3F3DD0" w14:textId="77777777" w:rsidR="003F594E" w:rsidRDefault="003F594E" w:rsidP="003F594E">
      <w:pPr>
        <w:pStyle w:val="ListParagraph"/>
        <w:widowControl w:val="0"/>
        <w:numPr>
          <w:ilvl w:val="0"/>
          <w:numId w:val="22"/>
        </w:numPr>
        <w:autoSpaceDE w:val="0"/>
        <w:adjustRightInd w:val="0"/>
        <w:spacing w:after="80" w:line="240" w:lineRule="auto"/>
        <w:ind w:left="540" w:hanging="540"/>
        <w:contextualSpacing w:val="0"/>
        <w:jc w:val="both"/>
        <w:rPr>
          <w:lang w:val="fr-FR"/>
        </w:rPr>
      </w:pPr>
      <w:r>
        <w:rPr>
          <w:lang w:val="fr-FR"/>
        </w:rPr>
        <w:t xml:space="preserve">la pollution (Résolution 12.20 </w:t>
      </w:r>
      <w:r>
        <w:rPr>
          <w:i/>
          <w:lang w:val="fr-FR"/>
        </w:rPr>
        <w:t>Gestion des Débris marins</w:t>
      </w:r>
      <w:r>
        <w:rPr>
          <w:lang w:val="fr-FR"/>
        </w:rPr>
        <w:t xml:space="preserve"> et Résolution 07.03 (Rev.COP12) </w:t>
      </w:r>
      <w:r>
        <w:rPr>
          <w:i/>
          <w:lang w:val="fr-FR"/>
        </w:rPr>
        <w:t>Pollution par les hydrocarbures et Espèces migratrices</w:t>
      </w:r>
      <w:r>
        <w:rPr>
          <w:lang w:val="fr-FR"/>
        </w:rPr>
        <w:t xml:space="preserve">), et </w:t>
      </w:r>
    </w:p>
    <w:p w14:paraId="54332436" w14:textId="77777777" w:rsidR="003F594E" w:rsidRDefault="003F594E" w:rsidP="003F594E">
      <w:pPr>
        <w:pStyle w:val="ListParagraph"/>
        <w:widowControl w:val="0"/>
        <w:numPr>
          <w:ilvl w:val="0"/>
          <w:numId w:val="22"/>
        </w:numPr>
        <w:autoSpaceDE w:val="0"/>
        <w:adjustRightInd w:val="0"/>
        <w:spacing w:after="0" w:line="240" w:lineRule="auto"/>
        <w:ind w:left="540" w:hanging="540"/>
        <w:jc w:val="both"/>
        <w:rPr>
          <w:lang w:val="fr-FR"/>
        </w:rPr>
      </w:pPr>
      <w:r>
        <w:rPr>
          <w:lang w:val="fr-FR"/>
        </w:rPr>
        <w:t xml:space="preserve">la maladie (Résolution 14.18 </w:t>
      </w:r>
      <w:r>
        <w:rPr>
          <w:i/>
          <w:lang w:val="fr-FR"/>
        </w:rPr>
        <w:t>Grippe aviaire</w:t>
      </w:r>
      <w:r>
        <w:rPr>
          <w:lang w:val="fr-FR"/>
        </w:rPr>
        <w:t>),</w:t>
      </w:r>
    </w:p>
    <w:p w14:paraId="490108AE" w14:textId="77777777" w:rsidR="003F594E" w:rsidRDefault="003F594E" w:rsidP="003F594E">
      <w:pPr>
        <w:widowControl w:val="0"/>
        <w:autoSpaceDE w:val="0"/>
        <w:adjustRightInd w:val="0"/>
        <w:spacing w:after="0" w:line="240" w:lineRule="auto"/>
        <w:jc w:val="both"/>
        <w:rPr>
          <w:lang w:val="fr-FR"/>
        </w:rPr>
      </w:pPr>
    </w:p>
    <w:p w14:paraId="47B6C59D" w14:textId="77777777" w:rsidR="003F594E" w:rsidRDefault="003F594E" w:rsidP="003F594E">
      <w:pPr>
        <w:widowControl w:val="0"/>
        <w:autoSpaceDE w:val="0"/>
        <w:adjustRightInd w:val="0"/>
        <w:spacing w:after="0" w:line="240" w:lineRule="auto"/>
        <w:jc w:val="both"/>
        <w:rPr>
          <w:lang w:val="fr-FR"/>
        </w:rPr>
      </w:pPr>
      <w:r>
        <w:rPr>
          <w:i/>
          <w:iCs/>
          <w:lang w:val="fr-FR"/>
        </w:rPr>
        <w:t xml:space="preserve">Valorisant les </w:t>
      </w:r>
      <w:r>
        <w:rPr>
          <w:lang w:val="fr-FR"/>
        </w:rPr>
        <w:t xml:space="preserve">instruments existants de la famille CMS et d'autres mécanismes pertinents soutenant la conservation des oiseaux de mer migrateurs et de leurs habitats, notamment : l'Accord sur la conservation des albatros et des pétrels (ACAP), l'Accord sur la conservation des oiseaux d'eau migrateurs d'Afrique-Eurasie (AEWA), la Voie de migration d'Asie Centrale (CAF), le Cadre des voies de migration des Amériques, la Commission pour la conservation de la faune et de la flore marines de l'Antarctique (CCAMLR), le Système du Traité sur l'Antarctique, la Convention OSPAR, la Commission pour la protection de l'environnement marin de la mer Baltique (également connue sous le nom de Commission d'Helsinki, </w:t>
      </w:r>
      <w:r>
        <w:rPr>
          <w:lang w:val="fr-FR"/>
        </w:rPr>
        <w:lastRenderedPageBreak/>
        <w:t>HELCOM), le Groupe de travail du Conseil de l'Arctique sur la conservation de la faune et de la flore arctiques (CAFF), le Partenariat pour la voie de migration Asie de l'Est - Australasie (EAAFP) ainsi que des outils spécifiques à certaines espèces, comme les Plans d'action spécifiques pour la Sterne d'Orient (</w:t>
      </w:r>
      <w:r>
        <w:rPr>
          <w:i/>
          <w:iCs/>
          <w:lang w:val="fr-FR"/>
        </w:rPr>
        <w:t>Thalasseus bernsteini</w:t>
      </w:r>
      <w:r>
        <w:rPr>
          <w:lang w:val="fr-FR"/>
        </w:rPr>
        <w:t>) et la Frégate d'Andrews (</w:t>
      </w:r>
      <w:r>
        <w:rPr>
          <w:i/>
          <w:iCs/>
          <w:lang w:val="fr-FR"/>
        </w:rPr>
        <w:t>Fregata andrewsi</w:t>
      </w:r>
      <w:r>
        <w:rPr>
          <w:lang w:val="fr-FR"/>
        </w:rPr>
        <w:t xml:space="preserve">), ce dernier adopté par la Résolution 12.12 (Rev.COP14) </w:t>
      </w:r>
      <w:r>
        <w:rPr>
          <w:i/>
          <w:iCs/>
          <w:lang w:val="fr-FR"/>
        </w:rPr>
        <w:t>Plans d'Action pour les Oiseaux</w:t>
      </w:r>
      <w:r>
        <w:rPr>
          <w:lang w:val="fr-FR"/>
        </w:rPr>
        <w:t>, et Action Concertée 13.12 (Rev.COP14) concernant l'Albatros des Antipodes (</w:t>
      </w:r>
      <w:r>
        <w:rPr>
          <w:i/>
          <w:iCs/>
          <w:lang w:val="fr-FR"/>
        </w:rPr>
        <w:t>Diomedea antipodensis</w:t>
      </w:r>
      <w:r>
        <w:rPr>
          <w:lang w:val="fr-FR"/>
        </w:rPr>
        <w:t>),</w:t>
      </w:r>
    </w:p>
    <w:p w14:paraId="49C80009" w14:textId="77777777" w:rsidR="003F594E" w:rsidRDefault="003F594E" w:rsidP="003F594E">
      <w:pPr>
        <w:widowControl w:val="0"/>
        <w:autoSpaceDE w:val="0"/>
        <w:adjustRightInd w:val="0"/>
        <w:spacing w:after="0" w:line="240" w:lineRule="auto"/>
        <w:jc w:val="both"/>
        <w:rPr>
          <w:lang w:val="fr-FR"/>
        </w:rPr>
      </w:pPr>
    </w:p>
    <w:p w14:paraId="18B6379B" w14:textId="77777777" w:rsidR="003F594E" w:rsidRDefault="003F594E" w:rsidP="003F594E">
      <w:pPr>
        <w:widowControl w:val="0"/>
        <w:autoSpaceDE w:val="0"/>
        <w:adjustRightInd w:val="0"/>
        <w:spacing w:after="0" w:line="240" w:lineRule="auto"/>
        <w:jc w:val="both"/>
        <w:rPr>
          <w:lang w:val="fr-FR"/>
        </w:rPr>
      </w:pPr>
      <w:r>
        <w:rPr>
          <w:i/>
          <w:iCs/>
          <w:lang w:val="fr-FR"/>
        </w:rPr>
        <w:t>Reconnaissant</w:t>
      </w:r>
      <w:r>
        <w:rPr>
          <w:lang w:val="fr-FR"/>
        </w:rPr>
        <w:t xml:space="preserve"> qu'un réseau d'aires marines protégées bien connecté et écologiquement cohérent ainsi que d'autres mesures de conservation par zone </w:t>
      </w:r>
      <w:r>
        <w:rPr>
          <w:rFonts w:eastAsia="Arial" w:cs="Arial"/>
          <w:lang w:val="fr-FR"/>
        </w:rPr>
        <w:t>qui protègent des zones clés pour les oiseaux de mer</w:t>
      </w:r>
      <w:r>
        <w:rPr>
          <w:lang w:val="fr-FR"/>
        </w:rPr>
        <w:t xml:space="preserve"> tout au long de leur cycle annuel </w:t>
      </w:r>
      <w:r>
        <w:rPr>
          <w:color w:val="000000" w:themeColor="text1"/>
          <w:lang w:val="fr-FR"/>
        </w:rPr>
        <w:t xml:space="preserve">dans le cadre des voies de migration marines, constitue l'une des mesures les plus efficaces pour améliorer l'état de conservation des oiseaux de mer (si ces derniers sont suffisamment protégés et gérés) notamment </w:t>
      </w:r>
      <w:r>
        <w:rPr>
          <w:lang w:val="fr-FR"/>
        </w:rPr>
        <w:t xml:space="preserve">pour renforcer leur capacité à s'adapter au changement climatique (Résolution 14.16 </w:t>
      </w:r>
      <w:r>
        <w:rPr>
          <w:i/>
          <w:iCs/>
          <w:lang w:val="fr-FR"/>
        </w:rPr>
        <w:t>Connectivité Écologique</w:t>
      </w:r>
      <w:r>
        <w:rPr>
          <w:lang w:val="fr-FR"/>
        </w:rPr>
        <w:t>),</w:t>
      </w:r>
    </w:p>
    <w:p w14:paraId="21800316" w14:textId="77777777" w:rsidR="003F594E" w:rsidRDefault="003F594E" w:rsidP="003F594E">
      <w:pPr>
        <w:widowControl w:val="0"/>
        <w:autoSpaceDE w:val="0"/>
        <w:adjustRightInd w:val="0"/>
        <w:spacing w:after="0" w:line="240" w:lineRule="auto"/>
        <w:jc w:val="both"/>
        <w:rPr>
          <w:lang w:val="fr-FR"/>
        </w:rPr>
      </w:pPr>
    </w:p>
    <w:p w14:paraId="47032B4C" w14:textId="77777777" w:rsidR="003F594E" w:rsidRDefault="003F594E" w:rsidP="003F594E">
      <w:pPr>
        <w:widowControl w:val="0"/>
        <w:spacing w:after="0" w:line="240" w:lineRule="auto"/>
        <w:jc w:val="both"/>
        <w:rPr>
          <w:lang w:val="fr-FR"/>
        </w:rPr>
      </w:pPr>
      <w:r>
        <w:rPr>
          <w:i/>
          <w:iCs/>
          <w:lang w:val="fr-FR"/>
        </w:rPr>
        <w:t>Reconnaissant</w:t>
      </w:r>
      <w:r>
        <w:rPr>
          <w:lang w:val="fr-FR"/>
        </w:rPr>
        <w:t xml:space="preserve"> qu'une série d'actions et de solutions est nécessaire pour soutenir la conservation des oiseaux de mer migrateurs et des voies de migration marines, notamment la protection des habitats et le soutien à la connectivité (Résolution 14.16 </w:t>
      </w:r>
      <w:r>
        <w:rPr>
          <w:i/>
          <w:lang w:val="fr-FR"/>
        </w:rPr>
        <w:t>Connectivité écologique</w:t>
      </w:r>
      <w:r>
        <w:rPr>
          <w:lang w:val="fr-FR"/>
        </w:rPr>
        <w:t xml:space="preserve">, Résolution 12.24 </w:t>
      </w:r>
      <w:r>
        <w:rPr>
          <w:i/>
          <w:lang w:val="fr-FR"/>
        </w:rPr>
        <w:t>Promotion des réseaux d'aires marines protégées dans la région de l'Association des Nations de l'Asie du Sud Est (ASEAN)</w:t>
      </w:r>
      <w:r>
        <w:rPr>
          <w:lang w:val="fr-FR"/>
        </w:rPr>
        <w:t xml:space="preserve">, Résolution 12.25 </w:t>
      </w:r>
      <w:r>
        <w:rPr>
          <w:i/>
          <w:lang w:val="fr-FR"/>
        </w:rPr>
        <w:t>Promouvoir la conservation des habitats intertidaux et autres habitats côtiers pour les espèces migratrices</w:t>
      </w:r>
      <w:r>
        <w:rPr>
          <w:lang w:val="fr-FR"/>
        </w:rPr>
        <w:t>),</w:t>
      </w:r>
    </w:p>
    <w:p w14:paraId="5FA0E750" w14:textId="77777777" w:rsidR="003F594E" w:rsidRDefault="003F594E" w:rsidP="003F594E">
      <w:pPr>
        <w:widowControl w:val="0"/>
        <w:spacing w:after="0" w:line="240" w:lineRule="auto"/>
        <w:jc w:val="both"/>
        <w:rPr>
          <w:lang w:val="fr-FR"/>
        </w:rPr>
      </w:pPr>
    </w:p>
    <w:p w14:paraId="3AD6C6B3" w14:textId="77777777" w:rsidR="003F594E" w:rsidRDefault="003F594E" w:rsidP="003F594E">
      <w:pPr>
        <w:spacing w:after="0" w:line="240" w:lineRule="auto"/>
        <w:jc w:val="both"/>
        <w:rPr>
          <w:rFonts w:eastAsia="Arial" w:cs="Arial"/>
          <w:lang w:val="fr-FR"/>
        </w:rPr>
      </w:pPr>
      <w:r>
        <w:rPr>
          <w:rFonts w:eastAsia="Arial" w:cs="Arial"/>
          <w:i/>
          <w:iCs/>
          <w:lang w:val="fr-FR"/>
        </w:rPr>
        <w:t>Accueillant</w:t>
      </w:r>
      <w:r>
        <w:rPr>
          <w:rFonts w:eastAsia="Arial" w:cs="Arial"/>
          <w:lang w:val="fr-FR"/>
        </w:rPr>
        <w:t xml:space="preserve"> l'élan positif généré par le nouvel Accord BBNJ entré en vigueur le 17 janvier 2026, ainsi que la contribution que cet instrument est susceptible d'apporter au renforcement de la conservation des voies de migration marines en haute mer, notamment à travers des outils de gestion par zone, y compris la désignation d'aires marines protégées,</w:t>
      </w:r>
    </w:p>
    <w:p w14:paraId="5C918450" w14:textId="23708080" w:rsidR="003F594E" w:rsidRPr="003604DC" w:rsidRDefault="003F594E" w:rsidP="003F594E">
      <w:pPr>
        <w:spacing w:after="0" w:line="240" w:lineRule="auto"/>
        <w:jc w:val="both"/>
        <w:rPr>
          <w:rFonts w:eastAsia="Arial" w:cs="Arial"/>
          <w:sz w:val="20"/>
          <w:szCs w:val="20"/>
          <w:lang w:val="fr-FR"/>
        </w:rPr>
      </w:pPr>
    </w:p>
    <w:p w14:paraId="558DCF3F" w14:textId="77777777" w:rsidR="003F594E" w:rsidRDefault="003F594E" w:rsidP="003F594E">
      <w:pPr>
        <w:spacing w:after="0" w:line="240" w:lineRule="auto"/>
        <w:jc w:val="both"/>
        <w:rPr>
          <w:rFonts w:eastAsia="Arial" w:cs="Arial"/>
          <w:lang w:val="fr-FR"/>
        </w:rPr>
      </w:pPr>
      <w:r>
        <w:rPr>
          <w:rFonts w:eastAsia="Arial" w:cs="Arial"/>
          <w:i/>
          <w:iCs/>
          <w:lang w:val="fr-FR"/>
        </w:rPr>
        <w:t>Reconnaissant</w:t>
      </w:r>
      <w:r>
        <w:rPr>
          <w:rFonts w:eastAsia="Arial" w:cs="Arial"/>
          <w:lang w:val="fr-FR"/>
        </w:rPr>
        <w:t xml:space="preserve"> les négociations en cours en faveur d'un accord mondial sur les plastiques et le potentiel de celui-ci pour, entre autre,</w:t>
      </w:r>
      <w:r>
        <w:rPr>
          <w:rFonts w:eastAsia="Arial" w:cs="Arial"/>
          <w:i/>
          <w:iCs/>
          <w:lang w:val="fr-FR"/>
        </w:rPr>
        <w:t xml:space="preserve"> </w:t>
      </w:r>
      <w:r>
        <w:rPr>
          <w:rFonts w:eastAsia="Arial" w:cs="Arial"/>
          <w:lang w:val="fr-FR"/>
        </w:rPr>
        <w:t>réduire la production de plastique, éliminer progressivement les produits chimiques préoccupants et réduire l'introduction globale de plastiques dans les océans, ce qui bénéficierait aux oiseaux de mer le long des voies de migration,</w:t>
      </w:r>
    </w:p>
    <w:p w14:paraId="3C548A17" w14:textId="77777777" w:rsidR="003F594E" w:rsidRPr="003604DC" w:rsidRDefault="003F594E" w:rsidP="003F594E">
      <w:pPr>
        <w:spacing w:after="0" w:line="240" w:lineRule="auto"/>
        <w:jc w:val="both"/>
        <w:rPr>
          <w:sz w:val="20"/>
          <w:szCs w:val="20"/>
          <w:lang w:val="fr-FR"/>
        </w:rPr>
      </w:pPr>
    </w:p>
    <w:p w14:paraId="124264E8" w14:textId="77777777" w:rsidR="003F594E" w:rsidRDefault="003F594E" w:rsidP="003F594E">
      <w:pPr>
        <w:widowControl w:val="0"/>
        <w:autoSpaceDE w:val="0"/>
        <w:adjustRightInd w:val="0"/>
        <w:spacing w:after="0" w:line="240" w:lineRule="auto"/>
        <w:jc w:val="both"/>
        <w:rPr>
          <w:rFonts w:eastAsia="Times New Roman" w:cs="Arial"/>
          <w:lang w:val="fr-FR"/>
        </w:rPr>
      </w:pPr>
      <w:r>
        <w:rPr>
          <w:rFonts w:eastAsia="Times New Roman" w:cs="Arial"/>
          <w:i/>
          <w:iCs/>
          <w:lang w:val="fr-FR"/>
        </w:rPr>
        <w:t>Accueillant</w:t>
      </w:r>
      <w:r>
        <w:rPr>
          <w:rFonts w:eastAsia="Times New Roman" w:cs="Arial"/>
          <w:lang w:val="fr-FR"/>
        </w:rPr>
        <w:t xml:space="preserve"> la Journée mondiale des oiseaux migrateurs en tant que campagne mondiale de la CMS, de l'Accord sur la conservation des oiseaux d'eau migrateurs d'Afrique-Eurasie (AEWA), d'Environment for the Americas et du Partenariat pour la voie de migration Asie de l'Est - Australasie, afin de renforcer la reconnaissance et l'appréciation des oiseaux migrateurs et de souligner l'urgence de leur conservation,</w:t>
      </w:r>
    </w:p>
    <w:p w14:paraId="1825D5E0" w14:textId="77777777" w:rsidR="003F594E" w:rsidRPr="003604DC" w:rsidRDefault="003F594E" w:rsidP="003F594E">
      <w:pPr>
        <w:widowControl w:val="0"/>
        <w:autoSpaceDE w:val="0"/>
        <w:adjustRightInd w:val="0"/>
        <w:spacing w:after="0" w:line="240" w:lineRule="auto"/>
        <w:jc w:val="both"/>
        <w:rPr>
          <w:rFonts w:eastAsia="Times New Roman" w:cs="Arial"/>
          <w:sz w:val="18"/>
          <w:szCs w:val="18"/>
          <w:lang w:val="fr-FR"/>
        </w:rPr>
      </w:pPr>
    </w:p>
    <w:p w14:paraId="7E8AB1B0" w14:textId="77777777" w:rsidR="003F594E" w:rsidRPr="003604DC" w:rsidRDefault="003F594E" w:rsidP="003F594E">
      <w:pPr>
        <w:widowControl w:val="0"/>
        <w:autoSpaceDE w:val="0"/>
        <w:adjustRightInd w:val="0"/>
        <w:spacing w:after="0" w:line="240" w:lineRule="auto"/>
        <w:jc w:val="both"/>
        <w:rPr>
          <w:rFonts w:eastAsia="Times New Roman" w:cs="Arial"/>
          <w:sz w:val="18"/>
          <w:szCs w:val="18"/>
          <w:lang w:val="fr-FR"/>
        </w:rPr>
      </w:pPr>
    </w:p>
    <w:p w14:paraId="29CF996F" w14:textId="77777777" w:rsidR="003F594E" w:rsidRDefault="003F594E" w:rsidP="003F594E">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La Conférence des Parties à la</w:t>
      </w:r>
    </w:p>
    <w:p w14:paraId="1C3E11C4" w14:textId="77777777" w:rsidR="003F594E" w:rsidRDefault="003F594E" w:rsidP="003F594E">
      <w:pPr>
        <w:widowControl w:val="0"/>
        <w:autoSpaceDE w:val="0"/>
        <w:autoSpaceDN w:val="0"/>
        <w:adjustRightInd w:val="0"/>
        <w:spacing w:after="0" w:line="240" w:lineRule="auto"/>
        <w:jc w:val="center"/>
        <w:rPr>
          <w:rFonts w:eastAsia="Times New Roman" w:cs="Arial"/>
          <w:i/>
          <w:lang w:val="fr-FR"/>
        </w:rPr>
      </w:pPr>
      <w:r>
        <w:rPr>
          <w:rFonts w:eastAsia="Times New Roman" w:cs="Arial"/>
          <w:i/>
          <w:lang w:val="fr-FR"/>
        </w:rPr>
        <w:t>Convention sur la conservation des espèces migratrices appartenant à la faune sauvage</w:t>
      </w:r>
    </w:p>
    <w:p w14:paraId="143C48E6" w14:textId="77777777" w:rsidR="003F594E" w:rsidRPr="003604DC" w:rsidRDefault="003F594E" w:rsidP="003F594E">
      <w:pPr>
        <w:widowControl w:val="0"/>
        <w:autoSpaceDE w:val="0"/>
        <w:autoSpaceDN w:val="0"/>
        <w:adjustRightInd w:val="0"/>
        <w:spacing w:after="0" w:line="240" w:lineRule="auto"/>
        <w:jc w:val="both"/>
        <w:rPr>
          <w:rFonts w:eastAsia="Times New Roman" w:cs="Arial"/>
          <w:sz w:val="18"/>
          <w:szCs w:val="18"/>
          <w:lang w:val="fr-FR"/>
        </w:rPr>
      </w:pPr>
    </w:p>
    <w:p w14:paraId="67C557F9" w14:textId="77777777" w:rsidR="003F594E" w:rsidRPr="003604DC" w:rsidRDefault="003F594E" w:rsidP="003F594E">
      <w:pPr>
        <w:widowControl w:val="0"/>
        <w:autoSpaceDE w:val="0"/>
        <w:autoSpaceDN w:val="0"/>
        <w:adjustRightInd w:val="0"/>
        <w:spacing w:after="0" w:line="240" w:lineRule="auto"/>
        <w:jc w:val="both"/>
        <w:rPr>
          <w:rFonts w:eastAsia="Times New Roman" w:cs="Arial"/>
          <w:sz w:val="18"/>
          <w:szCs w:val="18"/>
          <w:lang w:val="fr-FR"/>
        </w:rPr>
      </w:pPr>
    </w:p>
    <w:p w14:paraId="18CCE30C"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Se félicite</w:t>
      </w:r>
      <w:r>
        <w:rPr>
          <w:rFonts w:eastAsia="Times New Roman" w:cs="Arial"/>
          <w:lang w:val="fr-FR"/>
        </w:rPr>
        <w:t xml:space="preserve"> de la délimitation et de la reconnaissance des six voies de migration marines identifiées par BirdLife International et incluses dans l'Annexe A, en tant que concept visant à soutenir des actions coordonnées de conservation des oiseaux de mer migrateurs inscrits aux Annexes de la Convention et de ceux répondant potentiellement aux critères d'inscription, inclus dans l'Annexe B ;</w:t>
      </w:r>
    </w:p>
    <w:p w14:paraId="072EF2F1"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2F2AC824"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Encourage</w:t>
      </w:r>
      <w:r>
        <w:rPr>
          <w:rFonts w:eastAsia="Times New Roman" w:cs="Arial"/>
          <w:lang w:val="fr-FR"/>
        </w:rPr>
        <w:t xml:space="preserve"> les Parties à la CMS à combler les lacunes identifiées dans la couverture et les cadres politiques de la CMS afin de préserver efficacement les oiseaux de mer pélagiques, comme précisé dans l'Analyse des lacunes politiques concernant les voies de migration marines (</w:t>
      </w:r>
      <w:r>
        <w:rPr>
          <w:lang w:val="fr-FR"/>
        </w:rPr>
        <w:t>UNEP/CMS/COP15/Doc.26.3.2/Annexe 2)</w:t>
      </w:r>
      <w:r>
        <w:rPr>
          <w:rFonts w:eastAsia="Times New Roman" w:cs="Arial"/>
          <w:lang w:val="fr-FR"/>
        </w:rPr>
        <w:t>, et de mettre en œuvre les recommandations de haut niveau contenues dans ce document ;</w:t>
      </w:r>
    </w:p>
    <w:p w14:paraId="79D0F33C"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lastRenderedPageBreak/>
        <w:t>Demande</w:t>
      </w:r>
      <w:r>
        <w:rPr>
          <w:rFonts w:eastAsia="Times New Roman" w:cs="Arial"/>
          <w:lang w:val="fr-FR"/>
        </w:rPr>
        <w:t xml:space="preserve"> aux Parties à la CMS, aux Signataires des instruments de la famille CMS et/ou aux autres instruments pertinents relatifs aux voies de migration ainsi qu'aux autres États de l'aire de répartition de mettre en œuvre des mesures de conservation pour les oiseaux de mer migrateurs, en particulier ceux figurant aux Annexes I et II, le cas échéant, en favorisant la recherche, en menant des évaluations des menaces, en atténuant les menaces terrestres et marines, et en renforçant les capacités des gestionnaires terrestres et marins pour agir en faveur de la conservation des oiseaux de mer migrateurs ;</w:t>
      </w:r>
    </w:p>
    <w:p w14:paraId="60102E38"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67CA0A0F"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Demande en outre</w:t>
      </w:r>
      <w:r>
        <w:rPr>
          <w:rFonts w:eastAsia="Times New Roman" w:cs="Arial"/>
          <w:lang w:val="fr-FR"/>
        </w:rPr>
        <w:t xml:space="preserve"> aux Parties de concevoir des propositions afin de modifier les Annexes pour tous les oiseaux de mer admissibles inscrits à l'Annexe de la Résolution 14.20 </w:t>
      </w:r>
      <w:r>
        <w:rPr>
          <w:rFonts w:eastAsia="Times New Roman" w:cs="Arial"/>
          <w:i/>
          <w:iCs/>
          <w:lang w:val="fr-FR"/>
        </w:rPr>
        <w:t>Taxons aviaires susceptibles d'inscription</w:t>
      </w:r>
      <w:r>
        <w:rPr>
          <w:rFonts w:eastAsia="Times New Roman" w:cs="Arial"/>
          <w:lang w:val="fr-FR"/>
        </w:rPr>
        <w:t>, notamment en menant toutes les consultations nécessaires avec les États de l'aire de répartition, et de soumettre ces propositions pour examen lors des futures réunions de la Conférence des Parties ;</w:t>
      </w:r>
    </w:p>
    <w:p w14:paraId="4CF0DAFC"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4F0DC0D9"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Décide</w:t>
      </w:r>
      <w:r>
        <w:rPr>
          <w:rFonts w:eastAsia="Times New Roman" w:cs="Arial"/>
          <w:lang w:val="fr-FR"/>
        </w:rPr>
        <w:t xml:space="preserve"> que le Groupe de travail sur les voies de migration étende son champ d'application pour inclure les voies de migration marines et invite les experts en oiseaux de mer à rejoindre le Groupe de travail, si et quand cela est requis ;</w:t>
      </w:r>
    </w:p>
    <w:p w14:paraId="5DAC33B9"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324939D1"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les Parties et Signataires des instruments aviaires pertinents de la CMS, tels que l'Accord sur la conservation des albatros et des pétrels (ACAP) et l'Accord sur la conservation des oiseaux d'eau migrateurs d'Afrique-Eurasie (AEWA), à soutenir la mise en œuvre des actions dans les voies de migration marines ;</w:t>
      </w:r>
    </w:p>
    <w:p w14:paraId="3E3BD933"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19083DF1"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Prie instamment</w:t>
      </w:r>
      <w:r>
        <w:rPr>
          <w:rFonts w:eastAsia="Times New Roman" w:cs="Arial"/>
          <w:lang w:val="fr-FR"/>
        </w:rPr>
        <w:t xml:space="preserve"> les Parties, les Signataires des instruments de la famille CMS et/ou d'autres instruments pertinents relatifs aux voies de migration ainsi que les autres États de l'aire de répartition et </w:t>
      </w:r>
      <w:r>
        <w:rPr>
          <w:rFonts w:eastAsia="Times New Roman" w:cs="Arial"/>
          <w:i/>
          <w:iCs/>
          <w:lang w:val="fr-FR"/>
        </w:rPr>
        <w:t>encourage</w:t>
      </w:r>
      <w:r>
        <w:rPr>
          <w:rFonts w:eastAsia="Times New Roman" w:cs="Arial"/>
          <w:lang w:val="fr-FR"/>
        </w:rPr>
        <w:t xml:space="preserve"> les autres initiatives à soutenir l'identification et la protection des sites essentiels qui représentent des zones clés au sein des six voies de migration marines, associées aux stades cruciaux du cycle biologique des </w:t>
      </w:r>
      <w:r>
        <w:rPr>
          <w:rFonts w:eastAsia="Times New Roman" w:cs="Arial"/>
          <w:color w:val="000000" w:themeColor="text1"/>
          <w:lang w:val="fr-FR"/>
        </w:rPr>
        <w:t xml:space="preserve">oiseaux de mer migrateurs, lesquels peuvent </w:t>
      </w:r>
      <w:r>
        <w:rPr>
          <w:rFonts w:eastAsia="Times New Roman" w:cs="Arial"/>
          <w:lang w:val="fr-FR"/>
        </w:rPr>
        <w:t>englober à la fois les eaux nationales et internationales ;</w:t>
      </w:r>
    </w:p>
    <w:p w14:paraId="6C3CF3CE"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79621AF2"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 xml:space="preserve">Encourage </w:t>
      </w:r>
      <w:r>
        <w:rPr>
          <w:rFonts w:eastAsia="Times New Roman" w:cs="Arial"/>
          <w:lang w:val="fr-FR"/>
        </w:rPr>
        <w:t xml:space="preserve">les Parties à appliquer les outils et ressources disponibles, en complément de ceux décrits dans la Résolution 12.11 (Rev.COP14), pour identifier les sites critiques au sein des voies de migration marines, y compris mais sans s'y limiter, les critères et les lignes directrices des zones clés pour la biodiversité, les données de la base Seabird Tracking Database, ainsi que les méthodes mises à disposition via la ressource Marine Megafauna Conservation Toolkit ; </w:t>
      </w:r>
    </w:p>
    <w:p w14:paraId="43B0B285"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6CBD74DA"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 Conseil scientifique à examiner les informations scientifiques et techniques pertinentes, notamment celles provenant d'initiatives et de processus internationaux liés aux oiseaux de mer migrateurs, à leurs habitats au sein des voies de migration marines et aux menaces qui leur sont associées, et à formuler des recommandations sur les priorités et les lacunes en matière de connaissances pour chaque voie de migration marine ; </w:t>
      </w:r>
    </w:p>
    <w:p w14:paraId="3B38B58C"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09999A7F"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Encourage</w:t>
      </w:r>
      <w:r>
        <w:rPr>
          <w:rFonts w:eastAsia="Times New Roman" w:cs="Arial"/>
          <w:lang w:val="fr-FR"/>
        </w:rPr>
        <w:t xml:space="preserve"> le Secrétariat à collaborer avec les secrétariats des instruments de la CMS, des Accords multilatéraux sur l'environnement (AME), des organisations internationales, des initiatives de conservation internationale, des ONG et du secteur privé afin de promouvoir les synergies </w:t>
      </w:r>
      <w:r>
        <w:rPr>
          <w:rFonts w:eastAsia="Times New Roman" w:cs="Arial"/>
          <w:color w:val="000000" w:themeColor="text1"/>
          <w:lang w:val="fr-FR"/>
        </w:rPr>
        <w:t>entre</w:t>
      </w:r>
      <w:r>
        <w:rPr>
          <w:rFonts w:eastAsia="Times New Roman" w:cs="Arial"/>
          <w:lang w:val="fr-FR"/>
        </w:rPr>
        <w:t xml:space="preserve"> les mécanismes de voies de migration, et de coordonner les activités liées à la conservation des voies de migration marine et des oiseaux de mer migrateurs, notamment lorsque cela est approprié, l'organisation de réunions et d'activités conjointes pour soutenir la mise en œuvre des priorités pour les oiseaux de mer migrateurs dans les programmes de travail existants ;</w:t>
      </w:r>
    </w:p>
    <w:p w14:paraId="64C8BD6C"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0417B66C"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lastRenderedPageBreak/>
        <w:t>Sollicite</w:t>
      </w:r>
      <w:r>
        <w:rPr>
          <w:rFonts w:eastAsia="Times New Roman" w:cs="Arial"/>
          <w:lang w:val="fr-FR"/>
        </w:rPr>
        <w:t xml:space="preserve"> le Secrétariat, les Parties et tous les autres acteurs impliqués dans la CMS, à rechercher activement une coopération plus étroite entre ces instruments, initiatives et partenariats, tant au sein qu'en dehors des Nations Unies, concernant les oiseaux de mer migrateurs et les habitats dont ils dépendent, en concentrant en priorité les efforts sur l'identification et le traitement des menaces spécifiques afin d'enrayer le déclin des populations de ces oiseaux ; </w:t>
      </w:r>
    </w:p>
    <w:p w14:paraId="1CBE0D13"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42086273"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Invite</w:t>
      </w:r>
      <w:r>
        <w:rPr>
          <w:rFonts w:eastAsia="Times New Roman" w:cs="Arial"/>
          <w:lang w:val="fr-FR"/>
        </w:rPr>
        <w:t xml:space="preserve"> les Signataires et Parties à l'Accord BBNJ à prendre connaissance des mandats de la CMS concernant les voies de migration marines, notamment en ce qui concerne les sites critiques, les espèces, les menaces et les actions requises afin de renforcer les synergies et de tenir compte de ces mandats lors de l'élaboration d'outils de gestion par zone, y compris les aires marines protégées, </w:t>
      </w:r>
      <w:r>
        <w:rPr>
          <w:rFonts w:eastAsia="Times New Roman" w:cs="Arial"/>
          <w:color w:val="000000" w:themeColor="text1"/>
          <w:lang w:val="fr-FR"/>
        </w:rPr>
        <w:t>ainsi que dans tout autre domaine relevant du portefeuille de mandats du BBNJ</w:t>
      </w:r>
      <w:r>
        <w:rPr>
          <w:rFonts w:eastAsia="Times New Roman" w:cs="Arial"/>
          <w:lang w:val="fr-FR"/>
        </w:rPr>
        <w:t>, selon le cas, et prie le Secrétariat de présenter ces mandats de la CMS à [la Commission préparatoire ou l'Organe scientifique] du BBNJ, aux [Parties] et au Secrétariat [intérimaire], selon le cas ;</w:t>
      </w:r>
    </w:p>
    <w:p w14:paraId="56B5B9BB"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14A3209D"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Demande</w:t>
      </w:r>
      <w:r>
        <w:rPr>
          <w:rFonts w:eastAsia="Times New Roman" w:cs="Arial"/>
          <w:lang w:val="fr-FR"/>
        </w:rPr>
        <w:t xml:space="preserve"> aux Parties et au Secrétariat de la CMS de promouvoir la conservation collaborative des oiseaux de mer migrateurs en collaborant avec d'autres organismes dont l'objectif principal n'est pas la conservation de la vie sauvage (institutions gouvernementales, Accords multilatéraux sur l'environnement (AME), Organisations régionales de gestion des pêches (ORGP), institutions des Nations Unies, organisations non gouvernementales et autres organismes, notamment du secteur privé), afin de garantir que les besoins des oiseaux de mer migrateurs en ce qui concerne leurs sites et habitats soient intégrés dans les politiques et la planification d'utilisation des terres et des milieux marins ;</w:t>
      </w:r>
    </w:p>
    <w:p w14:paraId="5126ED2B" w14:textId="77777777" w:rsidR="003F594E" w:rsidRDefault="003F594E" w:rsidP="003F594E">
      <w:pPr>
        <w:widowControl w:val="0"/>
        <w:autoSpaceDE w:val="0"/>
        <w:autoSpaceDN w:val="0"/>
        <w:adjustRightInd w:val="0"/>
        <w:spacing w:after="0" w:line="240" w:lineRule="auto"/>
        <w:ind w:left="540" w:hanging="540"/>
        <w:jc w:val="both"/>
        <w:rPr>
          <w:rFonts w:eastAsia="Times New Roman" w:cs="Arial"/>
          <w:lang w:val="fr-FR"/>
        </w:rPr>
      </w:pPr>
    </w:p>
    <w:p w14:paraId="5D65650F" w14:textId="77777777" w:rsidR="003F594E" w:rsidRDefault="003F594E" w:rsidP="003F594E">
      <w:pPr>
        <w:widowControl w:val="0"/>
        <w:numPr>
          <w:ilvl w:val="0"/>
          <w:numId w:val="20"/>
        </w:numPr>
        <w:autoSpaceDE w:val="0"/>
        <w:autoSpaceDN w:val="0"/>
        <w:adjustRightInd w:val="0"/>
        <w:spacing w:after="0" w:line="240" w:lineRule="auto"/>
        <w:ind w:left="540" w:hanging="540"/>
        <w:jc w:val="both"/>
        <w:rPr>
          <w:rFonts w:eastAsia="Times New Roman" w:cs="Arial"/>
          <w:lang w:val="fr-FR"/>
        </w:rPr>
      </w:pPr>
      <w:r>
        <w:rPr>
          <w:rFonts w:eastAsia="Times New Roman" w:cs="Arial"/>
          <w:i/>
          <w:iCs/>
          <w:lang w:val="fr-FR"/>
        </w:rPr>
        <w:t xml:space="preserve">Prie </w:t>
      </w:r>
      <w:r>
        <w:rPr>
          <w:rFonts w:eastAsia="Times New Roman" w:cs="Arial"/>
          <w:lang w:val="fr-FR"/>
        </w:rPr>
        <w:t>le Secrétariat de considérer la possibilité de souligner la situation préoccupante des voies de migration marines et des oiseaux de mer migrateurs dans le cadre de la Journée mondiale des oiseaux migrateurs.</w:t>
      </w:r>
    </w:p>
    <w:p w14:paraId="1495481F" w14:textId="77777777" w:rsidR="003F594E" w:rsidRDefault="003F594E" w:rsidP="000E6B4D">
      <w:pPr>
        <w:spacing w:after="0" w:line="240" w:lineRule="auto"/>
        <w:jc w:val="both"/>
        <w:rPr>
          <w:lang w:val="fr-FR"/>
        </w:rPr>
      </w:pPr>
    </w:p>
    <w:p w14:paraId="1EA0D945" w14:textId="27E6E3D6" w:rsidR="003F594E" w:rsidRDefault="003F594E" w:rsidP="000E6B4D">
      <w:pPr>
        <w:spacing w:after="0" w:line="240" w:lineRule="auto"/>
        <w:jc w:val="both"/>
        <w:rPr>
          <w:lang w:val="fr-FR"/>
        </w:rPr>
      </w:pPr>
      <w:r>
        <w:rPr>
          <w:lang w:val="fr-FR"/>
        </w:rPr>
        <w:br w:type="page"/>
      </w:r>
    </w:p>
    <w:p w14:paraId="4877FBC2" w14:textId="77777777" w:rsidR="00DC56B3" w:rsidRDefault="00DC56B3" w:rsidP="00DC56B3">
      <w:pPr>
        <w:spacing w:after="0" w:line="240" w:lineRule="auto"/>
        <w:jc w:val="right"/>
        <w:rPr>
          <w:rFonts w:cs="Arial"/>
          <w:b/>
          <w:bCs/>
          <w:color w:val="000000"/>
          <w:lang w:val="fr-FR"/>
        </w:rPr>
      </w:pPr>
      <w:r>
        <w:rPr>
          <w:rFonts w:cs="Arial"/>
          <w:b/>
          <w:bCs/>
          <w:color w:val="000000"/>
          <w:lang w:val="fr-FR"/>
        </w:rPr>
        <w:lastRenderedPageBreak/>
        <w:t xml:space="preserve">Annexe A à la Résolution 15.XX </w:t>
      </w:r>
      <w:r>
        <w:rPr>
          <w:rFonts w:cs="Arial"/>
          <w:b/>
          <w:bCs/>
          <w:i/>
          <w:iCs/>
          <w:color w:val="000000"/>
          <w:lang w:val="fr-FR"/>
        </w:rPr>
        <w:t>Oiseaux de mer et voies de migration marines</w:t>
      </w:r>
    </w:p>
    <w:p w14:paraId="3E021B8A" w14:textId="77777777" w:rsidR="00DC56B3" w:rsidRDefault="00DC56B3" w:rsidP="00DC56B3">
      <w:pPr>
        <w:spacing w:after="0" w:line="240" w:lineRule="auto"/>
        <w:jc w:val="center"/>
        <w:rPr>
          <w:rFonts w:cs="Arial"/>
          <w:color w:val="000000"/>
          <w:lang w:val="fr-FR"/>
        </w:rPr>
      </w:pPr>
    </w:p>
    <w:p w14:paraId="71E763B5" w14:textId="77777777" w:rsidR="00DC56B3" w:rsidRDefault="00DC56B3" w:rsidP="00DC56B3">
      <w:pPr>
        <w:spacing w:after="0" w:line="240" w:lineRule="auto"/>
        <w:jc w:val="center"/>
        <w:rPr>
          <w:rFonts w:cs="Arial"/>
          <w:color w:val="000000"/>
          <w:lang w:val="fr-FR"/>
        </w:rPr>
      </w:pPr>
    </w:p>
    <w:p w14:paraId="54E90A24" w14:textId="77777777" w:rsidR="00DC56B3" w:rsidRDefault="00DC56B3" w:rsidP="00DC56B3">
      <w:pPr>
        <w:spacing w:after="0" w:line="240" w:lineRule="auto"/>
        <w:jc w:val="center"/>
        <w:rPr>
          <w:rFonts w:cs="Arial"/>
          <w:color w:val="000000"/>
          <w:lang w:val="fr-FR"/>
        </w:rPr>
      </w:pPr>
      <w:r>
        <w:rPr>
          <w:rFonts w:cs="Arial"/>
          <w:color w:val="000000"/>
          <w:lang w:val="fr-FR"/>
        </w:rPr>
        <w:t>INFORMATIONS COMPLÉMENTAIRES</w:t>
      </w:r>
    </w:p>
    <w:p w14:paraId="0B36FCCB" w14:textId="77777777" w:rsidR="00DC56B3" w:rsidRDefault="00DC56B3" w:rsidP="00DC56B3">
      <w:pPr>
        <w:spacing w:after="0" w:line="240" w:lineRule="auto"/>
        <w:rPr>
          <w:rFonts w:cs="Arial"/>
          <w:color w:val="000000"/>
          <w:lang w:val="fr-FR"/>
        </w:rPr>
      </w:pPr>
    </w:p>
    <w:p w14:paraId="578CB8EF" w14:textId="77777777" w:rsidR="00DC56B3" w:rsidRDefault="00DC56B3" w:rsidP="00DC56B3">
      <w:pPr>
        <w:spacing w:after="0" w:line="240" w:lineRule="auto"/>
        <w:jc w:val="center"/>
        <w:rPr>
          <w:rFonts w:cs="Arial"/>
          <w:color w:val="000000"/>
          <w:lang w:val="fr-FR"/>
        </w:rPr>
      </w:pPr>
      <w:r>
        <w:rPr>
          <w:rFonts w:cs="Arial"/>
          <w:b/>
          <w:color w:val="000000"/>
          <w:lang w:val="fr-FR"/>
        </w:rPr>
        <w:t>LES SIX VOIES DE MIGRATION MARINES MONDIALES</w:t>
      </w:r>
    </w:p>
    <w:p w14:paraId="4C9F83B6" w14:textId="77777777" w:rsidR="00DC56B3" w:rsidRDefault="00DC56B3" w:rsidP="00DC56B3">
      <w:pPr>
        <w:spacing w:after="0" w:line="240" w:lineRule="auto"/>
        <w:jc w:val="both"/>
        <w:rPr>
          <w:rFonts w:cs="Arial"/>
          <w:color w:val="000000"/>
          <w:lang w:val="fr-FR"/>
        </w:rPr>
      </w:pPr>
    </w:p>
    <w:p w14:paraId="1E8CC39F" w14:textId="77777777" w:rsidR="00DC56B3" w:rsidRDefault="00DC56B3" w:rsidP="00DC56B3">
      <w:pPr>
        <w:spacing w:after="0" w:line="240" w:lineRule="auto"/>
        <w:jc w:val="both"/>
        <w:rPr>
          <w:rFonts w:cs="Arial"/>
          <w:color w:val="000000"/>
          <w:lang w:val="fr-FR"/>
        </w:rPr>
      </w:pPr>
    </w:p>
    <w:p w14:paraId="193970D3" w14:textId="77777777" w:rsidR="00DC56B3" w:rsidRDefault="00DC56B3" w:rsidP="00DC56B3">
      <w:pPr>
        <w:spacing w:after="0" w:line="240" w:lineRule="auto"/>
        <w:jc w:val="both"/>
        <w:rPr>
          <w:rFonts w:cs="Arial"/>
          <w:color w:val="000000"/>
          <w:lang w:val="fr-FR"/>
        </w:rPr>
      </w:pPr>
      <w:r>
        <w:rPr>
          <w:rFonts w:cs="Arial"/>
          <w:color w:val="000000" w:themeColor="text1"/>
          <w:lang w:val="fr-FR"/>
        </w:rPr>
        <w:t xml:space="preserve">Tout comme ils empruntent des voies de migration bien établies pour les oiseaux terrestres et aquatiques en vertu de la CMS, les oiseaux migrateurs traversent également les océans, et suivent des itinéraires migratoires répétables. Les voies de migration marines sont les vastes routes océaniques empruntées de manière cyclique et prévisible par de nombreuses populations et espèces d'oiseaux de mer pélagiques et migrateurs. </w:t>
      </w:r>
    </w:p>
    <w:p w14:paraId="4BA9FBC2" w14:textId="77777777" w:rsidR="00DC56B3" w:rsidRDefault="00DC56B3" w:rsidP="00DC56B3">
      <w:pPr>
        <w:spacing w:after="0" w:line="240" w:lineRule="auto"/>
        <w:jc w:val="both"/>
        <w:rPr>
          <w:rFonts w:cs="Arial"/>
          <w:color w:val="000000"/>
          <w:lang w:val="fr-FR"/>
        </w:rPr>
      </w:pPr>
    </w:p>
    <w:p w14:paraId="532C28A7" w14:textId="77777777" w:rsidR="00DC56B3" w:rsidRDefault="00DC56B3" w:rsidP="00DC56B3">
      <w:pPr>
        <w:spacing w:after="0" w:line="240" w:lineRule="auto"/>
        <w:jc w:val="both"/>
        <w:rPr>
          <w:rFonts w:cs="Arial"/>
          <w:color w:val="000000"/>
          <w:lang w:val="fr-FR"/>
        </w:rPr>
      </w:pPr>
      <w:r>
        <w:rPr>
          <w:rFonts w:cs="Arial"/>
          <w:color w:val="000000"/>
          <w:lang w:val="fr-FR"/>
        </w:rPr>
        <w:t>Six voies de migration marines ont été identifiées par BirdLife International dans l'ensemble des quatre bassins océaniques mondiaux, sur la base d'une analyse des données de suivi concernant les oiseaux de mer pélagiques migrant sur de longues distances,</w:t>
      </w:r>
      <w:r>
        <w:rPr>
          <w:rFonts w:cs="Arial"/>
          <w:color w:val="000000"/>
          <w:vertAlign w:val="superscript"/>
          <w:lang w:val="fr-FR"/>
        </w:rPr>
        <w:footnoteReference w:id="4"/>
      </w:r>
      <w:r>
        <w:rPr>
          <w:rFonts w:cs="Arial"/>
          <w:color w:val="000000"/>
          <w:lang w:val="fr-FR"/>
        </w:rPr>
        <w:t xml:space="preserve"> comme illustré dans les Figures 1 et 2. Des informations supplémentaires destinées aux décideurs politiques sont disponibles dans l'Analyse des lacunes politiques (UNEP/CMS/COP15/Inf.26.3.2), notamment sur la manière dont les différentes voies marines de migration se superposent avec les territoires des Parties et non Parties à la CMS, sur leurs synergies actuelles avec d'autres instruments de gouvernance des océans, ainsi que sur des recommandations stratégiques de haut niveau pour les actions de conservation. Un résumé de l'Analyse des lacunes politiques est disponible à </w:t>
      </w:r>
      <w:r>
        <w:rPr>
          <w:lang w:val="fr-FR"/>
        </w:rPr>
        <w:t>l'Annexe 2 du présent document</w:t>
      </w:r>
      <w:r>
        <w:rPr>
          <w:rFonts w:cs="Arial"/>
          <w:color w:val="000000"/>
          <w:lang w:val="fr-FR"/>
        </w:rPr>
        <w:t>.</w:t>
      </w:r>
    </w:p>
    <w:p w14:paraId="60206D13" w14:textId="77777777" w:rsidR="00DC56B3" w:rsidRDefault="00DC56B3" w:rsidP="00DC56B3">
      <w:pPr>
        <w:spacing w:after="0" w:line="240" w:lineRule="auto"/>
        <w:rPr>
          <w:rFonts w:cs="Arial"/>
          <w:color w:val="000000"/>
          <w:lang w:val="fr-FR"/>
        </w:rPr>
      </w:pPr>
    </w:p>
    <w:p w14:paraId="57056D02" w14:textId="77777777" w:rsidR="00DC56B3" w:rsidRDefault="00DC56B3" w:rsidP="00DC56B3">
      <w:pPr>
        <w:spacing w:after="0" w:line="240" w:lineRule="auto"/>
        <w:rPr>
          <w:rFonts w:cs="Arial"/>
          <w:color w:val="000000"/>
          <w:lang w:val="fr-FR"/>
        </w:rPr>
      </w:pPr>
      <w:r>
        <w:rPr>
          <w:rFonts w:cs="Arial"/>
          <w:noProof/>
          <w:color w:val="000000"/>
          <w:lang w:val="fr-FR"/>
        </w:rPr>
        <w:drawing>
          <wp:inline distT="0" distB="0" distL="0" distR="0" wp14:anchorId="32951288" wp14:editId="1BF4AF98">
            <wp:extent cx="5731510" cy="4227195"/>
            <wp:effectExtent l="0" t="0" r="2540" b="1905"/>
            <wp:docPr id="939203053" name="Picture 4"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map of the world&#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0633D047" w14:textId="77777777" w:rsidR="00DC56B3" w:rsidRDefault="00DC56B3" w:rsidP="00DC56B3">
      <w:pPr>
        <w:spacing w:after="0" w:line="240" w:lineRule="auto"/>
        <w:rPr>
          <w:rFonts w:cs="Arial"/>
          <w:i/>
          <w:iCs/>
          <w:color w:val="000000"/>
          <w:lang w:val="fr-FR"/>
        </w:rPr>
      </w:pPr>
      <w:r>
        <w:rPr>
          <w:rFonts w:cs="Arial"/>
          <w:i/>
          <w:iCs/>
          <w:color w:val="000000"/>
          <w:lang w:val="fr-FR"/>
        </w:rPr>
        <w:lastRenderedPageBreak/>
        <w:t xml:space="preserve">Figure </w:t>
      </w:r>
      <w:r>
        <w:rPr>
          <w:rFonts w:cs="Arial"/>
          <w:i/>
          <w:iCs/>
          <w:color w:val="000000"/>
          <w:lang w:val="fr-FR"/>
        </w:rPr>
        <w:fldChar w:fldCharType="begin"/>
      </w:r>
      <w:r>
        <w:rPr>
          <w:rFonts w:cs="Arial"/>
          <w:i/>
          <w:iCs/>
          <w:color w:val="000000"/>
          <w:lang w:val="fr-FR"/>
        </w:rPr>
        <w:instrText xml:space="preserve"> SEQ Figure \* ARABIC </w:instrText>
      </w:r>
      <w:r>
        <w:rPr>
          <w:rFonts w:cs="Arial"/>
          <w:i/>
          <w:iCs/>
          <w:color w:val="000000"/>
          <w:lang w:val="fr-FR"/>
        </w:rPr>
        <w:fldChar w:fldCharType="separate"/>
      </w:r>
      <w:r>
        <w:rPr>
          <w:rFonts w:cs="Arial"/>
          <w:i/>
          <w:iCs/>
          <w:color w:val="000000"/>
          <w:lang w:val="fr-FR"/>
        </w:rPr>
        <w:t>1</w:t>
      </w:r>
      <w:r>
        <w:rPr>
          <w:rFonts w:cs="Arial"/>
          <w:color w:val="000000"/>
          <w:lang w:val="fr-FR"/>
        </w:rPr>
        <w:fldChar w:fldCharType="end"/>
      </w:r>
      <w:r>
        <w:rPr>
          <w:rFonts w:cs="Arial"/>
          <w:i/>
          <w:iCs/>
          <w:color w:val="000000"/>
          <w:lang w:val="fr-FR"/>
        </w:rPr>
        <w:t xml:space="preserve"> </w:t>
      </w:r>
      <w:r>
        <w:rPr>
          <w:rFonts w:cs="Arial"/>
          <w:color w:val="000000"/>
          <w:lang w:val="fr-FR"/>
        </w:rPr>
        <w:t>Les six voies de migration marines identifiées dans l'ensemble des quatre bassins océaniques à partir de l'analyse des données de suivi de 48 espèces d'oiseaux de mer pélagiques.</w:t>
      </w:r>
      <w:r>
        <w:rPr>
          <w:rFonts w:cs="Arial"/>
          <w:color w:val="000000"/>
          <w:vertAlign w:val="superscript"/>
          <w:lang w:val="fr-FR"/>
        </w:rPr>
        <w:t>1</w:t>
      </w:r>
      <w:r>
        <w:rPr>
          <w:rFonts w:cs="Arial"/>
          <w:color w:val="000000"/>
          <w:lang w:val="fr-FR"/>
        </w:rPr>
        <w:t xml:space="preserve"> </w:t>
      </w:r>
    </w:p>
    <w:p w14:paraId="0CC9F283" w14:textId="77777777" w:rsidR="00DC56B3" w:rsidRDefault="00DC56B3" w:rsidP="00DC56B3">
      <w:pPr>
        <w:spacing w:after="0" w:line="240" w:lineRule="auto"/>
        <w:rPr>
          <w:rFonts w:cs="Arial"/>
          <w:color w:val="000000"/>
          <w:lang w:val="fr-FR"/>
        </w:rPr>
      </w:pPr>
    </w:p>
    <w:p w14:paraId="3A694057" w14:textId="77777777" w:rsidR="00DC56B3" w:rsidRDefault="00DC56B3" w:rsidP="00DC56B3">
      <w:pPr>
        <w:spacing w:after="0" w:line="240" w:lineRule="auto"/>
        <w:rPr>
          <w:rFonts w:cs="Arial"/>
          <w:color w:val="000000"/>
          <w:lang w:val="fr-FR"/>
        </w:rPr>
      </w:pPr>
    </w:p>
    <w:p w14:paraId="72D61EA5" w14:textId="77777777" w:rsidR="00DC56B3" w:rsidRDefault="00DC56B3" w:rsidP="00DC56B3">
      <w:pPr>
        <w:spacing w:after="0" w:line="240" w:lineRule="auto"/>
        <w:rPr>
          <w:rFonts w:cs="Arial"/>
          <w:color w:val="000000"/>
          <w:lang w:val="fr-FR"/>
        </w:rPr>
      </w:pPr>
      <w:r>
        <w:rPr>
          <w:rFonts w:cs="Arial"/>
          <w:noProof/>
          <w:color w:val="000000"/>
          <w:lang w:val="fr-FR"/>
        </w:rPr>
        <w:drawing>
          <wp:inline distT="0" distB="0" distL="0" distR="0" wp14:anchorId="150118F0" wp14:editId="662663EF">
            <wp:extent cx="5731510" cy="4227195"/>
            <wp:effectExtent l="0" t="0" r="2540" b="1905"/>
            <wp:docPr id="350985422" name="Picture 3" descr="A map of the wor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map of the world&#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4227195"/>
                    </a:xfrm>
                    <a:prstGeom prst="rect">
                      <a:avLst/>
                    </a:prstGeom>
                    <a:noFill/>
                    <a:ln>
                      <a:noFill/>
                    </a:ln>
                  </pic:spPr>
                </pic:pic>
              </a:graphicData>
            </a:graphic>
          </wp:inline>
        </w:drawing>
      </w:r>
    </w:p>
    <w:p w14:paraId="1B62A65E" w14:textId="77777777" w:rsidR="00DC56B3" w:rsidRDefault="00DC56B3" w:rsidP="00DC56B3">
      <w:pPr>
        <w:spacing w:after="0" w:line="240" w:lineRule="auto"/>
        <w:rPr>
          <w:rFonts w:cs="Arial"/>
          <w:i/>
          <w:iCs/>
          <w:color w:val="000000"/>
          <w:lang w:val="fr-FR"/>
        </w:rPr>
      </w:pPr>
      <w:r>
        <w:rPr>
          <w:rFonts w:cs="Arial"/>
          <w:i/>
          <w:iCs/>
          <w:color w:val="000000"/>
          <w:lang w:val="fr-FR"/>
        </w:rPr>
        <w:t xml:space="preserve">Figure </w:t>
      </w:r>
      <w:r>
        <w:rPr>
          <w:rFonts w:cs="Arial"/>
          <w:i/>
          <w:iCs/>
          <w:color w:val="000000"/>
          <w:lang w:val="fr-FR"/>
        </w:rPr>
        <w:fldChar w:fldCharType="begin"/>
      </w:r>
      <w:r>
        <w:rPr>
          <w:rFonts w:cs="Arial"/>
          <w:i/>
          <w:iCs/>
          <w:color w:val="000000"/>
          <w:lang w:val="fr-FR"/>
        </w:rPr>
        <w:instrText xml:space="preserve"> SEQ Figure \* ARABIC </w:instrText>
      </w:r>
      <w:r>
        <w:rPr>
          <w:rFonts w:cs="Arial"/>
          <w:i/>
          <w:iCs/>
          <w:color w:val="000000"/>
          <w:lang w:val="fr-FR"/>
        </w:rPr>
        <w:fldChar w:fldCharType="separate"/>
      </w:r>
      <w:r>
        <w:rPr>
          <w:rFonts w:cs="Arial"/>
          <w:i/>
          <w:iCs/>
          <w:color w:val="000000"/>
          <w:lang w:val="fr-FR"/>
        </w:rPr>
        <w:t>2</w:t>
      </w:r>
      <w:r>
        <w:rPr>
          <w:rFonts w:cs="Arial"/>
          <w:color w:val="000000"/>
          <w:lang w:val="fr-FR"/>
        </w:rPr>
        <w:fldChar w:fldCharType="end"/>
      </w:r>
      <w:r>
        <w:rPr>
          <w:rFonts w:cs="Arial"/>
          <w:i/>
          <w:iCs/>
          <w:color w:val="000000"/>
          <w:lang w:val="fr-FR"/>
        </w:rPr>
        <w:t xml:space="preserve"> </w:t>
      </w:r>
      <w:r>
        <w:rPr>
          <w:rFonts w:cs="Arial"/>
          <w:color w:val="000000"/>
          <w:lang w:val="fr-FR"/>
        </w:rPr>
        <w:t>Les six voies de migration marines identifiées dans l'ensemble des quatre bassins océaniques à partir de l'analyse des données de suivi de 48 espèces d'oiseaux de mer pélagiques.</w:t>
      </w:r>
      <w:r>
        <w:rPr>
          <w:rFonts w:cs="Arial"/>
          <w:color w:val="000000"/>
          <w:vertAlign w:val="superscript"/>
          <w:lang w:val="fr-FR"/>
        </w:rPr>
        <w:t>1</w:t>
      </w:r>
      <w:r>
        <w:rPr>
          <w:rFonts w:cs="Arial"/>
          <w:color w:val="000000"/>
          <w:lang w:val="fr-FR"/>
        </w:rPr>
        <w:t xml:space="preserve"> Carte présentée en projection Robinson centrée à 140° O. </w:t>
      </w:r>
    </w:p>
    <w:p w14:paraId="5FBF5A0A" w14:textId="77777777" w:rsidR="003F594E" w:rsidRDefault="003F594E" w:rsidP="000E6B4D">
      <w:pPr>
        <w:spacing w:after="0" w:line="240" w:lineRule="auto"/>
        <w:jc w:val="both"/>
        <w:rPr>
          <w:lang w:val="fr-FR"/>
        </w:rPr>
      </w:pPr>
    </w:p>
    <w:p w14:paraId="72E2F682" w14:textId="77777777" w:rsidR="000E6B4D" w:rsidRDefault="000E6B4D" w:rsidP="000E6B4D">
      <w:pPr>
        <w:spacing w:after="0" w:line="240" w:lineRule="auto"/>
        <w:jc w:val="both"/>
        <w:rPr>
          <w:lang w:val="fr-FR"/>
        </w:rPr>
      </w:pPr>
    </w:p>
    <w:p w14:paraId="58D9A94A" w14:textId="77777777" w:rsidR="000E6B4D" w:rsidRDefault="000E6B4D" w:rsidP="000E6B4D">
      <w:pPr>
        <w:spacing w:after="0" w:line="240" w:lineRule="auto"/>
        <w:jc w:val="both"/>
        <w:rPr>
          <w:lang w:val="fr-FR"/>
        </w:rPr>
        <w:sectPr w:rsidR="000E6B4D" w:rsidSect="007C0105">
          <w:headerReference w:type="even" r:id="rId20"/>
          <w:headerReference w:type="default" r:id="rId21"/>
          <w:headerReference w:type="first" r:id="rId22"/>
          <w:footerReference w:type="first" r:id="rId23"/>
          <w:pgSz w:w="11906" w:h="16838" w:code="9"/>
          <w:pgMar w:top="1440" w:right="1440" w:bottom="1440" w:left="1440" w:header="568" w:footer="720" w:gutter="0"/>
          <w:cols w:space="720"/>
          <w:titlePg/>
          <w:docGrid w:linePitch="360"/>
        </w:sectPr>
      </w:pPr>
    </w:p>
    <w:p w14:paraId="640E8FA2" w14:textId="77777777" w:rsidR="005E2167" w:rsidRDefault="002A2FA7" w:rsidP="005E2167">
      <w:pPr>
        <w:spacing w:after="0"/>
        <w:jc w:val="right"/>
        <w:rPr>
          <w:rFonts w:cs="Arial"/>
          <w:b/>
          <w:bCs/>
          <w:iCs/>
          <w:lang w:val="fr-FR"/>
        </w:rPr>
      </w:pPr>
      <w:r w:rsidRPr="002A2FA7">
        <w:rPr>
          <w:b/>
          <w:bCs/>
          <w:lang w:val="fr-FR"/>
        </w:rPr>
        <w:lastRenderedPageBreak/>
        <w:t>Annexe B à la résolution</w:t>
      </w:r>
      <w:r w:rsidR="005E2167">
        <w:rPr>
          <w:rFonts w:cs="Arial"/>
          <w:b/>
          <w:bCs/>
          <w:color w:val="000000"/>
          <w:lang w:val="fr-FR"/>
        </w:rPr>
        <w:t xml:space="preserve">15.XX </w:t>
      </w:r>
      <w:r w:rsidR="005E2167">
        <w:rPr>
          <w:rFonts w:cs="Arial"/>
          <w:b/>
          <w:bCs/>
          <w:i/>
          <w:iCs/>
          <w:color w:val="000000"/>
          <w:lang w:val="fr-FR"/>
        </w:rPr>
        <w:t>Oiseaux de mer et voies de migration marines</w:t>
      </w:r>
      <w:r w:rsidR="005E2167">
        <w:rPr>
          <w:rFonts w:cs="Arial"/>
          <w:b/>
          <w:bCs/>
          <w:iCs/>
          <w:lang w:val="fr-FR"/>
        </w:rPr>
        <w:t xml:space="preserve"> </w:t>
      </w:r>
    </w:p>
    <w:p w14:paraId="1DA92839" w14:textId="77777777" w:rsidR="005E2167" w:rsidRDefault="005E2167" w:rsidP="005E2167">
      <w:pPr>
        <w:spacing w:after="0"/>
        <w:rPr>
          <w:rFonts w:cs="Arial"/>
          <w:iCs/>
          <w:lang w:val="fr-FR"/>
        </w:rPr>
      </w:pPr>
    </w:p>
    <w:p w14:paraId="4796CDF0" w14:textId="4C09D014" w:rsidR="0031191B" w:rsidRDefault="0031191B" w:rsidP="005E2167">
      <w:pPr>
        <w:spacing w:after="0" w:line="240" w:lineRule="auto"/>
        <w:jc w:val="both"/>
        <w:rPr>
          <w:lang w:val="fr-FR"/>
        </w:rPr>
      </w:pPr>
      <w:r>
        <w:rPr>
          <w:lang w:val="fr-FR"/>
        </w:rPr>
        <w:t>Liste de toutes les espèces d'oiseaux de mer existantes (n = 366), leur état de conservation, les tendances de la population et leur lien avec les</w:t>
      </w:r>
      <w:r w:rsidR="005E2167">
        <w:rPr>
          <w:lang w:val="fr-FR"/>
        </w:rPr>
        <w:t xml:space="preserve"> </w:t>
      </w:r>
      <w:r>
        <w:rPr>
          <w:lang w:val="fr-FR"/>
        </w:rPr>
        <w:t xml:space="preserve">Annexes de la CMS et les accords subsidiaires. </w:t>
      </w:r>
    </w:p>
    <w:p w14:paraId="7F674959" w14:textId="77777777" w:rsidR="0031191B" w:rsidRDefault="0031191B" w:rsidP="0031191B">
      <w:pPr>
        <w:spacing w:after="0" w:line="240" w:lineRule="auto"/>
        <w:jc w:val="both"/>
        <w:rPr>
          <w:lang w:val="fr-FR"/>
        </w:rPr>
      </w:pPr>
    </w:p>
    <w:p w14:paraId="3875E161" w14:textId="77777777" w:rsidR="0031191B" w:rsidRDefault="0031191B" w:rsidP="0031191B">
      <w:pPr>
        <w:spacing w:after="0" w:line="240" w:lineRule="auto"/>
        <w:jc w:val="both"/>
        <w:rPr>
          <w:lang w:val="fr-FR"/>
        </w:rPr>
      </w:pPr>
      <w:r>
        <w:rPr>
          <w:lang w:val="fr-FR"/>
        </w:rPr>
        <w:t>Catégorie de la Liste rouge : LC = Préoccupation mineure, NT = Quasi menacée, VU = Vulnérable, EN = En danger, CR = En danger critique et CR(PE) = En danger critique (Probablement disparue), DD = Données insuffisantes ; la définition de l'Article 1 de la CMS est appliquée pour la catégorie « Espèces migratrices (CMS) » ; pour l'habitat de nourrissage principal des espèces (côtier ou pélagique) voir Croxall et al. (2012)</w:t>
      </w:r>
      <w:r>
        <w:rPr>
          <w:rStyle w:val="FootnoteReference"/>
          <w:lang w:val="fr-FR"/>
        </w:rPr>
        <w:footnoteReference w:id="5"/>
      </w:r>
      <w:r>
        <w:rPr>
          <w:lang w:val="fr-FR"/>
        </w:rPr>
        <w:t xml:space="preserve"> pour une définition plus approfondie ; l'inscription aux Annexes de la CMS indique les Annexes dans lesquelles les espèces sont Inscrites (le cas échéant). Une colonne distincte inclut les espèces signalées comme répondant aux critères d'inscription dans les annexes de la Convention, conformément à la Résolution 14.20 de la CMS. </w:t>
      </w:r>
    </w:p>
    <w:p w14:paraId="1ABB13A8" w14:textId="77777777" w:rsidR="000D3069" w:rsidRPr="000D3069" w:rsidRDefault="000D3069" w:rsidP="000D3069">
      <w:pPr>
        <w:spacing w:after="0" w:line="240" w:lineRule="auto"/>
        <w:jc w:val="both"/>
        <w:rPr>
          <w:lang w:val="fr-FR"/>
        </w:rPr>
      </w:pPr>
    </w:p>
    <w:tbl>
      <w:tblPr>
        <w:tblW w:w="4773" w:type="pct"/>
        <w:jc w:val="center"/>
        <w:tblLayout w:type="fixed"/>
        <w:tblLook w:val="04A0" w:firstRow="1" w:lastRow="0" w:firstColumn="1" w:lastColumn="0" w:noHBand="0" w:noVBand="1"/>
      </w:tblPr>
      <w:tblGrid>
        <w:gridCol w:w="1554"/>
        <w:gridCol w:w="1423"/>
        <w:gridCol w:w="1847"/>
        <w:gridCol w:w="682"/>
        <w:gridCol w:w="1079"/>
        <w:gridCol w:w="946"/>
        <w:gridCol w:w="975"/>
        <w:gridCol w:w="1391"/>
        <w:gridCol w:w="1053"/>
        <w:gridCol w:w="818"/>
        <w:gridCol w:w="1556"/>
      </w:tblGrid>
      <w:tr w:rsidR="00997241" w:rsidRPr="00AB3F2A" w14:paraId="403D4877" w14:textId="77777777" w:rsidTr="00E7039C">
        <w:trPr>
          <w:trHeight w:val="227"/>
          <w:tblHeader/>
          <w:jc w:val="center"/>
        </w:trPr>
        <w:tc>
          <w:tcPr>
            <w:tcW w:w="583" w:type="pct"/>
            <w:tcBorders>
              <w:top w:val="nil"/>
              <w:left w:val="nil"/>
              <w:bottom w:val="single" w:sz="12" w:space="0" w:color="auto"/>
              <w:right w:val="nil"/>
            </w:tcBorders>
            <w:shd w:val="clear" w:color="auto" w:fill="AEAAAA" w:themeFill="background2" w:themeFillShade="BF"/>
            <w:vAlign w:val="center"/>
            <w:hideMark/>
          </w:tcPr>
          <w:p w14:paraId="03D9ED22" w14:textId="7BD5E1C7" w:rsidR="00997241" w:rsidRPr="00522A92" w:rsidRDefault="00997241"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Fami</w:t>
            </w:r>
            <w:r w:rsidR="00A807F2" w:rsidRPr="00522A92">
              <w:rPr>
                <w:rFonts w:eastAsia="Times New Roman" w:cs="Times New Roman"/>
                <w:b/>
                <w:bCs/>
                <w:color w:val="000000"/>
                <w:sz w:val="16"/>
                <w:szCs w:val="16"/>
                <w:lang w:eastAsia="en-GB"/>
              </w:rPr>
              <w:t>lle</w:t>
            </w:r>
          </w:p>
        </w:tc>
        <w:tc>
          <w:tcPr>
            <w:tcW w:w="534" w:type="pct"/>
            <w:tcBorders>
              <w:top w:val="nil"/>
              <w:left w:val="nil"/>
              <w:bottom w:val="single" w:sz="12" w:space="0" w:color="auto"/>
              <w:right w:val="nil"/>
            </w:tcBorders>
            <w:shd w:val="clear" w:color="auto" w:fill="AEAAAA" w:themeFill="background2" w:themeFillShade="BF"/>
            <w:vAlign w:val="center"/>
          </w:tcPr>
          <w:p w14:paraId="5A6AD4A4" w14:textId="19112312" w:rsidR="00997241" w:rsidRPr="00522A92" w:rsidRDefault="00A807F2"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Nom commun</w:t>
            </w:r>
          </w:p>
        </w:tc>
        <w:tc>
          <w:tcPr>
            <w:tcW w:w="693" w:type="pct"/>
            <w:tcBorders>
              <w:top w:val="nil"/>
              <w:left w:val="nil"/>
              <w:bottom w:val="single" w:sz="12" w:space="0" w:color="auto"/>
              <w:right w:val="nil"/>
            </w:tcBorders>
            <w:shd w:val="clear" w:color="auto" w:fill="AEAAAA" w:themeFill="background2" w:themeFillShade="BF"/>
            <w:vAlign w:val="center"/>
            <w:hideMark/>
          </w:tcPr>
          <w:p w14:paraId="4F6C869F" w14:textId="4047950D" w:rsidR="00997241" w:rsidRPr="00522A92" w:rsidRDefault="00A807F2"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Nom scientifique</w:t>
            </w:r>
          </w:p>
        </w:tc>
        <w:tc>
          <w:tcPr>
            <w:tcW w:w="256" w:type="pct"/>
            <w:tcBorders>
              <w:top w:val="nil"/>
              <w:left w:val="nil"/>
              <w:bottom w:val="single" w:sz="12" w:space="0" w:color="auto"/>
              <w:right w:val="nil"/>
            </w:tcBorders>
            <w:shd w:val="clear" w:color="auto" w:fill="AEAAAA" w:themeFill="background2" w:themeFillShade="BF"/>
            <w:vAlign w:val="center"/>
            <w:hideMark/>
          </w:tcPr>
          <w:p w14:paraId="117562F2" w14:textId="7C83F973" w:rsidR="00997241" w:rsidRPr="00522A92" w:rsidRDefault="00952950"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Caté</w:t>
            </w:r>
            <w:r w:rsidR="004F162F" w:rsidRPr="00522A92">
              <w:rPr>
                <w:rFonts w:eastAsia="Times New Roman" w:cs="Times New Roman"/>
                <w:b/>
                <w:bCs/>
                <w:color w:val="000000"/>
                <w:sz w:val="16"/>
                <w:szCs w:val="16"/>
                <w:lang w:eastAsia="en-GB"/>
              </w:rPr>
              <w:t>-</w:t>
            </w:r>
            <w:r w:rsidRPr="00522A92">
              <w:rPr>
                <w:rFonts w:eastAsia="Times New Roman" w:cs="Times New Roman"/>
                <w:b/>
                <w:bCs/>
                <w:color w:val="000000"/>
                <w:sz w:val="16"/>
                <w:szCs w:val="16"/>
                <w:lang w:eastAsia="en-GB"/>
              </w:rPr>
              <w:t>gorie liste rouge</w:t>
            </w:r>
          </w:p>
        </w:tc>
        <w:tc>
          <w:tcPr>
            <w:tcW w:w="405" w:type="pct"/>
            <w:tcBorders>
              <w:top w:val="nil"/>
              <w:left w:val="nil"/>
              <w:bottom w:val="single" w:sz="12" w:space="0" w:color="auto"/>
              <w:right w:val="nil"/>
            </w:tcBorders>
            <w:shd w:val="clear" w:color="auto" w:fill="AEAAAA" w:themeFill="background2" w:themeFillShade="BF"/>
            <w:vAlign w:val="center"/>
            <w:hideMark/>
          </w:tcPr>
          <w:p w14:paraId="5F61A7F1" w14:textId="61E51207" w:rsidR="00997241" w:rsidRPr="00522A92" w:rsidRDefault="00CC6C56"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Tendance démogra</w:t>
            </w:r>
            <w:r w:rsidR="00105642">
              <w:rPr>
                <w:rFonts w:eastAsia="Times New Roman" w:cs="Times New Roman"/>
                <w:b/>
                <w:bCs/>
                <w:color w:val="000000"/>
                <w:sz w:val="16"/>
                <w:szCs w:val="16"/>
                <w:lang w:eastAsia="en-GB"/>
              </w:rPr>
              <w:t>-</w:t>
            </w:r>
            <w:r w:rsidRPr="00522A92">
              <w:rPr>
                <w:rFonts w:eastAsia="Times New Roman" w:cs="Times New Roman"/>
                <w:b/>
                <w:bCs/>
                <w:color w:val="000000"/>
                <w:sz w:val="16"/>
                <w:szCs w:val="16"/>
                <w:lang w:eastAsia="en-GB"/>
              </w:rPr>
              <w:t>phique</w:t>
            </w:r>
          </w:p>
        </w:tc>
        <w:tc>
          <w:tcPr>
            <w:tcW w:w="355" w:type="pct"/>
            <w:tcBorders>
              <w:top w:val="nil"/>
              <w:left w:val="nil"/>
              <w:bottom w:val="single" w:sz="12" w:space="0" w:color="auto"/>
              <w:right w:val="nil"/>
            </w:tcBorders>
            <w:shd w:val="clear" w:color="auto" w:fill="AEAAAA" w:themeFill="background2" w:themeFillShade="BF"/>
            <w:vAlign w:val="center"/>
            <w:hideMark/>
          </w:tcPr>
          <w:p w14:paraId="4074B413" w14:textId="0B156909" w:rsidR="00997241" w:rsidRPr="00522A92" w:rsidRDefault="00CC6C56" w:rsidP="00D32369">
            <w:pPr>
              <w:spacing w:after="0" w:line="240" w:lineRule="auto"/>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Espè</w:t>
            </w:r>
            <w:r w:rsidR="005D533F" w:rsidRPr="00522A92">
              <w:rPr>
                <w:rFonts w:eastAsia="Times New Roman" w:cs="Times New Roman"/>
                <w:b/>
                <w:bCs/>
                <w:color w:val="000000"/>
                <w:sz w:val="16"/>
                <w:szCs w:val="16"/>
                <w:lang w:eastAsia="en-GB"/>
              </w:rPr>
              <w:t xml:space="preserve">ce migra-trice </w:t>
            </w:r>
            <w:r w:rsidR="00997241" w:rsidRPr="00522A92">
              <w:rPr>
                <w:rFonts w:eastAsia="Times New Roman" w:cs="Times New Roman"/>
                <w:b/>
                <w:bCs/>
                <w:color w:val="000000"/>
                <w:sz w:val="16"/>
                <w:szCs w:val="16"/>
                <w:lang w:eastAsia="en-GB"/>
              </w:rPr>
              <w:t>(CMS)</w:t>
            </w:r>
          </w:p>
        </w:tc>
        <w:tc>
          <w:tcPr>
            <w:tcW w:w="366" w:type="pct"/>
            <w:tcBorders>
              <w:top w:val="nil"/>
              <w:left w:val="nil"/>
              <w:bottom w:val="single" w:sz="12" w:space="0" w:color="auto"/>
              <w:right w:val="nil"/>
            </w:tcBorders>
            <w:shd w:val="clear" w:color="auto" w:fill="AEAAAA" w:themeFill="background2" w:themeFillShade="BF"/>
            <w:vAlign w:val="center"/>
            <w:hideMark/>
          </w:tcPr>
          <w:p w14:paraId="582D097A" w14:textId="67669380" w:rsidR="00997241" w:rsidRPr="00522A92" w:rsidRDefault="00997241" w:rsidP="003023A8">
            <w:pPr>
              <w:spacing w:after="0" w:line="240" w:lineRule="auto"/>
              <w:ind w:left="-55"/>
              <w:jc w:val="center"/>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P</w:t>
            </w:r>
            <w:r w:rsidR="003D3C93">
              <w:rPr>
                <w:rFonts w:eastAsia="Times New Roman" w:cs="Times New Roman"/>
                <w:b/>
                <w:bCs/>
                <w:color w:val="000000"/>
                <w:sz w:val="16"/>
                <w:szCs w:val="16"/>
                <w:lang w:eastAsia="en-GB"/>
              </w:rPr>
              <w:t>é</w:t>
            </w:r>
            <w:r w:rsidRPr="00522A92">
              <w:rPr>
                <w:rFonts w:eastAsia="Times New Roman" w:cs="Times New Roman"/>
                <w:b/>
                <w:bCs/>
                <w:color w:val="000000"/>
                <w:sz w:val="16"/>
                <w:szCs w:val="16"/>
                <w:lang w:eastAsia="en-GB"/>
              </w:rPr>
              <w:t>lagi</w:t>
            </w:r>
            <w:r w:rsidR="005D533F" w:rsidRPr="00522A92">
              <w:rPr>
                <w:rFonts w:eastAsia="Times New Roman" w:cs="Times New Roman"/>
                <w:b/>
                <w:bCs/>
                <w:color w:val="000000"/>
                <w:sz w:val="16"/>
                <w:szCs w:val="16"/>
                <w:lang w:eastAsia="en-GB"/>
              </w:rPr>
              <w:t>queou côtier</w:t>
            </w:r>
          </w:p>
        </w:tc>
        <w:tc>
          <w:tcPr>
            <w:tcW w:w="522" w:type="pct"/>
            <w:tcBorders>
              <w:top w:val="nil"/>
              <w:left w:val="nil"/>
              <w:bottom w:val="single" w:sz="12" w:space="0" w:color="auto"/>
              <w:right w:val="nil"/>
            </w:tcBorders>
            <w:shd w:val="clear" w:color="auto" w:fill="AEAAAA" w:themeFill="background2" w:themeFillShade="BF"/>
            <w:vAlign w:val="center"/>
            <w:hideMark/>
          </w:tcPr>
          <w:p w14:paraId="5E0B6805" w14:textId="2B1292A2" w:rsidR="00AA646C" w:rsidRPr="00522A92" w:rsidRDefault="00AA646C"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Annexe de la CMS</w:t>
            </w:r>
          </w:p>
          <w:p w14:paraId="52D17F96" w14:textId="76A27954" w:rsidR="00997241" w:rsidRPr="00522A92" w:rsidRDefault="00AA646C"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w:t>
            </w:r>
            <w:r w:rsidRPr="00522A92">
              <w:rPr>
                <w:rFonts w:eastAsia="Times New Roman" w:cs="Times New Roman"/>
                <w:color w:val="000000"/>
                <w:sz w:val="16"/>
                <w:szCs w:val="16"/>
                <w:lang w:val="fr-FR" w:eastAsia="en-GB"/>
              </w:rPr>
              <w:t>* indique que seule une sous-population ou une sous-espèce est répertoriée - voir commentaire)</w:t>
            </w:r>
          </w:p>
        </w:tc>
        <w:tc>
          <w:tcPr>
            <w:tcW w:w="395" w:type="pct"/>
            <w:tcBorders>
              <w:bottom w:val="single" w:sz="4" w:space="0" w:color="auto"/>
            </w:tcBorders>
            <w:shd w:val="clear" w:color="auto" w:fill="AEAAAA" w:themeFill="background2" w:themeFillShade="BF"/>
            <w:vAlign w:val="center"/>
          </w:tcPr>
          <w:p w14:paraId="4A187768" w14:textId="2BF18C2F" w:rsidR="00997241" w:rsidRPr="00522A92" w:rsidRDefault="00930777"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Espèces pouvant être inscrites aux Annexes (Résolu</w:t>
            </w:r>
            <w:r w:rsidR="00105642">
              <w:rPr>
                <w:rFonts w:eastAsia="Times New Roman" w:cs="Times New Roman"/>
                <w:b/>
                <w:bCs/>
                <w:color w:val="000000"/>
                <w:sz w:val="16"/>
                <w:szCs w:val="16"/>
                <w:lang w:val="fr-FR" w:eastAsia="en-GB"/>
              </w:rPr>
              <w:t>-</w:t>
            </w:r>
            <w:r w:rsidRPr="00522A92">
              <w:rPr>
                <w:rFonts w:eastAsia="Times New Roman" w:cs="Times New Roman"/>
                <w:b/>
                <w:bCs/>
                <w:color w:val="000000"/>
                <w:sz w:val="16"/>
                <w:szCs w:val="16"/>
                <w:lang w:val="fr-FR" w:eastAsia="en-GB"/>
              </w:rPr>
              <w:t>tion 14.20)</w:t>
            </w:r>
          </w:p>
        </w:tc>
        <w:tc>
          <w:tcPr>
            <w:tcW w:w="307" w:type="pct"/>
            <w:tcBorders>
              <w:top w:val="nil"/>
              <w:left w:val="nil"/>
              <w:bottom w:val="single" w:sz="12" w:space="0" w:color="auto"/>
              <w:right w:val="nil"/>
            </w:tcBorders>
            <w:shd w:val="clear" w:color="auto" w:fill="AEAAAA" w:themeFill="background2" w:themeFillShade="BF"/>
            <w:vAlign w:val="center"/>
            <w:hideMark/>
          </w:tcPr>
          <w:p w14:paraId="27A9A96C" w14:textId="0DB68EF6" w:rsidR="00997241" w:rsidRPr="00522A92" w:rsidRDefault="00522A92" w:rsidP="00D32369">
            <w:pPr>
              <w:spacing w:after="0" w:line="240" w:lineRule="auto"/>
              <w:jc w:val="center"/>
              <w:rPr>
                <w:rFonts w:eastAsia="Times New Roman" w:cs="Times New Roman"/>
                <w:b/>
                <w:bCs/>
                <w:color w:val="000000"/>
                <w:sz w:val="16"/>
                <w:szCs w:val="16"/>
                <w:lang w:val="fr-FR" w:eastAsia="en-GB"/>
              </w:rPr>
            </w:pPr>
            <w:r w:rsidRPr="00522A92">
              <w:rPr>
                <w:rFonts w:eastAsia="Times New Roman" w:cs="Times New Roman"/>
                <w:b/>
                <w:bCs/>
                <w:color w:val="000000"/>
                <w:sz w:val="16"/>
                <w:szCs w:val="16"/>
                <w:lang w:val="fr-FR" w:eastAsia="en-GB"/>
              </w:rPr>
              <w:t>Listé dans un Accord de la CMS</w:t>
            </w:r>
          </w:p>
        </w:tc>
        <w:tc>
          <w:tcPr>
            <w:tcW w:w="584" w:type="pct"/>
            <w:tcBorders>
              <w:top w:val="nil"/>
              <w:left w:val="nil"/>
              <w:bottom w:val="single" w:sz="12" w:space="0" w:color="auto"/>
              <w:right w:val="nil"/>
            </w:tcBorders>
            <w:shd w:val="clear" w:color="auto" w:fill="AEAAAA" w:themeFill="background2" w:themeFillShade="BF"/>
            <w:vAlign w:val="center"/>
            <w:hideMark/>
          </w:tcPr>
          <w:p w14:paraId="32D56981" w14:textId="09DC216A" w:rsidR="00997241" w:rsidRPr="00522A92" w:rsidRDefault="00997241" w:rsidP="00185DC4">
            <w:pPr>
              <w:spacing w:after="0" w:line="240" w:lineRule="auto"/>
              <w:rPr>
                <w:rFonts w:eastAsia="Times New Roman" w:cs="Times New Roman"/>
                <w:b/>
                <w:bCs/>
                <w:color w:val="000000"/>
                <w:sz w:val="16"/>
                <w:szCs w:val="16"/>
                <w:lang w:eastAsia="en-GB"/>
              </w:rPr>
            </w:pPr>
            <w:r w:rsidRPr="00522A92">
              <w:rPr>
                <w:rFonts w:eastAsia="Times New Roman" w:cs="Times New Roman"/>
                <w:b/>
                <w:bCs/>
                <w:color w:val="000000"/>
                <w:sz w:val="16"/>
                <w:szCs w:val="16"/>
                <w:lang w:eastAsia="en-GB"/>
              </w:rPr>
              <w:t>Comment</w:t>
            </w:r>
            <w:r w:rsidR="00522A92" w:rsidRPr="00522A92">
              <w:rPr>
                <w:rFonts w:eastAsia="Times New Roman" w:cs="Times New Roman"/>
                <w:b/>
                <w:bCs/>
                <w:color w:val="000000"/>
                <w:sz w:val="16"/>
                <w:szCs w:val="16"/>
                <w:lang w:eastAsia="en-GB"/>
              </w:rPr>
              <w:t>aires</w:t>
            </w:r>
          </w:p>
        </w:tc>
      </w:tr>
      <w:tr w:rsidR="00997241" w:rsidRPr="00AB3F2A" w14:paraId="6BC36651" w14:textId="77777777" w:rsidTr="00E7039C">
        <w:trPr>
          <w:trHeight w:val="227"/>
          <w:jc w:val="center"/>
        </w:trPr>
        <w:tc>
          <w:tcPr>
            <w:tcW w:w="583" w:type="pct"/>
            <w:tcBorders>
              <w:top w:val="single" w:sz="12" w:space="0" w:color="auto"/>
              <w:left w:val="nil"/>
              <w:bottom w:val="single" w:sz="4" w:space="0" w:color="D0CECE" w:themeColor="background2" w:themeShade="E6"/>
              <w:right w:val="nil"/>
            </w:tcBorders>
            <w:noWrap/>
            <w:vAlign w:val="center"/>
            <w:hideMark/>
          </w:tcPr>
          <w:p w14:paraId="0A11C577"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Anatidae</w:t>
            </w:r>
          </w:p>
        </w:tc>
        <w:tc>
          <w:tcPr>
            <w:tcW w:w="534" w:type="pct"/>
            <w:tcBorders>
              <w:top w:val="single" w:sz="12" w:space="0" w:color="auto"/>
              <w:left w:val="nil"/>
              <w:bottom w:val="single" w:sz="4" w:space="0" w:color="D0CECE" w:themeColor="background2" w:themeShade="E6"/>
              <w:right w:val="nil"/>
            </w:tcBorders>
            <w:vAlign w:val="center"/>
          </w:tcPr>
          <w:p w14:paraId="66D11D9A" w14:textId="59CBC81C" w:rsidR="00997241" w:rsidRPr="007F304C" w:rsidRDefault="007F304C" w:rsidP="00D32369">
            <w:pPr>
              <w:spacing w:after="0" w:line="240" w:lineRule="auto"/>
              <w:jc w:val="center"/>
              <w:rPr>
                <w:rFonts w:eastAsia="Times New Roman" w:cs="Times New Roman"/>
                <w:i/>
                <w:iCs/>
                <w:color w:val="000000"/>
                <w:sz w:val="16"/>
                <w:szCs w:val="16"/>
                <w:lang w:eastAsia="en-GB"/>
              </w:rPr>
            </w:pPr>
            <w:r w:rsidRPr="007F304C">
              <w:rPr>
                <w:rFonts w:eastAsia="Times New Roman" w:cs="Times New Roman"/>
                <w:color w:val="000000"/>
                <w:sz w:val="16"/>
                <w:szCs w:val="16"/>
                <w:lang w:eastAsia="en-GB"/>
              </w:rPr>
              <w:t>Harelde de Miquelon</w:t>
            </w:r>
          </w:p>
        </w:tc>
        <w:tc>
          <w:tcPr>
            <w:tcW w:w="693" w:type="pct"/>
            <w:tcBorders>
              <w:top w:val="single" w:sz="12" w:space="0" w:color="auto"/>
              <w:left w:val="nil"/>
              <w:bottom w:val="single" w:sz="4" w:space="0" w:color="D0CECE" w:themeColor="background2" w:themeShade="E6"/>
              <w:right w:val="nil"/>
            </w:tcBorders>
            <w:noWrap/>
            <w:vAlign w:val="center"/>
            <w:hideMark/>
          </w:tcPr>
          <w:p w14:paraId="7F697FB2" w14:textId="77777777" w:rsidR="00997241" w:rsidRPr="007F304C" w:rsidRDefault="00997241" w:rsidP="00D32369">
            <w:pPr>
              <w:spacing w:after="0" w:line="240" w:lineRule="auto"/>
              <w:jc w:val="center"/>
              <w:rPr>
                <w:rFonts w:eastAsia="Times New Roman" w:cs="Times New Roman"/>
                <w:i/>
                <w:iCs/>
                <w:color w:val="000000"/>
                <w:sz w:val="16"/>
                <w:szCs w:val="16"/>
                <w:lang w:eastAsia="en-GB"/>
              </w:rPr>
            </w:pPr>
            <w:r w:rsidRPr="007F304C">
              <w:rPr>
                <w:rFonts w:eastAsia="Times New Roman" w:cs="Times New Roman"/>
                <w:i/>
                <w:iCs/>
                <w:color w:val="000000"/>
                <w:sz w:val="16"/>
                <w:szCs w:val="16"/>
                <w:lang w:eastAsia="en-GB"/>
              </w:rPr>
              <w:t>Clangula hyemalis</w:t>
            </w:r>
          </w:p>
        </w:tc>
        <w:tc>
          <w:tcPr>
            <w:tcW w:w="256" w:type="pct"/>
            <w:tcBorders>
              <w:top w:val="single" w:sz="12" w:space="0" w:color="auto"/>
              <w:left w:val="nil"/>
              <w:bottom w:val="single" w:sz="4" w:space="0" w:color="D0CECE" w:themeColor="background2" w:themeShade="E6"/>
              <w:right w:val="nil"/>
            </w:tcBorders>
            <w:noWrap/>
            <w:vAlign w:val="center"/>
            <w:hideMark/>
          </w:tcPr>
          <w:p w14:paraId="0D54DF4E"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VU</w:t>
            </w:r>
          </w:p>
        </w:tc>
        <w:tc>
          <w:tcPr>
            <w:tcW w:w="405" w:type="pct"/>
            <w:tcBorders>
              <w:top w:val="single" w:sz="12" w:space="0" w:color="auto"/>
              <w:left w:val="nil"/>
              <w:bottom w:val="single" w:sz="4" w:space="0" w:color="D0CECE" w:themeColor="background2" w:themeShade="E6"/>
              <w:right w:val="nil"/>
            </w:tcBorders>
            <w:noWrap/>
            <w:vAlign w:val="center"/>
            <w:hideMark/>
          </w:tcPr>
          <w:p w14:paraId="0C076EC2" w14:textId="03832572" w:rsidR="00997241" w:rsidRPr="007F304C" w:rsidRDefault="00A13574" w:rsidP="00D32369">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eastAsia="en-GB"/>
              </w:rPr>
              <w:t>En déclin</w:t>
            </w:r>
          </w:p>
        </w:tc>
        <w:tc>
          <w:tcPr>
            <w:tcW w:w="355" w:type="pct"/>
            <w:tcBorders>
              <w:top w:val="single" w:sz="12" w:space="0" w:color="auto"/>
              <w:left w:val="nil"/>
              <w:bottom w:val="single" w:sz="4" w:space="0" w:color="D0CECE" w:themeColor="background2" w:themeShade="E6"/>
              <w:right w:val="nil"/>
            </w:tcBorders>
            <w:noWrap/>
            <w:vAlign w:val="center"/>
            <w:hideMark/>
          </w:tcPr>
          <w:p w14:paraId="1430BD87" w14:textId="410F5801" w:rsidR="00997241" w:rsidRPr="007F304C" w:rsidRDefault="009E32D7"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Oui</w:t>
            </w:r>
          </w:p>
        </w:tc>
        <w:tc>
          <w:tcPr>
            <w:tcW w:w="366" w:type="pct"/>
            <w:tcBorders>
              <w:top w:val="single" w:sz="12" w:space="0" w:color="auto"/>
              <w:left w:val="nil"/>
              <w:bottom w:val="single" w:sz="4" w:space="0" w:color="D0CECE" w:themeColor="background2" w:themeShade="E6"/>
              <w:right w:val="nil"/>
            </w:tcBorders>
            <w:noWrap/>
            <w:vAlign w:val="center"/>
            <w:hideMark/>
          </w:tcPr>
          <w:p w14:paraId="2CE3AE99" w14:textId="734C62A4" w:rsidR="00997241" w:rsidRPr="007F304C" w:rsidRDefault="00F80B59"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Côtier</w:t>
            </w:r>
          </w:p>
        </w:tc>
        <w:tc>
          <w:tcPr>
            <w:tcW w:w="522" w:type="pct"/>
            <w:tcBorders>
              <w:top w:val="single" w:sz="12" w:space="0" w:color="auto"/>
              <w:left w:val="nil"/>
              <w:bottom w:val="single" w:sz="4" w:space="0" w:color="D0CECE" w:themeColor="background2" w:themeShade="E6"/>
              <w:right w:val="nil"/>
            </w:tcBorders>
            <w:noWrap/>
            <w:vAlign w:val="center"/>
            <w:hideMark/>
          </w:tcPr>
          <w:p w14:paraId="35ADF328" w14:textId="58BCE054" w:rsidR="00997241" w:rsidRPr="007F304C" w:rsidRDefault="00CF3F27"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Annexe</w:t>
            </w:r>
            <w:r w:rsidR="00997241" w:rsidRPr="007F304C">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6D561B9F" w14:textId="77777777" w:rsidR="00997241" w:rsidRPr="007F304C"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12" w:space="0" w:color="auto"/>
              <w:left w:val="nil"/>
              <w:bottom w:val="single" w:sz="4" w:space="0" w:color="D0CECE" w:themeColor="background2" w:themeShade="E6"/>
              <w:right w:val="nil"/>
            </w:tcBorders>
            <w:noWrap/>
            <w:vAlign w:val="center"/>
            <w:hideMark/>
          </w:tcPr>
          <w:p w14:paraId="1B6E97A7" w14:textId="77777777" w:rsidR="00997241" w:rsidRPr="007F304C" w:rsidRDefault="00997241" w:rsidP="00D32369">
            <w:pPr>
              <w:spacing w:after="0" w:line="240" w:lineRule="auto"/>
              <w:jc w:val="center"/>
              <w:rPr>
                <w:rFonts w:eastAsia="Times New Roman" w:cs="Times New Roman"/>
                <w:color w:val="000000"/>
                <w:sz w:val="16"/>
                <w:szCs w:val="16"/>
                <w:lang w:eastAsia="en-GB"/>
              </w:rPr>
            </w:pPr>
            <w:r w:rsidRPr="007F304C">
              <w:rPr>
                <w:rFonts w:eastAsia="Times New Roman" w:cs="Times New Roman"/>
                <w:color w:val="000000"/>
                <w:sz w:val="16"/>
                <w:szCs w:val="16"/>
                <w:lang w:eastAsia="en-GB"/>
              </w:rPr>
              <w:t>AEWA</w:t>
            </w:r>
          </w:p>
        </w:tc>
        <w:tc>
          <w:tcPr>
            <w:tcW w:w="584" w:type="pct"/>
            <w:tcBorders>
              <w:top w:val="single" w:sz="12" w:space="0" w:color="auto"/>
              <w:left w:val="nil"/>
              <w:bottom w:val="single" w:sz="4" w:space="0" w:color="D0CECE" w:themeColor="background2" w:themeShade="E6"/>
              <w:right w:val="nil"/>
            </w:tcBorders>
            <w:noWrap/>
            <w:vAlign w:val="center"/>
            <w:hideMark/>
          </w:tcPr>
          <w:p w14:paraId="7CBCA2ED" w14:textId="77777777" w:rsidR="00997241" w:rsidRPr="00081C84" w:rsidRDefault="00997241" w:rsidP="00185DC4">
            <w:pPr>
              <w:spacing w:after="0" w:line="240" w:lineRule="auto"/>
              <w:rPr>
                <w:rFonts w:eastAsia="Times New Roman" w:cs="Times New Roman"/>
                <w:color w:val="000000"/>
                <w:sz w:val="16"/>
                <w:szCs w:val="16"/>
                <w:lang w:eastAsia="en-GB"/>
              </w:rPr>
            </w:pPr>
          </w:p>
        </w:tc>
      </w:tr>
      <w:tr w:rsidR="009E32D7" w:rsidRPr="00094352" w14:paraId="65BC71F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913F5" w14:textId="77777777"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2BF7273" w14:textId="0CAA60D3" w:rsidR="009E32D7" w:rsidRPr="00FC6C9D" w:rsidRDefault="009E32D7" w:rsidP="00D32369">
            <w:pPr>
              <w:spacing w:after="0" w:line="240" w:lineRule="auto"/>
              <w:jc w:val="center"/>
              <w:rPr>
                <w:rFonts w:eastAsia="Times New Roman" w:cs="Times New Roman"/>
                <w:i/>
                <w:iCs/>
                <w:color w:val="000000"/>
                <w:sz w:val="16"/>
                <w:szCs w:val="16"/>
                <w:lang w:eastAsia="en-GB"/>
              </w:rPr>
            </w:pPr>
            <w:r w:rsidRPr="00FC6C9D">
              <w:rPr>
                <w:rFonts w:eastAsia="Times New Roman" w:cs="Times New Roman"/>
                <w:color w:val="000000"/>
                <w:sz w:val="16"/>
                <w:szCs w:val="16"/>
                <w:lang w:eastAsia="en-GB"/>
              </w:rPr>
              <w:t>Eider</w:t>
            </w:r>
            <w:r w:rsidR="00FC6C9D" w:rsidRPr="00FC6C9D">
              <w:rPr>
                <w:rFonts w:eastAsia="Times New Roman" w:cs="Times New Roman"/>
                <w:color w:val="000000"/>
                <w:sz w:val="16"/>
                <w:szCs w:val="16"/>
                <w:lang w:eastAsia="en-GB"/>
              </w:rPr>
              <w:t xml:space="preserve">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67474" w14:textId="77777777" w:rsidR="009E32D7" w:rsidRPr="00FC6C9D" w:rsidRDefault="009E32D7" w:rsidP="00D32369">
            <w:pPr>
              <w:spacing w:after="0" w:line="240" w:lineRule="auto"/>
              <w:jc w:val="center"/>
              <w:rPr>
                <w:rFonts w:eastAsia="Times New Roman" w:cs="Times New Roman"/>
                <w:i/>
                <w:iCs/>
                <w:color w:val="000000"/>
                <w:sz w:val="16"/>
                <w:szCs w:val="16"/>
                <w:lang w:eastAsia="en-GB"/>
              </w:rPr>
            </w:pPr>
            <w:r w:rsidRPr="00FC6C9D">
              <w:rPr>
                <w:rFonts w:eastAsia="Times New Roman" w:cs="Times New Roman"/>
                <w:i/>
                <w:iCs/>
                <w:color w:val="000000"/>
                <w:sz w:val="16"/>
                <w:szCs w:val="16"/>
                <w:lang w:eastAsia="en-GB"/>
              </w:rPr>
              <w:t>Somateria fischeri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E5558" w14:textId="77777777"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1CC439" w14:textId="0DC64ADA" w:rsidR="009E32D7" w:rsidRPr="00FC6C9D" w:rsidRDefault="00A13574"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07B79" w14:textId="6A2399A8" w:rsidR="009E32D7" w:rsidRPr="00FC6C9D" w:rsidRDefault="009E32D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B6B6" w14:textId="1377D4AE" w:rsidR="009E32D7" w:rsidRPr="00FC6C9D" w:rsidRDefault="00F80B59"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73137" w14:textId="78F45599" w:rsidR="009E32D7" w:rsidRPr="00094352" w:rsidRDefault="00CF3F27" w:rsidP="00D32369">
            <w:pPr>
              <w:spacing w:after="0" w:line="240" w:lineRule="auto"/>
              <w:jc w:val="center"/>
              <w:rPr>
                <w:rFonts w:eastAsia="Times New Roman" w:cs="Times New Roman"/>
                <w:color w:val="000000"/>
                <w:sz w:val="16"/>
                <w:szCs w:val="16"/>
                <w:lang w:eastAsia="en-GB"/>
              </w:rPr>
            </w:pPr>
            <w:r w:rsidRPr="00FC6C9D">
              <w:rPr>
                <w:rFonts w:eastAsia="Times New Roman" w:cs="Times New Roman"/>
                <w:color w:val="000000"/>
                <w:sz w:val="16"/>
                <w:szCs w:val="16"/>
                <w:lang w:eastAsia="en-GB"/>
              </w:rPr>
              <w:t>Annexe</w:t>
            </w:r>
            <w:r w:rsidR="009E32D7" w:rsidRPr="00FC6C9D">
              <w:rPr>
                <w:rFonts w:eastAsia="Times New Roman" w:cs="Times New Roman"/>
                <w:color w:val="000000"/>
                <w:sz w:val="16"/>
                <w:szCs w:val="16"/>
                <w:lang w:eastAsia="en-GB"/>
              </w:rPr>
              <w:t xml:space="preserve"> II</w:t>
            </w:r>
          </w:p>
        </w:tc>
        <w:tc>
          <w:tcPr>
            <w:tcW w:w="395" w:type="pct"/>
            <w:vAlign w:val="center"/>
          </w:tcPr>
          <w:p w14:paraId="313807AA" w14:textId="77777777" w:rsidR="009E32D7" w:rsidRPr="00094352"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D8AC1D3" w14:textId="77777777" w:rsidR="009E32D7" w:rsidRPr="00094352"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A96EA" w14:textId="77777777" w:rsidR="009E32D7" w:rsidRPr="00094352" w:rsidRDefault="009E32D7" w:rsidP="00185DC4">
            <w:pPr>
              <w:spacing w:after="0" w:line="240" w:lineRule="auto"/>
              <w:rPr>
                <w:rFonts w:eastAsia="Times New Roman" w:cs="Times New Roman"/>
                <w:sz w:val="16"/>
                <w:szCs w:val="16"/>
                <w:lang w:eastAsia="en-GB"/>
              </w:rPr>
            </w:pPr>
          </w:p>
        </w:tc>
      </w:tr>
      <w:tr w:rsidR="009E32D7" w:rsidRPr="00AB3F2A" w14:paraId="7FEDEB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DCEBB" w14:textId="77777777"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A08AEA" w14:textId="0CF882C9" w:rsidR="009E32D7" w:rsidRPr="003770FB" w:rsidRDefault="003770FB" w:rsidP="00D32369">
            <w:pPr>
              <w:spacing w:after="0" w:line="240" w:lineRule="auto"/>
              <w:jc w:val="center"/>
              <w:rPr>
                <w:rFonts w:eastAsia="Times New Roman" w:cs="Times New Roman"/>
                <w:i/>
                <w:iCs/>
                <w:color w:val="000000"/>
                <w:sz w:val="16"/>
                <w:szCs w:val="16"/>
                <w:lang w:eastAsia="en-GB"/>
              </w:rPr>
            </w:pPr>
            <w:r w:rsidRPr="003770FB">
              <w:rPr>
                <w:rFonts w:eastAsia="Times New Roman" w:cs="Times New Roman"/>
                <w:color w:val="000000"/>
                <w:sz w:val="16"/>
                <w:szCs w:val="16"/>
                <w:lang w:eastAsia="en-GB"/>
              </w:rPr>
              <w:t>Eider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E0894" w14:textId="77777777" w:rsidR="009E32D7" w:rsidRPr="003770FB" w:rsidRDefault="009E32D7" w:rsidP="00D32369">
            <w:pPr>
              <w:spacing w:after="0" w:line="240" w:lineRule="auto"/>
              <w:jc w:val="center"/>
              <w:rPr>
                <w:rFonts w:eastAsia="Times New Roman" w:cs="Times New Roman"/>
                <w:i/>
                <w:iCs/>
                <w:color w:val="000000"/>
                <w:sz w:val="16"/>
                <w:szCs w:val="16"/>
                <w:lang w:eastAsia="en-GB"/>
              </w:rPr>
            </w:pPr>
            <w:r w:rsidRPr="003770FB">
              <w:rPr>
                <w:rFonts w:eastAsia="Times New Roman" w:cs="Times New Roman"/>
                <w:i/>
                <w:iCs/>
                <w:color w:val="000000"/>
                <w:sz w:val="16"/>
                <w:szCs w:val="16"/>
                <w:lang w:eastAsia="en-GB"/>
              </w:rPr>
              <w:t>Somateria spectabilis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BD9E1" w14:textId="77777777"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2447C" w14:textId="22271550" w:rsidR="009E32D7" w:rsidRPr="003770FB" w:rsidRDefault="00A13574"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0A2848" w14:textId="64348FE0" w:rsidR="009E32D7" w:rsidRPr="003770FB"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826D3" w14:textId="29E68952" w:rsidR="009E32D7" w:rsidRPr="003770FB" w:rsidRDefault="00F80B59"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6503C" w14:textId="0EA80D41" w:rsidR="009E32D7" w:rsidRPr="003770FB" w:rsidRDefault="00CF3F2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Annexe</w:t>
            </w:r>
            <w:r w:rsidR="009E32D7" w:rsidRPr="003770FB">
              <w:rPr>
                <w:rFonts w:eastAsia="Times New Roman" w:cs="Times New Roman"/>
                <w:color w:val="000000"/>
                <w:sz w:val="16"/>
                <w:szCs w:val="16"/>
                <w:lang w:eastAsia="en-GB"/>
              </w:rPr>
              <w:t xml:space="preserve"> II</w:t>
            </w:r>
          </w:p>
        </w:tc>
        <w:tc>
          <w:tcPr>
            <w:tcW w:w="395" w:type="pct"/>
            <w:vAlign w:val="center"/>
          </w:tcPr>
          <w:p w14:paraId="4530D0A2" w14:textId="77777777" w:rsidR="009E32D7" w:rsidRPr="003770FB"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0B196" w14:textId="77777777" w:rsidR="009E32D7" w:rsidRPr="00094352" w:rsidRDefault="009E32D7" w:rsidP="00D32369">
            <w:pPr>
              <w:spacing w:after="0" w:line="240" w:lineRule="auto"/>
              <w:jc w:val="center"/>
              <w:rPr>
                <w:rFonts w:eastAsia="Times New Roman" w:cs="Times New Roman"/>
                <w:color w:val="000000"/>
                <w:sz w:val="16"/>
                <w:szCs w:val="16"/>
                <w:lang w:eastAsia="en-GB"/>
              </w:rPr>
            </w:pPr>
            <w:r w:rsidRPr="003770F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9C66D"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3834A3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7793B"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72B290" w14:textId="28216DDF" w:rsidR="009E32D7" w:rsidRPr="003462CC" w:rsidRDefault="003462CC" w:rsidP="00D32369">
            <w:pPr>
              <w:spacing w:after="0" w:line="240" w:lineRule="auto"/>
              <w:jc w:val="center"/>
              <w:rPr>
                <w:rFonts w:eastAsia="Times New Roman" w:cs="Times New Roman"/>
                <w:i/>
                <w:iCs/>
                <w:color w:val="000000"/>
                <w:sz w:val="16"/>
                <w:szCs w:val="16"/>
                <w:lang w:eastAsia="en-GB"/>
              </w:rPr>
            </w:pPr>
            <w:r w:rsidRPr="003462CC">
              <w:rPr>
                <w:rFonts w:eastAsia="Times New Roman" w:cs="Times New Roman"/>
                <w:color w:val="000000"/>
                <w:sz w:val="16"/>
                <w:szCs w:val="16"/>
                <w:lang w:eastAsia="en-GB"/>
              </w:rPr>
              <w:t>Eider à duvet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907E4" w14:textId="77777777" w:rsidR="009E32D7" w:rsidRPr="003462CC" w:rsidRDefault="009E32D7" w:rsidP="00D32369">
            <w:pPr>
              <w:spacing w:after="0" w:line="240" w:lineRule="auto"/>
              <w:jc w:val="center"/>
              <w:rPr>
                <w:rFonts w:eastAsia="Times New Roman" w:cs="Times New Roman"/>
                <w:i/>
                <w:iCs/>
                <w:color w:val="000000"/>
                <w:sz w:val="16"/>
                <w:szCs w:val="16"/>
                <w:lang w:eastAsia="en-GB"/>
              </w:rPr>
            </w:pPr>
            <w:r w:rsidRPr="003462CC">
              <w:rPr>
                <w:rFonts w:eastAsia="Times New Roman" w:cs="Times New Roman"/>
                <w:i/>
                <w:iCs/>
                <w:color w:val="000000"/>
                <w:sz w:val="16"/>
                <w:szCs w:val="16"/>
                <w:lang w:eastAsia="en-GB"/>
              </w:rPr>
              <w:t>Somateria mollissima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09DE7"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68C38" w14:textId="3F165A52" w:rsidR="009E32D7" w:rsidRPr="003462CC" w:rsidRDefault="00A13574"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9E305C" w14:textId="0FCFBA6D"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22877" w14:textId="43BF3288" w:rsidR="009E32D7" w:rsidRPr="003462CC" w:rsidRDefault="00F80B59"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73E90" w14:textId="696EAC85" w:rsidR="009E32D7" w:rsidRPr="003462CC" w:rsidRDefault="00CF3F2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Annexe</w:t>
            </w:r>
            <w:r w:rsidR="009E32D7" w:rsidRPr="003462CC">
              <w:rPr>
                <w:rFonts w:eastAsia="Times New Roman" w:cs="Times New Roman"/>
                <w:color w:val="000000"/>
                <w:sz w:val="16"/>
                <w:szCs w:val="16"/>
                <w:lang w:eastAsia="en-GB"/>
              </w:rPr>
              <w:t xml:space="preserve"> II</w:t>
            </w:r>
          </w:p>
        </w:tc>
        <w:tc>
          <w:tcPr>
            <w:tcW w:w="395" w:type="pct"/>
            <w:vAlign w:val="center"/>
          </w:tcPr>
          <w:p w14:paraId="62B7F247" w14:textId="77777777" w:rsidR="009E32D7" w:rsidRPr="003462CC"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67113" w14:textId="77777777" w:rsidR="009E32D7" w:rsidRPr="003462CC" w:rsidRDefault="009E32D7" w:rsidP="00D32369">
            <w:pPr>
              <w:spacing w:after="0" w:line="240" w:lineRule="auto"/>
              <w:jc w:val="center"/>
              <w:rPr>
                <w:rFonts w:eastAsia="Times New Roman" w:cs="Times New Roman"/>
                <w:color w:val="000000"/>
                <w:sz w:val="16"/>
                <w:szCs w:val="16"/>
                <w:lang w:eastAsia="en-GB"/>
              </w:rPr>
            </w:pPr>
            <w:r w:rsidRPr="003462C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BCB33A"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449A0B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94B50"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7B1874" w14:textId="5F5193BD" w:rsidR="009E32D7" w:rsidRPr="00095ADD" w:rsidRDefault="00095ADD" w:rsidP="00D32369">
            <w:pPr>
              <w:spacing w:after="0" w:line="240" w:lineRule="auto"/>
              <w:jc w:val="center"/>
              <w:rPr>
                <w:rFonts w:eastAsia="Times New Roman" w:cs="Times New Roman"/>
                <w:i/>
                <w:iCs/>
                <w:color w:val="000000"/>
                <w:sz w:val="16"/>
                <w:szCs w:val="16"/>
                <w:lang w:eastAsia="en-GB"/>
              </w:rPr>
            </w:pPr>
            <w:r w:rsidRPr="00095ADD">
              <w:rPr>
                <w:rFonts w:eastAsia="Times New Roman" w:cs="Times New Roman"/>
                <w:color w:val="000000"/>
                <w:sz w:val="16"/>
                <w:szCs w:val="16"/>
                <w:lang w:eastAsia="en-GB"/>
              </w:rPr>
              <w:t>Eider de Steller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5CC32" w14:textId="77777777" w:rsidR="009E32D7" w:rsidRPr="00095ADD" w:rsidRDefault="009E32D7" w:rsidP="00D32369">
            <w:pPr>
              <w:spacing w:after="0" w:line="240" w:lineRule="auto"/>
              <w:jc w:val="center"/>
              <w:rPr>
                <w:rFonts w:eastAsia="Times New Roman" w:cs="Times New Roman"/>
                <w:i/>
                <w:iCs/>
                <w:color w:val="000000"/>
                <w:sz w:val="16"/>
                <w:szCs w:val="16"/>
                <w:lang w:eastAsia="en-GB"/>
              </w:rPr>
            </w:pPr>
            <w:r w:rsidRPr="00095ADD">
              <w:rPr>
                <w:rFonts w:eastAsia="Times New Roman" w:cs="Times New Roman"/>
                <w:i/>
                <w:iCs/>
                <w:color w:val="000000"/>
                <w:sz w:val="16"/>
                <w:szCs w:val="16"/>
                <w:lang w:eastAsia="en-GB"/>
              </w:rPr>
              <w:t>Polysticta stelleri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75A87"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8C801" w14:textId="7701C36B" w:rsidR="009E32D7" w:rsidRPr="00095ADD" w:rsidRDefault="00A13574"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DBBD5" w14:textId="4F26878A"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BC2C0" w14:textId="0A8BA3BA" w:rsidR="009E32D7" w:rsidRPr="00095ADD" w:rsidRDefault="00F80B59"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6B40EE" w14:textId="2A99DE80" w:rsidR="009E32D7" w:rsidRPr="00095ADD" w:rsidRDefault="00CF3F2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Annexe</w:t>
            </w:r>
            <w:r w:rsidR="009E32D7" w:rsidRPr="00095ADD">
              <w:rPr>
                <w:rFonts w:eastAsia="Times New Roman" w:cs="Times New Roman"/>
                <w:color w:val="000000"/>
                <w:sz w:val="16"/>
                <w:szCs w:val="16"/>
                <w:lang w:eastAsia="en-GB"/>
              </w:rPr>
              <w:t xml:space="preserve"> I&amp;II</w:t>
            </w:r>
          </w:p>
        </w:tc>
        <w:tc>
          <w:tcPr>
            <w:tcW w:w="395" w:type="pct"/>
            <w:vAlign w:val="center"/>
          </w:tcPr>
          <w:p w14:paraId="58A6A3A1" w14:textId="77777777" w:rsidR="009E32D7" w:rsidRPr="00095ADD"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04809" w14:textId="77777777" w:rsidR="009E32D7" w:rsidRPr="00095ADD" w:rsidRDefault="009E32D7" w:rsidP="00D32369">
            <w:pPr>
              <w:spacing w:after="0" w:line="240" w:lineRule="auto"/>
              <w:jc w:val="center"/>
              <w:rPr>
                <w:rFonts w:eastAsia="Times New Roman" w:cs="Times New Roman"/>
                <w:color w:val="000000"/>
                <w:sz w:val="16"/>
                <w:szCs w:val="16"/>
                <w:lang w:eastAsia="en-GB"/>
              </w:rPr>
            </w:pPr>
            <w:r w:rsidRPr="00095AD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382E01"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1DD1A76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6BFAE"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44916" w14:textId="2863A35E" w:rsidR="009E32D7" w:rsidRPr="00374361" w:rsidRDefault="001B00AB" w:rsidP="00D32369">
            <w:pPr>
              <w:spacing w:after="0" w:line="240" w:lineRule="auto"/>
              <w:jc w:val="center"/>
              <w:rPr>
                <w:rFonts w:eastAsia="Times New Roman" w:cs="Times New Roman"/>
                <w:i/>
                <w:iCs/>
                <w:color w:val="000000"/>
                <w:sz w:val="16"/>
                <w:szCs w:val="16"/>
                <w:lang w:eastAsia="en-GB"/>
              </w:rPr>
            </w:pPr>
            <w:r w:rsidRPr="001B00AB">
              <w:rPr>
                <w:rFonts w:eastAsia="Times New Roman" w:cs="Times New Roman"/>
                <w:color w:val="000000"/>
                <w:sz w:val="16"/>
                <w:szCs w:val="16"/>
                <w:lang w:eastAsia="en-GB"/>
              </w:rPr>
              <w:t>Macreuse à front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4806D" w14:textId="77777777" w:rsidR="009E32D7" w:rsidRPr="00374361" w:rsidRDefault="009E32D7" w:rsidP="00D32369">
            <w:pPr>
              <w:spacing w:after="0" w:line="240" w:lineRule="auto"/>
              <w:jc w:val="center"/>
              <w:rPr>
                <w:rFonts w:eastAsia="Times New Roman" w:cs="Times New Roman"/>
                <w:i/>
                <w:iCs/>
                <w:color w:val="000000"/>
                <w:sz w:val="16"/>
                <w:szCs w:val="16"/>
                <w:lang w:eastAsia="en-GB"/>
              </w:rPr>
            </w:pPr>
            <w:r w:rsidRPr="00374361">
              <w:rPr>
                <w:rFonts w:eastAsia="Times New Roman" w:cs="Times New Roman"/>
                <w:i/>
                <w:iCs/>
                <w:color w:val="000000"/>
                <w:sz w:val="16"/>
                <w:szCs w:val="16"/>
                <w:lang w:eastAsia="en-GB"/>
              </w:rPr>
              <w:t>Melanitta perspicillata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F8840"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1AD0FE" w14:textId="7C11E441" w:rsidR="009E32D7" w:rsidRPr="00374361" w:rsidRDefault="00A13574"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0A6FF" w14:textId="43B94513"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34EE4" w14:textId="7CFC447B" w:rsidR="009E32D7" w:rsidRPr="00374361" w:rsidRDefault="00F80B59"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65AE4" w14:textId="5F63ADAC" w:rsidR="009E32D7" w:rsidRPr="00374361" w:rsidRDefault="00CF3F2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Annexe</w:t>
            </w:r>
            <w:r w:rsidR="009E32D7" w:rsidRPr="00374361">
              <w:rPr>
                <w:rFonts w:eastAsia="Times New Roman" w:cs="Times New Roman"/>
                <w:color w:val="000000"/>
                <w:sz w:val="16"/>
                <w:szCs w:val="16"/>
                <w:lang w:eastAsia="en-GB"/>
              </w:rPr>
              <w:t xml:space="preserve"> II</w:t>
            </w:r>
          </w:p>
        </w:tc>
        <w:tc>
          <w:tcPr>
            <w:tcW w:w="395" w:type="pct"/>
            <w:vAlign w:val="center"/>
          </w:tcPr>
          <w:p w14:paraId="62A9C367" w14:textId="77777777" w:rsidR="009E32D7" w:rsidRPr="00374361"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A39CF" w14:textId="77777777" w:rsidR="009E32D7" w:rsidRPr="00374361"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8898C"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2614D39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04230"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C7D325" w14:textId="79F8C144" w:rsidR="009E32D7" w:rsidRPr="00374361" w:rsidRDefault="00CE3E1B" w:rsidP="00D32369">
            <w:pPr>
              <w:spacing w:after="0" w:line="240" w:lineRule="auto"/>
              <w:jc w:val="center"/>
              <w:rPr>
                <w:rFonts w:eastAsia="Times New Roman" w:cs="Times New Roman"/>
                <w:i/>
                <w:iCs/>
                <w:color w:val="000000"/>
                <w:sz w:val="16"/>
                <w:szCs w:val="16"/>
                <w:lang w:eastAsia="en-GB"/>
              </w:rPr>
            </w:pPr>
            <w:r w:rsidRPr="00CE3E1B">
              <w:rPr>
                <w:rFonts w:eastAsia="Times New Roman" w:cs="Times New Roman"/>
                <w:color w:val="000000"/>
                <w:sz w:val="16"/>
                <w:szCs w:val="16"/>
                <w:lang w:eastAsia="en-GB"/>
              </w:rPr>
              <w:t xml:space="preserve">Macreuse brune </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C3CFB" w14:textId="77777777" w:rsidR="009E32D7" w:rsidRPr="00374361" w:rsidRDefault="009E32D7" w:rsidP="00D32369">
            <w:pPr>
              <w:spacing w:after="0" w:line="240" w:lineRule="auto"/>
              <w:jc w:val="center"/>
              <w:rPr>
                <w:rFonts w:eastAsia="Times New Roman" w:cs="Times New Roman"/>
                <w:i/>
                <w:iCs/>
                <w:color w:val="000000"/>
                <w:sz w:val="16"/>
                <w:szCs w:val="16"/>
                <w:lang w:eastAsia="en-GB"/>
              </w:rPr>
            </w:pPr>
            <w:r w:rsidRPr="00374361">
              <w:rPr>
                <w:rFonts w:eastAsia="Times New Roman" w:cs="Times New Roman"/>
                <w:i/>
                <w:iCs/>
                <w:color w:val="000000"/>
                <w:sz w:val="16"/>
                <w:szCs w:val="16"/>
                <w:lang w:eastAsia="en-GB"/>
              </w:rPr>
              <w:t>Melanitta fusca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C63D7"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4F1649" w14:textId="0AA3D5B8" w:rsidR="009E32D7" w:rsidRPr="00374361" w:rsidRDefault="00A13574"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6A691" w14:textId="31163FB3"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0DD6C" w14:textId="3CD1492D" w:rsidR="009E32D7" w:rsidRPr="00374361" w:rsidRDefault="00F80B59"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B3C6C" w14:textId="43C32C7A" w:rsidR="009E32D7" w:rsidRPr="00374361" w:rsidRDefault="00CF3F2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Annexe</w:t>
            </w:r>
            <w:r w:rsidR="009E32D7" w:rsidRPr="00374361">
              <w:rPr>
                <w:rFonts w:eastAsia="Times New Roman" w:cs="Times New Roman"/>
                <w:color w:val="000000"/>
                <w:sz w:val="16"/>
                <w:szCs w:val="16"/>
                <w:lang w:eastAsia="en-GB"/>
              </w:rPr>
              <w:t xml:space="preserve"> II</w:t>
            </w:r>
          </w:p>
        </w:tc>
        <w:tc>
          <w:tcPr>
            <w:tcW w:w="395" w:type="pct"/>
            <w:vAlign w:val="center"/>
          </w:tcPr>
          <w:p w14:paraId="0E89B9F4" w14:textId="77777777" w:rsidR="009E32D7" w:rsidRPr="00374361"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AF7A64" w14:textId="77777777" w:rsidR="009E32D7" w:rsidRPr="00374361" w:rsidRDefault="009E32D7" w:rsidP="00D32369">
            <w:pPr>
              <w:spacing w:after="0" w:line="240" w:lineRule="auto"/>
              <w:jc w:val="center"/>
              <w:rPr>
                <w:rFonts w:eastAsia="Times New Roman" w:cs="Times New Roman"/>
                <w:color w:val="000000"/>
                <w:sz w:val="16"/>
                <w:szCs w:val="16"/>
                <w:lang w:eastAsia="en-GB"/>
              </w:rPr>
            </w:pPr>
            <w:r w:rsidRPr="0037436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F7235F"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41FF025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55CC9" w14:textId="77777777"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C54F34" w14:textId="3E928E0D" w:rsidR="009E32D7" w:rsidRPr="005F45BF" w:rsidRDefault="007D5BB0" w:rsidP="00D32369">
            <w:pPr>
              <w:spacing w:after="0" w:line="240" w:lineRule="auto"/>
              <w:jc w:val="center"/>
              <w:rPr>
                <w:rFonts w:eastAsia="Times New Roman" w:cs="Times New Roman"/>
                <w:i/>
                <w:iCs/>
                <w:color w:val="000000"/>
                <w:sz w:val="16"/>
                <w:szCs w:val="16"/>
                <w:lang w:eastAsia="en-GB"/>
              </w:rPr>
            </w:pPr>
            <w:r w:rsidRPr="007D5BB0">
              <w:rPr>
                <w:rFonts w:eastAsia="Times New Roman" w:cs="Times New Roman"/>
                <w:color w:val="000000"/>
                <w:sz w:val="16"/>
                <w:szCs w:val="16"/>
                <w:lang w:eastAsia="en-GB"/>
              </w:rPr>
              <w:t>Macreuse de Sibérie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C62F8" w14:textId="77777777" w:rsidR="009E32D7" w:rsidRPr="005F45BF" w:rsidRDefault="009E32D7" w:rsidP="00D32369">
            <w:pPr>
              <w:spacing w:after="0" w:line="240" w:lineRule="auto"/>
              <w:jc w:val="center"/>
              <w:rPr>
                <w:rFonts w:eastAsia="Times New Roman" w:cs="Times New Roman"/>
                <w:i/>
                <w:iCs/>
                <w:color w:val="000000"/>
                <w:sz w:val="16"/>
                <w:szCs w:val="16"/>
                <w:lang w:eastAsia="en-GB"/>
              </w:rPr>
            </w:pPr>
            <w:r w:rsidRPr="005F45BF">
              <w:rPr>
                <w:rFonts w:eastAsia="Times New Roman" w:cs="Times New Roman"/>
                <w:i/>
                <w:iCs/>
                <w:color w:val="000000"/>
                <w:sz w:val="16"/>
                <w:szCs w:val="16"/>
                <w:lang w:eastAsia="en-GB"/>
              </w:rPr>
              <w:t>Melanitta stejnegeri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ED9F36" w14:textId="77777777"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1894C" w14:textId="2BF6727D" w:rsidR="009E32D7" w:rsidRPr="005F45BF" w:rsidRDefault="00A13574"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D08AB" w14:textId="5395CF45" w:rsidR="009E32D7" w:rsidRPr="005F45BF" w:rsidRDefault="009E32D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425CB7" w14:textId="10C930D7" w:rsidR="009E32D7" w:rsidRPr="005F45BF" w:rsidRDefault="00F80B59"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BB518" w14:textId="366C8272" w:rsidR="009E32D7" w:rsidRPr="005F45BF" w:rsidRDefault="00CF3F27" w:rsidP="00D32369">
            <w:pPr>
              <w:spacing w:after="0" w:line="240" w:lineRule="auto"/>
              <w:jc w:val="center"/>
              <w:rPr>
                <w:rFonts w:eastAsia="Times New Roman" w:cs="Times New Roman"/>
                <w:color w:val="000000"/>
                <w:sz w:val="16"/>
                <w:szCs w:val="16"/>
                <w:lang w:eastAsia="en-GB"/>
              </w:rPr>
            </w:pPr>
            <w:r w:rsidRPr="005F45BF">
              <w:rPr>
                <w:rFonts w:eastAsia="Times New Roman" w:cs="Times New Roman"/>
                <w:color w:val="000000"/>
                <w:sz w:val="16"/>
                <w:szCs w:val="16"/>
                <w:lang w:eastAsia="en-GB"/>
              </w:rPr>
              <w:t>Annexe</w:t>
            </w:r>
            <w:r w:rsidR="009E32D7" w:rsidRPr="005F45BF">
              <w:rPr>
                <w:rFonts w:eastAsia="Times New Roman" w:cs="Times New Roman"/>
                <w:color w:val="000000"/>
                <w:sz w:val="16"/>
                <w:szCs w:val="16"/>
                <w:lang w:eastAsia="en-GB"/>
              </w:rPr>
              <w:t xml:space="preserve"> II</w:t>
            </w:r>
          </w:p>
        </w:tc>
        <w:tc>
          <w:tcPr>
            <w:tcW w:w="395" w:type="pct"/>
            <w:vAlign w:val="center"/>
          </w:tcPr>
          <w:p w14:paraId="518F20AD" w14:textId="77777777" w:rsidR="009E32D7" w:rsidRPr="005F45B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56735" w14:textId="77777777" w:rsidR="009E32D7" w:rsidRPr="005F45B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55EB4"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462E4E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0ACE53" w14:textId="77777777"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9A41DD" w14:textId="19B90FEC" w:rsidR="009E32D7" w:rsidRPr="004341C6" w:rsidRDefault="004341C6" w:rsidP="00D32369">
            <w:pPr>
              <w:spacing w:after="0" w:line="240" w:lineRule="auto"/>
              <w:jc w:val="center"/>
              <w:rPr>
                <w:rFonts w:eastAsia="Times New Roman" w:cs="Times New Roman"/>
                <w:i/>
                <w:iCs/>
                <w:color w:val="000000"/>
                <w:sz w:val="16"/>
                <w:szCs w:val="16"/>
                <w:lang w:eastAsia="en-GB"/>
              </w:rPr>
            </w:pPr>
            <w:r w:rsidRPr="004341C6">
              <w:rPr>
                <w:rFonts w:eastAsia="Times New Roman" w:cs="Times New Roman"/>
                <w:color w:val="000000"/>
                <w:sz w:val="16"/>
                <w:szCs w:val="16"/>
                <w:lang w:eastAsia="en-GB"/>
              </w:rPr>
              <w:t>Macreuse à ailes blanches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D6A91" w14:textId="77777777" w:rsidR="009E32D7" w:rsidRPr="004341C6" w:rsidRDefault="009E32D7" w:rsidP="00D32369">
            <w:pPr>
              <w:spacing w:after="0" w:line="240" w:lineRule="auto"/>
              <w:jc w:val="center"/>
              <w:rPr>
                <w:rFonts w:eastAsia="Times New Roman" w:cs="Times New Roman"/>
                <w:i/>
                <w:iCs/>
                <w:color w:val="000000"/>
                <w:sz w:val="16"/>
                <w:szCs w:val="16"/>
                <w:lang w:eastAsia="en-GB"/>
              </w:rPr>
            </w:pPr>
            <w:r w:rsidRPr="004341C6">
              <w:rPr>
                <w:rFonts w:eastAsia="Times New Roman" w:cs="Times New Roman"/>
                <w:i/>
                <w:iCs/>
                <w:color w:val="000000"/>
                <w:sz w:val="16"/>
                <w:szCs w:val="16"/>
                <w:lang w:eastAsia="en-GB"/>
              </w:rPr>
              <w:t>Melanitta deglandi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E07C2" w14:textId="77777777"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C511B" w14:textId="2A376D59" w:rsidR="009E32D7" w:rsidRPr="004341C6" w:rsidRDefault="00A13574"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0320D" w14:textId="0EC7119D" w:rsidR="009E32D7" w:rsidRPr="004341C6" w:rsidRDefault="009E32D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D143C" w14:textId="2E9753F4" w:rsidR="009E32D7" w:rsidRPr="004341C6" w:rsidRDefault="00F80B59"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DE10D9" w14:textId="3786235C" w:rsidR="009E32D7" w:rsidRPr="004341C6" w:rsidRDefault="00CF3F27" w:rsidP="00D32369">
            <w:pPr>
              <w:spacing w:after="0" w:line="240" w:lineRule="auto"/>
              <w:jc w:val="center"/>
              <w:rPr>
                <w:rFonts w:eastAsia="Times New Roman" w:cs="Times New Roman"/>
                <w:color w:val="000000"/>
                <w:sz w:val="16"/>
                <w:szCs w:val="16"/>
                <w:lang w:eastAsia="en-GB"/>
              </w:rPr>
            </w:pPr>
            <w:r w:rsidRPr="004341C6">
              <w:rPr>
                <w:rFonts w:eastAsia="Times New Roman" w:cs="Times New Roman"/>
                <w:color w:val="000000"/>
                <w:sz w:val="16"/>
                <w:szCs w:val="16"/>
                <w:lang w:eastAsia="en-GB"/>
              </w:rPr>
              <w:t>Annexe</w:t>
            </w:r>
            <w:r w:rsidR="009E32D7" w:rsidRPr="004341C6">
              <w:rPr>
                <w:rFonts w:eastAsia="Times New Roman" w:cs="Times New Roman"/>
                <w:color w:val="000000"/>
                <w:sz w:val="16"/>
                <w:szCs w:val="16"/>
                <w:lang w:eastAsia="en-GB"/>
              </w:rPr>
              <w:t xml:space="preserve"> II</w:t>
            </w:r>
          </w:p>
        </w:tc>
        <w:tc>
          <w:tcPr>
            <w:tcW w:w="395" w:type="pct"/>
            <w:vAlign w:val="center"/>
          </w:tcPr>
          <w:p w14:paraId="22392083" w14:textId="77777777" w:rsidR="009E32D7" w:rsidRPr="004341C6"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A1069A" w14:textId="77777777" w:rsidR="009E32D7" w:rsidRPr="004341C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70096"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76F696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8B9C60"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FB14EB" w14:textId="19AC0A58" w:rsidR="009E32D7" w:rsidRPr="001C7499" w:rsidRDefault="00C73648" w:rsidP="00D32369">
            <w:pPr>
              <w:spacing w:after="0" w:line="240" w:lineRule="auto"/>
              <w:jc w:val="center"/>
              <w:rPr>
                <w:rFonts w:eastAsia="Times New Roman" w:cs="Times New Roman"/>
                <w:i/>
                <w:iCs/>
                <w:color w:val="000000"/>
                <w:sz w:val="16"/>
                <w:szCs w:val="16"/>
                <w:lang w:eastAsia="en-GB"/>
              </w:rPr>
            </w:pPr>
            <w:r w:rsidRPr="001C7499">
              <w:rPr>
                <w:rFonts w:eastAsia="Times New Roman" w:cs="Times New Roman"/>
                <w:color w:val="000000"/>
                <w:sz w:val="16"/>
                <w:szCs w:val="16"/>
                <w:lang w:eastAsia="en-GB"/>
              </w:rPr>
              <w:t>Macreuse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5E79EC" w14:textId="77777777" w:rsidR="009E32D7" w:rsidRPr="001C7499" w:rsidRDefault="009E32D7" w:rsidP="00D32369">
            <w:pPr>
              <w:spacing w:after="0" w:line="240" w:lineRule="auto"/>
              <w:jc w:val="center"/>
              <w:rPr>
                <w:rFonts w:eastAsia="Times New Roman" w:cs="Times New Roman"/>
                <w:i/>
                <w:iCs/>
                <w:color w:val="000000"/>
                <w:sz w:val="16"/>
                <w:szCs w:val="16"/>
                <w:lang w:eastAsia="en-GB"/>
              </w:rPr>
            </w:pPr>
            <w:r w:rsidRPr="001C7499">
              <w:rPr>
                <w:rFonts w:eastAsia="Times New Roman" w:cs="Times New Roman"/>
                <w:i/>
                <w:iCs/>
                <w:color w:val="000000"/>
                <w:sz w:val="16"/>
                <w:szCs w:val="16"/>
                <w:lang w:eastAsia="en-GB"/>
              </w:rPr>
              <w:t>Melanitta nigra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84AFF"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1E092" w14:textId="5A80754D" w:rsidR="009E32D7" w:rsidRPr="001C7499" w:rsidRDefault="00A13574"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7102E7" w14:textId="17EA27D6"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924CB" w14:textId="0A310104" w:rsidR="009E32D7" w:rsidRPr="001C7499" w:rsidRDefault="00F80B59"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56785" w14:textId="25A887CE" w:rsidR="009E32D7" w:rsidRPr="001C7499" w:rsidRDefault="00CF3F2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Annexe</w:t>
            </w:r>
            <w:r w:rsidR="009E32D7" w:rsidRPr="001C7499">
              <w:rPr>
                <w:rFonts w:eastAsia="Times New Roman" w:cs="Times New Roman"/>
                <w:color w:val="000000"/>
                <w:sz w:val="16"/>
                <w:szCs w:val="16"/>
                <w:lang w:eastAsia="en-GB"/>
              </w:rPr>
              <w:t xml:space="preserve"> II</w:t>
            </w:r>
          </w:p>
        </w:tc>
        <w:tc>
          <w:tcPr>
            <w:tcW w:w="395" w:type="pct"/>
            <w:vAlign w:val="center"/>
          </w:tcPr>
          <w:p w14:paraId="5F71492F" w14:textId="77777777" w:rsidR="009E32D7" w:rsidRPr="001C749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1712F" w14:textId="77777777" w:rsidR="009E32D7" w:rsidRPr="001C7499" w:rsidRDefault="009E32D7" w:rsidP="00D32369">
            <w:pPr>
              <w:spacing w:after="0" w:line="240" w:lineRule="auto"/>
              <w:jc w:val="center"/>
              <w:rPr>
                <w:rFonts w:eastAsia="Times New Roman" w:cs="Times New Roman"/>
                <w:color w:val="000000"/>
                <w:sz w:val="16"/>
                <w:szCs w:val="16"/>
                <w:lang w:eastAsia="en-GB"/>
              </w:rPr>
            </w:pPr>
            <w:r w:rsidRPr="001C74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2FDB22"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94A97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B80FC" w14:textId="7777777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D604758" w14:textId="34494420" w:rsidR="009E32D7" w:rsidRPr="0083495F" w:rsidRDefault="00EF5A36" w:rsidP="00D32369">
            <w:pPr>
              <w:spacing w:after="0" w:line="240" w:lineRule="auto"/>
              <w:jc w:val="center"/>
              <w:rPr>
                <w:rFonts w:eastAsia="Times New Roman" w:cs="Times New Roman"/>
                <w:i/>
                <w:iCs/>
                <w:color w:val="000000"/>
                <w:sz w:val="16"/>
                <w:szCs w:val="16"/>
                <w:lang w:eastAsia="en-GB"/>
              </w:rPr>
            </w:pPr>
            <w:r w:rsidRPr="0083495F">
              <w:rPr>
                <w:rFonts w:eastAsia="Times New Roman" w:cs="Times New Roman"/>
                <w:color w:val="000000"/>
                <w:sz w:val="16"/>
                <w:szCs w:val="16"/>
                <w:lang w:eastAsia="en-GB"/>
              </w:rPr>
              <w:t>Macreuse à bec jaune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DE84B" w14:textId="77777777" w:rsidR="009E32D7" w:rsidRPr="0083495F" w:rsidRDefault="009E32D7" w:rsidP="00D32369">
            <w:pPr>
              <w:spacing w:after="0" w:line="240" w:lineRule="auto"/>
              <w:jc w:val="center"/>
              <w:rPr>
                <w:rFonts w:eastAsia="Times New Roman" w:cs="Times New Roman"/>
                <w:i/>
                <w:iCs/>
                <w:color w:val="000000"/>
                <w:sz w:val="16"/>
                <w:szCs w:val="16"/>
                <w:lang w:eastAsia="en-GB"/>
              </w:rPr>
            </w:pPr>
            <w:r w:rsidRPr="0083495F">
              <w:rPr>
                <w:rFonts w:eastAsia="Times New Roman" w:cs="Times New Roman"/>
                <w:i/>
                <w:iCs/>
                <w:color w:val="000000"/>
                <w:sz w:val="16"/>
                <w:szCs w:val="16"/>
                <w:lang w:eastAsia="en-GB"/>
              </w:rPr>
              <w:t>Melanitta americana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53952" w14:textId="7777777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4E1D9" w14:textId="35EEC59F" w:rsidR="009E32D7" w:rsidRPr="0083495F" w:rsidRDefault="00A13574"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8FA41" w14:textId="5DDE6A27" w:rsidR="009E32D7" w:rsidRPr="0083495F" w:rsidRDefault="009E32D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D560D6" w14:textId="575B4BEC" w:rsidR="009E32D7" w:rsidRPr="0083495F" w:rsidRDefault="00F80B59"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6F0C7B0" w14:textId="2C5E60A5" w:rsidR="009E32D7" w:rsidRPr="0083495F" w:rsidRDefault="00CF3F27" w:rsidP="00D32369">
            <w:pPr>
              <w:spacing w:after="0" w:line="240" w:lineRule="auto"/>
              <w:jc w:val="center"/>
              <w:rPr>
                <w:rFonts w:eastAsia="Times New Roman" w:cs="Times New Roman"/>
                <w:color w:val="000000"/>
                <w:sz w:val="16"/>
                <w:szCs w:val="16"/>
                <w:lang w:eastAsia="en-GB"/>
              </w:rPr>
            </w:pPr>
            <w:r w:rsidRPr="0083495F">
              <w:rPr>
                <w:rFonts w:eastAsia="Times New Roman" w:cs="Times New Roman"/>
                <w:color w:val="000000"/>
                <w:sz w:val="16"/>
                <w:szCs w:val="16"/>
                <w:lang w:eastAsia="en-GB"/>
              </w:rPr>
              <w:t>Annexe</w:t>
            </w:r>
            <w:r w:rsidR="009E32D7" w:rsidRPr="0083495F">
              <w:rPr>
                <w:rFonts w:eastAsia="Times New Roman" w:cs="Times New Roman"/>
                <w:color w:val="000000"/>
                <w:sz w:val="16"/>
                <w:szCs w:val="16"/>
                <w:lang w:eastAsia="en-GB"/>
              </w:rPr>
              <w:t xml:space="preserve"> II</w:t>
            </w:r>
          </w:p>
        </w:tc>
        <w:tc>
          <w:tcPr>
            <w:tcW w:w="395" w:type="pct"/>
            <w:vAlign w:val="center"/>
          </w:tcPr>
          <w:p w14:paraId="7E296B86" w14:textId="77777777" w:rsidR="009E32D7" w:rsidRPr="0083495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EE38D" w14:textId="77777777" w:rsidR="009E32D7" w:rsidRPr="0083495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3C530A"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0611B5" w14:paraId="3BBAC6C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0ACB4"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23E41F8" w14:textId="41BC4557" w:rsidR="009E32D7" w:rsidRPr="000611B5" w:rsidRDefault="00366C4C"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Garrot à oeil d’or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7592FF"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i/>
                <w:iCs/>
                <w:color w:val="000000"/>
                <w:sz w:val="16"/>
                <w:szCs w:val="16"/>
                <w:lang w:eastAsia="en-GB"/>
              </w:rPr>
              <w:t>Bucephala clangula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51A8D"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86BDC"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BED28E" w14:textId="3799A635"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06057" w14:textId="17FFDE81" w:rsidR="009E32D7" w:rsidRPr="000611B5" w:rsidRDefault="00F80B59"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C9969" w14:textId="2A2A448B" w:rsidR="009E32D7" w:rsidRPr="000611B5" w:rsidRDefault="00CF3F2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Annexe</w:t>
            </w:r>
            <w:r w:rsidR="009E32D7" w:rsidRPr="000611B5">
              <w:rPr>
                <w:rFonts w:eastAsia="Times New Roman" w:cs="Times New Roman"/>
                <w:color w:val="000000"/>
                <w:sz w:val="16"/>
                <w:szCs w:val="16"/>
                <w:lang w:eastAsia="en-GB"/>
              </w:rPr>
              <w:t xml:space="preserve"> II</w:t>
            </w:r>
          </w:p>
        </w:tc>
        <w:tc>
          <w:tcPr>
            <w:tcW w:w="395" w:type="pct"/>
            <w:vAlign w:val="center"/>
          </w:tcPr>
          <w:p w14:paraId="6AB626A3"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51EB8"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A85B14" w14:textId="77777777" w:rsidR="009E32D7" w:rsidRPr="000611B5" w:rsidRDefault="009E32D7" w:rsidP="00185DC4">
            <w:pPr>
              <w:spacing w:after="0" w:line="240" w:lineRule="auto"/>
              <w:rPr>
                <w:rFonts w:eastAsia="Times New Roman" w:cs="Times New Roman"/>
                <w:color w:val="000000"/>
                <w:sz w:val="16"/>
                <w:szCs w:val="16"/>
                <w:lang w:eastAsia="en-GB"/>
              </w:rPr>
            </w:pPr>
          </w:p>
        </w:tc>
      </w:tr>
      <w:tr w:rsidR="009E32D7" w:rsidRPr="000611B5" w14:paraId="1B7679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7FF09"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lastRenderedPageBreak/>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AFA7BB" w14:textId="76330D14" w:rsidR="009E32D7" w:rsidRPr="000611B5" w:rsidRDefault="00366C4C"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Garrot d’Islande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271E5"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i/>
                <w:iCs/>
                <w:color w:val="000000"/>
                <w:sz w:val="16"/>
                <w:szCs w:val="16"/>
                <w:lang w:eastAsia="en-GB"/>
              </w:rPr>
              <w:t>Bucephala islandica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984A8A"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05CA3"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E9E27" w14:textId="76791BD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25F5D7" w14:textId="1B0AEB00" w:rsidR="009E32D7" w:rsidRPr="000611B5" w:rsidRDefault="00F80B59"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5115F" w14:textId="7ED5AE35" w:rsidR="009E32D7" w:rsidRPr="000611B5" w:rsidRDefault="00CF3F2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Annexe</w:t>
            </w:r>
            <w:r w:rsidR="009E32D7" w:rsidRPr="000611B5">
              <w:rPr>
                <w:rFonts w:eastAsia="Times New Roman" w:cs="Times New Roman"/>
                <w:color w:val="000000"/>
                <w:sz w:val="16"/>
                <w:szCs w:val="16"/>
                <w:lang w:eastAsia="en-GB"/>
              </w:rPr>
              <w:t xml:space="preserve"> II</w:t>
            </w:r>
          </w:p>
        </w:tc>
        <w:tc>
          <w:tcPr>
            <w:tcW w:w="395" w:type="pct"/>
            <w:vAlign w:val="center"/>
          </w:tcPr>
          <w:p w14:paraId="0D88424E"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4672E" w14:textId="77777777" w:rsidR="009E32D7" w:rsidRPr="000611B5"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9D71612" w14:textId="77777777" w:rsidR="009E32D7" w:rsidRPr="000611B5" w:rsidRDefault="009E32D7" w:rsidP="00185DC4">
            <w:pPr>
              <w:spacing w:after="0" w:line="240" w:lineRule="auto"/>
              <w:rPr>
                <w:rFonts w:eastAsia="Times New Roman" w:cs="Times New Roman"/>
                <w:sz w:val="16"/>
                <w:szCs w:val="16"/>
                <w:lang w:eastAsia="en-GB"/>
              </w:rPr>
            </w:pPr>
          </w:p>
        </w:tc>
      </w:tr>
      <w:tr w:rsidR="009E32D7" w:rsidRPr="00AB3F2A" w14:paraId="5544DB2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0BA03"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8CBEA3" w14:textId="26F9F229" w:rsidR="009E32D7" w:rsidRPr="000611B5" w:rsidRDefault="000611B5"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color w:val="000000"/>
                <w:sz w:val="16"/>
                <w:szCs w:val="16"/>
                <w:lang w:eastAsia="en-GB"/>
              </w:rPr>
              <w:t>Grand Harle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A39E0" w14:textId="77777777" w:rsidR="009E32D7" w:rsidRPr="000611B5" w:rsidRDefault="009E32D7" w:rsidP="00D32369">
            <w:pPr>
              <w:spacing w:after="0" w:line="240" w:lineRule="auto"/>
              <w:jc w:val="center"/>
              <w:rPr>
                <w:rFonts w:eastAsia="Times New Roman" w:cs="Times New Roman"/>
                <w:i/>
                <w:iCs/>
                <w:color w:val="000000"/>
                <w:sz w:val="16"/>
                <w:szCs w:val="16"/>
                <w:lang w:eastAsia="en-GB"/>
              </w:rPr>
            </w:pPr>
            <w:r w:rsidRPr="000611B5">
              <w:rPr>
                <w:rFonts w:eastAsia="Times New Roman" w:cs="Times New Roman"/>
                <w:i/>
                <w:iCs/>
                <w:color w:val="000000"/>
                <w:sz w:val="16"/>
                <w:szCs w:val="16"/>
                <w:lang w:eastAsia="en-GB"/>
              </w:rPr>
              <w:t>Mergus merganser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B04DD"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67EDB" w14:textId="43F67A37" w:rsidR="009E32D7" w:rsidRPr="000611B5" w:rsidRDefault="00A13574"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D790B" w14:textId="41AD8C89"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195A88" w14:textId="72795751" w:rsidR="009E32D7" w:rsidRPr="000611B5" w:rsidRDefault="00F80B59"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314CF" w14:textId="36A48649" w:rsidR="009E32D7" w:rsidRPr="000611B5" w:rsidRDefault="00CF3F2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Annexe</w:t>
            </w:r>
            <w:r w:rsidR="009E32D7" w:rsidRPr="000611B5">
              <w:rPr>
                <w:rFonts w:eastAsia="Times New Roman" w:cs="Times New Roman"/>
                <w:color w:val="000000"/>
                <w:sz w:val="16"/>
                <w:szCs w:val="16"/>
                <w:lang w:eastAsia="en-GB"/>
              </w:rPr>
              <w:t xml:space="preserve"> II</w:t>
            </w:r>
          </w:p>
        </w:tc>
        <w:tc>
          <w:tcPr>
            <w:tcW w:w="395" w:type="pct"/>
            <w:vAlign w:val="center"/>
          </w:tcPr>
          <w:p w14:paraId="4C321759" w14:textId="77777777" w:rsidR="009E32D7" w:rsidRPr="000611B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69C7B" w14:textId="77777777" w:rsidR="009E32D7" w:rsidRPr="000611B5" w:rsidRDefault="009E32D7" w:rsidP="00D32369">
            <w:pPr>
              <w:spacing w:after="0" w:line="240" w:lineRule="auto"/>
              <w:jc w:val="center"/>
              <w:rPr>
                <w:rFonts w:eastAsia="Times New Roman" w:cs="Times New Roman"/>
                <w:color w:val="000000"/>
                <w:sz w:val="16"/>
                <w:szCs w:val="16"/>
                <w:lang w:eastAsia="en-GB"/>
              </w:rPr>
            </w:pPr>
            <w:r w:rsidRPr="000611B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DEAC8"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6B11F4" w14:paraId="13A26C2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8B24C"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5FCF7DB" w14:textId="736CB3AD" w:rsidR="009E32D7" w:rsidRPr="006B11F4" w:rsidRDefault="00A03612"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color w:val="000000"/>
                <w:sz w:val="16"/>
                <w:szCs w:val="16"/>
                <w:lang w:eastAsia="en-GB"/>
              </w:rPr>
              <w:t>Harle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BD7C21" w14:textId="77777777" w:rsidR="009E32D7" w:rsidRPr="006B11F4" w:rsidRDefault="009E32D7"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i/>
                <w:iCs/>
                <w:color w:val="000000"/>
                <w:sz w:val="16"/>
                <w:szCs w:val="16"/>
                <w:lang w:eastAsia="en-GB"/>
              </w:rPr>
              <w:t>Mergus serrator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FC34B"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41520"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AB3049" w14:textId="1057BAB3"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83B2F" w14:textId="0ADF9BEF" w:rsidR="009E32D7" w:rsidRPr="006B11F4" w:rsidRDefault="00F80B59"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34BAB" w14:textId="53015127" w:rsidR="009E32D7" w:rsidRPr="006B11F4" w:rsidRDefault="00CF3F2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Annexe</w:t>
            </w:r>
            <w:r w:rsidR="009E32D7" w:rsidRPr="006B11F4">
              <w:rPr>
                <w:rFonts w:eastAsia="Times New Roman" w:cs="Times New Roman"/>
                <w:color w:val="000000"/>
                <w:sz w:val="16"/>
                <w:szCs w:val="16"/>
                <w:lang w:eastAsia="en-GB"/>
              </w:rPr>
              <w:t xml:space="preserve"> II</w:t>
            </w:r>
          </w:p>
        </w:tc>
        <w:tc>
          <w:tcPr>
            <w:tcW w:w="395" w:type="pct"/>
            <w:vAlign w:val="center"/>
          </w:tcPr>
          <w:p w14:paraId="366AD7E8" w14:textId="77777777" w:rsidR="009E32D7" w:rsidRPr="006B11F4"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9B1A1"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038DF" w14:textId="77777777" w:rsidR="009E32D7" w:rsidRPr="006B11F4" w:rsidRDefault="009E32D7" w:rsidP="00185DC4">
            <w:pPr>
              <w:spacing w:after="0" w:line="240" w:lineRule="auto"/>
              <w:rPr>
                <w:rFonts w:eastAsia="Times New Roman" w:cs="Times New Roman"/>
                <w:color w:val="000000"/>
                <w:sz w:val="16"/>
                <w:szCs w:val="16"/>
                <w:lang w:eastAsia="en-GB"/>
              </w:rPr>
            </w:pPr>
          </w:p>
        </w:tc>
      </w:tr>
      <w:tr w:rsidR="009E32D7" w:rsidRPr="00AB3F2A" w14:paraId="62CB70D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BBCEE"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2BC91C" w14:textId="3BBE489D" w:rsidR="009E32D7" w:rsidRPr="006B11F4" w:rsidRDefault="006B11F4"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color w:val="000000"/>
                <w:sz w:val="16"/>
                <w:szCs w:val="16"/>
                <w:lang w:eastAsia="en-GB"/>
              </w:rPr>
              <w:t>Arlequin plongeur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CEF80F" w14:textId="77777777" w:rsidR="009E32D7" w:rsidRPr="006B11F4" w:rsidRDefault="009E32D7" w:rsidP="00D32369">
            <w:pPr>
              <w:spacing w:after="0" w:line="240" w:lineRule="auto"/>
              <w:jc w:val="center"/>
              <w:rPr>
                <w:rFonts w:eastAsia="Times New Roman" w:cs="Times New Roman"/>
                <w:i/>
                <w:iCs/>
                <w:color w:val="000000"/>
                <w:sz w:val="16"/>
                <w:szCs w:val="16"/>
                <w:lang w:eastAsia="en-GB"/>
              </w:rPr>
            </w:pPr>
            <w:r w:rsidRPr="006B11F4">
              <w:rPr>
                <w:rFonts w:eastAsia="Times New Roman" w:cs="Times New Roman"/>
                <w:i/>
                <w:iCs/>
                <w:color w:val="000000"/>
                <w:sz w:val="16"/>
                <w:szCs w:val="16"/>
                <w:lang w:eastAsia="en-GB"/>
              </w:rPr>
              <w:t>Histrionicus histrionicus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F3CD4" w14:textId="77777777"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D61A4" w14:textId="460F16FC" w:rsidR="009E32D7" w:rsidRPr="006B11F4" w:rsidRDefault="001E6BE2"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79523" w14:textId="47657915" w:rsidR="009E32D7" w:rsidRPr="006B11F4" w:rsidRDefault="009E32D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E14145" w14:textId="7244AEAB" w:rsidR="009E32D7" w:rsidRPr="006B11F4" w:rsidRDefault="00F80B59"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91E0F1" w14:textId="4D442870" w:rsidR="009E32D7" w:rsidRPr="006B11F4" w:rsidRDefault="00CF3F27" w:rsidP="00D32369">
            <w:pPr>
              <w:spacing w:after="0" w:line="240" w:lineRule="auto"/>
              <w:jc w:val="center"/>
              <w:rPr>
                <w:rFonts w:eastAsia="Times New Roman" w:cs="Times New Roman"/>
                <w:color w:val="000000"/>
                <w:sz w:val="16"/>
                <w:szCs w:val="16"/>
                <w:lang w:eastAsia="en-GB"/>
              </w:rPr>
            </w:pPr>
            <w:r w:rsidRPr="006B11F4">
              <w:rPr>
                <w:rFonts w:eastAsia="Times New Roman" w:cs="Times New Roman"/>
                <w:color w:val="000000"/>
                <w:sz w:val="16"/>
                <w:szCs w:val="16"/>
                <w:lang w:eastAsia="en-GB"/>
              </w:rPr>
              <w:t>Annexe</w:t>
            </w:r>
            <w:r w:rsidR="009E32D7" w:rsidRPr="006B11F4">
              <w:rPr>
                <w:rFonts w:eastAsia="Times New Roman" w:cs="Times New Roman"/>
                <w:color w:val="000000"/>
                <w:sz w:val="16"/>
                <w:szCs w:val="16"/>
                <w:lang w:eastAsia="en-GB"/>
              </w:rPr>
              <w:t xml:space="preserve"> II</w:t>
            </w:r>
          </w:p>
        </w:tc>
        <w:tc>
          <w:tcPr>
            <w:tcW w:w="395" w:type="pct"/>
            <w:vAlign w:val="center"/>
          </w:tcPr>
          <w:p w14:paraId="306F2E1B" w14:textId="77777777" w:rsidR="009E32D7" w:rsidRPr="006B11F4"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89042" w14:textId="77777777" w:rsidR="009E32D7" w:rsidRPr="006B11F4"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D314A2"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F840AC" w14:paraId="2019C5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45706"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E7B4B22" w14:textId="0AB128FA" w:rsidR="009E32D7" w:rsidRPr="00F840AC" w:rsidRDefault="00F840AC" w:rsidP="00D32369">
            <w:pPr>
              <w:spacing w:after="0" w:line="240" w:lineRule="auto"/>
              <w:jc w:val="center"/>
              <w:rPr>
                <w:rFonts w:eastAsia="Times New Roman" w:cs="Times New Roman"/>
                <w:i/>
                <w:iCs/>
                <w:color w:val="000000"/>
                <w:sz w:val="16"/>
                <w:szCs w:val="16"/>
                <w:lang w:eastAsia="en-GB"/>
              </w:rPr>
            </w:pPr>
            <w:r w:rsidRPr="00F840AC">
              <w:rPr>
                <w:rFonts w:eastAsia="Times New Roman" w:cs="Times New Roman"/>
                <w:color w:val="000000"/>
                <w:sz w:val="16"/>
                <w:szCs w:val="16"/>
                <w:lang w:eastAsia="en-GB"/>
              </w:rPr>
              <w:t>Fuligule milouinan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E3BE9" w14:textId="77777777" w:rsidR="009E32D7" w:rsidRPr="00F840AC" w:rsidRDefault="009E32D7" w:rsidP="00D32369">
            <w:pPr>
              <w:spacing w:after="0" w:line="240" w:lineRule="auto"/>
              <w:jc w:val="center"/>
              <w:rPr>
                <w:rFonts w:eastAsia="Times New Roman" w:cs="Times New Roman"/>
                <w:i/>
                <w:iCs/>
                <w:color w:val="000000"/>
                <w:sz w:val="16"/>
                <w:szCs w:val="16"/>
                <w:lang w:eastAsia="en-GB"/>
              </w:rPr>
            </w:pPr>
            <w:r w:rsidRPr="00F840AC">
              <w:rPr>
                <w:rFonts w:eastAsia="Times New Roman" w:cs="Times New Roman"/>
                <w:i/>
                <w:iCs/>
                <w:color w:val="000000"/>
                <w:sz w:val="16"/>
                <w:szCs w:val="16"/>
                <w:lang w:eastAsia="en-GB"/>
              </w:rPr>
              <w:t>Aythya marila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D0421"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43F73" w14:textId="0200634A" w:rsidR="009E32D7" w:rsidRPr="00F840AC" w:rsidRDefault="00A13574"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31A56" w14:textId="105EEA8B"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61CDF" w14:textId="7224613E" w:rsidR="009E32D7" w:rsidRPr="00F840AC" w:rsidRDefault="00F80B59"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E89BB" w14:textId="3077BDA5" w:rsidR="009E32D7" w:rsidRPr="00F840AC" w:rsidRDefault="00CF3F2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Annexe</w:t>
            </w:r>
            <w:r w:rsidR="009E32D7" w:rsidRPr="00F840AC">
              <w:rPr>
                <w:rFonts w:eastAsia="Times New Roman" w:cs="Times New Roman"/>
                <w:color w:val="000000"/>
                <w:sz w:val="16"/>
                <w:szCs w:val="16"/>
                <w:lang w:eastAsia="en-GB"/>
              </w:rPr>
              <w:t xml:space="preserve"> II</w:t>
            </w:r>
          </w:p>
        </w:tc>
        <w:tc>
          <w:tcPr>
            <w:tcW w:w="395" w:type="pct"/>
            <w:vAlign w:val="center"/>
          </w:tcPr>
          <w:p w14:paraId="32768202" w14:textId="77777777" w:rsidR="009E32D7" w:rsidRPr="00F840AC"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64D9D" w14:textId="77777777" w:rsidR="009E32D7" w:rsidRPr="00F840AC" w:rsidRDefault="009E32D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C2D10" w14:textId="77777777" w:rsidR="009E32D7" w:rsidRPr="00F840AC" w:rsidRDefault="009E32D7" w:rsidP="00185DC4">
            <w:pPr>
              <w:spacing w:after="0" w:line="240" w:lineRule="auto"/>
              <w:rPr>
                <w:rFonts w:eastAsia="Times New Roman" w:cs="Times New Roman"/>
                <w:color w:val="000000"/>
                <w:sz w:val="16"/>
                <w:szCs w:val="16"/>
                <w:lang w:eastAsia="en-GB"/>
              </w:rPr>
            </w:pPr>
          </w:p>
        </w:tc>
      </w:tr>
      <w:tr w:rsidR="00997241" w:rsidRPr="00AB3F2A" w14:paraId="40E33C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B62323"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6EA3B9" w14:textId="0750ECD7" w:rsidR="00997241" w:rsidRPr="00F840AC" w:rsidRDefault="00F840AC" w:rsidP="00D32369">
            <w:pPr>
              <w:spacing w:after="0" w:line="240" w:lineRule="auto"/>
              <w:jc w:val="center"/>
              <w:rPr>
                <w:rFonts w:eastAsia="Times New Roman" w:cs="Times New Roman"/>
                <w:i/>
                <w:iCs/>
                <w:color w:val="000000"/>
                <w:sz w:val="16"/>
                <w:szCs w:val="16"/>
                <w:lang w:eastAsia="en-GB"/>
              </w:rPr>
            </w:pPr>
            <w:r w:rsidRPr="00F840AC">
              <w:rPr>
                <w:rFonts w:eastAsia="Times New Roman" w:cs="Times New Roman"/>
                <w:color w:val="000000"/>
                <w:sz w:val="16"/>
                <w:szCs w:val="16"/>
                <w:lang w:eastAsia="en-GB"/>
              </w:rPr>
              <w:t>Brassemer de Patagonie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BB7EA" w14:textId="77777777" w:rsidR="00997241" w:rsidRPr="00F840AC" w:rsidRDefault="00997241" w:rsidP="00D32369">
            <w:pPr>
              <w:spacing w:after="0" w:line="240" w:lineRule="auto"/>
              <w:jc w:val="center"/>
              <w:rPr>
                <w:rFonts w:eastAsia="Times New Roman" w:cs="Times New Roman"/>
                <w:i/>
                <w:iCs/>
                <w:color w:val="000000"/>
                <w:sz w:val="16"/>
                <w:szCs w:val="16"/>
                <w:lang w:eastAsia="en-GB"/>
              </w:rPr>
            </w:pPr>
            <w:r w:rsidRPr="00F840AC">
              <w:rPr>
                <w:rFonts w:eastAsia="Times New Roman" w:cs="Times New Roman"/>
                <w:i/>
                <w:iCs/>
                <w:color w:val="000000"/>
                <w:sz w:val="16"/>
                <w:szCs w:val="16"/>
                <w:lang w:eastAsia="en-GB"/>
              </w:rPr>
              <w:t>Tachyeres patachonicus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B5F54"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4F2C1" w14:textId="31176F81" w:rsidR="00997241" w:rsidRPr="00F840AC" w:rsidRDefault="00A13574"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1BCC5" w14:textId="77777777" w:rsidR="00997241" w:rsidRPr="00F840AC" w:rsidRDefault="00997241"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37F34" w14:textId="1B64D125" w:rsidR="00997241" w:rsidRPr="00F840AC" w:rsidRDefault="00F80B59"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392C1" w14:textId="0215E302" w:rsidR="00997241" w:rsidRPr="00F840AC" w:rsidRDefault="00CF3F27" w:rsidP="00D32369">
            <w:pPr>
              <w:spacing w:after="0" w:line="240" w:lineRule="auto"/>
              <w:jc w:val="center"/>
              <w:rPr>
                <w:rFonts w:eastAsia="Times New Roman" w:cs="Times New Roman"/>
                <w:color w:val="000000"/>
                <w:sz w:val="16"/>
                <w:szCs w:val="16"/>
                <w:lang w:eastAsia="en-GB"/>
              </w:rPr>
            </w:pPr>
            <w:r w:rsidRPr="00F840AC">
              <w:rPr>
                <w:rFonts w:eastAsia="Times New Roman" w:cs="Times New Roman"/>
                <w:color w:val="000000"/>
                <w:sz w:val="16"/>
                <w:szCs w:val="16"/>
                <w:lang w:eastAsia="en-GB"/>
              </w:rPr>
              <w:t>Annexe</w:t>
            </w:r>
            <w:r w:rsidR="00997241" w:rsidRPr="00F840AC">
              <w:rPr>
                <w:rFonts w:eastAsia="Times New Roman" w:cs="Times New Roman"/>
                <w:color w:val="000000"/>
                <w:sz w:val="16"/>
                <w:szCs w:val="16"/>
                <w:lang w:eastAsia="en-GB"/>
              </w:rPr>
              <w:t xml:space="preserve"> II</w:t>
            </w:r>
          </w:p>
        </w:tc>
        <w:tc>
          <w:tcPr>
            <w:tcW w:w="395" w:type="pct"/>
            <w:vAlign w:val="center"/>
          </w:tcPr>
          <w:p w14:paraId="6841DE0A" w14:textId="77777777" w:rsidR="00997241" w:rsidRPr="00F840AC"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00B63" w14:textId="77777777" w:rsidR="00997241" w:rsidRPr="00F840AC"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1A211"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2A61DB" w14:paraId="291CC4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949133"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935328" w14:textId="78A6B5DF" w:rsidR="00997241" w:rsidRPr="002A61DB" w:rsidRDefault="00081EFC" w:rsidP="00D32369">
            <w:pPr>
              <w:spacing w:after="0" w:line="240" w:lineRule="auto"/>
              <w:jc w:val="center"/>
              <w:rPr>
                <w:rFonts w:eastAsia="Times New Roman" w:cs="Times New Roman"/>
                <w:i/>
                <w:iCs/>
                <w:color w:val="000000"/>
                <w:sz w:val="16"/>
                <w:szCs w:val="16"/>
                <w:lang w:eastAsia="en-GB"/>
              </w:rPr>
            </w:pPr>
            <w:r w:rsidRPr="002A61DB">
              <w:rPr>
                <w:rFonts w:eastAsia="Times New Roman" w:cs="Times New Roman"/>
                <w:color w:val="000000"/>
                <w:sz w:val="16"/>
                <w:szCs w:val="16"/>
                <w:lang w:eastAsia="en-GB"/>
              </w:rPr>
              <w:t>Brassemer à tête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9E225"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r w:rsidRPr="002A61DB">
              <w:rPr>
                <w:rFonts w:eastAsia="Times New Roman" w:cs="Times New Roman"/>
                <w:i/>
                <w:iCs/>
                <w:color w:val="000000"/>
                <w:sz w:val="16"/>
                <w:szCs w:val="16"/>
                <w:lang w:eastAsia="en-GB"/>
              </w:rPr>
              <w:t>Tachyeres leucocephalus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5A39F"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2E01C" w14:textId="6633A5FE" w:rsidR="00997241" w:rsidRPr="002A61DB" w:rsidRDefault="00A13574"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C4160"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74EA5A" w14:textId="05852788" w:rsidR="00997241" w:rsidRPr="002A61DB" w:rsidRDefault="00F80B59"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F3684" w14:textId="02CAF7A4" w:rsidR="00997241" w:rsidRPr="002A61DB" w:rsidRDefault="00CF3F27"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Annexe</w:t>
            </w:r>
            <w:r w:rsidR="00997241" w:rsidRPr="002A61DB">
              <w:rPr>
                <w:rFonts w:eastAsia="Times New Roman" w:cs="Times New Roman"/>
                <w:color w:val="000000"/>
                <w:sz w:val="16"/>
                <w:szCs w:val="16"/>
                <w:lang w:eastAsia="en-GB"/>
              </w:rPr>
              <w:t xml:space="preserve"> II</w:t>
            </w:r>
          </w:p>
        </w:tc>
        <w:tc>
          <w:tcPr>
            <w:tcW w:w="395" w:type="pct"/>
            <w:vAlign w:val="center"/>
          </w:tcPr>
          <w:p w14:paraId="5CEB4C27"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56B14"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9C239" w14:textId="77777777" w:rsidR="00997241" w:rsidRPr="002A61DB" w:rsidRDefault="00997241" w:rsidP="00185DC4">
            <w:pPr>
              <w:spacing w:after="0" w:line="240" w:lineRule="auto"/>
              <w:rPr>
                <w:rFonts w:eastAsia="Times New Roman" w:cs="Times New Roman"/>
                <w:sz w:val="16"/>
                <w:szCs w:val="16"/>
                <w:lang w:eastAsia="en-GB"/>
              </w:rPr>
            </w:pPr>
          </w:p>
        </w:tc>
      </w:tr>
      <w:tr w:rsidR="00997241" w:rsidRPr="002A61DB" w14:paraId="0D4EBC8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8E050"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E23780" w14:textId="423316CF" w:rsidR="00997241" w:rsidRPr="002A61DB" w:rsidRDefault="00872F7B" w:rsidP="00D32369">
            <w:pPr>
              <w:spacing w:after="0" w:line="240" w:lineRule="auto"/>
              <w:jc w:val="center"/>
              <w:rPr>
                <w:rFonts w:eastAsia="Times New Roman" w:cs="Times New Roman"/>
                <w:i/>
                <w:iCs/>
                <w:color w:val="000000"/>
                <w:sz w:val="16"/>
                <w:szCs w:val="16"/>
                <w:lang w:eastAsia="en-GB"/>
              </w:rPr>
            </w:pPr>
            <w:r w:rsidRPr="002A61DB">
              <w:rPr>
                <w:rFonts w:eastAsia="Times New Roman" w:cs="Times New Roman"/>
                <w:color w:val="000000"/>
                <w:sz w:val="16"/>
                <w:szCs w:val="16"/>
                <w:lang w:eastAsia="en-GB"/>
              </w:rPr>
              <w:t>Brassemer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80C8F"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r w:rsidRPr="002A61DB">
              <w:rPr>
                <w:rFonts w:eastAsia="Times New Roman" w:cs="Times New Roman"/>
                <w:i/>
                <w:iCs/>
                <w:color w:val="000000"/>
                <w:sz w:val="16"/>
                <w:szCs w:val="16"/>
                <w:lang w:eastAsia="en-GB"/>
              </w:rPr>
              <w:t>Tachyeres pteneres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6825E"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4447BC"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0CD3E"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4E841E" w14:textId="18F7F001" w:rsidR="00997241" w:rsidRPr="002A61DB" w:rsidRDefault="00F80B59"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F160A" w14:textId="542AF5A1" w:rsidR="00997241" w:rsidRPr="002A61DB" w:rsidRDefault="00CF3F27"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Annexe</w:t>
            </w:r>
            <w:r w:rsidR="00997241" w:rsidRPr="002A61DB">
              <w:rPr>
                <w:rFonts w:eastAsia="Times New Roman" w:cs="Times New Roman"/>
                <w:color w:val="000000"/>
                <w:sz w:val="16"/>
                <w:szCs w:val="16"/>
                <w:lang w:eastAsia="en-GB"/>
              </w:rPr>
              <w:t xml:space="preserve"> II</w:t>
            </w:r>
          </w:p>
        </w:tc>
        <w:tc>
          <w:tcPr>
            <w:tcW w:w="395" w:type="pct"/>
            <w:vAlign w:val="center"/>
          </w:tcPr>
          <w:p w14:paraId="746D5EBD"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D86216"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7AF58" w14:textId="77777777" w:rsidR="00997241" w:rsidRPr="002A61DB" w:rsidRDefault="00997241" w:rsidP="00185DC4">
            <w:pPr>
              <w:spacing w:after="0" w:line="240" w:lineRule="auto"/>
              <w:rPr>
                <w:rFonts w:eastAsia="Times New Roman" w:cs="Times New Roman"/>
                <w:sz w:val="16"/>
                <w:szCs w:val="16"/>
                <w:lang w:eastAsia="en-GB"/>
              </w:rPr>
            </w:pPr>
          </w:p>
        </w:tc>
      </w:tr>
      <w:tr w:rsidR="00997241" w:rsidRPr="00AB3F2A" w14:paraId="42BB4BF9"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20A26C2B"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Anatidae</w:t>
            </w:r>
          </w:p>
        </w:tc>
        <w:tc>
          <w:tcPr>
            <w:tcW w:w="534" w:type="pct"/>
            <w:tcBorders>
              <w:top w:val="single" w:sz="4" w:space="0" w:color="D0CECE" w:themeColor="background2" w:themeShade="E6"/>
              <w:left w:val="nil"/>
              <w:bottom w:val="single" w:sz="4" w:space="0" w:color="auto"/>
              <w:right w:val="nil"/>
            </w:tcBorders>
            <w:vAlign w:val="center"/>
          </w:tcPr>
          <w:p w14:paraId="121C7628" w14:textId="146CC237" w:rsidR="00997241" w:rsidRPr="002A61DB" w:rsidRDefault="002A61DB" w:rsidP="00D32369">
            <w:pPr>
              <w:spacing w:after="0" w:line="240" w:lineRule="auto"/>
              <w:jc w:val="center"/>
              <w:rPr>
                <w:rFonts w:eastAsia="Times New Roman" w:cs="Times New Roman"/>
                <w:i/>
                <w:iCs/>
                <w:color w:val="000000"/>
                <w:sz w:val="16"/>
                <w:szCs w:val="16"/>
                <w:lang w:eastAsia="en-GB"/>
              </w:rPr>
            </w:pPr>
            <w:r w:rsidRPr="002A61DB">
              <w:rPr>
                <w:rFonts w:eastAsia="Times New Roman" w:cs="Times New Roman"/>
                <w:color w:val="000000"/>
                <w:sz w:val="16"/>
                <w:szCs w:val="16"/>
                <w:lang w:eastAsia="en-GB"/>
              </w:rPr>
              <w:t>Brassemer des Malouines</w:t>
            </w:r>
          </w:p>
        </w:tc>
        <w:tc>
          <w:tcPr>
            <w:tcW w:w="693" w:type="pct"/>
            <w:tcBorders>
              <w:top w:val="single" w:sz="4" w:space="0" w:color="D0CECE" w:themeColor="background2" w:themeShade="E6"/>
              <w:left w:val="nil"/>
              <w:bottom w:val="single" w:sz="4" w:space="0" w:color="auto"/>
              <w:right w:val="nil"/>
            </w:tcBorders>
            <w:noWrap/>
            <w:vAlign w:val="center"/>
            <w:hideMark/>
          </w:tcPr>
          <w:p w14:paraId="68ED8969" w14:textId="77777777" w:rsidR="00997241" w:rsidRPr="002A61DB" w:rsidRDefault="00997241" w:rsidP="00D32369">
            <w:pPr>
              <w:spacing w:after="0" w:line="240" w:lineRule="auto"/>
              <w:jc w:val="center"/>
              <w:rPr>
                <w:rFonts w:eastAsia="Times New Roman" w:cs="Times New Roman"/>
                <w:i/>
                <w:iCs/>
                <w:color w:val="000000"/>
                <w:sz w:val="16"/>
                <w:szCs w:val="16"/>
                <w:lang w:eastAsia="en-GB"/>
              </w:rPr>
            </w:pPr>
            <w:r w:rsidRPr="002A61DB">
              <w:rPr>
                <w:rFonts w:eastAsia="Times New Roman" w:cs="Times New Roman"/>
                <w:i/>
                <w:iCs/>
                <w:color w:val="000000"/>
                <w:sz w:val="16"/>
                <w:szCs w:val="16"/>
                <w:lang w:eastAsia="en-GB"/>
              </w:rPr>
              <w:t>Tachyeres brachypterus</w:t>
            </w:r>
          </w:p>
        </w:tc>
        <w:tc>
          <w:tcPr>
            <w:tcW w:w="256" w:type="pct"/>
            <w:tcBorders>
              <w:top w:val="single" w:sz="4" w:space="0" w:color="D0CECE" w:themeColor="background2" w:themeShade="E6"/>
              <w:left w:val="nil"/>
              <w:bottom w:val="single" w:sz="4" w:space="0" w:color="auto"/>
              <w:right w:val="nil"/>
            </w:tcBorders>
            <w:noWrap/>
            <w:vAlign w:val="center"/>
            <w:hideMark/>
          </w:tcPr>
          <w:p w14:paraId="7BBD79C7"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2EF5B211"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22BD09DF" w14:textId="77777777" w:rsidR="00997241" w:rsidRPr="002A61DB" w:rsidRDefault="00997241"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493085BB" w14:textId="0F703D31" w:rsidR="00997241" w:rsidRPr="002A61DB" w:rsidRDefault="00F80B59"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auto"/>
              <w:right w:val="nil"/>
            </w:tcBorders>
            <w:noWrap/>
            <w:vAlign w:val="center"/>
            <w:hideMark/>
          </w:tcPr>
          <w:p w14:paraId="658728FA" w14:textId="0C5C55E6" w:rsidR="00997241" w:rsidRPr="002A61DB" w:rsidRDefault="00CF3F27" w:rsidP="00D32369">
            <w:pPr>
              <w:spacing w:after="0" w:line="240" w:lineRule="auto"/>
              <w:jc w:val="center"/>
              <w:rPr>
                <w:rFonts w:eastAsia="Times New Roman" w:cs="Times New Roman"/>
                <w:color w:val="000000"/>
                <w:sz w:val="16"/>
                <w:szCs w:val="16"/>
                <w:lang w:eastAsia="en-GB"/>
              </w:rPr>
            </w:pPr>
            <w:r w:rsidRPr="002A61DB">
              <w:rPr>
                <w:rFonts w:eastAsia="Times New Roman" w:cs="Times New Roman"/>
                <w:color w:val="000000"/>
                <w:sz w:val="16"/>
                <w:szCs w:val="16"/>
                <w:lang w:eastAsia="en-GB"/>
              </w:rPr>
              <w:t>Annexe</w:t>
            </w:r>
            <w:r w:rsidR="00997241" w:rsidRPr="002A61DB">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0D3BFB0E" w14:textId="77777777" w:rsidR="00997241" w:rsidRPr="002A61DB" w:rsidRDefault="00997241"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511B01B5" w14:textId="77777777" w:rsidR="00997241" w:rsidRPr="002A61DB"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41D4A62" w14:textId="77777777" w:rsidR="00997241" w:rsidRPr="00081C84" w:rsidRDefault="00997241" w:rsidP="00185DC4">
            <w:pPr>
              <w:spacing w:after="0" w:line="240" w:lineRule="auto"/>
              <w:rPr>
                <w:rFonts w:eastAsia="Times New Roman" w:cs="Times New Roman"/>
                <w:sz w:val="16"/>
                <w:szCs w:val="16"/>
                <w:lang w:eastAsia="en-GB"/>
              </w:rPr>
            </w:pPr>
          </w:p>
        </w:tc>
      </w:tr>
      <w:tr w:rsidR="009E32D7" w:rsidRPr="00A872C8" w14:paraId="7BE5209D"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65E560B"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Podicipedidae</w:t>
            </w:r>
          </w:p>
        </w:tc>
        <w:tc>
          <w:tcPr>
            <w:tcW w:w="534" w:type="pct"/>
            <w:tcBorders>
              <w:top w:val="single" w:sz="4" w:space="0" w:color="auto"/>
              <w:left w:val="nil"/>
              <w:bottom w:val="single" w:sz="4" w:space="0" w:color="D0CECE" w:themeColor="background2" w:themeShade="E6"/>
              <w:right w:val="nil"/>
            </w:tcBorders>
            <w:vAlign w:val="center"/>
          </w:tcPr>
          <w:p w14:paraId="0C179B85" w14:textId="416BA58E" w:rsidR="009E32D7" w:rsidRPr="00A872C8" w:rsidRDefault="006B7B43"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color w:val="000000"/>
                <w:sz w:val="16"/>
                <w:szCs w:val="16"/>
                <w:lang w:eastAsia="en-GB"/>
              </w:rPr>
              <w:t>Grèbe jougris</w:t>
            </w:r>
          </w:p>
        </w:tc>
        <w:tc>
          <w:tcPr>
            <w:tcW w:w="693" w:type="pct"/>
            <w:tcBorders>
              <w:top w:val="single" w:sz="4" w:space="0" w:color="auto"/>
              <w:left w:val="nil"/>
              <w:bottom w:val="single" w:sz="4" w:space="0" w:color="D0CECE" w:themeColor="background2" w:themeShade="E6"/>
              <w:right w:val="nil"/>
            </w:tcBorders>
            <w:noWrap/>
            <w:vAlign w:val="center"/>
            <w:hideMark/>
          </w:tcPr>
          <w:p w14:paraId="00B607A6" w14:textId="77777777" w:rsidR="009E32D7" w:rsidRPr="00A872C8" w:rsidRDefault="009E32D7"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i/>
                <w:iCs/>
                <w:color w:val="000000"/>
                <w:sz w:val="16"/>
                <w:szCs w:val="16"/>
                <w:lang w:eastAsia="en-GB"/>
              </w:rPr>
              <w:t>Podiceps grisegena</w:t>
            </w:r>
          </w:p>
        </w:tc>
        <w:tc>
          <w:tcPr>
            <w:tcW w:w="256" w:type="pct"/>
            <w:tcBorders>
              <w:top w:val="single" w:sz="4" w:space="0" w:color="auto"/>
              <w:left w:val="nil"/>
              <w:bottom w:val="single" w:sz="4" w:space="0" w:color="D0CECE" w:themeColor="background2" w:themeShade="E6"/>
              <w:right w:val="nil"/>
            </w:tcBorders>
            <w:noWrap/>
            <w:vAlign w:val="center"/>
            <w:hideMark/>
          </w:tcPr>
          <w:p w14:paraId="625025F9"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37CDA3EA" w14:textId="073C271B" w:rsidR="009E32D7" w:rsidRPr="00A872C8" w:rsidRDefault="00A13574"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En déclin</w:t>
            </w:r>
          </w:p>
        </w:tc>
        <w:tc>
          <w:tcPr>
            <w:tcW w:w="355" w:type="pct"/>
            <w:tcBorders>
              <w:top w:val="single" w:sz="4" w:space="0" w:color="auto"/>
              <w:left w:val="nil"/>
              <w:bottom w:val="single" w:sz="4" w:space="0" w:color="D0CECE" w:themeColor="background2" w:themeShade="E6"/>
              <w:right w:val="nil"/>
            </w:tcBorders>
            <w:noWrap/>
            <w:vAlign w:val="center"/>
            <w:hideMark/>
          </w:tcPr>
          <w:p w14:paraId="671620DF" w14:textId="62B9AA80"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56F7F52F" w14:textId="6C5DC01D" w:rsidR="009E32D7" w:rsidRPr="00A872C8" w:rsidRDefault="00F80B59"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Côtier</w:t>
            </w:r>
          </w:p>
        </w:tc>
        <w:tc>
          <w:tcPr>
            <w:tcW w:w="522" w:type="pct"/>
            <w:tcBorders>
              <w:top w:val="single" w:sz="4" w:space="0" w:color="auto"/>
              <w:left w:val="nil"/>
              <w:bottom w:val="single" w:sz="4" w:space="0" w:color="D0CECE" w:themeColor="background2" w:themeShade="E6"/>
              <w:right w:val="nil"/>
            </w:tcBorders>
            <w:noWrap/>
            <w:vAlign w:val="center"/>
            <w:hideMark/>
          </w:tcPr>
          <w:p w14:paraId="0185F4AE" w14:textId="4553E645"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w:t>
            </w:r>
            <w:r w:rsidR="00CF3F27" w:rsidRPr="00A872C8">
              <w:rPr>
                <w:rFonts w:eastAsia="Times New Roman" w:cs="Times New Roman"/>
                <w:color w:val="000000"/>
                <w:sz w:val="16"/>
                <w:szCs w:val="16"/>
                <w:lang w:eastAsia="en-GB"/>
              </w:rPr>
              <w:t>Annexe</w:t>
            </w:r>
            <w:r w:rsidRPr="00A872C8">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0B085A35" w14:textId="77777777" w:rsidR="009E32D7" w:rsidRPr="00A872C8"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5A795010"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7B014C9D" w14:textId="2DDC1985" w:rsidR="009E32D7" w:rsidRPr="00A872C8" w:rsidRDefault="00030CAD" w:rsidP="00185DC4">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Uniquement</w:t>
            </w:r>
            <w:r w:rsidR="009E32D7" w:rsidRPr="00A872C8">
              <w:rPr>
                <w:rFonts w:eastAsia="Times New Roman" w:cs="Calibri"/>
                <w:color w:val="000000"/>
                <w:sz w:val="16"/>
                <w:szCs w:val="16"/>
                <w:lang w:eastAsia="en-GB"/>
              </w:rPr>
              <w:t xml:space="preserve"> </w:t>
            </w:r>
            <w:r w:rsidR="009E32D7" w:rsidRPr="00A872C8">
              <w:rPr>
                <w:rFonts w:eastAsia="Times New Roman" w:cs="Calibri"/>
                <w:i/>
                <w:iCs/>
                <w:color w:val="000000"/>
                <w:sz w:val="16"/>
                <w:szCs w:val="16"/>
                <w:lang w:eastAsia="en-GB"/>
              </w:rPr>
              <w:t>Podiceps grisegena grisegena</w:t>
            </w:r>
          </w:p>
        </w:tc>
      </w:tr>
      <w:tr w:rsidR="009E32D7" w:rsidRPr="00AB3F2A" w14:paraId="589ECE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1115C"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Podicipedidae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FA3C6AC" w14:textId="0EBEEEEC" w:rsidR="009E32D7" w:rsidRPr="00A872C8" w:rsidRDefault="00A872C8"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color w:val="000000"/>
                <w:sz w:val="16"/>
                <w:szCs w:val="16"/>
                <w:lang w:eastAsia="en-GB"/>
              </w:rPr>
              <w:t>Grèbe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097C91" w14:textId="77777777" w:rsidR="009E32D7" w:rsidRPr="00A872C8" w:rsidRDefault="009E32D7" w:rsidP="00D32369">
            <w:pPr>
              <w:spacing w:after="0" w:line="240" w:lineRule="auto"/>
              <w:jc w:val="center"/>
              <w:rPr>
                <w:rFonts w:eastAsia="Times New Roman" w:cs="Times New Roman"/>
                <w:i/>
                <w:iCs/>
                <w:color w:val="000000"/>
                <w:sz w:val="16"/>
                <w:szCs w:val="16"/>
                <w:lang w:eastAsia="en-GB"/>
              </w:rPr>
            </w:pPr>
            <w:r w:rsidRPr="00A872C8">
              <w:rPr>
                <w:rFonts w:eastAsia="Times New Roman" w:cs="Times New Roman"/>
                <w:i/>
                <w:iCs/>
                <w:color w:val="000000"/>
                <w:sz w:val="16"/>
                <w:szCs w:val="16"/>
                <w:lang w:eastAsia="en-GB"/>
              </w:rPr>
              <w:t>Podiceps cristatus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FC967A"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258AF4" w14:textId="6D13F7C1" w:rsidR="009E32D7" w:rsidRPr="00A872C8" w:rsidRDefault="00A13574"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09B2B" w14:textId="2368FAF4"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D8302" w14:textId="0F8020CF" w:rsidR="009E32D7" w:rsidRPr="00A872C8" w:rsidRDefault="00F80B59"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7BB04" w14:textId="77777777" w:rsidR="009E32D7" w:rsidRPr="00A872C8"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244E79BF" w14:textId="77777777" w:rsidR="009E32D7" w:rsidRPr="00A872C8"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A16070" w14:textId="77777777" w:rsidR="009E32D7" w:rsidRPr="00A872C8" w:rsidRDefault="009E32D7" w:rsidP="00D32369">
            <w:pPr>
              <w:spacing w:after="0" w:line="240" w:lineRule="auto"/>
              <w:jc w:val="center"/>
              <w:rPr>
                <w:rFonts w:eastAsia="Times New Roman" w:cs="Times New Roman"/>
                <w:color w:val="000000"/>
                <w:sz w:val="16"/>
                <w:szCs w:val="16"/>
                <w:lang w:eastAsia="en-GB"/>
              </w:rPr>
            </w:pPr>
            <w:r w:rsidRPr="00A872C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FD9089"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E7039C" w14:paraId="4CF810AD" w14:textId="77777777" w:rsidTr="00E7039C">
        <w:trPr>
          <w:trHeight w:val="227"/>
          <w:jc w:val="center"/>
        </w:trPr>
        <w:tc>
          <w:tcPr>
            <w:tcW w:w="583" w:type="pct"/>
            <w:tcBorders>
              <w:top w:val="single" w:sz="4" w:space="0" w:color="D0CECE" w:themeColor="background2" w:themeShade="E6"/>
              <w:left w:val="nil"/>
              <w:right w:val="nil"/>
            </w:tcBorders>
            <w:noWrap/>
            <w:vAlign w:val="center"/>
            <w:hideMark/>
          </w:tcPr>
          <w:p w14:paraId="5F6BCD2A"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Podicipedidae</w:t>
            </w:r>
          </w:p>
        </w:tc>
        <w:tc>
          <w:tcPr>
            <w:tcW w:w="534" w:type="pct"/>
            <w:tcBorders>
              <w:top w:val="single" w:sz="4" w:space="0" w:color="D0CECE" w:themeColor="background2" w:themeShade="E6"/>
              <w:left w:val="nil"/>
              <w:right w:val="nil"/>
            </w:tcBorders>
            <w:vAlign w:val="center"/>
          </w:tcPr>
          <w:p w14:paraId="45AAA9EF" w14:textId="63152043" w:rsidR="009E32D7" w:rsidRPr="000E0729" w:rsidRDefault="000E0729" w:rsidP="00D32369">
            <w:pPr>
              <w:spacing w:after="0" w:line="240" w:lineRule="auto"/>
              <w:jc w:val="center"/>
              <w:rPr>
                <w:rFonts w:eastAsia="Times New Roman" w:cs="Times New Roman"/>
                <w:i/>
                <w:iCs/>
                <w:color w:val="000000"/>
                <w:sz w:val="16"/>
                <w:szCs w:val="16"/>
                <w:lang w:eastAsia="en-GB"/>
              </w:rPr>
            </w:pPr>
            <w:r w:rsidRPr="000E0729">
              <w:rPr>
                <w:rFonts w:eastAsia="Times New Roman" w:cs="Times New Roman"/>
                <w:color w:val="000000"/>
                <w:sz w:val="16"/>
                <w:szCs w:val="16"/>
                <w:lang w:eastAsia="en-GB"/>
              </w:rPr>
              <w:t>Grèbe esclavon</w:t>
            </w:r>
          </w:p>
        </w:tc>
        <w:tc>
          <w:tcPr>
            <w:tcW w:w="693" w:type="pct"/>
            <w:tcBorders>
              <w:top w:val="single" w:sz="4" w:space="0" w:color="D0CECE" w:themeColor="background2" w:themeShade="E6"/>
              <w:left w:val="nil"/>
              <w:right w:val="nil"/>
            </w:tcBorders>
            <w:noWrap/>
            <w:vAlign w:val="center"/>
            <w:hideMark/>
          </w:tcPr>
          <w:p w14:paraId="3F462252" w14:textId="77777777" w:rsidR="009E32D7" w:rsidRPr="000E0729" w:rsidRDefault="009E32D7" w:rsidP="00D32369">
            <w:pPr>
              <w:spacing w:after="0" w:line="240" w:lineRule="auto"/>
              <w:jc w:val="center"/>
              <w:rPr>
                <w:rFonts w:eastAsia="Times New Roman" w:cs="Times New Roman"/>
                <w:i/>
                <w:iCs/>
                <w:color w:val="000000"/>
                <w:sz w:val="16"/>
                <w:szCs w:val="16"/>
                <w:lang w:eastAsia="en-GB"/>
              </w:rPr>
            </w:pPr>
            <w:r w:rsidRPr="000E0729">
              <w:rPr>
                <w:rFonts w:eastAsia="Times New Roman" w:cs="Times New Roman"/>
                <w:i/>
                <w:iCs/>
                <w:color w:val="000000"/>
                <w:sz w:val="16"/>
                <w:szCs w:val="16"/>
                <w:lang w:eastAsia="en-GB"/>
              </w:rPr>
              <w:t>Podiceps auritus</w:t>
            </w:r>
          </w:p>
        </w:tc>
        <w:tc>
          <w:tcPr>
            <w:tcW w:w="256" w:type="pct"/>
            <w:tcBorders>
              <w:top w:val="single" w:sz="4" w:space="0" w:color="D0CECE" w:themeColor="background2" w:themeShade="E6"/>
              <w:left w:val="nil"/>
              <w:right w:val="nil"/>
            </w:tcBorders>
            <w:noWrap/>
            <w:vAlign w:val="center"/>
            <w:hideMark/>
          </w:tcPr>
          <w:p w14:paraId="009F7E3B"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VU</w:t>
            </w:r>
          </w:p>
        </w:tc>
        <w:tc>
          <w:tcPr>
            <w:tcW w:w="405" w:type="pct"/>
            <w:tcBorders>
              <w:top w:val="single" w:sz="4" w:space="0" w:color="D0CECE" w:themeColor="background2" w:themeShade="E6"/>
              <w:left w:val="nil"/>
              <w:right w:val="nil"/>
            </w:tcBorders>
            <w:noWrap/>
            <w:vAlign w:val="center"/>
            <w:hideMark/>
          </w:tcPr>
          <w:p w14:paraId="01BA5A21" w14:textId="1C42078E" w:rsidR="009E32D7" w:rsidRPr="000E0729" w:rsidRDefault="00A13574"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right w:val="nil"/>
            </w:tcBorders>
            <w:noWrap/>
            <w:vAlign w:val="center"/>
            <w:hideMark/>
          </w:tcPr>
          <w:p w14:paraId="65205C69" w14:textId="205DCAF4"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Oui</w:t>
            </w:r>
          </w:p>
        </w:tc>
        <w:tc>
          <w:tcPr>
            <w:tcW w:w="366" w:type="pct"/>
            <w:tcBorders>
              <w:top w:val="single" w:sz="4" w:space="0" w:color="D0CECE" w:themeColor="background2" w:themeShade="E6"/>
              <w:left w:val="nil"/>
              <w:right w:val="nil"/>
            </w:tcBorders>
            <w:noWrap/>
            <w:vAlign w:val="center"/>
            <w:hideMark/>
          </w:tcPr>
          <w:p w14:paraId="258604DE" w14:textId="198C224A" w:rsidR="009E32D7" w:rsidRPr="000E0729" w:rsidRDefault="00F80B59"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right w:val="nil"/>
            </w:tcBorders>
            <w:noWrap/>
            <w:vAlign w:val="center"/>
            <w:hideMark/>
          </w:tcPr>
          <w:p w14:paraId="21758647" w14:textId="5BC5EED5"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w:t>
            </w:r>
            <w:r w:rsidR="00CF3F27" w:rsidRPr="000E0729">
              <w:rPr>
                <w:rFonts w:eastAsia="Times New Roman" w:cs="Times New Roman"/>
                <w:color w:val="000000"/>
                <w:sz w:val="16"/>
                <w:szCs w:val="16"/>
                <w:lang w:eastAsia="en-GB"/>
              </w:rPr>
              <w:t>Annexe</w:t>
            </w:r>
            <w:r w:rsidRPr="000E0729">
              <w:rPr>
                <w:rFonts w:eastAsia="Times New Roman" w:cs="Times New Roman"/>
                <w:color w:val="000000"/>
                <w:sz w:val="16"/>
                <w:szCs w:val="16"/>
                <w:lang w:eastAsia="en-GB"/>
              </w:rPr>
              <w:t xml:space="preserve"> II</w:t>
            </w:r>
          </w:p>
        </w:tc>
        <w:tc>
          <w:tcPr>
            <w:tcW w:w="395" w:type="pct"/>
            <w:vAlign w:val="center"/>
          </w:tcPr>
          <w:p w14:paraId="34AD0C2A" w14:textId="77777777" w:rsidR="009E32D7" w:rsidRPr="000E072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right w:val="nil"/>
            </w:tcBorders>
            <w:noWrap/>
            <w:vAlign w:val="center"/>
            <w:hideMark/>
          </w:tcPr>
          <w:p w14:paraId="6DB86DD6" w14:textId="77777777" w:rsidR="009E32D7" w:rsidRPr="000E0729" w:rsidRDefault="009E32D7" w:rsidP="00D32369">
            <w:pPr>
              <w:spacing w:after="0" w:line="240" w:lineRule="auto"/>
              <w:jc w:val="center"/>
              <w:rPr>
                <w:rFonts w:eastAsia="Times New Roman" w:cs="Times New Roman"/>
                <w:color w:val="000000"/>
                <w:sz w:val="16"/>
                <w:szCs w:val="16"/>
                <w:lang w:eastAsia="en-GB"/>
              </w:rPr>
            </w:pPr>
            <w:r w:rsidRPr="000E072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right w:val="nil"/>
            </w:tcBorders>
            <w:noWrap/>
            <w:vAlign w:val="center"/>
            <w:hideMark/>
          </w:tcPr>
          <w:p w14:paraId="575AAEFD" w14:textId="78A2D3B6" w:rsidR="009E32D7" w:rsidRPr="00E74539" w:rsidRDefault="00030CA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00E74539" w:rsidRPr="000E0729">
              <w:rPr>
                <w:rFonts w:eastAsia="Times New Roman" w:cs="Calibri"/>
                <w:color w:val="000000"/>
                <w:sz w:val="16"/>
                <w:szCs w:val="16"/>
                <w:lang w:val="fr-FR" w:eastAsia="en-GB"/>
              </w:rPr>
              <w:t xml:space="preserve">niquement les populations </w:t>
            </w:r>
            <w:r w:rsidR="00454631">
              <w:rPr>
                <w:rFonts w:eastAsia="Times New Roman" w:cs="Calibri"/>
                <w:color w:val="000000"/>
                <w:sz w:val="16"/>
                <w:szCs w:val="16"/>
                <w:lang w:val="fr-FR" w:eastAsia="en-GB"/>
              </w:rPr>
              <w:t xml:space="preserve">du </w:t>
            </w:r>
            <w:r w:rsidR="00E74539" w:rsidRPr="000E0729">
              <w:rPr>
                <w:rFonts w:eastAsia="Times New Roman" w:cs="Calibri"/>
                <w:color w:val="000000"/>
                <w:sz w:val="16"/>
                <w:szCs w:val="16"/>
                <w:lang w:val="fr-FR" w:eastAsia="en-GB"/>
              </w:rPr>
              <w:t>paléarctique</w:t>
            </w:r>
            <w:r w:rsidR="00454631">
              <w:rPr>
                <w:rFonts w:eastAsia="Times New Roman" w:cs="Calibri"/>
                <w:color w:val="000000"/>
                <w:sz w:val="16"/>
                <w:szCs w:val="16"/>
                <w:lang w:val="fr-FR" w:eastAsia="en-GB"/>
              </w:rPr>
              <w:t xml:space="preserve"> </w:t>
            </w:r>
            <w:r w:rsidR="00E74539" w:rsidRPr="000E0729">
              <w:rPr>
                <w:rFonts w:eastAsia="Times New Roman" w:cs="Calibri"/>
                <w:color w:val="000000"/>
                <w:sz w:val="16"/>
                <w:szCs w:val="16"/>
                <w:lang w:val="fr-FR" w:eastAsia="en-GB"/>
              </w:rPr>
              <w:t>occidental</w:t>
            </w:r>
          </w:p>
        </w:tc>
      </w:tr>
      <w:tr w:rsidR="009E32D7" w:rsidRPr="00AB3F2A" w14:paraId="49FCF3C0" w14:textId="77777777" w:rsidTr="00E7039C">
        <w:trPr>
          <w:trHeight w:val="227"/>
          <w:jc w:val="center"/>
        </w:trPr>
        <w:tc>
          <w:tcPr>
            <w:tcW w:w="583" w:type="pct"/>
            <w:tcBorders>
              <w:left w:val="nil"/>
              <w:bottom w:val="single" w:sz="4" w:space="0" w:color="auto"/>
              <w:right w:val="nil"/>
            </w:tcBorders>
            <w:noWrap/>
            <w:vAlign w:val="center"/>
            <w:hideMark/>
          </w:tcPr>
          <w:p w14:paraId="63A4A4D9"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Podicipedidae</w:t>
            </w:r>
          </w:p>
        </w:tc>
        <w:tc>
          <w:tcPr>
            <w:tcW w:w="534" w:type="pct"/>
            <w:tcBorders>
              <w:left w:val="nil"/>
              <w:bottom w:val="single" w:sz="4" w:space="0" w:color="auto"/>
              <w:right w:val="nil"/>
            </w:tcBorders>
            <w:vAlign w:val="center"/>
          </w:tcPr>
          <w:p w14:paraId="3E54F72B" w14:textId="7D1627EB" w:rsidR="009E32D7" w:rsidRPr="00CC1D3A" w:rsidRDefault="00CC1D3A" w:rsidP="00D32369">
            <w:pPr>
              <w:spacing w:after="0" w:line="240" w:lineRule="auto"/>
              <w:jc w:val="center"/>
              <w:rPr>
                <w:rFonts w:eastAsia="Times New Roman" w:cs="Times New Roman"/>
                <w:i/>
                <w:iCs/>
                <w:color w:val="000000"/>
                <w:sz w:val="16"/>
                <w:szCs w:val="16"/>
                <w:lang w:eastAsia="en-GB"/>
              </w:rPr>
            </w:pPr>
            <w:r w:rsidRPr="00CC1D3A">
              <w:rPr>
                <w:rFonts w:eastAsia="Times New Roman" w:cs="Times New Roman"/>
                <w:color w:val="000000"/>
                <w:sz w:val="16"/>
                <w:szCs w:val="16"/>
                <w:lang w:eastAsia="en-GB"/>
              </w:rPr>
              <w:t>Grèbe à cou noir</w:t>
            </w:r>
          </w:p>
        </w:tc>
        <w:tc>
          <w:tcPr>
            <w:tcW w:w="693" w:type="pct"/>
            <w:tcBorders>
              <w:left w:val="nil"/>
              <w:bottom w:val="single" w:sz="4" w:space="0" w:color="auto"/>
              <w:right w:val="nil"/>
            </w:tcBorders>
            <w:noWrap/>
            <w:vAlign w:val="center"/>
            <w:hideMark/>
          </w:tcPr>
          <w:p w14:paraId="5C9AFA65" w14:textId="77777777" w:rsidR="009E32D7" w:rsidRPr="00CC1D3A" w:rsidRDefault="009E32D7" w:rsidP="00D32369">
            <w:pPr>
              <w:spacing w:after="0" w:line="240" w:lineRule="auto"/>
              <w:jc w:val="center"/>
              <w:rPr>
                <w:rFonts w:eastAsia="Times New Roman" w:cs="Times New Roman"/>
                <w:i/>
                <w:iCs/>
                <w:color w:val="000000"/>
                <w:sz w:val="16"/>
                <w:szCs w:val="16"/>
                <w:lang w:eastAsia="en-GB"/>
              </w:rPr>
            </w:pPr>
            <w:r w:rsidRPr="00CC1D3A">
              <w:rPr>
                <w:rFonts w:eastAsia="Times New Roman" w:cs="Times New Roman"/>
                <w:i/>
                <w:iCs/>
                <w:color w:val="000000"/>
                <w:sz w:val="16"/>
                <w:szCs w:val="16"/>
                <w:lang w:eastAsia="en-GB"/>
              </w:rPr>
              <w:t>Podiceps nigricollis</w:t>
            </w:r>
          </w:p>
        </w:tc>
        <w:tc>
          <w:tcPr>
            <w:tcW w:w="256" w:type="pct"/>
            <w:tcBorders>
              <w:left w:val="nil"/>
              <w:bottom w:val="single" w:sz="4" w:space="0" w:color="auto"/>
              <w:right w:val="nil"/>
            </w:tcBorders>
            <w:noWrap/>
            <w:vAlign w:val="center"/>
            <w:hideMark/>
          </w:tcPr>
          <w:p w14:paraId="4084E35C"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LC</w:t>
            </w:r>
          </w:p>
        </w:tc>
        <w:tc>
          <w:tcPr>
            <w:tcW w:w="405" w:type="pct"/>
            <w:tcBorders>
              <w:left w:val="nil"/>
              <w:bottom w:val="single" w:sz="4" w:space="0" w:color="auto"/>
              <w:right w:val="nil"/>
            </w:tcBorders>
            <w:noWrap/>
            <w:vAlign w:val="center"/>
            <w:hideMark/>
          </w:tcPr>
          <w:p w14:paraId="45132520" w14:textId="59530EFD" w:rsidR="009E32D7" w:rsidRPr="00CC1D3A" w:rsidRDefault="00A13574"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Inconnu</w:t>
            </w:r>
          </w:p>
        </w:tc>
        <w:tc>
          <w:tcPr>
            <w:tcW w:w="355" w:type="pct"/>
            <w:tcBorders>
              <w:left w:val="nil"/>
              <w:bottom w:val="single" w:sz="4" w:space="0" w:color="auto"/>
              <w:right w:val="nil"/>
            </w:tcBorders>
            <w:noWrap/>
            <w:vAlign w:val="center"/>
            <w:hideMark/>
          </w:tcPr>
          <w:p w14:paraId="0A841B43" w14:textId="29B7DFDD"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Oui</w:t>
            </w:r>
          </w:p>
        </w:tc>
        <w:tc>
          <w:tcPr>
            <w:tcW w:w="366" w:type="pct"/>
            <w:tcBorders>
              <w:left w:val="nil"/>
              <w:bottom w:val="single" w:sz="4" w:space="0" w:color="auto"/>
              <w:right w:val="nil"/>
            </w:tcBorders>
            <w:noWrap/>
            <w:vAlign w:val="center"/>
            <w:hideMark/>
          </w:tcPr>
          <w:p w14:paraId="09169CA1" w14:textId="613F9C87" w:rsidR="009E32D7" w:rsidRPr="00CC1D3A" w:rsidRDefault="00F80B59"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Côtier</w:t>
            </w:r>
          </w:p>
        </w:tc>
        <w:tc>
          <w:tcPr>
            <w:tcW w:w="522" w:type="pct"/>
            <w:tcBorders>
              <w:left w:val="nil"/>
              <w:bottom w:val="single" w:sz="4" w:space="0" w:color="auto"/>
              <w:right w:val="nil"/>
            </w:tcBorders>
            <w:noWrap/>
            <w:vAlign w:val="center"/>
            <w:hideMark/>
          </w:tcPr>
          <w:p w14:paraId="4383844F" w14:textId="77777777" w:rsidR="009E32D7" w:rsidRPr="00CC1D3A" w:rsidRDefault="009E32D7" w:rsidP="00D32369">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2777B0E7" w14:textId="77777777" w:rsidR="009E32D7" w:rsidRPr="00CC1D3A" w:rsidRDefault="009E32D7" w:rsidP="00D32369">
            <w:pPr>
              <w:spacing w:after="0" w:line="240" w:lineRule="auto"/>
              <w:jc w:val="center"/>
              <w:rPr>
                <w:rFonts w:eastAsia="Times New Roman" w:cs="Times New Roman"/>
                <w:sz w:val="16"/>
                <w:szCs w:val="16"/>
                <w:lang w:eastAsia="en-GB"/>
              </w:rPr>
            </w:pPr>
          </w:p>
        </w:tc>
        <w:tc>
          <w:tcPr>
            <w:tcW w:w="307" w:type="pct"/>
            <w:tcBorders>
              <w:left w:val="nil"/>
              <w:bottom w:val="single" w:sz="4" w:space="0" w:color="auto"/>
              <w:right w:val="nil"/>
            </w:tcBorders>
            <w:noWrap/>
            <w:vAlign w:val="center"/>
            <w:hideMark/>
          </w:tcPr>
          <w:p w14:paraId="35CA5E78" w14:textId="77777777" w:rsidR="009E32D7" w:rsidRPr="00CC1D3A" w:rsidRDefault="009E32D7" w:rsidP="00D32369">
            <w:pPr>
              <w:spacing w:after="0" w:line="240" w:lineRule="auto"/>
              <w:jc w:val="center"/>
              <w:rPr>
                <w:rFonts w:eastAsia="Times New Roman" w:cs="Times New Roman"/>
                <w:color w:val="000000"/>
                <w:sz w:val="16"/>
                <w:szCs w:val="16"/>
                <w:lang w:eastAsia="en-GB"/>
              </w:rPr>
            </w:pPr>
            <w:r w:rsidRPr="00CC1D3A">
              <w:rPr>
                <w:rFonts w:eastAsia="Times New Roman" w:cs="Times New Roman"/>
                <w:color w:val="000000"/>
                <w:sz w:val="16"/>
                <w:szCs w:val="16"/>
                <w:lang w:eastAsia="en-GB"/>
              </w:rPr>
              <w:t>AEWA</w:t>
            </w:r>
          </w:p>
        </w:tc>
        <w:tc>
          <w:tcPr>
            <w:tcW w:w="584" w:type="pct"/>
            <w:tcBorders>
              <w:left w:val="nil"/>
              <w:bottom w:val="single" w:sz="4" w:space="0" w:color="auto"/>
              <w:right w:val="nil"/>
            </w:tcBorders>
            <w:noWrap/>
            <w:vAlign w:val="center"/>
            <w:hideMark/>
          </w:tcPr>
          <w:p w14:paraId="2F96DF30"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5E4B4453" w14:textId="77777777" w:rsidTr="00E7039C">
        <w:trPr>
          <w:trHeight w:val="227"/>
          <w:jc w:val="center"/>
        </w:trPr>
        <w:tc>
          <w:tcPr>
            <w:tcW w:w="583" w:type="pct"/>
            <w:tcBorders>
              <w:top w:val="single" w:sz="4" w:space="0" w:color="auto"/>
              <w:left w:val="nil"/>
              <w:right w:val="nil"/>
            </w:tcBorders>
            <w:noWrap/>
            <w:vAlign w:val="center"/>
            <w:hideMark/>
          </w:tcPr>
          <w:p w14:paraId="081FF940"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Phaethontidae</w:t>
            </w:r>
          </w:p>
        </w:tc>
        <w:tc>
          <w:tcPr>
            <w:tcW w:w="534" w:type="pct"/>
            <w:tcBorders>
              <w:top w:val="single" w:sz="4" w:space="0" w:color="auto"/>
              <w:left w:val="nil"/>
              <w:right w:val="nil"/>
            </w:tcBorders>
            <w:vAlign w:val="center"/>
          </w:tcPr>
          <w:p w14:paraId="4DA9C053" w14:textId="6AB420A0" w:rsidR="009E32D7" w:rsidRPr="00405327" w:rsidRDefault="00405327" w:rsidP="00D32369">
            <w:pPr>
              <w:spacing w:after="0" w:line="240" w:lineRule="auto"/>
              <w:jc w:val="center"/>
              <w:rPr>
                <w:rFonts w:eastAsia="Times New Roman" w:cs="Times New Roman"/>
                <w:i/>
                <w:iCs/>
                <w:color w:val="000000"/>
                <w:sz w:val="16"/>
                <w:szCs w:val="16"/>
                <w:lang w:eastAsia="en-GB"/>
              </w:rPr>
            </w:pPr>
            <w:r w:rsidRPr="00405327">
              <w:rPr>
                <w:rFonts w:eastAsia="Times New Roman" w:cs="Times New Roman"/>
                <w:color w:val="000000"/>
                <w:sz w:val="16"/>
                <w:szCs w:val="16"/>
                <w:lang w:eastAsia="en-GB"/>
              </w:rPr>
              <w:t>Phaéton à bec rouge</w:t>
            </w:r>
          </w:p>
        </w:tc>
        <w:tc>
          <w:tcPr>
            <w:tcW w:w="693" w:type="pct"/>
            <w:tcBorders>
              <w:top w:val="single" w:sz="4" w:space="0" w:color="auto"/>
              <w:left w:val="nil"/>
              <w:right w:val="nil"/>
            </w:tcBorders>
            <w:noWrap/>
            <w:vAlign w:val="center"/>
            <w:hideMark/>
          </w:tcPr>
          <w:p w14:paraId="04441336" w14:textId="77777777" w:rsidR="009E32D7" w:rsidRPr="00405327" w:rsidRDefault="009E32D7" w:rsidP="00D32369">
            <w:pPr>
              <w:spacing w:after="0" w:line="240" w:lineRule="auto"/>
              <w:jc w:val="center"/>
              <w:rPr>
                <w:rFonts w:eastAsia="Times New Roman" w:cs="Times New Roman"/>
                <w:i/>
                <w:iCs/>
                <w:color w:val="000000"/>
                <w:sz w:val="16"/>
                <w:szCs w:val="16"/>
                <w:lang w:eastAsia="en-GB"/>
              </w:rPr>
            </w:pPr>
            <w:r w:rsidRPr="00405327">
              <w:rPr>
                <w:rFonts w:eastAsia="Times New Roman" w:cs="Times New Roman"/>
                <w:i/>
                <w:iCs/>
                <w:color w:val="000000"/>
                <w:sz w:val="16"/>
                <w:szCs w:val="16"/>
                <w:lang w:eastAsia="en-GB"/>
              </w:rPr>
              <w:t>Phaethon aethereus</w:t>
            </w:r>
          </w:p>
        </w:tc>
        <w:tc>
          <w:tcPr>
            <w:tcW w:w="256" w:type="pct"/>
            <w:tcBorders>
              <w:top w:val="single" w:sz="4" w:space="0" w:color="auto"/>
              <w:left w:val="nil"/>
              <w:right w:val="nil"/>
            </w:tcBorders>
            <w:noWrap/>
            <w:vAlign w:val="center"/>
            <w:hideMark/>
          </w:tcPr>
          <w:p w14:paraId="42A1B70A"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LC</w:t>
            </w:r>
          </w:p>
        </w:tc>
        <w:tc>
          <w:tcPr>
            <w:tcW w:w="405" w:type="pct"/>
            <w:tcBorders>
              <w:top w:val="single" w:sz="4" w:space="0" w:color="auto"/>
              <w:left w:val="nil"/>
              <w:right w:val="nil"/>
            </w:tcBorders>
            <w:noWrap/>
            <w:vAlign w:val="center"/>
            <w:hideMark/>
          </w:tcPr>
          <w:p w14:paraId="50F7CBDB" w14:textId="2E29B1C1" w:rsidR="009E32D7" w:rsidRPr="00405327" w:rsidRDefault="00A13574"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En déclin</w:t>
            </w:r>
          </w:p>
        </w:tc>
        <w:tc>
          <w:tcPr>
            <w:tcW w:w="355" w:type="pct"/>
            <w:tcBorders>
              <w:top w:val="single" w:sz="4" w:space="0" w:color="auto"/>
              <w:left w:val="nil"/>
              <w:right w:val="nil"/>
            </w:tcBorders>
            <w:noWrap/>
            <w:vAlign w:val="center"/>
            <w:hideMark/>
          </w:tcPr>
          <w:p w14:paraId="4D546680" w14:textId="2FF1C829"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Oui</w:t>
            </w:r>
          </w:p>
        </w:tc>
        <w:tc>
          <w:tcPr>
            <w:tcW w:w="366" w:type="pct"/>
            <w:tcBorders>
              <w:top w:val="single" w:sz="4" w:space="0" w:color="auto"/>
              <w:left w:val="nil"/>
              <w:right w:val="nil"/>
            </w:tcBorders>
            <w:noWrap/>
            <w:vAlign w:val="center"/>
            <w:hideMark/>
          </w:tcPr>
          <w:p w14:paraId="39ED2374" w14:textId="7DD60336" w:rsidR="009E32D7" w:rsidRPr="00405327" w:rsidRDefault="00F80B59"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Pélagique</w:t>
            </w:r>
          </w:p>
        </w:tc>
        <w:tc>
          <w:tcPr>
            <w:tcW w:w="522" w:type="pct"/>
            <w:tcBorders>
              <w:top w:val="single" w:sz="4" w:space="0" w:color="auto"/>
              <w:left w:val="nil"/>
              <w:right w:val="nil"/>
            </w:tcBorders>
            <w:noWrap/>
            <w:vAlign w:val="center"/>
            <w:hideMark/>
          </w:tcPr>
          <w:p w14:paraId="5975E2A5" w14:textId="77777777" w:rsidR="009E32D7" w:rsidRPr="00405327" w:rsidRDefault="009E32D7" w:rsidP="00D32369">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1A84B50D" w14:textId="77777777" w:rsidR="009E32D7" w:rsidRPr="00405327"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auto"/>
              <w:left w:val="nil"/>
              <w:right w:val="nil"/>
            </w:tcBorders>
            <w:noWrap/>
            <w:vAlign w:val="center"/>
            <w:hideMark/>
          </w:tcPr>
          <w:p w14:paraId="702276C8" w14:textId="77777777" w:rsidR="009E32D7" w:rsidRPr="00405327" w:rsidRDefault="009E32D7" w:rsidP="00D32369">
            <w:pPr>
              <w:spacing w:after="0" w:line="240" w:lineRule="auto"/>
              <w:jc w:val="center"/>
              <w:rPr>
                <w:rFonts w:eastAsia="Times New Roman" w:cs="Times New Roman"/>
                <w:color w:val="000000"/>
                <w:sz w:val="16"/>
                <w:szCs w:val="16"/>
                <w:lang w:eastAsia="en-GB"/>
              </w:rPr>
            </w:pPr>
            <w:r w:rsidRPr="00405327">
              <w:rPr>
                <w:rFonts w:eastAsia="Times New Roman" w:cs="Times New Roman"/>
                <w:color w:val="000000"/>
                <w:sz w:val="16"/>
                <w:szCs w:val="16"/>
                <w:lang w:eastAsia="en-GB"/>
              </w:rPr>
              <w:t>AEWA</w:t>
            </w:r>
          </w:p>
        </w:tc>
        <w:tc>
          <w:tcPr>
            <w:tcW w:w="584" w:type="pct"/>
            <w:tcBorders>
              <w:top w:val="single" w:sz="4" w:space="0" w:color="auto"/>
              <w:left w:val="nil"/>
              <w:right w:val="nil"/>
            </w:tcBorders>
            <w:noWrap/>
            <w:vAlign w:val="center"/>
            <w:hideMark/>
          </w:tcPr>
          <w:p w14:paraId="7533C64C"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014B0894" w14:textId="77777777" w:rsidTr="00E7039C">
        <w:trPr>
          <w:trHeight w:val="227"/>
          <w:jc w:val="center"/>
        </w:trPr>
        <w:tc>
          <w:tcPr>
            <w:tcW w:w="583" w:type="pct"/>
            <w:tcBorders>
              <w:left w:val="nil"/>
              <w:right w:val="nil"/>
            </w:tcBorders>
            <w:noWrap/>
            <w:vAlign w:val="center"/>
            <w:hideMark/>
          </w:tcPr>
          <w:p w14:paraId="08890197"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Phaethontidae</w:t>
            </w:r>
          </w:p>
        </w:tc>
        <w:tc>
          <w:tcPr>
            <w:tcW w:w="534" w:type="pct"/>
            <w:tcBorders>
              <w:left w:val="nil"/>
              <w:right w:val="nil"/>
            </w:tcBorders>
            <w:vAlign w:val="center"/>
          </w:tcPr>
          <w:p w14:paraId="0B0EC4BE" w14:textId="4FDE5F63" w:rsidR="009E32D7" w:rsidRPr="00E31AD7" w:rsidRDefault="00E31AD7" w:rsidP="00D32369">
            <w:pPr>
              <w:spacing w:after="0" w:line="240" w:lineRule="auto"/>
              <w:jc w:val="center"/>
              <w:rPr>
                <w:rFonts w:eastAsia="Times New Roman" w:cs="Times New Roman"/>
                <w:i/>
                <w:iCs/>
                <w:color w:val="000000"/>
                <w:sz w:val="16"/>
                <w:szCs w:val="16"/>
                <w:lang w:eastAsia="en-GB"/>
              </w:rPr>
            </w:pPr>
            <w:r w:rsidRPr="00E31AD7">
              <w:rPr>
                <w:rFonts w:eastAsia="Times New Roman" w:cs="Times New Roman"/>
                <w:color w:val="000000"/>
                <w:sz w:val="16"/>
                <w:szCs w:val="16"/>
                <w:lang w:eastAsia="en-GB"/>
              </w:rPr>
              <w:t>Phaéton à brins rouges</w:t>
            </w:r>
          </w:p>
        </w:tc>
        <w:tc>
          <w:tcPr>
            <w:tcW w:w="693" w:type="pct"/>
            <w:tcBorders>
              <w:left w:val="nil"/>
              <w:right w:val="nil"/>
            </w:tcBorders>
            <w:noWrap/>
            <w:vAlign w:val="center"/>
            <w:hideMark/>
          </w:tcPr>
          <w:p w14:paraId="509E5A0E" w14:textId="77777777" w:rsidR="009E32D7" w:rsidRPr="00E31AD7" w:rsidRDefault="009E32D7" w:rsidP="00D32369">
            <w:pPr>
              <w:spacing w:after="0" w:line="240" w:lineRule="auto"/>
              <w:jc w:val="center"/>
              <w:rPr>
                <w:rFonts w:eastAsia="Times New Roman" w:cs="Times New Roman"/>
                <w:i/>
                <w:iCs/>
                <w:color w:val="000000"/>
                <w:sz w:val="16"/>
                <w:szCs w:val="16"/>
                <w:lang w:eastAsia="en-GB"/>
              </w:rPr>
            </w:pPr>
            <w:r w:rsidRPr="00E31AD7">
              <w:rPr>
                <w:rFonts w:eastAsia="Times New Roman" w:cs="Times New Roman"/>
                <w:i/>
                <w:iCs/>
                <w:color w:val="000000"/>
                <w:sz w:val="16"/>
                <w:szCs w:val="16"/>
                <w:lang w:eastAsia="en-GB"/>
              </w:rPr>
              <w:t>Phaethon rubricauda</w:t>
            </w:r>
          </w:p>
        </w:tc>
        <w:tc>
          <w:tcPr>
            <w:tcW w:w="256" w:type="pct"/>
            <w:tcBorders>
              <w:left w:val="nil"/>
              <w:right w:val="nil"/>
            </w:tcBorders>
            <w:noWrap/>
            <w:vAlign w:val="center"/>
            <w:hideMark/>
          </w:tcPr>
          <w:p w14:paraId="65F1AB4B"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LC</w:t>
            </w:r>
          </w:p>
        </w:tc>
        <w:tc>
          <w:tcPr>
            <w:tcW w:w="405" w:type="pct"/>
            <w:tcBorders>
              <w:left w:val="nil"/>
              <w:right w:val="nil"/>
            </w:tcBorders>
            <w:noWrap/>
            <w:vAlign w:val="center"/>
            <w:hideMark/>
          </w:tcPr>
          <w:p w14:paraId="03453EC8" w14:textId="4221AB05" w:rsidR="009E32D7" w:rsidRPr="00E31AD7" w:rsidRDefault="00A13574"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En déclin</w:t>
            </w:r>
          </w:p>
        </w:tc>
        <w:tc>
          <w:tcPr>
            <w:tcW w:w="355" w:type="pct"/>
            <w:tcBorders>
              <w:left w:val="nil"/>
              <w:right w:val="nil"/>
            </w:tcBorders>
            <w:noWrap/>
            <w:vAlign w:val="center"/>
            <w:hideMark/>
          </w:tcPr>
          <w:p w14:paraId="12862CAA" w14:textId="1DAC29B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Oui</w:t>
            </w:r>
          </w:p>
        </w:tc>
        <w:tc>
          <w:tcPr>
            <w:tcW w:w="366" w:type="pct"/>
            <w:tcBorders>
              <w:left w:val="nil"/>
              <w:right w:val="nil"/>
            </w:tcBorders>
            <w:noWrap/>
            <w:vAlign w:val="center"/>
            <w:hideMark/>
          </w:tcPr>
          <w:p w14:paraId="406C3D78" w14:textId="1AAAA0A1" w:rsidR="009E32D7" w:rsidRPr="00E31AD7" w:rsidRDefault="00F80B59"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Pélagique</w:t>
            </w:r>
          </w:p>
        </w:tc>
        <w:tc>
          <w:tcPr>
            <w:tcW w:w="522" w:type="pct"/>
            <w:tcBorders>
              <w:left w:val="nil"/>
              <w:right w:val="nil"/>
            </w:tcBorders>
            <w:noWrap/>
            <w:vAlign w:val="center"/>
            <w:hideMark/>
          </w:tcPr>
          <w:p w14:paraId="137EE88F" w14:textId="77777777" w:rsidR="009E32D7" w:rsidRPr="00E31AD7"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06AC5FC3" w14:textId="77777777" w:rsidR="009E32D7" w:rsidRPr="00E31AD7" w:rsidRDefault="009E32D7" w:rsidP="00D32369">
            <w:pPr>
              <w:spacing w:after="0" w:line="240" w:lineRule="auto"/>
              <w:jc w:val="center"/>
              <w:rPr>
                <w:rFonts w:eastAsia="Times New Roman" w:cs="Times New Roman"/>
                <w:sz w:val="16"/>
                <w:szCs w:val="16"/>
                <w:lang w:eastAsia="en-GB"/>
              </w:rPr>
            </w:pPr>
          </w:p>
        </w:tc>
        <w:tc>
          <w:tcPr>
            <w:tcW w:w="307" w:type="pct"/>
            <w:tcBorders>
              <w:left w:val="nil"/>
              <w:right w:val="nil"/>
            </w:tcBorders>
            <w:noWrap/>
            <w:vAlign w:val="center"/>
            <w:hideMark/>
          </w:tcPr>
          <w:p w14:paraId="1DE27CF4" w14:textId="77777777" w:rsidR="009E32D7" w:rsidRPr="00E31AD7" w:rsidRDefault="009E32D7" w:rsidP="00D32369">
            <w:pPr>
              <w:spacing w:after="0" w:line="240" w:lineRule="auto"/>
              <w:jc w:val="center"/>
              <w:rPr>
                <w:rFonts w:eastAsia="Times New Roman" w:cs="Times New Roman"/>
                <w:color w:val="000000"/>
                <w:sz w:val="16"/>
                <w:szCs w:val="16"/>
                <w:lang w:eastAsia="en-GB"/>
              </w:rPr>
            </w:pPr>
            <w:r w:rsidRPr="00E31AD7">
              <w:rPr>
                <w:rFonts w:eastAsia="Times New Roman" w:cs="Times New Roman"/>
                <w:color w:val="000000"/>
                <w:sz w:val="16"/>
                <w:szCs w:val="16"/>
                <w:lang w:eastAsia="en-GB"/>
              </w:rPr>
              <w:t>AEWA</w:t>
            </w:r>
          </w:p>
        </w:tc>
        <w:tc>
          <w:tcPr>
            <w:tcW w:w="584" w:type="pct"/>
            <w:tcBorders>
              <w:left w:val="nil"/>
              <w:right w:val="nil"/>
            </w:tcBorders>
            <w:noWrap/>
            <w:vAlign w:val="center"/>
            <w:hideMark/>
          </w:tcPr>
          <w:p w14:paraId="14E07090"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AB3F2A" w14:paraId="2E6B47BC" w14:textId="77777777" w:rsidTr="00E7039C">
        <w:trPr>
          <w:trHeight w:val="227"/>
          <w:jc w:val="center"/>
        </w:trPr>
        <w:tc>
          <w:tcPr>
            <w:tcW w:w="583" w:type="pct"/>
            <w:tcBorders>
              <w:left w:val="nil"/>
              <w:bottom w:val="single" w:sz="4" w:space="0" w:color="auto"/>
              <w:right w:val="nil"/>
            </w:tcBorders>
            <w:noWrap/>
            <w:vAlign w:val="center"/>
            <w:hideMark/>
          </w:tcPr>
          <w:p w14:paraId="3694B516"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Phaethontidae</w:t>
            </w:r>
          </w:p>
        </w:tc>
        <w:tc>
          <w:tcPr>
            <w:tcW w:w="534" w:type="pct"/>
            <w:tcBorders>
              <w:left w:val="nil"/>
              <w:bottom w:val="single" w:sz="4" w:space="0" w:color="auto"/>
              <w:right w:val="nil"/>
            </w:tcBorders>
            <w:vAlign w:val="center"/>
          </w:tcPr>
          <w:p w14:paraId="01F3E3FD" w14:textId="5CD0D25B" w:rsidR="009E32D7" w:rsidRPr="0013793D" w:rsidRDefault="0013793D" w:rsidP="00D32369">
            <w:pPr>
              <w:spacing w:after="0" w:line="240" w:lineRule="auto"/>
              <w:jc w:val="center"/>
              <w:rPr>
                <w:rFonts w:eastAsia="Times New Roman" w:cs="Times New Roman"/>
                <w:i/>
                <w:iCs/>
                <w:color w:val="000000"/>
                <w:sz w:val="16"/>
                <w:szCs w:val="16"/>
                <w:lang w:eastAsia="en-GB"/>
              </w:rPr>
            </w:pPr>
            <w:r w:rsidRPr="0013793D">
              <w:rPr>
                <w:rFonts w:eastAsia="Times New Roman" w:cs="Times New Roman"/>
                <w:color w:val="000000"/>
                <w:sz w:val="16"/>
                <w:szCs w:val="16"/>
                <w:lang w:eastAsia="en-GB"/>
              </w:rPr>
              <w:t>Phaéton à bec jaune</w:t>
            </w:r>
          </w:p>
        </w:tc>
        <w:tc>
          <w:tcPr>
            <w:tcW w:w="693" w:type="pct"/>
            <w:tcBorders>
              <w:left w:val="nil"/>
              <w:bottom w:val="single" w:sz="4" w:space="0" w:color="auto"/>
              <w:right w:val="nil"/>
            </w:tcBorders>
            <w:noWrap/>
            <w:vAlign w:val="center"/>
            <w:hideMark/>
          </w:tcPr>
          <w:p w14:paraId="047E1B6F" w14:textId="77777777" w:rsidR="009E32D7" w:rsidRPr="0013793D" w:rsidRDefault="009E32D7" w:rsidP="00D32369">
            <w:pPr>
              <w:spacing w:after="0" w:line="240" w:lineRule="auto"/>
              <w:jc w:val="center"/>
              <w:rPr>
                <w:rFonts w:eastAsia="Times New Roman" w:cs="Times New Roman"/>
                <w:i/>
                <w:iCs/>
                <w:color w:val="000000"/>
                <w:sz w:val="16"/>
                <w:szCs w:val="16"/>
                <w:lang w:eastAsia="en-GB"/>
              </w:rPr>
            </w:pPr>
            <w:r w:rsidRPr="0013793D">
              <w:rPr>
                <w:rFonts w:eastAsia="Times New Roman" w:cs="Times New Roman"/>
                <w:i/>
                <w:iCs/>
                <w:color w:val="000000"/>
                <w:sz w:val="16"/>
                <w:szCs w:val="16"/>
                <w:lang w:eastAsia="en-GB"/>
              </w:rPr>
              <w:t>Phaethon lepturus</w:t>
            </w:r>
          </w:p>
        </w:tc>
        <w:tc>
          <w:tcPr>
            <w:tcW w:w="256" w:type="pct"/>
            <w:tcBorders>
              <w:left w:val="nil"/>
              <w:bottom w:val="single" w:sz="4" w:space="0" w:color="auto"/>
              <w:right w:val="nil"/>
            </w:tcBorders>
            <w:noWrap/>
            <w:vAlign w:val="center"/>
            <w:hideMark/>
          </w:tcPr>
          <w:p w14:paraId="74EF1F7B"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LC</w:t>
            </w:r>
          </w:p>
        </w:tc>
        <w:tc>
          <w:tcPr>
            <w:tcW w:w="405" w:type="pct"/>
            <w:tcBorders>
              <w:left w:val="nil"/>
              <w:bottom w:val="single" w:sz="4" w:space="0" w:color="auto"/>
              <w:right w:val="nil"/>
            </w:tcBorders>
            <w:noWrap/>
            <w:vAlign w:val="center"/>
            <w:hideMark/>
          </w:tcPr>
          <w:p w14:paraId="14979E53" w14:textId="4FFC5C65" w:rsidR="009E32D7" w:rsidRPr="0013793D" w:rsidRDefault="00A13574"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En déclin</w:t>
            </w:r>
          </w:p>
        </w:tc>
        <w:tc>
          <w:tcPr>
            <w:tcW w:w="355" w:type="pct"/>
            <w:tcBorders>
              <w:left w:val="nil"/>
              <w:bottom w:val="single" w:sz="4" w:space="0" w:color="auto"/>
              <w:right w:val="nil"/>
            </w:tcBorders>
            <w:noWrap/>
            <w:vAlign w:val="center"/>
            <w:hideMark/>
          </w:tcPr>
          <w:p w14:paraId="17A18908" w14:textId="6ECF4EA2"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Oui</w:t>
            </w:r>
          </w:p>
        </w:tc>
        <w:tc>
          <w:tcPr>
            <w:tcW w:w="366" w:type="pct"/>
            <w:tcBorders>
              <w:left w:val="nil"/>
              <w:bottom w:val="single" w:sz="4" w:space="0" w:color="auto"/>
              <w:right w:val="nil"/>
            </w:tcBorders>
            <w:noWrap/>
            <w:vAlign w:val="center"/>
            <w:hideMark/>
          </w:tcPr>
          <w:p w14:paraId="2B12B832" w14:textId="385DAC7F" w:rsidR="009E32D7" w:rsidRPr="0013793D" w:rsidRDefault="00F80B59"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Pélagique</w:t>
            </w:r>
          </w:p>
        </w:tc>
        <w:tc>
          <w:tcPr>
            <w:tcW w:w="522" w:type="pct"/>
            <w:tcBorders>
              <w:left w:val="nil"/>
              <w:bottom w:val="single" w:sz="4" w:space="0" w:color="auto"/>
              <w:right w:val="nil"/>
            </w:tcBorders>
            <w:noWrap/>
            <w:vAlign w:val="center"/>
            <w:hideMark/>
          </w:tcPr>
          <w:p w14:paraId="08312A2A" w14:textId="77777777" w:rsidR="009E32D7" w:rsidRPr="0013793D" w:rsidRDefault="009E32D7" w:rsidP="00D32369">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612B321F" w14:textId="77777777" w:rsidR="009E32D7" w:rsidRPr="0013793D" w:rsidRDefault="009E32D7" w:rsidP="00D32369">
            <w:pPr>
              <w:spacing w:after="0" w:line="240" w:lineRule="auto"/>
              <w:jc w:val="center"/>
              <w:rPr>
                <w:rFonts w:eastAsia="Times New Roman" w:cs="Times New Roman"/>
                <w:sz w:val="16"/>
                <w:szCs w:val="16"/>
                <w:lang w:eastAsia="en-GB"/>
              </w:rPr>
            </w:pPr>
          </w:p>
        </w:tc>
        <w:tc>
          <w:tcPr>
            <w:tcW w:w="307" w:type="pct"/>
            <w:tcBorders>
              <w:left w:val="nil"/>
              <w:bottom w:val="single" w:sz="4" w:space="0" w:color="auto"/>
              <w:right w:val="nil"/>
            </w:tcBorders>
            <w:noWrap/>
            <w:vAlign w:val="center"/>
            <w:hideMark/>
          </w:tcPr>
          <w:p w14:paraId="512EB730" w14:textId="77777777" w:rsidR="009E32D7" w:rsidRPr="0013793D" w:rsidRDefault="009E32D7" w:rsidP="00D32369">
            <w:pPr>
              <w:spacing w:after="0" w:line="240" w:lineRule="auto"/>
              <w:jc w:val="center"/>
              <w:rPr>
                <w:rFonts w:eastAsia="Times New Roman" w:cs="Times New Roman"/>
                <w:color w:val="000000"/>
                <w:sz w:val="16"/>
                <w:szCs w:val="16"/>
                <w:lang w:eastAsia="en-GB"/>
              </w:rPr>
            </w:pPr>
            <w:r w:rsidRPr="0013793D">
              <w:rPr>
                <w:rFonts w:eastAsia="Times New Roman" w:cs="Times New Roman"/>
                <w:color w:val="000000"/>
                <w:sz w:val="16"/>
                <w:szCs w:val="16"/>
                <w:lang w:eastAsia="en-GB"/>
              </w:rPr>
              <w:t>AEWA</w:t>
            </w:r>
          </w:p>
        </w:tc>
        <w:tc>
          <w:tcPr>
            <w:tcW w:w="584" w:type="pct"/>
            <w:tcBorders>
              <w:left w:val="nil"/>
              <w:bottom w:val="single" w:sz="4" w:space="0" w:color="auto"/>
              <w:right w:val="nil"/>
            </w:tcBorders>
            <w:noWrap/>
            <w:vAlign w:val="center"/>
            <w:hideMark/>
          </w:tcPr>
          <w:p w14:paraId="083683CF" w14:textId="77777777" w:rsidR="009E32D7" w:rsidRPr="00081C84" w:rsidRDefault="009E32D7" w:rsidP="00185DC4">
            <w:pPr>
              <w:spacing w:after="0" w:line="240" w:lineRule="auto"/>
              <w:rPr>
                <w:rFonts w:eastAsia="Times New Roman" w:cs="Times New Roman"/>
                <w:color w:val="000000"/>
                <w:sz w:val="16"/>
                <w:szCs w:val="16"/>
                <w:lang w:eastAsia="en-GB"/>
              </w:rPr>
            </w:pPr>
          </w:p>
        </w:tc>
      </w:tr>
      <w:tr w:rsidR="009E32D7" w:rsidRPr="00E7039C" w14:paraId="7F661887" w14:textId="77777777" w:rsidTr="00E7039C">
        <w:trPr>
          <w:trHeight w:val="227"/>
          <w:jc w:val="center"/>
        </w:trPr>
        <w:tc>
          <w:tcPr>
            <w:tcW w:w="583" w:type="pct"/>
            <w:tcBorders>
              <w:top w:val="single" w:sz="4" w:space="0" w:color="auto"/>
              <w:left w:val="nil"/>
              <w:right w:val="nil"/>
            </w:tcBorders>
            <w:noWrap/>
            <w:vAlign w:val="center"/>
            <w:hideMark/>
          </w:tcPr>
          <w:p w14:paraId="64ABBF3A"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Gaviidae</w:t>
            </w:r>
          </w:p>
        </w:tc>
        <w:tc>
          <w:tcPr>
            <w:tcW w:w="534" w:type="pct"/>
            <w:tcBorders>
              <w:top w:val="single" w:sz="4" w:space="0" w:color="auto"/>
              <w:left w:val="nil"/>
              <w:right w:val="nil"/>
            </w:tcBorders>
            <w:vAlign w:val="center"/>
          </w:tcPr>
          <w:p w14:paraId="2BD3FC4C" w14:textId="43D5468B" w:rsidR="009E32D7" w:rsidRPr="002529BF" w:rsidRDefault="00B23F81"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color w:val="000000"/>
                <w:sz w:val="16"/>
                <w:szCs w:val="16"/>
                <w:lang w:eastAsia="en-GB"/>
              </w:rPr>
              <w:t>Plongeon catmarin</w:t>
            </w:r>
          </w:p>
        </w:tc>
        <w:tc>
          <w:tcPr>
            <w:tcW w:w="693" w:type="pct"/>
            <w:tcBorders>
              <w:top w:val="single" w:sz="4" w:space="0" w:color="auto"/>
              <w:left w:val="nil"/>
              <w:right w:val="nil"/>
            </w:tcBorders>
            <w:noWrap/>
            <w:vAlign w:val="center"/>
            <w:hideMark/>
          </w:tcPr>
          <w:p w14:paraId="7E82BC7B" w14:textId="77777777" w:rsidR="009E32D7" w:rsidRPr="002529BF" w:rsidRDefault="009E32D7"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i/>
                <w:iCs/>
                <w:color w:val="000000"/>
                <w:sz w:val="16"/>
                <w:szCs w:val="16"/>
                <w:lang w:eastAsia="en-GB"/>
              </w:rPr>
              <w:t>Gavia stellata</w:t>
            </w:r>
          </w:p>
        </w:tc>
        <w:tc>
          <w:tcPr>
            <w:tcW w:w="256" w:type="pct"/>
            <w:tcBorders>
              <w:top w:val="single" w:sz="4" w:space="0" w:color="auto"/>
              <w:left w:val="nil"/>
              <w:right w:val="nil"/>
            </w:tcBorders>
            <w:noWrap/>
            <w:vAlign w:val="center"/>
            <w:hideMark/>
          </w:tcPr>
          <w:p w14:paraId="7885C8D2"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LC</w:t>
            </w:r>
          </w:p>
        </w:tc>
        <w:tc>
          <w:tcPr>
            <w:tcW w:w="405" w:type="pct"/>
            <w:tcBorders>
              <w:top w:val="single" w:sz="4" w:space="0" w:color="auto"/>
              <w:left w:val="nil"/>
              <w:right w:val="nil"/>
            </w:tcBorders>
            <w:noWrap/>
            <w:vAlign w:val="center"/>
            <w:hideMark/>
          </w:tcPr>
          <w:p w14:paraId="3F761028" w14:textId="5B204DF5" w:rsidR="009E32D7" w:rsidRPr="002529BF" w:rsidRDefault="00A13574"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En déclin</w:t>
            </w:r>
          </w:p>
        </w:tc>
        <w:tc>
          <w:tcPr>
            <w:tcW w:w="355" w:type="pct"/>
            <w:tcBorders>
              <w:top w:val="single" w:sz="4" w:space="0" w:color="auto"/>
              <w:left w:val="nil"/>
              <w:right w:val="nil"/>
            </w:tcBorders>
            <w:noWrap/>
            <w:vAlign w:val="center"/>
            <w:hideMark/>
          </w:tcPr>
          <w:p w14:paraId="2F56AFB7" w14:textId="3E0E0463"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Oui</w:t>
            </w:r>
          </w:p>
        </w:tc>
        <w:tc>
          <w:tcPr>
            <w:tcW w:w="366" w:type="pct"/>
            <w:tcBorders>
              <w:top w:val="single" w:sz="4" w:space="0" w:color="auto"/>
              <w:left w:val="nil"/>
              <w:right w:val="nil"/>
            </w:tcBorders>
            <w:noWrap/>
            <w:vAlign w:val="center"/>
            <w:hideMark/>
          </w:tcPr>
          <w:p w14:paraId="2B9FC983" w14:textId="143450AF" w:rsidR="009E32D7" w:rsidRPr="002529BF" w:rsidRDefault="00F80B59"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Côtier</w:t>
            </w:r>
          </w:p>
        </w:tc>
        <w:tc>
          <w:tcPr>
            <w:tcW w:w="522" w:type="pct"/>
            <w:tcBorders>
              <w:top w:val="single" w:sz="4" w:space="0" w:color="auto"/>
              <w:left w:val="nil"/>
              <w:right w:val="nil"/>
            </w:tcBorders>
            <w:noWrap/>
            <w:vAlign w:val="center"/>
            <w:hideMark/>
          </w:tcPr>
          <w:p w14:paraId="2C026BC0" w14:textId="6491788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w:t>
            </w:r>
            <w:r w:rsidR="00CF3F27" w:rsidRPr="002529BF">
              <w:rPr>
                <w:rFonts w:eastAsia="Times New Roman" w:cs="Times New Roman"/>
                <w:color w:val="000000"/>
                <w:sz w:val="16"/>
                <w:szCs w:val="16"/>
                <w:lang w:eastAsia="en-GB"/>
              </w:rPr>
              <w:t>Annexe</w:t>
            </w:r>
            <w:r w:rsidRPr="002529BF">
              <w:rPr>
                <w:rFonts w:eastAsia="Times New Roman" w:cs="Times New Roman"/>
                <w:color w:val="000000"/>
                <w:sz w:val="16"/>
                <w:szCs w:val="16"/>
                <w:lang w:eastAsia="en-GB"/>
              </w:rPr>
              <w:t xml:space="preserve"> II</w:t>
            </w:r>
          </w:p>
        </w:tc>
        <w:tc>
          <w:tcPr>
            <w:tcW w:w="395" w:type="pct"/>
            <w:tcBorders>
              <w:top w:val="single" w:sz="4" w:space="0" w:color="auto"/>
            </w:tcBorders>
            <w:vAlign w:val="center"/>
          </w:tcPr>
          <w:p w14:paraId="73EC7153"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right w:val="nil"/>
            </w:tcBorders>
            <w:noWrap/>
            <w:vAlign w:val="center"/>
            <w:hideMark/>
          </w:tcPr>
          <w:p w14:paraId="50C46F6B"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AEWA</w:t>
            </w:r>
          </w:p>
        </w:tc>
        <w:tc>
          <w:tcPr>
            <w:tcW w:w="584" w:type="pct"/>
            <w:tcBorders>
              <w:top w:val="single" w:sz="4" w:space="0" w:color="auto"/>
              <w:left w:val="nil"/>
              <w:right w:val="nil"/>
            </w:tcBorders>
            <w:noWrap/>
            <w:vAlign w:val="center"/>
            <w:hideMark/>
          </w:tcPr>
          <w:p w14:paraId="1AF335DD" w14:textId="4DCE73C2" w:rsidR="009E32D7" w:rsidRPr="002529BF" w:rsidRDefault="00030CA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00CC1D3A" w:rsidRPr="002529BF">
              <w:rPr>
                <w:rFonts w:eastAsia="Times New Roman" w:cs="Calibri"/>
                <w:color w:val="000000"/>
                <w:sz w:val="16"/>
                <w:szCs w:val="16"/>
                <w:lang w:val="fr-FR" w:eastAsia="en-GB"/>
              </w:rPr>
              <w:t>niquement les populations du paléarctique occidental</w:t>
            </w:r>
          </w:p>
        </w:tc>
      </w:tr>
      <w:tr w:rsidR="009E32D7" w:rsidRPr="00F4281E" w14:paraId="34D638CF" w14:textId="77777777" w:rsidTr="00E7039C">
        <w:trPr>
          <w:trHeight w:val="227"/>
          <w:jc w:val="center"/>
        </w:trPr>
        <w:tc>
          <w:tcPr>
            <w:tcW w:w="583" w:type="pct"/>
            <w:tcBorders>
              <w:left w:val="nil"/>
              <w:bottom w:val="single" w:sz="4" w:space="0" w:color="D0CECE" w:themeColor="background2" w:themeShade="E6"/>
              <w:right w:val="nil"/>
            </w:tcBorders>
            <w:noWrap/>
            <w:vAlign w:val="center"/>
            <w:hideMark/>
          </w:tcPr>
          <w:p w14:paraId="0AC7EA8F"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Gaviidae</w:t>
            </w:r>
          </w:p>
        </w:tc>
        <w:tc>
          <w:tcPr>
            <w:tcW w:w="534" w:type="pct"/>
            <w:tcBorders>
              <w:left w:val="nil"/>
              <w:bottom w:val="single" w:sz="4" w:space="0" w:color="D0CECE" w:themeColor="background2" w:themeShade="E6"/>
              <w:right w:val="nil"/>
            </w:tcBorders>
            <w:vAlign w:val="center"/>
          </w:tcPr>
          <w:p w14:paraId="327E18A3" w14:textId="0F17CD49" w:rsidR="009E32D7" w:rsidRPr="002529BF" w:rsidRDefault="007139EB"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color w:val="000000"/>
                <w:sz w:val="16"/>
                <w:szCs w:val="16"/>
                <w:lang w:eastAsia="en-GB"/>
              </w:rPr>
              <w:t>Plongeon arctique</w:t>
            </w:r>
          </w:p>
        </w:tc>
        <w:tc>
          <w:tcPr>
            <w:tcW w:w="693" w:type="pct"/>
            <w:tcBorders>
              <w:left w:val="nil"/>
              <w:bottom w:val="single" w:sz="4" w:space="0" w:color="D0CECE" w:themeColor="background2" w:themeShade="E6"/>
              <w:right w:val="nil"/>
            </w:tcBorders>
            <w:noWrap/>
            <w:vAlign w:val="center"/>
            <w:hideMark/>
          </w:tcPr>
          <w:p w14:paraId="2A83F0E5" w14:textId="77777777" w:rsidR="009E32D7" w:rsidRPr="002529BF" w:rsidRDefault="009E32D7" w:rsidP="00D32369">
            <w:pPr>
              <w:spacing w:after="0" w:line="240" w:lineRule="auto"/>
              <w:jc w:val="center"/>
              <w:rPr>
                <w:rFonts w:eastAsia="Times New Roman" w:cs="Times New Roman"/>
                <w:i/>
                <w:iCs/>
                <w:color w:val="000000"/>
                <w:sz w:val="16"/>
                <w:szCs w:val="16"/>
                <w:lang w:eastAsia="en-GB"/>
              </w:rPr>
            </w:pPr>
            <w:r w:rsidRPr="002529BF">
              <w:rPr>
                <w:rFonts w:eastAsia="Times New Roman" w:cs="Times New Roman"/>
                <w:i/>
                <w:iCs/>
                <w:color w:val="000000"/>
                <w:sz w:val="16"/>
                <w:szCs w:val="16"/>
                <w:lang w:eastAsia="en-GB"/>
              </w:rPr>
              <w:t>Gavia arctica</w:t>
            </w:r>
          </w:p>
        </w:tc>
        <w:tc>
          <w:tcPr>
            <w:tcW w:w="256" w:type="pct"/>
            <w:tcBorders>
              <w:left w:val="nil"/>
              <w:bottom w:val="single" w:sz="4" w:space="0" w:color="D0CECE" w:themeColor="background2" w:themeShade="E6"/>
              <w:right w:val="nil"/>
            </w:tcBorders>
            <w:noWrap/>
            <w:vAlign w:val="center"/>
            <w:hideMark/>
          </w:tcPr>
          <w:p w14:paraId="22BD4634" w14:textId="77777777"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LC</w:t>
            </w:r>
          </w:p>
        </w:tc>
        <w:tc>
          <w:tcPr>
            <w:tcW w:w="405" w:type="pct"/>
            <w:tcBorders>
              <w:left w:val="nil"/>
              <w:bottom w:val="single" w:sz="4" w:space="0" w:color="D0CECE" w:themeColor="background2" w:themeShade="E6"/>
              <w:right w:val="nil"/>
            </w:tcBorders>
            <w:noWrap/>
            <w:vAlign w:val="center"/>
            <w:hideMark/>
          </w:tcPr>
          <w:p w14:paraId="523AF788" w14:textId="33A0C8A7" w:rsidR="009E32D7" w:rsidRPr="002529BF" w:rsidRDefault="00A13574"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En déclin</w:t>
            </w:r>
          </w:p>
        </w:tc>
        <w:tc>
          <w:tcPr>
            <w:tcW w:w="355" w:type="pct"/>
            <w:tcBorders>
              <w:left w:val="nil"/>
              <w:bottom w:val="single" w:sz="4" w:space="0" w:color="D0CECE" w:themeColor="background2" w:themeShade="E6"/>
              <w:right w:val="nil"/>
            </w:tcBorders>
            <w:noWrap/>
            <w:vAlign w:val="center"/>
            <w:hideMark/>
          </w:tcPr>
          <w:p w14:paraId="3B36F08D" w14:textId="1B1D8C9F"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Oui</w:t>
            </w:r>
          </w:p>
        </w:tc>
        <w:tc>
          <w:tcPr>
            <w:tcW w:w="366" w:type="pct"/>
            <w:tcBorders>
              <w:left w:val="nil"/>
              <w:bottom w:val="single" w:sz="4" w:space="0" w:color="D0CECE" w:themeColor="background2" w:themeShade="E6"/>
              <w:right w:val="nil"/>
            </w:tcBorders>
            <w:noWrap/>
            <w:vAlign w:val="center"/>
            <w:hideMark/>
          </w:tcPr>
          <w:p w14:paraId="45B72A63" w14:textId="6A055E98" w:rsidR="009E32D7" w:rsidRPr="002529BF" w:rsidRDefault="00F80B59"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Côtier</w:t>
            </w:r>
          </w:p>
        </w:tc>
        <w:tc>
          <w:tcPr>
            <w:tcW w:w="522" w:type="pct"/>
            <w:tcBorders>
              <w:left w:val="nil"/>
              <w:bottom w:val="single" w:sz="4" w:space="0" w:color="D0CECE" w:themeColor="background2" w:themeShade="E6"/>
              <w:right w:val="nil"/>
            </w:tcBorders>
            <w:noWrap/>
            <w:vAlign w:val="center"/>
            <w:hideMark/>
          </w:tcPr>
          <w:p w14:paraId="1EE1F7A7" w14:textId="432DE972" w:rsidR="009E32D7" w:rsidRPr="002529BF" w:rsidRDefault="009E32D7" w:rsidP="00D32369">
            <w:pPr>
              <w:spacing w:after="0" w:line="240" w:lineRule="auto"/>
              <w:jc w:val="center"/>
              <w:rPr>
                <w:rFonts w:eastAsia="Times New Roman" w:cs="Times New Roman"/>
                <w:color w:val="000000"/>
                <w:sz w:val="16"/>
                <w:szCs w:val="16"/>
                <w:lang w:eastAsia="en-GB"/>
              </w:rPr>
            </w:pPr>
            <w:r w:rsidRPr="002529BF">
              <w:rPr>
                <w:rFonts w:eastAsia="Times New Roman" w:cs="Times New Roman"/>
                <w:color w:val="000000"/>
                <w:sz w:val="16"/>
                <w:szCs w:val="16"/>
                <w:lang w:eastAsia="en-GB"/>
              </w:rPr>
              <w:t>*</w:t>
            </w:r>
            <w:r w:rsidR="00CF3F27" w:rsidRPr="002529BF">
              <w:rPr>
                <w:rFonts w:eastAsia="Times New Roman" w:cs="Times New Roman"/>
                <w:color w:val="000000"/>
                <w:sz w:val="16"/>
                <w:szCs w:val="16"/>
                <w:lang w:eastAsia="en-GB"/>
              </w:rPr>
              <w:t>Annexe</w:t>
            </w:r>
            <w:r w:rsidRPr="002529BF">
              <w:rPr>
                <w:rFonts w:eastAsia="Times New Roman" w:cs="Times New Roman"/>
                <w:color w:val="000000"/>
                <w:sz w:val="16"/>
                <w:szCs w:val="16"/>
                <w:lang w:eastAsia="en-GB"/>
              </w:rPr>
              <w:t xml:space="preserve"> II</w:t>
            </w:r>
          </w:p>
        </w:tc>
        <w:tc>
          <w:tcPr>
            <w:tcW w:w="395" w:type="pct"/>
            <w:vAlign w:val="center"/>
          </w:tcPr>
          <w:p w14:paraId="5DE6736B"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07" w:type="pct"/>
            <w:tcBorders>
              <w:left w:val="nil"/>
              <w:bottom w:val="single" w:sz="4" w:space="0" w:color="D0CECE" w:themeColor="background2" w:themeShade="E6"/>
              <w:right w:val="nil"/>
            </w:tcBorders>
            <w:noWrap/>
            <w:vAlign w:val="center"/>
            <w:hideMark/>
          </w:tcPr>
          <w:p w14:paraId="6CE6C116"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584" w:type="pct"/>
            <w:tcBorders>
              <w:left w:val="nil"/>
              <w:bottom w:val="single" w:sz="4" w:space="0" w:color="D0CECE" w:themeColor="background2" w:themeShade="E6"/>
              <w:right w:val="nil"/>
            </w:tcBorders>
            <w:noWrap/>
            <w:vAlign w:val="center"/>
            <w:hideMark/>
          </w:tcPr>
          <w:p w14:paraId="6B8A5470" w14:textId="09CCE383" w:rsidR="009E32D7" w:rsidRPr="00F4281E" w:rsidRDefault="00F4281E" w:rsidP="00185DC4">
            <w:pPr>
              <w:spacing w:after="0" w:line="240" w:lineRule="auto"/>
              <w:rPr>
                <w:rFonts w:eastAsia="Times New Roman" w:cs="Calibri"/>
                <w:color w:val="000000"/>
                <w:sz w:val="16"/>
                <w:szCs w:val="16"/>
                <w:lang w:val="it-IT" w:eastAsia="en-GB"/>
              </w:rPr>
            </w:pPr>
            <w:r w:rsidRPr="00F4281E">
              <w:rPr>
                <w:rFonts w:eastAsia="Times New Roman" w:cs="Calibri"/>
                <w:color w:val="000000"/>
                <w:sz w:val="16"/>
                <w:szCs w:val="16"/>
                <w:lang w:val="it-IT" w:eastAsia="en-GB"/>
              </w:rPr>
              <w:t>Uniquement</w:t>
            </w:r>
            <w:r w:rsidR="009E32D7" w:rsidRPr="00F4281E">
              <w:rPr>
                <w:rFonts w:eastAsia="Times New Roman" w:cs="Calibri"/>
                <w:color w:val="000000"/>
                <w:sz w:val="16"/>
                <w:szCs w:val="16"/>
                <w:lang w:val="it-IT" w:eastAsia="en-GB"/>
              </w:rPr>
              <w:t xml:space="preserve"> </w:t>
            </w:r>
            <w:r w:rsidR="009E32D7" w:rsidRPr="00F4281E">
              <w:rPr>
                <w:rFonts w:eastAsia="Times New Roman" w:cs="Calibri"/>
                <w:i/>
                <w:iCs/>
                <w:color w:val="000000"/>
                <w:sz w:val="16"/>
                <w:szCs w:val="16"/>
                <w:lang w:val="it-IT" w:eastAsia="en-GB"/>
              </w:rPr>
              <w:t>Gavia arctica arctica</w:t>
            </w:r>
            <w:r w:rsidR="009E32D7" w:rsidRPr="00F4281E">
              <w:rPr>
                <w:rFonts w:eastAsia="Times New Roman" w:cs="Calibri"/>
                <w:color w:val="000000"/>
                <w:sz w:val="16"/>
                <w:szCs w:val="16"/>
                <w:lang w:val="it-IT" w:eastAsia="en-GB"/>
              </w:rPr>
              <w:t xml:space="preserve"> </w:t>
            </w:r>
            <w:r w:rsidR="009E32D7" w:rsidRPr="00F4281E">
              <w:rPr>
                <w:rFonts w:eastAsia="Times New Roman" w:cs="Calibri"/>
                <w:color w:val="000000"/>
                <w:sz w:val="16"/>
                <w:szCs w:val="16"/>
                <w:lang w:val="it-IT" w:eastAsia="en-GB"/>
              </w:rPr>
              <w:lastRenderedPageBreak/>
              <w:t>(</w:t>
            </w:r>
            <w:r w:rsidRPr="00F4281E">
              <w:rPr>
                <w:rFonts w:eastAsia="Times New Roman" w:cs="Calibri"/>
                <w:color w:val="000000"/>
                <w:sz w:val="16"/>
                <w:szCs w:val="16"/>
                <w:lang w:val="it-IT" w:eastAsia="en-GB"/>
              </w:rPr>
              <w:t>notamm</w:t>
            </w:r>
            <w:r>
              <w:rPr>
                <w:rFonts w:eastAsia="Times New Roman" w:cs="Calibri"/>
                <w:color w:val="000000"/>
                <w:sz w:val="16"/>
                <w:szCs w:val="16"/>
                <w:lang w:val="it-IT" w:eastAsia="en-GB"/>
              </w:rPr>
              <w:t>ent</w:t>
            </w:r>
            <w:r w:rsidR="009E32D7" w:rsidRPr="00F4281E">
              <w:rPr>
                <w:rFonts w:eastAsia="Times New Roman" w:cs="Calibri"/>
                <w:color w:val="000000"/>
                <w:sz w:val="16"/>
                <w:szCs w:val="16"/>
                <w:lang w:val="it-IT" w:eastAsia="en-GB"/>
              </w:rPr>
              <w:t xml:space="preserve"> </w:t>
            </w:r>
            <w:r w:rsidR="009E32D7" w:rsidRPr="00F4281E">
              <w:rPr>
                <w:rFonts w:eastAsia="Times New Roman" w:cs="Calibri"/>
                <w:i/>
                <w:iCs/>
                <w:color w:val="000000"/>
                <w:sz w:val="16"/>
                <w:szCs w:val="16"/>
                <w:lang w:val="it-IT" w:eastAsia="en-GB"/>
              </w:rPr>
              <w:t>Gavia arctica suschkini</w:t>
            </w:r>
            <w:r w:rsidR="009E32D7" w:rsidRPr="00F4281E">
              <w:rPr>
                <w:rFonts w:eastAsia="Times New Roman" w:cs="Calibri"/>
                <w:color w:val="000000"/>
                <w:sz w:val="16"/>
                <w:szCs w:val="16"/>
                <w:lang w:val="it-IT" w:eastAsia="en-GB"/>
              </w:rPr>
              <w:t>)</w:t>
            </w:r>
          </w:p>
        </w:tc>
      </w:tr>
      <w:tr w:rsidR="009E32D7" w:rsidRPr="00AB3F2A" w14:paraId="1EEE6F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E3B3D" w14:textId="77777777"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lastRenderedPageBreak/>
              <w:t>Gaviidae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943450F" w14:textId="65BED4EF" w:rsidR="00EF20DF" w:rsidRPr="00BE2838" w:rsidRDefault="00EF20DF" w:rsidP="00D32369">
            <w:pPr>
              <w:spacing w:after="0" w:line="240" w:lineRule="auto"/>
              <w:jc w:val="center"/>
              <w:rPr>
                <w:rFonts w:eastAsia="Times New Roman" w:cs="Times New Roman"/>
                <w:i/>
                <w:iCs/>
                <w:color w:val="000000"/>
                <w:sz w:val="16"/>
                <w:szCs w:val="16"/>
                <w:lang w:val="fr-FR" w:eastAsia="en-GB"/>
              </w:rPr>
            </w:pPr>
            <w:r w:rsidRPr="00BE2838">
              <w:rPr>
                <w:rFonts w:eastAsia="Times New Roman" w:cs="Times New Roman"/>
                <w:color w:val="000000"/>
                <w:sz w:val="16"/>
                <w:szCs w:val="16"/>
                <w:lang w:val="fr-FR" w:eastAsia="en-GB"/>
              </w:rPr>
              <w:t>Plongeon du Pacifique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BD4F9A" w14:textId="77777777" w:rsidR="009E32D7" w:rsidRPr="00BE2838" w:rsidRDefault="009E32D7" w:rsidP="00D32369">
            <w:pPr>
              <w:spacing w:after="0" w:line="240" w:lineRule="auto"/>
              <w:jc w:val="center"/>
              <w:rPr>
                <w:rFonts w:eastAsia="Times New Roman" w:cs="Times New Roman"/>
                <w:i/>
                <w:iCs/>
                <w:color w:val="000000"/>
                <w:sz w:val="16"/>
                <w:szCs w:val="16"/>
                <w:lang w:eastAsia="en-GB"/>
              </w:rPr>
            </w:pPr>
            <w:r w:rsidRPr="00BE2838">
              <w:rPr>
                <w:rFonts w:eastAsia="Times New Roman" w:cs="Times New Roman"/>
                <w:i/>
                <w:iCs/>
                <w:color w:val="000000"/>
                <w:sz w:val="16"/>
                <w:szCs w:val="16"/>
                <w:lang w:eastAsia="en-GB"/>
              </w:rPr>
              <w:t>Gavia pacifica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3AA26" w14:textId="77777777"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AC36087" w14:textId="0D3C69A7" w:rsidR="009E32D7" w:rsidRPr="00BE2838" w:rsidRDefault="001E6BE2"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AE41A" w14:textId="720AEBCB" w:rsidR="009E32D7" w:rsidRPr="00BE2838" w:rsidRDefault="009E32D7"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D70BE" w14:textId="1918A9E4" w:rsidR="009E32D7" w:rsidRPr="002529BF" w:rsidRDefault="00F80B59" w:rsidP="00D32369">
            <w:pPr>
              <w:spacing w:after="0" w:line="240" w:lineRule="auto"/>
              <w:jc w:val="center"/>
              <w:rPr>
                <w:rFonts w:eastAsia="Times New Roman" w:cs="Times New Roman"/>
                <w:color w:val="000000"/>
                <w:sz w:val="16"/>
                <w:szCs w:val="16"/>
                <w:lang w:eastAsia="en-GB"/>
              </w:rPr>
            </w:pPr>
            <w:r w:rsidRPr="00BE2838">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B04D0" w14:textId="77777777" w:rsidR="009E32D7" w:rsidRPr="002529BF"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06C46699" w14:textId="77777777" w:rsidR="009E32D7" w:rsidRPr="002529BF"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0B68D" w14:textId="77777777" w:rsidR="009E32D7" w:rsidRPr="002529BF"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1731"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E7039C" w14:paraId="2F49759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40B32C"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Gaviidae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92663D9" w14:textId="56F1C82E" w:rsidR="009E32D7" w:rsidRPr="00F93899" w:rsidRDefault="00F93899" w:rsidP="00D32369">
            <w:pPr>
              <w:spacing w:after="0" w:line="240" w:lineRule="auto"/>
              <w:jc w:val="center"/>
              <w:rPr>
                <w:rFonts w:eastAsia="Times New Roman" w:cs="Times New Roman"/>
                <w:i/>
                <w:iCs/>
                <w:color w:val="000000"/>
                <w:sz w:val="16"/>
                <w:szCs w:val="16"/>
                <w:lang w:eastAsia="en-GB"/>
              </w:rPr>
            </w:pPr>
            <w:r w:rsidRPr="00F93899">
              <w:rPr>
                <w:rFonts w:eastAsia="Times New Roman" w:cs="Times New Roman"/>
                <w:color w:val="000000"/>
                <w:sz w:val="16"/>
                <w:szCs w:val="16"/>
                <w:lang w:eastAsia="en-GB"/>
              </w:rPr>
              <w:t>Plongeon huard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12C88" w14:textId="77777777" w:rsidR="009E32D7" w:rsidRPr="00F93899" w:rsidRDefault="009E32D7" w:rsidP="00D32369">
            <w:pPr>
              <w:spacing w:after="0" w:line="240" w:lineRule="auto"/>
              <w:jc w:val="center"/>
              <w:rPr>
                <w:rFonts w:eastAsia="Times New Roman" w:cs="Times New Roman"/>
                <w:i/>
                <w:iCs/>
                <w:color w:val="000000"/>
                <w:sz w:val="16"/>
                <w:szCs w:val="16"/>
                <w:lang w:eastAsia="en-GB"/>
              </w:rPr>
            </w:pPr>
            <w:r w:rsidRPr="00F93899">
              <w:rPr>
                <w:rFonts w:eastAsia="Times New Roman" w:cs="Times New Roman"/>
                <w:i/>
                <w:iCs/>
                <w:color w:val="000000"/>
                <w:sz w:val="16"/>
                <w:szCs w:val="16"/>
                <w:lang w:eastAsia="en-GB"/>
              </w:rPr>
              <w:t>Gavia immer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A66028"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3B706"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12883" w14:textId="5BA8557D"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C006E" w14:textId="6F4EE35A" w:rsidR="009E32D7" w:rsidRPr="00F93899" w:rsidRDefault="00F80B59"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969CF" w14:textId="61D1CFAA"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w:t>
            </w:r>
            <w:r w:rsidR="00CF3F27" w:rsidRPr="00F93899">
              <w:rPr>
                <w:rFonts w:eastAsia="Times New Roman" w:cs="Times New Roman"/>
                <w:color w:val="000000"/>
                <w:sz w:val="16"/>
                <w:szCs w:val="16"/>
                <w:lang w:eastAsia="en-GB"/>
              </w:rPr>
              <w:t>Annexe</w:t>
            </w:r>
            <w:r w:rsidRPr="00F93899">
              <w:rPr>
                <w:rFonts w:eastAsia="Times New Roman" w:cs="Times New Roman"/>
                <w:color w:val="000000"/>
                <w:sz w:val="16"/>
                <w:szCs w:val="16"/>
                <w:lang w:eastAsia="en-GB"/>
              </w:rPr>
              <w:t xml:space="preserve"> II</w:t>
            </w:r>
          </w:p>
        </w:tc>
        <w:tc>
          <w:tcPr>
            <w:tcW w:w="395" w:type="pct"/>
            <w:vAlign w:val="center"/>
          </w:tcPr>
          <w:p w14:paraId="6B5CE89D" w14:textId="77777777" w:rsidR="009E32D7" w:rsidRPr="00F93899"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4B4A3" w14:textId="77777777" w:rsidR="009E32D7" w:rsidRPr="00F93899" w:rsidRDefault="009E32D7" w:rsidP="00D32369">
            <w:pPr>
              <w:spacing w:after="0" w:line="240" w:lineRule="auto"/>
              <w:jc w:val="center"/>
              <w:rPr>
                <w:rFonts w:eastAsia="Times New Roman" w:cs="Times New Roman"/>
                <w:color w:val="000000"/>
                <w:sz w:val="16"/>
                <w:szCs w:val="16"/>
                <w:lang w:eastAsia="en-GB"/>
              </w:rPr>
            </w:pPr>
            <w:r w:rsidRPr="00F938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2B6BE" w14:textId="04AA5A3A" w:rsidR="009E32D7" w:rsidRPr="008F06F0" w:rsidRDefault="000B164D"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Uniquement la</w:t>
            </w:r>
            <w:r w:rsidR="008F06F0" w:rsidRPr="008F06F0">
              <w:rPr>
                <w:rFonts w:eastAsia="Times New Roman" w:cs="Calibri"/>
                <w:color w:val="000000"/>
                <w:sz w:val="16"/>
                <w:szCs w:val="16"/>
                <w:lang w:val="fr-FR" w:eastAsia="en-GB"/>
              </w:rPr>
              <w:t xml:space="preserve"> population d'Europe du Nord-Ouest (</w:t>
            </w:r>
            <w:r w:rsidR="00F4281E">
              <w:rPr>
                <w:rFonts w:eastAsia="Times New Roman" w:cs="Calibri"/>
                <w:color w:val="000000"/>
                <w:sz w:val="16"/>
                <w:szCs w:val="16"/>
                <w:lang w:val="fr-FR" w:eastAsia="en-GB"/>
              </w:rPr>
              <w:t>autrefois inscrite sous le nom</w:t>
            </w:r>
            <w:r w:rsidR="009E32D7" w:rsidRPr="008F06F0">
              <w:rPr>
                <w:rFonts w:eastAsia="Times New Roman" w:cs="Calibri"/>
                <w:color w:val="000000"/>
                <w:sz w:val="16"/>
                <w:szCs w:val="16"/>
                <w:lang w:val="fr-FR" w:eastAsia="en-GB"/>
              </w:rPr>
              <w:t xml:space="preserve"> </w:t>
            </w:r>
            <w:r w:rsidR="009E32D7" w:rsidRPr="008F06F0">
              <w:rPr>
                <w:rFonts w:eastAsia="Times New Roman" w:cs="Calibri"/>
                <w:i/>
                <w:iCs/>
                <w:color w:val="000000"/>
                <w:sz w:val="16"/>
                <w:szCs w:val="16"/>
                <w:lang w:val="fr-FR" w:eastAsia="en-GB"/>
              </w:rPr>
              <w:t>Gavia immer immer</w:t>
            </w:r>
            <w:r w:rsidR="009E32D7" w:rsidRPr="008F06F0">
              <w:rPr>
                <w:rFonts w:eastAsia="Times New Roman" w:cs="Calibri"/>
                <w:color w:val="000000"/>
                <w:sz w:val="16"/>
                <w:szCs w:val="16"/>
                <w:lang w:val="fr-FR" w:eastAsia="en-GB"/>
              </w:rPr>
              <w:t>)</w:t>
            </w:r>
          </w:p>
        </w:tc>
      </w:tr>
      <w:tr w:rsidR="009E32D7" w:rsidRPr="00E7039C" w14:paraId="55C2D80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030B7D0"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Gaviidae</w:t>
            </w:r>
          </w:p>
        </w:tc>
        <w:tc>
          <w:tcPr>
            <w:tcW w:w="534" w:type="pct"/>
            <w:tcBorders>
              <w:top w:val="single" w:sz="4" w:space="0" w:color="D0CECE" w:themeColor="background2" w:themeShade="E6"/>
              <w:left w:val="nil"/>
              <w:bottom w:val="single" w:sz="4" w:space="0" w:color="auto"/>
              <w:right w:val="nil"/>
            </w:tcBorders>
            <w:vAlign w:val="center"/>
          </w:tcPr>
          <w:p w14:paraId="58086281" w14:textId="79CA518D" w:rsidR="009E32D7" w:rsidRPr="00322D55" w:rsidRDefault="00310A65" w:rsidP="00D32369">
            <w:pPr>
              <w:spacing w:after="0" w:line="240" w:lineRule="auto"/>
              <w:jc w:val="center"/>
              <w:rPr>
                <w:rFonts w:eastAsia="Times New Roman" w:cs="Times New Roman"/>
                <w:i/>
                <w:iCs/>
                <w:color w:val="000000"/>
                <w:sz w:val="16"/>
                <w:szCs w:val="16"/>
                <w:lang w:eastAsia="en-GB"/>
              </w:rPr>
            </w:pPr>
            <w:r w:rsidRPr="00322D55">
              <w:rPr>
                <w:rFonts w:eastAsia="Times New Roman" w:cs="Times New Roman"/>
                <w:color w:val="000000"/>
                <w:sz w:val="16"/>
                <w:szCs w:val="16"/>
                <w:lang w:eastAsia="en-GB"/>
              </w:rPr>
              <w:t>Plongeon à bec blanc</w:t>
            </w:r>
          </w:p>
        </w:tc>
        <w:tc>
          <w:tcPr>
            <w:tcW w:w="693" w:type="pct"/>
            <w:tcBorders>
              <w:top w:val="single" w:sz="4" w:space="0" w:color="D0CECE" w:themeColor="background2" w:themeShade="E6"/>
              <w:left w:val="nil"/>
              <w:bottom w:val="single" w:sz="4" w:space="0" w:color="auto"/>
              <w:right w:val="nil"/>
            </w:tcBorders>
            <w:noWrap/>
            <w:vAlign w:val="center"/>
            <w:hideMark/>
          </w:tcPr>
          <w:p w14:paraId="54B7D4B1" w14:textId="77777777" w:rsidR="009E32D7" w:rsidRPr="00322D55" w:rsidRDefault="009E32D7" w:rsidP="00D32369">
            <w:pPr>
              <w:spacing w:after="0" w:line="240" w:lineRule="auto"/>
              <w:jc w:val="center"/>
              <w:rPr>
                <w:rFonts w:eastAsia="Times New Roman" w:cs="Times New Roman"/>
                <w:i/>
                <w:iCs/>
                <w:color w:val="000000"/>
                <w:sz w:val="16"/>
                <w:szCs w:val="16"/>
                <w:lang w:eastAsia="en-GB"/>
              </w:rPr>
            </w:pPr>
            <w:r w:rsidRPr="00322D55">
              <w:rPr>
                <w:rFonts w:eastAsia="Times New Roman" w:cs="Times New Roman"/>
                <w:i/>
                <w:iCs/>
                <w:color w:val="000000"/>
                <w:sz w:val="16"/>
                <w:szCs w:val="16"/>
                <w:lang w:eastAsia="en-GB"/>
              </w:rPr>
              <w:t>Gavia adamsii</w:t>
            </w:r>
          </w:p>
        </w:tc>
        <w:tc>
          <w:tcPr>
            <w:tcW w:w="256" w:type="pct"/>
            <w:tcBorders>
              <w:top w:val="single" w:sz="4" w:space="0" w:color="D0CECE" w:themeColor="background2" w:themeShade="E6"/>
              <w:left w:val="nil"/>
              <w:bottom w:val="single" w:sz="4" w:space="0" w:color="auto"/>
              <w:right w:val="nil"/>
            </w:tcBorders>
            <w:noWrap/>
            <w:vAlign w:val="center"/>
            <w:hideMark/>
          </w:tcPr>
          <w:p w14:paraId="2B675E5F"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379C34B5" w14:textId="0C3B7E13" w:rsidR="009E32D7" w:rsidRPr="00322D55" w:rsidRDefault="00A13574"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auto"/>
              <w:right w:val="nil"/>
            </w:tcBorders>
            <w:noWrap/>
            <w:vAlign w:val="center"/>
            <w:hideMark/>
          </w:tcPr>
          <w:p w14:paraId="7E9EE78E" w14:textId="715D29C3"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312630B1" w14:textId="5F566BFA" w:rsidR="009E32D7" w:rsidRPr="00322D55" w:rsidRDefault="00F80B59"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auto"/>
              <w:right w:val="nil"/>
            </w:tcBorders>
            <w:noWrap/>
            <w:vAlign w:val="center"/>
            <w:hideMark/>
          </w:tcPr>
          <w:p w14:paraId="2126C4C1" w14:textId="4CD3AE8C"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w:t>
            </w:r>
            <w:r w:rsidR="00CF3F27" w:rsidRPr="00322D55">
              <w:rPr>
                <w:rFonts w:eastAsia="Times New Roman" w:cs="Times New Roman"/>
                <w:color w:val="000000"/>
                <w:sz w:val="16"/>
                <w:szCs w:val="16"/>
                <w:lang w:eastAsia="en-GB"/>
              </w:rPr>
              <w:t>Annexe</w:t>
            </w:r>
            <w:r w:rsidRPr="00322D55">
              <w:rPr>
                <w:rFonts w:eastAsia="Times New Roman" w:cs="Times New Roman"/>
                <w:color w:val="000000"/>
                <w:sz w:val="16"/>
                <w:szCs w:val="16"/>
                <w:lang w:eastAsia="en-GB"/>
              </w:rPr>
              <w:t xml:space="preserve"> II</w:t>
            </w:r>
          </w:p>
        </w:tc>
        <w:tc>
          <w:tcPr>
            <w:tcW w:w="395" w:type="pct"/>
            <w:tcBorders>
              <w:bottom w:val="single" w:sz="4" w:space="0" w:color="auto"/>
            </w:tcBorders>
            <w:vAlign w:val="center"/>
          </w:tcPr>
          <w:p w14:paraId="6756DA68" w14:textId="77777777" w:rsidR="009E32D7" w:rsidRPr="00322D55" w:rsidRDefault="009E32D7" w:rsidP="00D32369">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0A05ADC3" w14:textId="77777777" w:rsidR="009E32D7" w:rsidRPr="00322D55" w:rsidRDefault="009E32D7" w:rsidP="00D32369">
            <w:pPr>
              <w:spacing w:after="0" w:line="240" w:lineRule="auto"/>
              <w:jc w:val="center"/>
              <w:rPr>
                <w:rFonts w:eastAsia="Times New Roman" w:cs="Times New Roman"/>
                <w:color w:val="000000"/>
                <w:sz w:val="16"/>
                <w:szCs w:val="16"/>
                <w:lang w:eastAsia="en-GB"/>
              </w:rPr>
            </w:pPr>
            <w:r w:rsidRPr="00322D5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16E7CD7C" w14:textId="77E29381" w:rsidR="009E32D7" w:rsidRPr="00322D55" w:rsidRDefault="00322D55" w:rsidP="00185DC4">
            <w:pPr>
              <w:spacing w:after="0" w:line="240" w:lineRule="auto"/>
              <w:rPr>
                <w:rFonts w:eastAsia="Times New Roman" w:cs="Calibri"/>
                <w:color w:val="000000"/>
                <w:sz w:val="16"/>
                <w:szCs w:val="16"/>
                <w:lang w:val="fr-FR" w:eastAsia="en-GB"/>
              </w:rPr>
            </w:pPr>
            <w:r w:rsidRPr="00322D55">
              <w:rPr>
                <w:rFonts w:eastAsia="Times New Roman" w:cs="Calibri"/>
                <w:color w:val="000000"/>
                <w:sz w:val="16"/>
                <w:szCs w:val="16"/>
                <w:lang w:val="fr-FR" w:eastAsia="en-GB"/>
              </w:rPr>
              <w:t>uniquement la population du paléarctique occidental</w:t>
            </w:r>
          </w:p>
        </w:tc>
      </w:tr>
      <w:tr w:rsidR="009E32D7" w:rsidRPr="00AB3F2A" w14:paraId="67D76FC9"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EE55C8E" w14:textId="77777777"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Spheniscidae</w:t>
            </w:r>
          </w:p>
        </w:tc>
        <w:tc>
          <w:tcPr>
            <w:tcW w:w="534" w:type="pct"/>
            <w:tcBorders>
              <w:top w:val="single" w:sz="4" w:space="0" w:color="auto"/>
              <w:left w:val="nil"/>
              <w:bottom w:val="single" w:sz="4" w:space="0" w:color="D0CECE" w:themeColor="background2" w:themeShade="E6"/>
              <w:right w:val="nil"/>
            </w:tcBorders>
            <w:vAlign w:val="center"/>
          </w:tcPr>
          <w:p w14:paraId="301C8449" w14:textId="71EA544C" w:rsidR="009E32D7" w:rsidRPr="00D26CA3" w:rsidRDefault="00B8646B" w:rsidP="00D32369">
            <w:pPr>
              <w:spacing w:after="0" w:line="240" w:lineRule="auto"/>
              <w:jc w:val="center"/>
              <w:rPr>
                <w:rFonts w:eastAsia="Times New Roman" w:cs="Times New Roman"/>
                <w:i/>
                <w:iCs/>
                <w:color w:val="000000"/>
                <w:sz w:val="16"/>
                <w:szCs w:val="16"/>
                <w:lang w:eastAsia="en-GB"/>
              </w:rPr>
            </w:pPr>
            <w:r w:rsidRPr="00D26CA3">
              <w:rPr>
                <w:rFonts w:eastAsia="Times New Roman" w:cs="Times New Roman"/>
                <w:color w:val="000000"/>
                <w:sz w:val="16"/>
                <w:szCs w:val="16"/>
                <w:lang w:eastAsia="en-GB"/>
              </w:rPr>
              <w:t>Manchot royal</w:t>
            </w:r>
          </w:p>
        </w:tc>
        <w:tc>
          <w:tcPr>
            <w:tcW w:w="693" w:type="pct"/>
            <w:tcBorders>
              <w:top w:val="single" w:sz="4" w:space="0" w:color="auto"/>
              <w:left w:val="nil"/>
              <w:bottom w:val="single" w:sz="4" w:space="0" w:color="D0CECE" w:themeColor="background2" w:themeShade="E6"/>
              <w:right w:val="nil"/>
            </w:tcBorders>
            <w:noWrap/>
            <w:vAlign w:val="center"/>
            <w:hideMark/>
          </w:tcPr>
          <w:p w14:paraId="510BB00C" w14:textId="77777777" w:rsidR="009E32D7" w:rsidRPr="00D26CA3" w:rsidRDefault="009E32D7" w:rsidP="00D32369">
            <w:pPr>
              <w:spacing w:after="0" w:line="240" w:lineRule="auto"/>
              <w:jc w:val="center"/>
              <w:rPr>
                <w:rFonts w:eastAsia="Times New Roman" w:cs="Times New Roman"/>
                <w:i/>
                <w:iCs/>
                <w:color w:val="000000"/>
                <w:sz w:val="16"/>
                <w:szCs w:val="16"/>
                <w:lang w:eastAsia="en-GB"/>
              </w:rPr>
            </w:pPr>
            <w:r w:rsidRPr="00D26CA3">
              <w:rPr>
                <w:rFonts w:eastAsia="Times New Roman" w:cs="Times New Roman"/>
                <w:i/>
                <w:iCs/>
                <w:color w:val="000000"/>
                <w:sz w:val="16"/>
                <w:szCs w:val="16"/>
                <w:lang w:eastAsia="en-GB"/>
              </w:rPr>
              <w:t>Aptenodytes patagonicus</w:t>
            </w:r>
          </w:p>
        </w:tc>
        <w:tc>
          <w:tcPr>
            <w:tcW w:w="256" w:type="pct"/>
            <w:tcBorders>
              <w:top w:val="single" w:sz="4" w:space="0" w:color="auto"/>
              <w:left w:val="nil"/>
              <w:bottom w:val="single" w:sz="4" w:space="0" w:color="D0CECE" w:themeColor="background2" w:themeShade="E6"/>
              <w:right w:val="nil"/>
            </w:tcBorders>
            <w:noWrap/>
            <w:vAlign w:val="center"/>
            <w:hideMark/>
          </w:tcPr>
          <w:p w14:paraId="486D99CB" w14:textId="77777777"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FB1EDFE" w14:textId="65118EBA" w:rsidR="009E32D7" w:rsidRPr="00D26CA3" w:rsidRDefault="001E6BE2"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En hausse</w:t>
            </w:r>
          </w:p>
        </w:tc>
        <w:tc>
          <w:tcPr>
            <w:tcW w:w="355" w:type="pct"/>
            <w:tcBorders>
              <w:top w:val="single" w:sz="4" w:space="0" w:color="auto"/>
              <w:left w:val="nil"/>
              <w:bottom w:val="single" w:sz="4" w:space="0" w:color="D0CECE" w:themeColor="background2" w:themeShade="E6"/>
              <w:right w:val="nil"/>
            </w:tcBorders>
            <w:noWrap/>
            <w:vAlign w:val="center"/>
            <w:hideMark/>
          </w:tcPr>
          <w:p w14:paraId="5803FCAB" w14:textId="1F33F316" w:rsidR="009E32D7" w:rsidRPr="00D26CA3" w:rsidRDefault="009E32D7"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2C010C55" w14:textId="6D6A805D" w:rsidR="009E32D7" w:rsidRPr="007A6646" w:rsidRDefault="00F80B59" w:rsidP="00D32369">
            <w:pPr>
              <w:spacing w:after="0" w:line="240" w:lineRule="auto"/>
              <w:jc w:val="center"/>
              <w:rPr>
                <w:rFonts w:eastAsia="Times New Roman" w:cs="Times New Roman"/>
                <w:color w:val="000000"/>
                <w:sz w:val="16"/>
                <w:szCs w:val="16"/>
                <w:lang w:eastAsia="en-GB"/>
              </w:rPr>
            </w:pPr>
            <w:r w:rsidRPr="00D26CA3">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hideMark/>
          </w:tcPr>
          <w:p w14:paraId="3F42D50C" w14:textId="77777777" w:rsidR="009E32D7" w:rsidRPr="007A6646" w:rsidRDefault="009E32D7" w:rsidP="00D32369">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1F401BC" w14:textId="77777777" w:rsidR="009E32D7" w:rsidRPr="007A6646"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08F32AA5" w14:textId="77777777" w:rsidR="009E32D7" w:rsidRPr="007A664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73B7A8E6"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1E7DB85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E866D5"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BDDA09" w14:textId="4CD4F6F4" w:rsidR="009E32D7" w:rsidRPr="00035874" w:rsidRDefault="00035874" w:rsidP="00D32369">
            <w:pPr>
              <w:spacing w:after="0" w:line="240" w:lineRule="auto"/>
              <w:jc w:val="center"/>
              <w:rPr>
                <w:rFonts w:eastAsia="Times New Roman" w:cs="Times New Roman"/>
                <w:i/>
                <w:iCs/>
                <w:color w:val="000000"/>
                <w:sz w:val="16"/>
                <w:szCs w:val="16"/>
                <w:lang w:eastAsia="en-GB"/>
              </w:rPr>
            </w:pPr>
            <w:r w:rsidRPr="00035874">
              <w:rPr>
                <w:rFonts w:eastAsia="Times New Roman" w:cs="Times New Roman"/>
                <w:color w:val="000000"/>
                <w:sz w:val="16"/>
                <w:szCs w:val="16"/>
                <w:lang w:eastAsia="en-GB"/>
              </w:rPr>
              <w:t>Manchot empereur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2713F" w14:textId="77777777" w:rsidR="009E32D7" w:rsidRPr="00035874" w:rsidRDefault="009E32D7" w:rsidP="00D32369">
            <w:pPr>
              <w:spacing w:after="0" w:line="240" w:lineRule="auto"/>
              <w:jc w:val="center"/>
              <w:rPr>
                <w:rFonts w:eastAsia="Times New Roman" w:cs="Times New Roman"/>
                <w:i/>
                <w:iCs/>
                <w:color w:val="000000"/>
                <w:sz w:val="16"/>
                <w:szCs w:val="16"/>
                <w:lang w:eastAsia="en-GB"/>
              </w:rPr>
            </w:pPr>
            <w:r w:rsidRPr="00035874">
              <w:rPr>
                <w:rFonts w:eastAsia="Times New Roman" w:cs="Times New Roman"/>
                <w:i/>
                <w:iCs/>
                <w:color w:val="000000"/>
                <w:sz w:val="16"/>
                <w:szCs w:val="16"/>
                <w:lang w:eastAsia="en-GB"/>
              </w:rPr>
              <w:t>Aptenodytes forsteri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F5FE4"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2E9E25" w14:textId="49C62812" w:rsidR="009E32D7" w:rsidRPr="00035874" w:rsidRDefault="00A13574"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75D5FF" w14:textId="797A3E6C"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F6855" w14:textId="78CE3A1B" w:rsidR="009E32D7" w:rsidRPr="00035874" w:rsidRDefault="00F80B59"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276C5" w14:textId="77777777" w:rsidR="009E32D7" w:rsidRPr="00035874"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4434100" w14:textId="77777777" w:rsidR="009E32D7" w:rsidRPr="00035874" w:rsidRDefault="009E32D7" w:rsidP="00D32369">
            <w:pPr>
              <w:spacing w:after="0" w:line="240" w:lineRule="auto"/>
              <w:jc w:val="center"/>
              <w:rPr>
                <w:rFonts w:eastAsia="Times New Roman" w:cs="Times New Roman"/>
                <w:color w:val="000000"/>
                <w:sz w:val="16"/>
                <w:szCs w:val="16"/>
                <w:lang w:eastAsia="en-GB"/>
              </w:rPr>
            </w:pPr>
            <w:r w:rsidRPr="0003587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218A3F" w14:textId="77777777" w:rsidR="009E32D7" w:rsidRPr="00035874" w:rsidRDefault="009E32D7" w:rsidP="00D32369">
            <w:pPr>
              <w:spacing w:after="0" w:line="240" w:lineRule="auto"/>
              <w:jc w:val="center"/>
              <w:rPr>
                <w:rFonts w:eastAsia="Times New Roman" w:cs="Times New Roman"/>
                <w:b/>
                <w:bCs/>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16649"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4CA7CE1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6AA51"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90B9CB" w14:textId="531F7AFA" w:rsidR="009E32D7" w:rsidRPr="002D6166" w:rsidRDefault="00C545E2"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papou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48ED0" w14:textId="77777777" w:rsidR="009E32D7" w:rsidRPr="002D6166" w:rsidRDefault="009E32D7" w:rsidP="00D32369">
            <w:pPr>
              <w:spacing w:after="0" w:line="240" w:lineRule="auto"/>
              <w:jc w:val="center"/>
              <w:rPr>
                <w:rFonts w:eastAsia="Times New Roman" w:cs="Times New Roman"/>
                <w:i/>
                <w:iCs/>
                <w:color w:val="000000"/>
                <w:sz w:val="16"/>
                <w:szCs w:val="16"/>
                <w:lang w:eastAsia="en-GB"/>
              </w:rPr>
            </w:pPr>
            <w:r w:rsidRPr="002D6166">
              <w:rPr>
                <w:rFonts w:eastAsia="Times New Roman" w:cs="Times New Roman"/>
                <w:i/>
                <w:iCs/>
                <w:color w:val="000000"/>
                <w:sz w:val="16"/>
                <w:szCs w:val="16"/>
                <w:lang w:eastAsia="en-GB"/>
              </w:rPr>
              <w:t>Pygoscelis papua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7BB51"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BA1900" w14:textId="77777777"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DD12B" w14:textId="2CA3392A" w:rsidR="009E32D7" w:rsidRPr="002D6166" w:rsidRDefault="009E32D7"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2E32FD" w14:textId="5A483974" w:rsidR="009E32D7" w:rsidRPr="002D6166" w:rsidRDefault="00F80B59" w:rsidP="00D32369">
            <w:pPr>
              <w:spacing w:after="0" w:line="240" w:lineRule="auto"/>
              <w:jc w:val="center"/>
              <w:rPr>
                <w:rFonts w:eastAsia="Times New Roman" w:cs="Times New Roman"/>
                <w:color w:val="000000"/>
                <w:sz w:val="16"/>
                <w:szCs w:val="16"/>
                <w:lang w:eastAsia="en-GB"/>
              </w:rPr>
            </w:pPr>
            <w:r w:rsidRPr="002D616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701FC" w14:textId="77777777" w:rsidR="009E32D7" w:rsidRPr="002D6166"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FC3CD81" w14:textId="77777777" w:rsidR="009E32D7" w:rsidRPr="002D6166"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FA71B" w14:textId="77777777" w:rsidR="009E32D7" w:rsidRPr="002D6166"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AA7718"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3D2505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9A07E" w14:textId="77777777"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AEE9B4" w14:textId="7E793ADE" w:rsidR="009E32D7" w:rsidRPr="005450F9" w:rsidRDefault="005153E9"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Manchot Adélie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484F65" w14:textId="77777777" w:rsidR="009E32D7" w:rsidRPr="005450F9" w:rsidRDefault="009E32D7" w:rsidP="00D32369">
            <w:pPr>
              <w:spacing w:after="0" w:line="240" w:lineRule="auto"/>
              <w:jc w:val="center"/>
              <w:rPr>
                <w:rFonts w:eastAsia="Times New Roman" w:cs="Times New Roman"/>
                <w:i/>
                <w:iCs/>
                <w:color w:val="000000"/>
                <w:sz w:val="16"/>
                <w:szCs w:val="16"/>
                <w:lang w:eastAsia="en-GB"/>
              </w:rPr>
            </w:pPr>
            <w:r w:rsidRPr="005450F9">
              <w:rPr>
                <w:rFonts w:eastAsia="Times New Roman" w:cs="Times New Roman"/>
                <w:i/>
                <w:iCs/>
                <w:color w:val="000000"/>
                <w:sz w:val="16"/>
                <w:szCs w:val="16"/>
                <w:lang w:eastAsia="en-GB"/>
              </w:rPr>
              <w:t>Pygoscelis adeliae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AA796" w14:textId="77777777"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C13C9" w14:textId="47B71869" w:rsidR="009E32D7" w:rsidRPr="005450F9" w:rsidRDefault="001E6BE2"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FEE3F" w14:textId="57EE9A3C" w:rsidR="009E32D7" w:rsidRPr="005450F9" w:rsidRDefault="009E32D7"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53B3D6" w14:textId="2CDC48D1" w:rsidR="009E32D7" w:rsidRPr="005450F9" w:rsidRDefault="00F80B59" w:rsidP="00D32369">
            <w:pPr>
              <w:spacing w:after="0" w:line="240" w:lineRule="auto"/>
              <w:jc w:val="center"/>
              <w:rPr>
                <w:rFonts w:eastAsia="Times New Roman" w:cs="Times New Roman"/>
                <w:color w:val="000000"/>
                <w:sz w:val="16"/>
                <w:szCs w:val="16"/>
                <w:lang w:eastAsia="en-GB"/>
              </w:rPr>
            </w:pPr>
            <w:r w:rsidRPr="005450F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7077D" w14:textId="77777777" w:rsidR="009E32D7" w:rsidRPr="005450F9"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B570BB8" w14:textId="77777777" w:rsidR="009E32D7" w:rsidRPr="005450F9"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96C5C" w14:textId="77777777" w:rsidR="009E32D7" w:rsidRPr="005450F9"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EC915"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3AC1573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8DFD8" w14:textId="77777777"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C033E5" w14:textId="5DC15C1C" w:rsidR="009E32D7" w:rsidRPr="005431F1" w:rsidRDefault="008F2981"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Manchot à jugulaire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93842C" w14:textId="77777777" w:rsidR="009E32D7" w:rsidRPr="005431F1" w:rsidRDefault="009E32D7" w:rsidP="00D32369">
            <w:pPr>
              <w:spacing w:after="0" w:line="240" w:lineRule="auto"/>
              <w:jc w:val="center"/>
              <w:rPr>
                <w:rFonts w:eastAsia="Times New Roman" w:cs="Times New Roman"/>
                <w:i/>
                <w:iCs/>
                <w:color w:val="000000"/>
                <w:sz w:val="16"/>
                <w:szCs w:val="16"/>
                <w:lang w:eastAsia="en-GB"/>
              </w:rPr>
            </w:pPr>
            <w:r w:rsidRPr="005431F1">
              <w:rPr>
                <w:rFonts w:eastAsia="Times New Roman" w:cs="Times New Roman"/>
                <w:i/>
                <w:iCs/>
                <w:color w:val="000000"/>
                <w:sz w:val="16"/>
                <w:szCs w:val="16"/>
                <w:lang w:eastAsia="en-GB"/>
              </w:rPr>
              <w:t>Pygoscelis antarcticus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27DBA" w14:textId="77777777"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DE1812" w14:textId="4ED77CB6" w:rsidR="009E32D7" w:rsidRPr="005431F1" w:rsidRDefault="00A13574"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4E39A9" w14:textId="48719F1A" w:rsidR="009E32D7" w:rsidRPr="005431F1" w:rsidRDefault="009E32D7"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70167" w14:textId="1672E8E4" w:rsidR="009E32D7" w:rsidRPr="005431F1" w:rsidRDefault="00F80B59" w:rsidP="00D32369">
            <w:pPr>
              <w:spacing w:after="0" w:line="240" w:lineRule="auto"/>
              <w:jc w:val="center"/>
              <w:rPr>
                <w:rFonts w:eastAsia="Times New Roman" w:cs="Times New Roman"/>
                <w:color w:val="000000"/>
                <w:sz w:val="16"/>
                <w:szCs w:val="16"/>
                <w:lang w:eastAsia="en-GB"/>
              </w:rPr>
            </w:pPr>
            <w:r w:rsidRPr="005431F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B3BF" w14:textId="77777777" w:rsidR="009E32D7" w:rsidRPr="005431F1"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1756C72" w14:textId="77777777" w:rsidR="009E32D7" w:rsidRPr="005431F1" w:rsidRDefault="009E32D7"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E24E3" w14:textId="77777777" w:rsidR="009E32D7" w:rsidRPr="005431F1" w:rsidRDefault="009E32D7"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9D948" w14:textId="77777777" w:rsidR="009E32D7" w:rsidRPr="00081C84" w:rsidRDefault="009E32D7" w:rsidP="00185DC4">
            <w:pPr>
              <w:spacing w:after="0" w:line="240" w:lineRule="auto"/>
              <w:rPr>
                <w:rFonts w:eastAsia="Times New Roman" w:cs="Times New Roman"/>
                <w:sz w:val="16"/>
                <w:szCs w:val="16"/>
                <w:lang w:eastAsia="en-GB"/>
              </w:rPr>
            </w:pPr>
          </w:p>
        </w:tc>
      </w:tr>
      <w:tr w:rsidR="00997241" w:rsidRPr="00AB3F2A" w14:paraId="71A8C8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B3AA3"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9454366" w14:textId="7493322F" w:rsidR="00997241" w:rsidRPr="00510870" w:rsidRDefault="004C2EA2" w:rsidP="00D32369">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Gorfou de Schlegel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78523" w14:textId="77777777" w:rsidR="00997241" w:rsidRPr="00510870" w:rsidRDefault="00997241" w:rsidP="00D32369">
            <w:pPr>
              <w:spacing w:after="0" w:line="240" w:lineRule="auto"/>
              <w:jc w:val="center"/>
              <w:rPr>
                <w:rFonts w:eastAsia="Times New Roman" w:cs="Times New Roman"/>
                <w:i/>
                <w:iCs/>
                <w:color w:val="000000"/>
                <w:sz w:val="16"/>
                <w:szCs w:val="16"/>
                <w:lang w:eastAsia="en-GB"/>
              </w:rPr>
            </w:pPr>
            <w:r w:rsidRPr="00510870">
              <w:rPr>
                <w:rFonts w:eastAsia="Times New Roman" w:cs="Times New Roman"/>
                <w:i/>
                <w:iCs/>
                <w:color w:val="000000"/>
                <w:sz w:val="16"/>
                <w:szCs w:val="16"/>
                <w:lang w:eastAsia="en-GB"/>
              </w:rPr>
              <w:t>Eudyptes schlegeli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B4477"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E5E46" w14:textId="6B6BC8AB" w:rsidR="00997241" w:rsidRPr="00510870" w:rsidRDefault="00A13574"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F38EF3" w14:textId="77777777" w:rsidR="00997241" w:rsidRPr="00510870" w:rsidRDefault="00997241"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FF337" w14:textId="019B4195" w:rsidR="00997241" w:rsidRPr="00510870" w:rsidRDefault="00F80B59" w:rsidP="00D32369">
            <w:pPr>
              <w:spacing w:after="0" w:line="240" w:lineRule="auto"/>
              <w:jc w:val="center"/>
              <w:rPr>
                <w:rFonts w:eastAsia="Times New Roman" w:cs="Times New Roman"/>
                <w:color w:val="000000"/>
                <w:sz w:val="16"/>
                <w:szCs w:val="16"/>
                <w:lang w:eastAsia="en-GB"/>
              </w:rPr>
            </w:pPr>
            <w:r w:rsidRPr="0051087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E27740" w14:textId="77777777" w:rsidR="00997241" w:rsidRPr="00510870"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40585E0" w14:textId="77777777" w:rsidR="00997241" w:rsidRPr="00510870"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C1FC" w14:textId="77777777" w:rsidR="00997241" w:rsidRPr="00510870"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7B1B2" w14:textId="77777777" w:rsidR="00997241" w:rsidRPr="00081C84" w:rsidRDefault="00997241" w:rsidP="00185DC4">
            <w:pPr>
              <w:spacing w:after="0" w:line="240" w:lineRule="auto"/>
              <w:rPr>
                <w:rFonts w:eastAsia="Times New Roman" w:cs="Times New Roman"/>
                <w:sz w:val="16"/>
                <w:szCs w:val="16"/>
                <w:lang w:eastAsia="en-GB"/>
              </w:rPr>
            </w:pPr>
          </w:p>
        </w:tc>
      </w:tr>
      <w:tr w:rsidR="009E32D7" w:rsidRPr="00AB3F2A" w14:paraId="13D2D04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60049"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E5E017" w14:textId="487FA7FD" w:rsidR="009E32D7" w:rsidRPr="00AA3197" w:rsidRDefault="00AA3197" w:rsidP="00D32369">
            <w:pPr>
              <w:spacing w:after="0" w:line="240" w:lineRule="auto"/>
              <w:jc w:val="center"/>
              <w:rPr>
                <w:rFonts w:eastAsia="Times New Roman" w:cs="Times New Roman"/>
                <w:i/>
                <w:iCs/>
                <w:color w:val="000000"/>
                <w:sz w:val="16"/>
                <w:szCs w:val="16"/>
                <w:lang w:eastAsia="en-GB"/>
              </w:rPr>
            </w:pPr>
            <w:r w:rsidRPr="00AA3197">
              <w:rPr>
                <w:rFonts w:eastAsia="Times New Roman" w:cs="Times New Roman"/>
                <w:color w:val="000000"/>
                <w:sz w:val="16"/>
                <w:szCs w:val="16"/>
                <w:lang w:eastAsia="en-GB"/>
              </w:rPr>
              <w:t>Gorfou doré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297A9" w14:textId="77777777" w:rsidR="009E32D7" w:rsidRPr="00AA3197" w:rsidRDefault="009E32D7" w:rsidP="00D32369">
            <w:pPr>
              <w:spacing w:after="0" w:line="240" w:lineRule="auto"/>
              <w:jc w:val="center"/>
              <w:rPr>
                <w:rFonts w:eastAsia="Times New Roman" w:cs="Times New Roman"/>
                <w:i/>
                <w:iCs/>
                <w:color w:val="000000"/>
                <w:sz w:val="16"/>
                <w:szCs w:val="16"/>
                <w:lang w:eastAsia="en-GB"/>
              </w:rPr>
            </w:pPr>
            <w:r w:rsidRPr="00AA3197">
              <w:rPr>
                <w:rFonts w:eastAsia="Times New Roman" w:cs="Times New Roman"/>
                <w:i/>
                <w:iCs/>
                <w:color w:val="000000"/>
                <w:sz w:val="16"/>
                <w:szCs w:val="16"/>
                <w:lang w:eastAsia="en-GB"/>
              </w:rPr>
              <w:t>Eudyptes chrysolophus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12F45"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F5418" w14:textId="7009BCF0" w:rsidR="009E32D7" w:rsidRPr="00AA3197" w:rsidRDefault="00A13574"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9D104" w14:textId="1E75703E"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B47E69" w14:textId="0D3A63EC" w:rsidR="009E32D7" w:rsidRPr="00AA3197" w:rsidRDefault="00F80B59"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9627B00" w14:textId="77777777" w:rsidR="009E32D7" w:rsidRPr="00AA3197"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215AEC1" w14:textId="77777777" w:rsidR="009E32D7" w:rsidRPr="00AA3197" w:rsidRDefault="009E32D7" w:rsidP="00D32369">
            <w:pPr>
              <w:spacing w:after="0" w:line="240" w:lineRule="auto"/>
              <w:jc w:val="center"/>
              <w:rPr>
                <w:rFonts w:eastAsia="Times New Roman" w:cs="Times New Roman"/>
                <w:color w:val="000000"/>
                <w:sz w:val="16"/>
                <w:szCs w:val="16"/>
                <w:lang w:eastAsia="en-GB"/>
              </w:rPr>
            </w:pPr>
            <w:r w:rsidRPr="00AA319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DF06A" w14:textId="77777777" w:rsidR="009E32D7" w:rsidRPr="00AA3197"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CE53A"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51B41D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D8838"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AF7DF2" w14:textId="168D4911" w:rsidR="009E32D7" w:rsidRPr="00282B39" w:rsidRDefault="00282B39" w:rsidP="00D32369">
            <w:pPr>
              <w:spacing w:after="0" w:line="240" w:lineRule="auto"/>
              <w:jc w:val="center"/>
              <w:rPr>
                <w:rFonts w:eastAsia="Times New Roman" w:cs="Times New Roman"/>
                <w:i/>
                <w:iCs/>
                <w:color w:val="000000"/>
                <w:sz w:val="16"/>
                <w:szCs w:val="16"/>
                <w:lang w:eastAsia="en-GB"/>
              </w:rPr>
            </w:pPr>
            <w:r w:rsidRPr="00282B39">
              <w:rPr>
                <w:rFonts w:eastAsia="Times New Roman" w:cs="Times New Roman"/>
                <w:color w:val="000000"/>
                <w:sz w:val="16"/>
                <w:szCs w:val="16"/>
                <w:lang w:eastAsia="en-GB"/>
              </w:rPr>
              <w:t>Gorfou de Moseley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7F9032" w14:textId="77777777" w:rsidR="009E32D7" w:rsidRPr="00282B39" w:rsidRDefault="009E32D7" w:rsidP="00D32369">
            <w:pPr>
              <w:spacing w:after="0" w:line="240" w:lineRule="auto"/>
              <w:jc w:val="center"/>
              <w:rPr>
                <w:rFonts w:eastAsia="Times New Roman" w:cs="Times New Roman"/>
                <w:i/>
                <w:iCs/>
                <w:color w:val="000000"/>
                <w:sz w:val="16"/>
                <w:szCs w:val="16"/>
                <w:lang w:eastAsia="en-GB"/>
              </w:rPr>
            </w:pPr>
            <w:r w:rsidRPr="00282B39">
              <w:rPr>
                <w:rFonts w:eastAsia="Times New Roman" w:cs="Times New Roman"/>
                <w:i/>
                <w:iCs/>
                <w:color w:val="000000"/>
                <w:sz w:val="16"/>
                <w:szCs w:val="16"/>
                <w:lang w:eastAsia="en-GB"/>
              </w:rPr>
              <w:t>Eudyptes moseleyi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B9B7D"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18F5A2" w14:textId="2C6A8037" w:rsidR="009E32D7" w:rsidRPr="00282B39" w:rsidRDefault="00A13574"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941EFF" w14:textId="6591716D"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5D9A2" w14:textId="78DD52D6" w:rsidR="009E32D7" w:rsidRPr="00282B39" w:rsidRDefault="00F80B59"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2AC9C8" w14:textId="77777777" w:rsidR="009E32D7" w:rsidRPr="00282B39"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138BE4C3" w14:textId="77777777" w:rsidR="009E32D7" w:rsidRPr="00282B39" w:rsidRDefault="009E32D7" w:rsidP="00D32369">
            <w:pPr>
              <w:spacing w:after="0" w:line="240" w:lineRule="auto"/>
              <w:jc w:val="center"/>
              <w:rPr>
                <w:rFonts w:eastAsia="Times New Roman" w:cs="Times New Roman"/>
                <w:color w:val="000000"/>
                <w:sz w:val="16"/>
                <w:szCs w:val="16"/>
                <w:lang w:eastAsia="en-GB"/>
              </w:rPr>
            </w:pPr>
            <w:r w:rsidRPr="00282B3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D3BDEA" w14:textId="77777777" w:rsidR="009E32D7" w:rsidRPr="00282B39"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9B93C" w14:textId="77777777" w:rsidR="009E32D7" w:rsidRPr="00081C84" w:rsidRDefault="009E32D7" w:rsidP="00185DC4">
            <w:pPr>
              <w:spacing w:after="0" w:line="240" w:lineRule="auto"/>
              <w:rPr>
                <w:rFonts w:eastAsia="Times New Roman" w:cs="Times New Roman"/>
                <w:sz w:val="16"/>
                <w:szCs w:val="16"/>
                <w:lang w:eastAsia="en-GB"/>
              </w:rPr>
            </w:pPr>
          </w:p>
        </w:tc>
      </w:tr>
      <w:tr w:rsidR="009E32D7" w:rsidRPr="00AB3F2A" w14:paraId="671301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CDFE84"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A9AFAC" w14:textId="4FF59E69" w:rsidR="009E32D7" w:rsidRPr="00240673" w:rsidRDefault="00240673" w:rsidP="00D32369">
            <w:pPr>
              <w:spacing w:after="0" w:line="240" w:lineRule="auto"/>
              <w:jc w:val="center"/>
              <w:rPr>
                <w:rFonts w:eastAsia="Times New Roman" w:cs="Times New Roman"/>
                <w:i/>
                <w:iCs/>
                <w:color w:val="000000"/>
                <w:sz w:val="16"/>
                <w:szCs w:val="16"/>
                <w:lang w:eastAsia="en-GB"/>
              </w:rPr>
            </w:pPr>
            <w:r w:rsidRPr="00240673">
              <w:rPr>
                <w:rFonts w:eastAsia="Times New Roman" w:cs="Times New Roman"/>
                <w:color w:val="000000"/>
                <w:sz w:val="16"/>
                <w:szCs w:val="16"/>
                <w:lang w:eastAsia="en-GB"/>
              </w:rPr>
              <w:t>Gorfou sauteur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C52948" w14:textId="77777777" w:rsidR="009E32D7" w:rsidRPr="00240673" w:rsidRDefault="009E32D7" w:rsidP="00D32369">
            <w:pPr>
              <w:spacing w:after="0" w:line="240" w:lineRule="auto"/>
              <w:jc w:val="center"/>
              <w:rPr>
                <w:rFonts w:eastAsia="Times New Roman" w:cs="Times New Roman"/>
                <w:i/>
                <w:iCs/>
                <w:color w:val="000000"/>
                <w:sz w:val="16"/>
                <w:szCs w:val="16"/>
                <w:lang w:eastAsia="en-GB"/>
              </w:rPr>
            </w:pPr>
            <w:r w:rsidRPr="00240673">
              <w:rPr>
                <w:rFonts w:eastAsia="Times New Roman" w:cs="Times New Roman"/>
                <w:i/>
                <w:iCs/>
                <w:color w:val="000000"/>
                <w:sz w:val="16"/>
                <w:szCs w:val="16"/>
                <w:lang w:eastAsia="en-GB"/>
              </w:rPr>
              <w:t>Eudyptes chrysocome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CD9A28"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FB2B1" w14:textId="1372440F" w:rsidR="009E32D7" w:rsidRPr="00240673" w:rsidRDefault="00A13574"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7190C" w14:textId="3B41847A"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8DF2B" w14:textId="25FDD24C" w:rsidR="009E32D7" w:rsidRPr="00240673" w:rsidRDefault="00F80B59"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7862733" w14:textId="77777777" w:rsidR="009E32D7" w:rsidRPr="00240673" w:rsidRDefault="009E32D7" w:rsidP="00D32369">
            <w:pPr>
              <w:spacing w:after="0" w:line="240" w:lineRule="auto"/>
              <w:jc w:val="center"/>
              <w:rPr>
                <w:rFonts w:eastAsia="Times New Roman" w:cs="Times New Roman"/>
                <w:color w:val="000000"/>
                <w:sz w:val="16"/>
                <w:szCs w:val="16"/>
                <w:lang w:eastAsia="en-GB"/>
              </w:rPr>
            </w:pPr>
          </w:p>
        </w:tc>
        <w:tc>
          <w:tcPr>
            <w:tcW w:w="395" w:type="pct"/>
            <w:vAlign w:val="center"/>
          </w:tcPr>
          <w:p w14:paraId="109A9A4F" w14:textId="77777777" w:rsidR="009E32D7" w:rsidRPr="00240673" w:rsidRDefault="009E32D7" w:rsidP="00D32369">
            <w:pPr>
              <w:spacing w:after="0" w:line="240" w:lineRule="auto"/>
              <w:jc w:val="center"/>
              <w:rPr>
                <w:rFonts w:eastAsia="Times New Roman" w:cs="Times New Roman"/>
                <w:color w:val="000000"/>
                <w:sz w:val="16"/>
                <w:szCs w:val="16"/>
                <w:lang w:eastAsia="en-GB"/>
              </w:rPr>
            </w:pPr>
            <w:r w:rsidRPr="00240673">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E86D1" w14:textId="77777777" w:rsidR="009E32D7" w:rsidRPr="00240673" w:rsidRDefault="009E32D7" w:rsidP="00D32369">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6C9A8" w14:textId="77777777" w:rsidR="009E32D7" w:rsidRPr="00081C84" w:rsidRDefault="009E32D7" w:rsidP="00185DC4">
            <w:pPr>
              <w:spacing w:after="0" w:line="240" w:lineRule="auto"/>
              <w:rPr>
                <w:rFonts w:eastAsia="Times New Roman" w:cs="Times New Roman"/>
                <w:sz w:val="16"/>
                <w:szCs w:val="16"/>
                <w:lang w:eastAsia="en-GB"/>
              </w:rPr>
            </w:pPr>
          </w:p>
        </w:tc>
      </w:tr>
      <w:tr w:rsidR="00997241" w:rsidRPr="00AB3F2A" w14:paraId="64FF2A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44D45"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8540D5" w14:textId="0E97978C" w:rsidR="00997241" w:rsidRPr="00857822" w:rsidRDefault="002E56FE"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Gorfou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51361" w14:textId="77777777" w:rsidR="00997241" w:rsidRPr="00857822" w:rsidRDefault="00997241" w:rsidP="00D32369">
            <w:pPr>
              <w:spacing w:after="0" w:line="240" w:lineRule="auto"/>
              <w:jc w:val="center"/>
              <w:rPr>
                <w:rFonts w:eastAsia="Times New Roman" w:cs="Times New Roman"/>
                <w:i/>
                <w:iCs/>
                <w:color w:val="000000"/>
                <w:sz w:val="16"/>
                <w:szCs w:val="16"/>
                <w:lang w:eastAsia="en-GB"/>
              </w:rPr>
            </w:pPr>
            <w:r w:rsidRPr="00857822">
              <w:rPr>
                <w:rFonts w:eastAsia="Times New Roman" w:cs="Times New Roman"/>
                <w:i/>
                <w:iCs/>
                <w:color w:val="000000"/>
                <w:sz w:val="16"/>
                <w:szCs w:val="16"/>
                <w:lang w:eastAsia="en-GB"/>
              </w:rPr>
              <w:t>Eudyptes sclateri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54E93"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42B2F" w14:textId="05D17420" w:rsidR="00997241" w:rsidRPr="00857822" w:rsidRDefault="00A13574"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94C05" w14:textId="77777777" w:rsidR="00997241" w:rsidRPr="00857822" w:rsidRDefault="00997241"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61A28" w14:textId="71D27E02" w:rsidR="00997241" w:rsidRPr="00857822" w:rsidRDefault="00F80B59" w:rsidP="00D32369">
            <w:pPr>
              <w:spacing w:after="0" w:line="240" w:lineRule="auto"/>
              <w:jc w:val="center"/>
              <w:rPr>
                <w:rFonts w:eastAsia="Times New Roman" w:cs="Times New Roman"/>
                <w:color w:val="000000"/>
                <w:sz w:val="16"/>
                <w:szCs w:val="16"/>
                <w:lang w:eastAsia="en-GB"/>
              </w:rPr>
            </w:pPr>
            <w:r w:rsidRPr="0085782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3365AAC" w14:textId="77777777" w:rsidR="00997241" w:rsidRPr="00857822"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5741242B" w14:textId="77777777" w:rsidR="00997241" w:rsidRPr="00857822"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155B7D" w14:textId="77777777" w:rsidR="00997241" w:rsidRPr="00857822"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63C165"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3E0FE2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2AA98"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274FB9" w14:textId="118BF50E" w:rsidR="005675B7" w:rsidRPr="002E56FE" w:rsidRDefault="005675B7" w:rsidP="00D32369">
            <w:pPr>
              <w:spacing w:after="0" w:line="240" w:lineRule="auto"/>
              <w:jc w:val="center"/>
              <w:rPr>
                <w:rFonts w:eastAsia="Times New Roman" w:cs="Times New Roman"/>
                <w:i/>
                <w:iCs/>
                <w:color w:val="000000"/>
                <w:sz w:val="16"/>
                <w:szCs w:val="16"/>
                <w:lang w:val="fr-FR" w:eastAsia="en-GB"/>
              </w:rPr>
            </w:pPr>
            <w:r w:rsidRPr="002E56FE">
              <w:rPr>
                <w:rFonts w:eastAsia="Times New Roman" w:cs="Times New Roman"/>
                <w:color w:val="000000"/>
                <w:sz w:val="16"/>
                <w:szCs w:val="16"/>
                <w:lang w:val="fr-FR" w:eastAsia="en-GB"/>
              </w:rPr>
              <w:t>Gorfou du Fiorland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A697C" w14:textId="77777777" w:rsidR="00997241" w:rsidRPr="002E56FE" w:rsidRDefault="00997241" w:rsidP="00D32369">
            <w:pPr>
              <w:spacing w:after="0" w:line="240" w:lineRule="auto"/>
              <w:jc w:val="center"/>
              <w:rPr>
                <w:rFonts w:eastAsia="Times New Roman" w:cs="Times New Roman"/>
                <w:i/>
                <w:iCs/>
                <w:color w:val="000000"/>
                <w:sz w:val="16"/>
                <w:szCs w:val="16"/>
                <w:lang w:eastAsia="en-GB"/>
              </w:rPr>
            </w:pPr>
            <w:r w:rsidRPr="002E56FE">
              <w:rPr>
                <w:rFonts w:eastAsia="Times New Roman" w:cs="Times New Roman"/>
                <w:i/>
                <w:iCs/>
                <w:color w:val="000000"/>
                <w:sz w:val="16"/>
                <w:szCs w:val="16"/>
                <w:lang w:eastAsia="en-GB"/>
              </w:rPr>
              <w:t>Eudyptes pachyrhynchus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1DAEDC"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A0EA8" w14:textId="494F8EC3" w:rsidR="00997241" w:rsidRPr="002E56FE" w:rsidRDefault="00A13574"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1099E"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AA9EC" w14:textId="2D564047" w:rsidR="00997241" w:rsidRPr="002E56FE" w:rsidRDefault="00F80B59"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58D10" w14:textId="77777777" w:rsidR="00997241" w:rsidRPr="002E56FE"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73117FD8" w14:textId="77777777" w:rsidR="00997241" w:rsidRPr="00A4422F" w:rsidRDefault="00997241" w:rsidP="00D32369">
            <w:pPr>
              <w:spacing w:after="0" w:line="240" w:lineRule="auto"/>
              <w:jc w:val="center"/>
              <w:rPr>
                <w:rFonts w:eastAsia="Times New Roman" w:cs="Times New Roman"/>
                <w:sz w:val="16"/>
                <w:szCs w:val="16"/>
                <w:lang w:eastAsia="en-GB"/>
              </w:rPr>
            </w:pPr>
            <w:r w:rsidRPr="002E56FE">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6263EE" w14:textId="77777777" w:rsidR="00997241" w:rsidRPr="00A4422F"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A048A6"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54572F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0A2B6"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4ECF3F" w14:textId="69E5BDCA" w:rsidR="009C52CF" w:rsidRPr="002E56FE" w:rsidRDefault="009C52CF" w:rsidP="002E56FE">
            <w:pPr>
              <w:spacing w:after="0" w:line="240" w:lineRule="auto"/>
              <w:jc w:val="center"/>
              <w:rPr>
                <w:rFonts w:eastAsia="Times New Roman" w:cs="Times New Roman"/>
                <w:i/>
                <w:iCs/>
                <w:color w:val="000000"/>
                <w:sz w:val="16"/>
                <w:szCs w:val="16"/>
                <w:lang w:val="fr-FR" w:eastAsia="en-GB"/>
              </w:rPr>
            </w:pPr>
            <w:r w:rsidRPr="002E56FE">
              <w:rPr>
                <w:rFonts w:eastAsia="Times New Roman" w:cs="Times New Roman"/>
                <w:color w:val="000000"/>
                <w:sz w:val="16"/>
                <w:szCs w:val="16"/>
                <w:lang w:val="fr-FR" w:eastAsia="en-GB"/>
              </w:rPr>
              <w:t>Gorfou des Snares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18764" w14:textId="77777777" w:rsidR="00997241" w:rsidRPr="002E56FE" w:rsidRDefault="00997241" w:rsidP="00D32369">
            <w:pPr>
              <w:spacing w:after="0" w:line="240" w:lineRule="auto"/>
              <w:jc w:val="center"/>
              <w:rPr>
                <w:rFonts w:eastAsia="Times New Roman" w:cs="Times New Roman"/>
                <w:i/>
                <w:iCs/>
                <w:color w:val="000000"/>
                <w:sz w:val="16"/>
                <w:szCs w:val="16"/>
                <w:lang w:eastAsia="en-GB"/>
              </w:rPr>
            </w:pPr>
            <w:r w:rsidRPr="002E56FE">
              <w:rPr>
                <w:rFonts w:eastAsia="Times New Roman" w:cs="Times New Roman"/>
                <w:i/>
                <w:iCs/>
                <w:color w:val="000000"/>
                <w:sz w:val="16"/>
                <w:szCs w:val="16"/>
                <w:lang w:eastAsia="en-GB"/>
              </w:rPr>
              <w:t>Eudyptes robustus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4008F"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66A41"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726A4" w14:textId="77777777" w:rsidR="00997241" w:rsidRPr="002E56FE" w:rsidRDefault="00997241"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2320C" w14:textId="74E06545" w:rsidR="00997241" w:rsidRPr="0095004D" w:rsidRDefault="00F80B59" w:rsidP="00D32369">
            <w:pPr>
              <w:spacing w:after="0" w:line="240" w:lineRule="auto"/>
              <w:jc w:val="center"/>
              <w:rPr>
                <w:rFonts w:eastAsia="Times New Roman" w:cs="Times New Roman"/>
                <w:color w:val="000000"/>
                <w:sz w:val="16"/>
                <w:szCs w:val="16"/>
                <w:lang w:eastAsia="en-GB"/>
              </w:rPr>
            </w:pPr>
            <w:r w:rsidRPr="002E56F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6F9B6" w14:textId="77777777" w:rsidR="00997241" w:rsidRPr="0095004D"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49567EA1" w14:textId="77777777" w:rsidR="00997241" w:rsidRPr="0095004D"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4B338" w14:textId="77777777" w:rsidR="00997241" w:rsidRPr="0095004D"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C1ED1" w14:textId="77777777" w:rsidR="00997241" w:rsidRPr="00081C84" w:rsidRDefault="00997241" w:rsidP="00185DC4">
            <w:pPr>
              <w:spacing w:after="0" w:line="240" w:lineRule="auto"/>
              <w:rPr>
                <w:rFonts w:eastAsia="Times New Roman" w:cs="Times New Roman"/>
                <w:sz w:val="16"/>
                <w:szCs w:val="16"/>
                <w:lang w:eastAsia="en-GB"/>
              </w:rPr>
            </w:pPr>
          </w:p>
        </w:tc>
      </w:tr>
      <w:tr w:rsidR="00997241" w:rsidRPr="00AB3F2A" w14:paraId="75C7044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7C9C2"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63E5B5" w14:textId="2FD51DDF" w:rsidR="00997241" w:rsidRPr="00EA6A88" w:rsidRDefault="002B7938" w:rsidP="00D32369">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antipode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FF626" w14:textId="77777777" w:rsidR="00997241" w:rsidRPr="00EA6A88" w:rsidRDefault="00997241" w:rsidP="00D32369">
            <w:pPr>
              <w:spacing w:after="0" w:line="240" w:lineRule="auto"/>
              <w:jc w:val="center"/>
              <w:rPr>
                <w:rFonts w:eastAsia="Times New Roman" w:cs="Times New Roman"/>
                <w:i/>
                <w:iCs/>
                <w:color w:val="000000"/>
                <w:sz w:val="16"/>
                <w:szCs w:val="16"/>
                <w:lang w:eastAsia="en-GB"/>
              </w:rPr>
            </w:pPr>
            <w:r w:rsidRPr="00EA6A88">
              <w:rPr>
                <w:rFonts w:eastAsia="Times New Roman" w:cs="Times New Roman"/>
                <w:i/>
                <w:iCs/>
                <w:color w:val="000000"/>
                <w:sz w:val="16"/>
                <w:szCs w:val="16"/>
                <w:lang w:eastAsia="en-GB"/>
              </w:rPr>
              <w:t>Megadyptes antipodes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2B56B"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6AAC1" w14:textId="786D2A17" w:rsidR="00997241" w:rsidRPr="00EA6A88" w:rsidRDefault="00A13574"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182B5" w14:textId="77777777" w:rsidR="00997241" w:rsidRPr="00EA6A88" w:rsidRDefault="00997241"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0365E" w14:textId="33D469E3" w:rsidR="00997241" w:rsidRPr="00EA6A88" w:rsidRDefault="00F80B59" w:rsidP="00D32369">
            <w:pPr>
              <w:spacing w:after="0" w:line="240" w:lineRule="auto"/>
              <w:jc w:val="center"/>
              <w:rPr>
                <w:rFonts w:eastAsia="Times New Roman" w:cs="Times New Roman"/>
                <w:color w:val="000000"/>
                <w:sz w:val="16"/>
                <w:szCs w:val="16"/>
                <w:lang w:eastAsia="en-GB"/>
              </w:rPr>
            </w:pPr>
            <w:r w:rsidRPr="00EA6A8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27B1C" w14:textId="77777777" w:rsidR="00997241" w:rsidRPr="00EA6A88" w:rsidRDefault="00997241" w:rsidP="00D32369">
            <w:pPr>
              <w:spacing w:after="0" w:line="240" w:lineRule="auto"/>
              <w:jc w:val="center"/>
              <w:rPr>
                <w:rFonts w:eastAsia="Times New Roman" w:cs="Times New Roman"/>
                <w:color w:val="000000"/>
                <w:sz w:val="16"/>
                <w:szCs w:val="16"/>
                <w:lang w:eastAsia="en-GB"/>
              </w:rPr>
            </w:pPr>
          </w:p>
        </w:tc>
        <w:tc>
          <w:tcPr>
            <w:tcW w:w="395" w:type="pct"/>
            <w:vAlign w:val="center"/>
          </w:tcPr>
          <w:p w14:paraId="3FE9952C" w14:textId="77777777" w:rsidR="00997241" w:rsidRPr="00EA6A88" w:rsidRDefault="00997241" w:rsidP="00D32369">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C9511" w14:textId="77777777" w:rsidR="00997241" w:rsidRPr="00EA6A88" w:rsidRDefault="00997241" w:rsidP="00D32369">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FB672" w14:textId="77777777" w:rsidR="00997241" w:rsidRPr="00081C84" w:rsidRDefault="00997241" w:rsidP="00185DC4">
            <w:pPr>
              <w:spacing w:after="0" w:line="240" w:lineRule="auto"/>
              <w:rPr>
                <w:rFonts w:eastAsia="Times New Roman" w:cs="Times New Roman"/>
                <w:sz w:val="16"/>
                <w:szCs w:val="16"/>
                <w:lang w:eastAsia="en-GB"/>
              </w:rPr>
            </w:pPr>
          </w:p>
        </w:tc>
      </w:tr>
      <w:tr w:rsidR="003B1DCD" w:rsidRPr="00AB3F2A" w14:paraId="3CD6840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B57CD"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lastRenderedPageBreak/>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644F2E" w14:textId="256EDBCB" w:rsidR="003B1DCD" w:rsidRPr="00537CA4" w:rsidRDefault="003B1DCD"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pygmée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3E6D5B" w14:textId="77777777" w:rsidR="003B1DCD" w:rsidRPr="00537CA4" w:rsidRDefault="003B1DCD" w:rsidP="003B1DCD">
            <w:pPr>
              <w:spacing w:after="0" w:line="240" w:lineRule="auto"/>
              <w:jc w:val="center"/>
              <w:rPr>
                <w:rFonts w:eastAsia="Times New Roman" w:cs="Times New Roman"/>
                <w:i/>
                <w:iCs/>
                <w:color w:val="000000"/>
                <w:sz w:val="16"/>
                <w:szCs w:val="16"/>
                <w:lang w:eastAsia="en-GB"/>
              </w:rPr>
            </w:pPr>
            <w:r w:rsidRPr="00537CA4">
              <w:rPr>
                <w:rFonts w:eastAsia="Times New Roman" w:cs="Times New Roman"/>
                <w:i/>
                <w:iCs/>
                <w:color w:val="000000"/>
                <w:sz w:val="16"/>
                <w:szCs w:val="16"/>
                <w:lang w:eastAsia="en-GB"/>
              </w:rPr>
              <w:t>Eudyptula minor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F60722"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CA3B5"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11012" w14:textId="77777777"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F28104" w14:textId="4650E7B2" w:rsidR="003B1DCD" w:rsidRPr="00537CA4" w:rsidRDefault="003B1DCD" w:rsidP="003B1DCD">
            <w:pPr>
              <w:spacing w:after="0" w:line="240" w:lineRule="auto"/>
              <w:jc w:val="center"/>
              <w:rPr>
                <w:rFonts w:eastAsia="Times New Roman" w:cs="Times New Roman"/>
                <w:color w:val="000000"/>
                <w:sz w:val="16"/>
                <w:szCs w:val="16"/>
                <w:lang w:eastAsia="en-GB"/>
              </w:rPr>
            </w:pPr>
            <w:r w:rsidRPr="00537CA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4C67AC" w14:textId="77777777" w:rsidR="003B1DCD" w:rsidRPr="00537CA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131F692" w14:textId="77777777" w:rsidR="003B1DCD" w:rsidRPr="00537CA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CD04A7" w14:textId="77777777" w:rsidR="003B1DCD" w:rsidRPr="00537CA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38245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869001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4E940"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7C4FFC3" w14:textId="0E35203F" w:rsidR="003B1DCD" w:rsidRPr="00614444" w:rsidRDefault="003B1DCD" w:rsidP="003B1DCD">
            <w:pPr>
              <w:spacing w:after="0" w:line="240" w:lineRule="auto"/>
              <w:jc w:val="center"/>
              <w:rPr>
                <w:rFonts w:eastAsia="Times New Roman" w:cs="Times New Roman"/>
                <w:i/>
                <w:iCs/>
                <w:color w:val="000000"/>
                <w:sz w:val="16"/>
                <w:szCs w:val="16"/>
                <w:lang w:eastAsia="en-GB"/>
              </w:rPr>
            </w:pPr>
            <w:r w:rsidRPr="00614444">
              <w:rPr>
                <w:rFonts w:eastAsia="Times New Roman" w:cs="Times New Roman"/>
                <w:color w:val="000000"/>
                <w:sz w:val="16"/>
                <w:szCs w:val="16"/>
                <w:lang w:eastAsia="en-GB"/>
              </w:rPr>
              <w:t>Manchot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4A890" w14:textId="77777777" w:rsidR="003B1DCD" w:rsidRPr="00614444" w:rsidRDefault="003B1DCD" w:rsidP="003B1DCD">
            <w:pPr>
              <w:spacing w:after="0" w:line="240" w:lineRule="auto"/>
              <w:jc w:val="center"/>
              <w:rPr>
                <w:rFonts w:eastAsia="Times New Roman" w:cs="Times New Roman"/>
                <w:i/>
                <w:iCs/>
                <w:color w:val="000000"/>
                <w:sz w:val="16"/>
                <w:szCs w:val="16"/>
                <w:lang w:eastAsia="en-GB"/>
              </w:rPr>
            </w:pPr>
            <w:r w:rsidRPr="00614444">
              <w:rPr>
                <w:rFonts w:eastAsia="Times New Roman" w:cs="Times New Roman"/>
                <w:i/>
                <w:iCs/>
                <w:color w:val="000000"/>
                <w:sz w:val="16"/>
                <w:szCs w:val="16"/>
                <w:lang w:eastAsia="en-GB"/>
              </w:rPr>
              <w:t>Spheniscus demersus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39C84"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845B4" w14:textId="5D46BDB1"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6C463" w14:textId="484E559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8D413" w14:textId="1E1D02CC"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C82AA" w14:textId="67EF428F"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Annexe II</w:t>
            </w:r>
          </w:p>
        </w:tc>
        <w:tc>
          <w:tcPr>
            <w:tcW w:w="395" w:type="pct"/>
            <w:vAlign w:val="center"/>
          </w:tcPr>
          <w:p w14:paraId="6FCDA293" w14:textId="77777777" w:rsidR="003B1DCD" w:rsidRPr="00614444"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E2D40B" w14:textId="77777777" w:rsidR="003B1DCD" w:rsidRPr="00614444" w:rsidRDefault="003B1DCD" w:rsidP="003B1DCD">
            <w:pPr>
              <w:spacing w:after="0" w:line="240" w:lineRule="auto"/>
              <w:jc w:val="center"/>
              <w:rPr>
                <w:rFonts w:eastAsia="Times New Roman" w:cs="Times New Roman"/>
                <w:color w:val="000000"/>
                <w:sz w:val="16"/>
                <w:szCs w:val="16"/>
                <w:lang w:eastAsia="en-GB"/>
              </w:rPr>
            </w:pPr>
            <w:r w:rsidRPr="0061444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D808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A19D6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5DAB6" w14:textId="77777777"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1435DC" w14:textId="651A40A3" w:rsidR="003B1DCD" w:rsidRPr="00634F91" w:rsidRDefault="00516067"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63062C" w14:textId="77777777" w:rsidR="003B1DCD" w:rsidRPr="00634F91" w:rsidRDefault="003B1DCD" w:rsidP="003B1DCD">
            <w:pPr>
              <w:spacing w:after="0" w:line="240" w:lineRule="auto"/>
              <w:jc w:val="center"/>
              <w:rPr>
                <w:rFonts w:eastAsia="Times New Roman" w:cs="Times New Roman"/>
                <w:i/>
                <w:iCs/>
                <w:color w:val="000000"/>
                <w:sz w:val="16"/>
                <w:szCs w:val="16"/>
                <w:lang w:eastAsia="en-GB"/>
              </w:rPr>
            </w:pPr>
            <w:r w:rsidRPr="00634F91">
              <w:rPr>
                <w:rFonts w:eastAsia="Times New Roman" w:cs="Times New Roman"/>
                <w:i/>
                <w:iCs/>
                <w:color w:val="000000"/>
                <w:sz w:val="16"/>
                <w:szCs w:val="16"/>
                <w:lang w:eastAsia="en-GB"/>
              </w:rPr>
              <w:t>Spheniscus magellanicus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0AA3C" w14:textId="77777777"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ABFC15A" w14:textId="4B7107B4"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94F6A" w14:textId="4200BAF9"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189EC6" w14:textId="772B4331" w:rsidR="003B1DCD" w:rsidRPr="00634F91" w:rsidRDefault="003B1DCD" w:rsidP="003B1DCD">
            <w:pPr>
              <w:spacing w:after="0" w:line="240" w:lineRule="auto"/>
              <w:jc w:val="center"/>
              <w:rPr>
                <w:rFonts w:eastAsia="Times New Roman" w:cs="Times New Roman"/>
                <w:color w:val="000000"/>
                <w:sz w:val="16"/>
                <w:szCs w:val="16"/>
                <w:lang w:eastAsia="en-GB"/>
              </w:rPr>
            </w:pPr>
            <w:r w:rsidRPr="00634F9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00924" w14:textId="77777777" w:rsidR="003B1DCD" w:rsidRPr="00634F9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7BB838C" w14:textId="77777777" w:rsidR="003B1DCD" w:rsidRPr="00634F91"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240B1" w14:textId="77777777" w:rsidR="003B1DCD" w:rsidRPr="00634F9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88DE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2306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3A59B5" w14:textId="77777777"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905B08" w14:textId="40283A88" w:rsidR="003B1DCD" w:rsidRPr="000327B7" w:rsidRDefault="003B1DCD" w:rsidP="003B1DCD">
            <w:pPr>
              <w:spacing w:after="0" w:line="240" w:lineRule="auto"/>
              <w:jc w:val="center"/>
              <w:rPr>
                <w:rFonts w:eastAsia="Times New Roman" w:cs="Times New Roman"/>
                <w:i/>
                <w:iCs/>
                <w:color w:val="000000"/>
                <w:sz w:val="16"/>
                <w:szCs w:val="16"/>
                <w:lang w:eastAsia="en-GB"/>
              </w:rPr>
            </w:pPr>
            <w:r w:rsidRPr="000327B7">
              <w:rPr>
                <w:rFonts w:eastAsia="Times New Roman" w:cs="Times New Roman"/>
                <w:color w:val="000000"/>
                <w:sz w:val="16"/>
                <w:szCs w:val="16"/>
                <w:lang w:eastAsia="en-GB"/>
              </w:rPr>
              <w:t>Manchot de Humboldt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1196D" w14:textId="77777777" w:rsidR="003B1DCD" w:rsidRPr="000327B7" w:rsidRDefault="003B1DCD" w:rsidP="003B1DCD">
            <w:pPr>
              <w:spacing w:after="0" w:line="240" w:lineRule="auto"/>
              <w:jc w:val="center"/>
              <w:rPr>
                <w:rFonts w:eastAsia="Times New Roman" w:cs="Times New Roman"/>
                <w:i/>
                <w:iCs/>
                <w:color w:val="000000"/>
                <w:sz w:val="16"/>
                <w:szCs w:val="16"/>
                <w:lang w:eastAsia="en-GB"/>
              </w:rPr>
            </w:pPr>
            <w:r w:rsidRPr="000327B7">
              <w:rPr>
                <w:rFonts w:eastAsia="Times New Roman" w:cs="Times New Roman"/>
                <w:i/>
                <w:iCs/>
                <w:color w:val="000000"/>
                <w:sz w:val="16"/>
                <w:szCs w:val="16"/>
                <w:lang w:eastAsia="en-GB"/>
              </w:rPr>
              <w:t>Spheniscus humboldti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92410" w14:textId="77777777"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29863A" w14:textId="4ABCF89A"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60F4833" w14:textId="1230240D"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179F0" w14:textId="71DBEE8B"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BFA283" w14:textId="0CEE0F54" w:rsidR="003B1DCD" w:rsidRPr="000327B7" w:rsidRDefault="003B1DCD" w:rsidP="003B1DCD">
            <w:pPr>
              <w:spacing w:after="0" w:line="240" w:lineRule="auto"/>
              <w:jc w:val="center"/>
              <w:rPr>
                <w:rFonts w:eastAsia="Times New Roman" w:cs="Times New Roman"/>
                <w:color w:val="000000"/>
                <w:sz w:val="16"/>
                <w:szCs w:val="16"/>
                <w:lang w:eastAsia="en-GB"/>
              </w:rPr>
            </w:pPr>
            <w:r w:rsidRPr="000327B7">
              <w:rPr>
                <w:rFonts w:eastAsia="Times New Roman" w:cs="Times New Roman"/>
                <w:color w:val="000000"/>
                <w:sz w:val="16"/>
                <w:szCs w:val="16"/>
                <w:lang w:eastAsia="en-GB"/>
              </w:rPr>
              <w:t>Annexe I</w:t>
            </w:r>
          </w:p>
        </w:tc>
        <w:tc>
          <w:tcPr>
            <w:tcW w:w="395" w:type="pct"/>
            <w:vAlign w:val="center"/>
          </w:tcPr>
          <w:p w14:paraId="4DCA4984" w14:textId="77777777" w:rsidR="003B1DCD" w:rsidRPr="000327B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32332" w14:textId="77777777" w:rsidR="003B1DCD" w:rsidRPr="000327B7"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A11A0"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A9D706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21BD8BD6"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Spheniscidae</w:t>
            </w:r>
          </w:p>
        </w:tc>
        <w:tc>
          <w:tcPr>
            <w:tcW w:w="534" w:type="pct"/>
            <w:tcBorders>
              <w:top w:val="single" w:sz="4" w:space="0" w:color="D0CECE" w:themeColor="background2" w:themeShade="E6"/>
              <w:left w:val="nil"/>
              <w:bottom w:val="single" w:sz="4" w:space="0" w:color="auto"/>
              <w:right w:val="nil"/>
            </w:tcBorders>
            <w:vAlign w:val="center"/>
          </w:tcPr>
          <w:p w14:paraId="7FAA45B7" w14:textId="076EADE8" w:rsidR="003B1DCD" w:rsidRPr="007A7FA6" w:rsidRDefault="005A749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Manchot des Galápagos</w:t>
            </w:r>
          </w:p>
        </w:tc>
        <w:tc>
          <w:tcPr>
            <w:tcW w:w="693" w:type="pct"/>
            <w:tcBorders>
              <w:top w:val="single" w:sz="4" w:space="0" w:color="D0CECE" w:themeColor="background2" w:themeShade="E6"/>
              <w:left w:val="nil"/>
              <w:bottom w:val="single" w:sz="4" w:space="0" w:color="auto"/>
              <w:right w:val="nil"/>
            </w:tcBorders>
            <w:noWrap/>
            <w:vAlign w:val="center"/>
            <w:hideMark/>
          </w:tcPr>
          <w:p w14:paraId="4241676E" w14:textId="77777777" w:rsidR="003B1DCD" w:rsidRPr="007A7FA6" w:rsidRDefault="003B1DCD" w:rsidP="003B1DCD">
            <w:pPr>
              <w:spacing w:after="0" w:line="240" w:lineRule="auto"/>
              <w:jc w:val="center"/>
              <w:rPr>
                <w:rFonts w:eastAsia="Times New Roman" w:cs="Times New Roman"/>
                <w:i/>
                <w:iCs/>
                <w:color w:val="000000"/>
                <w:sz w:val="16"/>
                <w:szCs w:val="16"/>
                <w:lang w:eastAsia="en-GB"/>
              </w:rPr>
            </w:pPr>
            <w:r w:rsidRPr="007A7FA6">
              <w:rPr>
                <w:rFonts w:eastAsia="Times New Roman" w:cs="Times New Roman"/>
                <w:i/>
                <w:iCs/>
                <w:color w:val="000000"/>
                <w:sz w:val="16"/>
                <w:szCs w:val="16"/>
                <w:lang w:eastAsia="en-GB"/>
              </w:rPr>
              <w:t>Spheniscus mendiculus</w:t>
            </w:r>
          </w:p>
        </w:tc>
        <w:tc>
          <w:tcPr>
            <w:tcW w:w="256" w:type="pct"/>
            <w:tcBorders>
              <w:top w:val="single" w:sz="4" w:space="0" w:color="D0CECE" w:themeColor="background2" w:themeShade="E6"/>
              <w:left w:val="nil"/>
              <w:bottom w:val="single" w:sz="4" w:space="0" w:color="auto"/>
              <w:right w:val="nil"/>
            </w:tcBorders>
            <w:noWrap/>
            <w:vAlign w:val="center"/>
            <w:hideMark/>
          </w:tcPr>
          <w:p w14:paraId="6229BACE"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75F0547D" w14:textId="0791AE0A"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auto"/>
              <w:right w:val="nil"/>
            </w:tcBorders>
            <w:noWrap/>
            <w:vAlign w:val="center"/>
            <w:hideMark/>
          </w:tcPr>
          <w:p w14:paraId="1FE62F95" w14:textId="77777777"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5CBC1775" w14:textId="500600F4" w:rsidR="003B1DCD" w:rsidRPr="007A7FA6" w:rsidRDefault="003B1DCD" w:rsidP="003B1DCD">
            <w:pPr>
              <w:spacing w:after="0" w:line="240" w:lineRule="auto"/>
              <w:jc w:val="center"/>
              <w:rPr>
                <w:rFonts w:eastAsia="Times New Roman" w:cs="Times New Roman"/>
                <w:color w:val="000000"/>
                <w:sz w:val="16"/>
                <w:szCs w:val="16"/>
                <w:lang w:eastAsia="en-GB"/>
              </w:rPr>
            </w:pPr>
            <w:r w:rsidRPr="007A7FA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36DCC36A" w14:textId="77777777" w:rsidR="003B1DCD" w:rsidRPr="007A7FA6"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E41802A" w14:textId="77777777" w:rsidR="003B1DCD" w:rsidRPr="007A7FA6"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41DEB01D" w14:textId="77777777" w:rsidR="003B1DCD" w:rsidRPr="007A7FA6"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7170EB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7CAA8E"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34EF0AE5"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Oceanitidae</w:t>
            </w:r>
          </w:p>
        </w:tc>
        <w:tc>
          <w:tcPr>
            <w:tcW w:w="534" w:type="pct"/>
            <w:tcBorders>
              <w:top w:val="single" w:sz="4" w:space="0" w:color="auto"/>
              <w:left w:val="nil"/>
              <w:bottom w:val="single" w:sz="4" w:space="0" w:color="D0CECE" w:themeColor="background2" w:themeShade="E6"/>
              <w:right w:val="nil"/>
            </w:tcBorders>
            <w:vAlign w:val="center"/>
          </w:tcPr>
          <w:p w14:paraId="5181D259" w14:textId="15C3E69D" w:rsidR="003B1DCD" w:rsidRPr="006E7872" w:rsidRDefault="0026459C"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Wilson</w:t>
            </w:r>
          </w:p>
        </w:tc>
        <w:tc>
          <w:tcPr>
            <w:tcW w:w="693" w:type="pct"/>
            <w:tcBorders>
              <w:top w:val="single" w:sz="4" w:space="0" w:color="auto"/>
              <w:left w:val="nil"/>
              <w:bottom w:val="single" w:sz="4" w:space="0" w:color="D0CECE" w:themeColor="background2" w:themeShade="E6"/>
              <w:right w:val="nil"/>
            </w:tcBorders>
            <w:noWrap/>
            <w:vAlign w:val="center"/>
            <w:hideMark/>
          </w:tcPr>
          <w:p w14:paraId="7C6F9465" w14:textId="77777777" w:rsidR="003B1DCD" w:rsidRPr="006E7872" w:rsidRDefault="003B1DCD" w:rsidP="003B1DCD">
            <w:pPr>
              <w:spacing w:after="0" w:line="240" w:lineRule="auto"/>
              <w:jc w:val="center"/>
              <w:rPr>
                <w:rFonts w:eastAsia="Times New Roman" w:cs="Times New Roman"/>
                <w:i/>
                <w:iCs/>
                <w:color w:val="000000"/>
                <w:sz w:val="16"/>
                <w:szCs w:val="16"/>
                <w:lang w:eastAsia="en-GB"/>
              </w:rPr>
            </w:pPr>
            <w:r w:rsidRPr="006E7872">
              <w:rPr>
                <w:rFonts w:eastAsia="Times New Roman" w:cs="Times New Roman"/>
                <w:i/>
                <w:iCs/>
                <w:color w:val="000000"/>
                <w:sz w:val="16"/>
                <w:szCs w:val="16"/>
                <w:lang w:eastAsia="en-GB"/>
              </w:rPr>
              <w:t>Oceanites oceanicus</w:t>
            </w:r>
          </w:p>
        </w:tc>
        <w:tc>
          <w:tcPr>
            <w:tcW w:w="256" w:type="pct"/>
            <w:tcBorders>
              <w:top w:val="single" w:sz="4" w:space="0" w:color="auto"/>
              <w:left w:val="nil"/>
              <w:bottom w:val="single" w:sz="4" w:space="0" w:color="D0CECE" w:themeColor="background2" w:themeShade="E6"/>
              <w:right w:val="nil"/>
            </w:tcBorders>
            <w:noWrap/>
            <w:vAlign w:val="center"/>
            <w:hideMark/>
          </w:tcPr>
          <w:p w14:paraId="5F9CCE64"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1DA6BB28" w14:textId="77777777"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2066A56E" w14:textId="35F93424"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1CE533C5" w14:textId="1356EFF0" w:rsidR="003B1DCD" w:rsidRPr="006E7872" w:rsidRDefault="003B1DCD" w:rsidP="003B1DCD">
            <w:pPr>
              <w:spacing w:after="0" w:line="240" w:lineRule="auto"/>
              <w:jc w:val="center"/>
              <w:rPr>
                <w:rFonts w:eastAsia="Times New Roman" w:cs="Times New Roman"/>
                <w:color w:val="000000"/>
                <w:sz w:val="16"/>
                <w:szCs w:val="16"/>
                <w:lang w:eastAsia="en-GB"/>
              </w:rPr>
            </w:pPr>
            <w:r w:rsidRPr="006E7872">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hideMark/>
          </w:tcPr>
          <w:p w14:paraId="1FFFD8FF" w14:textId="77777777" w:rsidR="003B1DCD" w:rsidRPr="006E7872" w:rsidRDefault="003B1DCD" w:rsidP="003B1DCD">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35346C9A" w14:textId="77777777" w:rsidR="003B1DCD" w:rsidRPr="006E7872"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737321A" w14:textId="77777777" w:rsidR="003B1DCD" w:rsidRPr="006E7872"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5B89E75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F43659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7DB08"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8AACC1" w14:textId="16286777" w:rsidR="003B1DCD" w:rsidRPr="000037EF" w:rsidRDefault="003B1DCD" w:rsidP="003B1DCD">
            <w:pPr>
              <w:spacing w:after="0" w:line="240" w:lineRule="auto"/>
              <w:jc w:val="center"/>
              <w:rPr>
                <w:rFonts w:eastAsia="Times New Roman" w:cs="Times New Roman"/>
                <w:i/>
                <w:iCs/>
                <w:color w:val="000000"/>
                <w:sz w:val="16"/>
                <w:szCs w:val="16"/>
                <w:lang w:eastAsia="en-GB"/>
              </w:rPr>
            </w:pPr>
            <w:r w:rsidRPr="000037EF">
              <w:rPr>
                <w:rFonts w:eastAsia="Times New Roman" w:cs="Times New Roman"/>
                <w:color w:val="000000"/>
                <w:sz w:val="16"/>
                <w:szCs w:val="16"/>
                <w:lang w:eastAsia="en-GB"/>
              </w:rPr>
              <w:t>Océanite d'Elliot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242B3" w14:textId="77777777" w:rsidR="003B1DCD" w:rsidRPr="000037EF" w:rsidRDefault="003B1DCD" w:rsidP="003B1DCD">
            <w:pPr>
              <w:spacing w:after="0" w:line="240" w:lineRule="auto"/>
              <w:jc w:val="center"/>
              <w:rPr>
                <w:rFonts w:eastAsia="Times New Roman" w:cs="Times New Roman"/>
                <w:i/>
                <w:iCs/>
                <w:color w:val="000000"/>
                <w:sz w:val="16"/>
                <w:szCs w:val="16"/>
                <w:lang w:eastAsia="en-GB"/>
              </w:rPr>
            </w:pPr>
            <w:r w:rsidRPr="000037EF">
              <w:rPr>
                <w:rFonts w:eastAsia="Times New Roman" w:cs="Times New Roman"/>
                <w:i/>
                <w:iCs/>
                <w:color w:val="000000"/>
                <w:sz w:val="16"/>
                <w:szCs w:val="16"/>
                <w:lang w:eastAsia="en-GB"/>
              </w:rPr>
              <w:t>Oceanites gracilis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5BE05"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79C5D" w14:textId="556E9261"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64765" w14:textId="4E9C5CD6"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8DBC97" w14:textId="654E82B6"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88D0F5" w14:textId="77777777" w:rsidR="003B1DCD" w:rsidRPr="000037E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7C53A9F" w14:textId="77777777" w:rsidR="003B1DCD" w:rsidRPr="000037EF" w:rsidRDefault="003B1DCD" w:rsidP="003B1DCD">
            <w:pPr>
              <w:spacing w:after="0" w:line="240" w:lineRule="auto"/>
              <w:jc w:val="center"/>
              <w:rPr>
                <w:rFonts w:eastAsia="Times New Roman" w:cs="Times New Roman"/>
                <w:color w:val="000000"/>
                <w:sz w:val="16"/>
                <w:szCs w:val="16"/>
                <w:lang w:eastAsia="en-GB"/>
              </w:rPr>
            </w:pPr>
            <w:r w:rsidRPr="000037E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6A3A7" w14:textId="77777777" w:rsidR="003B1DCD" w:rsidRPr="000037EF"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A118D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6BFA2B5"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79C6DF9"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nil"/>
              <w:right w:val="nil"/>
            </w:tcBorders>
            <w:vAlign w:val="center"/>
          </w:tcPr>
          <w:p w14:paraId="4733E4CA" w14:textId="18C90319" w:rsidR="003B1DCD" w:rsidRPr="0031389F" w:rsidRDefault="003A6F6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pincoya</w:t>
            </w:r>
          </w:p>
        </w:tc>
        <w:tc>
          <w:tcPr>
            <w:tcW w:w="693" w:type="pct"/>
            <w:tcBorders>
              <w:top w:val="single" w:sz="4" w:space="0" w:color="D0CECE" w:themeColor="background2" w:themeShade="E6"/>
              <w:left w:val="nil"/>
              <w:bottom w:val="nil"/>
              <w:right w:val="nil"/>
            </w:tcBorders>
            <w:noWrap/>
            <w:vAlign w:val="center"/>
            <w:hideMark/>
          </w:tcPr>
          <w:p w14:paraId="2CDCF2A0" w14:textId="77777777" w:rsidR="003B1DCD" w:rsidRPr="0031389F" w:rsidRDefault="003B1DCD" w:rsidP="003B1DCD">
            <w:pPr>
              <w:spacing w:after="0" w:line="240" w:lineRule="auto"/>
              <w:jc w:val="center"/>
              <w:rPr>
                <w:rFonts w:eastAsia="Times New Roman" w:cs="Times New Roman"/>
                <w:i/>
                <w:iCs/>
                <w:color w:val="000000"/>
                <w:sz w:val="16"/>
                <w:szCs w:val="16"/>
                <w:lang w:eastAsia="en-GB"/>
              </w:rPr>
            </w:pPr>
            <w:r w:rsidRPr="0031389F">
              <w:rPr>
                <w:rFonts w:eastAsia="Times New Roman" w:cs="Times New Roman"/>
                <w:i/>
                <w:iCs/>
                <w:color w:val="000000"/>
                <w:sz w:val="16"/>
                <w:szCs w:val="16"/>
                <w:lang w:eastAsia="en-GB"/>
              </w:rPr>
              <w:t>Oceanites pincoyae</w:t>
            </w:r>
          </w:p>
        </w:tc>
        <w:tc>
          <w:tcPr>
            <w:tcW w:w="256" w:type="pct"/>
            <w:tcBorders>
              <w:top w:val="single" w:sz="4" w:space="0" w:color="D0CECE" w:themeColor="background2" w:themeShade="E6"/>
              <w:left w:val="nil"/>
              <w:bottom w:val="nil"/>
              <w:right w:val="nil"/>
            </w:tcBorders>
            <w:noWrap/>
            <w:vAlign w:val="center"/>
            <w:hideMark/>
          </w:tcPr>
          <w:p w14:paraId="3354A46A"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nil"/>
              <w:right w:val="nil"/>
            </w:tcBorders>
            <w:noWrap/>
            <w:vAlign w:val="center"/>
            <w:hideMark/>
          </w:tcPr>
          <w:p w14:paraId="51344A80" w14:textId="2A3AF3D3"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nil"/>
              <w:right w:val="nil"/>
            </w:tcBorders>
            <w:noWrap/>
            <w:vAlign w:val="center"/>
            <w:hideMark/>
          </w:tcPr>
          <w:p w14:paraId="5E1B0217" w14:textId="77777777"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nil"/>
              <w:right w:val="nil"/>
            </w:tcBorders>
            <w:noWrap/>
            <w:vAlign w:val="center"/>
            <w:hideMark/>
          </w:tcPr>
          <w:p w14:paraId="4D2C1448" w14:textId="6D8C6BB2" w:rsidR="003B1DCD" w:rsidRPr="0031389F" w:rsidRDefault="003B1DCD" w:rsidP="003B1DCD">
            <w:pPr>
              <w:spacing w:after="0" w:line="240" w:lineRule="auto"/>
              <w:jc w:val="center"/>
              <w:rPr>
                <w:rFonts w:eastAsia="Times New Roman" w:cs="Times New Roman"/>
                <w:color w:val="000000"/>
                <w:sz w:val="16"/>
                <w:szCs w:val="16"/>
                <w:lang w:eastAsia="en-GB"/>
              </w:rPr>
            </w:pPr>
            <w:r w:rsidRPr="0031389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nil"/>
              <w:right w:val="nil"/>
            </w:tcBorders>
            <w:noWrap/>
            <w:vAlign w:val="center"/>
            <w:hideMark/>
          </w:tcPr>
          <w:p w14:paraId="2F12E586" w14:textId="77777777" w:rsidR="003B1DCD" w:rsidRPr="0031389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2FC1795" w14:textId="77777777" w:rsidR="003B1DCD" w:rsidRPr="0031389F"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1C2150B3" w14:textId="77777777" w:rsidR="003B1DCD" w:rsidRPr="0031389F"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4521A4E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32C2BB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1D876" w14:textId="77777777"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D6A177C" w14:textId="1B0C41DF" w:rsidR="003B1DCD" w:rsidRPr="00996860" w:rsidRDefault="006D1A40"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néréide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3CA30" w14:textId="77777777" w:rsidR="003B1DCD" w:rsidRPr="00996860" w:rsidRDefault="003B1DCD" w:rsidP="003B1DCD">
            <w:pPr>
              <w:spacing w:after="0" w:line="240" w:lineRule="auto"/>
              <w:jc w:val="center"/>
              <w:rPr>
                <w:rFonts w:eastAsia="Times New Roman" w:cs="Times New Roman"/>
                <w:i/>
                <w:iCs/>
                <w:color w:val="000000"/>
                <w:sz w:val="16"/>
                <w:szCs w:val="16"/>
                <w:lang w:eastAsia="en-GB"/>
              </w:rPr>
            </w:pPr>
            <w:r w:rsidRPr="00996860">
              <w:rPr>
                <w:rFonts w:eastAsia="Times New Roman" w:cs="Times New Roman"/>
                <w:i/>
                <w:iCs/>
                <w:color w:val="000000"/>
                <w:sz w:val="16"/>
                <w:szCs w:val="16"/>
                <w:lang w:eastAsia="en-GB"/>
              </w:rPr>
              <w:t>Garrodia nereis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05A9E" w14:textId="77777777"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E14EAB" w14:textId="59AEFF58"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3C5D9" w14:textId="557A127D"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9D381" w14:textId="5FB1F191" w:rsidR="003B1DCD" w:rsidRPr="00996860" w:rsidRDefault="003B1DCD" w:rsidP="003B1DCD">
            <w:pPr>
              <w:spacing w:after="0" w:line="240" w:lineRule="auto"/>
              <w:jc w:val="center"/>
              <w:rPr>
                <w:rFonts w:eastAsia="Times New Roman" w:cs="Times New Roman"/>
                <w:color w:val="000000"/>
                <w:sz w:val="16"/>
                <w:szCs w:val="16"/>
                <w:lang w:eastAsia="en-GB"/>
              </w:rPr>
            </w:pPr>
            <w:r w:rsidRPr="0099686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39BC8" w14:textId="77777777" w:rsidR="003B1DCD" w:rsidRPr="0099686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F0C3009" w14:textId="77777777" w:rsidR="003B1DCD" w:rsidRPr="00996860"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9B892F" w14:textId="77777777" w:rsidR="003B1DCD" w:rsidRPr="0099686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AA79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4D2BF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94E4FE" w14:textId="77777777"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B21A6E3" w14:textId="37FC45A8" w:rsidR="003B1DCD" w:rsidRPr="00356268" w:rsidRDefault="00C4636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frégate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0C184D" w14:textId="77777777" w:rsidR="003B1DCD" w:rsidRPr="00356268" w:rsidRDefault="003B1DCD" w:rsidP="003B1DCD">
            <w:pPr>
              <w:spacing w:after="0" w:line="240" w:lineRule="auto"/>
              <w:jc w:val="center"/>
              <w:rPr>
                <w:rFonts w:eastAsia="Times New Roman" w:cs="Times New Roman"/>
                <w:i/>
                <w:iCs/>
                <w:color w:val="000000"/>
                <w:sz w:val="16"/>
                <w:szCs w:val="16"/>
                <w:lang w:eastAsia="en-GB"/>
              </w:rPr>
            </w:pPr>
            <w:r w:rsidRPr="00356268">
              <w:rPr>
                <w:rFonts w:eastAsia="Times New Roman" w:cs="Times New Roman"/>
                <w:i/>
                <w:iCs/>
                <w:color w:val="000000"/>
                <w:sz w:val="16"/>
                <w:szCs w:val="16"/>
                <w:lang w:eastAsia="en-GB"/>
              </w:rPr>
              <w:t>Pelagodroma marina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D0089" w14:textId="77777777"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A7B4E" w14:textId="3288A5DE"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DB962FC" w14:textId="514B1ADA"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73CEE" w14:textId="6E507CD0" w:rsidR="003B1DCD" w:rsidRPr="00356268" w:rsidRDefault="003B1DCD" w:rsidP="003B1DCD">
            <w:pPr>
              <w:spacing w:after="0" w:line="240" w:lineRule="auto"/>
              <w:jc w:val="center"/>
              <w:rPr>
                <w:rFonts w:eastAsia="Times New Roman" w:cs="Times New Roman"/>
                <w:color w:val="000000"/>
                <w:sz w:val="16"/>
                <w:szCs w:val="16"/>
                <w:lang w:eastAsia="en-GB"/>
              </w:rPr>
            </w:pPr>
            <w:r w:rsidRPr="0035626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95912" w14:textId="77777777" w:rsidR="003B1DCD" w:rsidRPr="00356268"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A2ABC83" w14:textId="77777777" w:rsidR="003B1DCD" w:rsidRPr="00356268"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ED78B" w14:textId="77777777" w:rsidR="003B1DCD" w:rsidRPr="00356268"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FB3D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5C0BD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768DB" w14:textId="77777777"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7E4FF5" w14:textId="356F987F" w:rsidR="003B1DCD" w:rsidRPr="004A5E74" w:rsidRDefault="00F62FA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ventre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E3EE6" w14:textId="77777777" w:rsidR="003B1DCD" w:rsidRPr="004A5E74" w:rsidRDefault="003B1DCD" w:rsidP="003B1DCD">
            <w:pPr>
              <w:spacing w:after="0" w:line="240" w:lineRule="auto"/>
              <w:jc w:val="center"/>
              <w:rPr>
                <w:rFonts w:eastAsia="Times New Roman" w:cs="Times New Roman"/>
                <w:i/>
                <w:iCs/>
                <w:color w:val="000000"/>
                <w:sz w:val="16"/>
                <w:szCs w:val="16"/>
                <w:lang w:eastAsia="en-GB"/>
              </w:rPr>
            </w:pPr>
            <w:r w:rsidRPr="004A5E74">
              <w:rPr>
                <w:rFonts w:eastAsia="Times New Roman" w:cs="Times New Roman"/>
                <w:i/>
                <w:iCs/>
                <w:color w:val="000000"/>
                <w:sz w:val="16"/>
                <w:szCs w:val="16"/>
                <w:lang w:eastAsia="en-GB"/>
              </w:rPr>
              <w:t>Fregetta grallaria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FCFAE" w14:textId="77777777"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EFCAF" w14:textId="7B2A5A34"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90A170" w14:textId="6765329D"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8E13B1" w14:textId="152A0DD1" w:rsidR="003B1DCD" w:rsidRPr="004A5E74" w:rsidRDefault="003B1DCD" w:rsidP="003B1DCD">
            <w:pPr>
              <w:spacing w:after="0" w:line="240" w:lineRule="auto"/>
              <w:jc w:val="center"/>
              <w:rPr>
                <w:rFonts w:eastAsia="Times New Roman" w:cs="Times New Roman"/>
                <w:color w:val="000000"/>
                <w:sz w:val="16"/>
                <w:szCs w:val="16"/>
                <w:lang w:eastAsia="en-GB"/>
              </w:rPr>
            </w:pPr>
            <w:r w:rsidRPr="004A5E7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62427" w14:textId="77777777" w:rsidR="003B1DCD" w:rsidRPr="004A5E7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BF59E25" w14:textId="77777777" w:rsidR="003B1DCD" w:rsidRPr="004A5E7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0D133" w14:textId="77777777" w:rsidR="003B1DCD" w:rsidRPr="004A5E7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82670C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AAFF0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3307CF" w14:textId="77777777"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6BF5308" w14:textId="2A74649F" w:rsidR="003B1DCD" w:rsidRPr="0002685B" w:rsidRDefault="005A6E9F"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ventre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15B02" w14:textId="77777777" w:rsidR="003B1DCD" w:rsidRPr="0002685B" w:rsidRDefault="003B1DCD" w:rsidP="003B1DCD">
            <w:pPr>
              <w:spacing w:after="0" w:line="240" w:lineRule="auto"/>
              <w:jc w:val="center"/>
              <w:rPr>
                <w:rFonts w:eastAsia="Times New Roman" w:cs="Times New Roman"/>
                <w:i/>
                <w:iCs/>
                <w:color w:val="000000"/>
                <w:sz w:val="16"/>
                <w:szCs w:val="16"/>
                <w:lang w:eastAsia="en-GB"/>
              </w:rPr>
            </w:pPr>
            <w:r w:rsidRPr="0002685B">
              <w:rPr>
                <w:rFonts w:eastAsia="Times New Roman" w:cs="Times New Roman"/>
                <w:i/>
                <w:iCs/>
                <w:color w:val="000000"/>
                <w:sz w:val="16"/>
                <w:szCs w:val="16"/>
                <w:lang w:eastAsia="en-GB"/>
              </w:rPr>
              <w:t>Fregetta tropica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D345D" w14:textId="77777777"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ECF6B" w14:textId="24A6E829"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80A9F" w14:textId="12FA62E8"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EC4BEE" w14:textId="62E7BF63" w:rsidR="003B1DCD" w:rsidRPr="0002685B" w:rsidRDefault="003B1DCD" w:rsidP="003B1DCD">
            <w:pPr>
              <w:spacing w:after="0" w:line="240" w:lineRule="auto"/>
              <w:jc w:val="center"/>
              <w:rPr>
                <w:rFonts w:eastAsia="Times New Roman" w:cs="Times New Roman"/>
                <w:color w:val="000000"/>
                <w:sz w:val="16"/>
                <w:szCs w:val="16"/>
                <w:lang w:eastAsia="en-GB"/>
              </w:rPr>
            </w:pPr>
            <w:r w:rsidRPr="0002685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9BEF5" w14:textId="77777777" w:rsidR="003B1DCD" w:rsidRPr="0002685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38F7A26" w14:textId="77777777" w:rsidR="003B1DCD" w:rsidRPr="0002685B"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DBFAD" w14:textId="77777777" w:rsidR="003B1DCD" w:rsidRPr="0002685B"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F085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9D12EF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9D3DB7"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559A1A" w14:textId="350C1D0E" w:rsidR="003B1DCD" w:rsidRPr="00F14F62" w:rsidRDefault="003B1DCD" w:rsidP="003B1DCD">
            <w:pPr>
              <w:spacing w:after="0" w:line="240" w:lineRule="auto"/>
              <w:jc w:val="center"/>
              <w:rPr>
                <w:rFonts w:eastAsia="Times New Roman" w:cs="Times New Roman"/>
                <w:i/>
                <w:iCs/>
                <w:color w:val="000000"/>
                <w:sz w:val="16"/>
                <w:szCs w:val="16"/>
                <w:lang w:eastAsia="en-GB"/>
              </w:rPr>
            </w:pPr>
            <w:r w:rsidRPr="00F14F62">
              <w:rPr>
                <w:rFonts w:eastAsia="Times New Roman" w:cs="Times New Roman"/>
                <w:color w:val="000000"/>
                <w:sz w:val="16"/>
                <w:szCs w:val="16"/>
                <w:lang w:eastAsia="en-GB"/>
              </w:rPr>
              <w:t>Océanite maori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5C4C4" w14:textId="77777777" w:rsidR="003B1DCD" w:rsidRPr="00F14F62" w:rsidRDefault="003B1DCD" w:rsidP="003B1DCD">
            <w:pPr>
              <w:spacing w:after="0" w:line="240" w:lineRule="auto"/>
              <w:jc w:val="center"/>
              <w:rPr>
                <w:rFonts w:eastAsia="Times New Roman" w:cs="Times New Roman"/>
                <w:i/>
                <w:iCs/>
                <w:color w:val="000000"/>
                <w:sz w:val="16"/>
                <w:szCs w:val="16"/>
                <w:lang w:eastAsia="en-GB"/>
              </w:rPr>
            </w:pPr>
            <w:r w:rsidRPr="00F14F62">
              <w:rPr>
                <w:rFonts w:eastAsia="Times New Roman" w:cs="Times New Roman"/>
                <w:i/>
                <w:iCs/>
                <w:color w:val="000000"/>
                <w:sz w:val="16"/>
                <w:szCs w:val="16"/>
                <w:lang w:eastAsia="en-GB"/>
              </w:rPr>
              <w:t>Fregetta maoriana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A6DA4"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D0FA2" w14:textId="0C968FAB"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D98C9" w14:textId="69A0A781"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B362E" w14:textId="513A99DC"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A5069" w14:textId="77777777" w:rsidR="003B1DCD" w:rsidRPr="00F14F6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B6BB3D8" w14:textId="77777777" w:rsidR="003B1DCD" w:rsidRPr="00F14F62" w:rsidRDefault="003B1DCD" w:rsidP="003B1DCD">
            <w:pPr>
              <w:spacing w:after="0" w:line="240" w:lineRule="auto"/>
              <w:jc w:val="center"/>
              <w:rPr>
                <w:rFonts w:eastAsia="Times New Roman" w:cs="Times New Roman"/>
                <w:color w:val="000000"/>
                <w:sz w:val="16"/>
                <w:szCs w:val="16"/>
                <w:lang w:eastAsia="en-GB"/>
              </w:rPr>
            </w:pPr>
            <w:r w:rsidRPr="00F14F6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F4E4A" w14:textId="77777777" w:rsidR="003B1DCD" w:rsidRPr="00F14F6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B719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304C2F" w14:paraId="36E9B50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42275" w14:textId="77777777"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AAC316" w14:textId="58442617" w:rsidR="003B1DCD" w:rsidRPr="00640557" w:rsidRDefault="00FC7093" w:rsidP="003B1DCD">
            <w:pPr>
              <w:spacing w:after="0" w:line="240" w:lineRule="auto"/>
              <w:jc w:val="center"/>
              <w:rPr>
                <w:rFonts w:eastAsia="Times New Roman" w:cs="Times New Roman"/>
                <w:color w:val="000000"/>
                <w:sz w:val="16"/>
                <w:szCs w:val="16"/>
                <w:lang w:eastAsia="en-GB"/>
              </w:rPr>
            </w:pPr>
            <w:r>
              <w:rPr>
                <w:rFonts w:eastAsia="Times New Roman" w:cs="Times New Roman"/>
                <w:color w:val="000000"/>
                <w:sz w:val="16"/>
                <w:szCs w:val="16"/>
                <w:lang w:val="fr-FR" w:eastAsia="en-GB"/>
              </w:rPr>
              <w:t>Océanite de Nouvelle-Calédonie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B0201" w14:textId="77777777" w:rsidR="003B1DCD" w:rsidRPr="00640557" w:rsidRDefault="003B1DCD" w:rsidP="003B1DCD">
            <w:pPr>
              <w:spacing w:after="0" w:line="240" w:lineRule="auto"/>
              <w:jc w:val="center"/>
              <w:rPr>
                <w:rFonts w:eastAsia="Times New Roman" w:cs="Times New Roman"/>
                <w:i/>
                <w:iCs/>
                <w:color w:val="000000"/>
                <w:sz w:val="16"/>
                <w:szCs w:val="16"/>
                <w:lang w:eastAsia="en-GB"/>
              </w:rPr>
            </w:pPr>
            <w:r w:rsidRPr="00640557">
              <w:rPr>
                <w:rFonts w:eastAsia="Times New Roman" w:cs="Times New Roman"/>
                <w:i/>
                <w:iCs/>
                <w:color w:val="000000"/>
                <w:sz w:val="16"/>
                <w:szCs w:val="16"/>
                <w:lang w:eastAsia="en-GB"/>
              </w:rPr>
              <w:t>Fregetta lineata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58A021" w14:textId="77777777"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DD</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3DB91" w14:textId="62CC5185" w:rsidR="003B1DCD" w:rsidRPr="00640557" w:rsidRDefault="003B1DCD" w:rsidP="003B1DCD">
            <w:pPr>
              <w:spacing w:after="0" w:line="240" w:lineRule="auto"/>
              <w:jc w:val="center"/>
              <w:rPr>
                <w:rFonts w:eastAsia="Times New Roman" w:cs="Times New Roman"/>
                <w:color w:val="000000"/>
                <w:sz w:val="16"/>
                <w:szCs w:val="16"/>
                <w:lang w:eastAsia="en-GB"/>
              </w:rPr>
            </w:pPr>
            <w:r w:rsidRPr="00640557">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B31C0"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07822"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D5A9C"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AFF45CD" w14:textId="77777777" w:rsidR="003B1DCD" w:rsidRPr="00640557" w:rsidRDefault="003B1DCD" w:rsidP="003B1DCD">
            <w:pPr>
              <w:spacing w:after="0" w:line="240" w:lineRule="auto"/>
              <w:rPr>
                <w:rFonts w:eastAsia="Times New Roman" w:cs="Times New Roman"/>
                <w:color w:val="000000"/>
                <w:sz w:val="16"/>
                <w:szCs w:val="16"/>
                <w:lang w:eastAsia="en-GB"/>
              </w:rPr>
            </w:pPr>
            <w:r w:rsidRPr="00640557">
              <w:rPr>
                <w:rFonts w:eastAsia="Times New Roman" w:cs="Times New Roman"/>
                <w:color w:val="000000"/>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5A063" w14:textId="77777777" w:rsidR="003B1DCD" w:rsidRPr="00640557"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86EAC7" w14:textId="5ECFD8C9" w:rsidR="003B1DCD" w:rsidRPr="00637987" w:rsidRDefault="003B1DCD" w:rsidP="00185DC4">
            <w:pPr>
              <w:spacing w:after="0" w:line="240" w:lineRule="auto"/>
              <w:rPr>
                <w:rFonts w:eastAsia="Times New Roman" w:cs="Times New Roman"/>
                <w:color w:val="000000"/>
                <w:sz w:val="16"/>
                <w:szCs w:val="16"/>
                <w:lang w:val="fr-FR" w:eastAsia="en-GB"/>
              </w:rPr>
            </w:pPr>
            <w:r w:rsidRPr="00637987">
              <w:rPr>
                <w:rFonts w:eastAsia="Times New Roman" w:cs="Times New Roman"/>
                <w:color w:val="000000"/>
                <w:sz w:val="16"/>
                <w:szCs w:val="16"/>
                <w:lang w:val="fr-FR" w:eastAsia="en-GB"/>
              </w:rPr>
              <w:t xml:space="preserve">Espèce récemment </w:t>
            </w:r>
            <w:r w:rsidR="00474356">
              <w:rPr>
                <w:rFonts w:eastAsia="Times New Roman" w:cs="Times New Roman"/>
                <w:color w:val="000000"/>
                <w:sz w:val="16"/>
                <w:szCs w:val="16"/>
                <w:lang w:val="fr-FR" w:eastAsia="en-GB"/>
              </w:rPr>
              <w:t>scindée</w:t>
            </w:r>
            <w:r w:rsidRPr="00637987">
              <w:rPr>
                <w:rFonts w:eastAsia="Times New Roman" w:cs="Times New Roman"/>
                <w:color w:val="000000"/>
                <w:sz w:val="16"/>
                <w:szCs w:val="16"/>
                <w:lang w:val="fr-FR" w:eastAsia="en-GB"/>
              </w:rPr>
              <w:t xml:space="preserve">. </w:t>
            </w:r>
            <w:r w:rsidR="003E0386">
              <w:rPr>
                <w:rFonts w:eastAsia="Times New Roman" w:cs="Times New Roman"/>
                <w:color w:val="000000"/>
                <w:sz w:val="16"/>
                <w:szCs w:val="16"/>
                <w:lang w:val="fr-FR" w:eastAsia="en-GB"/>
              </w:rPr>
              <w:t>Peut potentiellement répondre aux critères d'inscription, mais attend une mise à jour de la Résolution 14.20.</w:t>
            </w:r>
          </w:p>
        </w:tc>
      </w:tr>
      <w:tr w:rsidR="003B1DCD" w:rsidRPr="00AB3F2A" w14:paraId="42E49841"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ED29420"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Oceanitidae</w:t>
            </w:r>
          </w:p>
        </w:tc>
        <w:tc>
          <w:tcPr>
            <w:tcW w:w="534" w:type="pct"/>
            <w:tcBorders>
              <w:top w:val="single" w:sz="4" w:space="0" w:color="D0CECE" w:themeColor="background2" w:themeShade="E6"/>
              <w:left w:val="nil"/>
              <w:bottom w:val="single" w:sz="4" w:space="0" w:color="auto"/>
              <w:right w:val="nil"/>
            </w:tcBorders>
            <w:vAlign w:val="center"/>
          </w:tcPr>
          <w:p w14:paraId="2F896D83" w14:textId="61A2868D" w:rsidR="003B1DCD" w:rsidRPr="00690512" w:rsidRDefault="003B1DCD" w:rsidP="003B1DCD">
            <w:pPr>
              <w:spacing w:after="0" w:line="240" w:lineRule="auto"/>
              <w:jc w:val="center"/>
              <w:rPr>
                <w:rFonts w:eastAsia="Times New Roman" w:cs="Times New Roman"/>
                <w:i/>
                <w:iCs/>
                <w:color w:val="000000"/>
                <w:sz w:val="16"/>
                <w:szCs w:val="16"/>
                <w:lang w:eastAsia="en-GB"/>
              </w:rPr>
            </w:pPr>
            <w:r w:rsidRPr="00690512">
              <w:rPr>
                <w:rFonts w:eastAsia="Times New Roman" w:cs="Times New Roman"/>
                <w:color w:val="000000"/>
                <w:sz w:val="16"/>
                <w:szCs w:val="16"/>
                <w:lang w:eastAsia="en-GB"/>
              </w:rPr>
              <w:t>Océanite à gorge blanche</w:t>
            </w:r>
          </w:p>
        </w:tc>
        <w:tc>
          <w:tcPr>
            <w:tcW w:w="693" w:type="pct"/>
            <w:tcBorders>
              <w:top w:val="single" w:sz="4" w:space="0" w:color="D0CECE" w:themeColor="background2" w:themeShade="E6"/>
              <w:left w:val="nil"/>
              <w:bottom w:val="single" w:sz="4" w:space="0" w:color="auto"/>
              <w:right w:val="nil"/>
            </w:tcBorders>
            <w:noWrap/>
            <w:vAlign w:val="center"/>
            <w:hideMark/>
          </w:tcPr>
          <w:p w14:paraId="463B04EB" w14:textId="77777777" w:rsidR="003B1DCD" w:rsidRPr="00690512" w:rsidRDefault="003B1DCD" w:rsidP="003B1DCD">
            <w:pPr>
              <w:spacing w:after="0" w:line="240" w:lineRule="auto"/>
              <w:jc w:val="center"/>
              <w:rPr>
                <w:rFonts w:eastAsia="Times New Roman" w:cs="Times New Roman"/>
                <w:i/>
                <w:iCs/>
                <w:color w:val="000000"/>
                <w:sz w:val="16"/>
                <w:szCs w:val="16"/>
                <w:lang w:eastAsia="en-GB"/>
              </w:rPr>
            </w:pPr>
            <w:r w:rsidRPr="00690512">
              <w:rPr>
                <w:rFonts w:eastAsia="Times New Roman" w:cs="Times New Roman"/>
                <w:i/>
                <w:iCs/>
                <w:color w:val="000000"/>
                <w:sz w:val="16"/>
                <w:szCs w:val="16"/>
                <w:lang w:eastAsia="en-GB"/>
              </w:rPr>
              <w:t>Nesofregetta fuliginosa</w:t>
            </w:r>
          </w:p>
        </w:tc>
        <w:tc>
          <w:tcPr>
            <w:tcW w:w="256" w:type="pct"/>
            <w:tcBorders>
              <w:top w:val="single" w:sz="4" w:space="0" w:color="D0CECE" w:themeColor="background2" w:themeShade="E6"/>
              <w:left w:val="nil"/>
              <w:bottom w:val="single" w:sz="4" w:space="0" w:color="auto"/>
              <w:right w:val="nil"/>
            </w:tcBorders>
            <w:noWrap/>
            <w:vAlign w:val="center"/>
            <w:hideMark/>
          </w:tcPr>
          <w:p w14:paraId="61388C67"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516F2DDF" w14:textId="5765B684"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auto"/>
              <w:right w:val="nil"/>
            </w:tcBorders>
            <w:noWrap/>
            <w:vAlign w:val="center"/>
            <w:hideMark/>
          </w:tcPr>
          <w:p w14:paraId="313FB7C7" w14:textId="44C016DA"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747A191E" w14:textId="7B66FA81"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0B228D36" w14:textId="77777777" w:rsidR="003B1DCD" w:rsidRPr="00690512"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7900717" w14:textId="77777777" w:rsidR="003B1DCD" w:rsidRPr="00690512" w:rsidRDefault="003B1DCD" w:rsidP="003B1DCD">
            <w:pPr>
              <w:spacing w:after="0" w:line="240" w:lineRule="auto"/>
              <w:jc w:val="center"/>
              <w:rPr>
                <w:rFonts w:eastAsia="Times New Roman" w:cs="Times New Roman"/>
                <w:color w:val="000000"/>
                <w:sz w:val="16"/>
                <w:szCs w:val="16"/>
                <w:lang w:eastAsia="en-GB"/>
              </w:rPr>
            </w:pPr>
            <w:r w:rsidRPr="0069051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auto"/>
              <w:right w:val="nil"/>
            </w:tcBorders>
            <w:noWrap/>
            <w:vAlign w:val="center"/>
            <w:hideMark/>
          </w:tcPr>
          <w:p w14:paraId="7B6CD937" w14:textId="77777777" w:rsidR="003B1DCD" w:rsidRPr="0069051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9D6075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278B713"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56B1D4EC" w14:textId="77777777"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Hydrobatidae</w:t>
            </w:r>
          </w:p>
        </w:tc>
        <w:tc>
          <w:tcPr>
            <w:tcW w:w="534" w:type="pct"/>
            <w:tcBorders>
              <w:top w:val="single" w:sz="4" w:space="0" w:color="auto"/>
              <w:left w:val="nil"/>
              <w:bottom w:val="single" w:sz="4" w:space="0" w:color="D0CECE" w:themeColor="background2" w:themeShade="E6"/>
              <w:right w:val="nil"/>
            </w:tcBorders>
            <w:vAlign w:val="center"/>
          </w:tcPr>
          <w:p w14:paraId="7F423D5E" w14:textId="153CC536" w:rsidR="003B1DCD" w:rsidRPr="00DD7875" w:rsidRDefault="00B70B19"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tempête</w:t>
            </w:r>
          </w:p>
        </w:tc>
        <w:tc>
          <w:tcPr>
            <w:tcW w:w="693" w:type="pct"/>
            <w:tcBorders>
              <w:top w:val="single" w:sz="4" w:space="0" w:color="auto"/>
              <w:left w:val="nil"/>
              <w:bottom w:val="single" w:sz="4" w:space="0" w:color="D0CECE" w:themeColor="background2" w:themeShade="E6"/>
              <w:right w:val="nil"/>
            </w:tcBorders>
            <w:noWrap/>
            <w:vAlign w:val="center"/>
            <w:hideMark/>
          </w:tcPr>
          <w:p w14:paraId="2B3944F9" w14:textId="341B25CF" w:rsidR="003B1DCD" w:rsidRPr="00DD7875" w:rsidRDefault="003B1DCD" w:rsidP="003B1DCD">
            <w:pPr>
              <w:spacing w:after="0" w:line="240" w:lineRule="auto"/>
              <w:jc w:val="center"/>
              <w:rPr>
                <w:rFonts w:eastAsia="Times New Roman" w:cs="Times New Roman"/>
                <w:i/>
                <w:iCs/>
                <w:color w:val="000000"/>
                <w:sz w:val="16"/>
                <w:szCs w:val="16"/>
                <w:lang w:eastAsia="en-GB"/>
              </w:rPr>
            </w:pPr>
            <w:r w:rsidRPr="00DD7875">
              <w:rPr>
                <w:rFonts w:eastAsia="Times New Roman" w:cs="Times New Roman"/>
                <w:i/>
                <w:iCs/>
                <w:color w:val="000000"/>
                <w:sz w:val="16"/>
                <w:szCs w:val="16"/>
                <w:lang w:eastAsia="en-GB"/>
              </w:rPr>
              <w:t>Hydrobates pélagiqueus</w:t>
            </w:r>
          </w:p>
        </w:tc>
        <w:tc>
          <w:tcPr>
            <w:tcW w:w="256" w:type="pct"/>
            <w:tcBorders>
              <w:top w:val="single" w:sz="4" w:space="0" w:color="auto"/>
              <w:left w:val="nil"/>
              <w:bottom w:val="single" w:sz="4" w:space="0" w:color="D0CECE" w:themeColor="background2" w:themeShade="E6"/>
              <w:right w:val="nil"/>
            </w:tcBorders>
            <w:noWrap/>
            <w:vAlign w:val="center"/>
            <w:hideMark/>
          </w:tcPr>
          <w:p w14:paraId="4F17C7D1" w14:textId="77777777"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5E598214" w14:textId="2FF4CDE6"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Inconnu</w:t>
            </w:r>
          </w:p>
        </w:tc>
        <w:tc>
          <w:tcPr>
            <w:tcW w:w="355" w:type="pct"/>
            <w:tcBorders>
              <w:top w:val="single" w:sz="4" w:space="0" w:color="auto"/>
              <w:left w:val="nil"/>
              <w:bottom w:val="single" w:sz="4" w:space="0" w:color="D0CECE" w:themeColor="background2" w:themeShade="E6"/>
              <w:right w:val="nil"/>
            </w:tcBorders>
            <w:noWrap/>
            <w:vAlign w:val="center"/>
            <w:hideMark/>
          </w:tcPr>
          <w:p w14:paraId="2AE01B59" w14:textId="6E934266"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7285F640" w14:textId="555857B7" w:rsidR="003B1DCD" w:rsidRPr="00DD7875" w:rsidRDefault="003B1DCD" w:rsidP="003B1DCD">
            <w:pPr>
              <w:spacing w:after="0" w:line="240" w:lineRule="auto"/>
              <w:jc w:val="center"/>
              <w:rPr>
                <w:rFonts w:eastAsia="Times New Roman" w:cs="Times New Roman"/>
                <w:color w:val="000000"/>
                <w:sz w:val="16"/>
                <w:szCs w:val="16"/>
                <w:lang w:eastAsia="en-GB"/>
              </w:rPr>
            </w:pPr>
            <w:r w:rsidRPr="00DD7875">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hideMark/>
          </w:tcPr>
          <w:p w14:paraId="1844FC0C" w14:textId="77777777" w:rsidR="003B1DCD" w:rsidRPr="00DD7875" w:rsidRDefault="003B1DCD" w:rsidP="003B1DCD">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29862982" w14:textId="77777777" w:rsidR="003B1DCD" w:rsidRPr="00DD7875"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AF32F34" w14:textId="77777777" w:rsidR="003B1DCD" w:rsidRPr="00DD787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7E66A29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C127C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43888" w14:textId="7777777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lastRenderedPageBreak/>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EC99113" w14:textId="1E7B901A" w:rsidR="003B1DCD" w:rsidRPr="00917107" w:rsidRDefault="00917107" w:rsidP="003B1DCD">
            <w:pPr>
              <w:spacing w:after="0" w:line="240" w:lineRule="auto"/>
              <w:jc w:val="center"/>
              <w:rPr>
                <w:rFonts w:eastAsia="Times New Roman" w:cs="Times New Roman"/>
                <w:i/>
                <w:iCs/>
                <w:color w:val="000000"/>
                <w:sz w:val="16"/>
                <w:szCs w:val="16"/>
                <w:lang w:val="fr-FR" w:eastAsia="en-GB"/>
              </w:rPr>
            </w:pPr>
            <w:r>
              <w:rPr>
                <w:rFonts w:eastAsia="Times New Roman" w:cs="Times New Roman"/>
                <w:color w:val="000000"/>
                <w:sz w:val="16"/>
                <w:szCs w:val="16"/>
                <w:lang w:val="fr-FR" w:eastAsia="en-GB"/>
              </w:rPr>
              <w:t>O</w:t>
            </w:r>
            <w:r w:rsidRPr="00917107">
              <w:rPr>
                <w:rFonts w:eastAsia="Times New Roman" w:cs="Times New Roman"/>
                <w:color w:val="000000"/>
                <w:sz w:val="16"/>
                <w:szCs w:val="16"/>
                <w:lang w:val="fr-FR" w:eastAsia="en-GB"/>
              </w:rPr>
              <w:t>céanite tempête du Cap-Vert </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CF4D4F" w14:textId="77777777" w:rsidR="003B1DCD" w:rsidRPr="0016727C" w:rsidRDefault="003B1DCD" w:rsidP="003B1DCD">
            <w:pPr>
              <w:spacing w:after="0" w:line="240" w:lineRule="auto"/>
              <w:jc w:val="center"/>
              <w:rPr>
                <w:rFonts w:eastAsia="Times New Roman" w:cs="Times New Roman"/>
                <w:i/>
                <w:iCs/>
                <w:color w:val="000000"/>
                <w:sz w:val="16"/>
                <w:szCs w:val="16"/>
                <w:lang w:eastAsia="en-GB"/>
              </w:rPr>
            </w:pPr>
            <w:r w:rsidRPr="0016727C">
              <w:rPr>
                <w:rFonts w:eastAsia="Times New Roman" w:cs="Times New Roman"/>
                <w:i/>
                <w:iCs/>
                <w:color w:val="000000"/>
                <w:sz w:val="16"/>
                <w:szCs w:val="16"/>
                <w:lang w:eastAsia="en-GB"/>
              </w:rPr>
              <w:t>Hydrobates jabejabe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D5AD82" w14:textId="7777777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6E3DF3" w14:textId="500B6A90"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C4B7882" w14:textId="6E443007"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AD5EA" w14:textId="19B555EF" w:rsidR="003B1DCD" w:rsidRPr="0016727C" w:rsidRDefault="003B1DCD" w:rsidP="003B1DCD">
            <w:pPr>
              <w:spacing w:after="0" w:line="240" w:lineRule="auto"/>
              <w:jc w:val="center"/>
              <w:rPr>
                <w:rFonts w:eastAsia="Times New Roman" w:cs="Times New Roman"/>
                <w:color w:val="000000"/>
                <w:sz w:val="16"/>
                <w:szCs w:val="16"/>
                <w:lang w:eastAsia="en-GB"/>
              </w:rPr>
            </w:pPr>
            <w:r w:rsidRPr="0016727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D3ED0" w14:textId="77777777" w:rsidR="003B1DCD" w:rsidRPr="0016727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DEF6C02" w14:textId="77777777" w:rsidR="003B1DCD" w:rsidRPr="0016727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0F5646" w14:textId="77777777" w:rsidR="003B1DCD" w:rsidRPr="0016727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6DBB8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782326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0CEEC" w14:textId="77777777"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AEF958" w14:textId="103A7387" w:rsidR="003B1DCD" w:rsidRPr="00CF0D2E" w:rsidRDefault="00AA2D09"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Océanite de Castro</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074FD" w14:textId="77777777" w:rsidR="003B1DCD" w:rsidRPr="00CF0D2E" w:rsidRDefault="003B1DCD" w:rsidP="003B1DCD">
            <w:pPr>
              <w:spacing w:after="0" w:line="240" w:lineRule="auto"/>
              <w:jc w:val="center"/>
              <w:rPr>
                <w:rFonts w:eastAsia="Times New Roman" w:cs="Times New Roman"/>
                <w:i/>
                <w:iCs/>
                <w:color w:val="000000"/>
                <w:sz w:val="16"/>
                <w:szCs w:val="16"/>
                <w:lang w:eastAsia="en-GB"/>
              </w:rPr>
            </w:pPr>
            <w:r w:rsidRPr="00CF0D2E">
              <w:rPr>
                <w:rFonts w:eastAsia="Times New Roman" w:cs="Times New Roman"/>
                <w:i/>
                <w:iCs/>
                <w:color w:val="000000"/>
                <w:sz w:val="16"/>
                <w:szCs w:val="16"/>
                <w:lang w:eastAsia="en-GB"/>
              </w:rPr>
              <w:t>Hydrobates castro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B50DD1" w14:textId="77777777"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FC0CD" w14:textId="6E2F64B3"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F442F4" w14:textId="403C1AC0"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9533E" w14:textId="2B345858" w:rsidR="003B1DCD" w:rsidRPr="00CF0D2E" w:rsidRDefault="003B1DCD" w:rsidP="003B1DCD">
            <w:pPr>
              <w:spacing w:after="0" w:line="240" w:lineRule="auto"/>
              <w:jc w:val="center"/>
              <w:rPr>
                <w:rFonts w:eastAsia="Times New Roman" w:cs="Times New Roman"/>
                <w:color w:val="000000"/>
                <w:sz w:val="16"/>
                <w:szCs w:val="16"/>
                <w:lang w:eastAsia="en-GB"/>
              </w:rPr>
            </w:pPr>
            <w:r w:rsidRPr="00CF0D2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B721A" w14:textId="77777777" w:rsidR="003B1DCD" w:rsidRPr="00CF0D2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8151D99" w14:textId="77777777" w:rsidR="003B1DCD" w:rsidRPr="00CF0D2E"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D3B5E" w14:textId="77777777" w:rsidR="003B1DCD" w:rsidRPr="00CF0D2E"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B5540"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8625D7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D424BC"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D92042E" w14:textId="1B1258FD" w:rsidR="003B1DCD" w:rsidRPr="00C30349" w:rsidRDefault="00923435"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Monteiro</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74847" w14:textId="77777777" w:rsidR="003B1DCD" w:rsidRPr="00C30349" w:rsidRDefault="003B1DCD" w:rsidP="003B1DCD">
            <w:pPr>
              <w:spacing w:after="0" w:line="240" w:lineRule="auto"/>
              <w:jc w:val="center"/>
              <w:rPr>
                <w:rFonts w:eastAsia="Times New Roman" w:cs="Times New Roman"/>
                <w:i/>
                <w:iCs/>
                <w:color w:val="000000"/>
                <w:sz w:val="16"/>
                <w:szCs w:val="16"/>
                <w:lang w:eastAsia="en-GB"/>
              </w:rPr>
            </w:pPr>
            <w:r w:rsidRPr="00C30349">
              <w:rPr>
                <w:rFonts w:eastAsia="Times New Roman" w:cs="Times New Roman"/>
                <w:i/>
                <w:iCs/>
                <w:color w:val="000000"/>
                <w:sz w:val="16"/>
                <w:szCs w:val="16"/>
                <w:lang w:eastAsia="en-GB"/>
              </w:rPr>
              <w:t>Hydrobates monteiroi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B765"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44ADF"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93B28" w14:textId="77777777"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8F47D2" w14:textId="04FD8DF1" w:rsidR="003B1DCD" w:rsidRPr="00C30349" w:rsidRDefault="003B1DCD" w:rsidP="003B1DCD">
            <w:pPr>
              <w:spacing w:after="0" w:line="240" w:lineRule="auto"/>
              <w:jc w:val="center"/>
              <w:rPr>
                <w:rFonts w:eastAsia="Times New Roman" w:cs="Times New Roman"/>
                <w:color w:val="000000"/>
                <w:sz w:val="16"/>
                <w:szCs w:val="16"/>
                <w:lang w:eastAsia="en-GB"/>
              </w:rPr>
            </w:pPr>
            <w:r w:rsidRPr="00C3034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C31869" w14:textId="77777777" w:rsidR="003B1DCD" w:rsidRPr="00C3034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08C34D0" w14:textId="77777777" w:rsidR="003B1DCD" w:rsidRPr="00C30349"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D2B9AB" w14:textId="77777777" w:rsidR="003B1DCD" w:rsidRPr="00C30349"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9D87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6AE5E9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89152"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DDBD0A1" w14:textId="17035917" w:rsidR="003B1DCD" w:rsidRPr="00A268D9" w:rsidRDefault="003B1DCD" w:rsidP="003B1DCD">
            <w:pPr>
              <w:spacing w:after="0" w:line="240" w:lineRule="auto"/>
              <w:jc w:val="center"/>
              <w:rPr>
                <w:rFonts w:eastAsia="Times New Roman" w:cs="Times New Roman"/>
                <w:i/>
                <w:iCs/>
                <w:color w:val="000000"/>
                <w:sz w:val="16"/>
                <w:szCs w:val="16"/>
                <w:lang w:eastAsia="en-GB"/>
              </w:rPr>
            </w:pPr>
            <w:r w:rsidRPr="00A268D9">
              <w:rPr>
                <w:rFonts w:eastAsia="Times New Roman" w:cs="Times New Roman"/>
                <w:color w:val="000000"/>
                <w:sz w:val="16"/>
                <w:szCs w:val="16"/>
                <w:lang w:eastAsia="en-GB"/>
              </w:rPr>
              <w:t>Océanite de Matsudaira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F822A" w14:textId="77777777" w:rsidR="003B1DCD" w:rsidRPr="00A268D9" w:rsidRDefault="003B1DCD" w:rsidP="003B1DCD">
            <w:pPr>
              <w:spacing w:after="0" w:line="240" w:lineRule="auto"/>
              <w:jc w:val="center"/>
              <w:rPr>
                <w:rFonts w:eastAsia="Times New Roman" w:cs="Times New Roman"/>
                <w:i/>
                <w:iCs/>
                <w:color w:val="000000"/>
                <w:sz w:val="16"/>
                <w:szCs w:val="16"/>
                <w:lang w:eastAsia="en-GB"/>
              </w:rPr>
            </w:pPr>
            <w:r w:rsidRPr="00A268D9">
              <w:rPr>
                <w:rFonts w:eastAsia="Times New Roman" w:cs="Times New Roman"/>
                <w:i/>
                <w:iCs/>
                <w:color w:val="000000"/>
                <w:sz w:val="16"/>
                <w:szCs w:val="16"/>
                <w:lang w:eastAsia="en-GB"/>
              </w:rPr>
              <w:t>Hydrobates matsudairae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13848"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916BF" w14:textId="54EF0CBC"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A6923" w14:textId="2D0666B0"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0560F" w14:textId="0B41519B"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2381E" w14:textId="77777777" w:rsidR="003B1DCD" w:rsidRPr="00A268D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BDFB95B" w14:textId="77777777" w:rsidR="003B1DCD" w:rsidRPr="00A268D9" w:rsidRDefault="003B1DCD" w:rsidP="003B1DCD">
            <w:pPr>
              <w:spacing w:after="0" w:line="240" w:lineRule="auto"/>
              <w:jc w:val="center"/>
              <w:rPr>
                <w:rFonts w:eastAsia="Times New Roman" w:cs="Times New Roman"/>
                <w:color w:val="000000"/>
                <w:sz w:val="16"/>
                <w:szCs w:val="16"/>
                <w:lang w:eastAsia="en-GB"/>
              </w:rPr>
            </w:pPr>
            <w:r w:rsidRPr="00A268D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D6A576" w14:textId="77777777" w:rsidR="003B1DCD" w:rsidRPr="00A268D9"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966BB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0C11F9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0636F" w14:textId="7777777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4A36E38" w14:textId="7843AE40" w:rsidR="003B1DCD" w:rsidRPr="005C3A0B" w:rsidRDefault="0066614F"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82C76" w14:textId="77777777" w:rsidR="003B1DCD" w:rsidRPr="005C3A0B" w:rsidRDefault="003B1DCD" w:rsidP="003B1DCD">
            <w:pPr>
              <w:spacing w:after="0" w:line="240" w:lineRule="auto"/>
              <w:jc w:val="center"/>
              <w:rPr>
                <w:rFonts w:eastAsia="Times New Roman" w:cs="Times New Roman"/>
                <w:i/>
                <w:iCs/>
                <w:color w:val="000000"/>
                <w:sz w:val="16"/>
                <w:szCs w:val="16"/>
                <w:lang w:eastAsia="en-GB"/>
              </w:rPr>
            </w:pPr>
            <w:r w:rsidRPr="005C3A0B">
              <w:rPr>
                <w:rFonts w:eastAsia="Times New Roman" w:cs="Times New Roman"/>
                <w:i/>
                <w:iCs/>
                <w:color w:val="000000"/>
                <w:sz w:val="16"/>
                <w:szCs w:val="16"/>
                <w:lang w:eastAsia="en-GB"/>
              </w:rPr>
              <w:t>Hydrobates melania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EAE12" w14:textId="7777777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89E1E" w14:textId="7DFA1367"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69382" w14:textId="7828EF7B"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594F4" w14:textId="499E4CA6" w:rsidR="003B1DCD" w:rsidRPr="005C3A0B" w:rsidRDefault="003B1DCD" w:rsidP="003B1DCD">
            <w:pPr>
              <w:spacing w:after="0" w:line="240" w:lineRule="auto"/>
              <w:jc w:val="center"/>
              <w:rPr>
                <w:rFonts w:eastAsia="Times New Roman" w:cs="Times New Roman"/>
                <w:color w:val="000000"/>
                <w:sz w:val="16"/>
                <w:szCs w:val="16"/>
                <w:lang w:eastAsia="en-GB"/>
              </w:rPr>
            </w:pPr>
            <w:r w:rsidRPr="005C3A0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02D5B" w14:textId="77777777" w:rsidR="003B1DCD" w:rsidRPr="005C3A0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778D84C" w14:textId="77777777" w:rsidR="003B1DCD" w:rsidRPr="005C3A0B"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EA617" w14:textId="77777777" w:rsidR="003B1DCD" w:rsidRPr="005C3A0B"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688F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B3974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E56547"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6B3FF1" w14:textId="42A971E0" w:rsidR="003B1DCD" w:rsidRPr="00176338" w:rsidRDefault="00110811" w:rsidP="003B1DCD">
            <w:pPr>
              <w:spacing w:after="0" w:line="240" w:lineRule="auto"/>
              <w:jc w:val="center"/>
              <w:rPr>
                <w:rFonts w:eastAsia="Times New Roman" w:cs="Times New Roman"/>
                <w:i/>
                <w:iCs/>
                <w:color w:val="000000"/>
                <w:sz w:val="16"/>
                <w:szCs w:val="16"/>
                <w:lang w:eastAsia="en-GB"/>
              </w:rPr>
            </w:pPr>
            <w:r w:rsidRPr="00176338">
              <w:rPr>
                <w:rFonts w:eastAsia="Times New Roman" w:cs="Times New Roman"/>
                <w:color w:val="000000"/>
                <w:sz w:val="16"/>
                <w:szCs w:val="16"/>
                <w:lang w:val="fr-FR" w:eastAsia="en-GB"/>
              </w:rPr>
              <w:t>Océanite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80D0CC" w14:textId="77777777" w:rsidR="003B1DCD" w:rsidRPr="00176338" w:rsidRDefault="003B1DCD" w:rsidP="003B1DCD">
            <w:pPr>
              <w:spacing w:after="0" w:line="240" w:lineRule="auto"/>
              <w:jc w:val="center"/>
              <w:rPr>
                <w:rFonts w:eastAsia="Times New Roman" w:cs="Times New Roman"/>
                <w:i/>
                <w:iCs/>
                <w:color w:val="000000"/>
                <w:sz w:val="16"/>
                <w:szCs w:val="16"/>
                <w:lang w:eastAsia="en-GB"/>
              </w:rPr>
            </w:pPr>
            <w:r w:rsidRPr="00176338">
              <w:rPr>
                <w:rFonts w:eastAsia="Times New Roman" w:cs="Times New Roman"/>
                <w:i/>
                <w:iCs/>
                <w:color w:val="000000"/>
                <w:sz w:val="16"/>
                <w:szCs w:val="16"/>
                <w:lang w:eastAsia="en-GB"/>
              </w:rPr>
              <w:t>Hydrobates homochroa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D7108E"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2E789" w14:textId="609862DC"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994557" w14:textId="77777777"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5FAE3" w14:textId="7246E9E9" w:rsidR="003B1DCD" w:rsidRPr="00176338" w:rsidRDefault="003B1DCD" w:rsidP="003B1DCD">
            <w:pPr>
              <w:spacing w:after="0" w:line="240" w:lineRule="auto"/>
              <w:jc w:val="center"/>
              <w:rPr>
                <w:rFonts w:eastAsia="Times New Roman" w:cs="Times New Roman"/>
                <w:color w:val="000000"/>
                <w:sz w:val="16"/>
                <w:szCs w:val="16"/>
                <w:lang w:eastAsia="en-GB"/>
              </w:rPr>
            </w:pPr>
            <w:r w:rsidRPr="0017633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6BFF6" w14:textId="77777777" w:rsidR="003B1DCD" w:rsidRPr="00176338"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9AF36FA" w14:textId="77777777" w:rsidR="003B1DCD" w:rsidRPr="006672D0" w:rsidRDefault="003B1DCD" w:rsidP="003B1DCD">
            <w:pPr>
              <w:spacing w:after="0" w:line="240" w:lineRule="auto"/>
              <w:jc w:val="center"/>
              <w:rPr>
                <w:rFonts w:eastAsia="Times New Roman" w:cs="Times New Roman"/>
                <w:sz w:val="16"/>
                <w:szCs w:val="16"/>
                <w:lang w:eastAsia="en-GB"/>
              </w:rPr>
            </w:pPr>
            <w:r w:rsidRPr="00176338">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D0345" w14:textId="77777777" w:rsidR="003B1DCD" w:rsidRPr="006672D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3178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75DA95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72BAB"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D92F871" w14:textId="20DCCFC9" w:rsidR="003B1DCD" w:rsidRPr="00392B53" w:rsidRDefault="003E0AB2"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minute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1DF2A" w14:textId="77777777" w:rsidR="003B1DCD" w:rsidRPr="00392B53" w:rsidRDefault="003B1DCD" w:rsidP="003B1DCD">
            <w:pPr>
              <w:spacing w:after="0" w:line="240" w:lineRule="auto"/>
              <w:jc w:val="center"/>
              <w:rPr>
                <w:rFonts w:eastAsia="Times New Roman" w:cs="Times New Roman"/>
                <w:i/>
                <w:iCs/>
                <w:color w:val="000000"/>
                <w:sz w:val="16"/>
                <w:szCs w:val="16"/>
                <w:lang w:eastAsia="en-GB"/>
              </w:rPr>
            </w:pPr>
            <w:r w:rsidRPr="00392B53">
              <w:rPr>
                <w:rFonts w:eastAsia="Times New Roman" w:cs="Times New Roman"/>
                <w:i/>
                <w:iCs/>
                <w:color w:val="000000"/>
                <w:sz w:val="16"/>
                <w:szCs w:val="16"/>
                <w:lang w:eastAsia="en-GB"/>
              </w:rPr>
              <w:t>Hydrobates microsoma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EB3F7A"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EEF07B" w14:textId="77777777"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8C6B42" w14:textId="0FC00B4E"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BB53E" w14:textId="014B7D72" w:rsidR="003B1DCD" w:rsidRPr="00392B53" w:rsidRDefault="003B1DCD" w:rsidP="003B1DCD">
            <w:pPr>
              <w:spacing w:after="0" w:line="240" w:lineRule="auto"/>
              <w:jc w:val="center"/>
              <w:rPr>
                <w:rFonts w:eastAsia="Times New Roman" w:cs="Times New Roman"/>
                <w:color w:val="000000"/>
                <w:sz w:val="16"/>
                <w:szCs w:val="16"/>
                <w:lang w:eastAsia="en-GB"/>
              </w:rPr>
            </w:pPr>
            <w:r w:rsidRPr="00392B5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4E582" w14:textId="77777777" w:rsidR="003B1DCD" w:rsidRPr="00392B5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C5B233" w14:textId="77777777" w:rsidR="003B1DCD" w:rsidRPr="00392B5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21FAD" w14:textId="77777777" w:rsidR="003B1DCD" w:rsidRPr="00392B5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95FED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1A04D3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371DEB" w14:textId="77777777"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0837EA4" w14:textId="365364AF" w:rsidR="003B1DCD" w:rsidRPr="009B53C4" w:rsidRDefault="0015585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téthys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E0AE1" w14:textId="77777777" w:rsidR="003B1DCD" w:rsidRPr="009B53C4" w:rsidRDefault="003B1DCD" w:rsidP="003B1DCD">
            <w:pPr>
              <w:spacing w:after="0" w:line="240" w:lineRule="auto"/>
              <w:jc w:val="center"/>
              <w:rPr>
                <w:rFonts w:eastAsia="Times New Roman" w:cs="Times New Roman"/>
                <w:i/>
                <w:iCs/>
                <w:color w:val="000000"/>
                <w:sz w:val="16"/>
                <w:szCs w:val="16"/>
                <w:lang w:eastAsia="en-GB"/>
              </w:rPr>
            </w:pPr>
            <w:r w:rsidRPr="009B53C4">
              <w:rPr>
                <w:rFonts w:eastAsia="Times New Roman" w:cs="Times New Roman"/>
                <w:i/>
                <w:iCs/>
                <w:color w:val="000000"/>
                <w:sz w:val="16"/>
                <w:szCs w:val="16"/>
                <w:lang w:eastAsia="en-GB"/>
              </w:rPr>
              <w:t>Hydrobates tethys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144783" w14:textId="77777777"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8241D" w14:textId="3E5DE34E"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E36DE" w14:textId="6ACD0C50"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6B9D50" w14:textId="62057799" w:rsidR="003B1DCD" w:rsidRPr="009B53C4" w:rsidRDefault="003B1DCD" w:rsidP="003B1DCD">
            <w:pPr>
              <w:spacing w:after="0" w:line="240" w:lineRule="auto"/>
              <w:jc w:val="center"/>
              <w:rPr>
                <w:rFonts w:eastAsia="Times New Roman" w:cs="Times New Roman"/>
                <w:color w:val="000000"/>
                <w:sz w:val="16"/>
                <w:szCs w:val="16"/>
                <w:lang w:eastAsia="en-GB"/>
              </w:rPr>
            </w:pPr>
            <w:r w:rsidRPr="009B53C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F0EE3" w14:textId="77777777" w:rsidR="003B1DCD" w:rsidRPr="009B53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26AC1A8" w14:textId="77777777" w:rsidR="003B1DCD" w:rsidRPr="009B53C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3FD6F" w14:textId="77777777" w:rsidR="003B1DCD" w:rsidRPr="009B53C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6E618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3D076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FE4CB"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B90C1A" w14:textId="665FCEC9" w:rsidR="003B1DCD" w:rsidRPr="0074672C" w:rsidRDefault="003B1DCD" w:rsidP="003B1DCD">
            <w:pPr>
              <w:spacing w:after="0" w:line="240" w:lineRule="auto"/>
              <w:jc w:val="center"/>
              <w:rPr>
                <w:rFonts w:eastAsia="Times New Roman" w:cs="Times New Roman"/>
                <w:i/>
                <w:iCs/>
                <w:color w:val="000000"/>
                <w:sz w:val="16"/>
                <w:szCs w:val="16"/>
                <w:lang w:eastAsia="en-GB"/>
              </w:rPr>
            </w:pPr>
            <w:r w:rsidRPr="0074672C">
              <w:rPr>
                <w:rFonts w:eastAsia="Times New Roman" w:cs="Times New Roman"/>
                <w:color w:val="000000"/>
                <w:sz w:val="16"/>
                <w:szCs w:val="16"/>
                <w:lang w:eastAsia="en-GB"/>
              </w:rPr>
              <w:t>Océanite de Townsend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1F872" w14:textId="77777777" w:rsidR="003B1DCD" w:rsidRPr="0074672C" w:rsidRDefault="003B1DCD" w:rsidP="003B1DCD">
            <w:pPr>
              <w:spacing w:after="0" w:line="240" w:lineRule="auto"/>
              <w:jc w:val="center"/>
              <w:rPr>
                <w:rFonts w:eastAsia="Times New Roman" w:cs="Times New Roman"/>
                <w:i/>
                <w:iCs/>
                <w:color w:val="000000"/>
                <w:sz w:val="16"/>
                <w:szCs w:val="16"/>
                <w:lang w:eastAsia="en-GB"/>
              </w:rPr>
            </w:pPr>
            <w:r w:rsidRPr="0074672C">
              <w:rPr>
                <w:rFonts w:eastAsia="Times New Roman" w:cs="Times New Roman"/>
                <w:i/>
                <w:iCs/>
                <w:color w:val="000000"/>
                <w:sz w:val="16"/>
                <w:szCs w:val="16"/>
                <w:lang w:eastAsia="en-GB"/>
              </w:rPr>
              <w:t>Hydrobates socorroensis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4ED53"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18708" w14:textId="3BD0B824"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61DBE" w14:textId="56B098C3"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FC1B7" w14:textId="0EC5FB2B"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074C17"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AFEFA8C"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DED827"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71D6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BED579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084D0"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F03FB93" w14:textId="4D2E73DB" w:rsidR="003B1DCD" w:rsidRPr="0074672C" w:rsidRDefault="003B1DCD" w:rsidP="003B1DCD">
            <w:pPr>
              <w:spacing w:after="0" w:line="240" w:lineRule="auto"/>
              <w:jc w:val="center"/>
              <w:rPr>
                <w:rFonts w:eastAsia="Times New Roman" w:cs="Times New Roman"/>
                <w:i/>
                <w:iCs/>
                <w:color w:val="000000"/>
                <w:sz w:val="16"/>
                <w:szCs w:val="16"/>
                <w:lang w:eastAsia="en-GB"/>
              </w:rPr>
            </w:pPr>
            <w:r w:rsidRPr="0074672C">
              <w:rPr>
                <w:rFonts w:eastAsia="Times New Roman" w:cs="Times New Roman"/>
                <w:color w:val="000000"/>
                <w:sz w:val="16"/>
                <w:szCs w:val="16"/>
                <w:lang w:eastAsia="en-GB"/>
              </w:rPr>
              <w:t>Océanite d'Ainley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71258" w14:textId="77777777" w:rsidR="003B1DCD" w:rsidRPr="0074672C" w:rsidRDefault="003B1DCD" w:rsidP="003B1DCD">
            <w:pPr>
              <w:spacing w:after="0" w:line="240" w:lineRule="auto"/>
              <w:jc w:val="center"/>
              <w:rPr>
                <w:rFonts w:eastAsia="Times New Roman" w:cs="Times New Roman"/>
                <w:i/>
                <w:iCs/>
                <w:color w:val="000000"/>
                <w:sz w:val="16"/>
                <w:szCs w:val="16"/>
                <w:lang w:eastAsia="en-GB"/>
              </w:rPr>
            </w:pPr>
            <w:r w:rsidRPr="0074672C">
              <w:rPr>
                <w:rFonts w:eastAsia="Times New Roman" w:cs="Times New Roman"/>
                <w:i/>
                <w:iCs/>
                <w:color w:val="000000"/>
                <w:sz w:val="16"/>
                <w:szCs w:val="16"/>
                <w:lang w:eastAsia="en-GB"/>
              </w:rPr>
              <w:t>Hydrobates cheimomnestes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6893"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3A87D"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83C27C" w14:textId="10BE699A"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C911A5" w14:textId="526F074E"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5B6D7DC"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283E291" w14:textId="77777777" w:rsidR="003B1DCD" w:rsidRPr="0074672C" w:rsidRDefault="003B1DCD" w:rsidP="003B1DCD">
            <w:pPr>
              <w:spacing w:after="0" w:line="240" w:lineRule="auto"/>
              <w:jc w:val="center"/>
              <w:rPr>
                <w:rFonts w:eastAsia="Times New Roman" w:cs="Times New Roman"/>
                <w:color w:val="000000"/>
                <w:sz w:val="16"/>
                <w:szCs w:val="16"/>
                <w:lang w:eastAsia="en-GB"/>
              </w:rPr>
            </w:pPr>
            <w:r w:rsidRPr="0074672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7D81A" w14:textId="77777777" w:rsidR="003B1DCD" w:rsidRPr="0074672C"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A280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4D0207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5787F"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2C6EA9" w14:textId="1D4F73FC" w:rsidR="003B1DCD" w:rsidRPr="00CD0BE1" w:rsidRDefault="003B1DCD" w:rsidP="003B1DCD">
            <w:pPr>
              <w:spacing w:after="0" w:line="240" w:lineRule="auto"/>
              <w:jc w:val="center"/>
              <w:rPr>
                <w:rFonts w:eastAsia="Times New Roman" w:cs="Times New Roman"/>
                <w:i/>
                <w:iCs/>
                <w:color w:val="000000"/>
                <w:sz w:val="16"/>
                <w:szCs w:val="16"/>
                <w:lang w:eastAsia="en-GB"/>
              </w:rPr>
            </w:pPr>
            <w:r w:rsidRPr="00CD0BE1">
              <w:rPr>
                <w:rFonts w:eastAsia="Times New Roman" w:cs="Times New Roman"/>
                <w:color w:val="000000"/>
                <w:sz w:val="16"/>
                <w:szCs w:val="16"/>
                <w:lang w:eastAsia="en-GB"/>
              </w:rPr>
              <w:t>Océanite cul-blanc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E3106" w14:textId="77777777" w:rsidR="003B1DCD" w:rsidRPr="00CD0BE1" w:rsidRDefault="003B1DCD" w:rsidP="003B1DCD">
            <w:pPr>
              <w:spacing w:after="0" w:line="240" w:lineRule="auto"/>
              <w:jc w:val="center"/>
              <w:rPr>
                <w:rFonts w:eastAsia="Times New Roman" w:cs="Times New Roman"/>
                <w:i/>
                <w:iCs/>
                <w:color w:val="000000"/>
                <w:sz w:val="16"/>
                <w:szCs w:val="16"/>
                <w:lang w:eastAsia="en-GB"/>
              </w:rPr>
            </w:pPr>
            <w:r w:rsidRPr="00CD0BE1">
              <w:rPr>
                <w:rFonts w:eastAsia="Times New Roman" w:cs="Times New Roman"/>
                <w:i/>
                <w:iCs/>
                <w:color w:val="000000"/>
                <w:sz w:val="16"/>
                <w:szCs w:val="16"/>
                <w:lang w:eastAsia="en-GB"/>
              </w:rPr>
              <w:t>Hydrobates leucorhous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B6EAC"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19EDE" w14:textId="7E0A780A"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187115" w14:textId="58130CBD"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70293" w14:textId="00C2FD2E"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EABA56" w14:textId="77777777" w:rsidR="003B1DCD" w:rsidRPr="00CD0BE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6FB5586" w14:textId="77777777" w:rsidR="003B1DCD" w:rsidRPr="00CD0BE1" w:rsidRDefault="003B1DCD" w:rsidP="003B1DCD">
            <w:pPr>
              <w:spacing w:after="0" w:line="240" w:lineRule="auto"/>
              <w:jc w:val="center"/>
              <w:rPr>
                <w:rFonts w:eastAsia="Times New Roman" w:cs="Times New Roman"/>
                <w:color w:val="000000"/>
                <w:sz w:val="16"/>
                <w:szCs w:val="16"/>
                <w:lang w:eastAsia="en-GB"/>
              </w:rPr>
            </w:pPr>
            <w:r w:rsidRPr="00CD0BE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CDF2F" w14:textId="77777777" w:rsidR="003B1DCD" w:rsidRPr="00CD0BE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AB7F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6CA21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9C29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2A89B2" w14:textId="5EA23EE4" w:rsidR="003B1DCD" w:rsidRPr="000F639E" w:rsidRDefault="003B1DCD" w:rsidP="003B1DCD">
            <w:pPr>
              <w:spacing w:after="0" w:line="240" w:lineRule="auto"/>
              <w:jc w:val="center"/>
              <w:rPr>
                <w:rFonts w:eastAsia="Times New Roman" w:cs="Times New Roman"/>
                <w:i/>
                <w:iCs/>
                <w:color w:val="000000"/>
                <w:sz w:val="16"/>
                <w:szCs w:val="16"/>
                <w:lang w:eastAsia="en-GB"/>
              </w:rPr>
            </w:pPr>
            <w:r w:rsidRPr="000F639E">
              <w:rPr>
                <w:rFonts w:eastAsia="Times New Roman" w:cs="Times New Roman"/>
                <w:color w:val="000000"/>
                <w:sz w:val="16"/>
                <w:szCs w:val="16"/>
                <w:lang w:eastAsia="en-GB"/>
              </w:rPr>
              <w:t>Océanite de Swinhoe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F15B03" w14:textId="77777777" w:rsidR="003B1DCD" w:rsidRPr="000F639E" w:rsidRDefault="003B1DCD" w:rsidP="003B1DCD">
            <w:pPr>
              <w:spacing w:after="0" w:line="240" w:lineRule="auto"/>
              <w:jc w:val="center"/>
              <w:rPr>
                <w:rFonts w:eastAsia="Times New Roman" w:cs="Times New Roman"/>
                <w:i/>
                <w:iCs/>
                <w:color w:val="000000"/>
                <w:sz w:val="16"/>
                <w:szCs w:val="16"/>
                <w:lang w:eastAsia="en-GB"/>
              </w:rPr>
            </w:pPr>
            <w:r w:rsidRPr="000F639E">
              <w:rPr>
                <w:rFonts w:eastAsia="Times New Roman" w:cs="Times New Roman"/>
                <w:i/>
                <w:iCs/>
                <w:color w:val="000000"/>
                <w:sz w:val="16"/>
                <w:szCs w:val="16"/>
                <w:lang w:eastAsia="en-GB"/>
              </w:rPr>
              <w:t>Hydrobates monorhis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D6AC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35B186"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85718" w14:textId="43A942ED"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1FF65" w14:textId="2B225A6C"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48FB111"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78897D0"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50111"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6E8B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646174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96DC3"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EA49473" w14:textId="0F545F53" w:rsidR="003B1DCD" w:rsidRPr="000F639E" w:rsidRDefault="003B1DCD" w:rsidP="003B1DCD">
            <w:pPr>
              <w:spacing w:after="0" w:line="240" w:lineRule="auto"/>
              <w:jc w:val="center"/>
              <w:rPr>
                <w:rFonts w:eastAsia="Times New Roman" w:cs="Times New Roman"/>
                <w:i/>
                <w:iCs/>
                <w:color w:val="000000"/>
                <w:sz w:val="16"/>
                <w:szCs w:val="16"/>
                <w:lang w:eastAsia="en-GB"/>
              </w:rPr>
            </w:pPr>
            <w:r w:rsidRPr="000F639E">
              <w:rPr>
                <w:rFonts w:eastAsia="Times New Roman" w:cs="Times New Roman"/>
                <w:color w:val="000000"/>
                <w:sz w:val="16"/>
                <w:szCs w:val="16"/>
                <w:lang w:eastAsia="en-GB"/>
              </w:rPr>
              <w:t>Océanite de Guadalupe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FEBFA" w14:textId="77777777" w:rsidR="003B1DCD" w:rsidRPr="000F639E" w:rsidRDefault="003B1DCD" w:rsidP="003B1DCD">
            <w:pPr>
              <w:spacing w:after="0" w:line="240" w:lineRule="auto"/>
              <w:jc w:val="center"/>
              <w:rPr>
                <w:rFonts w:eastAsia="Times New Roman" w:cs="Times New Roman"/>
                <w:i/>
                <w:iCs/>
                <w:color w:val="000000"/>
                <w:sz w:val="16"/>
                <w:szCs w:val="16"/>
                <w:lang w:eastAsia="en-GB"/>
              </w:rPr>
            </w:pPr>
            <w:r w:rsidRPr="000F639E">
              <w:rPr>
                <w:rFonts w:eastAsia="Times New Roman" w:cs="Times New Roman"/>
                <w:i/>
                <w:iCs/>
                <w:color w:val="000000"/>
                <w:sz w:val="16"/>
                <w:szCs w:val="16"/>
                <w:lang w:eastAsia="en-GB"/>
              </w:rPr>
              <w:t>Hydrobates macrodactylus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C9463"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56725" w14:textId="32B3E47F"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D2AD5D" w14:textId="7D7FE03C"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51A818" w14:textId="21D5D6AD"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3AA7C5C"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E718E84" w14:textId="77777777" w:rsidR="003B1DCD" w:rsidRPr="000F639E" w:rsidRDefault="003B1DCD" w:rsidP="003B1DCD">
            <w:pPr>
              <w:spacing w:after="0" w:line="240" w:lineRule="auto"/>
              <w:jc w:val="center"/>
              <w:rPr>
                <w:rFonts w:eastAsia="Times New Roman" w:cs="Times New Roman"/>
                <w:color w:val="000000"/>
                <w:sz w:val="16"/>
                <w:szCs w:val="16"/>
                <w:lang w:eastAsia="en-GB"/>
              </w:rPr>
            </w:pPr>
            <w:r w:rsidRPr="000F63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54787" w14:textId="77777777" w:rsidR="003B1DCD" w:rsidRPr="000F63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5DD4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DE71C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8B525"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4A3411" w14:textId="6CCE84F5" w:rsidR="003B1DCD" w:rsidRPr="00243693" w:rsidRDefault="00E479A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de Tristram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C521C" w14:textId="77777777" w:rsidR="003B1DCD" w:rsidRPr="00243693" w:rsidRDefault="003B1DCD" w:rsidP="003B1DCD">
            <w:pPr>
              <w:spacing w:after="0" w:line="240" w:lineRule="auto"/>
              <w:jc w:val="center"/>
              <w:rPr>
                <w:rFonts w:eastAsia="Times New Roman" w:cs="Times New Roman"/>
                <w:i/>
                <w:iCs/>
                <w:color w:val="000000"/>
                <w:sz w:val="16"/>
                <w:szCs w:val="16"/>
                <w:lang w:eastAsia="en-GB"/>
              </w:rPr>
            </w:pPr>
            <w:r w:rsidRPr="00243693">
              <w:rPr>
                <w:rFonts w:eastAsia="Times New Roman" w:cs="Times New Roman"/>
                <w:i/>
                <w:iCs/>
                <w:color w:val="000000"/>
                <w:sz w:val="16"/>
                <w:szCs w:val="16"/>
                <w:lang w:eastAsia="en-GB"/>
              </w:rPr>
              <w:t>Hydrobates tristrami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6BF28"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004A35" w14:textId="77777777"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BA395" w14:textId="4768390A"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2F33D1" w14:textId="4EAD3D59" w:rsidR="003B1DCD" w:rsidRPr="00243693" w:rsidRDefault="003B1DCD" w:rsidP="003B1DCD">
            <w:pPr>
              <w:spacing w:after="0" w:line="240" w:lineRule="auto"/>
              <w:jc w:val="center"/>
              <w:rPr>
                <w:rFonts w:eastAsia="Times New Roman" w:cs="Times New Roman"/>
                <w:color w:val="000000"/>
                <w:sz w:val="16"/>
                <w:szCs w:val="16"/>
                <w:lang w:eastAsia="en-GB"/>
              </w:rPr>
            </w:pPr>
            <w:r w:rsidRPr="0024369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3A49B" w14:textId="77777777" w:rsidR="003B1DCD" w:rsidRPr="002436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52E9351" w14:textId="77777777" w:rsidR="003B1DCD" w:rsidRPr="002436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D66F6D" w14:textId="77777777" w:rsidR="003B1DCD" w:rsidRPr="002436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7DA31C"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8BCDEF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2BDF02"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C174A16" w14:textId="54CB003B" w:rsidR="003B1DCD" w:rsidRPr="00F811C0" w:rsidRDefault="003B1DCD" w:rsidP="003B1DCD">
            <w:pPr>
              <w:spacing w:after="0" w:line="240" w:lineRule="auto"/>
              <w:jc w:val="center"/>
              <w:rPr>
                <w:rFonts w:eastAsia="Times New Roman" w:cs="Times New Roman"/>
                <w:i/>
                <w:iCs/>
                <w:color w:val="000000"/>
                <w:sz w:val="16"/>
                <w:szCs w:val="16"/>
                <w:lang w:eastAsia="en-GB"/>
              </w:rPr>
            </w:pPr>
            <w:r w:rsidRPr="00F811C0">
              <w:rPr>
                <w:rFonts w:eastAsia="Times New Roman" w:cs="Times New Roman"/>
                <w:color w:val="000000"/>
                <w:sz w:val="16"/>
                <w:szCs w:val="16"/>
                <w:lang w:eastAsia="en-GB"/>
              </w:rPr>
              <w:t>Océanite de Markham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1F938" w14:textId="77777777" w:rsidR="003B1DCD" w:rsidRPr="00F811C0" w:rsidRDefault="003B1DCD" w:rsidP="003B1DCD">
            <w:pPr>
              <w:spacing w:after="0" w:line="240" w:lineRule="auto"/>
              <w:jc w:val="center"/>
              <w:rPr>
                <w:rFonts w:eastAsia="Times New Roman" w:cs="Times New Roman"/>
                <w:i/>
                <w:iCs/>
                <w:color w:val="000000"/>
                <w:sz w:val="16"/>
                <w:szCs w:val="16"/>
                <w:lang w:eastAsia="en-GB"/>
              </w:rPr>
            </w:pPr>
            <w:r w:rsidRPr="00F811C0">
              <w:rPr>
                <w:rFonts w:eastAsia="Times New Roman" w:cs="Times New Roman"/>
                <w:i/>
                <w:iCs/>
                <w:color w:val="000000"/>
                <w:sz w:val="16"/>
                <w:szCs w:val="16"/>
                <w:lang w:eastAsia="en-GB"/>
              </w:rPr>
              <w:t>Hydrobates markhami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2C144"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FD4B6F" w14:textId="4C639DC9"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3B338" w14:textId="1BDC59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F59A3" w14:textId="076B4BA6"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95EAA71" w14:textId="77777777" w:rsidR="003B1DCD" w:rsidRPr="00F811C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BD7DEE" w14:textId="77777777" w:rsidR="003B1DCD" w:rsidRPr="00F811C0" w:rsidRDefault="003B1DCD" w:rsidP="003B1DCD">
            <w:pPr>
              <w:spacing w:after="0" w:line="240" w:lineRule="auto"/>
              <w:jc w:val="center"/>
              <w:rPr>
                <w:rFonts w:eastAsia="Times New Roman" w:cs="Times New Roman"/>
                <w:color w:val="000000"/>
                <w:sz w:val="16"/>
                <w:szCs w:val="16"/>
                <w:lang w:eastAsia="en-GB"/>
              </w:rPr>
            </w:pPr>
            <w:r w:rsidRPr="00F811C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94D4E0" w14:textId="77777777" w:rsidR="003B1DCD" w:rsidRPr="00F811C0"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75EC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30A94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2E401" w14:textId="77777777"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B1C345" w14:textId="600ABC46" w:rsidR="003B1DCD" w:rsidRPr="003109D2" w:rsidRDefault="00745228"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Océanite à queue fourchue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FDCB" w14:textId="77777777" w:rsidR="003B1DCD" w:rsidRPr="003109D2" w:rsidRDefault="003B1DCD" w:rsidP="003B1DCD">
            <w:pPr>
              <w:spacing w:after="0" w:line="240" w:lineRule="auto"/>
              <w:jc w:val="center"/>
              <w:rPr>
                <w:rFonts w:eastAsia="Times New Roman" w:cs="Times New Roman"/>
                <w:i/>
                <w:iCs/>
                <w:color w:val="000000"/>
                <w:sz w:val="16"/>
                <w:szCs w:val="16"/>
                <w:lang w:eastAsia="en-GB"/>
              </w:rPr>
            </w:pPr>
            <w:r w:rsidRPr="003109D2">
              <w:rPr>
                <w:rFonts w:eastAsia="Times New Roman" w:cs="Times New Roman"/>
                <w:i/>
                <w:iCs/>
                <w:color w:val="000000"/>
                <w:sz w:val="16"/>
                <w:szCs w:val="16"/>
                <w:lang w:eastAsia="en-GB"/>
              </w:rPr>
              <w:t>Hydrobates furcatus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C11269" w14:textId="77777777"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EC32CB" w14:textId="16380DB4"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5634C" w14:textId="755F354E"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F345F" w14:textId="0B626745" w:rsidR="003B1DCD" w:rsidRPr="003109D2" w:rsidRDefault="003B1DCD" w:rsidP="003B1DCD">
            <w:pPr>
              <w:spacing w:after="0" w:line="240" w:lineRule="auto"/>
              <w:jc w:val="center"/>
              <w:rPr>
                <w:rFonts w:eastAsia="Times New Roman" w:cs="Times New Roman"/>
                <w:color w:val="000000"/>
                <w:sz w:val="16"/>
                <w:szCs w:val="16"/>
                <w:lang w:eastAsia="en-GB"/>
              </w:rPr>
            </w:pPr>
            <w:r w:rsidRPr="003109D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DA91195" w14:textId="77777777" w:rsidR="003B1DCD" w:rsidRPr="003109D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A143846" w14:textId="77777777" w:rsidR="003B1DCD" w:rsidRPr="003109D2"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FC9A4" w14:textId="77777777" w:rsidR="003B1DCD" w:rsidRPr="003109D2"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CA78E4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D65CB71"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07F02129"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Hydrobatidae</w:t>
            </w:r>
          </w:p>
        </w:tc>
        <w:tc>
          <w:tcPr>
            <w:tcW w:w="534" w:type="pct"/>
            <w:tcBorders>
              <w:top w:val="single" w:sz="4" w:space="0" w:color="D0CECE" w:themeColor="background2" w:themeShade="E6"/>
              <w:left w:val="nil"/>
              <w:bottom w:val="single" w:sz="4" w:space="0" w:color="auto"/>
              <w:right w:val="nil"/>
            </w:tcBorders>
            <w:vAlign w:val="center"/>
          </w:tcPr>
          <w:p w14:paraId="2234E4E2" w14:textId="29E31EDC" w:rsidR="003B1DCD" w:rsidRPr="00656B5B" w:rsidRDefault="003B1DCD" w:rsidP="003B1DCD">
            <w:pPr>
              <w:spacing w:after="0" w:line="240" w:lineRule="auto"/>
              <w:jc w:val="center"/>
              <w:rPr>
                <w:rFonts w:eastAsia="Times New Roman" w:cs="Times New Roman"/>
                <w:i/>
                <w:iCs/>
                <w:color w:val="000000"/>
                <w:sz w:val="16"/>
                <w:szCs w:val="16"/>
                <w:lang w:eastAsia="en-GB"/>
              </w:rPr>
            </w:pPr>
            <w:r w:rsidRPr="00656B5B">
              <w:rPr>
                <w:rFonts w:eastAsia="Times New Roman" w:cs="Times New Roman"/>
                <w:color w:val="000000"/>
                <w:sz w:val="16"/>
                <w:szCs w:val="16"/>
                <w:lang w:eastAsia="en-GB"/>
              </w:rPr>
              <w:t>Océanite de Hornby</w:t>
            </w:r>
          </w:p>
        </w:tc>
        <w:tc>
          <w:tcPr>
            <w:tcW w:w="693" w:type="pct"/>
            <w:tcBorders>
              <w:top w:val="single" w:sz="4" w:space="0" w:color="D0CECE" w:themeColor="background2" w:themeShade="E6"/>
              <w:left w:val="nil"/>
              <w:bottom w:val="single" w:sz="4" w:space="0" w:color="auto"/>
              <w:right w:val="nil"/>
            </w:tcBorders>
            <w:noWrap/>
            <w:vAlign w:val="center"/>
            <w:hideMark/>
          </w:tcPr>
          <w:p w14:paraId="623D7469" w14:textId="77777777" w:rsidR="003B1DCD" w:rsidRPr="00656B5B" w:rsidRDefault="003B1DCD" w:rsidP="003B1DCD">
            <w:pPr>
              <w:spacing w:after="0" w:line="240" w:lineRule="auto"/>
              <w:jc w:val="center"/>
              <w:rPr>
                <w:rFonts w:eastAsia="Times New Roman" w:cs="Times New Roman"/>
                <w:i/>
                <w:iCs/>
                <w:color w:val="000000"/>
                <w:sz w:val="16"/>
                <w:szCs w:val="16"/>
                <w:lang w:eastAsia="en-GB"/>
              </w:rPr>
            </w:pPr>
            <w:r w:rsidRPr="00656B5B">
              <w:rPr>
                <w:rFonts w:eastAsia="Times New Roman" w:cs="Times New Roman"/>
                <w:i/>
                <w:iCs/>
                <w:color w:val="000000"/>
                <w:sz w:val="16"/>
                <w:szCs w:val="16"/>
                <w:lang w:eastAsia="en-GB"/>
              </w:rPr>
              <w:t>Hydrobates hornbyi</w:t>
            </w:r>
          </w:p>
        </w:tc>
        <w:tc>
          <w:tcPr>
            <w:tcW w:w="256" w:type="pct"/>
            <w:tcBorders>
              <w:top w:val="single" w:sz="4" w:space="0" w:color="D0CECE" w:themeColor="background2" w:themeShade="E6"/>
              <w:left w:val="nil"/>
              <w:bottom w:val="single" w:sz="4" w:space="0" w:color="auto"/>
              <w:right w:val="nil"/>
            </w:tcBorders>
            <w:noWrap/>
            <w:vAlign w:val="center"/>
            <w:hideMark/>
          </w:tcPr>
          <w:p w14:paraId="6AA7D6D4"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43E9786E" w14:textId="03B05B7A"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auto"/>
              <w:right w:val="nil"/>
            </w:tcBorders>
            <w:noWrap/>
            <w:vAlign w:val="center"/>
            <w:hideMark/>
          </w:tcPr>
          <w:p w14:paraId="6EBDDFA3" w14:textId="1B06C24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05395B97" w14:textId="4E163DFC"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tcPr>
          <w:p w14:paraId="047B6E93" w14:textId="77777777" w:rsidR="003B1DCD" w:rsidRPr="00656B5B" w:rsidRDefault="003B1DCD" w:rsidP="003B1DCD">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0E4DB228" w14:textId="77777777" w:rsidR="003B1DCD" w:rsidRPr="00656B5B" w:rsidRDefault="003B1DCD" w:rsidP="003B1DCD">
            <w:pPr>
              <w:spacing w:after="0" w:line="240" w:lineRule="auto"/>
              <w:jc w:val="center"/>
              <w:rPr>
                <w:rFonts w:eastAsia="Times New Roman" w:cs="Times New Roman"/>
                <w:color w:val="000000"/>
                <w:sz w:val="16"/>
                <w:szCs w:val="16"/>
                <w:lang w:eastAsia="en-GB"/>
              </w:rPr>
            </w:pPr>
            <w:r w:rsidRPr="00656B5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auto"/>
              <w:right w:val="nil"/>
            </w:tcBorders>
            <w:noWrap/>
            <w:vAlign w:val="center"/>
            <w:hideMark/>
          </w:tcPr>
          <w:p w14:paraId="55B85736" w14:textId="77777777" w:rsidR="003B1DCD" w:rsidRPr="00656B5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BF692A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462743F" w14:textId="77777777" w:rsidTr="00E7039C">
        <w:trPr>
          <w:trHeight w:val="227"/>
          <w:jc w:val="center"/>
        </w:trPr>
        <w:tc>
          <w:tcPr>
            <w:tcW w:w="583" w:type="pct"/>
            <w:tcBorders>
              <w:top w:val="single" w:sz="4" w:space="0" w:color="auto"/>
              <w:left w:val="nil"/>
              <w:bottom w:val="nil"/>
              <w:right w:val="nil"/>
            </w:tcBorders>
            <w:noWrap/>
            <w:vAlign w:val="center"/>
            <w:hideMark/>
          </w:tcPr>
          <w:p w14:paraId="253A8AAA"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Diomedeidae</w:t>
            </w:r>
          </w:p>
        </w:tc>
        <w:tc>
          <w:tcPr>
            <w:tcW w:w="534" w:type="pct"/>
            <w:tcBorders>
              <w:top w:val="single" w:sz="4" w:space="0" w:color="auto"/>
              <w:left w:val="nil"/>
              <w:bottom w:val="nil"/>
              <w:right w:val="nil"/>
            </w:tcBorders>
            <w:vAlign w:val="center"/>
          </w:tcPr>
          <w:p w14:paraId="51E662B7" w14:textId="19907824" w:rsidR="003B1DCD" w:rsidRPr="002B7C45" w:rsidRDefault="003B1DCD" w:rsidP="003B1DCD">
            <w:pPr>
              <w:spacing w:after="0" w:line="240" w:lineRule="auto"/>
              <w:jc w:val="center"/>
              <w:rPr>
                <w:rFonts w:eastAsia="Times New Roman" w:cs="Times New Roman"/>
                <w:i/>
                <w:iCs/>
                <w:color w:val="000000"/>
                <w:sz w:val="16"/>
                <w:szCs w:val="16"/>
                <w:lang w:eastAsia="en-GB"/>
              </w:rPr>
            </w:pPr>
            <w:r w:rsidRPr="002B7C45">
              <w:rPr>
                <w:rFonts w:eastAsia="Times New Roman" w:cs="Times New Roman"/>
                <w:color w:val="000000"/>
                <w:sz w:val="16"/>
                <w:szCs w:val="16"/>
                <w:lang w:eastAsia="en-GB"/>
              </w:rPr>
              <w:t>Albatros royal du Nord</w:t>
            </w:r>
          </w:p>
        </w:tc>
        <w:tc>
          <w:tcPr>
            <w:tcW w:w="693" w:type="pct"/>
            <w:tcBorders>
              <w:top w:val="single" w:sz="4" w:space="0" w:color="auto"/>
              <w:left w:val="nil"/>
              <w:bottom w:val="nil"/>
              <w:right w:val="nil"/>
            </w:tcBorders>
            <w:noWrap/>
            <w:vAlign w:val="center"/>
            <w:hideMark/>
          </w:tcPr>
          <w:p w14:paraId="0E65E0D9" w14:textId="77777777" w:rsidR="003B1DCD" w:rsidRPr="002B7C45" w:rsidRDefault="003B1DCD" w:rsidP="003B1DCD">
            <w:pPr>
              <w:spacing w:after="0" w:line="240" w:lineRule="auto"/>
              <w:jc w:val="center"/>
              <w:rPr>
                <w:rFonts w:eastAsia="Times New Roman" w:cs="Times New Roman"/>
                <w:i/>
                <w:iCs/>
                <w:color w:val="000000"/>
                <w:sz w:val="16"/>
                <w:szCs w:val="16"/>
                <w:lang w:eastAsia="en-GB"/>
              </w:rPr>
            </w:pPr>
            <w:r w:rsidRPr="002B7C45">
              <w:rPr>
                <w:rFonts w:eastAsia="Times New Roman" w:cs="Times New Roman"/>
                <w:i/>
                <w:iCs/>
                <w:color w:val="000000"/>
                <w:sz w:val="16"/>
                <w:szCs w:val="16"/>
                <w:lang w:eastAsia="en-GB"/>
              </w:rPr>
              <w:t>Diomedea sanfordi</w:t>
            </w:r>
          </w:p>
        </w:tc>
        <w:tc>
          <w:tcPr>
            <w:tcW w:w="256" w:type="pct"/>
            <w:tcBorders>
              <w:top w:val="single" w:sz="4" w:space="0" w:color="auto"/>
              <w:left w:val="nil"/>
              <w:bottom w:val="nil"/>
              <w:right w:val="nil"/>
            </w:tcBorders>
            <w:noWrap/>
            <w:vAlign w:val="center"/>
            <w:hideMark/>
          </w:tcPr>
          <w:p w14:paraId="756F9A8D"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EN</w:t>
            </w:r>
          </w:p>
        </w:tc>
        <w:tc>
          <w:tcPr>
            <w:tcW w:w="405" w:type="pct"/>
            <w:tcBorders>
              <w:top w:val="single" w:sz="4" w:space="0" w:color="auto"/>
              <w:left w:val="nil"/>
              <w:bottom w:val="nil"/>
              <w:right w:val="nil"/>
            </w:tcBorders>
            <w:noWrap/>
            <w:vAlign w:val="center"/>
            <w:hideMark/>
          </w:tcPr>
          <w:p w14:paraId="55891C7E" w14:textId="0AE5165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En déclin</w:t>
            </w:r>
          </w:p>
        </w:tc>
        <w:tc>
          <w:tcPr>
            <w:tcW w:w="355" w:type="pct"/>
            <w:tcBorders>
              <w:top w:val="single" w:sz="4" w:space="0" w:color="auto"/>
              <w:left w:val="nil"/>
              <w:bottom w:val="nil"/>
              <w:right w:val="nil"/>
            </w:tcBorders>
            <w:noWrap/>
            <w:vAlign w:val="center"/>
            <w:hideMark/>
          </w:tcPr>
          <w:p w14:paraId="0816DEA0" w14:textId="5F17DDD0"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Oui</w:t>
            </w:r>
          </w:p>
        </w:tc>
        <w:tc>
          <w:tcPr>
            <w:tcW w:w="366" w:type="pct"/>
            <w:tcBorders>
              <w:top w:val="single" w:sz="4" w:space="0" w:color="auto"/>
              <w:left w:val="nil"/>
              <w:bottom w:val="nil"/>
              <w:right w:val="nil"/>
            </w:tcBorders>
            <w:noWrap/>
            <w:vAlign w:val="center"/>
            <w:hideMark/>
          </w:tcPr>
          <w:p w14:paraId="70675339" w14:textId="3F5F5DB6"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Pélagique</w:t>
            </w:r>
          </w:p>
        </w:tc>
        <w:tc>
          <w:tcPr>
            <w:tcW w:w="522" w:type="pct"/>
            <w:tcBorders>
              <w:top w:val="single" w:sz="4" w:space="0" w:color="auto"/>
              <w:left w:val="nil"/>
              <w:bottom w:val="nil"/>
              <w:right w:val="nil"/>
            </w:tcBorders>
            <w:noWrap/>
            <w:vAlign w:val="center"/>
            <w:hideMark/>
          </w:tcPr>
          <w:p w14:paraId="46F0AD44" w14:textId="4FF84E21"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Annexe II</w:t>
            </w:r>
          </w:p>
        </w:tc>
        <w:tc>
          <w:tcPr>
            <w:tcW w:w="395" w:type="pct"/>
            <w:tcBorders>
              <w:top w:val="single" w:sz="4" w:space="0" w:color="auto"/>
            </w:tcBorders>
            <w:vAlign w:val="center"/>
          </w:tcPr>
          <w:p w14:paraId="1A33D16A" w14:textId="77777777" w:rsidR="003B1DCD" w:rsidRPr="002B7C4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nil"/>
              <w:right w:val="nil"/>
            </w:tcBorders>
            <w:noWrap/>
            <w:vAlign w:val="center"/>
            <w:hideMark/>
          </w:tcPr>
          <w:p w14:paraId="50F57C77" w14:textId="77777777" w:rsidR="003B1DCD" w:rsidRPr="002B7C45" w:rsidRDefault="003B1DCD" w:rsidP="003B1DCD">
            <w:pPr>
              <w:spacing w:after="0" w:line="240" w:lineRule="auto"/>
              <w:jc w:val="center"/>
              <w:rPr>
                <w:rFonts w:eastAsia="Times New Roman" w:cs="Times New Roman"/>
                <w:color w:val="000000"/>
                <w:sz w:val="16"/>
                <w:szCs w:val="16"/>
                <w:lang w:eastAsia="en-GB"/>
              </w:rPr>
            </w:pPr>
            <w:r w:rsidRPr="002B7C45">
              <w:rPr>
                <w:rFonts w:eastAsia="Times New Roman" w:cs="Times New Roman"/>
                <w:color w:val="000000"/>
                <w:sz w:val="16"/>
                <w:szCs w:val="16"/>
                <w:lang w:eastAsia="en-GB"/>
              </w:rPr>
              <w:t>ACAP</w:t>
            </w:r>
          </w:p>
        </w:tc>
        <w:tc>
          <w:tcPr>
            <w:tcW w:w="584" w:type="pct"/>
            <w:tcBorders>
              <w:top w:val="single" w:sz="4" w:space="0" w:color="auto"/>
              <w:left w:val="nil"/>
              <w:bottom w:val="nil"/>
              <w:right w:val="nil"/>
            </w:tcBorders>
            <w:noWrap/>
            <w:vAlign w:val="center"/>
            <w:hideMark/>
          </w:tcPr>
          <w:p w14:paraId="74B4BA78"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0FDDE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126908"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D543112" w14:textId="1CB791E1" w:rsidR="003B1DCD" w:rsidRPr="00376726" w:rsidRDefault="003B1DCD" w:rsidP="003B1DCD">
            <w:pPr>
              <w:spacing w:after="0" w:line="240" w:lineRule="auto"/>
              <w:jc w:val="center"/>
              <w:rPr>
                <w:rFonts w:eastAsia="Times New Roman" w:cs="Times New Roman"/>
                <w:i/>
                <w:iCs/>
                <w:color w:val="000000"/>
                <w:sz w:val="16"/>
                <w:szCs w:val="16"/>
                <w:lang w:eastAsia="en-GB"/>
              </w:rPr>
            </w:pPr>
            <w:r w:rsidRPr="00376726">
              <w:rPr>
                <w:rFonts w:eastAsia="Times New Roman" w:cs="Times New Roman"/>
                <w:color w:val="000000"/>
                <w:sz w:val="16"/>
                <w:szCs w:val="16"/>
                <w:lang w:eastAsia="en-GB"/>
              </w:rPr>
              <w:t>Albatros Royal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B5F39" w14:textId="77777777" w:rsidR="003B1DCD" w:rsidRPr="00376726" w:rsidRDefault="003B1DCD" w:rsidP="003B1DCD">
            <w:pPr>
              <w:spacing w:after="0" w:line="240" w:lineRule="auto"/>
              <w:jc w:val="center"/>
              <w:rPr>
                <w:rFonts w:eastAsia="Times New Roman" w:cs="Times New Roman"/>
                <w:i/>
                <w:iCs/>
                <w:color w:val="000000"/>
                <w:sz w:val="16"/>
                <w:szCs w:val="16"/>
                <w:lang w:eastAsia="en-GB"/>
              </w:rPr>
            </w:pPr>
            <w:r w:rsidRPr="00376726">
              <w:rPr>
                <w:rFonts w:eastAsia="Times New Roman" w:cs="Times New Roman"/>
                <w:i/>
                <w:iCs/>
                <w:color w:val="000000"/>
                <w:sz w:val="16"/>
                <w:szCs w:val="16"/>
                <w:lang w:eastAsia="en-GB"/>
              </w:rPr>
              <w:t>Diomedea epomophora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0E5D3"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6D9A82" w14:textId="77777777"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D324F" w14:textId="2E6A0F55"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FECAC" w14:textId="7A91690B"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75282" w14:textId="658C6E71" w:rsidR="003B1DCD" w:rsidRPr="00376726"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Annexe II</w:t>
            </w:r>
          </w:p>
        </w:tc>
        <w:tc>
          <w:tcPr>
            <w:tcW w:w="395" w:type="pct"/>
            <w:vAlign w:val="center"/>
          </w:tcPr>
          <w:p w14:paraId="30251EC4" w14:textId="77777777" w:rsidR="003B1DCD" w:rsidRPr="0037672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1A215E"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37672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ED6A8"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54CF13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F251A"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7F281D" w14:textId="1FA88248" w:rsidR="003B1DCD" w:rsidRPr="00531095" w:rsidRDefault="003B1DCD" w:rsidP="003B1DCD">
            <w:pPr>
              <w:spacing w:after="0" w:line="240" w:lineRule="auto"/>
              <w:jc w:val="center"/>
              <w:rPr>
                <w:rFonts w:eastAsia="Times New Roman" w:cs="Times New Roman"/>
                <w:i/>
                <w:iCs/>
                <w:color w:val="000000"/>
                <w:sz w:val="16"/>
                <w:szCs w:val="16"/>
                <w:lang w:eastAsia="en-GB"/>
              </w:rPr>
            </w:pPr>
            <w:r w:rsidRPr="00531095">
              <w:rPr>
                <w:rFonts w:eastAsia="Times New Roman" w:cs="Times New Roman"/>
                <w:color w:val="000000"/>
                <w:sz w:val="16"/>
                <w:szCs w:val="16"/>
                <w:lang w:eastAsia="en-GB"/>
              </w:rPr>
              <w:t>Albatros hurleur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2E04A" w14:textId="77777777" w:rsidR="003B1DCD" w:rsidRPr="00531095" w:rsidRDefault="003B1DCD" w:rsidP="003B1DCD">
            <w:pPr>
              <w:spacing w:after="0" w:line="240" w:lineRule="auto"/>
              <w:jc w:val="center"/>
              <w:rPr>
                <w:rFonts w:eastAsia="Times New Roman" w:cs="Times New Roman"/>
                <w:i/>
                <w:iCs/>
                <w:color w:val="000000"/>
                <w:sz w:val="16"/>
                <w:szCs w:val="16"/>
                <w:lang w:eastAsia="en-GB"/>
              </w:rPr>
            </w:pPr>
            <w:r w:rsidRPr="00531095">
              <w:rPr>
                <w:rFonts w:eastAsia="Times New Roman" w:cs="Times New Roman"/>
                <w:i/>
                <w:iCs/>
                <w:color w:val="000000"/>
                <w:sz w:val="16"/>
                <w:szCs w:val="16"/>
                <w:lang w:eastAsia="en-GB"/>
              </w:rPr>
              <w:t>Diomedea exulans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D3452F"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1EECD" w14:textId="5D12B7A1"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2CFF8" w14:textId="2C7007C8"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117FD" w14:textId="07B8AC5A"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22CE6" w14:textId="5B73BF23"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Annexe II</w:t>
            </w:r>
          </w:p>
        </w:tc>
        <w:tc>
          <w:tcPr>
            <w:tcW w:w="395" w:type="pct"/>
            <w:vAlign w:val="center"/>
          </w:tcPr>
          <w:p w14:paraId="3AF168F8" w14:textId="77777777" w:rsidR="003B1DCD" w:rsidRPr="0053109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4BDC5" w14:textId="77777777" w:rsidR="003B1DCD" w:rsidRPr="00531095" w:rsidRDefault="003B1DCD" w:rsidP="003B1DCD">
            <w:pPr>
              <w:spacing w:after="0" w:line="240" w:lineRule="auto"/>
              <w:jc w:val="center"/>
              <w:rPr>
                <w:rFonts w:eastAsia="Times New Roman" w:cs="Times New Roman"/>
                <w:color w:val="000000"/>
                <w:sz w:val="16"/>
                <w:szCs w:val="16"/>
                <w:lang w:eastAsia="en-GB"/>
              </w:rPr>
            </w:pPr>
            <w:r w:rsidRPr="0053109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119F1"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1D596E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DB8F3" w14:textId="77777777"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lastRenderedPageBreak/>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63D02F0" w14:textId="577F4A69" w:rsidR="003B1DCD" w:rsidRPr="002F4015" w:rsidRDefault="003B1DCD" w:rsidP="003B1DCD">
            <w:pPr>
              <w:spacing w:after="0" w:line="240" w:lineRule="auto"/>
              <w:jc w:val="center"/>
              <w:rPr>
                <w:rFonts w:eastAsia="Times New Roman" w:cs="Times New Roman"/>
                <w:i/>
                <w:iCs/>
                <w:color w:val="000000"/>
                <w:sz w:val="16"/>
                <w:szCs w:val="16"/>
                <w:lang w:eastAsia="en-GB"/>
              </w:rPr>
            </w:pPr>
            <w:r w:rsidRPr="002F4015">
              <w:rPr>
                <w:rFonts w:eastAsia="Times New Roman" w:cs="Times New Roman"/>
                <w:color w:val="000000"/>
                <w:sz w:val="16"/>
                <w:szCs w:val="16"/>
                <w:lang w:eastAsia="en-GB"/>
              </w:rPr>
              <w:t>Albatros des Antipodes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A6A807" w14:textId="77777777" w:rsidR="003B1DCD" w:rsidRPr="002F4015" w:rsidRDefault="003B1DCD" w:rsidP="003B1DCD">
            <w:pPr>
              <w:spacing w:after="0" w:line="240" w:lineRule="auto"/>
              <w:jc w:val="center"/>
              <w:rPr>
                <w:rFonts w:eastAsia="Times New Roman" w:cs="Times New Roman"/>
                <w:i/>
                <w:iCs/>
                <w:color w:val="000000"/>
                <w:sz w:val="16"/>
                <w:szCs w:val="16"/>
                <w:lang w:eastAsia="en-GB"/>
              </w:rPr>
            </w:pPr>
            <w:r w:rsidRPr="002F4015">
              <w:rPr>
                <w:rFonts w:eastAsia="Times New Roman" w:cs="Times New Roman"/>
                <w:i/>
                <w:iCs/>
                <w:color w:val="000000"/>
                <w:sz w:val="16"/>
                <w:szCs w:val="16"/>
                <w:lang w:eastAsia="en-GB"/>
              </w:rPr>
              <w:t>Diomedea antipodensis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8CB51" w14:textId="77777777"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ECB3CD" w14:textId="64A44FD6"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A7CFD" w14:textId="02F6B811"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9D49E" w14:textId="12F0F74E"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EA204" w14:textId="64483B53" w:rsidR="003B1DCD" w:rsidRPr="002F4015"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Annexe I&amp;II</w:t>
            </w:r>
          </w:p>
        </w:tc>
        <w:tc>
          <w:tcPr>
            <w:tcW w:w="395" w:type="pct"/>
            <w:vAlign w:val="center"/>
          </w:tcPr>
          <w:p w14:paraId="51DA4D97" w14:textId="77777777" w:rsidR="003B1DCD" w:rsidRPr="002F401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8767" w14:textId="77777777" w:rsidR="003B1DCD" w:rsidRPr="00673327" w:rsidRDefault="003B1DCD" w:rsidP="003B1DCD">
            <w:pPr>
              <w:spacing w:after="0" w:line="240" w:lineRule="auto"/>
              <w:jc w:val="center"/>
              <w:rPr>
                <w:rFonts w:eastAsia="Times New Roman" w:cs="Times New Roman"/>
                <w:color w:val="000000"/>
                <w:sz w:val="16"/>
                <w:szCs w:val="16"/>
                <w:lang w:eastAsia="en-GB"/>
              </w:rPr>
            </w:pPr>
            <w:r w:rsidRPr="002F401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5A4353"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7AB502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09F368"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CBA311" w14:textId="1AA40F7F" w:rsidR="003B1DCD" w:rsidRPr="00A57FBB" w:rsidRDefault="003B1DCD" w:rsidP="003B1DCD">
            <w:pPr>
              <w:spacing w:after="0" w:line="240" w:lineRule="auto"/>
              <w:jc w:val="center"/>
              <w:rPr>
                <w:rFonts w:eastAsia="Times New Roman" w:cs="Times New Roman"/>
                <w:i/>
                <w:iCs/>
                <w:color w:val="000000"/>
                <w:sz w:val="16"/>
                <w:szCs w:val="16"/>
                <w:lang w:eastAsia="en-GB"/>
              </w:rPr>
            </w:pPr>
            <w:r w:rsidRPr="00A57FBB">
              <w:rPr>
                <w:rFonts w:eastAsia="Times New Roman" w:cs="Times New Roman"/>
                <w:color w:val="000000"/>
                <w:sz w:val="16"/>
                <w:szCs w:val="16"/>
                <w:lang w:eastAsia="en-GB"/>
              </w:rPr>
              <w:t>Albatros d’Amsterdam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B8530" w14:textId="77777777" w:rsidR="003B1DCD" w:rsidRPr="00A57FBB" w:rsidRDefault="003B1DCD" w:rsidP="003B1DCD">
            <w:pPr>
              <w:spacing w:after="0" w:line="240" w:lineRule="auto"/>
              <w:jc w:val="center"/>
              <w:rPr>
                <w:rFonts w:eastAsia="Times New Roman" w:cs="Times New Roman"/>
                <w:i/>
                <w:iCs/>
                <w:color w:val="000000"/>
                <w:sz w:val="16"/>
                <w:szCs w:val="16"/>
                <w:lang w:eastAsia="en-GB"/>
              </w:rPr>
            </w:pPr>
            <w:r w:rsidRPr="00A57FBB">
              <w:rPr>
                <w:rFonts w:eastAsia="Times New Roman" w:cs="Times New Roman"/>
                <w:i/>
                <w:iCs/>
                <w:color w:val="000000"/>
                <w:sz w:val="16"/>
                <w:szCs w:val="16"/>
                <w:lang w:eastAsia="en-GB"/>
              </w:rPr>
              <w:t>Diomedea amsterdamensis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15D40"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33FC8" w14:textId="65F0E255"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2CC33" w14:textId="72310F04"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093C6" w14:textId="20A5BEF8"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91E533" w14:textId="4AE800A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Annexe I</w:t>
            </w:r>
          </w:p>
        </w:tc>
        <w:tc>
          <w:tcPr>
            <w:tcW w:w="395" w:type="pct"/>
            <w:vAlign w:val="center"/>
          </w:tcPr>
          <w:p w14:paraId="5612C04D" w14:textId="77777777" w:rsidR="003B1DCD" w:rsidRPr="00A57FB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681DAB" w14:textId="77777777" w:rsidR="003B1DCD" w:rsidRPr="00A57FBB" w:rsidRDefault="003B1DCD" w:rsidP="003B1DCD">
            <w:pPr>
              <w:spacing w:after="0" w:line="240" w:lineRule="auto"/>
              <w:jc w:val="center"/>
              <w:rPr>
                <w:rFonts w:eastAsia="Times New Roman" w:cs="Times New Roman"/>
                <w:color w:val="000000"/>
                <w:sz w:val="16"/>
                <w:szCs w:val="16"/>
                <w:lang w:eastAsia="en-GB"/>
              </w:rPr>
            </w:pPr>
            <w:r w:rsidRPr="00A57FB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46FED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C6E10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2EBE09" w14:textId="77777777"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63D3F41" w14:textId="0F24149D" w:rsidR="003B1DCD" w:rsidRPr="009F5C0F" w:rsidRDefault="003B1DCD" w:rsidP="003B1DCD">
            <w:pPr>
              <w:spacing w:after="0" w:line="240" w:lineRule="auto"/>
              <w:jc w:val="center"/>
              <w:rPr>
                <w:rFonts w:eastAsia="Times New Roman" w:cs="Times New Roman"/>
                <w:i/>
                <w:iCs/>
                <w:color w:val="000000"/>
                <w:sz w:val="16"/>
                <w:szCs w:val="16"/>
                <w:lang w:eastAsia="en-GB"/>
              </w:rPr>
            </w:pPr>
            <w:r w:rsidRPr="009F5C0F">
              <w:rPr>
                <w:rFonts w:eastAsia="Times New Roman" w:cs="Times New Roman"/>
                <w:color w:val="000000"/>
                <w:sz w:val="16"/>
                <w:szCs w:val="16"/>
                <w:lang w:eastAsia="en-GB"/>
              </w:rPr>
              <w:t>Albatros de Tristan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B06E3D" w14:textId="77777777" w:rsidR="003B1DCD" w:rsidRPr="009F5C0F" w:rsidRDefault="003B1DCD" w:rsidP="003B1DCD">
            <w:pPr>
              <w:spacing w:after="0" w:line="240" w:lineRule="auto"/>
              <w:jc w:val="center"/>
              <w:rPr>
                <w:rFonts w:eastAsia="Times New Roman" w:cs="Times New Roman"/>
                <w:i/>
                <w:iCs/>
                <w:color w:val="000000"/>
                <w:sz w:val="16"/>
                <w:szCs w:val="16"/>
                <w:lang w:eastAsia="en-GB"/>
              </w:rPr>
            </w:pPr>
            <w:r w:rsidRPr="009F5C0F">
              <w:rPr>
                <w:rFonts w:eastAsia="Times New Roman" w:cs="Times New Roman"/>
                <w:i/>
                <w:iCs/>
                <w:color w:val="000000"/>
                <w:sz w:val="16"/>
                <w:szCs w:val="16"/>
                <w:lang w:eastAsia="en-GB"/>
              </w:rPr>
              <w:t>Diomedea dabbenena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81FAE5" w14:textId="77777777"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82E9C5" w14:textId="6F098DFB"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F2ED2" w14:textId="02F496EC"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3D254" w14:textId="2702AC5B"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8C884" w14:textId="3089BE8B" w:rsidR="003B1DCD" w:rsidRPr="009F5C0F"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Annexe II</w:t>
            </w:r>
          </w:p>
        </w:tc>
        <w:tc>
          <w:tcPr>
            <w:tcW w:w="395" w:type="pct"/>
            <w:vAlign w:val="center"/>
          </w:tcPr>
          <w:p w14:paraId="04E14E4B" w14:textId="77777777" w:rsidR="003B1DCD" w:rsidRPr="009F5C0F"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53AA8" w14:textId="77777777" w:rsidR="003B1DCD" w:rsidRPr="00673327" w:rsidRDefault="003B1DCD" w:rsidP="003B1DCD">
            <w:pPr>
              <w:spacing w:after="0" w:line="240" w:lineRule="auto"/>
              <w:jc w:val="center"/>
              <w:rPr>
                <w:rFonts w:eastAsia="Times New Roman" w:cs="Times New Roman"/>
                <w:color w:val="000000"/>
                <w:sz w:val="16"/>
                <w:szCs w:val="16"/>
                <w:lang w:eastAsia="en-GB"/>
              </w:rPr>
            </w:pPr>
            <w:r w:rsidRPr="009F5C0F">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282DB3"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3CDC60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4B491"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100852" w14:textId="2A8D6A35" w:rsidR="003B1DCD" w:rsidRPr="00187A36" w:rsidRDefault="003B1DCD" w:rsidP="003B1DCD">
            <w:pPr>
              <w:spacing w:after="0" w:line="240" w:lineRule="auto"/>
              <w:jc w:val="center"/>
              <w:rPr>
                <w:rFonts w:eastAsia="Times New Roman" w:cs="Times New Roman"/>
                <w:i/>
                <w:iCs/>
                <w:color w:val="000000"/>
                <w:sz w:val="16"/>
                <w:szCs w:val="16"/>
                <w:lang w:val="pt-PT" w:eastAsia="en-GB"/>
              </w:rPr>
            </w:pPr>
            <w:r w:rsidRPr="00187A36">
              <w:rPr>
                <w:rFonts w:eastAsia="Times New Roman" w:cs="Times New Roman"/>
                <w:color w:val="000000"/>
                <w:sz w:val="16"/>
                <w:szCs w:val="16"/>
                <w:lang w:val="pt-PT" w:eastAsia="en-GB"/>
              </w:rPr>
              <w:t>Albatros fuligineux à dos sombre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1C367D" w14:textId="77777777" w:rsidR="003B1DCD" w:rsidRPr="00187A36" w:rsidRDefault="003B1DCD" w:rsidP="003B1DCD">
            <w:pPr>
              <w:spacing w:after="0" w:line="240" w:lineRule="auto"/>
              <w:jc w:val="center"/>
              <w:rPr>
                <w:rFonts w:eastAsia="Times New Roman" w:cs="Times New Roman"/>
                <w:i/>
                <w:iCs/>
                <w:color w:val="000000"/>
                <w:sz w:val="16"/>
                <w:szCs w:val="16"/>
                <w:lang w:eastAsia="en-GB"/>
              </w:rPr>
            </w:pPr>
            <w:r w:rsidRPr="00187A36">
              <w:rPr>
                <w:rFonts w:eastAsia="Times New Roman" w:cs="Times New Roman"/>
                <w:i/>
                <w:iCs/>
                <w:color w:val="000000"/>
                <w:sz w:val="16"/>
                <w:szCs w:val="16"/>
                <w:lang w:eastAsia="en-GB"/>
              </w:rPr>
              <w:t>Phoebetria fusca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32743"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6049D" w14:textId="6C547D81"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4BDB9E" w14:textId="6AE792AA"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51B68" w14:textId="4E03DB7B"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694AE8" w14:textId="05F4F4A6"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Annexe II</w:t>
            </w:r>
          </w:p>
        </w:tc>
        <w:tc>
          <w:tcPr>
            <w:tcW w:w="395" w:type="pct"/>
            <w:vAlign w:val="center"/>
          </w:tcPr>
          <w:p w14:paraId="366B963A" w14:textId="77777777" w:rsidR="003B1DCD" w:rsidRPr="00187A3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EF0C8" w14:textId="77777777" w:rsidR="003B1DCD" w:rsidRPr="00187A36" w:rsidRDefault="003B1DCD" w:rsidP="003B1DCD">
            <w:pPr>
              <w:spacing w:after="0" w:line="240" w:lineRule="auto"/>
              <w:jc w:val="center"/>
              <w:rPr>
                <w:rFonts w:eastAsia="Times New Roman" w:cs="Times New Roman"/>
                <w:color w:val="000000"/>
                <w:sz w:val="16"/>
                <w:szCs w:val="16"/>
                <w:lang w:eastAsia="en-GB"/>
              </w:rPr>
            </w:pPr>
            <w:r w:rsidRPr="00187A3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180DF6"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9830E2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5C8EDC"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E16F1B" w14:textId="1D789C9C" w:rsidR="003B1DCD" w:rsidRPr="009E3012" w:rsidRDefault="003B1DCD" w:rsidP="003B1DCD">
            <w:pPr>
              <w:spacing w:after="0" w:line="240" w:lineRule="auto"/>
              <w:jc w:val="center"/>
              <w:rPr>
                <w:rFonts w:eastAsia="Times New Roman" w:cs="Times New Roman"/>
                <w:i/>
                <w:iCs/>
                <w:color w:val="000000"/>
                <w:sz w:val="16"/>
                <w:szCs w:val="16"/>
                <w:lang w:val="pt-PT" w:eastAsia="en-GB"/>
              </w:rPr>
            </w:pPr>
            <w:r w:rsidRPr="009E3012">
              <w:rPr>
                <w:rFonts w:eastAsia="Times New Roman" w:cs="Times New Roman"/>
                <w:color w:val="000000"/>
                <w:sz w:val="16"/>
                <w:szCs w:val="16"/>
                <w:lang w:val="pt-PT" w:eastAsia="en-GB"/>
              </w:rPr>
              <w:t>Albatros fuligineux à dos clair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028E9" w14:textId="77777777" w:rsidR="003B1DCD" w:rsidRPr="009E3012" w:rsidRDefault="003B1DCD" w:rsidP="003B1DCD">
            <w:pPr>
              <w:spacing w:after="0" w:line="240" w:lineRule="auto"/>
              <w:jc w:val="center"/>
              <w:rPr>
                <w:rFonts w:eastAsia="Times New Roman" w:cs="Times New Roman"/>
                <w:i/>
                <w:iCs/>
                <w:color w:val="000000"/>
                <w:sz w:val="16"/>
                <w:szCs w:val="16"/>
                <w:lang w:eastAsia="en-GB"/>
              </w:rPr>
            </w:pPr>
            <w:r w:rsidRPr="009E3012">
              <w:rPr>
                <w:rFonts w:eastAsia="Times New Roman" w:cs="Times New Roman"/>
                <w:i/>
                <w:iCs/>
                <w:color w:val="000000"/>
                <w:sz w:val="16"/>
                <w:szCs w:val="16"/>
                <w:lang w:eastAsia="en-GB"/>
              </w:rPr>
              <w:t>Phoebetria palpebrata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DE6524"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AB82C" w14:textId="73AC8843"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83C43" w14:textId="7DFA7CF2"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8CC3BD" w14:textId="17B62EEF"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DE4A1" w14:textId="1FA747F9"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Annexe II</w:t>
            </w:r>
          </w:p>
        </w:tc>
        <w:tc>
          <w:tcPr>
            <w:tcW w:w="395" w:type="pct"/>
            <w:vAlign w:val="center"/>
          </w:tcPr>
          <w:p w14:paraId="0778CC75" w14:textId="77777777" w:rsidR="003B1DCD" w:rsidRPr="009E3012"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8616C" w14:textId="77777777" w:rsidR="003B1DCD" w:rsidRPr="009E3012" w:rsidRDefault="003B1DCD" w:rsidP="003B1DCD">
            <w:pPr>
              <w:spacing w:after="0" w:line="240" w:lineRule="auto"/>
              <w:jc w:val="center"/>
              <w:rPr>
                <w:rFonts w:eastAsia="Times New Roman" w:cs="Times New Roman"/>
                <w:color w:val="000000"/>
                <w:sz w:val="16"/>
                <w:szCs w:val="16"/>
                <w:lang w:eastAsia="en-GB"/>
              </w:rPr>
            </w:pPr>
            <w:r w:rsidRPr="009E3012">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E3990"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C04ED1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3850E"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ED4201B" w14:textId="6DAE5CA7" w:rsidR="003B1DCD" w:rsidRPr="0011636A" w:rsidRDefault="003B1DCD" w:rsidP="003B1DCD">
            <w:pPr>
              <w:spacing w:after="0" w:line="240" w:lineRule="auto"/>
              <w:jc w:val="center"/>
              <w:rPr>
                <w:rFonts w:eastAsia="Times New Roman" w:cs="Times New Roman"/>
                <w:i/>
                <w:iCs/>
                <w:color w:val="000000"/>
                <w:sz w:val="16"/>
                <w:szCs w:val="16"/>
                <w:lang w:eastAsia="en-GB"/>
              </w:rPr>
            </w:pPr>
            <w:r w:rsidRPr="0011636A">
              <w:rPr>
                <w:rFonts w:eastAsia="Times New Roman" w:cs="Times New Roman"/>
                <w:color w:val="000000"/>
                <w:sz w:val="16"/>
                <w:szCs w:val="16"/>
                <w:lang w:eastAsia="en-GB"/>
              </w:rPr>
              <w:t>Albatros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0AA97" w14:textId="77777777" w:rsidR="003B1DCD" w:rsidRPr="0011636A" w:rsidRDefault="003B1DCD" w:rsidP="003B1DCD">
            <w:pPr>
              <w:spacing w:after="0" w:line="240" w:lineRule="auto"/>
              <w:jc w:val="center"/>
              <w:rPr>
                <w:rFonts w:eastAsia="Times New Roman" w:cs="Times New Roman"/>
                <w:i/>
                <w:iCs/>
                <w:color w:val="000000"/>
                <w:sz w:val="16"/>
                <w:szCs w:val="16"/>
                <w:lang w:eastAsia="en-GB"/>
              </w:rPr>
            </w:pPr>
            <w:r w:rsidRPr="0011636A">
              <w:rPr>
                <w:rFonts w:eastAsia="Times New Roman" w:cs="Times New Roman"/>
                <w:i/>
                <w:iCs/>
                <w:color w:val="000000"/>
                <w:sz w:val="16"/>
                <w:szCs w:val="16"/>
                <w:lang w:eastAsia="en-GB"/>
              </w:rPr>
              <w:t>Phoebastria irrorata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FD2339"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CF64F" w14:textId="0842C56A"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1FBCE" w14:textId="25A59379"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5F623" w14:textId="20DA3BEE"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0708F" w14:textId="3F07B089"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Annexe II</w:t>
            </w:r>
          </w:p>
        </w:tc>
        <w:tc>
          <w:tcPr>
            <w:tcW w:w="395" w:type="pct"/>
            <w:vAlign w:val="center"/>
          </w:tcPr>
          <w:p w14:paraId="068B019C" w14:textId="77777777" w:rsidR="003B1DCD" w:rsidRPr="0011636A"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9611E" w14:textId="77777777" w:rsidR="003B1DCD" w:rsidRPr="0011636A" w:rsidRDefault="003B1DCD" w:rsidP="003B1DCD">
            <w:pPr>
              <w:spacing w:after="0" w:line="240" w:lineRule="auto"/>
              <w:jc w:val="center"/>
              <w:rPr>
                <w:rFonts w:eastAsia="Times New Roman" w:cs="Times New Roman"/>
                <w:color w:val="000000"/>
                <w:sz w:val="16"/>
                <w:szCs w:val="16"/>
                <w:lang w:eastAsia="en-GB"/>
              </w:rPr>
            </w:pPr>
            <w:r w:rsidRPr="0011636A">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9F6C2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52C4AE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915F4" w14:textId="77777777"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B9BEFE8" w14:textId="497E707C" w:rsidR="003B1DCD" w:rsidRPr="00681411" w:rsidRDefault="003B1DCD" w:rsidP="003B1DCD">
            <w:pPr>
              <w:spacing w:after="0" w:line="240" w:lineRule="auto"/>
              <w:jc w:val="center"/>
              <w:rPr>
                <w:rFonts w:eastAsia="Times New Roman" w:cs="Times New Roman"/>
                <w:i/>
                <w:iCs/>
                <w:color w:val="000000"/>
                <w:sz w:val="16"/>
                <w:szCs w:val="16"/>
                <w:lang w:eastAsia="en-GB"/>
              </w:rPr>
            </w:pPr>
            <w:r w:rsidRPr="00681411">
              <w:rPr>
                <w:rFonts w:eastAsia="Times New Roman" w:cs="Times New Roman"/>
                <w:color w:val="000000"/>
                <w:sz w:val="16"/>
                <w:szCs w:val="16"/>
                <w:lang w:eastAsia="en-GB"/>
              </w:rPr>
              <w:t>Albatros à pieds noirs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F6EF2" w14:textId="77777777" w:rsidR="003B1DCD" w:rsidRPr="00681411" w:rsidRDefault="003B1DCD" w:rsidP="003B1DCD">
            <w:pPr>
              <w:spacing w:after="0" w:line="240" w:lineRule="auto"/>
              <w:jc w:val="center"/>
              <w:rPr>
                <w:rFonts w:eastAsia="Times New Roman" w:cs="Times New Roman"/>
                <w:i/>
                <w:iCs/>
                <w:color w:val="000000"/>
                <w:sz w:val="16"/>
                <w:szCs w:val="16"/>
                <w:lang w:eastAsia="en-GB"/>
              </w:rPr>
            </w:pPr>
            <w:r w:rsidRPr="00681411">
              <w:rPr>
                <w:rFonts w:eastAsia="Times New Roman" w:cs="Times New Roman"/>
                <w:i/>
                <w:iCs/>
                <w:color w:val="000000"/>
                <w:sz w:val="16"/>
                <w:szCs w:val="16"/>
                <w:lang w:eastAsia="en-GB"/>
              </w:rPr>
              <w:t>Phoebastria nigripes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027AF" w14:textId="77777777"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5DF4262" w14:textId="403A42ED"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29353" w14:textId="07CBA292"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ABC4F" w14:textId="190772E3"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76DE6B" w14:textId="6378ACCB" w:rsidR="003B1DCD" w:rsidRPr="00681411"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Annexe II</w:t>
            </w:r>
          </w:p>
        </w:tc>
        <w:tc>
          <w:tcPr>
            <w:tcW w:w="395" w:type="pct"/>
            <w:vAlign w:val="center"/>
          </w:tcPr>
          <w:p w14:paraId="6F3F7FCB" w14:textId="77777777" w:rsidR="003B1DCD" w:rsidRPr="0068141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66F2D" w14:textId="77777777" w:rsidR="003B1DCD" w:rsidRPr="00733BF0" w:rsidRDefault="003B1DCD" w:rsidP="003B1DCD">
            <w:pPr>
              <w:spacing w:after="0" w:line="240" w:lineRule="auto"/>
              <w:jc w:val="center"/>
              <w:rPr>
                <w:rFonts w:eastAsia="Times New Roman" w:cs="Times New Roman"/>
                <w:color w:val="000000"/>
                <w:sz w:val="16"/>
                <w:szCs w:val="16"/>
                <w:lang w:eastAsia="en-GB"/>
              </w:rPr>
            </w:pPr>
            <w:r w:rsidRPr="0068141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408DB"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87006C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795222"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50CDB9" w14:textId="0336AA74" w:rsidR="003B1DCD" w:rsidRPr="00AC0021" w:rsidRDefault="003B1DCD" w:rsidP="003B1DCD">
            <w:pPr>
              <w:spacing w:after="0" w:line="240" w:lineRule="auto"/>
              <w:jc w:val="center"/>
              <w:rPr>
                <w:rFonts w:eastAsia="Times New Roman" w:cs="Times New Roman"/>
                <w:i/>
                <w:iCs/>
                <w:color w:val="000000"/>
                <w:sz w:val="16"/>
                <w:szCs w:val="16"/>
                <w:lang w:eastAsia="en-GB"/>
              </w:rPr>
            </w:pPr>
            <w:r w:rsidRPr="00AC0021">
              <w:rPr>
                <w:rFonts w:eastAsia="Times New Roman" w:cs="Times New Roman"/>
                <w:color w:val="000000"/>
                <w:sz w:val="16"/>
                <w:szCs w:val="16"/>
                <w:lang w:eastAsia="en-GB"/>
              </w:rPr>
              <w:t>Laysanalbatros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11737" w14:textId="77777777" w:rsidR="003B1DCD" w:rsidRPr="00AC0021" w:rsidRDefault="003B1DCD" w:rsidP="003B1DCD">
            <w:pPr>
              <w:spacing w:after="0" w:line="240" w:lineRule="auto"/>
              <w:jc w:val="center"/>
              <w:rPr>
                <w:rFonts w:eastAsia="Times New Roman" w:cs="Times New Roman"/>
                <w:i/>
                <w:iCs/>
                <w:color w:val="000000"/>
                <w:sz w:val="16"/>
                <w:szCs w:val="16"/>
                <w:lang w:eastAsia="en-GB"/>
              </w:rPr>
            </w:pPr>
            <w:r w:rsidRPr="00AC0021">
              <w:rPr>
                <w:rFonts w:eastAsia="Times New Roman" w:cs="Times New Roman"/>
                <w:i/>
                <w:iCs/>
                <w:color w:val="000000"/>
                <w:sz w:val="16"/>
                <w:szCs w:val="16"/>
                <w:lang w:eastAsia="en-GB"/>
              </w:rPr>
              <w:t>Phoebastria immutabilis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446C4"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B8002" w14:textId="77777777"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A860C" w14:textId="6BEDF214"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155DFA" w14:textId="1EAC2858"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3025B" w14:textId="6BC01E8F" w:rsidR="003B1DCD" w:rsidRPr="00AC0021"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Annexe II</w:t>
            </w:r>
          </w:p>
        </w:tc>
        <w:tc>
          <w:tcPr>
            <w:tcW w:w="395" w:type="pct"/>
            <w:vAlign w:val="center"/>
          </w:tcPr>
          <w:p w14:paraId="0F3E424A" w14:textId="77777777" w:rsidR="003B1DCD" w:rsidRPr="00AC002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81D3A4" w14:textId="77777777" w:rsidR="003B1DCD" w:rsidRPr="00733BF0" w:rsidRDefault="003B1DCD" w:rsidP="003B1DCD">
            <w:pPr>
              <w:spacing w:after="0" w:line="240" w:lineRule="auto"/>
              <w:jc w:val="center"/>
              <w:rPr>
                <w:rFonts w:eastAsia="Times New Roman" w:cs="Times New Roman"/>
                <w:color w:val="000000"/>
                <w:sz w:val="16"/>
                <w:szCs w:val="16"/>
                <w:lang w:eastAsia="en-GB"/>
              </w:rPr>
            </w:pPr>
            <w:r w:rsidRPr="00AC002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134B7"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5BDBC6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1DAC2" w14:textId="77777777"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F24115" w14:textId="3A69D365" w:rsidR="003B1DCD" w:rsidRPr="0091503D" w:rsidRDefault="003B1DCD" w:rsidP="003B1DCD">
            <w:pPr>
              <w:spacing w:after="0" w:line="240" w:lineRule="auto"/>
              <w:jc w:val="center"/>
              <w:rPr>
                <w:rFonts w:eastAsia="Times New Roman" w:cs="Times New Roman"/>
                <w:i/>
                <w:iCs/>
                <w:color w:val="000000"/>
                <w:sz w:val="16"/>
                <w:szCs w:val="16"/>
                <w:lang w:eastAsia="en-GB"/>
              </w:rPr>
            </w:pPr>
            <w:r w:rsidRPr="0091503D">
              <w:rPr>
                <w:rFonts w:eastAsia="Times New Roman" w:cs="Times New Roman"/>
                <w:color w:val="000000"/>
                <w:sz w:val="16"/>
                <w:szCs w:val="16"/>
                <w:lang w:eastAsia="en-GB"/>
              </w:rPr>
              <w:t>Albatros de Steller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B79F2A" w14:textId="77777777" w:rsidR="003B1DCD" w:rsidRPr="0091503D" w:rsidRDefault="003B1DCD" w:rsidP="003B1DCD">
            <w:pPr>
              <w:spacing w:after="0" w:line="240" w:lineRule="auto"/>
              <w:jc w:val="center"/>
              <w:rPr>
                <w:rFonts w:eastAsia="Times New Roman" w:cs="Times New Roman"/>
                <w:i/>
                <w:iCs/>
                <w:color w:val="000000"/>
                <w:sz w:val="16"/>
                <w:szCs w:val="16"/>
                <w:lang w:eastAsia="en-GB"/>
              </w:rPr>
            </w:pPr>
            <w:r w:rsidRPr="0091503D">
              <w:rPr>
                <w:rFonts w:eastAsia="Times New Roman" w:cs="Times New Roman"/>
                <w:i/>
                <w:iCs/>
                <w:color w:val="000000"/>
                <w:sz w:val="16"/>
                <w:szCs w:val="16"/>
                <w:lang w:eastAsia="en-GB"/>
              </w:rPr>
              <w:t>Phoebastria albatrus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1F49D" w14:textId="77777777"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F1E329" w14:textId="5A360AC5"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4513F" w14:textId="4770907A"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CD9DF4" w14:textId="56519364"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158BB" w14:textId="602EE43B" w:rsidR="003B1DCD" w:rsidRPr="0091503D"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Annexe I</w:t>
            </w:r>
          </w:p>
        </w:tc>
        <w:tc>
          <w:tcPr>
            <w:tcW w:w="395" w:type="pct"/>
            <w:vAlign w:val="center"/>
          </w:tcPr>
          <w:p w14:paraId="6D25D586" w14:textId="77777777" w:rsidR="003B1DCD" w:rsidRPr="0091503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D5C7B" w14:textId="77777777" w:rsidR="003B1DCD" w:rsidRPr="003A0A0A" w:rsidRDefault="003B1DCD" w:rsidP="003B1DCD">
            <w:pPr>
              <w:spacing w:after="0" w:line="240" w:lineRule="auto"/>
              <w:jc w:val="center"/>
              <w:rPr>
                <w:rFonts w:eastAsia="Times New Roman" w:cs="Times New Roman"/>
                <w:color w:val="000000"/>
                <w:sz w:val="16"/>
                <w:szCs w:val="16"/>
                <w:lang w:eastAsia="en-GB"/>
              </w:rPr>
            </w:pPr>
            <w:r w:rsidRPr="0091503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51BC9D"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F5B3BD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0E447" w14:textId="77777777"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72481E" w14:textId="58B9DF3A" w:rsidR="003B1DCD" w:rsidRPr="00E321AC" w:rsidRDefault="003B1DCD" w:rsidP="003B1DCD">
            <w:pPr>
              <w:spacing w:after="0" w:line="240" w:lineRule="auto"/>
              <w:jc w:val="center"/>
              <w:rPr>
                <w:rFonts w:eastAsia="Times New Roman" w:cs="Times New Roman"/>
                <w:i/>
                <w:iCs/>
                <w:color w:val="000000"/>
                <w:sz w:val="16"/>
                <w:szCs w:val="16"/>
                <w:lang w:eastAsia="en-GB"/>
              </w:rPr>
            </w:pPr>
            <w:r w:rsidRPr="00E321AC">
              <w:rPr>
                <w:rFonts w:eastAsia="Times New Roman" w:cs="Times New Roman"/>
                <w:color w:val="000000"/>
                <w:sz w:val="16"/>
                <w:szCs w:val="16"/>
                <w:lang w:eastAsia="en-GB"/>
              </w:rPr>
              <w:t>Albatros à bec jaune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75F4" w14:textId="77777777" w:rsidR="003B1DCD" w:rsidRPr="00E321AC" w:rsidRDefault="003B1DCD" w:rsidP="003B1DCD">
            <w:pPr>
              <w:spacing w:after="0" w:line="240" w:lineRule="auto"/>
              <w:jc w:val="center"/>
              <w:rPr>
                <w:rFonts w:eastAsia="Times New Roman" w:cs="Times New Roman"/>
                <w:i/>
                <w:iCs/>
                <w:color w:val="000000"/>
                <w:sz w:val="16"/>
                <w:szCs w:val="16"/>
                <w:lang w:eastAsia="en-GB"/>
              </w:rPr>
            </w:pPr>
            <w:r w:rsidRPr="00E321AC">
              <w:rPr>
                <w:rFonts w:eastAsia="Times New Roman" w:cs="Times New Roman"/>
                <w:i/>
                <w:iCs/>
                <w:color w:val="000000"/>
                <w:sz w:val="16"/>
                <w:szCs w:val="16"/>
                <w:lang w:eastAsia="en-GB"/>
              </w:rPr>
              <w:t>Thalassarche chlororhynchos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AB6F4" w14:textId="77777777"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D99A04" w14:textId="7303E093"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F64A17" w14:textId="34A111C5"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854EDE" w14:textId="41D53450"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F4D86" w14:textId="6B0A2D17" w:rsidR="003B1DCD" w:rsidRPr="00E321AC"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Annexe II</w:t>
            </w:r>
          </w:p>
        </w:tc>
        <w:tc>
          <w:tcPr>
            <w:tcW w:w="395" w:type="pct"/>
            <w:vAlign w:val="center"/>
          </w:tcPr>
          <w:p w14:paraId="4EBDF455" w14:textId="77777777" w:rsidR="003B1DCD" w:rsidRPr="00E321AC"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5334DF" w14:textId="77777777" w:rsidR="003B1DCD" w:rsidRPr="00412E81" w:rsidRDefault="003B1DCD" w:rsidP="003B1DCD">
            <w:pPr>
              <w:spacing w:after="0" w:line="240" w:lineRule="auto"/>
              <w:jc w:val="center"/>
              <w:rPr>
                <w:rFonts w:eastAsia="Times New Roman" w:cs="Times New Roman"/>
                <w:color w:val="000000"/>
                <w:sz w:val="16"/>
                <w:szCs w:val="16"/>
                <w:lang w:eastAsia="en-GB"/>
              </w:rPr>
            </w:pPr>
            <w:r w:rsidRPr="00E321AC">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20409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5202365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14B160"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E5A849" w14:textId="6F51595A" w:rsidR="003B1DCD" w:rsidRPr="00B1697A" w:rsidRDefault="003B1DCD" w:rsidP="003B1DCD">
            <w:pPr>
              <w:spacing w:after="0" w:line="240" w:lineRule="auto"/>
              <w:jc w:val="center"/>
              <w:rPr>
                <w:rFonts w:eastAsia="Times New Roman" w:cs="Times New Roman"/>
                <w:i/>
                <w:iCs/>
                <w:color w:val="000000"/>
                <w:sz w:val="16"/>
                <w:szCs w:val="16"/>
                <w:lang w:eastAsia="en-GB"/>
              </w:rPr>
            </w:pPr>
            <w:r w:rsidRPr="00B1697A">
              <w:rPr>
                <w:rFonts w:eastAsia="Times New Roman" w:cs="Times New Roman"/>
                <w:color w:val="000000"/>
                <w:sz w:val="16"/>
                <w:szCs w:val="16"/>
                <w:lang w:eastAsia="en-GB"/>
              </w:rPr>
              <w:t>Albatros de l’océan Indien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5CE64" w14:textId="77777777" w:rsidR="003B1DCD" w:rsidRPr="00B1697A" w:rsidRDefault="003B1DCD" w:rsidP="003B1DCD">
            <w:pPr>
              <w:spacing w:after="0" w:line="240" w:lineRule="auto"/>
              <w:jc w:val="center"/>
              <w:rPr>
                <w:rFonts w:eastAsia="Times New Roman" w:cs="Times New Roman"/>
                <w:i/>
                <w:iCs/>
                <w:color w:val="000000"/>
                <w:sz w:val="16"/>
                <w:szCs w:val="16"/>
                <w:lang w:eastAsia="en-GB"/>
              </w:rPr>
            </w:pPr>
            <w:r w:rsidRPr="00B1697A">
              <w:rPr>
                <w:rFonts w:eastAsia="Times New Roman" w:cs="Times New Roman"/>
                <w:i/>
                <w:iCs/>
                <w:color w:val="000000"/>
                <w:sz w:val="16"/>
                <w:szCs w:val="16"/>
                <w:lang w:eastAsia="en-GB"/>
              </w:rPr>
              <w:t>Thalassarche carteri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7B8BF2"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4B6E8" w14:textId="70B7C0A4"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D99CA7" w14:textId="2A73D36F"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5B7940" w14:textId="04BD98DF"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476A23" w14:textId="7DA0AAD9"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Annexe II</w:t>
            </w:r>
          </w:p>
        </w:tc>
        <w:tc>
          <w:tcPr>
            <w:tcW w:w="395" w:type="pct"/>
            <w:vAlign w:val="center"/>
          </w:tcPr>
          <w:p w14:paraId="7BBF8B0A" w14:textId="77777777" w:rsidR="003B1DCD" w:rsidRPr="00B1697A"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60606"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B1697A">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21D12"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AE8DFA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BC302"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A4F2EE" w14:textId="41B4DA27" w:rsidR="003B1DCD" w:rsidRPr="00A80E56" w:rsidRDefault="003B1DCD" w:rsidP="003B1DCD">
            <w:pPr>
              <w:spacing w:after="0" w:line="240" w:lineRule="auto"/>
              <w:jc w:val="center"/>
              <w:rPr>
                <w:rFonts w:eastAsia="Times New Roman" w:cs="Times New Roman"/>
                <w:i/>
                <w:iCs/>
                <w:color w:val="000000"/>
                <w:sz w:val="16"/>
                <w:szCs w:val="16"/>
                <w:lang w:val="fr-FR" w:eastAsia="en-GB"/>
              </w:rPr>
            </w:pPr>
            <w:r w:rsidRPr="00A80E56">
              <w:rPr>
                <w:rFonts w:eastAsia="Times New Roman" w:cs="Times New Roman"/>
                <w:color w:val="000000"/>
                <w:sz w:val="16"/>
                <w:szCs w:val="16"/>
                <w:lang w:val="fr-FR" w:eastAsia="en-GB"/>
              </w:rPr>
              <w:t>Albatros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847B6" w14:textId="77777777" w:rsidR="003B1DCD" w:rsidRPr="00A80E56" w:rsidRDefault="003B1DCD" w:rsidP="003B1DCD">
            <w:pPr>
              <w:spacing w:after="0" w:line="240" w:lineRule="auto"/>
              <w:jc w:val="center"/>
              <w:rPr>
                <w:rFonts w:eastAsia="Times New Roman" w:cs="Times New Roman"/>
                <w:i/>
                <w:iCs/>
                <w:color w:val="000000"/>
                <w:sz w:val="16"/>
                <w:szCs w:val="16"/>
                <w:lang w:eastAsia="en-GB"/>
              </w:rPr>
            </w:pPr>
            <w:r w:rsidRPr="00A80E56">
              <w:rPr>
                <w:rFonts w:eastAsia="Times New Roman" w:cs="Times New Roman"/>
                <w:i/>
                <w:iCs/>
                <w:color w:val="000000"/>
                <w:sz w:val="16"/>
                <w:szCs w:val="16"/>
                <w:lang w:eastAsia="en-GB"/>
              </w:rPr>
              <w:t>Thalassarche chrysostoma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B3F43F"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DFAA3" w14:textId="73B77C43"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532AE" w14:textId="18FFFE68"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261387" w14:textId="6F45F59D"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80579" w14:textId="53789BEB"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Annexe II</w:t>
            </w:r>
          </w:p>
        </w:tc>
        <w:tc>
          <w:tcPr>
            <w:tcW w:w="395" w:type="pct"/>
            <w:vAlign w:val="center"/>
          </w:tcPr>
          <w:p w14:paraId="2486CE4C" w14:textId="77777777" w:rsidR="003B1DCD" w:rsidRPr="00A80E56"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4FD31" w14:textId="77777777" w:rsidR="003B1DCD" w:rsidRPr="00A80E56" w:rsidRDefault="003B1DCD" w:rsidP="003B1DCD">
            <w:pPr>
              <w:spacing w:after="0" w:line="240" w:lineRule="auto"/>
              <w:jc w:val="center"/>
              <w:rPr>
                <w:rFonts w:eastAsia="Times New Roman" w:cs="Times New Roman"/>
                <w:color w:val="000000"/>
                <w:sz w:val="16"/>
                <w:szCs w:val="16"/>
                <w:lang w:eastAsia="en-GB"/>
              </w:rPr>
            </w:pPr>
            <w:r w:rsidRPr="00A80E56">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23ADB"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410E6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D868A0"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329811" w14:textId="66EE2D2C" w:rsidR="003B1DCD" w:rsidRPr="00465BBD" w:rsidRDefault="003B1DCD" w:rsidP="003B1DCD">
            <w:pPr>
              <w:spacing w:after="0" w:line="240" w:lineRule="auto"/>
              <w:jc w:val="center"/>
              <w:rPr>
                <w:rFonts w:eastAsia="Times New Roman" w:cs="Times New Roman"/>
                <w:i/>
                <w:iCs/>
                <w:color w:val="000000"/>
                <w:sz w:val="16"/>
                <w:szCs w:val="16"/>
                <w:lang w:eastAsia="en-GB"/>
              </w:rPr>
            </w:pPr>
            <w:r w:rsidRPr="00465BBD">
              <w:rPr>
                <w:rFonts w:eastAsia="Times New Roman" w:cs="Times New Roman"/>
                <w:color w:val="000000"/>
                <w:sz w:val="16"/>
                <w:szCs w:val="16"/>
                <w:lang w:eastAsia="en-GB"/>
              </w:rPr>
              <w:t>Albatros à sourcils noirs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0AB20" w14:textId="77777777" w:rsidR="003B1DCD" w:rsidRPr="00465BBD" w:rsidRDefault="003B1DCD" w:rsidP="003B1DCD">
            <w:pPr>
              <w:spacing w:after="0" w:line="240" w:lineRule="auto"/>
              <w:jc w:val="center"/>
              <w:rPr>
                <w:rFonts w:eastAsia="Times New Roman" w:cs="Times New Roman"/>
                <w:i/>
                <w:iCs/>
                <w:color w:val="000000"/>
                <w:sz w:val="16"/>
                <w:szCs w:val="16"/>
                <w:lang w:eastAsia="en-GB"/>
              </w:rPr>
            </w:pPr>
            <w:r w:rsidRPr="00465BBD">
              <w:rPr>
                <w:rFonts w:eastAsia="Times New Roman" w:cs="Times New Roman"/>
                <w:i/>
                <w:iCs/>
                <w:color w:val="000000"/>
                <w:sz w:val="16"/>
                <w:szCs w:val="16"/>
                <w:lang w:eastAsia="en-GB"/>
              </w:rPr>
              <w:t>Thalassarche melanophris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1DA7E"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7F4E1" w14:textId="74453A9F"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1A452A" w14:textId="3F929E91"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C259E" w14:textId="2D5995C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BCB35" w14:textId="5928D2A8"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Annexe II</w:t>
            </w:r>
          </w:p>
        </w:tc>
        <w:tc>
          <w:tcPr>
            <w:tcW w:w="395" w:type="pct"/>
            <w:vAlign w:val="center"/>
          </w:tcPr>
          <w:p w14:paraId="04CF7B90" w14:textId="77777777" w:rsidR="003B1DCD" w:rsidRPr="00465BB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3E57B"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772EE"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DEB240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07EB6" w14:textId="77777777"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1B9B960" w14:textId="07607C23" w:rsidR="003B1DCD" w:rsidRPr="0057305F" w:rsidRDefault="003B1DCD" w:rsidP="003B1DCD">
            <w:pPr>
              <w:spacing w:after="0" w:line="240" w:lineRule="auto"/>
              <w:jc w:val="center"/>
              <w:rPr>
                <w:rFonts w:eastAsia="Times New Roman" w:cs="Times New Roman"/>
                <w:i/>
                <w:iCs/>
                <w:color w:val="000000"/>
                <w:sz w:val="16"/>
                <w:szCs w:val="16"/>
                <w:lang w:eastAsia="en-GB"/>
              </w:rPr>
            </w:pPr>
            <w:r w:rsidRPr="0057305F">
              <w:rPr>
                <w:rFonts w:eastAsia="Times New Roman" w:cs="Times New Roman"/>
                <w:color w:val="000000"/>
                <w:sz w:val="16"/>
                <w:szCs w:val="16"/>
                <w:lang w:eastAsia="en-GB"/>
              </w:rPr>
              <w:t>Albatros de l’</w:t>
            </w:r>
            <w:r>
              <w:rPr>
                <w:rFonts w:eastAsia="Times New Roman" w:cs="Times New Roman"/>
                <w:color w:val="000000"/>
                <w:sz w:val="16"/>
                <w:szCs w:val="16"/>
                <w:lang w:eastAsia="en-GB"/>
              </w:rPr>
              <w:t>Î</w:t>
            </w:r>
            <w:r w:rsidRPr="0057305F">
              <w:rPr>
                <w:rFonts w:eastAsia="Times New Roman" w:cs="Times New Roman"/>
                <w:color w:val="000000"/>
                <w:sz w:val="16"/>
                <w:szCs w:val="16"/>
                <w:lang w:eastAsia="en-GB"/>
              </w:rPr>
              <w:t>le Campbell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966A0" w14:textId="77777777" w:rsidR="003B1DCD" w:rsidRPr="0057305F" w:rsidRDefault="003B1DCD" w:rsidP="003B1DCD">
            <w:pPr>
              <w:spacing w:after="0" w:line="240" w:lineRule="auto"/>
              <w:jc w:val="center"/>
              <w:rPr>
                <w:rFonts w:eastAsia="Times New Roman" w:cs="Times New Roman"/>
                <w:i/>
                <w:iCs/>
                <w:color w:val="000000"/>
                <w:sz w:val="16"/>
                <w:szCs w:val="16"/>
                <w:lang w:eastAsia="en-GB"/>
              </w:rPr>
            </w:pPr>
            <w:r w:rsidRPr="0057305F">
              <w:rPr>
                <w:rFonts w:eastAsia="Times New Roman" w:cs="Times New Roman"/>
                <w:i/>
                <w:iCs/>
                <w:color w:val="000000"/>
                <w:sz w:val="16"/>
                <w:szCs w:val="16"/>
                <w:lang w:eastAsia="en-GB"/>
              </w:rPr>
              <w:t>Thalassarche impavida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B2DE4B" w14:textId="77777777"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06B8BE" w14:textId="1A0E521F"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A0E2A" w14:textId="23BFC7E0"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2E437D" w14:textId="36019F17"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FF158" w14:textId="70102023" w:rsidR="003B1DCD" w:rsidRPr="0057305F"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Annexe II</w:t>
            </w:r>
          </w:p>
        </w:tc>
        <w:tc>
          <w:tcPr>
            <w:tcW w:w="395" w:type="pct"/>
            <w:vAlign w:val="center"/>
          </w:tcPr>
          <w:p w14:paraId="2E3A9C21" w14:textId="77777777" w:rsidR="003B1DCD" w:rsidRPr="0057305F"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46BB1"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57305F">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426A4"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DB6CD3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271E4"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682526" w14:textId="0BFE5794" w:rsidR="003B1DCD" w:rsidRPr="00112174" w:rsidRDefault="003B1DCD" w:rsidP="003B1DCD">
            <w:pPr>
              <w:spacing w:after="0" w:line="240" w:lineRule="auto"/>
              <w:jc w:val="center"/>
              <w:rPr>
                <w:rFonts w:eastAsia="Times New Roman" w:cs="Times New Roman"/>
                <w:i/>
                <w:iCs/>
                <w:color w:val="000000"/>
                <w:sz w:val="16"/>
                <w:szCs w:val="16"/>
                <w:lang w:eastAsia="en-GB"/>
              </w:rPr>
            </w:pPr>
            <w:r w:rsidRPr="00112174">
              <w:rPr>
                <w:rFonts w:eastAsia="Times New Roman" w:cs="Times New Roman"/>
                <w:color w:val="000000"/>
                <w:sz w:val="16"/>
                <w:szCs w:val="16"/>
                <w:lang w:eastAsia="en-GB"/>
              </w:rPr>
              <w:t>Albatros de Buller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5FD3E" w14:textId="77777777" w:rsidR="003B1DCD" w:rsidRPr="00112174" w:rsidRDefault="003B1DCD" w:rsidP="003B1DCD">
            <w:pPr>
              <w:spacing w:after="0" w:line="240" w:lineRule="auto"/>
              <w:jc w:val="center"/>
              <w:rPr>
                <w:rFonts w:eastAsia="Times New Roman" w:cs="Times New Roman"/>
                <w:i/>
                <w:iCs/>
                <w:color w:val="000000"/>
                <w:sz w:val="16"/>
                <w:szCs w:val="16"/>
                <w:lang w:eastAsia="en-GB"/>
              </w:rPr>
            </w:pPr>
            <w:r w:rsidRPr="00112174">
              <w:rPr>
                <w:rFonts w:eastAsia="Times New Roman" w:cs="Times New Roman"/>
                <w:i/>
                <w:iCs/>
                <w:color w:val="000000"/>
                <w:sz w:val="16"/>
                <w:szCs w:val="16"/>
                <w:lang w:eastAsia="en-GB"/>
              </w:rPr>
              <w:t>Thalassarche bulleri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B11693"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BC0A8D" w14:textId="77777777"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ED9485" w14:textId="7E9A35ED"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78F3A" w14:textId="11E8D144"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EE86E7" w14:textId="67D26BC6" w:rsidR="003B1DCD" w:rsidRPr="00112174"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Annexe II</w:t>
            </w:r>
          </w:p>
        </w:tc>
        <w:tc>
          <w:tcPr>
            <w:tcW w:w="395" w:type="pct"/>
            <w:vAlign w:val="center"/>
          </w:tcPr>
          <w:p w14:paraId="56BA15CC" w14:textId="77777777" w:rsidR="003B1DCD" w:rsidRPr="00112174"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E310B2" w14:textId="77777777" w:rsidR="003B1DCD" w:rsidRPr="00B1697A" w:rsidRDefault="003B1DCD" w:rsidP="003B1DCD">
            <w:pPr>
              <w:spacing w:after="0" w:line="240" w:lineRule="auto"/>
              <w:jc w:val="center"/>
              <w:rPr>
                <w:rFonts w:eastAsia="Times New Roman" w:cs="Times New Roman"/>
                <w:color w:val="000000"/>
                <w:sz w:val="16"/>
                <w:szCs w:val="16"/>
                <w:lang w:eastAsia="en-GB"/>
              </w:rPr>
            </w:pPr>
            <w:r w:rsidRPr="00112174">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4517C"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12524D3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AFE7D"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A31B6B0" w14:textId="144AC5E4" w:rsidR="003B1DCD" w:rsidRPr="00B01917" w:rsidRDefault="003B1DCD" w:rsidP="003B1DCD">
            <w:pPr>
              <w:spacing w:after="0" w:line="240" w:lineRule="auto"/>
              <w:jc w:val="center"/>
              <w:rPr>
                <w:rFonts w:eastAsia="Times New Roman" w:cs="Times New Roman"/>
                <w:i/>
                <w:iCs/>
                <w:color w:val="000000"/>
                <w:sz w:val="16"/>
                <w:szCs w:val="16"/>
                <w:lang w:eastAsia="en-GB"/>
              </w:rPr>
            </w:pPr>
            <w:r w:rsidRPr="00B01917">
              <w:rPr>
                <w:rFonts w:eastAsia="Times New Roman" w:cs="Times New Roman"/>
                <w:color w:val="000000"/>
                <w:sz w:val="16"/>
                <w:szCs w:val="16"/>
                <w:lang w:eastAsia="en-GB"/>
              </w:rPr>
              <w:t>Albatros timide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A3709" w14:textId="77777777" w:rsidR="003B1DCD" w:rsidRPr="00B01917" w:rsidRDefault="003B1DCD" w:rsidP="003B1DCD">
            <w:pPr>
              <w:spacing w:after="0" w:line="240" w:lineRule="auto"/>
              <w:jc w:val="center"/>
              <w:rPr>
                <w:rFonts w:eastAsia="Times New Roman" w:cs="Times New Roman"/>
                <w:i/>
                <w:iCs/>
                <w:color w:val="000000"/>
                <w:sz w:val="16"/>
                <w:szCs w:val="16"/>
                <w:lang w:eastAsia="en-GB"/>
              </w:rPr>
            </w:pPr>
            <w:r w:rsidRPr="00B01917">
              <w:rPr>
                <w:rFonts w:eastAsia="Times New Roman" w:cs="Times New Roman"/>
                <w:i/>
                <w:iCs/>
                <w:color w:val="000000"/>
                <w:sz w:val="16"/>
                <w:szCs w:val="16"/>
                <w:lang w:eastAsia="en-GB"/>
              </w:rPr>
              <w:t>Thalassarche cauta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E177B"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7A0E6"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481E0" w14:textId="79BBB5C5"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764EA" w14:textId="3C85FEA8"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87261E" w14:textId="7C16C528"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Annexe II</w:t>
            </w:r>
          </w:p>
        </w:tc>
        <w:tc>
          <w:tcPr>
            <w:tcW w:w="395" w:type="pct"/>
            <w:vAlign w:val="center"/>
          </w:tcPr>
          <w:p w14:paraId="5CCE472E" w14:textId="77777777" w:rsidR="003B1DCD" w:rsidRPr="00B0191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D9A55" w14:textId="77777777" w:rsidR="003B1DCD" w:rsidRPr="00B01917" w:rsidRDefault="003B1DCD" w:rsidP="003B1DCD">
            <w:pPr>
              <w:spacing w:after="0" w:line="240" w:lineRule="auto"/>
              <w:jc w:val="center"/>
              <w:rPr>
                <w:rFonts w:eastAsia="Times New Roman" w:cs="Times New Roman"/>
                <w:color w:val="000000"/>
                <w:sz w:val="16"/>
                <w:szCs w:val="16"/>
                <w:lang w:eastAsia="en-GB"/>
              </w:rPr>
            </w:pPr>
            <w:r w:rsidRPr="00B01917">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69AEE"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62776A1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6A0083"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FA29C3F" w14:textId="0B79B561" w:rsidR="003B1DCD" w:rsidRPr="00465BBD" w:rsidRDefault="003B1DCD" w:rsidP="003B1DCD">
            <w:pPr>
              <w:spacing w:after="0" w:line="240" w:lineRule="auto"/>
              <w:jc w:val="center"/>
              <w:rPr>
                <w:rFonts w:eastAsia="Times New Roman" w:cs="Times New Roman"/>
                <w:i/>
                <w:iCs/>
                <w:color w:val="000000"/>
                <w:sz w:val="16"/>
                <w:szCs w:val="16"/>
                <w:lang w:eastAsia="en-GB"/>
              </w:rPr>
            </w:pPr>
            <w:r w:rsidRPr="00465BBD">
              <w:rPr>
                <w:rFonts w:eastAsia="Times New Roman" w:cs="Times New Roman"/>
                <w:color w:val="000000"/>
                <w:sz w:val="16"/>
                <w:szCs w:val="16"/>
                <w:lang w:eastAsia="en-GB"/>
              </w:rPr>
              <w:t>Albatros à cape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0411" w14:textId="77777777" w:rsidR="003B1DCD" w:rsidRPr="00465BBD" w:rsidRDefault="003B1DCD" w:rsidP="003B1DCD">
            <w:pPr>
              <w:spacing w:after="0" w:line="240" w:lineRule="auto"/>
              <w:jc w:val="center"/>
              <w:rPr>
                <w:rFonts w:eastAsia="Times New Roman" w:cs="Times New Roman"/>
                <w:i/>
                <w:iCs/>
                <w:color w:val="000000"/>
                <w:sz w:val="16"/>
                <w:szCs w:val="16"/>
                <w:lang w:eastAsia="en-GB"/>
              </w:rPr>
            </w:pPr>
            <w:r w:rsidRPr="00465BBD">
              <w:rPr>
                <w:rFonts w:eastAsia="Times New Roman" w:cs="Times New Roman"/>
                <w:i/>
                <w:iCs/>
                <w:color w:val="000000"/>
                <w:sz w:val="16"/>
                <w:szCs w:val="16"/>
                <w:lang w:eastAsia="en-GB"/>
              </w:rPr>
              <w:t>Thalassarche steadi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B839"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493773" w14:textId="34B53784"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12153" w14:textId="07748D81"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C8523C" w14:textId="0DA03B16"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77C8D" w14:textId="7ABBD4F9"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Annexe II</w:t>
            </w:r>
          </w:p>
        </w:tc>
        <w:tc>
          <w:tcPr>
            <w:tcW w:w="395" w:type="pct"/>
            <w:vAlign w:val="center"/>
          </w:tcPr>
          <w:p w14:paraId="4341DBE7" w14:textId="77777777" w:rsidR="003B1DCD" w:rsidRPr="00465BBD"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E0CFA" w14:textId="77777777" w:rsidR="003B1DCD" w:rsidRPr="00465BBD" w:rsidRDefault="003B1DCD" w:rsidP="003B1DCD">
            <w:pPr>
              <w:spacing w:after="0" w:line="240" w:lineRule="auto"/>
              <w:jc w:val="center"/>
              <w:rPr>
                <w:rFonts w:eastAsia="Times New Roman" w:cs="Times New Roman"/>
                <w:color w:val="000000"/>
                <w:sz w:val="16"/>
                <w:szCs w:val="16"/>
                <w:lang w:eastAsia="en-GB"/>
              </w:rPr>
            </w:pPr>
            <w:r w:rsidRPr="00465BB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64A76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0656FE5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EEE39"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Diomedeidae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75B4B6" w14:textId="098CC7A5" w:rsidR="003B1DCD" w:rsidRPr="00444CFB" w:rsidRDefault="003B1DCD" w:rsidP="003B1DCD">
            <w:pPr>
              <w:spacing w:after="0" w:line="240" w:lineRule="auto"/>
              <w:jc w:val="center"/>
              <w:rPr>
                <w:rFonts w:eastAsia="Times New Roman" w:cs="Times New Roman"/>
                <w:i/>
                <w:iCs/>
                <w:color w:val="000000"/>
                <w:sz w:val="16"/>
                <w:szCs w:val="16"/>
                <w:lang w:eastAsia="en-GB"/>
              </w:rPr>
            </w:pPr>
            <w:r w:rsidRPr="00444CFB">
              <w:rPr>
                <w:rFonts w:eastAsia="Times New Roman" w:cs="Times New Roman"/>
                <w:color w:val="000000"/>
                <w:sz w:val="16"/>
                <w:szCs w:val="16"/>
                <w:lang w:eastAsia="en-GB"/>
              </w:rPr>
              <w:t>Albatros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25FD7" w14:textId="77777777" w:rsidR="003B1DCD" w:rsidRPr="00444CFB" w:rsidRDefault="003B1DCD" w:rsidP="003B1DCD">
            <w:pPr>
              <w:spacing w:after="0" w:line="240" w:lineRule="auto"/>
              <w:jc w:val="center"/>
              <w:rPr>
                <w:rFonts w:eastAsia="Times New Roman" w:cs="Times New Roman"/>
                <w:i/>
                <w:iCs/>
                <w:color w:val="000000"/>
                <w:sz w:val="16"/>
                <w:szCs w:val="16"/>
                <w:lang w:eastAsia="en-GB"/>
              </w:rPr>
            </w:pPr>
            <w:r w:rsidRPr="00444CFB">
              <w:rPr>
                <w:rFonts w:eastAsia="Times New Roman" w:cs="Times New Roman"/>
                <w:i/>
                <w:iCs/>
                <w:color w:val="000000"/>
                <w:sz w:val="16"/>
                <w:szCs w:val="16"/>
                <w:lang w:eastAsia="en-GB"/>
              </w:rPr>
              <w:t>Thalassarche eremita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439E02"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11A9F1"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135BA" w14:textId="50ED13C0"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6FCBC" w14:textId="56619E05"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A7BCF" w14:textId="2B1F3423"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Annexe II</w:t>
            </w:r>
          </w:p>
        </w:tc>
        <w:tc>
          <w:tcPr>
            <w:tcW w:w="395" w:type="pct"/>
            <w:vAlign w:val="center"/>
          </w:tcPr>
          <w:p w14:paraId="1E6C80EE" w14:textId="77777777" w:rsidR="003B1DCD" w:rsidRPr="00444CF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ADDF0"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444CF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4111DC"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2595187A"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2671149" w14:textId="77777777"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lastRenderedPageBreak/>
              <w:t>Diomedeidae</w:t>
            </w:r>
          </w:p>
        </w:tc>
        <w:tc>
          <w:tcPr>
            <w:tcW w:w="534" w:type="pct"/>
            <w:tcBorders>
              <w:top w:val="single" w:sz="4" w:space="0" w:color="D0CECE" w:themeColor="background2" w:themeShade="E6"/>
              <w:left w:val="nil"/>
              <w:bottom w:val="single" w:sz="4" w:space="0" w:color="auto"/>
              <w:right w:val="nil"/>
            </w:tcBorders>
            <w:vAlign w:val="center"/>
          </w:tcPr>
          <w:p w14:paraId="570F0FA2" w14:textId="11972428" w:rsidR="003B1DCD" w:rsidRPr="0092074B" w:rsidRDefault="003B1DCD" w:rsidP="003B1DCD">
            <w:pPr>
              <w:spacing w:after="0" w:line="240" w:lineRule="auto"/>
              <w:jc w:val="center"/>
              <w:rPr>
                <w:rFonts w:eastAsia="Times New Roman" w:cs="Times New Roman"/>
                <w:i/>
                <w:iCs/>
                <w:color w:val="000000"/>
                <w:sz w:val="16"/>
                <w:szCs w:val="16"/>
                <w:lang w:eastAsia="en-GB"/>
              </w:rPr>
            </w:pPr>
            <w:r w:rsidRPr="0092074B">
              <w:rPr>
                <w:rFonts w:eastAsia="Times New Roman" w:cs="Times New Roman"/>
                <w:color w:val="000000"/>
                <w:sz w:val="16"/>
                <w:szCs w:val="16"/>
                <w:lang w:eastAsia="en-GB"/>
              </w:rPr>
              <w:t>Albatros de Salvin</w:t>
            </w:r>
          </w:p>
        </w:tc>
        <w:tc>
          <w:tcPr>
            <w:tcW w:w="693" w:type="pct"/>
            <w:tcBorders>
              <w:top w:val="single" w:sz="4" w:space="0" w:color="D0CECE" w:themeColor="background2" w:themeShade="E6"/>
              <w:left w:val="nil"/>
              <w:bottom w:val="single" w:sz="4" w:space="0" w:color="auto"/>
              <w:right w:val="nil"/>
            </w:tcBorders>
            <w:noWrap/>
            <w:vAlign w:val="center"/>
            <w:hideMark/>
          </w:tcPr>
          <w:p w14:paraId="77D7AC30" w14:textId="77777777" w:rsidR="003B1DCD" w:rsidRPr="0092074B" w:rsidRDefault="003B1DCD" w:rsidP="003B1DCD">
            <w:pPr>
              <w:spacing w:after="0" w:line="240" w:lineRule="auto"/>
              <w:jc w:val="center"/>
              <w:rPr>
                <w:rFonts w:eastAsia="Times New Roman" w:cs="Times New Roman"/>
                <w:i/>
                <w:iCs/>
                <w:color w:val="000000"/>
                <w:sz w:val="16"/>
                <w:szCs w:val="16"/>
                <w:lang w:eastAsia="en-GB"/>
              </w:rPr>
            </w:pPr>
            <w:r w:rsidRPr="0092074B">
              <w:rPr>
                <w:rFonts w:eastAsia="Times New Roman" w:cs="Times New Roman"/>
                <w:i/>
                <w:iCs/>
                <w:color w:val="000000"/>
                <w:sz w:val="16"/>
                <w:szCs w:val="16"/>
                <w:lang w:eastAsia="en-GB"/>
              </w:rPr>
              <w:t>Thalassarche salvini</w:t>
            </w:r>
          </w:p>
        </w:tc>
        <w:tc>
          <w:tcPr>
            <w:tcW w:w="256" w:type="pct"/>
            <w:tcBorders>
              <w:top w:val="single" w:sz="4" w:space="0" w:color="D0CECE" w:themeColor="background2" w:themeShade="E6"/>
              <w:left w:val="nil"/>
              <w:bottom w:val="single" w:sz="4" w:space="0" w:color="auto"/>
              <w:right w:val="nil"/>
            </w:tcBorders>
            <w:noWrap/>
            <w:vAlign w:val="center"/>
            <w:hideMark/>
          </w:tcPr>
          <w:p w14:paraId="27F5B4AF" w14:textId="77777777"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auto"/>
              <w:right w:val="nil"/>
            </w:tcBorders>
            <w:noWrap/>
            <w:vAlign w:val="center"/>
            <w:hideMark/>
          </w:tcPr>
          <w:p w14:paraId="1821722C" w14:textId="68F62990"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auto"/>
              <w:right w:val="nil"/>
            </w:tcBorders>
            <w:noWrap/>
            <w:vAlign w:val="center"/>
            <w:hideMark/>
          </w:tcPr>
          <w:p w14:paraId="5625B83B" w14:textId="66577165"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00199CC2" w14:textId="3A625E57"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719F7279" w14:textId="503FCFBC" w:rsidR="003B1DCD" w:rsidRPr="0092074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Annexe II</w:t>
            </w:r>
          </w:p>
        </w:tc>
        <w:tc>
          <w:tcPr>
            <w:tcW w:w="395" w:type="pct"/>
            <w:tcBorders>
              <w:bottom w:val="single" w:sz="4" w:space="0" w:color="auto"/>
            </w:tcBorders>
            <w:vAlign w:val="center"/>
          </w:tcPr>
          <w:p w14:paraId="0CF78E69" w14:textId="77777777" w:rsidR="003B1DCD" w:rsidRPr="0092074B"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01F1C67" w14:textId="77777777" w:rsidR="003B1DCD" w:rsidRPr="00444CFB" w:rsidRDefault="003B1DCD" w:rsidP="003B1DCD">
            <w:pPr>
              <w:spacing w:after="0" w:line="240" w:lineRule="auto"/>
              <w:jc w:val="center"/>
              <w:rPr>
                <w:rFonts w:eastAsia="Times New Roman" w:cs="Times New Roman"/>
                <w:color w:val="000000"/>
                <w:sz w:val="16"/>
                <w:szCs w:val="16"/>
                <w:lang w:eastAsia="en-GB"/>
              </w:rPr>
            </w:pPr>
            <w:r w:rsidRPr="0092074B">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auto"/>
              <w:right w:val="nil"/>
            </w:tcBorders>
            <w:noWrap/>
            <w:vAlign w:val="center"/>
            <w:hideMark/>
          </w:tcPr>
          <w:p w14:paraId="14914F1F"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6E2C505"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3D8CD58"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Procellariidae</w:t>
            </w:r>
          </w:p>
        </w:tc>
        <w:tc>
          <w:tcPr>
            <w:tcW w:w="534" w:type="pct"/>
            <w:tcBorders>
              <w:top w:val="single" w:sz="4" w:space="0" w:color="auto"/>
              <w:left w:val="nil"/>
              <w:bottom w:val="single" w:sz="4" w:space="0" w:color="D0CECE" w:themeColor="background2" w:themeShade="E6"/>
              <w:right w:val="nil"/>
            </w:tcBorders>
            <w:vAlign w:val="center"/>
          </w:tcPr>
          <w:p w14:paraId="0F4A9EAF" w14:textId="7028021B" w:rsidR="003B1DCD" w:rsidRPr="00073DA5" w:rsidRDefault="003B1DCD" w:rsidP="003B1DCD">
            <w:pPr>
              <w:spacing w:after="0" w:line="240" w:lineRule="auto"/>
              <w:jc w:val="center"/>
              <w:rPr>
                <w:rFonts w:eastAsia="Times New Roman" w:cs="Times New Roman"/>
                <w:i/>
                <w:iCs/>
                <w:color w:val="000000"/>
                <w:sz w:val="16"/>
                <w:szCs w:val="16"/>
                <w:lang w:eastAsia="en-GB"/>
              </w:rPr>
            </w:pPr>
            <w:r w:rsidRPr="00073DA5">
              <w:rPr>
                <w:rFonts w:eastAsia="Times New Roman" w:cs="Times New Roman"/>
                <w:color w:val="000000"/>
                <w:sz w:val="16"/>
                <w:szCs w:val="16"/>
                <w:lang w:eastAsia="en-GB"/>
              </w:rPr>
              <w:t>Pétrel géant subantarctique</w:t>
            </w:r>
          </w:p>
        </w:tc>
        <w:tc>
          <w:tcPr>
            <w:tcW w:w="693" w:type="pct"/>
            <w:tcBorders>
              <w:top w:val="single" w:sz="4" w:space="0" w:color="auto"/>
              <w:left w:val="nil"/>
              <w:bottom w:val="single" w:sz="4" w:space="0" w:color="D0CECE" w:themeColor="background2" w:themeShade="E6"/>
              <w:right w:val="nil"/>
            </w:tcBorders>
            <w:noWrap/>
            <w:vAlign w:val="center"/>
            <w:hideMark/>
          </w:tcPr>
          <w:p w14:paraId="3CB660C3" w14:textId="77777777" w:rsidR="003B1DCD" w:rsidRPr="00073DA5" w:rsidRDefault="003B1DCD" w:rsidP="003B1DCD">
            <w:pPr>
              <w:spacing w:after="0" w:line="240" w:lineRule="auto"/>
              <w:jc w:val="center"/>
              <w:rPr>
                <w:rFonts w:eastAsia="Times New Roman" w:cs="Times New Roman"/>
                <w:i/>
                <w:iCs/>
                <w:color w:val="000000"/>
                <w:sz w:val="16"/>
                <w:szCs w:val="16"/>
                <w:lang w:eastAsia="en-GB"/>
              </w:rPr>
            </w:pPr>
            <w:r w:rsidRPr="00073DA5">
              <w:rPr>
                <w:rFonts w:eastAsia="Times New Roman" w:cs="Times New Roman"/>
                <w:i/>
                <w:iCs/>
                <w:color w:val="000000"/>
                <w:sz w:val="16"/>
                <w:szCs w:val="16"/>
                <w:lang w:eastAsia="en-GB"/>
              </w:rPr>
              <w:t>Macronectes halli</w:t>
            </w:r>
          </w:p>
        </w:tc>
        <w:tc>
          <w:tcPr>
            <w:tcW w:w="256" w:type="pct"/>
            <w:tcBorders>
              <w:top w:val="single" w:sz="4" w:space="0" w:color="auto"/>
              <w:left w:val="nil"/>
              <w:bottom w:val="single" w:sz="4" w:space="0" w:color="D0CECE" w:themeColor="background2" w:themeShade="E6"/>
              <w:right w:val="nil"/>
            </w:tcBorders>
            <w:noWrap/>
            <w:vAlign w:val="center"/>
            <w:hideMark/>
          </w:tcPr>
          <w:p w14:paraId="3BAAF3BA"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8550D13" w14:textId="385FE911"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En hausse</w:t>
            </w:r>
          </w:p>
        </w:tc>
        <w:tc>
          <w:tcPr>
            <w:tcW w:w="355" w:type="pct"/>
            <w:tcBorders>
              <w:top w:val="single" w:sz="4" w:space="0" w:color="auto"/>
              <w:left w:val="nil"/>
              <w:bottom w:val="single" w:sz="4" w:space="0" w:color="D0CECE" w:themeColor="background2" w:themeShade="E6"/>
              <w:right w:val="nil"/>
            </w:tcBorders>
            <w:noWrap/>
            <w:vAlign w:val="center"/>
            <w:hideMark/>
          </w:tcPr>
          <w:p w14:paraId="61E357F5" w14:textId="56327C46"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9B24BD6" w14:textId="64F89F2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hideMark/>
          </w:tcPr>
          <w:p w14:paraId="781437EA" w14:textId="1D00B9F4"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Annexe II</w:t>
            </w:r>
          </w:p>
        </w:tc>
        <w:tc>
          <w:tcPr>
            <w:tcW w:w="395" w:type="pct"/>
            <w:tcBorders>
              <w:top w:val="single" w:sz="4" w:space="0" w:color="auto"/>
            </w:tcBorders>
            <w:vAlign w:val="center"/>
          </w:tcPr>
          <w:p w14:paraId="3AB210C8" w14:textId="77777777" w:rsidR="003B1DCD" w:rsidRPr="00073DA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5C3A9D66" w14:textId="77777777" w:rsidR="003B1DCD" w:rsidRPr="00073DA5" w:rsidRDefault="003B1DCD" w:rsidP="003B1DCD">
            <w:pPr>
              <w:spacing w:after="0" w:line="240" w:lineRule="auto"/>
              <w:jc w:val="center"/>
              <w:rPr>
                <w:rFonts w:eastAsia="Times New Roman" w:cs="Times New Roman"/>
                <w:color w:val="000000"/>
                <w:sz w:val="16"/>
                <w:szCs w:val="16"/>
                <w:lang w:eastAsia="en-GB"/>
              </w:rPr>
            </w:pPr>
            <w:r w:rsidRPr="00073DA5">
              <w:rPr>
                <w:rFonts w:eastAsia="Times New Roman" w:cs="Times New Roman"/>
                <w:color w:val="000000"/>
                <w:sz w:val="16"/>
                <w:szCs w:val="16"/>
                <w:lang w:eastAsia="en-GB"/>
              </w:rPr>
              <w:t>ACAP</w:t>
            </w:r>
          </w:p>
        </w:tc>
        <w:tc>
          <w:tcPr>
            <w:tcW w:w="584" w:type="pct"/>
            <w:tcBorders>
              <w:top w:val="single" w:sz="4" w:space="0" w:color="auto"/>
              <w:left w:val="nil"/>
              <w:bottom w:val="single" w:sz="4" w:space="0" w:color="D0CECE" w:themeColor="background2" w:themeShade="E6"/>
              <w:right w:val="nil"/>
            </w:tcBorders>
            <w:noWrap/>
            <w:vAlign w:val="center"/>
            <w:hideMark/>
          </w:tcPr>
          <w:p w14:paraId="4FB53C9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74CD74D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AD524A"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3ADC4A" w14:textId="61E18CC4" w:rsidR="003B1DCD" w:rsidRPr="001C2087" w:rsidRDefault="003B1DCD" w:rsidP="003B1DCD">
            <w:pPr>
              <w:spacing w:after="0" w:line="240" w:lineRule="auto"/>
              <w:jc w:val="center"/>
              <w:rPr>
                <w:rFonts w:eastAsia="Times New Roman" w:cs="Times New Roman"/>
                <w:i/>
                <w:iCs/>
                <w:color w:val="000000"/>
                <w:sz w:val="16"/>
                <w:szCs w:val="16"/>
                <w:lang w:eastAsia="en-GB"/>
              </w:rPr>
            </w:pPr>
            <w:r w:rsidRPr="001C2087">
              <w:rPr>
                <w:rFonts w:eastAsia="Times New Roman" w:cs="Times New Roman"/>
                <w:color w:val="000000"/>
                <w:sz w:val="16"/>
                <w:szCs w:val="16"/>
                <w:lang w:eastAsia="en-GB"/>
              </w:rPr>
              <w:t>Pétrel géant Antarctique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1E304" w14:textId="77777777" w:rsidR="003B1DCD" w:rsidRPr="001C2087" w:rsidRDefault="003B1DCD" w:rsidP="003B1DCD">
            <w:pPr>
              <w:spacing w:after="0" w:line="240" w:lineRule="auto"/>
              <w:jc w:val="center"/>
              <w:rPr>
                <w:rFonts w:eastAsia="Times New Roman" w:cs="Times New Roman"/>
                <w:i/>
                <w:iCs/>
                <w:color w:val="000000"/>
                <w:sz w:val="16"/>
                <w:szCs w:val="16"/>
                <w:lang w:eastAsia="en-GB"/>
              </w:rPr>
            </w:pPr>
            <w:r w:rsidRPr="001C2087">
              <w:rPr>
                <w:rFonts w:eastAsia="Times New Roman" w:cs="Times New Roman"/>
                <w:i/>
                <w:iCs/>
                <w:color w:val="000000"/>
                <w:sz w:val="16"/>
                <w:szCs w:val="16"/>
                <w:lang w:eastAsia="en-GB"/>
              </w:rPr>
              <w:t>Macronectes giganteus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EEC04"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12DF2" w14:textId="218F90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C643F" w14:textId="600D06D9"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E9BBB" w14:textId="2E4B8ED9"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91C69" w14:textId="2199E10C"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Annexe II</w:t>
            </w:r>
          </w:p>
        </w:tc>
        <w:tc>
          <w:tcPr>
            <w:tcW w:w="395" w:type="pct"/>
            <w:vAlign w:val="center"/>
          </w:tcPr>
          <w:p w14:paraId="6A63F349" w14:textId="77777777" w:rsidR="003B1DCD" w:rsidRPr="001C2087"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91D33" w14:textId="77777777" w:rsidR="003B1DCD" w:rsidRPr="001C2087" w:rsidRDefault="003B1DCD" w:rsidP="003B1DCD">
            <w:pPr>
              <w:spacing w:after="0" w:line="240" w:lineRule="auto"/>
              <w:jc w:val="center"/>
              <w:rPr>
                <w:rFonts w:eastAsia="Times New Roman" w:cs="Times New Roman"/>
                <w:color w:val="000000"/>
                <w:sz w:val="16"/>
                <w:szCs w:val="16"/>
                <w:lang w:eastAsia="en-GB"/>
              </w:rPr>
            </w:pPr>
            <w:r w:rsidRPr="001C2087">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1F3AA" w14:textId="77777777" w:rsidR="003B1DCD" w:rsidRPr="00081C84" w:rsidRDefault="003B1DCD" w:rsidP="00185DC4">
            <w:pPr>
              <w:spacing w:after="0" w:line="240" w:lineRule="auto"/>
              <w:rPr>
                <w:rFonts w:eastAsia="Times New Roman" w:cs="Times New Roman"/>
                <w:color w:val="000000"/>
                <w:sz w:val="16"/>
                <w:szCs w:val="16"/>
                <w:lang w:eastAsia="en-GB"/>
              </w:rPr>
            </w:pPr>
          </w:p>
        </w:tc>
      </w:tr>
      <w:tr w:rsidR="003B1DCD" w:rsidRPr="00AB3F2A" w14:paraId="4E7304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07F270" w14:textId="77777777"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EC6B43" w14:textId="2351734F" w:rsidR="003B1DCD" w:rsidRPr="000027FF" w:rsidRDefault="00A13E12"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Fulmar boréal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BA222" w14:textId="77777777" w:rsidR="003B1DCD" w:rsidRPr="000027FF" w:rsidRDefault="003B1DCD" w:rsidP="003B1DCD">
            <w:pPr>
              <w:spacing w:after="0" w:line="240" w:lineRule="auto"/>
              <w:jc w:val="center"/>
              <w:rPr>
                <w:rFonts w:eastAsia="Times New Roman" w:cs="Times New Roman"/>
                <w:i/>
                <w:iCs/>
                <w:color w:val="000000"/>
                <w:sz w:val="16"/>
                <w:szCs w:val="16"/>
                <w:lang w:eastAsia="en-GB"/>
              </w:rPr>
            </w:pPr>
            <w:r w:rsidRPr="000027FF">
              <w:rPr>
                <w:rFonts w:eastAsia="Times New Roman" w:cs="Times New Roman"/>
                <w:i/>
                <w:iCs/>
                <w:color w:val="000000"/>
                <w:sz w:val="16"/>
                <w:szCs w:val="16"/>
                <w:lang w:eastAsia="en-GB"/>
              </w:rPr>
              <w:t>Fulmarus glacialis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7E669" w14:textId="77777777"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F5835" w14:textId="45EA38BE"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7D215" w14:textId="3D64D8CC"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32786" w14:textId="455D2E98" w:rsidR="003B1DCD" w:rsidRPr="000027FF" w:rsidRDefault="003B1DCD" w:rsidP="003B1DCD">
            <w:pPr>
              <w:spacing w:after="0" w:line="240" w:lineRule="auto"/>
              <w:jc w:val="center"/>
              <w:rPr>
                <w:rFonts w:eastAsia="Times New Roman" w:cs="Times New Roman"/>
                <w:color w:val="000000"/>
                <w:sz w:val="16"/>
                <w:szCs w:val="16"/>
                <w:lang w:eastAsia="en-GB"/>
              </w:rPr>
            </w:pPr>
            <w:r w:rsidRPr="000027F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02CDA" w14:textId="77777777" w:rsidR="003B1DCD" w:rsidRPr="000027FF"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00573B2" w14:textId="77777777" w:rsidR="003B1DCD" w:rsidRPr="000027FF"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345EF7" w14:textId="77777777" w:rsidR="003B1DCD" w:rsidRPr="000027FF"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BE16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5F5EB5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D87865E"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3A80FE" w14:textId="622FC2EF" w:rsidR="003B1DCD" w:rsidRPr="008F4E20" w:rsidRDefault="00FB6BB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Fulmar argenté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356A2" w14:textId="77777777" w:rsidR="003B1DCD" w:rsidRPr="008F4E20" w:rsidRDefault="003B1DCD" w:rsidP="003B1DCD">
            <w:pPr>
              <w:spacing w:after="0" w:line="240" w:lineRule="auto"/>
              <w:jc w:val="center"/>
              <w:rPr>
                <w:rFonts w:eastAsia="Times New Roman" w:cs="Times New Roman"/>
                <w:i/>
                <w:iCs/>
                <w:color w:val="000000"/>
                <w:sz w:val="16"/>
                <w:szCs w:val="16"/>
                <w:lang w:eastAsia="en-GB"/>
              </w:rPr>
            </w:pPr>
            <w:r w:rsidRPr="008F4E20">
              <w:rPr>
                <w:rFonts w:eastAsia="Times New Roman" w:cs="Times New Roman"/>
                <w:i/>
                <w:iCs/>
                <w:color w:val="000000"/>
                <w:sz w:val="16"/>
                <w:szCs w:val="16"/>
                <w:lang w:eastAsia="en-GB"/>
              </w:rPr>
              <w:t>Fulmarus glacialoides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F4DD6"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9BB13" w14:textId="7777777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A8174" w14:textId="39AD07E7"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04F66D" w14:textId="535933E1" w:rsidR="003B1DCD" w:rsidRPr="008F4E20" w:rsidRDefault="003B1DCD" w:rsidP="003B1DCD">
            <w:pPr>
              <w:spacing w:after="0" w:line="240" w:lineRule="auto"/>
              <w:jc w:val="center"/>
              <w:rPr>
                <w:rFonts w:eastAsia="Times New Roman" w:cs="Times New Roman"/>
                <w:color w:val="000000"/>
                <w:sz w:val="16"/>
                <w:szCs w:val="16"/>
                <w:lang w:eastAsia="en-GB"/>
              </w:rPr>
            </w:pPr>
            <w:r w:rsidRPr="008F4E2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6EA67F" w14:textId="77777777" w:rsidR="003B1DCD" w:rsidRPr="008F4E2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F5FC20" w14:textId="77777777" w:rsidR="003B1DCD" w:rsidRPr="008F4E20"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634FE" w14:textId="77777777" w:rsidR="003B1DCD" w:rsidRPr="008F4E20"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BB995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607019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162A1"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B41C362" w14:textId="3A7E6A95" w:rsidR="003B1DCD" w:rsidRPr="00C52663" w:rsidRDefault="00535F54"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antarctique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15B0C" w14:textId="77777777" w:rsidR="003B1DCD" w:rsidRPr="00C52663" w:rsidRDefault="003B1DCD" w:rsidP="003B1DCD">
            <w:pPr>
              <w:spacing w:after="0" w:line="240" w:lineRule="auto"/>
              <w:jc w:val="center"/>
              <w:rPr>
                <w:rFonts w:eastAsia="Times New Roman" w:cs="Times New Roman"/>
                <w:i/>
                <w:iCs/>
                <w:color w:val="000000"/>
                <w:sz w:val="16"/>
                <w:szCs w:val="16"/>
                <w:lang w:eastAsia="en-GB"/>
              </w:rPr>
            </w:pPr>
            <w:r w:rsidRPr="00C52663">
              <w:rPr>
                <w:rFonts w:eastAsia="Times New Roman" w:cs="Times New Roman"/>
                <w:i/>
                <w:iCs/>
                <w:color w:val="000000"/>
                <w:sz w:val="16"/>
                <w:szCs w:val="16"/>
                <w:lang w:eastAsia="en-GB"/>
              </w:rPr>
              <w:t>Thalassoica antarctica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EAA0A"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0DEA79" w14:textId="77777777"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E8D736" w14:textId="4396C680"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4EF62" w14:textId="3FC1DABA" w:rsidR="003B1DCD" w:rsidRPr="00C52663" w:rsidRDefault="003B1DCD" w:rsidP="003B1DCD">
            <w:pPr>
              <w:spacing w:after="0" w:line="240" w:lineRule="auto"/>
              <w:jc w:val="center"/>
              <w:rPr>
                <w:rFonts w:eastAsia="Times New Roman" w:cs="Times New Roman"/>
                <w:color w:val="000000"/>
                <w:sz w:val="16"/>
                <w:szCs w:val="16"/>
                <w:lang w:eastAsia="en-GB"/>
              </w:rPr>
            </w:pPr>
            <w:r w:rsidRPr="00C5266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0685A" w14:textId="77777777" w:rsidR="003B1DCD" w:rsidRPr="00C5266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EA03829" w14:textId="77777777" w:rsidR="003B1DCD" w:rsidRPr="00C5266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75336" w14:textId="77777777" w:rsidR="003B1DCD" w:rsidRPr="00C5266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0220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089C8E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D613BF"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0C037D7" w14:textId="2EFE59A6" w:rsidR="003B1DCD" w:rsidRPr="00FB7785" w:rsidRDefault="000A57B1"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B0872" w14:textId="77777777" w:rsidR="003B1DCD" w:rsidRPr="00FB7785" w:rsidRDefault="003B1DCD" w:rsidP="003B1DCD">
            <w:pPr>
              <w:spacing w:after="0" w:line="240" w:lineRule="auto"/>
              <w:jc w:val="center"/>
              <w:rPr>
                <w:rFonts w:eastAsia="Times New Roman" w:cs="Times New Roman"/>
                <w:i/>
                <w:iCs/>
                <w:color w:val="000000"/>
                <w:sz w:val="16"/>
                <w:szCs w:val="16"/>
                <w:lang w:eastAsia="en-GB"/>
              </w:rPr>
            </w:pPr>
            <w:r w:rsidRPr="00FB7785">
              <w:rPr>
                <w:rFonts w:eastAsia="Times New Roman" w:cs="Times New Roman"/>
                <w:i/>
                <w:iCs/>
                <w:color w:val="000000"/>
                <w:sz w:val="16"/>
                <w:szCs w:val="16"/>
                <w:lang w:eastAsia="en-GB"/>
              </w:rPr>
              <w:t>Daption capense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FF959"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D8F97" w14:textId="77777777"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BA7FE8" w14:textId="4FA21A20"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C9AEE9" w14:textId="5852E381" w:rsidR="003B1DCD" w:rsidRPr="00FB7785" w:rsidRDefault="003B1DCD" w:rsidP="003B1DCD">
            <w:pPr>
              <w:spacing w:after="0" w:line="240" w:lineRule="auto"/>
              <w:jc w:val="center"/>
              <w:rPr>
                <w:rFonts w:eastAsia="Times New Roman" w:cs="Times New Roman"/>
                <w:color w:val="000000"/>
                <w:sz w:val="16"/>
                <w:szCs w:val="16"/>
                <w:lang w:eastAsia="en-GB"/>
              </w:rPr>
            </w:pPr>
            <w:r w:rsidRPr="00FB7785">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48135B" w14:textId="77777777" w:rsidR="003B1DCD" w:rsidRPr="00FB7785"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01B8DDD" w14:textId="77777777" w:rsidR="003B1DCD" w:rsidRPr="00FB7785"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1DF7E1" w14:textId="77777777" w:rsidR="003B1DCD" w:rsidRPr="00FB778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B4D1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09B2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EDBD7B"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8AF6EA" w14:textId="2FC16EE4" w:rsidR="003B1DCD" w:rsidRPr="004B7914" w:rsidRDefault="00942C9E"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neiges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F7582" w14:textId="77777777" w:rsidR="003B1DCD" w:rsidRPr="004B7914" w:rsidRDefault="003B1DCD" w:rsidP="003B1DCD">
            <w:pPr>
              <w:spacing w:after="0" w:line="240" w:lineRule="auto"/>
              <w:jc w:val="center"/>
              <w:rPr>
                <w:rFonts w:eastAsia="Times New Roman" w:cs="Times New Roman"/>
                <w:i/>
                <w:iCs/>
                <w:color w:val="000000"/>
                <w:sz w:val="16"/>
                <w:szCs w:val="16"/>
                <w:lang w:eastAsia="en-GB"/>
              </w:rPr>
            </w:pPr>
            <w:r w:rsidRPr="004B7914">
              <w:rPr>
                <w:rFonts w:eastAsia="Times New Roman" w:cs="Times New Roman"/>
                <w:i/>
                <w:iCs/>
                <w:color w:val="000000"/>
                <w:sz w:val="16"/>
                <w:szCs w:val="16"/>
                <w:lang w:eastAsia="en-GB"/>
              </w:rPr>
              <w:t>Pagodroma nivea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BB180"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55AF5" w14:textId="77777777"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F5294" w14:textId="2A106FCC"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FCF0F" w14:textId="25CD6B41" w:rsidR="003B1DCD" w:rsidRPr="004B7914" w:rsidRDefault="003B1DCD" w:rsidP="003B1DCD">
            <w:pPr>
              <w:spacing w:after="0" w:line="240" w:lineRule="auto"/>
              <w:jc w:val="center"/>
              <w:rPr>
                <w:rFonts w:eastAsia="Times New Roman" w:cs="Times New Roman"/>
                <w:color w:val="000000"/>
                <w:sz w:val="16"/>
                <w:szCs w:val="16"/>
                <w:lang w:eastAsia="en-GB"/>
              </w:rPr>
            </w:pPr>
            <w:r w:rsidRPr="004B791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73D61" w14:textId="77777777" w:rsidR="003B1DCD" w:rsidRPr="004B7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85A7E4A" w14:textId="77777777" w:rsidR="003B1DCD" w:rsidRPr="004B7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ABC4BC" w14:textId="77777777" w:rsidR="003B1DCD" w:rsidRPr="004B7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730D8"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F10933" w14:paraId="2252C7D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BEE9"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EBEDD38" w14:textId="7D5A8CCC" w:rsidR="003B1DCD" w:rsidRPr="00F10933" w:rsidRDefault="00A33E0F"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bleu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96863"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r w:rsidRPr="00F10933">
              <w:rPr>
                <w:rFonts w:eastAsia="Times New Roman" w:cs="Times New Roman"/>
                <w:i/>
                <w:iCs/>
                <w:color w:val="000000"/>
                <w:sz w:val="16"/>
                <w:szCs w:val="16"/>
                <w:lang w:eastAsia="en-GB"/>
              </w:rPr>
              <w:t>Halobaena caerulea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67CE5"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262B7" w14:textId="012E1C2D"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1D455" w14:textId="6568854F"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B9026" w14:textId="7267D279"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608C0"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DFA8CD5"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F9B479"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8D71C7" w14:textId="77777777" w:rsidR="003B1DCD" w:rsidRPr="00F10933" w:rsidRDefault="003B1DCD" w:rsidP="00185DC4">
            <w:pPr>
              <w:spacing w:after="0" w:line="240" w:lineRule="auto"/>
              <w:rPr>
                <w:rFonts w:eastAsia="Times New Roman" w:cs="Times New Roman"/>
                <w:sz w:val="16"/>
                <w:szCs w:val="16"/>
                <w:lang w:eastAsia="en-GB"/>
              </w:rPr>
            </w:pPr>
          </w:p>
        </w:tc>
      </w:tr>
      <w:tr w:rsidR="003B1DCD" w:rsidRPr="00F10933" w14:paraId="7AE913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885AD"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BD1524" w14:textId="14FCBCCF" w:rsidR="003B1DCD" w:rsidRPr="00F10933" w:rsidRDefault="00F02583"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Forster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0D101"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r w:rsidRPr="00F10933">
              <w:rPr>
                <w:rFonts w:eastAsia="Times New Roman" w:cs="Times New Roman"/>
                <w:i/>
                <w:iCs/>
                <w:color w:val="000000"/>
                <w:sz w:val="16"/>
                <w:szCs w:val="16"/>
                <w:lang w:eastAsia="en-GB"/>
              </w:rPr>
              <w:t>Pachyptila vittata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F05C7"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D8B25" w14:textId="2D61762B"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FDAD7" w14:textId="25F8A914"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B4020" w14:textId="3A41868F"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237D32E"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2AD7775"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CCA523"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7FD31" w14:textId="77777777" w:rsidR="003B1DCD" w:rsidRPr="00F10933" w:rsidRDefault="003B1DCD" w:rsidP="00185DC4">
            <w:pPr>
              <w:spacing w:after="0" w:line="240" w:lineRule="auto"/>
              <w:rPr>
                <w:rFonts w:eastAsia="Times New Roman" w:cs="Times New Roman"/>
                <w:sz w:val="16"/>
                <w:szCs w:val="16"/>
                <w:lang w:eastAsia="en-GB"/>
              </w:rPr>
            </w:pPr>
          </w:p>
        </w:tc>
      </w:tr>
      <w:tr w:rsidR="003B1DCD" w:rsidRPr="00AB3F2A" w14:paraId="6FE292C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A1A368"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06A9EC" w14:textId="0AB5877F" w:rsidR="003B1DCD" w:rsidRPr="00F10933" w:rsidRDefault="000F01DD"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Salvin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B16DBE" w14:textId="77777777" w:rsidR="003B1DCD" w:rsidRPr="00F10933" w:rsidRDefault="003B1DCD" w:rsidP="003B1DCD">
            <w:pPr>
              <w:spacing w:after="0" w:line="240" w:lineRule="auto"/>
              <w:jc w:val="center"/>
              <w:rPr>
                <w:rFonts w:eastAsia="Times New Roman" w:cs="Times New Roman"/>
                <w:i/>
                <w:iCs/>
                <w:color w:val="000000"/>
                <w:sz w:val="16"/>
                <w:szCs w:val="16"/>
                <w:lang w:eastAsia="en-GB"/>
              </w:rPr>
            </w:pPr>
            <w:r w:rsidRPr="00F10933">
              <w:rPr>
                <w:rFonts w:eastAsia="Times New Roman" w:cs="Times New Roman"/>
                <w:i/>
                <w:iCs/>
                <w:color w:val="000000"/>
                <w:sz w:val="16"/>
                <w:szCs w:val="16"/>
                <w:lang w:eastAsia="en-GB"/>
              </w:rPr>
              <w:t>Pachyptila salvini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BF5E7"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57DA2" w14:textId="77777777"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153BD" w14:textId="406D2425"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67A16" w14:textId="22E28B11" w:rsidR="003B1DCD" w:rsidRPr="00F10933" w:rsidRDefault="003B1DCD" w:rsidP="003B1DCD">
            <w:pPr>
              <w:spacing w:after="0" w:line="240" w:lineRule="auto"/>
              <w:jc w:val="center"/>
              <w:rPr>
                <w:rFonts w:eastAsia="Times New Roman" w:cs="Times New Roman"/>
                <w:color w:val="000000"/>
                <w:sz w:val="16"/>
                <w:szCs w:val="16"/>
                <w:lang w:eastAsia="en-GB"/>
              </w:rPr>
            </w:pPr>
            <w:r w:rsidRPr="00F1093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69009" w14:textId="77777777" w:rsidR="003B1DCD" w:rsidRPr="00F1093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4D06E48"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237ECD" w14:textId="77777777" w:rsidR="003B1DCD" w:rsidRPr="00F1093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42C4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1714672"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6225BBFA"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5CA93E02" w14:textId="07D0BA54" w:rsidR="003B1DCD" w:rsidRPr="006E4A87" w:rsidRDefault="003B1DCD" w:rsidP="003B1DCD">
            <w:pPr>
              <w:spacing w:after="0" w:line="240" w:lineRule="auto"/>
              <w:jc w:val="center"/>
              <w:rPr>
                <w:rFonts w:eastAsia="Times New Roman" w:cs="Times New Roman"/>
                <w:i/>
                <w:iCs/>
                <w:color w:val="000000"/>
                <w:sz w:val="16"/>
                <w:szCs w:val="16"/>
                <w:lang w:eastAsia="en-GB"/>
              </w:rPr>
            </w:pPr>
            <w:r w:rsidRPr="006E4A87">
              <w:rPr>
                <w:rFonts w:eastAsia="Times New Roman" w:cs="Times New Roman"/>
                <w:color w:val="000000"/>
                <w:sz w:val="16"/>
                <w:szCs w:val="16"/>
                <w:lang w:eastAsia="en-GB"/>
              </w:rPr>
              <w:t>Prion de MacGillivray</w:t>
            </w:r>
          </w:p>
        </w:tc>
        <w:tc>
          <w:tcPr>
            <w:tcW w:w="693" w:type="pct"/>
            <w:tcBorders>
              <w:top w:val="single" w:sz="4" w:space="0" w:color="D0CECE" w:themeColor="background2" w:themeShade="E6"/>
              <w:left w:val="nil"/>
              <w:bottom w:val="nil"/>
              <w:right w:val="nil"/>
            </w:tcBorders>
            <w:noWrap/>
            <w:vAlign w:val="center"/>
            <w:hideMark/>
          </w:tcPr>
          <w:p w14:paraId="63BCCAE9" w14:textId="77777777" w:rsidR="003B1DCD" w:rsidRPr="006E4A87" w:rsidRDefault="003B1DCD" w:rsidP="003B1DCD">
            <w:pPr>
              <w:spacing w:after="0" w:line="240" w:lineRule="auto"/>
              <w:jc w:val="center"/>
              <w:rPr>
                <w:rFonts w:eastAsia="Times New Roman" w:cs="Times New Roman"/>
                <w:i/>
                <w:iCs/>
                <w:color w:val="000000"/>
                <w:sz w:val="16"/>
                <w:szCs w:val="16"/>
                <w:lang w:eastAsia="en-GB"/>
              </w:rPr>
            </w:pPr>
            <w:r w:rsidRPr="006E4A87">
              <w:rPr>
                <w:rFonts w:eastAsia="Times New Roman" w:cs="Times New Roman"/>
                <w:i/>
                <w:iCs/>
                <w:color w:val="000000"/>
                <w:sz w:val="16"/>
                <w:szCs w:val="16"/>
                <w:lang w:eastAsia="en-GB"/>
              </w:rPr>
              <w:t>Pachyptila macgillivrayi</w:t>
            </w:r>
          </w:p>
        </w:tc>
        <w:tc>
          <w:tcPr>
            <w:tcW w:w="256" w:type="pct"/>
            <w:tcBorders>
              <w:top w:val="single" w:sz="4" w:space="0" w:color="D0CECE" w:themeColor="background2" w:themeShade="E6"/>
              <w:left w:val="nil"/>
              <w:bottom w:val="nil"/>
              <w:right w:val="nil"/>
            </w:tcBorders>
            <w:noWrap/>
            <w:vAlign w:val="center"/>
            <w:hideMark/>
          </w:tcPr>
          <w:p w14:paraId="5CC133F8"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nil"/>
              <w:right w:val="nil"/>
            </w:tcBorders>
            <w:noWrap/>
            <w:vAlign w:val="center"/>
            <w:hideMark/>
          </w:tcPr>
          <w:p w14:paraId="7AF39D70" w14:textId="698B17B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nil"/>
              <w:right w:val="nil"/>
            </w:tcBorders>
            <w:noWrap/>
            <w:vAlign w:val="center"/>
            <w:hideMark/>
          </w:tcPr>
          <w:p w14:paraId="6EEBC48D" w14:textId="2F4EE4BF"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65E04098" w14:textId="1105AA9D"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nil"/>
              <w:right w:val="nil"/>
            </w:tcBorders>
            <w:noWrap/>
            <w:vAlign w:val="center"/>
            <w:hideMark/>
          </w:tcPr>
          <w:p w14:paraId="671AEC4C" w14:textId="77777777" w:rsidR="003B1DCD" w:rsidRPr="006E4A87"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EE7FABA" w14:textId="77777777" w:rsidR="003B1DCD" w:rsidRPr="006E4A87" w:rsidRDefault="003B1DCD" w:rsidP="003B1DCD">
            <w:pPr>
              <w:spacing w:after="0" w:line="240" w:lineRule="auto"/>
              <w:jc w:val="center"/>
              <w:rPr>
                <w:rFonts w:eastAsia="Times New Roman" w:cs="Times New Roman"/>
                <w:color w:val="000000"/>
                <w:sz w:val="16"/>
                <w:szCs w:val="16"/>
                <w:lang w:eastAsia="en-GB"/>
              </w:rPr>
            </w:pPr>
            <w:r w:rsidRPr="006E4A8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748A603F" w14:textId="77777777" w:rsidR="003B1DCD" w:rsidRPr="006E4A87"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7B9B574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EE6914" w14:paraId="1D43281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A847AD"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D27D87" w14:textId="7A7445A5" w:rsidR="003B1DCD" w:rsidRPr="00DE74ED" w:rsidRDefault="00AE447D"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la Désolation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26A165"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Pachyptila desolata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A9B8C"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FE2D70" w14:textId="2E25AC3C"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220AE3" w14:textId="1DAF9AC8"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88135" w14:textId="39F6BDF8"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518074"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8B9D6CD"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26F8F"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D2E88CF"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61B6D2B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65F1B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F6E0E2" w14:textId="2AA72597" w:rsidR="003B1DCD" w:rsidRPr="00DE74ED" w:rsidRDefault="006C1EDA"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de Belcher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E0B0E"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Pachyptila belcheri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AE07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220E7"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D5186F" w14:textId="2D18E892"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71DFD" w14:textId="1792A430"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62736"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F7B1FB8"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C908D"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C243FB"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1079A29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BFA5B4"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C44CCB1" w14:textId="1AC05EA3" w:rsidR="003B1DCD" w:rsidRPr="00DE74ED" w:rsidRDefault="008A546A"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colombe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DAE7D"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Pachyptila turtur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EBEA"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66F9C"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949A53" w14:textId="0283404F"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F1364C" w14:textId="0A948B5A"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DAC7"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21BD9E"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740828"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9A207"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EE6914" w14:paraId="4534010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5E34BF"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1A5356" w14:textId="6DBA9A6A" w:rsidR="003B1DCD" w:rsidRPr="00DE74ED" w:rsidRDefault="00366000"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Prion à bec épais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BDCD0"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Pachyptila crassirostris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2F7D9"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B02F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DB457"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C5C0C" w14:textId="03141263"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942E85"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3C98F64"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8EB876"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474522" w14:textId="77777777" w:rsidR="003B1DCD" w:rsidRPr="00EE6914" w:rsidRDefault="003B1DCD" w:rsidP="00185DC4">
            <w:pPr>
              <w:spacing w:after="0" w:line="240" w:lineRule="auto"/>
              <w:rPr>
                <w:rFonts w:eastAsia="Times New Roman" w:cs="Times New Roman"/>
                <w:sz w:val="16"/>
                <w:szCs w:val="16"/>
                <w:lang w:eastAsia="en-GB"/>
              </w:rPr>
            </w:pPr>
          </w:p>
        </w:tc>
      </w:tr>
      <w:tr w:rsidR="003B1DCD" w:rsidRPr="00AB3F2A" w14:paraId="385CA4F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17E438"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A9B3C84" w14:textId="31E5D81F" w:rsidR="003B1DCD" w:rsidRPr="00DE74ED" w:rsidRDefault="00BB2C28"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D7DAD"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Aphrodroma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B3B00" w14:textId="77777777"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935116" w14:textId="0B3E978D"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A638C" w14:textId="1B69DC2A"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9F8A9" w14:textId="34BA2524" w:rsidR="003B1DCD" w:rsidRPr="00EE6914" w:rsidRDefault="003B1DCD" w:rsidP="003B1DCD">
            <w:pPr>
              <w:spacing w:after="0" w:line="240" w:lineRule="auto"/>
              <w:jc w:val="center"/>
              <w:rPr>
                <w:rFonts w:eastAsia="Times New Roman" w:cs="Times New Roman"/>
                <w:color w:val="000000"/>
                <w:sz w:val="16"/>
                <w:szCs w:val="16"/>
                <w:lang w:eastAsia="en-GB"/>
              </w:rPr>
            </w:pPr>
            <w:r w:rsidRPr="00EE691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F5162E" w14:textId="77777777" w:rsidR="003B1DCD" w:rsidRPr="00EE691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B60B1B0"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8D71A7" w14:textId="77777777" w:rsidR="003B1DCD" w:rsidRPr="00EE691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4DB66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0FA75D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30FC4E" w14:textId="77777777"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4C2A1B" w14:textId="4B333A44"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color w:val="000000"/>
                <w:sz w:val="16"/>
                <w:szCs w:val="16"/>
                <w:lang w:eastAsia="en-GB"/>
              </w:rPr>
              <w:t>Pétrel de Gould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82B9F" w14:textId="77777777" w:rsidR="003B1DCD" w:rsidRPr="00DE74ED" w:rsidRDefault="003B1DCD" w:rsidP="003B1DCD">
            <w:pPr>
              <w:spacing w:after="0" w:line="240" w:lineRule="auto"/>
              <w:jc w:val="center"/>
              <w:rPr>
                <w:rFonts w:eastAsia="Times New Roman" w:cs="Times New Roman"/>
                <w:i/>
                <w:iCs/>
                <w:color w:val="000000"/>
                <w:sz w:val="16"/>
                <w:szCs w:val="16"/>
                <w:lang w:eastAsia="en-GB"/>
              </w:rPr>
            </w:pPr>
            <w:r w:rsidRPr="00DE74ED">
              <w:rPr>
                <w:rFonts w:eastAsia="Times New Roman" w:cs="Times New Roman"/>
                <w:i/>
                <w:iCs/>
                <w:color w:val="000000"/>
                <w:sz w:val="16"/>
                <w:szCs w:val="16"/>
                <w:lang w:eastAsia="en-GB"/>
              </w:rPr>
              <w:t>Pterodroma leucoptera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E361F" w14:textId="77777777"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5F286A" w14:textId="2FEDA7AA"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9E4C97" w14:textId="15A8D053"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ED0DC8" w14:textId="1143A12A"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5366BB9" w14:textId="77777777" w:rsidR="003B1DCD" w:rsidRPr="00DE74ED"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3CF8FA4" w14:textId="6BEE6612" w:rsidR="003B1DCD" w:rsidRPr="00DE74ED" w:rsidRDefault="003B1DCD" w:rsidP="003B1DCD">
            <w:pPr>
              <w:spacing w:after="0" w:line="240" w:lineRule="auto"/>
              <w:jc w:val="center"/>
              <w:rPr>
                <w:rFonts w:eastAsia="Times New Roman" w:cs="Times New Roman"/>
                <w:color w:val="000000"/>
                <w:sz w:val="16"/>
                <w:szCs w:val="16"/>
                <w:lang w:eastAsia="en-GB"/>
              </w:rPr>
            </w:pPr>
            <w:r w:rsidRPr="00DE74ED">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CC674F2" w14:textId="77777777" w:rsidR="003B1DCD" w:rsidRPr="00DE74ED"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81572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FA447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8D703"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AD5041" w14:textId="43F94359"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color w:val="000000"/>
                <w:sz w:val="16"/>
                <w:szCs w:val="16"/>
                <w:lang w:eastAsia="en-GB"/>
              </w:rPr>
              <w:t>Pétrel à collier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C9000" w14:textId="77777777"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i/>
                <w:iCs/>
                <w:color w:val="000000"/>
                <w:sz w:val="16"/>
                <w:szCs w:val="16"/>
                <w:lang w:eastAsia="en-GB"/>
              </w:rPr>
              <w:t>Pterodroma brevipes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D274A"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B9332D" w14:textId="55621AFB"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D1167" w14:textId="18DC521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15DE7" w14:textId="5CAE58FF"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53C5DAE"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7E2B24E" w14:textId="33CEB222"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DF28DD"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2F678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C0329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6019DD"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CCF9B7" w14:textId="10CCAB05"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color w:val="000000"/>
                <w:sz w:val="16"/>
                <w:szCs w:val="16"/>
                <w:lang w:eastAsia="en-GB"/>
              </w:rPr>
              <w:t>Pétrel de De Filippi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94D7CB" w14:textId="77777777" w:rsidR="003B1DCD" w:rsidRPr="0096369E" w:rsidRDefault="003B1DCD" w:rsidP="003B1DCD">
            <w:pPr>
              <w:spacing w:after="0" w:line="240" w:lineRule="auto"/>
              <w:jc w:val="center"/>
              <w:rPr>
                <w:rFonts w:eastAsia="Times New Roman" w:cs="Times New Roman"/>
                <w:i/>
                <w:iCs/>
                <w:color w:val="000000"/>
                <w:sz w:val="16"/>
                <w:szCs w:val="16"/>
                <w:lang w:eastAsia="en-GB"/>
              </w:rPr>
            </w:pPr>
            <w:r w:rsidRPr="0096369E">
              <w:rPr>
                <w:rFonts w:eastAsia="Times New Roman" w:cs="Times New Roman"/>
                <w:i/>
                <w:iCs/>
                <w:color w:val="000000"/>
                <w:sz w:val="16"/>
                <w:szCs w:val="16"/>
                <w:lang w:eastAsia="en-GB"/>
              </w:rPr>
              <w:t>Pterodroma defilippiana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75964"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D3894" w14:textId="777777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906B25" w14:textId="32957E77"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B3B24" w14:textId="34C7636A"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1C89F9B"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89FDABE" w14:textId="1B949AFF" w:rsidR="003B1DCD" w:rsidRPr="0096369E" w:rsidRDefault="003B1DCD" w:rsidP="003B1DCD">
            <w:pPr>
              <w:spacing w:after="0" w:line="240" w:lineRule="auto"/>
              <w:jc w:val="center"/>
              <w:rPr>
                <w:rFonts w:eastAsia="Times New Roman" w:cs="Times New Roman"/>
                <w:color w:val="000000"/>
                <w:sz w:val="16"/>
                <w:szCs w:val="16"/>
                <w:lang w:eastAsia="en-GB"/>
              </w:rPr>
            </w:pPr>
            <w:r w:rsidRPr="0096369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79845" w14:textId="77777777" w:rsidR="003B1DCD" w:rsidRPr="0096369E"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DB9627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C25DC5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BA06F" w14:textId="7777777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5696C6" w14:textId="2EB0328B" w:rsidR="003B1DCD" w:rsidRPr="00346990" w:rsidRDefault="003B1DCD" w:rsidP="003B1DCD">
            <w:pPr>
              <w:spacing w:after="0" w:line="240" w:lineRule="auto"/>
              <w:jc w:val="center"/>
              <w:rPr>
                <w:rFonts w:eastAsia="Times New Roman" w:cs="Times New Roman"/>
                <w:i/>
                <w:iCs/>
                <w:color w:val="000000"/>
                <w:sz w:val="16"/>
                <w:szCs w:val="16"/>
                <w:lang w:eastAsia="en-GB"/>
              </w:rPr>
            </w:pPr>
            <w:r w:rsidRPr="00346990">
              <w:rPr>
                <w:rFonts w:eastAsia="Times New Roman" w:cs="Times New Roman"/>
                <w:color w:val="000000"/>
                <w:sz w:val="16"/>
                <w:szCs w:val="16"/>
                <w:lang w:eastAsia="en-GB"/>
              </w:rPr>
              <w:t>Pétrel de Stejneger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2D23D" w14:textId="77777777" w:rsidR="003B1DCD" w:rsidRPr="00346990" w:rsidRDefault="003B1DCD" w:rsidP="003B1DCD">
            <w:pPr>
              <w:spacing w:after="0" w:line="240" w:lineRule="auto"/>
              <w:jc w:val="center"/>
              <w:rPr>
                <w:rFonts w:eastAsia="Times New Roman" w:cs="Times New Roman"/>
                <w:i/>
                <w:iCs/>
                <w:color w:val="000000"/>
                <w:sz w:val="16"/>
                <w:szCs w:val="16"/>
                <w:lang w:eastAsia="en-GB"/>
              </w:rPr>
            </w:pPr>
            <w:r w:rsidRPr="00346990">
              <w:rPr>
                <w:rFonts w:eastAsia="Times New Roman" w:cs="Times New Roman"/>
                <w:i/>
                <w:iCs/>
                <w:color w:val="000000"/>
                <w:sz w:val="16"/>
                <w:szCs w:val="16"/>
                <w:lang w:eastAsia="en-GB"/>
              </w:rPr>
              <w:t>Pterodroma longirostris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A863B8" w14:textId="7777777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0689D3" w14:textId="57791A86"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2206A" w14:textId="1702EE57"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28EA1" w14:textId="3B1043C1"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265D61" w14:textId="77777777" w:rsidR="003B1DCD" w:rsidRPr="00346990"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DD91022" w14:textId="2F0AD78B" w:rsidR="003B1DCD" w:rsidRPr="00346990" w:rsidRDefault="003B1DCD" w:rsidP="003B1DCD">
            <w:pPr>
              <w:spacing w:after="0" w:line="240" w:lineRule="auto"/>
              <w:jc w:val="center"/>
              <w:rPr>
                <w:rFonts w:eastAsia="Times New Roman" w:cs="Times New Roman"/>
                <w:color w:val="000000"/>
                <w:sz w:val="16"/>
                <w:szCs w:val="16"/>
                <w:lang w:eastAsia="en-GB"/>
              </w:rPr>
            </w:pPr>
            <w:r w:rsidRPr="0034699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C9D2D" w14:textId="77777777" w:rsidR="003B1DCD" w:rsidRPr="00346990"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6A35C"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F372EB" w14:paraId="668079C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38A65"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860F76C" w14:textId="7B0778B9"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color w:val="000000"/>
                <w:sz w:val="16"/>
                <w:szCs w:val="16"/>
                <w:lang w:eastAsia="en-GB"/>
              </w:rPr>
              <w:t>Pétrel de Cook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09C97" w14:textId="77777777"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i/>
                <w:iCs/>
                <w:color w:val="000000"/>
                <w:sz w:val="16"/>
                <w:szCs w:val="16"/>
                <w:lang w:eastAsia="en-GB"/>
              </w:rPr>
              <w:t>Pterodroma cookii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402BB"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698A6A" w14:textId="345B494B"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FCD1D" w14:textId="1354F47A"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9CABC0" w14:textId="08C985FC"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75B2E7"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05D0CB5" w14:textId="4DFBBE18"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D257E"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40CEB" w14:textId="77777777" w:rsidR="003B1DCD" w:rsidRPr="00F372EB" w:rsidRDefault="003B1DCD" w:rsidP="00185DC4">
            <w:pPr>
              <w:spacing w:after="0" w:line="240" w:lineRule="auto"/>
              <w:rPr>
                <w:rFonts w:eastAsia="Times New Roman" w:cs="Times New Roman"/>
                <w:sz w:val="16"/>
                <w:szCs w:val="16"/>
                <w:lang w:eastAsia="en-GB"/>
              </w:rPr>
            </w:pPr>
          </w:p>
        </w:tc>
      </w:tr>
      <w:tr w:rsidR="003B1DCD" w:rsidRPr="00AB3F2A" w14:paraId="33E0EA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D108C"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00C6B6" w14:textId="47A1FB3F"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color w:val="000000"/>
                <w:sz w:val="16"/>
                <w:szCs w:val="16"/>
                <w:lang w:eastAsia="en-GB"/>
              </w:rPr>
              <w:t>Pétrel de Pycroft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43DFC" w14:textId="77777777" w:rsidR="003B1DCD" w:rsidRPr="00F372EB" w:rsidRDefault="003B1DCD" w:rsidP="003B1DCD">
            <w:pPr>
              <w:spacing w:after="0" w:line="240" w:lineRule="auto"/>
              <w:jc w:val="center"/>
              <w:rPr>
                <w:rFonts w:eastAsia="Times New Roman" w:cs="Times New Roman"/>
                <w:i/>
                <w:iCs/>
                <w:color w:val="000000"/>
                <w:sz w:val="16"/>
                <w:szCs w:val="16"/>
                <w:lang w:eastAsia="en-GB"/>
              </w:rPr>
            </w:pPr>
            <w:r w:rsidRPr="00F372EB">
              <w:rPr>
                <w:rFonts w:eastAsia="Times New Roman" w:cs="Times New Roman"/>
                <w:i/>
                <w:iCs/>
                <w:color w:val="000000"/>
                <w:sz w:val="16"/>
                <w:szCs w:val="16"/>
                <w:lang w:eastAsia="en-GB"/>
              </w:rPr>
              <w:t>Pterodroma pycrofti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5ACEC7" w14:textId="77777777"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B8727" w14:textId="7C983780"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CBB5C" w14:textId="7F83726B"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C8A3D" w14:textId="6071F721"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08053DA"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61D9841" w14:textId="4DB88D50" w:rsidR="003B1DCD" w:rsidRPr="00F372EB" w:rsidRDefault="003B1DCD" w:rsidP="003B1DCD">
            <w:pPr>
              <w:spacing w:after="0" w:line="240" w:lineRule="auto"/>
              <w:jc w:val="center"/>
              <w:rPr>
                <w:rFonts w:eastAsia="Times New Roman" w:cs="Times New Roman"/>
                <w:color w:val="000000"/>
                <w:sz w:val="16"/>
                <w:szCs w:val="16"/>
                <w:lang w:eastAsia="en-GB"/>
              </w:rPr>
            </w:pPr>
            <w:r w:rsidRPr="00F372E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6C915" w14:textId="77777777" w:rsidR="003B1DCD" w:rsidRPr="00F372EB"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D11C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5053FC" w14:paraId="122C7E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A2780"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1A3FEE" w14:textId="66E91CC6" w:rsidR="003B1DCD" w:rsidRPr="005053FC" w:rsidRDefault="00DC592C"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Bonin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34C8D" w14:textId="77777777" w:rsidR="003B1DCD" w:rsidRPr="005053FC" w:rsidRDefault="003B1DCD" w:rsidP="003B1DCD">
            <w:pPr>
              <w:spacing w:after="0" w:line="240" w:lineRule="auto"/>
              <w:jc w:val="center"/>
              <w:rPr>
                <w:rFonts w:eastAsia="Times New Roman" w:cs="Times New Roman"/>
                <w:i/>
                <w:iCs/>
                <w:color w:val="000000"/>
                <w:sz w:val="16"/>
                <w:szCs w:val="16"/>
                <w:lang w:eastAsia="en-GB"/>
              </w:rPr>
            </w:pPr>
            <w:r w:rsidRPr="005053FC">
              <w:rPr>
                <w:rFonts w:eastAsia="Times New Roman" w:cs="Times New Roman"/>
                <w:i/>
                <w:iCs/>
                <w:color w:val="000000"/>
                <w:sz w:val="16"/>
                <w:szCs w:val="16"/>
                <w:lang w:eastAsia="en-GB"/>
              </w:rPr>
              <w:t>Pterodroma hypoleuca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C94D0"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95D65E" w14:textId="56031C5E"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D8FB7" w14:textId="79568868"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8F48D5" w14:textId="3C786F38"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9D5D8" w14:textId="77777777" w:rsidR="003B1DCD" w:rsidRPr="005053F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FBD775D"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917F6"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8F56F" w14:textId="77777777" w:rsidR="003B1DCD" w:rsidRPr="005053FC" w:rsidRDefault="003B1DCD" w:rsidP="00185DC4">
            <w:pPr>
              <w:spacing w:after="0" w:line="240" w:lineRule="auto"/>
              <w:rPr>
                <w:rFonts w:eastAsia="Times New Roman" w:cs="Times New Roman"/>
                <w:sz w:val="16"/>
                <w:szCs w:val="16"/>
                <w:lang w:eastAsia="en-GB"/>
              </w:rPr>
            </w:pPr>
          </w:p>
        </w:tc>
      </w:tr>
      <w:tr w:rsidR="003B1DCD" w:rsidRPr="00AB3F2A" w14:paraId="27BF68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13A7A"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2D2912" w14:textId="061BBF54" w:rsidR="003B1DCD" w:rsidRPr="005053FC" w:rsidRDefault="003A6F10"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à ailes noires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D6DB6" w14:textId="77777777" w:rsidR="003B1DCD" w:rsidRPr="005053FC" w:rsidRDefault="003B1DCD" w:rsidP="003B1DCD">
            <w:pPr>
              <w:spacing w:after="0" w:line="240" w:lineRule="auto"/>
              <w:jc w:val="center"/>
              <w:rPr>
                <w:rFonts w:eastAsia="Times New Roman" w:cs="Times New Roman"/>
                <w:i/>
                <w:iCs/>
                <w:color w:val="000000"/>
                <w:sz w:val="16"/>
                <w:szCs w:val="16"/>
                <w:lang w:eastAsia="en-GB"/>
              </w:rPr>
            </w:pPr>
            <w:r w:rsidRPr="005053FC">
              <w:rPr>
                <w:rFonts w:eastAsia="Times New Roman" w:cs="Times New Roman"/>
                <w:i/>
                <w:iCs/>
                <w:color w:val="000000"/>
                <w:sz w:val="16"/>
                <w:szCs w:val="16"/>
                <w:lang w:eastAsia="en-GB"/>
              </w:rPr>
              <w:t>Pterodroma nigripennis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B68E3E" w14:textId="77777777"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BEA64" w14:textId="2B75CBE0"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DBE090" w14:textId="527E791F"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42ACE3" w14:textId="4F677F66" w:rsidR="003B1DCD" w:rsidRPr="005053FC" w:rsidRDefault="003B1DCD" w:rsidP="003B1DCD">
            <w:pPr>
              <w:spacing w:after="0" w:line="240" w:lineRule="auto"/>
              <w:jc w:val="center"/>
              <w:rPr>
                <w:rFonts w:eastAsia="Times New Roman" w:cs="Times New Roman"/>
                <w:color w:val="000000"/>
                <w:sz w:val="16"/>
                <w:szCs w:val="16"/>
                <w:lang w:eastAsia="en-GB"/>
              </w:rPr>
            </w:pPr>
            <w:r w:rsidRPr="005053F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EF3942" w14:textId="77777777" w:rsidR="003B1DCD" w:rsidRPr="005053FC"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1748D0A"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3A055" w14:textId="77777777" w:rsidR="003B1DCD" w:rsidRPr="005053FC"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63AC5B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D7F0CD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1E9579"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5935C0" w14:textId="4F61C01A"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color w:val="000000"/>
                <w:sz w:val="16"/>
                <w:szCs w:val="16"/>
                <w:lang w:eastAsia="en-GB"/>
              </w:rPr>
              <w:t>Pétrel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FC4B7" w14:textId="77777777"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i/>
                <w:iCs/>
                <w:color w:val="000000"/>
                <w:sz w:val="16"/>
                <w:szCs w:val="16"/>
                <w:lang w:eastAsia="en-GB"/>
              </w:rPr>
              <w:t>Pterodroma axillaris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A82A3"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D27F1C" w14:textId="76D0F27B"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30B20" w14:textId="742D0385"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E75B7" w14:textId="25C3997C"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6A29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EF889D9"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D1A9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222D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6E5C93" w14:paraId="11CF71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D38B2"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21510A1" w14:textId="2553F99D" w:rsidR="003B1DCD" w:rsidRPr="006E5C93" w:rsidRDefault="007614D4"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Murphy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2BD604"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ultima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E3603"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AF3C4" w14:textId="53116732"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D6AEDF" w14:textId="08CE72EF"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F86D8" w14:textId="50236A70"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EE4BA41"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7CA026A"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B7C31"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83BEB" w14:textId="77777777" w:rsidR="003B1DCD" w:rsidRPr="006E5C93" w:rsidRDefault="003B1DCD" w:rsidP="00185DC4">
            <w:pPr>
              <w:spacing w:after="0" w:line="240" w:lineRule="auto"/>
              <w:rPr>
                <w:rFonts w:eastAsia="Times New Roman" w:cs="Times New Roman"/>
                <w:sz w:val="16"/>
                <w:szCs w:val="16"/>
                <w:lang w:eastAsia="en-GB"/>
              </w:rPr>
            </w:pPr>
          </w:p>
        </w:tc>
      </w:tr>
      <w:tr w:rsidR="003B1DCD" w:rsidRPr="006E5C93" w14:paraId="103FCA9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78327"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AF5B25" w14:textId="7EE3AC3B" w:rsidR="003B1DCD" w:rsidRPr="006E5C93" w:rsidRDefault="004030BB"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Solander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484419"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solandri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972FC"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6D09CA"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1D2E7F" w14:textId="0F476C08"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DAD1B" w14:textId="017726ED"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36BF19"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84DF733"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1468D"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C8610" w14:textId="77777777" w:rsidR="003B1DCD" w:rsidRPr="006E5C93" w:rsidRDefault="003B1DCD" w:rsidP="00185DC4">
            <w:pPr>
              <w:spacing w:after="0" w:line="240" w:lineRule="auto"/>
              <w:rPr>
                <w:rFonts w:eastAsia="Times New Roman" w:cs="Times New Roman"/>
                <w:sz w:val="16"/>
                <w:szCs w:val="16"/>
                <w:lang w:eastAsia="en-GB"/>
              </w:rPr>
            </w:pPr>
          </w:p>
        </w:tc>
      </w:tr>
      <w:tr w:rsidR="003B1DCD" w:rsidRPr="00AB3F2A" w14:paraId="5AB7D44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BADDC"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59DB2A" w14:textId="176595C9" w:rsidR="003B1DCD" w:rsidRPr="006E5C93" w:rsidRDefault="008C56B4" w:rsidP="003B1DC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des Kermadec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39B90B" w14:textId="77777777" w:rsidR="003B1DCD" w:rsidRPr="006E5C93" w:rsidRDefault="003B1DCD" w:rsidP="003B1DCD">
            <w:pPr>
              <w:spacing w:after="0" w:line="240" w:lineRule="auto"/>
              <w:jc w:val="center"/>
              <w:rPr>
                <w:rFonts w:eastAsia="Times New Roman" w:cs="Times New Roman"/>
                <w:i/>
                <w:iCs/>
                <w:color w:val="000000"/>
                <w:sz w:val="16"/>
                <w:szCs w:val="16"/>
                <w:lang w:eastAsia="en-GB"/>
              </w:rPr>
            </w:pPr>
            <w:r w:rsidRPr="006E5C93">
              <w:rPr>
                <w:rFonts w:eastAsia="Times New Roman" w:cs="Times New Roman"/>
                <w:i/>
                <w:iCs/>
                <w:color w:val="000000"/>
                <w:sz w:val="16"/>
                <w:szCs w:val="16"/>
                <w:lang w:eastAsia="en-GB"/>
              </w:rPr>
              <w:t>Pterodroma neglecta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CAC38" w14:textId="77777777"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7B649" w14:textId="6A8B4D83"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48F579" w14:textId="4C91E17B"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FDEC76" w14:textId="1C462040" w:rsidR="003B1DCD" w:rsidRPr="006E5C93" w:rsidRDefault="003B1DCD" w:rsidP="003B1DCD">
            <w:pPr>
              <w:spacing w:after="0" w:line="240" w:lineRule="auto"/>
              <w:jc w:val="center"/>
              <w:rPr>
                <w:rFonts w:eastAsia="Times New Roman" w:cs="Times New Roman"/>
                <w:color w:val="000000"/>
                <w:sz w:val="16"/>
                <w:szCs w:val="16"/>
                <w:lang w:eastAsia="en-GB"/>
              </w:rPr>
            </w:pPr>
            <w:r w:rsidRPr="006E5C9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654BFA" w14:textId="77777777" w:rsidR="003B1DCD" w:rsidRPr="006E5C93"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22078E2"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A3F61" w14:textId="77777777" w:rsidR="003B1DCD" w:rsidRPr="006E5C93"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EE5ECE"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DD9DAE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6D67F"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36F9CE7" w14:textId="524936E4"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color w:val="000000"/>
                <w:sz w:val="16"/>
                <w:szCs w:val="16"/>
                <w:lang w:eastAsia="en-GB"/>
              </w:rPr>
              <w:t>Pétrel de Trindade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330CC" w14:textId="77777777" w:rsidR="003B1DCD" w:rsidRPr="004A069A" w:rsidRDefault="003B1DCD" w:rsidP="003B1DCD">
            <w:pPr>
              <w:spacing w:after="0" w:line="240" w:lineRule="auto"/>
              <w:jc w:val="center"/>
              <w:rPr>
                <w:rFonts w:eastAsia="Times New Roman" w:cs="Times New Roman"/>
                <w:i/>
                <w:iCs/>
                <w:color w:val="000000"/>
                <w:sz w:val="16"/>
                <w:szCs w:val="16"/>
                <w:lang w:eastAsia="en-GB"/>
              </w:rPr>
            </w:pPr>
            <w:r w:rsidRPr="004A069A">
              <w:rPr>
                <w:rFonts w:eastAsia="Times New Roman" w:cs="Times New Roman"/>
                <w:i/>
                <w:iCs/>
                <w:color w:val="000000"/>
                <w:sz w:val="16"/>
                <w:szCs w:val="16"/>
                <w:lang w:eastAsia="en-GB"/>
              </w:rPr>
              <w:t>Pterodroma arminjoniana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3C4B8"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EB30A"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76B90" w14:textId="4BA96DC8"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6407D" w14:textId="1AA1CB19"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4D8B2"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E5A03FA" w14:textId="77777777" w:rsidR="003B1DCD" w:rsidRPr="004A069A" w:rsidRDefault="003B1DCD" w:rsidP="003B1DCD">
            <w:pPr>
              <w:spacing w:after="0" w:line="240" w:lineRule="auto"/>
              <w:jc w:val="center"/>
              <w:rPr>
                <w:rFonts w:eastAsia="Times New Roman" w:cs="Times New Roman"/>
                <w:color w:val="000000"/>
                <w:sz w:val="16"/>
                <w:szCs w:val="16"/>
                <w:lang w:eastAsia="en-GB"/>
              </w:rPr>
            </w:pPr>
            <w:r w:rsidRPr="004A069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74319" w14:textId="77777777" w:rsidR="003B1DCD" w:rsidRPr="004A069A"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5CF2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5CE9D4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066F4"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6A629A" w14:textId="45CAED35" w:rsidR="003B1DCD" w:rsidRPr="00FC47E4" w:rsidRDefault="00E51570"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du Herald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557E1E" w14:textId="77777777" w:rsidR="003B1DCD" w:rsidRPr="00FC47E4" w:rsidRDefault="003B1DCD" w:rsidP="003B1DCD">
            <w:pPr>
              <w:spacing w:after="0" w:line="240" w:lineRule="auto"/>
              <w:jc w:val="center"/>
              <w:rPr>
                <w:rFonts w:eastAsia="Times New Roman" w:cs="Times New Roman"/>
                <w:i/>
                <w:iCs/>
                <w:color w:val="000000"/>
                <w:sz w:val="16"/>
                <w:szCs w:val="16"/>
                <w:lang w:eastAsia="en-GB"/>
              </w:rPr>
            </w:pPr>
            <w:r w:rsidRPr="00FC47E4">
              <w:rPr>
                <w:rFonts w:eastAsia="Times New Roman" w:cs="Times New Roman"/>
                <w:i/>
                <w:iCs/>
                <w:color w:val="000000"/>
                <w:sz w:val="16"/>
                <w:szCs w:val="16"/>
                <w:lang w:eastAsia="en-GB"/>
              </w:rPr>
              <w:t>Pterodroma heraldica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42C60"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B732CB" w14:textId="3D8F0D2A"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4805E" w14:textId="25933639"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5D8245" w14:textId="3333DE02"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B6F06"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9BF30D8" w14:textId="77777777" w:rsidR="003B1DCD" w:rsidRPr="00FC47E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18518" w14:textId="77777777" w:rsidR="003B1DCD" w:rsidRPr="00FC47E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BAD27"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58C4E8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4FDD8" w14:textId="77777777"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3B18C3" w14:textId="1DBA2149" w:rsidR="003B1DCD" w:rsidRPr="00022565" w:rsidRDefault="003B1DCD" w:rsidP="003B1DCD">
            <w:pPr>
              <w:spacing w:after="0" w:line="240" w:lineRule="auto"/>
              <w:jc w:val="center"/>
              <w:rPr>
                <w:rFonts w:eastAsia="Times New Roman" w:cs="Times New Roman"/>
                <w:i/>
                <w:iCs/>
                <w:color w:val="000000"/>
                <w:sz w:val="16"/>
                <w:szCs w:val="16"/>
                <w:lang w:eastAsia="en-GB"/>
              </w:rPr>
            </w:pPr>
            <w:r w:rsidRPr="00022565">
              <w:rPr>
                <w:rFonts w:eastAsia="Times New Roman" w:cs="Times New Roman"/>
                <w:color w:val="000000"/>
                <w:sz w:val="16"/>
                <w:szCs w:val="16"/>
                <w:lang w:eastAsia="en-GB"/>
              </w:rPr>
              <w:t>Pétrel de Henderson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1F41D" w14:textId="77777777" w:rsidR="003B1DCD" w:rsidRPr="00022565" w:rsidRDefault="003B1DCD" w:rsidP="003B1DCD">
            <w:pPr>
              <w:spacing w:after="0" w:line="240" w:lineRule="auto"/>
              <w:jc w:val="center"/>
              <w:rPr>
                <w:rFonts w:eastAsia="Times New Roman" w:cs="Times New Roman"/>
                <w:i/>
                <w:iCs/>
                <w:color w:val="000000"/>
                <w:sz w:val="16"/>
                <w:szCs w:val="16"/>
                <w:lang w:eastAsia="en-GB"/>
              </w:rPr>
            </w:pPr>
            <w:r w:rsidRPr="00022565">
              <w:rPr>
                <w:rFonts w:eastAsia="Times New Roman" w:cs="Times New Roman"/>
                <w:i/>
                <w:iCs/>
                <w:color w:val="000000"/>
                <w:sz w:val="16"/>
                <w:szCs w:val="16"/>
                <w:lang w:eastAsia="en-GB"/>
              </w:rPr>
              <w:t>Pterodroma atrata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6EDF5E" w14:textId="77777777"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BE308" w14:textId="6BACCAED"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C16120" w14:textId="1746D124"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803CF" w14:textId="024F524F"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476E75A" w14:textId="738A0048" w:rsidR="003B1DCD" w:rsidRPr="00022565" w:rsidRDefault="003B1DCD" w:rsidP="003B1DCD">
            <w:pPr>
              <w:spacing w:after="0" w:line="240" w:lineRule="auto"/>
              <w:jc w:val="center"/>
              <w:rPr>
                <w:rFonts w:eastAsia="Times New Roman" w:cs="Times New Roman"/>
                <w:color w:val="000000"/>
                <w:sz w:val="16"/>
                <w:szCs w:val="16"/>
                <w:lang w:eastAsia="en-GB"/>
              </w:rPr>
            </w:pPr>
            <w:r w:rsidRPr="00022565">
              <w:rPr>
                <w:rFonts w:eastAsia="Times New Roman" w:cs="Times New Roman"/>
                <w:color w:val="000000"/>
                <w:sz w:val="16"/>
                <w:szCs w:val="16"/>
                <w:lang w:eastAsia="en-GB"/>
              </w:rPr>
              <w:t>Annexe I</w:t>
            </w:r>
          </w:p>
        </w:tc>
        <w:tc>
          <w:tcPr>
            <w:tcW w:w="395" w:type="pct"/>
            <w:vAlign w:val="center"/>
          </w:tcPr>
          <w:p w14:paraId="409648A7" w14:textId="77777777" w:rsidR="003B1DCD" w:rsidRPr="00022565"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E0A27" w14:textId="77777777" w:rsidR="003B1DCD" w:rsidRPr="00022565"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8720D"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B9CD5E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2ADDAAE"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AAF0D2" w14:textId="26670B24" w:rsidR="003B1DCD" w:rsidRPr="00FC47E4" w:rsidRDefault="003B1DCD" w:rsidP="003B1DCD">
            <w:pPr>
              <w:spacing w:after="0" w:line="240" w:lineRule="auto"/>
              <w:jc w:val="center"/>
              <w:rPr>
                <w:rFonts w:eastAsia="Times New Roman" w:cs="Times New Roman"/>
                <w:i/>
                <w:iCs/>
                <w:color w:val="000000"/>
                <w:sz w:val="16"/>
                <w:szCs w:val="16"/>
                <w:lang w:eastAsia="en-GB"/>
              </w:rPr>
            </w:pPr>
            <w:r w:rsidRPr="00FC47E4">
              <w:rPr>
                <w:rFonts w:eastAsia="Times New Roman" w:cs="Times New Roman"/>
                <w:color w:val="000000"/>
                <w:sz w:val="16"/>
                <w:szCs w:val="16"/>
                <w:lang w:eastAsia="en-GB"/>
              </w:rPr>
              <w:t>Pétrel à poitrine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57730" w14:textId="77777777" w:rsidR="003B1DCD" w:rsidRPr="00FC47E4" w:rsidRDefault="003B1DCD" w:rsidP="003B1DCD">
            <w:pPr>
              <w:spacing w:after="0" w:line="240" w:lineRule="auto"/>
              <w:jc w:val="center"/>
              <w:rPr>
                <w:rFonts w:eastAsia="Times New Roman" w:cs="Times New Roman"/>
                <w:i/>
                <w:iCs/>
                <w:color w:val="000000"/>
                <w:sz w:val="16"/>
                <w:szCs w:val="16"/>
                <w:lang w:eastAsia="en-GB"/>
              </w:rPr>
            </w:pPr>
            <w:r w:rsidRPr="00FC47E4">
              <w:rPr>
                <w:rFonts w:eastAsia="Times New Roman" w:cs="Times New Roman"/>
                <w:i/>
                <w:iCs/>
                <w:color w:val="000000"/>
                <w:sz w:val="16"/>
                <w:szCs w:val="16"/>
                <w:lang w:eastAsia="en-GB"/>
              </w:rPr>
              <w:t>Pterodroma alba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A508B" w14:textId="7777777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0B1BF" w14:textId="7FA73A87"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FD0A3" w14:textId="1D00F7B6"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3FEC4" w14:textId="26C962D3"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081814B"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0349D6CB" w14:textId="3C1213CC" w:rsidR="003B1DCD" w:rsidRPr="00FC47E4" w:rsidRDefault="003B1DCD" w:rsidP="003B1DCD">
            <w:pPr>
              <w:spacing w:after="0" w:line="240" w:lineRule="auto"/>
              <w:jc w:val="center"/>
              <w:rPr>
                <w:rFonts w:eastAsia="Times New Roman" w:cs="Times New Roman"/>
                <w:color w:val="000000"/>
                <w:sz w:val="16"/>
                <w:szCs w:val="16"/>
                <w:lang w:eastAsia="en-GB"/>
              </w:rPr>
            </w:pPr>
            <w:r w:rsidRPr="00FC47E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1D43B" w14:textId="77777777" w:rsidR="003B1DCD" w:rsidRPr="00FC47E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7C06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C9473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7F33D"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CB3497" w14:textId="31C7D52B"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color w:val="000000"/>
                <w:sz w:val="16"/>
                <w:szCs w:val="16"/>
                <w:lang w:eastAsia="en-GB"/>
              </w:rPr>
              <w:t>Pétrel de Barau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AD5EFF" w14:textId="77777777"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i/>
                <w:iCs/>
                <w:color w:val="000000"/>
                <w:sz w:val="16"/>
                <w:szCs w:val="16"/>
                <w:lang w:eastAsia="en-GB"/>
              </w:rPr>
              <w:t>Pterodroma baraui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223D1"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C4F832" w14:textId="5BCF92A2"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7265E3" w14:textId="2DA7B24A"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BB997F" w14:textId="4F8A2BBE"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0FC636C"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3D7EE83F" w14:textId="1C8E5BDE"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093B3"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F198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45DA4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F7BDF"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0DFDE5A" w14:textId="53F69299"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color w:val="000000"/>
                <w:sz w:val="16"/>
                <w:szCs w:val="16"/>
                <w:lang w:eastAsia="en-GB"/>
              </w:rPr>
              <w:t>Pétrel maculé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61C8FC" w14:textId="77777777" w:rsidR="003B1DCD" w:rsidRPr="000F3B11" w:rsidRDefault="003B1DCD" w:rsidP="003B1DCD">
            <w:pPr>
              <w:spacing w:after="0" w:line="240" w:lineRule="auto"/>
              <w:jc w:val="center"/>
              <w:rPr>
                <w:rFonts w:eastAsia="Times New Roman" w:cs="Times New Roman"/>
                <w:i/>
                <w:iCs/>
                <w:color w:val="000000"/>
                <w:sz w:val="16"/>
                <w:szCs w:val="16"/>
                <w:lang w:eastAsia="en-GB"/>
              </w:rPr>
            </w:pPr>
            <w:r w:rsidRPr="000F3B11">
              <w:rPr>
                <w:rFonts w:eastAsia="Times New Roman" w:cs="Times New Roman"/>
                <w:i/>
                <w:iCs/>
                <w:color w:val="000000"/>
                <w:sz w:val="16"/>
                <w:szCs w:val="16"/>
                <w:lang w:eastAsia="en-GB"/>
              </w:rPr>
              <w:t>Pterodroma inexpectata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683E6B" w14:textId="77777777"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2F702A" w14:textId="407793D2"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EE308" w14:textId="70D83331"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899B3" w14:textId="2826DF79"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37D422C"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76032CD" w14:textId="1C671690" w:rsidR="003B1DCD" w:rsidRPr="000F3B11" w:rsidRDefault="003B1DCD" w:rsidP="003B1DCD">
            <w:pPr>
              <w:spacing w:after="0" w:line="240" w:lineRule="auto"/>
              <w:jc w:val="center"/>
              <w:rPr>
                <w:rFonts w:eastAsia="Times New Roman" w:cs="Times New Roman"/>
                <w:color w:val="000000"/>
                <w:sz w:val="16"/>
                <w:szCs w:val="16"/>
                <w:lang w:eastAsia="en-GB"/>
              </w:rPr>
            </w:pPr>
            <w:r w:rsidRPr="000F3B1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D1BE" w14:textId="77777777" w:rsidR="003B1DCD" w:rsidRPr="000F3B11"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035D3"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6BAF6F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46D0C" w14:textId="77777777"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883EBF" w14:textId="568E7483" w:rsidR="003B1DCD" w:rsidRPr="004D72B1" w:rsidRDefault="003B1DCD" w:rsidP="003B1DCD">
            <w:pPr>
              <w:spacing w:after="0" w:line="240" w:lineRule="auto"/>
              <w:jc w:val="center"/>
              <w:rPr>
                <w:rFonts w:eastAsia="Times New Roman" w:cs="Times New Roman"/>
                <w:i/>
                <w:iCs/>
                <w:color w:val="000000"/>
                <w:sz w:val="16"/>
                <w:szCs w:val="16"/>
                <w:lang w:eastAsia="en-GB"/>
              </w:rPr>
            </w:pPr>
            <w:r w:rsidRPr="004D72B1">
              <w:rPr>
                <w:rFonts w:eastAsia="Times New Roman" w:cs="Times New Roman"/>
                <w:color w:val="000000"/>
                <w:sz w:val="16"/>
                <w:szCs w:val="16"/>
                <w:lang w:eastAsia="en-GB"/>
              </w:rPr>
              <w:t>Pétrel des Hawaï</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C19F9" w14:textId="77777777" w:rsidR="003B1DCD" w:rsidRPr="004D72B1" w:rsidRDefault="003B1DCD" w:rsidP="003B1DCD">
            <w:pPr>
              <w:spacing w:after="0" w:line="240" w:lineRule="auto"/>
              <w:jc w:val="center"/>
              <w:rPr>
                <w:rFonts w:eastAsia="Times New Roman" w:cs="Times New Roman"/>
                <w:i/>
                <w:iCs/>
                <w:color w:val="000000"/>
                <w:sz w:val="16"/>
                <w:szCs w:val="16"/>
                <w:lang w:eastAsia="en-GB"/>
              </w:rPr>
            </w:pPr>
            <w:r w:rsidRPr="004D72B1">
              <w:rPr>
                <w:rFonts w:eastAsia="Times New Roman" w:cs="Times New Roman"/>
                <w:i/>
                <w:iCs/>
                <w:color w:val="000000"/>
                <w:sz w:val="16"/>
                <w:szCs w:val="16"/>
                <w:lang w:eastAsia="en-GB"/>
              </w:rPr>
              <w:t>Pterodroma sandwichensis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DD5792" w14:textId="77777777"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56E74" w14:textId="2278C4E0"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B4011" w14:textId="3B833421"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75A38C" w14:textId="25F12227"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FDD65" w14:textId="10BF43A8" w:rsidR="003B1DCD" w:rsidRPr="004D72B1" w:rsidRDefault="003B1DCD" w:rsidP="003B1DCD">
            <w:pPr>
              <w:spacing w:after="0" w:line="240" w:lineRule="auto"/>
              <w:jc w:val="center"/>
              <w:rPr>
                <w:rFonts w:eastAsia="Times New Roman" w:cs="Times New Roman"/>
                <w:color w:val="000000"/>
                <w:sz w:val="16"/>
                <w:szCs w:val="16"/>
                <w:lang w:eastAsia="en-GB"/>
              </w:rPr>
            </w:pPr>
            <w:r w:rsidRPr="004D72B1">
              <w:rPr>
                <w:rFonts w:eastAsia="Times New Roman" w:cs="Times New Roman"/>
                <w:color w:val="000000"/>
                <w:sz w:val="16"/>
                <w:szCs w:val="16"/>
                <w:lang w:eastAsia="en-GB"/>
              </w:rPr>
              <w:t>Annexe I</w:t>
            </w:r>
          </w:p>
        </w:tc>
        <w:tc>
          <w:tcPr>
            <w:tcW w:w="395" w:type="pct"/>
            <w:vAlign w:val="center"/>
          </w:tcPr>
          <w:p w14:paraId="34AD33A0" w14:textId="77777777" w:rsidR="003B1DCD" w:rsidRPr="004D72B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242FC" w14:textId="77777777" w:rsidR="003B1DCD" w:rsidRPr="004D72B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0B0C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66144D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07947" w14:textId="77777777"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59910D" w14:textId="1413B723" w:rsidR="003B1DCD" w:rsidRPr="00AA63D1" w:rsidRDefault="003B1DCD" w:rsidP="003B1DCD">
            <w:pPr>
              <w:spacing w:after="0" w:line="240" w:lineRule="auto"/>
              <w:jc w:val="center"/>
              <w:rPr>
                <w:rFonts w:eastAsia="Times New Roman" w:cs="Times New Roman"/>
                <w:i/>
                <w:iCs/>
                <w:color w:val="000000"/>
                <w:sz w:val="16"/>
                <w:szCs w:val="16"/>
                <w:lang w:eastAsia="en-GB"/>
              </w:rPr>
            </w:pPr>
            <w:r w:rsidRPr="00AA63D1">
              <w:rPr>
                <w:rFonts w:eastAsia="Times New Roman" w:cs="Times New Roman"/>
                <w:color w:val="000000"/>
                <w:sz w:val="16"/>
                <w:szCs w:val="16"/>
                <w:lang w:eastAsia="en-GB"/>
              </w:rPr>
              <w:t>Pétrel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E8E05" w14:textId="77777777" w:rsidR="003B1DCD" w:rsidRPr="00AA63D1" w:rsidRDefault="003B1DCD" w:rsidP="003B1DCD">
            <w:pPr>
              <w:spacing w:after="0" w:line="240" w:lineRule="auto"/>
              <w:jc w:val="center"/>
              <w:rPr>
                <w:rFonts w:eastAsia="Times New Roman" w:cs="Times New Roman"/>
                <w:i/>
                <w:iCs/>
                <w:color w:val="000000"/>
                <w:sz w:val="16"/>
                <w:szCs w:val="16"/>
                <w:lang w:eastAsia="en-GB"/>
              </w:rPr>
            </w:pPr>
            <w:r w:rsidRPr="00AA63D1">
              <w:rPr>
                <w:rFonts w:eastAsia="Times New Roman" w:cs="Times New Roman"/>
                <w:i/>
                <w:iCs/>
                <w:color w:val="000000"/>
                <w:sz w:val="16"/>
                <w:szCs w:val="16"/>
                <w:lang w:eastAsia="en-GB"/>
              </w:rPr>
              <w:t>Pterodroma phaeopygia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B17AE" w14:textId="77777777"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83B17" w14:textId="51C79044"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CFA2C5" w14:textId="748CB375"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428FE" w14:textId="62A39D93"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598C7" w14:textId="703DD6F4" w:rsidR="003B1DCD" w:rsidRPr="00AA63D1" w:rsidRDefault="003B1DCD" w:rsidP="003B1DCD">
            <w:pPr>
              <w:spacing w:after="0" w:line="240" w:lineRule="auto"/>
              <w:jc w:val="center"/>
              <w:rPr>
                <w:rFonts w:eastAsia="Times New Roman" w:cs="Times New Roman"/>
                <w:color w:val="000000"/>
                <w:sz w:val="16"/>
                <w:szCs w:val="16"/>
                <w:lang w:eastAsia="en-GB"/>
              </w:rPr>
            </w:pPr>
            <w:r w:rsidRPr="00AA63D1">
              <w:rPr>
                <w:rFonts w:eastAsia="Times New Roman" w:cs="Times New Roman"/>
                <w:color w:val="000000"/>
                <w:sz w:val="16"/>
                <w:szCs w:val="16"/>
                <w:lang w:eastAsia="en-GB"/>
              </w:rPr>
              <w:t>Annexe I</w:t>
            </w:r>
          </w:p>
        </w:tc>
        <w:tc>
          <w:tcPr>
            <w:tcW w:w="395" w:type="pct"/>
            <w:vAlign w:val="center"/>
          </w:tcPr>
          <w:p w14:paraId="7982D18C" w14:textId="77777777" w:rsidR="003B1DCD" w:rsidRPr="00AA63D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DDE19" w14:textId="77777777" w:rsidR="003B1DCD" w:rsidRPr="00AA63D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2E30D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260D11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F66CE0"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BBAFD6" w14:textId="6BC8780A"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color w:val="000000"/>
                <w:sz w:val="16"/>
                <w:szCs w:val="16"/>
                <w:lang w:eastAsia="en-GB"/>
              </w:rPr>
              <w:t>Pétrel à col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54BC8"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Pterodroma cervicalis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49037D"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77EFF" w14:textId="399D5A1C"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FB309" w14:textId="2308DA09"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343529" w14:textId="05B7D07E"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E85E61"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2F798C13" w14:textId="39D94DA8"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FF90C3"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17D34"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18E76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5EAC9"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1D00C8" w14:textId="2390FCF8"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color w:val="000000"/>
                <w:sz w:val="16"/>
                <w:szCs w:val="16"/>
                <w:lang w:eastAsia="en-GB"/>
              </w:rPr>
              <w:t>Pétrel de Juan Fernandez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3B160"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Pterodroma externa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89CF9"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AC1EB"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E1675" w14:textId="378C0491"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80684A" w14:textId="0545744F"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32D93EF"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6910261" w14:textId="6084FA79"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529D1"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203F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06CA8D5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7AF76"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7931CC1" w14:textId="7B8418AE" w:rsidR="003B1DCD" w:rsidRPr="00FB27C4" w:rsidRDefault="001602FE" w:rsidP="003B1DCD">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soyeux</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C30A14" w14:textId="77777777" w:rsidR="003B1DCD" w:rsidRPr="00FB27C4" w:rsidRDefault="003B1DCD" w:rsidP="003B1DCD">
            <w:pPr>
              <w:spacing w:after="0" w:line="240" w:lineRule="auto"/>
              <w:jc w:val="center"/>
              <w:rPr>
                <w:rFonts w:eastAsia="Times New Roman" w:cs="Times New Roman"/>
                <w:i/>
                <w:iCs/>
                <w:color w:val="000000"/>
                <w:sz w:val="16"/>
                <w:szCs w:val="16"/>
                <w:lang w:eastAsia="en-GB"/>
              </w:rPr>
            </w:pPr>
            <w:r w:rsidRPr="00FB27C4">
              <w:rPr>
                <w:rFonts w:eastAsia="Times New Roman" w:cs="Times New Roman"/>
                <w:i/>
                <w:iCs/>
                <w:color w:val="000000"/>
                <w:sz w:val="16"/>
                <w:szCs w:val="16"/>
                <w:lang w:eastAsia="en-GB"/>
              </w:rPr>
              <w:t>Pterodroma mollis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6685BF"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5BA1F" w14:textId="77777777"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61E08B" w14:textId="0E667A54"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037EC" w14:textId="0D1BCC3B" w:rsidR="003B1DCD" w:rsidRPr="00FB27C4" w:rsidRDefault="003B1DCD" w:rsidP="003B1DCD">
            <w:pPr>
              <w:spacing w:after="0" w:line="240" w:lineRule="auto"/>
              <w:jc w:val="center"/>
              <w:rPr>
                <w:rFonts w:eastAsia="Times New Roman" w:cs="Times New Roman"/>
                <w:color w:val="000000"/>
                <w:sz w:val="16"/>
                <w:szCs w:val="16"/>
                <w:lang w:eastAsia="en-GB"/>
              </w:rPr>
            </w:pPr>
            <w:r w:rsidRPr="00FB27C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E3A38" w14:textId="77777777" w:rsidR="003B1DCD" w:rsidRPr="00FB27C4"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C2C35E2" w14:textId="77777777" w:rsidR="003B1DCD" w:rsidRPr="00FB27C4" w:rsidRDefault="003B1DCD" w:rsidP="003B1DC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1BFA24" w14:textId="77777777" w:rsidR="003B1DCD" w:rsidRPr="00FB27C4"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58052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4EE68F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D63A1" w14:textId="77777777"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803D839" w14:textId="2170EA1E" w:rsidR="003B1DCD" w:rsidRPr="00AC36B1" w:rsidRDefault="003B1DCD" w:rsidP="003B1DCD">
            <w:pPr>
              <w:spacing w:after="0" w:line="240" w:lineRule="auto"/>
              <w:jc w:val="center"/>
              <w:rPr>
                <w:rFonts w:eastAsia="Times New Roman" w:cs="Times New Roman"/>
                <w:i/>
                <w:iCs/>
                <w:color w:val="000000"/>
                <w:sz w:val="16"/>
                <w:szCs w:val="16"/>
                <w:lang w:eastAsia="en-GB"/>
              </w:rPr>
            </w:pPr>
            <w:r w:rsidRPr="00AC36B1">
              <w:rPr>
                <w:rFonts w:eastAsia="Times New Roman" w:cs="Times New Roman"/>
                <w:color w:val="000000"/>
                <w:sz w:val="16"/>
                <w:szCs w:val="16"/>
                <w:lang w:eastAsia="en-GB"/>
              </w:rPr>
              <w:t>Pétrel des Bermudes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B0082" w14:textId="77777777" w:rsidR="003B1DCD" w:rsidRPr="00AC36B1" w:rsidRDefault="003B1DCD" w:rsidP="003B1DCD">
            <w:pPr>
              <w:spacing w:after="0" w:line="240" w:lineRule="auto"/>
              <w:jc w:val="center"/>
              <w:rPr>
                <w:rFonts w:eastAsia="Times New Roman" w:cs="Times New Roman"/>
                <w:i/>
                <w:iCs/>
                <w:color w:val="000000"/>
                <w:sz w:val="16"/>
                <w:szCs w:val="16"/>
                <w:lang w:eastAsia="en-GB"/>
              </w:rPr>
            </w:pPr>
            <w:r w:rsidRPr="00AC36B1">
              <w:rPr>
                <w:rFonts w:eastAsia="Times New Roman" w:cs="Times New Roman"/>
                <w:i/>
                <w:iCs/>
                <w:color w:val="000000"/>
                <w:sz w:val="16"/>
                <w:szCs w:val="16"/>
                <w:lang w:eastAsia="en-GB"/>
              </w:rPr>
              <w:t>Pterodroma cahow</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9F7A74" w14:textId="77777777"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299E76" w14:textId="0651E746"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10B68" w14:textId="33A8AF73"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0F560C" w14:textId="29C2C0BF"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F64C5DA" w14:textId="489DEBB4" w:rsidR="003B1DCD" w:rsidRPr="00AC36B1" w:rsidRDefault="003B1DCD" w:rsidP="003B1DCD">
            <w:pPr>
              <w:spacing w:after="0" w:line="240" w:lineRule="auto"/>
              <w:jc w:val="center"/>
              <w:rPr>
                <w:rFonts w:eastAsia="Times New Roman" w:cs="Times New Roman"/>
                <w:color w:val="000000"/>
                <w:sz w:val="16"/>
                <w:szCs w:val="16"/>
                <w:lang w:eastAsia="en-GB"/>
              </w:rPr>
            </w:pPr>
            <w:r w:rsidRPr="00AC36B1">
              <w:rPr>
                <w:rFonts w:eastAsia="Times New Roman" w:cs="Times New Roman"/>
                <w:color w:val="000000"/>
                <w:sz w:val="16"/>
                <w:szCs w:val="16"/>
                <w:lang w:eastAsia="en-GB"/>
              </w:rPr>
              <w:t>Annexe I</w:t>
            </w:r>
          </w:p>
        </w:tc>
        <w:tc>
          <w:tcPr>
            <w:tcW w:w="395" w:type="pct"/>
            <w:vAlign w:val="center"/>
          </w:tcPr>
          <w:p w14:paraId="68071E93" w14:textId="77777777" w:rsidR="003B1DCD" w:rsidRPr="00AC36B1" w:rsidRDefault="003B1DCD" w:rsidP="003B1DCD">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CDA32" w14:textId="77777777" w:rsidR="003B1DCD" w:rsidRPr="00AC36B1" w:rsidRDefault="003B1DCD" w:rsidP="003B1DC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BBA679"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BB46691"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93DB30E"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4F0B0C82" w14:textId="73318989"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color w:val="000000"/>
                <w:sz w:val="16"/>
                <w:szCs w:val="16"/>
                <w:lang w:eastAsia="en-GB"/>
              </w:rPr>
              <w:t>Pétrel diablotin</w:t>
            </w:r>
          </w:p>
        </w:tc>
        <w:tc>
          <w:tcPr>
            <w:tcW w:w="693" w:type="pct"/>
            <w:tcBorders>
              <w:top w:val="single" w:sz="4" w:space="0" w:color="D0CECE" w:themeColor="background2" w:themeShade="E6"/>
              <w:left w:val="nil"/>
              <w:bottom w:val="nil"/>
              <w:right w:val="nil"/>
            </w:tcBorders>
            <w:noWrap/>
            <w:vAlign w:val="center"/>
            <w:hideMark/>
          </w:tcPr>
          <w:p w14:paraId="75EBAAC5" w14:textId="77777777"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i/>
                <w:iCs/>
                <w:color w:val="000000"/>
                <w:sz w:val="16"/>
                <w:szCs w:val="16"/>
                <w:lang w:eastAsia="en-GB"/>
              </w:rPr>
              <w:t>Pterodroma hasitata</w:t>
            </w:r>
          </w:p>
        </w:tc>
        <w:tc>
          <w:tcPr>
            <w:tcW w:w="256" w:type="pct"/>
            <w:tcBorders>
              <w:top w:val="single" w:sz="4" w:space="0" w:color="D0CECE" w:themeColor="background2" w:themeShade="E6"/>
              <w:left w:val="nil"/>
              <w:bottom w:val="nil"/>
              <w:right w:val="nil"/>
            </w:tcBorders>
            <w:noWrap/>
            <w:vAlign w:val="center"/>
            <w:hideMark/>
          </w:tcPr>
          <w:p w14:paraId="6D0335B5"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nil"/>
              <w:right w:val="nil"/>
            </w:tcBorders>
            <w:noWrap/>
            <w:vAlign w:val="center"/>
            <w:hideMark/>
          </w:tcPr>
          <w:p w14:paraId="2F30618F" w14:textId="5C5D913D"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nil"/>
              <w:right w:val="nil"/>
            </w:tcBorders>
            <w:noWrap/>
            <w:vAlign w:val="center"/>
            <w:hideMark/>
          </w:tcPr>
          <w:p w14:paraId="6E1B67B7" w14:textId="16C8DC15"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2C66BD3C" w14:textId="72FEB52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nil"/>
              <w:right w:val="nil"/>
            </w:tcBorders>
            <w:noWrap/>
            <w:vAlign w:val="center"/>
          </w:tcPr>
          <w:p w14:paraId="7C76740B"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674ED49D" w14:textId="6889E8FE"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563F665F"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59473476"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134BCE0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F7807"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C3C9CF5" w14:textId="19F53B22"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color w:val="000000"/>
                <w:sz w:val="16"/>
                <w:szCs w:val="16"/>
                <w:lang w:eastAsia="en-GB"/>
              </w:rPr>
              <w:t>Pétrel de Jamaïque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E1295" w14:textId="77777777" w:rsidR="003B1DCD" w:rsidRPr="00070EF6" w:rsidRDefault="003B1DCD" w:rsidP="003B1DCD">
            <w:pPr>
              <w:spacing w:after="0" w:line="240" w:lineRule="auto"/>
              <w:jc w:val="center"/>
              <w:rPr>
                <w:rFonts w:eastAsia="Times New Roman" w:cs="Times New Roman"/>
                <w:i/>
                <w:iCs/>
                <w:color w:val="000000"/>
                <w:sz w:val="16"/>
                <w:szCs w:val="16"/>
                <w:lang w:eastAsia="en-GB"/>
              </w:rPr>
            </w:pPr>
            <w:r w:rsidRPr="00070EF6">
              <w:rPr>
                <w:rFonts w:eastAsia="Times New Roman" w:cs="Times New Roman"/>
                <w:i/>
                <w:iCs/>
                <w:color w:val="000000"/>
                <w:sz w:val="16"/>
                <w:szCs w:val="16"/>
                <w:lang w:eastAsia="en-GB"/>
              </w:rPr>
              <w:t>Pterodroma caribbaea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BC515" w14:textId="7777777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C48023" w14:textId="638034A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47975" w14:textId="1B5797EC"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6466EE" w14:textId="1CB4EDDE"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6CD81BE"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54F72239" w14:textId="0DBC4DD7" w:rsidR="003B1DCD" w:rsidRPr="00070EF6" w:rsidRDefault="003B1DCD" w:rsidP="003B1DCD">
            <w:pPr>
              <w:spacing w:after="0" w:line="240" w:lineRule="auto"/>
              <w:jc w:val="center"/>
              <w:rPr>
                <w:rFonts w:eastAsia="Times New Roman" w:cs="Times New Roman"/>
                <w:color w:val="000000"/>
                <w:sz w:val="16"/>
                <w:szCs w:val="16"/>
                <w:lang w:eastAsia="en-GB"/>
              </w:rPr>
            </w:pPr>
            <w:r w:rsidRPr="00070EF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8DA7F" w14:textId="77777777" w:rsidR="003B1DCD" w:rsidRPr="00070EF6"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3024B"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4C16B53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2B2FF7"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9DBFFA1" w14:textId="0A99FC2B"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color w:val="000000"/>
                <w:sz w:val="16"/>
                <w:szCs w:val="16"/>
                <w:lang w:eastAsia="en-GB"/>
              </w:rPr>
              <w:t>Pétrel du Cap-Vert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EAA8B7" w14:textId="77777777"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i/>
                <w:iCs/>
                <w:color w:val="000000"/>
                <w:sz w:val="16"/>
                <w:szCs w:val="16"/>
                <w:lang w:eastAsia="en-GB"/>
              </w:rPr>
              <w:t>Pterodroma feae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575D88"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BF736" w14:textId="299CBBF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378D10" w14:textId="6E174E53"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2B6C5D" w14:textId="3D7C2BB8"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CE91C8D"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5F9353A" w14:textId="0C02E45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7BAA0B"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735C5"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7393BDF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33A381"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144423" w14:textId="15813E05"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color w:val="000000"/>
                <w:sz w:val="16"/>
                <w:szCs w:val="16"/>
                <w:lang w:eastAsia="en-GB"/>
              </w:rPr>
              <w:t>Pétrel du désert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86B601" w14:textId="77777777" w:rsidR="003B1DCD" w:rsidRPr="00F10552" w:rsidRDefault="003B1DCD" w:rsidP="003B1DCD">
            <w:pPr>
              <w:spacing w:after="0" w:line="240" w:lineRule="auto"/>
              <w:jc w:val="center"/>
              <w:rPr>
                <w:rFonts w:eastAsia="Times New Roman" w:cs="Times New Roman"/>
                <w:i/>
                <w:iCs/>
                <w:color w:val="000000"/>
                <w:sz w:val="16"/>
                <w:szCs w:val="16"/>
                <w:lang w:eastAsia="en-GB"/>
              </w:rPr>
            </w:pPr>
            <w:r w:rsidRPr="00F10552">
              <w:rPr>
                <w:rFonts w:eastAsia="Times New Roman" w:cs="Times New Roman"/>
                <w:i/>
                <w:iCs/>
                <w:color w:val="000000"/>
                <w:sz w:val="16"/>
                <w:szCs w:val="16"/>
                <w:lang w:eastAsia="en-GB"/>
              </w:rPr>
              <w:t>Pterodroma deserta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0FC30"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77D46" w14:textId="77777777"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EDDD57" w14:textId="0D062EFC"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5136A2" w14:textId="01151F00"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0A9D180"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DD6DDA9" w14:textId="65FF5A30" w:rsidR="003B1DCD" w:rsidRPr="00F10552" w:rsidRDefault="003B1DCD" w:rsidP="003B1DCD">
            <w:pPr>
              <w:spacing w:after="0" w:line="240" w:lineRule="auto"/>
              <w:jc w:val="center"/>
              <w:rPr>
                <w:rFonts w:eastAsia="Times New Roman" w:cs="Times New Roman"/>
                <w:color w:val="000000"/>
                <w:sz w:val="16"/>
                <w:szCs w:val="16"/>
                <w:lang w:eastAsia="en-GB"/>
              </w:rPr>
            </w:pPr>
            <w:r w:rsidRPr="00F1055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28525" w14:textId="77777777" w:rsidR="003B1DCD" w:rsidRPr="00F1055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AB3E1"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5385877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B970F"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A0EC456" w14:textId="6A91C5BF"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color w:val="000000"/>
                <w:sz w:val="16"/>
                <w:szCs w:val="16"/>
                <w:lang w:eastAsia="en-GB"/>
              </w:rPr>
              <w:t>Pétrel de Madère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EDF52" w14:textId="77777777"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i/>
                <w:iCs/>
                <w:color w:val="000000"/>
                <w:sz w:val="16"/>
                <w:szCs w:val="16"/>
                <w:lang w:eastAsia="en-GB"/>
              </w:rPr>
              <w:t>Pterodroma madeira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A42F3"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74F47"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F918F5" w14:textId="15C33205"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3F3163" w14:textId="61B86FA9"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C56A09F"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125CBEC5" w14:textId="1033C932"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F383A"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ECC66F"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0E5AA6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A8C5D"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D7A519" w14:textId="5BCEA627"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color w:val="000000"/>
                <w:sz w:val="16"/>
                <w:szCs w:val="16"/>
                <w:lang w:eastAsia="en-GB"/>
              </w:rPr>
              <w:t>Pétrel de Magenta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E59DB4" w14:textId="77777777" w:rsidR="003B1DCD" w:rsidRPr="007F4F82" w:rsidRDefault="003B1DCD" w:rsidP="003B1DCD">
            <w:pPr>
              <w:spacing w:after="0" w:line="240" w:lineRule="auto"/>
              <w:jc w:val="center"/>
              <w:rPr>
                <w:rFonts w:eastAsia="Times New Roman" w:cs="Times New Roman"/>
                <w:i/>
                <w:iCs/>
                <w:color w:val="000000"/>
                <w:sz w:val="16"/>
                <w:szCs w:val="16"/>
                <w:lang w:eastAsia="en-GB"/>
              </w:rPr>
            </w:pPr>
            <w:r w:rsidRPr="007F4F82">
              <w:rPr>
                <w:rFonts w:eastAsia="Times New Roman" w:cs="Times New Roman"/>
                <w:i/>
                <w:iCs/>
                <w:color w:val="000000"/>
                <w:sz w:val="16"/>
                <w:szCs w:val="16"/>
                <w:lang w:eastAsia="en-GB"/>
              </w:rPr>
              <w:t>Pterodroma magentae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DFD243" w14:textId="7777777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92464F" w14:textId="2B16BF23"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002BD" w14:textId="6DF6FAE4"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95F5C9" w14:textId="571542FD"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B02F3CA"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7B4F6911" w14:textId="2DBA29E7" w:rsidR="003B1DCD" w:rsidRPr="007F4F82" w:rsidRDefault="003B1DCD" w:rsidP="003B1DCD">
            <w:pPr>
              <w:spacing w:after="0" w:line="240" w:lineRule="auto"/>
              <w:jc w:val="center"/>
              <w:rPr>
                <w:rFonts w:eastAsia="Times New Roman" w:cs="Times New Roman"/>
                <w:color w:val="000000"/>
                <w:sz w:val="16"/>
                <w:szCs w:val="16"/>
                <w:lang w:eastAsia="en-GB"/>
              </w:rPr>
            </w:pPr>
            <w:r w:rsidRPr="007F4F8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EA577" w14:textId="77777777" w:rsidR="003B1DCD" w:rsidRPr="007F4F82"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E9C7A" w14:textId="77777777" w:rsidR="003B1DCD" w:rsidRPr="00081C84" w:rsidRDefault="003B1DCD" w:rsidP="00185DC4">
            <w:pPr>
              <w:spacing w:after="0" w:line="240" w:lineRule="auto"/>
              <w:rPr>
                <w:rFonts w:eastAsia="Times New Roman" w:cs="Times New Roman"/>
                <w:sz w:val="16"/>
                <w:szCs w:val="16"/>
                <w:lang w:eastAsia="en-GB"/>
              </w:rPr>
            </w:pPr>
          </w:p>
        </w:tc>
      </w:tr>
      <w:tr w:rsidR="003B1DCD" w:rsidRPr="00AB3F2A" w14:paraId="3EDBC52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7AA40" w14:textId="77777777"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7DB6239" w14:textId="05A880A3" w:rsidR="003B1DCD" w:rsidRPr="00435E79" w:rsidRDefault="003B1DCD" w:rsidP="003B1DCD">
            <w:pPr>
              <w:spacing w:after="0" w:line="240" w:lineRule="auto"/>
              <w:jc w:val="center"/>
              <w:rPr>
                <w:rFonts w:eastAsia="Times New Roman" w:cs="Times New Roman"/>
                <w:i/>
                <w:iCs/>
                <w:color w:val="000000"/>
                <w:sz w:val="16"/>
                <w:szCs w:val="16"/>
                <w:lang w:eastAsia="en-GB"/>
              </w:rPr>
            </w:pPr>
            <w:r w:rsidRPr="00435E79">
              <w:rPr>
                <w:rFonts w:eastAsia="Times New Roman" w:cs="Times New Roman"/>
                <w:color w:val="000000"/>
                <w:sz w:val="16"/>
                <w:szCs w:val="16"/>
                <w:lang w:eastAsia="en-GB"/>
              </w:rPr>
              <w:t>Pétrel de Schlegel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53D9AF" w14:textId="77777777" w:rsidR="003B1DCD" w:rsidRPr="00435E79" w:rsidRDefault="003B1DCD" w:rsidP="003B1DCD">
            <w:pPr>
              <w:spacing w:after="0" w:line="240" w:lineRule="auto"/>
              <w:jc w:val="center"/>
              <w:rPr>
                <w:rFonts w:eastAsia="Times New Roman" w:cs="Times New Roman"/>
                <w:i/>
                <w:iCs/>
                <w:color w:val="000000"/>
                <w:sz w:val="16"/>
                <w:szCs w:val="16"/>
                <w:lang w:eastAsia="en-GB"/>
              </w:rPr>
            </w:pPr>
            <w:r w:rsidRPr="00435E79">
              <w:rPr>
                <w:rFonts w:eastAsia="Times New Roman" w:cs="Times New Roman"/>
                <w:i/>
                <w:iCs/>
                <w:color w:val="000000"/>
                <w:sz w:val="16"/>
                <w:szCs w:val="16"/>
                <w:lang w:eastAsia="en-GB"/>
              </w:rPr>
              <w:t>Pterodroma incerta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2D229" w14:textId="77777777"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D54298" w14:textId="0207C539"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687093" w14:textId="2BF59159"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0B38974" w14:textId="541CCA40"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2ACD6A5" w14:textId="77777777" w:rsidR="003B1DCD" w:rsidRPr="00435E79" w:rsidRDefault="003B1DCD" w:rsidP="003B1DCD">
            <w:pPr>
              <w:spacing w:after="0" w:line="240" w:lineRule="auto"/>
              <w:jc w:val="center"/>
              <w:rPr>
                <w:rFonts w:eastAsia="Times New Roman" w:cs="Times New Roman"/>
                <w:color w:val="000000"/>
                <w:sz w:val="16"/>
                <w:szCs w:val="16"/>
                <w:lang w:eastAsia="en-GB"/>
              </w:rPr>
            </w:pPr>
          </w:p>
        </w:tc>
        <w:tc>
          <w:tcPr>
            <w:tcW w:w="395" w:type="pct"/>
            <w:vAlign w:val="center"/>
          </w:tcPr>
          <w:p w14:paraId="4BB357ED" w14:textId="59E6593C" w:rsidR="003B1DCD" w:rsidRPr="00435E79" w:rsidRDefault="003B1DCD" w:rsidP="003B1DCD">
            <w:pPr>
              <w:spacing w:after="0" w:line="240" w:lineRule="auto"/>
              <w:jc w:val="center"/>
              <w:rPr>
                <w:rFonts w:eastAsia="Times New Roman" w:cs="Times New Roman"/>
                <w:color w:val="000000"/>
                <w:sz w:val="16"/>
                <w:szCs w:val="16"/>
                <w:lang w:eastAsia="en-GB"/>
              </w:rPr>
            </w:pPr>
            <w:r w:rsidRPr="00435E7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40ECB9" w14:textId="77777777" w:rsidR="003B1DCD" w:rsidRPr="00435E79" w:rsidRDefault="003B1DCD" w:rsidP="003B1DC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655F0" w14:textId="77777777" w:rsidR="003B1DCD" w:rsidRPr="00081C84" w:rsidRDefault="003B1DCD" w:rsidP="00185DC4">
            <w:pPr>
              <w:spacing w:after="0" w:line="240" w:lineRule="auto"/>
              <w:rPr>
                <w:rFonts w:eastAsia="Times New Roman" w:cs="Times New Roman"/>
                <w:sz w:val="16"/>
                <w:szCs w:val="16"/>
                <w:lang w:eastAsia="en-GB"/>
              </w:rPr>
            </w:pPr>
          </w:p>
        </w:tc>
      </w:tr>
      <w:tr w:rsidR="00F4125B" w:rsidRPr="00530F77" w14:paraId="2404DAF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26873D"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1EF97E" w14:textId="71ACA756" w:rsidR="00F4125B" w:rsidRPr="00530F77" w:rsidRDefault="00F4125B"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de Lesson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61172"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Pterodroma lessonii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7FE81"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B8EA1" w14:textId="67EED6BB"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B8250" w14:textId="54875EAF"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03305F" w14:textId="499A20F1"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38959"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398F732"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50072A"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FB378" w14:textId="77777777" w:rsidR="00F4125B" w:rsidRPr="00530F77" w:rsidRDefault="00F4125B" w:rsidP="00185DC4">
            <w:pPr>
              <w:spacing w:after="0" w:line="240" w:lineRule="auto"/>
              <w:rPr>
                <w:rFonts w:eastAsia="Times New Roman" w:cs="Times New Roman"/>
                <w:sz w:val="16"/>
                <w:szCs w:val="16"/>
                <w:lang w:eastAsia="en-GB"/>
              </w:rPr>
            </w:pPr>
          </w:p>
        </w:tc>
      </w:tr>
      <w:tr w:rsidR="00F4125B" w:rsidRPr="00530F77" w14:paraId="4BE0124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4FE295"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B44D37" w14:textId="2B79E4C2" w:rsidR="00F4125B" w:rsidRPr="00530F77" w:rsidRDefault="000E2010"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02FDB6"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Pterodroma macroptera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CC1AF1"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251B7" w14:textId="24E06CBD"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59BDD" w14:textId="35AFCA9A"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E96AF0" w14:textId="31F3C2DE"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B86A8D"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3DC9C9B"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0CA0A"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3B267" w14:textId="77777777" w:rsidR="00F4125B" w:rsidRPr="00530F77" w:rsidRDefault="00F4125B" w:rsidP="00185DC4">
            <w:pPr>
              <w:spacing w:after="0" w:line="240" w:lineRule="auto"/>
              <w:rPr>
                <w:rFonts w:eastAsia="Times New Roman" w:cs="Times New Roman"/>
                <w:sz w:val="16"/>
                <w:szCs w:val="16"/>
                <w:lang w:eastAsia="en-GB"/>
              </w:rPr>
            </w:pPr>
          </w:p>
        </w:tc>
      </w:tr>
      <w:tr w:rsidR="00F4125B" w:rsidRPr="00AB3F2A" w14:paraId="17176BD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A072E"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62644C" w14:textId="0FA765A9" w:rsidR="00F4125B" w:rsidRPr="00530F77" w:rsidRDefault="00796341"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Pétrel à face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EA9BA" w14:textId="77777777" w:rsidR="00F4125B" w:rsidRPr="00530F77" w:rsidRDefault="00F4125B" w:rsidP="00F4125B">
            <w:pPr>
              <w:spacing w:after="0" w:line="240" w:lineRule="auto"/>
              <w:jc w:val="center"/>
              <w:rPr>
                <w:rFonts w:eastAsia="Times New Roman" w:cs="Times New Roman"/>
                <w:i/>
                <w:iCs/>
                <w:color w:val="000000"/>
                <w:sz w:val="16"/>
                <w:szCs w:val="16"/>
                <w:lang w:eastAsia="en-GB"/>
              </w:rPr>
            </w:pPr>
            <w:r w:rsidRPr="00530F77">
              <w:rPr>
                <w:rFonts w:eastAsia="Times New Roman" w:cs="Times New Roman"/>
                <w:i/>
                <w:iCs/>
                <w:color w:val="000000"/>
                <w:sz w:val="16"/>
                <w:szCs w:val="16"/>
                <w:lang w:eastAsia="en-GB"/>
              </w:rPr>
              <w:t>Pterodroma gouldi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B2108D" w14:textId="77777777"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1ABBE" w14:textId="4AB3A905"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7966C8B" w14:textId="7287B870"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CEE624" w14:textId="3CE9A800" w:rsidR="00F4125B" w:rsidRPr="00530F77" w:rsidRDefault="00F4125B" w:rsidP="00F4125B">
            <w:pPr>
              <w:spacing w:after="0" w:line="240" w:lineRule="auto"/>
              <w:jc w:val="center"/>
              <w:rPr>
                <w:rFonts w:eastAsia="Times New Roman" w:cs="Times New Roman"/>
                <w:color w:val="000000"/>
                <w:sz w:val="16"/>
                <w:szCs w:val="16"/>
                <w:lang w:eastAsia="en-GB"/>
              </w:rPr>
            </w:pPr>
            <w:r w:rsidRPr="00530F7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FBE28" w14:textId="77777777" w:rsidR="00F4125B" w:rsidRPr="00530F7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00EDE85"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B73ED" w14:textId="77777777" w:rsidR="00F4125B" w:rsidRPr="00530F7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B1C3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2A42378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91C1FE"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ACC1CC5" w14:textId="60A70792" w:rsidR="00F4125B" w:rsidRPr="0042256D" w:rsidRDefault="00F4125B" w:rsidP="00F4125B">
            <w:pPr>
              <w:spacing w:after="0" w:line="240" w:lineRule="auto"/>
              <w:jc w:val="center"/>
              <w:rPr>
                <w:rFonts w:eastAsia="Times New Roman" w:cs="Times New Roman"/>
                <w:i/>
                <w:iCs/>
                <w:color w:val="000000"/>
                <w:sz w:val="16"/>
                <w:szCs w:val="16"/>
                <w:lang w:eastAsia="en-GB"/>
              </w:rPr>
            </w:pPr>
            <w:r w:rsidRPr="0042256D">
              <w:rPr>
                <w:rFonts w:eastAsia="Times New Roman" w:cs="Times New Roman"/>
                <w:color w:val="000000"/>
                <w:sz w:val="16"/>
                <w:szCs w:val="16"/>
                <w:lang w:eastAsia="en-GB"/>
              </w:rPr>
              <w:t>Pétrel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86FD5" w14:textId="77777777" w:rsidR="00F4125B" w:rsidRPr="0042256D" w:rsidRDefault="00F4125B" w:rsidP="00F4125B">
            <w:pPr>
              <w:spacing w:after="0" w:line="240" w:lineRule="auto"/>
              <w:jc w:val="center"/>
              <w:rPr>
                <w:rFonts w:eastAsia="Times New Roman" w:cs="Times New Roman"/>
                <w:i/>
                <w:iCs/>
                <w:color w:val="000000"/>
                <w:sz w:val="16"/>
                <w:szCs w:val="16"/>
                <w:lang w:eastAsia="en-GB"/>
              </w:rPr>
            </w:pPr>
            <w:r w:rsidRPr="0042256D">
              <w:rPr>
                <w:rFonts w:eastAsia="Times New Roman" w:cs="Times New Roman"/>
                <w:i/>
                <w:iCs/>
                <w:color w:val="000000"/>
                <w:sz w:val="16"/>
                <w:szCs w:val="16"/>
                <w:lang w:eastAsia="en-GB"/>
              </w:rPr>
              <w:t>Procellaria cinerea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67160B"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C591C4" w14:textId="5733B299"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5EA04" w14:textId="460A142B"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F5ED1" w14:textId="037F474C"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536B7" w14:textId="4F1A0D19"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Annexe II</w:t>
            </w:r>
          </w:p>
        </w:tc>
        <w:tc>
          <w:tcPr>
            <w:tcW w:w="395" w:type="pct"/>
            <w:vAlign w:val="center"/>
          </w:tcPr>
          <w:p w14:paraId="2310EC90" w14:textId="77777777" w:rsidR="00F4125B" w:rsidRPr="0042256D"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0213C" w14:textId="77777777" w:rsidR="00F4125B" w:rsidRPr="0042256D" w:rsidRDefault="00F4125B" w:rsidP="00F4125B">
            <w:pPr>
              <w:spacing w:after="0" w:line="240" w:lineRule="auto"/>
              <w:jc w:val="center"/>
              <w:rPr>
                <w:rFonts w:eastAsia="Times New Roman" w:cs="Times New Roman"/>
                <w:color w:val="000000"/>
                <w:sz w:val="16"/>
                <w:szCs w:val="16"/>
                <w:lang w:eastAsia="en-GB"/>
              </w:rPr>
            </w:pPr>
            <w:r w:rsidRPr="0042256D">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7DB3B"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59E9CCB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583E3B"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9584CA0" w14:textId="52B7444B" w:rsidR="00F4125B" w:rsidRPr="00A72049" w:rsidRDefault="00F4125B" w:rsidP="00F4125B">
            <w:pPr>
              <w:spacing w:after="0" w:line="240" w:lineRule="auto"/>
              <w:jc w:val="center"/>
              <w:rPr>
                <w:rFonts w:eastAsia="Times New Roman" w:cs="Times New Roman"/>
                <w:i/>
                <w:iCs/>
                <w:color w:val="000000"/>
                <w:sz w:val="16"/>
                <w:szCs w:val="16"/>
                <w:lang w:eastAsia="en-GB"/>
              </w:rPr>
            </w:pPr>
            <w:r w:rsidRPr="00A72049">
              <w:rPr>
                <w:rFonts w:eastAsia="Times New Roman" w:cs="Times New Roman"/>
                <w:color w:val="000000"/>
                <w:sz w:val="16"/>
                <w:szCs w:val="16"/>
                <w:lang w:eastAsia="en-GB"/>
              </w:rPr>
              <w:t>Puffin à menton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0853F" w14:textId="77777777" w:rsidR="00F4125B" w:rsidRPr="00A72049" w:rsidRDefault="00F4125B" w:rsidP="00F4125B">
            <w:pPr>
              <w:spacing w:after="0" w:line="240" w:lineRule="auto"/>
              <w:jc w:val="center"/>
              <w:rPr>
                <w:rFonts w:eastAsia="Times New Roman" w:cs="Times New Roman"/>
                <w:i/>
                <w:iCs/>
                <w:color w:val="000000"/>
                <w:sz w:val="16"/>
                <w:szCs w:val="16"/>
                <w:lang w:eastAsia="en-GB"/>
              </w:rPr>
            </w:pPr>
            <w:r w:rsidRPr="00A72049">
              <w:rPr>
                <w:rFonts w:eastAsia="Times New Roman" w:cs="Times New Roman"/>
                <w:i/>
                <w:iCs/>
                <w:color w:val="000000"/>
                <w:sz w:val="16"/>
                <w:szCs w:val="16"/>
                <w:lang w:eastAsia="en-GB"/>
              </w:rPr>
              <w:t>Procellaria aequinoctialis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483AC"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BC49C3" w14:textId="365C5145"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65D17" w14:textId="26E82AF3"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0DE504" w14:textId="38011BBB"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17BAFD" w14:textId="742D35DD"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Annexe II</w:t>
            </w:r>
          </w:p>
        </w:tc>
        <w:tc>
          <w:tcPr>
            <w:tcW w:w="395" w:type="pct"/>
            <w:vAlign w:val="center"/>
          </w:tcPr>
          <w:p w14:paraId="576D3FB8" w14:textId="77777777" w:rsidR="00F4125B" w:rsidRPr="00A72049"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325E72" w14:textId="77777777" w:rsidR="00F4125B" w:rsidRPr="00A72049" w:rsidRDefault="00F4125B" w:rsidP="00F4125B">
            <w:pPr>
              <w:spacing w:after="0" w:line="240" w:lineRule="auto"/>
              <w:jc w:val="center"/>
              <w:rPr>
                <w:rFonts w:eastAsia="Times New Roman" w:cs="Times New Roman"/>
                <w:color w:val="000000"/>
                <w:sz w:val="16"/>
                <w:szCs w:val="16"/>
                <w:lang w:eastAsia="en-GB"/>
              </w:rPr>
            </w:pPr>
            <w:r w:rsidRPr="00A72049">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5E04C5"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4CB3941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6039F6"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B9C8142" w14:textId="77D11EB4" w:rsidR="00F4125B" w:rsidRPr="009526B3" w:rsidRDefault="00F4125B" w:rsidP="00F4125B">
            <w:pPr>
              <w:spacing w:after="0" w:line="240" w:lineRule="auto"/>
              <w:jc w:val="center"/>
              <w:rPr>
                <w:rFonts w:eastAsia="Times New Roman" w:cs="Times New Roman"/>
                <w:i/>
                <w:iCs/>
                <w:color w:val="000000"/>
                <w:sz w:val="16"/>
                <w:szCs w:val="16"/>
                <w:lang w:eastAsia="en-GB"/>
              </w:rPr>
            </w:pPr>
            <w:r w:rsidRPr="009526B3">
              <w:rPr>
                <w:rFonts w:eastAsia="Times New Roman" w:cs="Times New Roman"/>
                <w:color w:val="000000"/>
                <w:sz w:val="16"/>
                <w:szCs w:val="16"/>
                <w:lang w:eastAsia="en-GB"/>
              </w:rPr>
              <w:t>Puffin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17BA96" w14:textId="77777777" w:rsidR="00F4125B" w:rsidRPr="009526B3" w:rsidRDefault="00F4125B" w:rsidP="00F4125B">
            <w:pPr>
              <w:spacing w:after="0" w:line="240" w:lineRule="auto"/>
              <w:jc w:val="center"/>
              <w:rPr>
                <w:rFonts w:eastAsia="Times New Roman" w:cs="Times New Roman"/>
                <w:i/>
                <w:iCs/>
                <w:color w:val="000000"/>
                <w:sz w:val="16"/>
                <w:szCs w:val="16"/>
                <w:lang w:eastAsia="en-GB"/>
              </w:rPr>
            </w:pPr>
            <w:r w:rsidRPr="009526B3">
              <w:rPr>
                <w:rFonts w:eastAsia="Times New Roman" w:cs="Times New Roman"/>
                <w:i/>
                <w:iCs/>
                <w:color w:val="000000"/>
                <w:sz w:val="16"/>
                <w:szCs w:val="16"/>
                <w:lang w:eastAsia="en-GB"/>
              </w:rPr>
              <w:t>Procellaria conspicillata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DDED7"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3AA97C" w14:textId="3C472042"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4C98C" w14:textId="12158435"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34CEFC" w14:textId="77AE81D3"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9F56C31" w14:textId="75D191B5"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Annexe II</w:t>
            </w:r>
          </w:p>
        </w:tc>
        <w:tc>
          <w:tcPr>
            <w:tcW w:w="395" w:type="pct"/>
            <w:vAlign w:val="center"/>
          </w:tcPr>
          <w:p w14:paraId="07447B0E" w14:textId="77777777" w:rsidR="00F4125B" w:rsidRPr="009526B3"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18719" w14:textId="77777777" w:rsidR="00F4125B" w:rsidRPr="009526B3" w:rsidRDefault="00F4125B" w:rsidP="00F4125B">
            <w:pPr>
              <w:spacing w:after="0" w:line="240" w:lineRule="auto"/>
              <w:jc w:val="center"/>
              <w:rPr>
                <w:rFonts w:eastAsia="Times New Roman" w:cs="Times New Roman"/>
                <w:color w:val="000000"/>
                <w:sz w:val="16"/>
                <w:szCs w:val="16"/>
                <w:lang w:eastAsia="en-GB"/>
              </w:rPr>
            </w:pPr>
            <w:r w:rsidRPr="009526B3">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8C112"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7AD85D0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4564A4"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132AE16" w14:textId="758404DA" w:rsidR="00F4125B" w:rsidRPr="00E414F4" w:rsidRDefault="00F4125B" w:rsidP="00F4125B">
            <w:pPr>
              <w:spacing w:after="0" w:line="240" w:lineRule="auto"/>
              <w:jc w:val="center"/>
              <w:rPr>
                <w:rFonts w:eastAsia="Times New Roman" w:cs="Times New Roman"/>
                <w:i/>
                <w:iCs/>
                <w:color w:val="000000"/>
                <w:sz w:val="16"/>
                <w:szCs w:val="16"/>
                <w:lang w:eastAsia="en-GB"/>
              </w:rPr>
            </w:pPr>
            <w:r w:rsidRPr="00E414F4">
              <w:rPr>
                <w:rFonts w:eastAsia="Times New Roman" w:cs="Times New Roman"/>
                <w:color w:val="000000"/>
                <w:sz w:val="16"/>
                <w:szCs w:val="16"/>
                <w:lang w:eastAsia="en-GB"/>
              </w:rPr>
              <w:t>Puffin du Westland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D58E9" w14:textId="77777777" w:rsidR="00F4125B" w:rsidRPr="00E414F4" w:rsidRDefault="00F4125B" w:rsidP="00F4125B">
            <w:pPr>
              <w:spacing w:after="0" w:line="240" w:lineRule="auto"/>
              <w:jc w:val="center"/>
              <w:rPr>
                <w:rFonts w:eastAsia="Times New Roman" w:cs="Times New Roman"/>
                <w:i/>
                <w:iCs/>
                <w:color w:val="000000"/>
                <w:sz w:val="16"/>
                <w:szCs w:val="16"/>
                <w:lang w:eastAsia="en-GB"/>
              </w:rPr>
            </w:pPr>
            <w:r w:rsidRPr="00E414F4">
              <w:rPr>
                <w:rFonts w:eastAsia="Times New Roman" w:cs="Times New Roman"/>
                <w:i/>
                <w:iCs/>
                <w:color w:val="000000"/>
                <w:sz w:val="16"/>
                <w:szCs w:val="16"/>
                <w:lang w:eastAsia="en-GB"/>
              </w:rPr>
              <w:t>Procellaria westlandica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58B119"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EC660" w14:textId="666089D8"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5D36DA" w14:textId="3CA3F2C1"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E2B35" w14:textId="24F7DF3D"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C33D8" w14:textId="52DA68A6"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Annexe II</w:t>
            </w:r>
          </w:p>
        </w:tc>
        <w:tc>
          <w:tcPr>
            <w:tcW w:w="395" w:type="pct"/>
            <w:vAlign w:val="center"/>
          </w:tcPr>
          <w:p w14:paraId="6F7DCA05" w14:textId="77777777" w:rsidR="00F4125B" w:rsidRPr="00E414F4"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7BC18E1" w14:textId="77777777" w:rsidR="00F4125B" w:rsidRPr="00E414F4" w:rsidRDefault="00F4125B" w:rsidP="00F4125B">
            <w:pPr>
              <w:spacing w:after="0" w:line="240" w:lineRule="auto"/>
              <w:jc w:val="center"/>
              <w:rPr>
                <w:rFonts w:eastAsia="Times New Roman" w:cs="Times New Roman"/>
                <w:color w:val="000000"/>
                <w:sz w:val="16"/>
                <w:szCs w:val="16"/>
                <w:lang w:eastAsia="en-GB"/>
              </w:rPr>
            </w:pPr>
            <w:r w:rsidRPr="00E414F4">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33B58"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7D81F7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74FEDA"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61C509" w14:textId="4AE77EDA" w:rsidR="00F4125B" w:rsidRPr="007F7E95" w:rsidRDefault="00F4125B" w:rsidP="00F4125B">
            <w:pPr>
              <w:spacing w:after="0" w:line="240" w:lineRule="auto"/>
              <w:jc w:val="center"/>
              <w:rPr>
                <w:rFonts w:eastAsia="Times New Roman" w:cs="Times New Roman"/>
                <w:i/>
                <w:iCs/>
                <w:color w:val="000000"/>
                <w:sz w:val="16"/>
                <w:szCs w:val="16"/>
                <w:lang w:eastAsia="en-GB"/>
              </w:rPr>
            </w:pPr>
            <w:r w:rsidRPr="007F7E95">
              <w:rPr>
                <w:rFonts w:eastAsia="Times New Roman" w:cs="Times New Roman"/>
                <w:color w:val="000000"/>
                <w:sz w:val="16"/>
                <w:szCs w:val="16"/>
                <w:lang w:eastAsia="en-GB"/>
              </w:rPr>
              <w:t>Puffin de Parkinson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9D0F449" w14:textId="77777777" w:rsidR="00F4125B" w:rsidRPr="007F7E95" w:rsidRDefault="00F4125B" w:rsidP="00F4125B">
            <w:pPr>
              <w:spacing w:after="0" w:line="240" w:lineRule="auto"/>
              <w:jc w:val="center"/>
              <w:rPr>
                <w:rFonts w:eastAsia="Times New Roman" w:cs="Times New Roman"/>
                <w:i/>
                <w:iCs/>
                <w:color w:val="000000"/>
                <w:sz w:val="16"/>
                <w:szCs w:val="16"/>
                <w:lang w:eastAsia="en-GB"/>
              </w:rPr>
            </w:pPr>
            <w:r w:rsidRPr="007F7E95">
              <w:rPr>
                <w:rFonts w:eastAsia="Times New Roman" w:cs="Times New Roman"/>
                <w:i/>
                <w:iCs/>
                <w:color w:val="000000"/>
                <w:sz w:val="16"/>
                <w:szCs w:val="16"/>
                <w:lang w:eastAsia="en-GB"/>
              </w:rPr>
              <w:t>Procellaria parkinsoni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884D6"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4CEA4C"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C5364F" w14:textId="5D643ED3"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C1403A" w14:textId="1C80B45D"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9CE82" w14:textId="7644AFFF"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Annexe II</w:t>
            </w:r>
          </w:p>
        </w:tc>
        <w:tc>
          <w:tcPr>
            <w:tcW w:w="395" w:type="pct"/>
            <w:vAlign w:val="center"/>
          </w:tcPr>
          <w:p w14:paraId="7904181B" w14:textId="77777777" w:rsidR="00F4125B" w:rsidRPr="007F7E95"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1DBD92" w14:textId="77777777" w:rsidR="00F4125B" w:rsidRPr="007F7E95" w:rsidRDefault="00F4125B" w:rsidP="00F4125B">
            <w:pPr>
              <w:spacing w:after="0" w:line="240" w:lineRule="auto"/>
              <w:jc w:val="center"/>
              <w:rPr>
                <w:rFonts w:eastAsia="Times New Roman" w:cs="Times New Roman"/>
                <w:color w:val="000000"/>
                <w:sz w:val="16"/>
                <w:szCs w:val="16"/>
                <w:lang w:eastAsia="en-GB"/>
              </w:rPr>
            </w:pPr>
            <w:r w:rsidRPr="007F7E95">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E43F5"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17FAD5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0E01C" w14:textId="77777777"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2A280B2" w14:textId="4F2BEF83" w:rsidR="00F4125B" w:rsidRPr="00915D37" w:rsidRDefault="007765BA"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fouquet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FDD25" w14:textId="77777777" w:rsidR="00F4125B" w:rsidRPr="00915D37" w:rsidRDefault="00F4125B" w:rsidP="00F4125B">
            <w:pPr>
              <w:spacing w:after="0" w:line="240" w:lineRule="auto"/>
              <w:jc w:val="center"/>
              <w:rPr>
                <w:rFonts w:eastAsia="Times New Roman" w:cs="Times New Roman"/>
                <w:i/>
                <w:iCs/>
                <w:color w:val="000000"/>
                <w:sz w:val="16"/>
                <w:szCs w:val="16"/>
                <w:lang w:eastAsia="en-GB"/>
              </w:rPr>
            </w:pPr>
            <w:r w:rsidRPr="00915D37">
              <w:rPr>
                <w:rFonts w:eastAsia="Times New Roman" w:cs="Times New Roman"/>
                <w:i/>
                <w:iCs/>
                <w:color w:val="000000"/>
                <w:sz w:val="16"/>
                <w:szCs w:val="16"/>
                <w:lang w:eastAsia="en-GB"/>
              </w:rPr>
              <w:t>Ardenna pacifica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39BED" w14:textId="77777777"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C1A883" w14:textId="27C2AD70"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AAC7E" w14:textId="2E499A26"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81DD7" w14:textId="1E0377AE" w:rsidR="00F4125B" w:rsidRPr="00915D37" w:rsidRDefault="00F4125B" w:rsidP="00F4125B">
            <w:pPr>
              <w:spacing w:after="0" w:line="240" w:lineRule="auto"/>
              <w:jc w:val="center"/>
              <w:rPr>
                <w:rFonts w:eastAsia="Times New Roman" w:cs="Times New Roman"/>
                <w:color w:val="000000"/>
                <w:sz w:val="16"/>
                <w:szCs w:val="16"/>
                <w:lang w:eastAsia="en-GB"/>
              </w:rPr>
            </w:pPr>
            <w:r w:rsidRPr="00915D3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D8032" w14:textId="77777777" w:rsidR="00F4125B" w:rsidRPr="00915D3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63BD5C1" w14:textId="77777777" w:rsidR="00F4125B" w:rsidRPr="00915D3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433EA" w14:textId="77777777" w:rsidR="00F4125B" w:rsidRPr="00915D3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879F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FB738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E1B152"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95C3CA1" w14:textId="36FCC021" w:rsidR="00F4125B" w:rsidRPr="00DF3376" w:rsidRDefault="00F4125B" w:rsidP="00F4125B">
            <w:pPr>
              <w:spacing w:after="0" w:line="240" w:lineRule="auto"/>
              <w:jc w:val="center"/>
              <w:rPr>
                <w:rFonts w:eastAsia="Times New Roman" w:cs="Times New Roman"/>
                <w:i/>
                <w:iCs/>
                <w:color w:val="000000"/>
                <w:sz w:val="16"/>
                <w:szCs w:val="16"/>
                <w:lang w:eastAsia="en-GB"/>
              </w:rPr>
            </w:pPr>
            <w:r w:rsidRPr="00DF3376">
              <w:rPr>
                <w:rFonts w:eastAsia="Times New Roman" w:cs="Times New Roman"/>
                <w:color w:val="000000"/>
                <w:sz w:val="16"/>
                <w:szCs w:val="16"/>
                <w:lang w:eastAsia="en-GB"/>
              </w:rPr>
              <w:t>Puffin de Buller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8EBBE9" w14:textId="77777777" w:rsidR="00F4125B" w:rsidRPr="00DF3376" w:rsidRDefault="00F4125B" w:rsidP="00F4125B">
            <w:pPr>
              <w:spacing w:after="0" w:line="240" w:lineRule="auto"/>
              <w:jc w:val="center"/>
              <w:rPr>
                <w:rFonts w:eastAsia="Times New Roman" w:cs="Times New Roman"/>
                <w:i/>
                <w:iCs/>
                <w:color w:val="000000"/>
                <w:sz w:val="16"/>
                <w:szCs w:val="16"/>
                <w:lang w:eastAsia="en-GB"/>
              </w:rPr>
            </w:pPr>
            <w:r w:rsidRPr="00DF3376">
              <w:rPr>
                <w:rFonts w:eastAsia="Times New Roman" w:cs="Times New Roman"/>
                <w:i/>
                <w:iCs/>
                <w:color w:val="000000"/>
                <w:sz w:val="16"/>
                <w:szCs w:val="16"/>
                <w:lang w:eastAsia="en-GB"/>
              </w:rPr>
              <w:t>Ardenna bulleri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CBC829"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ACA19" w14:textId="77777777"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B80EED" w14:textId="45F47521"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217F07" w14:textId="26116220"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A12FCB9" w14:textId="77777777" w:rsidR="00F4125B" w:rsidRPr="00DF3376"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575FC21" w14:textId="74FA3639" w:rsidR="00F4125B" w:rsidRPr="00DF3376" w:rsidRDefault="00F4125B" w:rsidP="00F4125B">
            <w:pPr>
              <w:spacing w:after="0" w:line="240" w:lineRule="auto"/>
              <w:jc w:val="center"/>
              <w:rPr>
                <w:rFonts w:eastAsia="Times New Roman" w:cs="Times New Roman"/>
                <w:color w:val="000000"/>
                <w:sz w:val="16"/>
                <w:szCs w:val="16"/>
                <w:lang w:eastAsia="en-GB"/>
              </w:rPr>
            </w:pPr>
            <w:r w:rsidRPr="00DF337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565D4B" w14:textId="77777777" w:rsidR="00F4125B" w:rsidRPr="00DF3376"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6083F"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25AFD9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C5169" w14:textId="77777777"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CC229A" w14:textId="6A4C6C8F" w:rsidR="00F4125B" w:rsidRPr="00106D38" w:rsidRDefault="0096442F"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à bec grêle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858B8" w14:textId="77777777" w:rsidR="00F4125B" w:rsidRPr="00106D38" w:rsidRDefault="00F4125B" w:rsidP="00F4125B">
            <w:pPr>
              <w:spacing w:after="0" w:line="240" w:lineRule="auto"/>
              <w:jc w:val="center"/>
              <w:rPr>
                <w:rFonts w:eastAsia="Times New Roman" w:cs="Times New Roman"/>
                <w:i/>
                <w:iCs/>
                <w:color w:val="000000"/>
                <w:sz w:val="16"/>
                <w:szCs w:val="16"/>
                <w:lang w:eastAsia="en-GB"/>
              </w:rPr>
            </w:pPr>
            <w:r w:rsidRPr="00106D38">
              <w:rPr>
                <w:rFonts w:eastAsia="Times New Roman" w:cs="Times New Roman"/>
                <w:i/>
                <w:iCs/>
                <w:color w:val="000000"/>
                <w:sz w:val="16"/>
                <w:szCs w:val="16"/>
                <w:lang w:eastAsia="en-GB"/>
              </w:rPr>
              <w:t>Ardenna tenuirostris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505E76" w14:textId="77777777"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4C9FC" w14:textId="5FA07A6C"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05786D" w14:textId="497D5703"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9CA10" w14:textId="607989CA" w:rsidR="00F4125B" w:rsidRPr="00106D38" w:rsidRDefault="00F4125B" w:rsidP="00F4125B">
            <w:pPr>
              <w:spacing w:after="0" w:line="240" w:lineRule="auto"/>
              <w:jc w:val="center"/>
              <w:rPr>
                <w:rFonts w:eastAsia="Times New Roman" w:cs="Times New Roman"/>
                <w:color w:val="000000"/>
                <w:sz w:val="16"/>
                <w:szCs w:val="16"/>
                <w:lang w:eastAsia="en-GB"/>
              </w:rPr>
            </w:pPr>
            <w:r w:rsidRPr="00106D3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DF980D6" w14:textId="77777777" w:rsidR="00F4125B" w:rsidRPr="00106D3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7D04DFC" w14:textId="77777777" w:rsidR="00F4125B" w:rsidRPr="00106D3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4C97E2" w14:textId="77777777" w:rsidR="00F4125B" w:rsidRPr="00106D3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BA30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A12AC4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E8755" w14:textId="77777777"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5A91D5" w14:textId="575343B0" w:rsidR="00F4125B" w:rsidRPr="00C47738" w:rsidRDefault="00F4125B" w:rsidP="00F4125B">
            <w:pPr>
              <w:spacing w:after="0" w:line="240" w:lineRule="auto"/>
              <w:jc w:val="center"/>
              <w:rPr>
                <w:rFonts w:eastAsia="Times New Roman" w:cs="Times New Roman"/>
                <w:i/>
                <w:iCs/>
                <w:color w:val="000000"/>
                <w:sz w:val="16"/>
                <w:szCs w:val="16"/>
                <w:lang w:eastAsia="en-GB"/>
              </w:rPr>
            </w:pPr>
            <w:r w:rsidRPr="00C47738">
              <w:rPr>
                <w:rFonts w:eastAsia="Times New Roman" w:cs="Times New Roman"/>
                <w:color w:val="000000"/>
                <w:sz w:val="16"/>
                <w:szCs w:val="16"/>
                <w:lang w:eastAsia="en-GB"/>
              </w:rPr>
              <w:t>Puffin fuligineux</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997CEF" w14:textId="77777777" w:rsidR="00F4125B" w:rsidRPr="00C47738" w:rsidRDefault="00F4125B" w:rsidP="00F4125B">
            <w:pPr>
              <w:spacing w:after="0" w:line="240" w:lineRule="auto"/>
              <w:jc w:val="center"/>
              <w:rPr>
                <w:rFonts w:eastAsia="Times New Roman" w:cs="Times New Roman"/>
                <w:i/>
                <w:iCs/>
                <w:color w:val="000000"/>
                <w:sz w:val="16"/>
                <w:szCs w:val="16"/>
                <w:lang w:eastAsia="en-GB"/>
              </w:rPr>
            </w:pPr>
            <w:r w:rsidRPr="00C47738">
              <w:rPr>
                <w:rFonts w:eastAsia="Times New Roman" w:cs="Times New Roman"/>
                <w:i/>
                <w:iCs/>
                <w:color w:val="000000"/>
                <w:sz w:val="16"/>
                <w:szCs w:val="16"/>
                <w:lang w:eastAsia="en-GB"/>
              </w:rPr>
              <w:t>Ardenna grisea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AAD86" w14:textId="77777777"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FB934" w14:textId="58853F43"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103B0" w14:textId="0DF16723"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76442" w14:textId="113BACC3"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A7E126B" w14:textId="77777777" w:rsidR="00F4125B" w:rsidRPr="00C4773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1954F90" w14:textId="3DFF2A55" w:rsidR="00F4125B" w:rsidRPr="00C47738" w:rsidRDefault="00F4125B" w:rsidP="00F4125B">
            <w:pPr>
              <w:spacing w:after="0" w:line="240" w:lineRule="auto"/>
              <w:jc w:val="center"/>
              <w:rPr>
                <w:rFonts w:eastAsia="Times New Roman" w:cs="Times New Roman"/>
                <w:color w:val="000000"/>
                <w:sz w:val="16"/>
                <w:szCs w:val="16"/>
                <w:lang w:eastAsia="en-GB"/>
              </w:rPr>
            </w:pPr>
            <w:r w:rsidRPr="00C4773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A2619" w14:textId="77777777" w:rsidR="00F4125B" w:rsidRPr="00C4773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345E4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6FF834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6806BF"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6D7970A" w14:textId="58C54A33" w:rsidR="00F4125B" w:rsidRPr="00A81BA3" w:rsidRDefault="00347168"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majeur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A49AC" w14:textId="77777777" w:rsidR="00F4125B" w:rsidRPr="00A81BA3" w:rsidRDefault="00F4125B" w:rsidP="00F4125B">
            <w:pPr>
              <w:spacing w:after="0" w:line="240" w:lineRule="auto"/>
              <w:jc w:val="center"/>
              <w:rPr>
                <w:rFonts w:eastAsia="Times New Roman" w:cs="Times New Roman"/>
                <w:i/>
                <w:iCs/>
                <w:color w:val="000000"/>
                <w:sz w:val="16"/>
                <w:szCs w:val="16"/>
                <w:lang w:eastAsia="en-GB"/>
              </w:rPr>
            </w:pPr>
            <w:r w:rsidRPr="00A81BA3">
              <w:rPr>
                <w:rFonts w:eastAsia="Times New Roman" w:cs="Times New Roman"/>
                <w:i/>
                <w:iCs/>
                <w:color w:val="000000"/>
                <w:sz w:val="16"/>
                <w:szCs w:val="16"/>
                <w:lang w:eastAsia="en-GB"/>
              </w:rPr>
              <w:t>Ardenna gravis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95308"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32403" w14:textId="77777777"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395338" w14:textId="1F08B340"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3A53CD" w14:textId="1C14FE65" w:rsidR="00F4125B" w:rsidRPr="00A81BA3" w:rsidRDefault="00F4125B" w:rsidP="00F4125B">
            <w:pPr>
              <w:spacing w:after="0" w:line="240" w:lineRule="auto"/>
              <w:jc w:val="center"/>
              <w:rPr>
                <w:rFonts w:eastAsia="Times New Roman" w:cs="Times New Roman"/>
                <w:color w:val="000000"/>
                <w:sz w:val="16"/>
                <w:szCs w:val="16"/>
                <w:lang w:eastAsia="en-GB"/>
              </w:rPr>
            </w:pPr>
            <w:r w:rsidRPr="00A81BA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1ADABC0" w14:textId="77777777" w:rsidR="00F4125B" w:rsidRPr="00A81BA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EA2BB24" w14:textId="77777777" w:rsidR="00F4125B" w:rsidRPr="00A81BA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23E79" w14:textId="77777777" w:rsidR="00F4125B" w:rsidRPr="00A81BA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3A57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7F529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CD5E0" w14:textId="77777777"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B85AEFF" w14:textId="140D76D5" w:rsidR="00F4125B" w:rsidRPr="00282451" w:rsidRDefault="00F4125B" w:rsidP="00F4125B">
            <w:pPr>
              <w:spacing w:after="0" w:line="240" w:lineRule="auto"/>
              <w:jc w:val="center"/>
              <w:rPr>
                <w:rFonts w:eastAsia="Times New Roman" w:cs="Times New Roman"/>
                <w:i/>
                <w:iCs/>
                <w:color w:val="000000"/>
                <w:sz w:val="16"/>
                <w:szCs w:val="16"/>
                <w:lang w:eastAsia="en-GB"/>
              </w:rPr>
            </w:pPr>
            <w:r w:rsidRPr="00282451">
              <w:rPr>
                <w:rFonts w:eastAsia="Times New Roman" w:cs="Times New Roman"/>
                <w:color w:val="000000"/>
                <w:sz w:val="16"/>
                <w:szCs w:val="16"/>
                <w:lang w:eastAsia="en-GB"/>
              </w:rPr>
              <w:t>Puffin à pieds pâles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71E16" w14:textId="77777777" w:rsidR="00F4125B" w:rsidRPr="00282451" w:rsidRDefault="00F4125B" w:rsidP="00F4125B">
            <w:pPr>
              <w:spacing w:after="0" w:line="240" w:lineRule="auto"/>
              <w:jc w:val="center"/>
              <w:rPr>
                <w:rFonts w:eastAsia="Times New Roman" w:cs="Times New Roman"/>
                <w:i/>
                <w:iCs/>
                <w:color w:val="000000"/>
                <w:sz w:val="16"/>
                <w:szCs w:val="16"/>
                <w:lang w:eastAsia="en-GB"/>
              </w:rPr>
            </w:pPr>
            <w:r w:rsidRPr="00282451">
              <w:rPr>
                <w:rFonts w:eastAsia="Times New Roman" w:cs="Times New Roman"/>
                <w:i/>
                <w:iCs/>
                <w:color w:val="000000"/>
                <w:sz w:val="16"/>
                <w:szCs w:val="16"/>
                <w:lang w:eastAsia="en-GB"/>
              </w:rPr>
              <w:t>Ardenna carneipes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6A2DB3" w14:textId="77777777"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801AC" w14:textId="3D7A120D"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14EE91" w14:textId="1BDC7FD8"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0E44E" w14:textId="24516B28"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0133D96" w14:textId="77777777" w:rsidR="00F4125B" w:rsidRPr="0028245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D2E4E46" w14:textId="0107E203" w:rsidR="00F4125B" w:rsidRPr="00282451" w:rsidRDefault="00F4125B" w:rsidP="00F4125B">
            <w:pPr>
              <w:spacing w:after="0" w:line="240" w:lineRule="auto"/>
              <w:jc w:val="center"/>
              <w:rPr>
                <w:rFonts w:eastAsia="Times New Roman" w:cs="Times New Roman"/>
                <w:color w:val="000000"/>
                <w:sz w:val="16"/>
                <w:szCs w:val="16"/>
                <w:lang w:eastAsia="en-GB"/>
              </w:rPr>
            </w:pPr>
            <w:r w:rsidRPr="0028245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7DD444" w14:textId="77777777" w:rsidR="00F4125B" w:rsidRPr="00282451"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519A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10D3249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36AEB3"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D8E438" w14:textId="30FD14CF" w:rsidR="00F4125B" w:rsidRPr="009F163E" w:rsidRDefault="00F4125B" w:rsidP="00F4125B">
            <w:pPr>
              <w:spacing w:after="0" w:line="240" w:lineRule="auto"/>
              <w:jc w:val="center"/>
              <w:rPr>
                <w:rFonts w:eastAsia="Times New Roman" w:cs="Times New Roman"/>
                <w:i/>
                <w:iCs/>
                <w:color w:val="000000"/>
                <w:sz w:val="16"/>
                <w:szCs w:val="16"/>
                <w:lang w:eastAsia="en-GB"/>
              </w:rPr>
            </w:pPr>
            <w:r w:rsidRPr="009F163E">
              <w:rPr>
                <w:rFonts w:eastAsia="Times New Roman" w:cs="Times New Roman"/>
                <w:color w:val="000000"/>
                <w:sz w:val="16"/>
                <w:szCs w:val="16"/>
                <w:lang w:eastAsia="en-GB"/>
              </w:rPr>
              <w:t>Puffin à pieds roses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7EDFE" w14:textId="77777777" w:rsidR="00F4125B" w:rsidRPr="009F163E" w:rsidRDefault="00F4125B" w:rsidP="00F4125B">
            <w:pPr>
              <w:spacing w:after="0" w:line="240" w:lineRule="auto"/>
              <w:jc w:val="center"/>
              <w:rPr>
                <w:rFonts w:eastAsia="Times New Roman" w:cs="Times New Roman"/>
                <w:i/>
                <w:iCs/>
                <w:color w:val="000000"/>
                <w:sz w:val="16"/>
                <w:szCs w:val="16"/>
                <w:lang w:eastAsia="en-GB"/>
              </w:rPr>
            </w:pPr>
            <w:r w:rsidRPr="009F163E">
              <w:rPr>
                <w:rFonts w:eastAsia="Times New Roman" w:cs="Times New Roman"/>
                <w:i/>
                <w:iCs/>
                <w:color w:val="000000"/>
                <w:sz w:val="16"/>
                <w:szCs w:val="16"/>
                <w:lang w:eastAsia="en-GB"/>
              </w:rPr>
              <w:t>Ardenna creatopus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320535"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FEBD97" w14:textId="0FA1078C"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BBFCBC" w14:textId="19392426"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B7895" w14:textId="2F6026AC"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DE67D" w14:textId="3961E97A"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Annexe I</w:t>
            </w:r>
          </w:p>
        </w:tc>
        <w:tc>
          <w:tcPr>
            <w:tcW w:w="395" w:type="pct"/>
            <w:vAlign w:val="center"/>
          </w:tcPr>
          <w:p w14:paraId="037014B8" w14:textId="77777777" w:rsidR="00F4125B" w:rsidRPr="009F163E"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77902" w14:textId="77777777" w:rsidR="00F4125B" w:rsidRPr="009F163E" w:rsidRDefault="00F4125B" w:rsidP="00F4125B">
            <w:pPr>
              <w:spacing w:after="0" w:line="240" w:lineRule="auto"/>
              <w:jc w:val="center"/>
              <w:rPr>
                <w:rFonts w:eastAsia="Times New Roman" w:cs="Times New Roman"/>
                <w:color w:val="000000"/>
                <w:sz w:val="16"/>
                <w:szCs w:val="16"/>
                <w:lang w:eastAsia="en-GB"/>
              </w:rPr>
            </w:pPr>
            <w:r w:rsidRPr="009F163E">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A3B56"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AB3F2A" w14:paraId="640C4B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2F803D" w14:textId="7777777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C574D4C" w14:textId="103F15E5" w:rsidR="00F4125B" w:rsidRPr="00CE0F5B" w:rsidRDefault="00F4125B" w:rsidP="00F4125B">
            <w:pPr>
              <w:spacing w:after="0" w:line="240" w:lineRule="auto"/>
              <w:jc w:val="center"/>
              <w:rPr>
                <w:rFonts w:eastAsia="Times New Roman" w:cs="Times New Roman"/>
                <w:i/>
                <w:iCs/>
                <w:color w:val="000000"/>
                <w:sz w:val="16"/>
                <w:szCs w:val="16"/>
                <w:lang w:eastAsia="en-GB"/>
              </w:rPr>
            </w:pPr>
            <w:r w:rsidRPr="00CE0F5B">
              <w:rPr>
                <w:rFonts w:eastAsia="Times New Roman" w:cs="Times New Roman"/>
                <w:color w:val="000000"/>
                <w:sz w:val="16"/>
                <w:szCs w:val="16"/>
                <w:lang w:eastAsia="en-GB"/>
              </w:rPr>
              <w:t>Puffin leucomèle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D2BBC" w14:textId="77777777" w:rsidR="00F4125B" w:rsidRPr="00CE0F5B" w:rsidRDefault="00F4125B" w:rsidP="00F4125B">
            <w:pPr>
              <w:spacing w:after="0" w:line="240" w:lineRule="auto"/>
              <w:jc w:val="center"/>
              <w:rPr>
                <w:rFonts w:eastAsia="Times New Roman" w:cs="Times New Roman"/>
                <w:i/>
                <w:iCs/>
                <w:color w:val="000000"/>
                <w:sz w:val="16"/>
                <w:szCs w:val="16"/>
                <w:lang w:eastAsia="en-GB"/>
              </w:rPr>
            </w:pPr>
            <w:r w:rsidRPr="00CE0F5B">
              <w:rPr>
                <w:rFonts w:eastAsia="Times New Roman" w:cs="Times New Roman"/>
                <w:i/>
                <w:iCs/>
                <w:color w:val="000000"/>
                <w:sz w:val="16"/>
                <w:szCs w:val="16"/>
                <w:lang w:eastAsia="en-GB"/>
              </w:rPr>
              <w:t>Calonectris leucomelas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39DF1" w14:textId="7777777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F0DCE" w14:textId="7209B9B5"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31156D9" w14:textId="077476F7"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3DB9D1" w14:textId="39709A3A"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A0E71DA" w14:textId="77777777" w:rsidR="00F4125B" w:rsidRPr="00CE0F5B"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7327376" w14:textId="26764C7B" w:rsidR="00F4125B" w:rsidRPr="00CE0F5B" w:rsidRDefault="00F4125B" w:rsidP="00F4125B">
            <w:pPr>
              <w:spacing w:after="0" w:line="240" w:lineRule="auto"/>
              <w:jc w:val="center"/>
              <w:rPr>
                <w:rFonts w:eastAsia="Times New Roman" w:cs="Times New Roman"/>
                <w:color w:val="000000"/>
                <w:sz w:val="16"/>
                <w:szCs w:val="16"/>
                <w:lang w:eastAsia="en-GB"/>
              </w:rPr>
            </w:pPr>
            <w:r w:rsidRPr="00CE0F5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8469B6" w14:textId="77777777" w:rsidR="00F4125B" w:rsidRPr="00CE0F5B"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3D8178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F07703" w14:paraId="52F986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7E87F"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8F2183" w14:textId="6C07E200" w:rsidR="00F4125B" w:rsidRPr="00F07703" w:rsidRDefault="00C327DE"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 Scopoli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55C1B" w14:textId="77777777" w:rsidR="00F4125B" w:rsidRPr="00F07703" w:rsidRDefault="00F4125B" w:rsidP="00F4125B">
            <w:pPr>
              <w:spacing w:after="0" w:line="240" w:lineRule="auto"/>
              <w:jc w:val="center"/>
              <w:rPr>
                <w:rFonts w:eastAsia="Times New Roman" w:cs="Times New Roman"/>
                <w:i/>
                <w:iCs/>
                <w:color w:val="000000"/>
                <w:sz w:val="16"/>
                <w:szCs w:val="16"/>
                <w:lang w:eastAsia="en-GB"/>
              </w:rPr>
            </w:pPr>
            <w:r w:rsidRPr="00F07703">
              <w:rPr>
                <w:rFonts w:eastAsia="Times New Roman" w:cs="Times New Roman"/>
                <w:i/>
                <w:iCs/>
                <w:color w:val="000000"/>
                <w:sz w:val="16"/>
                <w:szCs w:val="16"/>
                <w:lang w:eastAsia="en-GB"/>
              </w:rPr>
              <w:t>Calonectris diomedea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AB5685"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2F693" w14:textId="2BC9CA6D"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A191A" w14:textId="3FC2828F"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81E105" w14:textId="4315E549"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0A27035" w14:textId="77777777" w:rsidR="00F4125B" w:rsidRPr="00F0770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2B7709B"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67AB80"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B0205" w14:textId="77777777" w:rsidR="00F4125B" w:rsidRPr="00F07703" w:rsidRDefault="00F4125B" w:rsidP="00185DC4">
            <w:pPr>
              <w:spacing w:after="0" w:line="240" w:lineRule="auto"/>
              <w:rPr>
                <w:rFonts w:eastAsia="Times New Roman" w:cs="Times New Roman"/>
                <w:sz w:val="16"/>
                <w:szCs w:val="16"/>
                <w:lang w:eastAsia="en-GB"/>
              </w:rPr>
            </w:pPr>
          </w:p>
        </w:tc>
      </w:tr>
      <w:tr w:rsidR="00F4125B" w:rsidRPr="00AB3F2A" w14:paraId="69F2265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B0ADA2"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01F353" w14:textId="6DB02BF3" w:rsidR="00F4125B" w:rsidRPr="00F07703" w:rsidRDefault="00C82FDF"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077F7" w14:textId="77777777" w:rsidR="00F4125B" w:rsidRPr="00F07703" w:rsidRDefault="00F4125B" w:rsidP="00F4125B">
            <w:pPr>
              <w:spacing w:after="0" w:line="240" w:lineRule="auto"/>
              <w:jc w:val="center"/>
              <w:rPr>
                <w:rFonts w:eastAsia="Times New Roman" w:cs="Times New Roman"/>
                <w:i/>
                <w:iCs/>
                <w:color w:val="000000"/>
                <w:sz w:val="16"/>
                <w:szCs w:val="16"/>
                <w:lang w:eastAsia="en-GB"/>
              </w:rPr>
            </w:pPr>
            <w:r w:rsidRPr="00F07703">
              <w:rPr>
                <w:rFonts w:eastAsia="Times New Roman" w:cs="Times New Roman"/>
                <w:i/>
                <w:iCs/>
                <w:color w:val="000000"/>
                <w:sz w:val="16"/>
                <w:szCs w:val="16"/>
                <w:lang w:eastAsia="en-GB"/>
              </w:rPr>
              <w:t>Calonectris borealis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71D24" w14:textId="77777777"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5C2D2" w14:textId="55C0B58D"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FDCD7" w14:textId="366D61F3"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E7E2D3" w14:textId="2C4786BC" w:rsidR="00F4125B" w:rsidRPr="00F07703" w:rsidRDefault="00F4125B" w:rsidP="00F4125B">
            <w:pPr>
              <w:spacing w:after="0" w:line="240" w:lineRule="auto"/>
              <w:jc w:val="center"/>
              <w:rPr>
                <w:rFonts w:eastAsia="Times New Roman" w:cs="Times New Roman"/>
                <w:color w:val="000000"/>
                <w:sz w:val="16"/>
                <w:szCs w:val="16"/>
                <w:lang w:eastAsia="en-GB"/>
              </w:rPr>
            </w:pPr>
            <w:r w:rsidRPr="00F07703">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7F56D67" w14:textId="77777777" w:rsidR="00F4125B" w:rsidRPr="00F07703"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D72DD76"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A6EEEE" w14:textId="77777777" w:rsidR="00F4125B" w:rsidRPr="00F07703"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8EBFE"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4980732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B5EB38"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0D7061" w14:textId="1E9A0BDE" w:rsidR="00F4125B" w:rsidRPr="000D5780" w:rsidRDefault="00F4125B" w:rsidP="00F4125B">
            <w:pPr>
              <w:spacing w:after="0" w:line="240" w:lineRule="auto"/>
              <w:jc w:val="center"/>
              <w:rPr>
                <w:rFonts w:eastAsia="Times New Roman" w:cs="Times New Roman"/>
                <w:i/>
                <w:iCs/>
                <w:color w:val="000000"/>
                <w:sz w:val="16"/>
                <w:szCs w:val="16"/>
                <w:lang w:eastAsia="en-GB"/>
              </w:rPr>
            </w:pPr>
            <w:r w:rsidRPr="000D5780">
              <w:rPr>
                <w:rFonts w:eastAsia="Times New Roman" w:cs="Times New Roman"/>
                <w:color w:val="000000"/>
                <w:sz w:val="16"/>
                <w:szCs w:val="16"/>
                <w:lang w:eastAsia="en-GB"/>
              </w:rPr>
              <w:t>Puffin du Cap-Vert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CF315"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r w:rsidRPr="000D5780">
              <w:rPr>
                <w:rFonts w:eastAsia="Times New Roman" w:cs="Times New Roman"/>
                <w:i/>
                <w:iCs/>
                <w:color w:val="000000"/>
                <w:sz w:val="16"/>
                <w:szCs w:val="16"/>
                <w:lang w:eastAsia="en-GB"/>
              </w:rPr>
              <w:t>Calonectris edwardsii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64F2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B7AC44" w14:textId="56E239CC"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587469" w14:textId="274270EF"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76BEED" w14:textId="175329AC"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48781AF"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D86EC85" w14:textId="2360D7CA"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2C6AE7"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0E0FC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0D5780" w14:paraId="093AB7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CD7C0C"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91CC800" w14:textId="3B500176" w:rsidR="00F4125B" w:rsidRPr="000D5780" w:rsidRDefault="007C388F"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 la Nativité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19A92"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r w:rsidRPr="000D5780">
              <w:rPr>
                <w:rFonts w:eastAsia="Times New Roman" w:cs="Times New Roman"/>
                <w:i/>
                <w:iCs/>
                <w:color w:val="000000"/>
                <w:sz w:val="16"/>
                <w:szCs w:val="16"/>
                <w:lang w:eastAsia="en-GB"/>
              </w:rPr>
              <w:t>Puffinus nativitatis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A037C19"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BCB99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91FB7" w14:textId="23A80BEB"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B26FFF" w14:textId="7C1C04BE"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17F4C2C"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B9A1936"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C615AB"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A0E12" w14:textId="77777777" w:rsidR="00F4125B" w:rsidRPr="000D5780" w:rsidRDefault="00F4125B" w:rsidP="00185DC4">
            <w:pPr>
              <w:spacing w:after="0" w:line="240" w:lineRule="auto"/>
              <w:rPr>
                <w:rFonts w:eastAsia="Times New Roman" w:cs="Times New Roman"/>
                <w:sz w:val="16"/>
                <w:szCs w:val="16"/>
                <w:lang w:eastAsia="en-GB"/>
              </w:rPr>
            </w:pPr>
          </w:p>
        </w:tc>
      </w:tr>
      <w:tr w:rsidR="00F4125B" w:rsidRPr="000D5780" w14:paraId="7B5D0D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9630FB"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E1CF46" w14:textId="264650F0" w:rsidR="00F4125B" w:rsidRPr="000D5780" w:rsidRDefault="00C228EA"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des Galapagos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D96BD9"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r w:rsidRPr="000D5780">
              <w:rPr>
                <w:rFonts w:eastAsia="Times New Roman" w:cs="Times New Roman"/>
                <w:i/>
                <w:iCs/>
                <w:color w:val="000000"/>
                <w:sz w:val="16"/>
                <w:szCs w:val="16"/>
                <w:lang w:eastAsia="en-GB"/>
              </w:rPr>
              <w:t>Puffinus subalaris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0B3F3F"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61E70" w14:textId="2DE063B6"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AA4A1" w14:textId="5C7DBA36"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9A645E" w14:textId="3AEAC00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B09469D"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DE6AE0D"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B031B2"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F2EA4" w14:textId="77777777" w:rsidR="00F4125B" w:rsidRPr="000D5780" w:rsidRDefault="00F4125B" w:rsidP="00185DC4">
            <w:pPr>
              <w:spacing w:after="0" w:line="240" w:lineRule="auto"/>
              <w:rPr>
                <w:rFonts w:eastAsia="Times New Roman" w:cs="Times New Roman"/>
                <w:sz w:val="16"/>
                <w:szCs w:val="16"/>
                <w:lang w:eastAsia="en-GB"/>
              </w:rPr>
            </w:pPr>
          </w:p>
        </w:tc>
      </w:tr>
      <w:tr w:rsidR="00F4125B" w:rsidRPr="00AB3F2A" w14:paraId="5C9804F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ED7F4"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3F8170" w14:textId="1039D6BE" w:rsidR="00F4125B" w:rsidRPr="000D5780" w:rsidRDefault="00BD6659"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volage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555856" w14:textId="77777777" w:rsidR="00F4125B" w:rsidRPr="000D5780" w:rsidRDefault="00F4125B" w:rsidP="00F4125B">
            <w:pPr>
              <w:spacing w:after="0" w:line="240" w:lineRule="auto"/>
              <w:jc w:val="center"/>
              <w:rPr>
                <w:rFonts w:eastAsia="Times New Roman" w:cs="Times New Roman"/>
                <w:i/>
                <w:iCs/>
                <w:color w:val="000000"/>
                <w:sz w:val="16"/>
                <w:szCs w:val="16"/>
                <w:lang w:eastAsia="en-GB"/>
              </w:rPr>
            </w:pPr>
            <w:r w:rsidRPr="000D5780">
              <w:rPr>
                <w:rFonts w:eastAsia="Times New Roman" w:cs="Times New Roman"/>
                <w:i/>
                <w:iCs/>
                <w:color w:val="000000"/>
                <w:sz w:val="16"/>
                <w:szCs w:val="16"/>
                <w:lang w:eastAsia="en-GB"/>
              </w:rPr>
              <w:t>Puffinus gavia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2AD35A" w14:textId="77777777"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B040E" w14:textId="7561EC2D"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D75731" w14:textId="440A8255"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38BEEE" w14:textId="52C9DED9" w:rsidR="00F4125B" w:rsidRPr="000D5780" w:rsidRDefault="00F4125B" w:rsidP="00F4125B">
            <w:pPr>
              <w:spacing w:after="0" w:line="240" w:lineRule="auto"/>
              <w:jc w:val="center"/>
              <w:rPr>
                <w:rFonts w:eastAsia="Times New Roman" w:cs="Times New Roman"/>
                <w:color w:val="000000"/>
                <w:sz w:val="16"/>
                <w:szCs w:val="16"/>
                <w:lang w:eastAsia="en-GB"/>
              </w:rPr>
            </w:pPr>
            <w:r w:rsidRPr="000D578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178EB" w14:textId="77777777" w:rsidR="00F4125B" w:rsidRPr="000D5780"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1889BA6"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C805B4" w14:textId="77777777" w:rsidR="00F4125B" w:rsidRPr="000D5780"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8F681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1432791F"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4F02F37F"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nil"/>
              <w:right w:val="nil"/>
            </w:tcBorders>
            <w:vAlign w:val="center"/>
          </w:tcPr>
          <w:p w14:paraId="3F44320B" w14:textId="5A914B2E" w:rsidR="00F4125B" w:rsidRPr="00BD66AF" w:rsidRDefault="00F4125B" w:rsidP="00F4125B">
            <w:pPr>
              <w:spacing w:after="0" w:line="240" w:lineRule="auto"/>
              <w:jc w:val="center"/>
              <w:rPr>
                <w:rFonts w:eastAsia="Times New Roman" w:cs="Times New Roman"/>
                <w:i/>
                <w:iCs/>
                <w:color w:val="000000"/>
                <w:sz w:val="16"/>
                <w:szCs w:val="16"/>
                <w:lang w:eastAsia="en-GB"/>
              </w:rPr>
            </w:pPr>
            <w:r w:rsidRPr="00BD66AF">
              <w:rPr>
                <w:rFonts w:eastAsia="Times New Roman" w:cs="Times New Roman"/>
                <w:color w:val="000000"/>
                <w:sz w:val="16"/>
                <w:szCs w:val="16"/>
                <w:lang w:eastAsia="en-GB"/>
              </w:rPr>
              <w:t>Puffin de Hutton</w:t>
            </w:r>
          </w:p>
        </w:tc>
        <w:tc>
          <w:tcPr>
            <w:tcW w:w="693" w:type="pct"/>
            <w:tcBorders>
              <w:top w:val="single" w:sz="4" w:space="0" w:color="D0CECE" w:themeColor="background2" w:themeShade="E6"/>
              <w:left w:val="nil"/>
              <w:bottom w:val="nil"/>
              <w:right w:val="nil"/>
            </w:tcBorders>
            <w:noWrap/>
            <w:vAlign w:val="center"/>
            <w:hideMark/>
          </w:tcPr>
          <w:p w14:paraId="3640A0D8" w14:textId="77777777" w:rsidR="00F4125B" w:rsidRPr="00BD66AF" w:rsidRDefault="00F4125B" w:rsidP="00F4125B">
            <w:pPr>
              <w:spacing w:after="0" w:line="240" w:lineRule="auto"/>
              <w:jc w:val="center"/>
              <w:rPr>
                <w:rFonts w:eastAsia="Times New Roman" w:cs="Times New Roman"/>
                <w:i/>
                <w:iCs/>
                <w:color w:val="000000"/>
                <w:sz w:val="16"/>
                <w:szCs w:val="16"/>
                <w:lang w:eastAsia="en-GB"/>
              </w:rPr>
            </w:pPr>
            <w:r w:rsidRPr="00BD66AF">
              <w:rPr>
                <w:rFonts w:eastAsia="Times New Roman" w:cs="Times New Roman"/>
                <w:i/>
                <w:iCs/>
                <w:color w:val="000000"/>
                <w:sz w:val="16"/>
                <w:szCs w:val="16"/>
                <w:lang w:eastAsia="en-GB"/>
              </w:rPr>
              <w:t>Puffinus huttoni</w:t>
            </w:r>
          </w:p>
        </w:tc>
        <w:tc>
          <w:tcPr>
            <w:tcW w:w="256" w:type="pct"/>
            <w:tcBorders>
              <w:top w:val="single" w:sz="4" w:space="0" w:color="D0CECE" w:themeColor="background2" w:themeShade="E6"/>
              <w:left w:val="nil"/>
              <w:bottom w:val="nil"/>
              <w:right w:val="nil"/>
            </w:tcBorders>
            <w:noWrap/>
            <w:vAlign w:val="center"/>
            <w:hideMark/>
          </w:tcPr>
          <w:p w14:paraId="686757EE"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nil"/>
              <w:right w:val="nil"/>
            </w:tcBorders>
            <w:noWrap/>
            <w:vAlign w:val="center"/>
            <w:hideMark/>
          </w:tcPr>
          <w:p w14:paraId="5FA54104" w14:textId="77777777"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nil"/>
              <w:right w:val="nil"/>
            </w:tcBorders>
            <w:noWrap/>
            <w:vAlign w:val="center"/>
            <w:hideMark/>
          </w:tcPr>
          <w:p w14:paraId="61BC2472" w14:textId="691AB53C"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09CF1C22" w14:textId="63F7D543"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nil"/>
              <w:right w:val="nil"/>
            </w:tcBorders>
            <w:noWrap/>
            <w:vAlign w:val="center"/>
          </w:tcPr>
          <w:p w14:paraId="6976FB59" w14:textId="77777777" w:rsidR="00F4125B" w:rsidRPr="00BD66A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4956B9D" w14:textId="55431BD6" w:rsidR="00F4125B" w:rsidRPr="00BD66AF" w:rsidRDefault="00F4125B" w:rsidP="00F4125B">
            <w:pPr>
              <w:spacing w:after="0" w:line="240" w:lineRule="auto"/>
              <w:jc w:val="center"/>
              <w:rPr>
                <w:rFonts w:eastAsia="Times New Roman" w:cs="Times New Roman"/>
                <w:color w:val="000000"/>
                <w:sz w:val="16"/>
                <w:szCs w:val="16"/>
                <w:lang w:eastAsia="en-GB"/>
              </w:rPr>
            </w:pPr>
            <w:r w:rsidRPr="00BD66A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nil"/>
              <w:right w:val="nil"/>
            </w:tcBorders>
            <w:noWrap/>
            <w:vAlign w:val="center"/>
            <w:hideMark/>
          </w:tcPr>
          <w:p w14:paraId="434E1730" w14:textId="77777777" w:rsidR="00F4125B" w:rsidRPr="00BD66A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25DC6C4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3F1A71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5CDF"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C0C335" w14:textId="30D9DEC8"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color w:val="000000"/>
                <w:sz w:val="16"/>
                <w:szCs w:val="16"/>
                <w:lang w:eastAsia="en-GB"/>
              </w:rPr>
              <w:t>Puffin cul-noir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DAD2E"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i/>
                <w:iCs/>
                <w:color w:val="000000"/>
                <w:sz w:val="16"/>
                <w:szCs w:val="16"/>
                <w:lang w:eastAsia="en-GB"/>
              </w:rPr>
              <w:t>Puffinus opisthomelas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9B153"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4A169"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0EE1E" w14:textId="798BCBE4"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FBDED8" w14:textId="3EAE26D9"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8A0FE88"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35156D7" w14:textId="0A8FD2D3"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7D28C3"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16C3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847B4F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31848"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E76B95" w14:textId="5CBD7597"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color w:val="000000"/>
                <w:sz w:val="16"/>
                <w:szCs w:val="16"/>
                <w:lang w:eastAsia="en-GB"/>
              </w:rPr>
              <w:t>Puffin de Bryan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16FC68"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i/>
                <w:iCs/>
                <w:color w:val="000000"/>
                <w:sz w:val="16"/>
                <w:szCs w:val="16"/>
                <w:lang w:eastAsia="en-GB"/>
              </w:rPr>
              <w:t>Puffinus bryani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E1459"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F69C2" w14:textId="696F3BA8"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8FFA2" w14:textId="1362302C"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83C09E" w14:textId="5B95DAAD"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8815447"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48AEA67" w14:textId="4A979E00"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F5D9D"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C734F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73374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6E570"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7CCD4E0" w14:textId="70CFC918" w:rsidR="00F4125B" w:rsidRPr="00976EFC" w:rsidRDefault="00065B62"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 de Rapa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0F7163" w14:textId="77777777" w:rsidR="00F4125B" w:rsidRPr="00976EFC" w:rsidRDefault="00F4125B" w:rsidP="00F4125B">
            <w:pPr>
              <w:spacing w:after="0" w:line="240" w:lineRule="auto"/>
              <w:jc w:val="center"/>
              <w:rPr>
                <w:rFonts w:eastAsia="Times New Roman" w:cs="Times New Roman"/>
                <w:i/>
                <w:iCs/>
                <w:color w:val="000000"/>
                <w:sz w:val="16"/>
                <w:szCs w:val="16"/>
                <w:lang w:eastAsia="en-GB"/>
              </w:rPr>
            </w:pPr>
            <w:r w:rsidRPr="00976EFC">
              <w:rPr>
                <w:rFonts w:eastAsia="Times New Roman" w:cs="Times New Roman"/>
                <w:i/>
                <w:iCs/>
                <w:color w:val="000000"/>
                <w:sz w:val="16"/>
                <w:szCs w:val="16"/>
                <w:lang w:eastAsia="en-GB"/>
              </w:rPr>
              <w:t>Puffinus myrtae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7DBEE8" w14:textId="7777777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178E3" w14:textId="0B47C0D9"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7758D" w14:textId="77FB56DD"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45A14E" w14:textId="6EFB32E7" w:rsidR="00F4125B" w:rsidRPr="00976EFC" w:rsidRDefault="00F4125B" w:rsidP="00F4125B">
            <w:pPr>
              <w:spacing w:after="0" w:line="240" w:lineRule="auto"/>
              <w:jc w:val="center"/>
              <w:rPr>
                <w:rFonts w:eastAsia="Times New Roman" w:cs="Times New Roman"/>
                <w:color w:val="000000"/>
                <w:sz w:val="16"/>
                <w:szCs w:val="16"/>
                <w:lang w:eastAsia="en-GB"/>
              </w:rPr>
            </w:pPr>
            <w:r w:rsidRPr="00976EF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B49E336" w14:textId="77777777" w:rsidR="00F4125B" w:rsidRPr="00976EF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C9E5918" w14:textId="77777777" w:rsidR="00F4125B" w:rsidRPr="00976EFC"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CDCAF" w14:textId="77777777" w:rsidR="00F4125B" w:rsidRPr="00976EFC"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B262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AAFDE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23292"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B5B0180" w14:textId="19C5DA4F"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color w:val="000000"/>
                <w:sz w:val="16"/>
                <w:szCs w:val="16"/>
                <w:lang w:eastAsia="en-GB"/>
              </w:rPr>
              <w:t>Puffin de Newell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556C02"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i/>
                <w:iCs/>
                <w:color w:val="000000"/>
                <w:sz w:val="16"/>
                <w:szCs w:val="16"/>
                <w:lang w:eastAsia="en-GB"/>
              </w:rPr>
              <w:t>Puffinus newelli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11D60C4"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62974" w14:textId="451F7E0B"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11058" w14:textId="3EF28720"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1CEB90" w14:textId="6F5E1CCE"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F85ED38"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FEA6B90" w14:textId="35954C6E"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D5492"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123609"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4E653C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E397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EE4611" w14:textId="117F9DBF"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color w:val="000000"/>
                <w:sz w:val="16"/>
                <w:szCs w:val="16"/>
                <w:lang w:eastAsia="en-GB"/>
              </w:rPr>
              <w:t>Puffin de Townsend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2E5D8"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i/>
                <w:iCs/>
                <w:color w:val="000000"/>
                <w:sz w:val="16"/>
                <w:szCs w:val="16"/>
                <w:lang w:eastAsia="en-GB"/>
              </w:rPr>
              <w:t>Puffinus auricularis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389058"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0669FE" w14:textId="1E5B70CC"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1D0FEF" w14:textId="40CC546C"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93BC9" w14:textId="4B85FD84"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776071"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1BBA166" w14:textId="3BA1D70D"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2B916E"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0771ED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F74CC8" w14:paraId="2DC5249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8CBF1"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249D70" w14:textId="0F149E06" w:rsidR="00F4125B" w:rsidRPr="00F74CC8" w:rsidRDefault="00D85757"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tropical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8B710"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i/>
                <w:iCs/>
                <w:color w:val="000000"/>
                <w:sz w:val="16"/>
                <w:szCs w:val="16"/>
                <w:lang w:eastAsia="en-GB"/>
              </w:rPr>
              <w:t>Puffinus bailloni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53D7E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D77E7"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03DB65A" w14:textId="27224915"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8987F0" w14:textId="4A107219"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930FBF2"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73E5320"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7AECB"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9761D"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F74CC8" w14:paraId="14D4796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1A21A0"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888F6BB" w14:textId="3AA0DE8A" w:rsidR="00F4125B" w:rsidRPr="00F74CC8" w:rsidRDefault="00CA3465"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persique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6E244C"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i/>
                <w:iCs/>
                <w:color w:val="000000"/>
                <w:sz w:val="16"/>
                <w:szCs w:val="16"/>
                <w:lang w:eastAsia="en-GB"/>
              </w:rPr>
              <w:t>Puffinus persicus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735294"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339882" w14:textId="4D778E75"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E9B88" w14:textId="4BA7FA2B"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C51695A" w14:textId="3F6DAE52"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A437D55"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A2C0557"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D59DD1"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43225"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F74CC8" w14:paraId="68065E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23498"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E86C55" w14:textId="181CF765" w:rsidR="00F4125B" w:rsidRPr="00F74CC8" w:rsidRDefault="003A678B"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 Bannerman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90CCCD"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i/>
                <w:iCs/>
                <w:color w:val="000000"/>
                <w:sz w:val="16"/>
                <w:szCs w:val="16"/>
                <w:lang w:eastAsia="en-GB"/>
              </w:rPr>
              <w:t>Puffinus bannermani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D98BB"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A929FB" w14:textId="00C01582"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BC592D" w14:textId="402DB8BA"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5B5E8C4" w14:textId="4773C281"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EAF83BE"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E5DD003"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01E194"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7A01D" w14:textId="77777777" w:rsidR="00F4125B" w:rsidRPr="00F74CC8" w:rsidRDefault="00F4125B" w:rsidP="00185DC4">
            <w:pPr>
              <w:spacing w:after="0" w:line="240" w:lineRule="auto"/>
              <w:rPr>
                <w:rFonts w:eastAsia="Times New Roman" w:cs="Times New Roman"/>
                <w:sz w:val="16"/>
                <w:szCs w:val="16"/>
                <w:lang w:eastAsia="en-GB"/>
              </w:rPr>
            </w:pPr>
          </w:p>
        </w:tc>
      </w:tr>
      <w:tr w:rsidR="00F4125B" w:rsidRPr="00AB3F2A" w14:paraId="5906F0B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75F6AE"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3855FF4" w14:textId="7C13AD2D" w:rsidR="00F4125B" w:rsidRPr="00F74CC8" w:rsidRDefault="00AA6E6E"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des Anglais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EFF51" w14:textId="77777777" w:rsidR="00F4125B" w:rsidRPr="00F74CC8" w:rsidRDefault="00F4125B" w:rsidP="00F4125B">
            <w:pPr>
              <w:spacing w:after="0" w:line="240" w:lineRule="auto"/>
              <w:jc w:val="center"/>
              <w:rPr>
                <w:rFonts w:eastAsia="Times New Roman" w:cs="Times New Roman"/>
                <w:i/>
                <w:iCs/>
                <w:color w:val="000000"/>
                <w:sz w:val="16"/>
                <w:szCs w:val="16"/>
                <w:lang w:eastAsia="en-GB"/>
              </w:rPr>
            </w:pPr>
            <w:r w:rsidRPr="00F74CC8">
              <w:rPr>
                <w:rFonts w:eastAsia="Times New Roman" w:cs="Times New Roman"/>
                <w:i/>
                <w:iCs/>
                <w:color w:val="000000"/>
                <w:sz w:val="16"/>
                <w:szCs w:val="16"/>
                <w:lang w:eastAsia="en-GB"/>
              </w:rPr>
              <w:t>Puffinus puffinus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557A93" w14:textId="77777777"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C436C" w14:textId="2A5E5808"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38742" w14:textId="713DB943"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28E717" w14:textId="0B81CACA" w:rsidR="00F4125B" w:rsidRPr="00F74CC8" w:rsidRDefault="00F4125B" w:rsidP="00F4125B">
            <w:pPr>
              <w:spacing w:after="0" w:line="240" w:lineRule="auto"/>
              <w:jc w:val="center"/>
              <w:rPr>
                <w:rFonts w:eastAsia="Times New Roman" w:cs="Times New Roman"/>
                <w:color w:val="000000"/>
                <w:sz w:val="16"/>
                <w:szCs w:val="16"/>
                <w:lang w:eastAsia="en-GB"/>
              </w:rPr>
            </w:pPr>
            <w:r w:rsidRPr="00F74CC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E36175A" w14:textId="77777777" w:rsidR="00F4125B" w:rsidRPr="00F74CC8"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C2AA1CC"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E019A" w14:textId="77777777" w:rsidR="00F4125B" w:rsidRPr="00F74CC8"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4E0396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4BB28BF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4CB334" w14:textId="77777777"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83CA39" w14:textId="1B6D1108" w:rsidR="00F4125B" w:rsidRPr="00663B3F" w:rsidRDefault="00F4125B" w:rsidP="00F4125B">
            <w:pPr>
              <w:spacing w:after="0" w:line="240" w:lineRule="auto"/>
              <w:jc w:val="center"/>
              <w:rPr>
                <w:rFonts w:eastAsia="Times New Roman" w:cs="Times New Roman"/>
                <w:i/>
                <w:iCs/>
                <w:color w:val="000000"/>
                <w:sz w:val="16"/>
                <w:szCs w:val="16"/>
                <w:lang w:eastAsia="en-GB"/>
              </w:rPr>
            </w:pPr>
            <w:r w:rsidRPr="00663B3F">
              <w:rPr>
                <w:rFonts w:eastAsia="Times New Roman" w:cs="Times New Roman"/>
                <w:color w:val="000000"/>
                <w:sz w:val="16"/>
                <w:szCs w:val="16"/>
                <w:lang w:eastAsia="en-GB"/>
              </w:rPr>
              <w:t>Puffin yelkouan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1E21F" w14:textId="77777777" w:rsidR="00F4125B" w:rsidRPr="00663B3F" w:rsidRDefault="00F4125B" w:rsidP="00F4125B">
            <w:pPr>
              <w:spacing w:after="0" w:line="240" w:lineRule="auto"/>
              <w:jc w:val="center"/>
              <w:rPr>
                <w:rFonts w:eastAsia="Times New Roman" w:cs="Times New Roman"/>
                <w:i/>
                <w:iCs/>
                <w:color w:val="000000"/>
                <w:sz w:val="16"/>
                <w:szCs w:val="16"/>
                <w:lang w:eastAsia="en-GB"/>
              </w:rPr>
            </w:pPr>
            <w:r w:rsidRPr="00663B3F">
              <w:rPr>
                <w:rFonts w:eastAsia="Times New Roman" w:cs="Times New Roman"/>
                <w:i/>
                <w:iCs/>
                <w:color w:val="000000"/>
                <w:sz w:val="16"/>
                <w:szCs w:val="16"/>
                <w:lang w:eastAsia="en-GB"/>
              </w:rPr>
              <w:t>Puffinus yelkouan</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7C8B04" w14:textId="77777777"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EDE46E" w14:textId="4B6E9B8D"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130D8" w14:textId="5E4CDD28"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BA2FC" w14:textId="6C4A3417"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8C8998E" w14:textId="77777777" w:rsidR="00F4125B" w:rsidRPr="00663B3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32B7A7BD" w14:textId="4AC3E550" w:rsidR="00F4125B" w:rsidRPr="00663B3F" w:rsidRDefault="00F4125B" w:rsidP="00F4125B">
            <w:pPr>
              <w:spacing w:after="0" w:line="240" w:lineRule="auto"/>
              <w:jc w:val="center"/>
              <w:rPr>
                <w:rFonts w:eastAsia="Times New Roman" w:cs="Times New Roman"/>
                <w:color w:val="000000"/>
                <w:sz w:val="16"/>
                <w:szCs w:val="16"/>
                <w:lang w:eastAsia="en-GB"/>
              </w:rPr>
            </w:pPr>
            <w:r w:rsidRPr="00663B3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ADE9E" w14:textId="77777777" w:rsidR="00F4125B" w:rsidRPr="00663B3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2B2EE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CD350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B1345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32AA40" w14:textId="55288E9B" w:rsidR="00F4125B" w:rsidRPr="00C96C91" w:rsidRDefault="00F4125B" w:rsidP="00F4125B">
            <w:pPr>
              <w:spacing w:after="0" w:line="240" w:lineRule="auto"/>
              <w:jc w:val="center"/>
              <w:rPr>
                <w:rFonts w:eastAsia="Times New Roman" w:cs="Times New Roman"/>
                <w:i/>
                <w:iCs/>
                <w:color w:val="000000"/>
                <w:sz w:val="16"/>
                <w:szCs w:val="16"/>
                <w:lang w:eastAsia="en-GB"/>
              </w:rPr>
            </w:pPr>
            <w:r w:rsidRPr="00C96C91">
              <w:rPr>
                <w:rFonts w:eastAsia="Times New Roman" w:cs="Times New Roman"/>
                <w:color w:val="000000"/>
                <w:sz w:val="16"/>
                <w:szCs w:val="16"/>
                <w:lang w:eastAsia="en-GB"/>
              </w:rPr>
              <w:t>Puffin des Baléares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A4A9E"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r w:rsidRPr="00C96C91">
              <w:rPr>
                <w:rFonts w:eastAsia="Times New Roman" w:cs="Times New Roman"/>
                <w:i/>
                <w:iCs/>
                <w:color w:val="000000"/>
                <w:sz w:val="16"/>
                <w:szCs w:val="16"/>
                <w:lang w:eastAsia="en-GB"/>
              </w:rPr>
              <w:t>Puffinus mauretanicus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D627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86679" w14:textId="07AB481A"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D8FFC9B" w14:textId="6D9F3BFA"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ABF8B" w14:textId="7A4A0DBB"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DF30D71" w14:textId="3FEEFD1D"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Annexe I</w:t>
            </w:r>
          </w:p>
        </w:tc>
        <w:tc>
          <w:tcPr>
            <w:tcW w:w="395" w:type="pct"/>
            <w:vAlign w:val="center"/>
          </w:tcPr>
          <w:p w14:paraId="605768A3"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62516"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ACAP</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7D977BC" w14:textId="77777777" w:rsidR="00F4125B" w:rsidRPr="00081C84" w:rsidRDefault="00F4125B" w:rsidP="00185DC4">
            <w:pPr>
              <w:spacing w:after="0" w:line="240" w:lineRule="auto"/>
              <w:rPr>
                <w:rFonts w:eastAsia="Times New Roman" w:cs="Times New Roman"/>
                <w:color w:val="000000"/>
                <w:sz w:val="16"/>
                <w:szCs w:val="16"/>
                <w:lang w:eastAsia="en-GB"/>
              </w:rPr>
            </w:pPr>
          </w:p>
        </w:tc>
      </w:tr>
      <w:tr w:rsidR="00F4125B" w:rsidRPr="00C96C91" w14:paraId="3FE0C36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C927C"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1C91C3" w14:textId="539E67AB" w:rsidR="00F4125B" w:rsidRPr="00C96C91" w:rsidRDefault="003459E3"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élégant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0C333"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r w:rsidRPr="00C96C91">
              <w:rPr>
                <w:rFonts w:eastAsia="Times New Roman" w:cs="Times New Roman"/>
                <w:i/>
                <w:iCs/>
                <w:color w:val="000000"/>
                <w:sz w:val="16"/>
                <w:szCs w:val="16"/>
                <w:lang w:eastAsia="en-GB"/>
              </w:rPr>
              <w:t>Puffinus elegans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D61C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DF35B" w14:textId="1928A6E0"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ADA387" w14:textId="1E5C749E"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75819" w14:textId="6FAF1515"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B79B1"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3A686780"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76F11"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F4CC9A5" w14:textId="77777777" w:rsidR="00F4125B" w:rsidRPr="00C96C91" w:rsidRDefault="00F4125B" w:rsidP="00185DC4">
            <w:pPr>
              <w:spacing w:after="0" w:line="240" w:lineRule="auto"/>
              <w:rPr>
                <w:rFonts w:eastAsia="Times New Roman" w:cs="Times New Roman"/>
                <w:sz w:val="16"/>
                <w:szCs w:val="16"/>
                <w:lang w:eastAsia="en-GB"/>
              </w:rPr>
            </w:pPr>
          </w:p>
        </w:tc>
      </w:tr>
      <w:tr w:rsidR="00F4125B" w:rsidRPr="00C96C91" w14:paraId="2F728ED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B598B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DB185B1" w14:textId="70F956E4" w:rsidR="00F4125B" w:rsidRPr="00C96C91" w:rsidRDefault="00837DE9"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Petit Puffin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2BAE2"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r w:rsidRPr="00C96C91">
              <w:rPr>
                <w:rFonts w:eastAsia="Times New Roman" w:cs="Times New Roman"/>
                <w:i/>
                <w:iCs/>
                <w:color w:val="000000"/>
                <w:sz w:val="16"/>
                <w:szCs w:val="16"/>
                <w:lang w:eastAsia="en-GB"/>
              </w:rPr>
              <w:t>Puffinus assimilis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A832F1"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6FBEC" w14:textId="75F70D9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EB8BAA" w14:textId="04B1D69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9C736" w14:textId="7413449A"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73C1CEA"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782DFC9E"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141C5"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84EC85" w14:textId="77777777" w:rsidR="00F4125B" w:rsidRPr="00C96C91" w:rsidRDefault="00F4125B" w:rsidP="00185DC4">
            <w:pPr>
              <w:spacing w:after="0" w:line="240" w:lineRule="auto"/>
              <w:rPr>
                <w:rFonts w:eastAsia="Times New Roman" w:cs="Times New Roman"/>
                <w:sz w:val="16"/>
                <w:szCs w:val="16"/>
                <w:lang w:eastAsia="en-GB"/>
              </w:rPr>
            </w:pPr>
          </w:p>
        </w:tc>
      </w:tr>
      <w:tr w:rsidR="00F4125B" w:rsidRPr="00AB3F2A" w14:paraId="3BC3D28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FD1B5"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D7CFEA6" w14:textId="4F86765A" w:rsidR="00F4125B" w:rsidRPr="00C96C91" w:rsidRDefault="00403CE0"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 d'Audubon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1DD60" w14:textId="77777777" w:rsidR="00F4125B" w:rsidRPr="00C96C91" w:rsidRDefault="00F4125B" w:rsidP="00F4125B">
            <w:pPr>
              <w:spacing w:after="0" w:line="240" w:lineRule="auto"/>
              <w:jc w:val="center"/>
              <w:rPr>
                <w:rFonts w:eastAsia="Times New Roman" w:cs="Times New Roman"/>
                <w:i/>
                <w:iCs/>
                <w:color w:val="000000"/>
                <w:sz w:val="16"/>
                <w:szCs w:val="16"/>
                <w:lang w:eastAsia="en-GB"/>
              </w:rPr>
            </w:pPr>
            <w:r w:rsidRPr="00C96C91">
              <w:rPr>
                <w:rFonts w:eastAsia="Times New Roman" w:cs="Times New Roman"/>
                <w:i/>
                <w:iCs/>
                <w:color w:val="000000"/>
                <w:sz w:val="16"/>
                <w:szCs w:val="16"/>
                <w:lang w:eastAsia="en-GB"/>
              </w:rPr>
              <w:t>Puffinus lherminieri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D6991E" w14:textId="77777777"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BD0DA8" w14:textId="75061F63"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1C651" w14:textId="5A2B76DE"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E1D48F" w14:textId="69BF5408" w:rsidR="00F4125B" w:rsidRPr="00C96C91" w:rsidRDefault="00F4125B" w:rsidP="00F4125B">
            <w:pPr>
              <w:spacing w:after="0" w:line="240" w:lineRule="auto"/>
              <w:jc w:val="center"/>
              <w:rPr>
                <w:rFonts w:eastAsia="Times New Roman" w:cs="Times New Roman"/>
                <w:color w:val="000000"/>
                <w:sz w:val="16"/>
                <w:szCs w:val="16"/>
                <w:lang w:eastAsia="en-GB"/>
              </w:rPr>
            </w:pPr>
            <w:r w:rsidRPr="00C96C9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46890" w14:textId="77777777" w:rsidR="00F4125B" w:rsidRPr="00C96C9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64C2479"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1FE65D" w14:textId="77777777" w:rsidR="00F4125B" w:rsidRPr="00C96C9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53E4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98F906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6FC175"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5D857C" w14:textId="0C9749C4" w:rsidR="00F4125B" w:rsidRPr="00DD52DC" w:rsidRDefault="00F4125B" w:rsidP="00F4125B">
            <w:pPr>
              <w:spacing w:after="0" w:line="240" w:lineRule="auto"/>
              <w:jc w:val="center"/>
              <w:rPr>
                <w:rFonts w:eastAsia="Times New Roman" w:cs="Times New Roman"/>
                <w:i/>
                <w:iCs/>
                <w:color w:val="000000"/>
                <w:sz w:val="16"/>
                <w:szCs w:val="16"/>
                <w:lang w:eastAsia="en-GB"/>
              </w:rPr>
            </w:pPr>
            <w:r w:rsidRPr="00DD52DC">
              <w:rPr>
                <w:rFonts w:eastAsia="Times New Roman" w:cs="Times New Roman"/>
                <w:color w:val="000000"/>
                <w:sz w:val="16"/>
                <w:szCs w:val="16"/>
                <w:lang w:eastAsia="en-GB"/>
              </w:rPr>
              <w:t>Puffin de Heinroth</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6DA09" w14:textId="77777777" w:rsidR="00F4125B" w:rsidRPr="00DD52DC" w:rsidRDefault="00F4125B" w:rsidP="00F4125B">
            <w:pPr>
              <w:spacing w:after="0" w:line="240" w:lineRule="auto"/>
              <w:jc w:val="center"/>
              <w:rPr>
                <w:rFonts w:eastAsia="Times New Roman" w:cs="Times New Roman"/>
                <w:i/>
                <w:iCs/>
                <w:color w:val="000000"/>
                <w:sz w:val="16"/>
                <w:szCs w:val="16"/>
                <w:lang w:eastAsia="en-GB"/>
              </w:rPr>
            </w:pPr>
            <w:r w:rsidRPr="00DD52DC">
              <w:rPr>
                <w:rFonts w:eastAsia="Times New Roman" w:cs="Times New Roman"/>
                <w:i/>
                <w:iCs/>
                <w:color w:val="000000"/>
                <w:sz w:val="16"/>
                <w:szCs w:val="16"/>
                <w:lang w:eastAsia="en-GB"/>
              </w:rPr>
              <w:t>Puffinus heinrothi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776C00"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728F2"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6AA9CD" w14:textId="42F911E5"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800E7CD" w14:textId="7B344AF1"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5C98481"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0EED2B53" w14:textId="584114DD"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A3B631"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141A2"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D38B0E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A4CF16"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A953E3" w14:textId="3EE16035" w:rsidR="00F4125B" w:rsidRPr="00DD52DC" w:rsidRDefault="00F4125B" w:rsidP="00F4125B">
            <w:pPr>
              <w:spacing w:after="0" w:line="240" w:lineRule="auto"/>
              <w:jc w:val="center"/>
              <w:rPr>
                <w:rFonts w:eastAsia="Times New Roman" w:cs="Times New Roman"/>
                <w:i/>
                <w:iCs/>
                <w:color w:val="000000"/>
                <w:sz w:val="16"/>
                <w:szCs w:val="16"/>
                <w:lang w:eastAsia="en-GB"/>
              </w:rPr>
            </w:pPr>
            <w:r w:rsidRPr="00DD52DC">
              <w:rPr>
                <w:rFonts w:eastAsia="Times New Roman" w:cs="Times New Roman"/>
                <w:color w:val="000000"/>
                <w:sz w:val="16"/>
                <w:szCs w:val="16"/>
                <w:lang w:eastAsia="en-GB"/>
              </w:rPr>
              <w:t>Pétrel des Fidji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03FD97" w14:textId="77777777" w:rsidR="00F4125B" w:rsidRPr="00DD52DC" w:rsidRDefault="00F4125B" w:rsidP="00F4125B">
            <w:pPr>
              <w:spacing w:after="0" w:line="240" w:lineRule="auto"/>
              <w:jc w:val="center"/>
              <w:rPr>
                <w:rFonts w:eastAsia="Times New Roman" w:cs="Times New Roman"/>
                <w:i/>
                <w:iCs/>
                <w:color w:val="000000"/>
                <w:sz w:val="16"/>
                <w:szCs w:val="16"/>
                <w:lang w:eastAsia="en-GB"/>
              </w:rPr>
            </w:pPr>
            <w:r w:rsidRPr="00DD52DC">
              <w:rPr>
                <w:rFonts w:eastAsia="Times New Roman" w:cs="Times New Roman"/>
                <w:i/>
                <w:iCs/>
                <w:color w:val="000000"/>
                <w:sz w:val="16"/>
                <w:szCs w:val="16"/>
                <w:lang w:eastAsia="en-GB"/>
              </w:rPr>
              <w:t>Pseudobulweria macgillivrayi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44055" w14:textId="7777777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C4B261" w14:textId="1B46D395"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FC013C" w14:textId="2434BF7B"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85E5E" w14:textId="50D1B9F3"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FD93AD9"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BB39D07" w14:textId="53CA4437" w:rsidR="00F4125B" w:rsidRPr="00DD52DC" w:rsidRDefault="00F4125B" w:rsidP="00F4125B">
            <w:pPr>
              <w:spacing w:after="0" w:line="240" w:lineRule="auto"/>
              <w:jc w:val="center"/>
              <w:rPr>
                <w:rFonts w:eastAsia="Times New Roman" w:cs="Times New Roman"/>
                <w:color w:val="000000"/>
                <w:sz w:val="16"/>
                <w:szCs w:val="16"/>
                <w:lang w:eastAsia="en-GB"/>
              </w:rPr>
            </w:pPr>
            <w:r w:rsidRPr="00DD52D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9BFBAC" w14:textId="77777777" w:rsidR="00F4125B" w:rsidRPr="00DD52DC"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12BF1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5ADE1E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6D9C6" w14:textId="77777777"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D3D2438" w14:textId="1782F39E" w:rsidR="00F4125B" w:rsidRPr="003F108E" w:rsidRDefault="003F108E" w:rsidP="00F4125B">
            <w:pPr>
              <w:spacing w:after="0" w:line="240" w:lineRule="auto"/>
              <w:jc w:val="center"/>
              <w:rPr>
                <w:rFonts w:eastAsia="Times New Roman" w:cs="Times New Roman"/>
                <w:i/>
                <w:iCs/>
                <w:color w:val="000000"/>
                <w:sz w:val="16"/>
                <w:szCs w:val="16"/>
                <w:lang w:eastAsia="en-GB"/>
              </w:rPr>
            </w:pPr>
            <w:r w:rsidRPr="003F108E">
              <w:rPr>
                <w:rFonts w:eastAsia="Times New Roman" w:cs="Times New Roman"/>
                <w:color w:val="000000"/>
                <w:sz w:val="16"/>
                <w:szCs w:val="16"/>
                <w:lang w:val="fr-FR" w:eastAsia="en-GB"/>
              </w:rPr>
              <w:t>Pétrel de Bourbon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36763" w14:textId="77777777" w:rsidR="00F4125B" w:rsidRPr="003F108E" w:rsidRDefault="00F4125B" w:rsidP="00F4125B">
            <w:pPr>
              <w:spacing w:after="0" w:line="240" w:lineRule="auto"/>
              <w:jc w:val="center"/>
              <w:rPr>
                <w:rFonts w:eastAsia="Times New Roman" w:cs="Times New Roman"/>
                <w:i/>
                <w:iCs/>
                <w:color w:val="000000"/>
                <w:sz w:val="16"/>
                <w:szCs w:val="16"/>
                <w:lang w:eastAsia="en-GB"/>
              </w:rPr>
            </w:pPr>
            <w:r w:rsidRPr="003F108E">
              <w:rPr>
                <w:rFonts w:eastAsia="Times New Roman" w:cs="Times New Roman"/>
                <w:i/>
                <w:iCs/>
                <w:color w:val="000000"/>
                <w:sz w:val="16"/>
                <w:szCs w:val="16"/>
                <w:lang w:eastAsia="en-GB"/>
              </w:rPr>
              <w:t>Pseudobulweria aterrima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C23939" w14:textId="77777777"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1A2E01" w14:textId="4F0D36A8"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639E3B" w14:textId="788FB160"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B9E3F2" w14:textId="1D5CA4ED" w:rsidR="00F4125B" w:rsidRPr="003F108E" w:rsidRDefault="00F4125B" w:rsidP="00F4125B">
            <w:pPr>
              <w:spacing w:after="0" w:line="240" w:lineRule="auto"/>
              <w:jc w:val="center"/>
              <w:rPr>
                <w:rFonts w:eastAsia="Times New Roman" w:cs="Times New Roman"/>
                <w:color w:val="000000"/>
                <w:sz w:val="16"/>
                <w:szCs w:val="16"/>
                <w:lang w:eastAsia="en-GB"/>
              </w:rPr>
            </w:pPr>
            <w:r w:rsidRPr="003F108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B6AA2B0" w14:textId="77777777" w:rsidR="00F4125B" w:rsidRPr="003F108E"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54F029BB" w14:textId="77777777" w:rsidR="00F4125B" w:rsidRPr="00AC16BF" w:rsidRDefault="00F4125B" w:rsidP="00F4125B">
            <w:pPr>
              <w:spacing w:after="0" w:line="240" w:lineRule="auto"/>
              <w:jc w:val="center"/>
              <w:rPr>
                <w:rFonts w:eastAsia="Times New Roman" w:cs="Times New Roman"/>
                <w:sz w:val="16"/>
                <w:szCs w:val="16"/>
                <w:lang w:eastAsia="en-GB"/>
              </w:rPr>
            </w:pPr>
            <w:r w:rsidRPr="003F108E">
              <w:rPr>
                <w:rFonts w:eastAsia="Times New Roman" w:cs="Times New Roman"/>
                <w:sz w:val="16"/>
                <w:szCs w:val="16"/>
                <w:lang w:eastAsia="en-GB"/>
              </w:rPr>
              <w:t>Res.14.20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7DC513" w14:textId="77777777" w:rsidR="00F4125B" w:rsidRPr="00AC16BF"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FE3116"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3816C5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C00448"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70FBD3" w14:textId="300EFAF0" w:rsidR="00F4125B" w:rsidRPr="008F12E7" w:rsidRDefault="00F4125B" w:rsidP="00F4125B">
            <w:pPr>
              <w:spacing w:after="0" w:line="240" w:lineRule="auto"/>
              <w:jc w:val="center"/>
              <w:rPr>
                <w:rFonts w:eastAsia="Times New Roman" w:cs="Times New Roman"/>
                <w:i/>
                <w:iCs/>
                <w:color w:val="000000"/>
                <w:sz w:val="16"/>
                <w:szCs w:val="16"/>
                <w:lang w:eastAsia="en-GB"/>
              </w:rPr>
            </w:pPr>
            <w:r w:rsidRPr="008F12E7">
              <w:rPr>
                <w:rFonts w:eastAsia="Times New Roman" w:cs="Times New Roman"/>
                <w:color w:val="000000"/>
                <w:sz w:val="16"/>
                <w:szCs w:val="16"/>
                <w:lang w:eastAsia="en-GB"/>
              </w:rPr>
              <w:t>Pétrel de Beck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7993EF" w14:textId="77777777" w:rsidR="00F4125B" w:rsidRPr="008F12E7" w:rsidRDefault="00F4125B" w:rsidP="00F4125B">
            <w:pPr>
              <w:spacing w:after="0" w:line="240" w:lineRule="auto"/>
              <w:jc w:val="center"/>
              <w:rPr>
                <w:rFonts w:eastAsia="Times New Roman" w:cs="Times New Roman"/>
                <w:i/>
                <w:iCs/>
                <w:color w:val="000000"/>
                <w:sz w:val="16"/>
                <w:szCs w:val="16"/>
                <w:lang w:eastAsia="en-GB"/>
              </w:rPr>
            </w:pPr>
            <w:r w:rsidRPr="008F12E7">
              <w:rPr>
                <w:rFonts w:eastAsia="Times New Roman" w:cs="Times New Roman"/>
                <w:i/>
                <w:iCs/>
                <w:color w:val="000000"/>
                <w:sz w:val="16"/>
                <w:szCs w:val="16"/>
                <w:lang w:eastAsia="en-GB"/>
              </w:rPr>
              <w:t>Pseudobulweria becki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32D2034"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391F57" w14:textId="3922B08E"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B742C24" w14:textId="5214225C"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CE2B41" w14:textId="75399A32"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A5E5612"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018DB50" w14:textId="11A7DB55"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25FAF"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D8B5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D0BF35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CB048"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2239DAA" w14:textId="384E5C58" w:rsidR="00F4125B" w:rsidRPr="008F12E7" w:rsidRDefault="00F4125B" w:rsidP="00F4125B">
            <w:pPr>
              <w:spacing w:after="0" w:line="240" w:lineRule="auto"/>
              <w:jc w:val="center"/>
              <w:rPr>
                <w:rFonts w:eastAsia="Times New Roman" w:cs="Times New Roman"/>
                <w:i/>
                <w:iCs/>
                <w:color w:val="000000"/>
                <w:sz w:val="16"/>
                <w:szCs w:val="16"/>
                <w:lang w:eastAsia="en-GB"/>
              </w:rPr>
            </w:pPr>
            <w:r w:rsidRPr="008F12E7">
              <w:rPr>
                <w:rFonts w:eastAsia="Times New Roman" w:cs="Times New Roman"/>
                <w:color w:val="000000"/>
                <w:sz w:val="16"/>
                <w:szCs w:val="16"/>
                <w:lang w:eastAsia="en-GB"/>
              </w:rPr>
              <w:t>Pétrel de Tahiti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43EA1" w14:textId="77777777" w:rsidR="00F4125B" w:rsidRPr="008F12E7" w:rsidRDefault="00F4125B" w:rsidP="00F4125B">
            <w:pPr>
              <w:spacing w:after="0" w:line="240" w:lineRule="auto"/>
              <w:jc w:val="center"/>
              <w:rPr>
                <w:rFonts w:eastAsia="Times New Roman" w:cs="Times New Roman"/>
                <w:i/>
                <w:iCs/>
                <w:color w:val="000000"/>
                <w:sz w:val="16"/>
                <w:szCs w:val="16"/>
                <w:lang w:eastAsia="en-GB"/>
              </w:rPr>
            </w:pPr>
            <w:r w:rsidRPr="008F12E7">
              <w:rPr>
                <w:rFonts w:eastAsia="Times New Roman" w:cs="Times New Roman"/>
                <w:i/>
                <w:iCs/>
                <w:color w:val="000000"/>
                <w:sz w:val="16"/>
                <w:szCs w:val="16"/>
                <w:lang w:eastAsia="en-GB"/>
              </w:rPr>
              <w:t>Pseudobulweria rostrata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35EFD" w14:textId="77777777"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FD8BE" w14:textId="4EE5FC28"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CAB9C7" w14:textId="15D8D9C3"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45EF72" w14:textId="742C6C4F"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AFFAE78"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DD52B6E" w14:textId="6F960E30" w:rsidR="00F4125B" w:rsidRPr="008F12E7" w:rsidRDefault="00F4125B" w:rsidP="00F4125B">
            <w:pPr>
              <w:spacing w:after="0" w:line="240" w:lineRule="auto"/>
              <w:jc w:val="center"/>
              <w:rPr>
                <w:rFonts w:eastAsia="Times New Roman" w:cs="Times New Roman"/>
                <w:color w:val="000000"/>
                <w:sz w:val="16"/>
                <w:szCs w:val="16"/>
                <w:lang w:eastAsia="en-GB"/>
              </w:rPr>
            </w:pPr>
            <w:r w:rsidRPr="008F12E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EFDBC7" w14:textId="77777777" w:rsidR="00F4125B" w:rsidRPr="008F12E7"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F1957"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AE0D87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E8387E1"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00A7F8" w14:textId="6BAB9496" w:rsidR="00F4125B" w:rsidRPr="002C4C1F" w:rsidRDefault="00271C0E"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Pétrel de Bulwer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F3897C7" w14:textId="77777777" w:rsidR="00F4125B" w:rsidRPr="002C4C1F" w:rsidRDefault="00F4125B" w:rsidP="00F4125B">
            <w:pPr>
              <w:spacing w:after="0" w:line="240" w:lineRule="auto"/>
              <w:jc w:val="center"/>
              <w:rPr>
                <w:rFonts w:eastAsia="Times New Roman" w:cs="Times New Roman"/>
                <w:i/>
                <w:iCs/>
                <w:color w:val="000000"/>
                <w:sz w:val="16"/>
                <w:szCs w:val="16"/>
                <w:lang w:eastAsia="en-GB"/>
              </w:rPr>
            </w:pPr>
            <w:r w:rsidRPr="002C4C1F">
              <w:rPr>
                <w:rFonts w:eastAsia="Times New Roman" w:cs="Times New Roman"/>
                <w:i/>
                <w:iCs/>
                <w:color w:val="000000"/>
                <w:sz w:val="16"/>
                <w:szCs w:val="16"/>
                <w:lang w:eastAsia="en-GB"/>
              </w:rPr>
              <w:t>Bulweria bulwerii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3A076"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F8951"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D38F9D" w14:textId="5C84C78C"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3953CC" w14:textId="364BBFA2"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750AA2D"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4C9D5DDC" w14:textId="77777777" w:rsidR="00F4125B" w:rsidRPr="002C4C1F"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68EC6" w14:textId="77777777" w:rsidR="00F4125B" w:rsidRPr="002C4C1F"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E401133"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6579090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D790B"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lastRenderedPageBreak/>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7961CE" w14:textId="7ED8CEFE" w:rsidR="00F4125B" w:rsidRPr="002C4C1F" w:rsidRDefault="00F4125B" w:rsidP="00F4125B">
            <w:pPr>
              <w:spacing w:after="0" w:line="240" w:lineRule="auto"/>
              <w:jc w:val="center"/>
              <w:rPr>
                <w:rFonts w:eastAsia="Times New Roman" w:cs="Times New Roman"/>
                <w:i/>
                <w:iCs/>
                <w:color w:val="000000"/>
                <w:sz w:val="16"/>
                <w:szCs w:val="16"/>
                <w:lang w:eastAsia="en-GB"/>
              </w:rPr>
            </w:pPr>
            <w:r w:rsidRPr="002C4C1F">
              <w:rPr>
                <w:rFonts w:eastAsia="Times New Roman" w:cs="Times New Roman"/>
                <w:color w:val="000000"/>
                <w:sz w:val="16"/>
                <w:szCs w:val="16"/>
                <w:lang w:eastAsia="en-GB"/>
              </w:rPr>
              <w:t>Pétrel de Jouanin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A9E844" w14:textId="77777777" w:rsidR="00F4125B" w:rsidRPr="002C4C1F" w:rsidRDefault="00F4125B" w:rsidP="00F4125B">
            <w:pPr>
              <w:spacing w:after="0" w:line="240" w:lineRule="auto"/>
              <w:jc w:val="center"/>
              <w:rPr>
                <w:rFonts w:eastAsia="Times New Roman" w:cs="Times New Roman"/>
                <w:i/>
                <w:iCs/>
                <w:color w:val="000000"/>
                <w:sz w:val="16"/>
                <w:szCs w:val="16"/>
                <w:lang w:eastAsia="en-GB"/>
              </w:rPr>
            </w:pPr>
            <w:r w:rsidRPr="002C4C1F">
              <w:rPr>
                <w:rFonts w:eastAsia="Times New Roman" w:cs="Times New Roman"/>
                <w:i/>
                <w:iCs/>
                <w:color w:val="000000"/>
                <w:sz w:val="16"/>
                <w:szCs w:val="16"/>
                <w:lang w:eastAsia="en-GB"/>
              </w:rPr>
              <w:t>Bulweria fallax</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4036AB" w14:textId="77777777"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E2047" w14:textId="177BAC0C"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91BAF" w14:textId="23CC5CE5"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7E4E3" w14:textId="07E01A7D"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C34A9E9"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1B673A7F" w14:textId="6AAB3E1F" w:rsidR="00F4125B" w:rsidRPr="002C4C1F" w:rsidRDefault="00F4125B" w:rsidP="00F4125B">
            <w:pPr>
              <w:spacing w:after="0" w:line="240" w:lineRule="auto"/>
              <w:jc w:val="center"/>
              <w:rPr>
                <w:rFonts w:eastAsia="Times New Roman" w:cs="Times New Roman"/>
                <w:color w:val="000000"/>
                <w:sz w:val="16"/>
                <w:szCs w:val="16"/>
                <w:lang w:eastAsia="en-GB"/>
              </w:rPr>
            </w:pPr>
            <w:r w:rsidRPr="002C4C1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BCE5C" w14:textId="77777777" w:rsidR="00F4125B" w:rsidRPr="002C4C1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8906A"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523E3F5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D09B1" w14:textId="77777777"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49C090" w14:textId="3E38EB93" w:rsidR="00F4125B" w:rsidRPr="005D549F" w:rsidRDefault="00F4125B" w:rsidP="00F4125B">
            <w:pPr>
              <w:spacing w:after="0" w:line="240" w:lineRule="auto"/>
              <w:jc w:val="center"/>
              <w:rPr>
                <w:rFonts w:eastAsia="Times New Roman" w:cs="Times New Roman"/>
                <w:i/>
                <w:iCs/>
                <w:color w:val="000000"/>
                <w:sz w:val="16"/>
                <w:szCs w:val="16"/>
                <w:lang w:eastAsia="en-GB"/>
              </w:rPr>
            </w:pPr>
            <w:r w:rsidRPr="005D549F">
              <w:rPr>
                <w:rFonts w:eastAsia="Times New Roman" w:cs="Times New Roman"/>
                <w:color w:val="000000"/>
                <w:sz w:val="16"/>
                <w:szCs w:val="16"/>
                <w:lang w:eastAsia="en-GB"/>
              </w:rPr>
              <w:t>Puffinure de Whenua Hou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6D387E" w14:textId="77777777" w:rsidR="00F4125B" w:rsidRPr="005D549F" w:rsidRDefault="00F4125B" w:rsidP="00F4125B">
            <w:pPr>
              <w:spacing w:after="0" w:line="240" w:lineRule="auto"/>
              <w:jc w:val="center"/>
              <w:rPr>
                <w:rFonts w:eastAsia="Times New Roman" w:cs="Times New Roman"/>
                <w:i/>
                <w:iCs/>
                <w:color w:val="000000"/>
                <w:sz w:val="16"/>
                <w:szCs w:val="16"/>
                <w:lang w:eastAsia="en-GB"/>
              </w:rPr>
            </w:pPr>
            <w:r w:rsidRPr="005D549F">
              <w:rPr>
                <w:rFonts w:eastAsia="Times New Roman" w:cs="Times New Roman"/>
                <w:i/>
                <w:iCs/>
                <w:color w:val="000000"/>
                <w:sz w:val="16"/>
                <w:szCs w:val="16"/>
                <w:lang w:eastAsia="en-GB"/>
              </w:rPr>
              <w:t>Pelecanoides whenuahouensis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D0DFF" w14:textId="77777777"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EA968" w14:textId="0617ED94"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5D659" w14:textId="76B7DE11"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CC676" w14:textId="257C3403"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BF66434" w14:textId="77777777" w:rsidR="00F4125B" w:rsidRPr="005D549F"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066ECF60" w14:textId="467B20AD" w:rsidR="00F4125B" w:rsidRPr="005D549F" w:rsidRDefault="00F4125B" w:rsidP="00F4125B">
            <w:pPr>
              <w:spacing w:after="0" w:line="240" w:lineRule="auto"/>
              <w:jc w:val="center"/>
              <w:rPr>
                <w:rFonts w:eastAsia="Times New Roman" w:cs="Times New Roman"/>
                <w:color w:val="000000"/>
                <w:sz w:val="16"/>
                <w:szCs w:val="16"/>
                <w:lang w:eastAsia="en-GB"/>
              </w:rPr>
            </w:pPr>
            <w:r w:rsidRPr="005D549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41636FE" w14:textId="77777777" w:rsidR="00F4125B" w:rsidRPr="005D549F" w:rsidRDefault="00F4125B" w:rsidP="00F4125B">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348930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713F457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1038AE" w14:textId="77777777"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5B49C5" w14:textId="43BB40D2" w:rsidR="00F4125B" w:rsidRPr="00CE5F6B" w:rsidRDefault="00F4125B" w:rsidP="00F4125B">
            <w:pPr>
              <w:spacing w:after="0" w:line="240" w:lineRule="auto"/>
              <w:jc w:val="center"/>
              <w:rPr>
                <w:rFonts w:eastAsia="Times New Roman" w:cs="Times New Roman"/>
                <w:i/>
                <w:iCs/>
                <w:color w:val="000000"/>
                <w:sz w:val="16"/>
                <w:szCs w:val="16"/>
                <w:lang w:eastAsia="en-GB"/>
              </w:rPr>
            </w:pPr>
            <w:r w:rsidRPr="00CE5F6B">
              <w:rPr>
                <w:rFonts w:eastAsia="Times New Roman" w:cs="Times New Roman"/>
                <w:color w:val="000000"/>
                <w:sz w:val="16"/>
                <w:szCs w:val="16"/>
                <w:lang w:eastAsia="en-GB"/>
              </w:rPr>
              <w:t>Puffinure de Garnot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9ED3F" w14:textId="77777777" w:rsidR="00F4125B" w:rsidRPr="00CE5F6B" w:rsidRDefault="00F4125B" w:rsidP="00F4125B">
            <w:pPr>
              <w:spacing w:after="0" w:line="240" w:lineRule="auto"/>
              <w:jc w:val="center"/>
              <w:rPr>
                <w:rFonts w:eastAsia="Times New Roman" w:cs="Times New Roman"/>
                <w:i/>
                <w:iCs/>
                <w:color w:val="000000"/>
                <w:sz w:val="16"/>
                <w:szCs w:val="16"/>
                <w:lang w:eastAsia="en-GB"/>
              </w:rPr>
            </w:pPr>
            <w:r w:rsidRPr="00CE5F6B">
              <w:rPr>
                <w:rFonts w:eastAsia="Times New Roman" w:cs="Times New Roman"/>
                <w:i/>
                <w:iCs/>
                <w:color w:val="000000"/>
                <w:sz w:val="16"/>
                <w:szCs w:val="16"/>
                <w:lang w:eastAsia="en-GB"/>
              </w:rPr>
              <w:t>Pelecanoides garnotii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F6C32" w14:textId="77777777"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679A1" w14:textId="6C1A74F9"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4E98F" w14:textId="52F265D5"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90E526" w14:textId="54139932"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3A03E" w14:textId="63764C15" w:rsidR="00F4125B" w:rsidRPr="00CE5F6B" w:rsidRDefault="00F4125B" w:rsidP="00F4125B">
            <w:pPr>
              <w:spacing w:after="0" w:line="240" w:lineRule="auto"/>
              <w:jc w:val="center"/>
              <w:rPr>
                <w:rFonts w:eastAsia="Times New Roman" w:cs="Times New Roman"/>
                <w:color w:val="000000"/>
                <w:sz w:val="16"/>
                <w:szCs w:val="16"/>
                <w:lang w:eastAsia="en-GB"/>
              </w:rPr>
            </w:pPr>
            <w:r w:rsidRPr="00CE5F6B">
              <w:rPr>
                <w:rFonts w:eastAsia="Times New Roman" w:cs="Times New Roman"/>
                <w:color w:val="000000"/>
                <w:sz w:val="16"/>
                <w:szCs w:val="16"/>
                <w:lang w:eastAsia="en-GB"/>
              </w:rPr>
              <w:t>Annexe I</w:t>
            </w:r>
          </w:p>
        </w:tc>
        <w:tc>
          <w:tcPr>
            <w:tcW w:w="395" w:type="pct"/>
            <w:vAlign w:val="center"/>
          </w:tcPr>
          <w:p w14:paraId="361768A1" w14:textId="77777777" w:rsidR="00F4125B" w:rsidRPr="00CE5F6B"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5B6F0" w14:textId="77777777" w:rsidR="00F4125B" w:rsidRPr="00CE5F6B"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7F5D8"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AB3F2A" w14:paraId="0803E1D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8086C"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347E131" w14:textId="4C2BBF78" w:rsidR="00F4125B" w:rsidRPr="00B84F21" w:rsidRDefault="006C7157" w:rsidP="00F4125B">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Puffinure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6D2FD" w14:textId="77777777" w:rsidR="00F4125B" w:rsidRPr="00B84F21" w:rsidRDefault="00F4125B" w:rsidP="00F4125B">
            <w:pPr>
              <w:spacing w:after="0" w:line="240" w:lineRule="auto"/>
              <w:jc w:val="center"/>
              <w:rPr>
                <w:rFonts w:eastAsia="Times New Roman" w:cs="Times New Roman"/>
                <w:i/>
                <w:iCs/>
                <w:color w:val="000000"/>
                <w:sz w:val="16"/>
                <w:szCs w:val="16"/>
                <w:lang w:eastAsia="en-GB"/>
              </w:rPr>
            </w:pPr>
            <w:r w:rsidRPr="00B84F21">
              <w:rPr>
                <w:rFonts w:eastAsia="Times New Roman" w:cs="Times New Roman"/>
                <w:i/>
                <w:iCs/>
                <w:color w:val="000000"/>
                <w:sz w:val="16"/>
                <w:szCs w:val="16"/>
                <w:lang w:eastAsia="en-GB"/>
              </w:rPr>
              <w:t>Pelecanoides magellani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292AF9"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6274FC" w14:textId="01BEB55E"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EE25B" w14:textId="77777777"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AE8BCF" w14:textId="17EA7BC6" w:rsidR="00F4125B" w:rsidRPr="00B84F21" w:rsidRDefault="00F4125B" w:rsidP="00F4125B">
            <w:pPr>
              <w:spacing w:after="0" w:line="240" w:lineRule="auto"/>
              <w:jc w:val="center"/>
              <w:rPr>
                <w:rFonts w:eastAsia="Times New Roman" w:cs="Times New Roman"/>
                <w:color w:val="000000"/>
                <w:sz w:val="16"/>
                <w:szCs w:val="16"/>
                <w:lang w:eastAsia="en-GB"/>
              </w:rPr>
            </w:pPr>
            <w:r w:rsidRPr="00B84F2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65A5E" w14:textId="77777777" w:rsidR="00F4125B" w:rsidRPr="00B84F21"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22359DA5" w14:textId="77777777" w:rsidR="00F4125B" w:rsidRPr="00B84F21"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ED8014" w14:textId="77777777" w:rsidR="00F4125B" w:rsidRPr="00B84F21"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B5787DD"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E035D7" w14:paraId="339E16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FC6DB8"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09F98B" w14:textId="10775576" w:rsidR="00F4125B" w:rsidRPr="00DA00B4" w:rsidRDefault="00DA00B4" w:rsidP="00F4125B">
            <w:pPr>
              <w:spacing w:after="0" w:line="240" w:lineRule="auto"/>
              <w:jc w:val="center"/>
              <w:rPr>
                <w:rFonts w:eastAsia="Times New Roman" w:cs="Times New Roman"/>
                <w:i/>
                <w:iCs/>
                <w:color w:val="000000"/>
                <w:sz w:val="16"/>
                <w:szCs w:val="16"/>
                <w:highlight w:val="yellow"/>
                <w:lang w:val="fr-FR" w:eastAsia="en-GB"/>
              </w:rPr>
            </w:pPr>
            <w:r>
              <w:rPr>
                <w:rFonts w:eastAsia="Times New Roman" w:cs="Times New Roman"/>
                <w:color w:val="000000"/>
                <w:sz w:val="16"/>
                <w:szCs w:val="16"/>
                <w:lang w:val="fr-FR" w:eastAsia="en-GB"/>
              </w:rPr>
              <w:t>Puffinure de Géorgie du Sud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B73132" w14:textId="77777777" w:rsidR="00F4125B" w:rsidRPr="00E035D7" w:rsidRDefault="00F4125B" w:rsidP="00F4125B">
            <w:pPr>
              <w:spacing w:after="0" w:line="240" w:lineRule="auto"/>
              <w:jc w:val="center"/>
              <w:rPr>
                <w:rFonts w:eastAsia="Times New Roman" w:cs="Times New Roman"/>
                <w:i/>
                <w:iCs/>
                <w:color w:val="000000"/>
                <w:sz w:val="16"/>
                <w:szCs w:val="16"/>
                <w:lang w:eastAsia="en-GB"/>
              </w:rPr>
            </w:pPr>
            <w:r w:rsidRPr="00E035D7">
              <w:rPr>
                <w:rFonts w:eastAsia="Times New Roman" w:cs="Times New Roman"/>
                <w:i/>
                <w:iCs/>
                <w:color w:val="000000"/>
                <w:sz w:val="16"/>
                <w:szCs w:val="16"/>
                <w:lang w:eastAsia="en-GB"/>
              </w:rPr>
              <w:t>Pelecanoides georgicus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733FD"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24F3E" w14:textId="230D2E0F"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6F1A9"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51CF11" w14:textId="6BF7A3CA"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3817D85" w14:textId="77777777" w:rsidR="00F4125B" w:rsidRPr="00E035D7" w:rsidRDefault="00F4125B" w:rsidP="00F4125B">
            <w:pPr>
              <w:spacing w:after="0" w:line="240" w:lineRule="auto"/>
              <w:jc w:val="center"/>
              <w:rPr>
                <w:rFonts w:eastAsia="Times New Roman" w:cs="Times New Roman"/>
                <w:color w:val="000000"/>
                <w:sz w:val="16"/>
                <w:szCs w:val="16"/>
                <w:lang w:eastAsia="en-GB"/>
              </w:rPr>
            </w:pPr>
          </w:p>
        </w:tc>
        <w:tc>
          <w:tcPr>
            <w:tcW w:w="395" w:type="pct"/>
            <w:vAlign w:val="center"/>
          </w:tcPr>
          <w:p w14:paraId="69B90F96"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97D723"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255E44" w14:textId="77777777" w:rsidR="00F4125B" w:rsidRPr="00E035D7" w:rsidRDefault="00F4125B" w:rsidP="00185DC4">
            <w:pPr>
              <w:spacing w:after="0" w:line="240" w:lineRule="auto"/>
              <w:rPr>
                <w:rFonts w:eastAsia="Times New Roman" w:cs="Times New Roman"/>
                <w:sz w:val="16"/>
                <w:szCs w:val="16"/>
                <w:lang w:eastAsia="en-GB"/>
              </w:rPr>
            </w:pPr>
          </w:p>
        </w:tc>
      </w:tr>
      <w:tr w:rsidR="00F4125B" w:rsidRPr="00AB3F2A" w14:paraId="7AB0E04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2D682EA"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Procellariidae</w:t>
            </w:r>
          </w:p>
        </w:tc>
        <w:tc>
          <w:tcPr>
            <w:tcW w:w="534" w:type="pct"/>
            <w:tcBorders>
              <w:top w:val="single" w:sz="4" w:space="0" w:color="D0CECE" w:themeColor="background2" w:themeShade="E6"/>
              <w:left w:val="nil"/>
              <w:bottom w:val="single" w:sz="4" w:space="0" w:color="auto"/>
              <w:right w:val="nil"/>
            </w:tcBorders>
            <w:vAlign w:val="center"/>
          </w:tcPr>
          <w:p w14:paraId="0A692AD8" w14:textId="7924B7A7" w:rsidR="00F4125B" w:rsidRPr="00E035D7" w:rsidRDefault="00C32488" w:rsidP="00F4125B">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Puffinure plongeur</w:t>
            </w:r>
          </w:p>
        </w:tc>
        <w:tc>
          <w:tcPr>
            <w:tcW w:w="693" w:type="pct"/>
            <w:tcBorders>
              <w:top w:val="single" w:sz="4" w:space="0" w:color="D0CECE" w:themeColor="background2" w:themeShade="E6"/>
              <w:left w:val="nil"/>
              <w:bottom w:val="single" w:sz="4" w:space="0" w:color="auto"/>
              <w:right w:val="nil"/>
            </w:tcBorders>
            <w:noWrap/>
            <w:vAlign w:val="center"/>
            <w:hideMark/>
          </w:tcPr>
          <w:p w14:paraId="7F9D6027" w14:textId="77777777" w:rsidR="00F4125B" w:rsidRPr="00E035D7" w:rsidRDefault="00F4125B" w:rsidP="00F4125B">
            <w:pPr>
              <w:spacing w:after="0" w:line="240" w:lineRule="auto"/>
              <w:jc w:val="center"/>
              <w:rPr>
                <w:rFonts w:eastAsia="Times New Roman" w:cs="Times New Roman"/>
                <w:i/>
                <w:iCs/>
                <w:color w:val="000000"/>
                <w:sz w:val="16"/>
                <w:szCs w:val="16"/>
                <w:lang w:eastAsia="en-GB"/>
              </w:rPr>
            </w:pPr>
            <w:r w:rsidRPr="00E035D7">
              <w:rPr>
                <w:rFonts w:eastAsia="Times New Roman" w:cs="Times New Roman"/>
                <w:i/>
                <w:iCs/>
                <w:color w:val="000000"/>
                <w:sz w:val="16"/>
                <w:szCs w:val="16"/>
                <w:lang w:eastAsia="en-GB"/>
              </w:rPr>
              <w:t>Pelecanoides urinatrix</w:t>
            </w:r>
          </w:p>
        </w:tc>
        <w:tc>
          <w:tcPr>
            <w:tcW w:w="256" w:type="pct"/>
            <w:tcBorders>
              <w:top w:val="single" w:sz="4" w:space="0" w:color="D0CECE" w:themeColor="background2" w:themeShade="E6"/>
              <w:left w:val="nil"/>
              <w:bottom w:val="single" w:sz="4" w:space="0" w:color="auto"/>
              <w:right w:val="nil"/>
            </w:tcBorders>
            <w:noWrap/>
            <w:vAlign w:val="center"/>
            <w:hideMark/>
          </w:tcPr>
          <w:p w14:paraId="537EC781" w14:textId="77777777"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41B88C23" w14:textId="3E766CA4"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auto"/>
              <w:right w:val="nil"/>
            </w:tcBorders>
            <w:noWrap/>
            <w:vAlign w:val="center"/>
            <w:hideMark/>
          </w:tcPr>
          <w:p w14:paraId="5FE4E03F" w14:textId="19FE3A6E"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6A7BC04E" w14:textId="179269B3" w:rsidR="00F4125B" w:rsidRPr="00E035D7" w:rsidRDefault="00F4125B" w:rsidP="00F4125B">
            <w:pPr>
              <w:spacing w:after="0" w:line="240" w:lineRule="auto"/>
              <w:jc w:val="center"/>
              <w:rPr>
                <w:rFonts w:eastAsia="Times New Roman" w:cs="Times New Roman"/>
                <w:color w:val="000000"/>
                <w:sz w:val="16"/>
                <w:szCs w:val="16"/>
                <w:lang w:eastAsia="en-GB"/>
              </w:rPr>
            </w:pPr>
            <w:r w:rsidRPr="00E035D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288D4E00" w14:textId="77777777" w:rsidR="00F4125B" w:rsidRPr="00E035D7" w:rsidRDefault="00F4125B" w:rsidP="00F4125B">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4FF60B6C"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2D211BA2" w14:textId="77777777" w:rsidR="00F4125B" w:rsidRPr="00E035D7" w:rsidRDefault="00F4125B" w:rsidP="00F4125B">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6A2DD0D1" w14:textId="77777777" w:rsidR="00F4125B" w:rsidRPr="00081C84" w:rsidRDefault="00F4125B" w:rsidP="00185DC4">
            <w:pPr>
              <w:spacing w:after="0" w:line="240" w:lineRule="auto"/>
              <w:rPr>
                <w:rFonts w:eastAsia="Times New Roman" w:cs="Times New Roman"/>
                <w:sz w:val="16"/>
                <w:szCs w:val="16"/>
                <w:lang w:eastAsia="en-GB"/>
              </w:rPr>
            </w:pPr>
          </w:p>
        </w:tc>
      </w:tr>
      <w:tr w:rsidR="00F4125B" w:rsidRPr="00B01348" w14:paraId="0A1C9EA7"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E9800E4"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Pelecanidae</w:t>
            </w:r>
          </w:p>
        </w:tc>
        <w:tc>
          <w:tcPr>
            <w:tcW w:w="534" w:type="pct"/>
            <w:tcBorders>
              <w:top w:val="single" w:sz="4" w:space="0" w:color="auto"/>
              <w:left w:val="nil"/>
              <w:bottom w:val="single" w:sz="4" w:space="0" w:color="D0CECE" w:themeColor="background2" w:themeShade="E6"/>
              <w:right w:val="nil"/>
            </w:tcBorders>
            <w:vAlign w:val="center"/>
          </w:tcPr>
          <w:p w14:paraId="58671E97" w14:textId="07C5E5BB" w:rsidR="00F4125B" w:rsidRPr="008729BF" w:rsidRDefault="00F4125B" w:rsidP="00F4125B">
            <w:pPr>
              <w:spacing w:after="0" w:line="240" w:lineRule="auto"/>
              <w:jc w:val="center"/>
              <w:rPr>
                <w:rFonts w:eastAsia="Times New Roman" w:cs="Times New Roman"/>
                <w:i/>
                <w:iCs/>
                <w:color w:val="000000"/>
                <w:sz w:val="16"/>
                <w:szCs w:val="16"/>
                <w:lang w:eastAsia="en-GB"/>
              </w:rPr>
            </w:pPr>
            <w:r w:rsidRPr="008729BF">
              <w:rPr>
                <w:rFonts w:eastAsia="Times New Roman" w:cs="Times New Roman"/>
                <w:color w:val="000000"/>
                <w:sz w:val="16"/>
                <w:szCs w:val="16"/>
                <w:lang w:eastAsia="en-GB"/>
              </w:rPr>
              <w:t>Pélican blanc</w:t>
            </w:r>
          </w:p>
        </w:tc>
        <w:tc>
          <w:tcPr>
            <w:tcW w:w="693" w:type="pct"/>
            <w:tcBorders>
              <w:top w:val="single" w:sz="4" w:space="0" w:color="auto"/>
              <w:left w:val="nil"/>
              <w:bottom w:val="single" w:sz="4" w:space="0" w:color="D0CECE" w:themeColor="background2" w:themeShade="E6"/>
              <w:right w:val="nil"/>
            </w:tcBorders>
            <w:noWrap/>
            <w:vAlign w:val="center"/>
            <w:hideMark/>
          </w:tcPr>
          <w:p w14:paraId="070D7920" w14:textId="77777777" w:rsidR="00F4125B" w:rsidRPr="008729BF" w:rsidRDefault="00F4125B" w:rsidP="00F4125B">
            <w:pPr>
              <w:spacing w:after="0" w:line="240" w:lineRule="auto"/>
              <w:jc w:val="center"/>
              <w:rPr>
                <w:rFonts w:eastAsia="Times New Roman" w:cs="Times New Roman"/>
                <w:i/>
                <w:iCs/>
                <w:color w:val="000000"/>
                <w:sz w:val="16"/>
                <w:szCs w:val="16"/>
                <w:lang w:eastAsia="en-GB"/>
              </w:rPr>
            </w:pPr>
            <w:r w:rsidRPr="008729BF">
              <w:rPr>
                <w:rFonts w:eastAsia="Times New Roman" w:cs="Times New Roman"/>
                <w:i/>
                <w:iCs/>
                <w:color w:val="000000"/>
                <w:sz w:val="16"/>
                <w:szCs w:val="16"/>
                <w:lang w:eastAsia="en-GB"/>
              </w:rPr>
              <w:t>Pelecanus onocrotalus</w:t>
            </w:r>
          </w:p>
        </w:tc>
        <w:tc>
          <w:tcPr>
            <w:tcW w:w="256" w:type="pct"/>
            <w:tcBorders>
              <w:top w:val="single" w:sz="4" w:space="0" w:color="auto"/>
              <w:left w:val="nil"/>
              <w:bottom w:val="single" w:sz="4" w:space="0" w:color="D0CECE" w:themeColor="background2" w:themeShade="E6"/>
              <w:right w:val="nil"/>
            </w:tcBorders>
            <w:noWrap/>
            <w:vAlign w:val="center"/>
            <w:hideMark/>
          </w:tcPr>
          <w:p w14:paraId="2AEC742D"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C31BAFD" w14:textId="272AAEC0"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Inconnu</w:t>
            </w:r>
          </w:p>
        </w:tc>
        <w:tc>
          <w:tcPr>
            <w:tcW w:w="355" w:type="pct"/>
            <w:tcBorders>
              <w:top w:val="single" w:sz="4" w:space="0" w:color="auto"/>
              <w:left w:val="nil"/>
              <w:bottom w:val="single" w:sz="4" w:space="0" w:color="D0CECE" w:themeColor="background2" w:themeShade="E6"/>
              <w:right w:val="nil"/>
            </w:tcBorders>
            <w:noWrap/>
            <w:vAlign w:val="center"/>
            <w:hideMark/>
          </w:tcPr>
          <w:p w14:paraId="2ADF512E" w14:textId="29F3EDCA"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543A204F" w14:textId="720F0D9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Côtier</w:t>
            </w:r>
          </w:p>
        </w:tc>
        <w:tc>
          <w:tcPr>
            <w:tcW w:w="522" w:type="pct"/>
            <w:tcBorders>
              <w:top w:val="single" w:sz="4" w:space="0" w:color="auto"/>
              <w:left w:val="nil"/>
              <w:bottom w:val="single" w:sz="4" w:space="0" w:color="D0CECE" w:themeColor="background2" w:themeShade="E6"/>
              <w:right w:val="nil"/>
            </w:tcBorders>
            <w:noWrap/>
            <w:vAlign w:val="center"/>
            <w:hideMark/>
          </w:tcPr>
          <w:p w14:paraId="54F6654B" w14:textId="7239171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*Annexe I&amp;II</w:t>
            </w:r>
          </w:p>
        </w:tc>
        <w:tc>
          <w:tcPr>
            <w:tcW w:w="395" w:type="pct"/>
            <w:tcBorders>
              <w:top w:val="single" w:sz="4" w:space="0" w:color="auto"/>
            </w:tcBorders>
            <w:vAlign w:val="center"/>
          </w:tcPr>
          <w:p w14:paraId="0B98CBFC" w14:textId="77777777" w:rsidR="00F4125B" w:rsidRPr="008729BF" w:rsidRDefault="00F4125B" w:rsidP="00F4125B">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7FD63EEF" w14:textId="77777777" w:rsidR="00F4125B" w:rsidRPr="008729BF" w:rsidRDefault="00F4125B" w:rsidP="00F4125B">
            <w:pPr>
              <w:spacing w:after="0" w:line="240" w:lineRule="auto"/>
              <w:jc w:val="center"/>
              <w:rPr>
                <w:rFonts w:eastAsia="Times New Roman" w:cs="Times New Roman"/>
                <w:color w:val="000000"/>
                <w:sz w:val="16"/>
                <w:szCs w:val="16"/>
                <w:lang w:eastAsia="en-GB"/>
              </w:rPr>
            </w:pPr>
            <w:r w:rsidRPr="008729BF">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59396676" w14:textId="1193CD44" w:rsidR="00F4125B" w:rsidRPr="005E0055" w:rsidRDefault="00F4125B" w:rsidP="00185DC4">
            <w:pPr>
              <w:spacing w:after="0" w:line="240" w:lineRule="auto"/>
              <w:rPr>
                <w:rFonts w:eastAsia="Times New Roman" w:cs="Calibri"/>
                <w:color w:val="000000"/>
                <w:sz w:val="16"/>
                <w:szCs w:val="16"/>
                <w:lang w:val="fr-FR" w:eastAsia="en-GB"/>
              </w:rPr>
            </w:pPr>
            <w:r>
              <w:rPr>
                <w:rFonts w:eastAsia="Times New Roman" w:cs="Calibri"/>
                <w:color w:val="000000"/>
                <w:sz w:val="16"/>
                <w:szCs w:val="16"/>
                <w:lang w:val="fr-FR" w:eastAsia="en-GB"/>
              </w:rPr>
              <w:t>U</w:t>
            </w:r>
            <w:r w:rsidRPr="005E0055">
              <w:rPr>
                <w:rFonts w:eastAsia="Times New Roman" w:cs="Calibri"/>
                <w:color w:val="000000"/>
                <w:sz w:val="16"/>
                <w:szCs w:val="16"/>
                <w:lang w:val="fr-FR" w:eastAsia="en-GB"/>
              </w:rPr>
              <w:t xml:space="preserve">niquement les populations paléarctiques, inscrites sous le nom de Pélican </w:t>
            </w:r>
            <w:r w:rsidR="00AE1B1A">
              <w:rPr>
                <w:rFonts w:eastAsia="Times New Roman" w:cs="Calibri"/>
                <w:color w:val="000000"/>
                <w:sz w:val="16"/>
                <w:szCs w:val="16"/>
                <w:lang w:val="fr-FR" w:eastAsia="en-GB"/>
              </w:rPr>
              <w:t>d’Amérique</w:t>
            </w:r>
            <w:r w:rsidRPr="005E0055">
              <w:rPr>
                <w:rFonts w:eastAsia="Times New Roman" w:cs="Calibri"/>
                <w:color w:val="000000"/>
                <w:sz w:val="16"/>
                <w:szCs w:val="16"/>
                <w:lang w:val="fr-FR" w:eastAsia="en-GB"/>
              </w:rPr>
              <w:t xml:space="preserve"> à l'Annexe I, et sous le nom de Pélican blanc à l'Annexe II</w:t>
            </w:r>
          </w:p>
        </w:tc>
      </w:tr>
      <w:tr w:rsidR="00B01348" w:rsidRPr="00AB3F2A" w14:paraId="00B1804A" w14:textId="77777777" w:rsidTr="00E7039C">
        <w:trPr>
          <w:trHeight w:val="227"/>
          <w:jc w:val="center"/>
        </w:trPr>
        <w:tc>
          <w:tcPr>
            <w:tcW w:w="583" w:type="pct"/>
            <w:tcBorders>
              <w:top w:val="single" w:sz="4" w:space="0" w:color="D0CECE" w:themeColor="background2" w:themeShade="E6"/>
              <w:left w:val="nil"/>
              <w:right w:val="nil"/>
            </w:tcBorders>
            <w:noWrap/>
            <w:vAlign w:val="center"/>
            <w:hideMark/>
          </w:tcPr>
          <w:p w14:paraId="06FF21B9" w14:textId="77777777"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Pelecanidae</w:t>
            </w:r>
          </w:p>
        </w:tc>
        <w:tc>
          <w:tcPr>
            <w:tcW w:w="534" w:type="pct"/>
            <w:tcBorders>
              <w:top w:val="single" w:sz="4" w:space="0" w:color="D0CECE" w:themeColor="background2" w:themeShade="E6"/>
              <w:left w:val="nil"/>
              <w:right w:val="nil"/>
            </w:tcBorders>
            <w:vAlign w:val="center"/>
          </w:tcPr>
          <w:p w14:paraId="04BD5A67" w14:textId="569257DF" w:rsidR="00B01348" w:rsidRPr="00714EBA" w:rsidRDefault="00B01348" w:rsidP="00B01348">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Pélican brun</w:t>
            </w:r>
          </w:p>
        </w:tc>
        <w:tc>
          <w:tcPr>
            <w:tcW w:w="693" w:type="pct"/>
            <w:tcBorders>
              <w:top w:val="single" w:sz="4" w:space="0" w:color="D0CECE" w:themeColor="background2" w:themeShade="E6"/>
              <w:left w:val="nil"/>
              <w:right w:val="nil"/>
            </w:tcBorders>
            <w:noWrap/>
            <w:vAlign w:val="center"/>
            <w:hideMark/>
          </w:tcPr>
          <w:p w14:paraId="6F41CAA0" w14:textId="77777777" w:rsidR="00B01348" w:rsidRPr="00714EBA" w:rsidRDefault="00B01348" w:rsidP="00B01348">
            <w:pPr>
              <w:spacing w:after="0" w:line="240" w:lineRule="auto"/>
              <w:jc w:val="center"/>
              <w:rPr>
                <w:rFonts w:eastAsia="Times New Roman" w:cs="Times New Roman"/>
                <w:i/>
                <w:iCs/>
                <w:color w:val="000000"/>
                <w:sz w:val="16"/>
                <w:szCs w:val="16"/>
                <w:lang w:eastAsia="en-GB"/>
              </w:rPr>
            </w:pPr>
            <w:r w:rsidRPr="00714EBA">
              <w:rPr>
                <w:rFonts w:eastAsia="Times New Roman" w:cs="Times New Roman"/>
                <w:i/>
                <w:iCs/>
                <w:color w:val="000000"/>
                <w:sz w:val="16"/>
                <w:szCs w:val="16"/>
                <w:lang w:eastAsia="en-GB"/>
              </w:rPr>
              <w:t>Pelecanus occidentalis</w:t>
            </w:r>
          </w:p>
        </w:tc>
        <w:tc>
          <w:tcPr>
            <w:tcW w:w="256" w:type="pct"/>
            <w:tcBorders>
              <w:top w:val="single" w:sz="4" w:space="0" w:color="D0CECE" w:themeColor="background2" w:themeShade="E6"/>
              <w:left w:val="nil"/>
              <w:right w:val="nil"/>
            </w:tcBorders>
            <w:noWrap/>
            <w:vAlign w:val="center"/>
            <w:hideMark/>
          </w:tcPr>
          <w:p w14:paraId="4A075895" w14:textId="77777777"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LC</w:t>
            </w:r>
          </w:p>
        </w:tc>
        <w:tc>
          <w:tcPr>
            <w:tcW w:w="405" w:type="pct"/>
            <w:tcBorders>
              <w:top w:val="single" w:sz="4" w:space="0" w:color="D0CECE" w:themeColor="background2" w:themeShade="E6"/>
              <w:left w:val="nil"/>
              <w:right w:val="nil"/>
            </w:tcBorders>
            <w:noWrap/>
            <w:vAlign w:val="center"/>
            <w:hideMark/>
          </w:tcPr>
          <w:p w14:paraId="16DE1ABB" w14:textId="68F2A659"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right w:val="nil"/>
            </w:tcBorders>
            <w:noWrap/>
            <w:vAlign w:val="center"/>
            <w:hideMark/>
          </w:tcPr>
          <w:p w14:paraId="61B4402A" w14:textId="3A1131CB"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Oui</w:t>
            </w:r>
          </w:p>
        </w:tc>
        <w:tc>
          <w:tcPr>
            <w:tcW w:w="366" w:type="pct"/>
            <w:tcBorders>
              <w:top w:val="single" w:sz="4" w:space="0" w:color="D0CECE" w:themeColor="background2" w:themeShade="E6"/>
              <w:left w:val="nil"/>
              <w:right w:val="nil"/>
            </w:tcBorders>
            <w:noWrap/>
            <w:vAlign w:val="center"/>
            <w:hideMark/>
          </w:tcPr>
          <w:p w14:paraId="5B0E68FE" w14:textId="1A37927A" w:rsidR="00B01348" w:rsidRPr="00714EBA" w:rsidRDefault="00B01348" w:rsidP="00B01348">
            <w:pPr>
              <w:spacing w:after="0" w:line="240" w:lineRule="auto"/>
              <w:jc w:val="center"/>
              <w:rPr>
                <w:rFonts w:eastAsia="Times New Roman" w:cs="Times New Roman"/>
                <w:color w:val="000000"/>
                <w:sz w:val="16"/>
                <w:szCs w:val="16"/>
                <w:lang w:eastAsia="en-GB"/>
              </w:rPr>
            </w:pPr>
            <w:r w:rsidRPr="00714EBA">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right w:val="nil"/>
            </w:tcBorders>
            <w:noWrap/>
            <w:vAlign w:val="center"/>
            <w:hideMark/>
          </w:tcPr>
          <w:p w14:paraId="52DEBB07" w14:textId="77777777" w:rsidR="00B01348" w:rsidRPr="00714EB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5B9E4D1" w14:textId="77777777" w:rsidR="00B01348" w:rsidRPr="00714EB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right w:val="nil"/>
            </w:tcBorders>
            <w:noWrap/>
            <w:vAlign w:val="center"/>
            <w:hideMark/>
          </w:tcPr>
          <w:p w14:paraId="078C07A3" w14:textId="77777777" w:rsidR="00B01348" w:rsidRPr="00714EB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right w:val="nil"/>
            </w:tcBorders>
            <w:noWrap/>
            <w:vAlign w:val="center"/>
            <w:hideMark/>
          </w:tcPr>
          <w:p w14:paraId="220DA64C"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5187FD08"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4933FB8"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Pelecanidae</w:t>
            </w:r>
          </w:p>
        </w:tc>
        <w:tc>
          <w:tcPr>
            <w:tcW w:w="534" w:type="pct"/>
            <w:tcBorders>
              <w:top w:val="single" w:sz="4" w:space="0" w:color="D0CECE" w:themeColor="background2" w:themeShade="E6"/>
              <w:left w:val="nil"/>
              <w:bottom w:val="single" w:sz="4" w:space="0" w:color="auto"/>
              <w:right w:val="nil"/>
            </w:tcBorders>
            <w:vAlign w:val="center"/>
          </w:tcPr>
          <w:p w14:paraId="10004F76" w14:textId="4B1FB7A7" w:rsidR="00B01348" w:rsidRPr="00820B78" w:rsidRDefault="00B01348" w:rsidP="00B01348">
            <w:pPr>
              <w:spacing w:after="0" w:line="240" w:lineRule="auto"/>
              <w:jc w:val="center"/>
              <w:rPr>
                <w:rFonts w:eastAsia="Times New Roman" w:cs="Times New Roman"/>
                <w:i/>
                <w:iCs/>
                <w:color w:val="000000"/>
                <w:sz w:val="16"/>
                <w:szCs w:val="16"/>
                <w:lang w:eastAsia="en-GB"/>
              </w:rPr>
            </w:pPr>
            <w:r w:rsidRPr="00820B78">
              <w:rPr>
                <w:rFonts w:eastAsia="Times New Roman" w:cs="Times New Roman"/>
                <w:color w:val="000000"/>
                <w:sz w:val="16"/>
                <w:szCs w:val="16"/>
                <w:lang w:eastAsia="en-GB"/>
              </w:rPr>
              <w:t>Pélican thage</w:t>
            </w:r>
          </w:p>
        </w:tc>
        <w:tc>
          <w:tcPr>
            <w:tcW w:w="693" w:type="pct"/>
            <w:tcBorders>
              <w:top w:val="single" w:sz="4" w:space="0" w:color="D0CECE" w:themeColor="background2" w:themeShade="E6"/>
              <w:left w:val="nil"/>
              <w:bottom w:val="single" w:sz="4" w:space="0" w:color="auto"/>
              <w:right w:val="nil"/>
            </w:tcBorders>
            <w:noWrap/>
            <w:vAlign w:val="center"/>
            <w:hideMark/>
          </w:tcPr>
          <w:p w14:paraId="76F52A22" w14:textId="77777777" w:rsidR="00B01348" w:rsidRPr="00820B78" w:rsidRDefault="00B01348" w:rsidP="00B01348">
            <w:pPr>
              <w:spacing w:after="0" w:line="240" w:lineRule="auto"/>
              <w:jc w:val="center"/>
              <w:rPr>
                <w:rFonts w:eastAsia="Times New Roman" w:cs="Times New Roman"/>
                <w:i/>
                <w:iCs/>
                <w:color w:val="000000"/>
                <w:sz w:val="16"/>
                <w:szCs w:val="16"/>
                <w:lang w:eastAsia="en-GB"/>
              </w:rPr>
            </w:pPr>
            <w:r w:rsidRPr="00820B78">
              <w:rPr>
                <w:rFonts w:eastAsia="Times New Roman" w:cs="Times New Roman"/>
                <w:i/>
                <w:iCs/>
                <w:color w:val="000000"/>
                <w:sz w:val="16"/>
                <w:szCs w:val="16"/>
                <w:lang w:eastAsia="en-GB"/>
              </w:rPr>
              <w:t>Pelecanus thagus</w:t>
            </w:r>
          </w:p>
        </w:tc>
        <w:tc>
          <w:tcPr>
            <w:tcW w:w="256" w:type="pct"/>
            <w:tcBorders>
              <w:top w:val="single" w:sz="4" w:space="0" w:color="D0CECE" w:themeColor="background2" w:themeShade="E6"/>
              <w:left w:val="nil"/>
              <w:bottom w:val="single" w:sz="4" w:space="0" w:color="auto"/>
              <w:right w:val="nil"/>
            </w:tcBorders>
            <w:noWrap/>
            <w:vAlign w:val="center"/>
            <w:hideMark/>
          </w:tcPr>
          <w:p w14:paraId="365E4EC1"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auto"/>
              <w:right w:val="nil"/>
            </w:tcBorders>
            <w:noWrap/>
            <w:vAlign w:val="center"/>
            <w:hideMark/>
          </w:tcPr>
          <w:p w14:paraId="5B000FAA" w14:textId="3FFF1F29"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auto"/>
              <w:right w:val="nil"/>
            </w:tcBorders>
            <w:noWrap/>
            <w:vAlign w:val="center"/>
            <w:hideMark/>
          </w:tcPr>
          <w:p w14:paraId="2C65C686"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577DCD62" w14:textId="4799DCDF"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103D061E" w14:textId="00AFD28C"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Annexe I&amp;II</w:t>
            </w:r>
          </w:p>
        </w:tc>
        <w:tc>
          <w:tcPr>
            <w:tcW w:w="395" w:type="pct"/>
            <w:tcBorders>
              <w:bottom w:val="single" w:sz="4" w:space="0" w:color="auto"/>
            </w:tcBorders>
            <w:vAlign w:val="center"/>
          </w:tcPr>
          <w:p w14:paraId="10205464" w14:textId="77777777" w:rsidR="00B01348" w:rsidRPr="00820B78" w:rsidRDefault="00B01348" w:rsidP="00B01348">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4352293D" w14:textId="77777777" w:rsidR="00B01348" w:rsidRPr="00820B78"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4204E9BE"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ACF16E2"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9030208"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Fregatidae</w:t>
            </w:r>
          </w:p>
        </w:tc>
        <w:tc>
          <w:tcPr>
            <w:tcW w:w="534" w:type="pct"/>
            <w:tcBorders>
              <w:top w:val="single" w:sz="4" w:space="0" w:color="auto"/>
              <w:left w:val="nil"/>
              <w:bottom w:val="single" w:sz="4" w:space="0" w:color="D0CECE" w:themeColor="background2" w:themeShade="E6"/>
              <w:right w:val="nil"/>
            </w:tcBorders>
            <w:vAlign w:val="center"/>
          </w:tcPr>
          <w:p w14:paraId="3371DCDA" w14:textId="37865530" w:rsidR="00B01348" w:rsidRPr="00812543" w:rsidRDefault="00B01348" w:rsidP="00B01348">
            <w:pPr>
              <w:spacing w:after="0" w:line="240" w:lineRule="auto"/>
              <w:jc w:val="center"/>
              <w:rPr>
                <w:rFonts w:eastAsia="Times New Roman" w:cs="Times New Roman"/>
                <w:i/>
                <w:iCs/>
                <w:color w:val="000000"/>
                <w:sz w:val="16"/>
                <w:szCs w:val="16"/>
                <w:lang w:eastAsia="en-GB"/>
              </w:rPr>
            </w:pPr>
            <w:r w:rsidRPr="00812543">
              <w:rPr>
                <w:rFonts w:eastAsia="Times New Roman" w:cs="Times New Roman"/>
                <w:color w:val="000000"/>
                <w:sz w:val="16"/>
                <w:szCs w:val="16"/>
                <w:lang w:eastAsia="en-GB"/>
              </w:rPr>
              <w:t>Frégate ariel</w:t>
            </w:r>
          </w:p>
        </w:tc>
        <w:tc>
          <w:tcPr>
            <w:tcW w:w="693" w:type="pct"/>
            <w:tcBorders>
              <w:top w:val="single" w:sz="4" w:space="0" w:color="auto"/>
              <w:left w:val="nil"/>
              <w:bottom w:val="single" w:sz="4" w:space="0" w:color="D0CECE" w:themeColor="background2" w:themeShade="E6"/>
              <w:right w:val="nil"/>
            </w:tcBorders>
            <w:noWrap/>
            <w:vAlign w:val="center"/>
            <w:hideMark/>
          </w:tcPr>
          <w:p w14:paraId="323258E9" w14:textId="77777777" w:rsidR="00B01348" w:rsidRPr="00812543" w:rsidRDefault="00B01348" w:rsidP="00B01348">
            <w:pPr>
              <w:spacing w:after="0" w:line="240" w:lineRule="auto"/>
              <w:jc w:val="center"/>
              <w:rPr>
                <w:rFonts w:eastAsia="Times New Roman" w:cs="Times New Roman"/>
                <w:i/>
                <w:iCs/>
                <w:color w:val="000000"/>
                <w:sz w:val="16"/>
                <w:szCs w:val="16"/>
                <w:lang w:eastAsia="en-GB"/>
              </w:rPr>
            </w:pPr>
            <w:r w:rsidRPr="00812543">
              <w:rPr>
                <w:rFonts w:eastAsia="Times New Roman" w:cs="Times New Roman"/>
                <w:i/>
                <w:iCs/>
                <w:color w:val="000000"/>
                <w:sz w:val="16"/>
                <w:szCs w:val="16"/>
                <w:lang w:eastAsia="en-GB"/>
              </w:rPr>
              <w:t>Fregata ariel</w:t>
            </w:r>
          </w:p>
        </w:tc>
        <w:tc>
          <w:tcPr>
            <w:tcW w:w="256" w:type="pct"/>
            <w:tcBorders>
              <w:top w:val="single" w:sz="4" w:space="0" w:color="auto"/>
              <w:left w:val="nil"/>
              <w:bottom w:val="single" w:sz="4" w:space="0" w:color="D0CECE" w:themeColor="background2" w:themeShade="E6"/>
              <w:right w:val="nil"/>
            </w:tcBorders>
            <w:noWrap/>
            <w:vAlign w:val="center"/>
            <w:hideMark/>
          </w:tcPr>
          <w:p w14:paraId="5089A195"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B08C125" w14:textId="14BF46D8"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En déclin</w:t>
            </w:r>
          </w:p>
        </w:tc>
        <w:tc>
          <w:tcPr>
            <w:tcW w:w="355" w:type="pct"/>
            <w:tcBorders>
              <w:top w:val="single" w:sz="4" w:space="0" w:color="auto"/>
              <w:left w:val="nil"/>
              <w:bottom w:val="single" w:sz="4" w:space="0" w:color="D0CECE" w:themeColor="background2" w:themeShade="E6"/>
              <w:right w:val="nil"/>
            </w:tcBorders>
            <w:noWrap/>
            <w:vAlign w:val="center"/>
            <w:hideMark/>
          </w:tcPr>
          <w:p w14:paraId="29E6977D" w14:textId="76744E1D"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0E4E513B" w14:textId="4B1A5AB4"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hideMark/>
          </w:tcPr>
          <w:p w14:paraId="6D8F0E76" w14:textId="77777777" w:rsidR="00B01348" w:rsidRPr="00812543"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242AB064" w14:textId="77777777" w:rsidR="00B01348" w:rsidRPr="00812543"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4BDB8FC" w14:textId="77777777" w:rsidR="00B01348" w:rsidRPr="00812543" w:rsidRDefault="00B01348" w:rsidP="00B01348">
            <w:pPr>
              <w:spacing w:after="0" w:line="240" w:lineRule="auto"/>
              <w:jc w:val="center"/>
              <w:rPr>
                <w:rFonts w:eastAsia="Times New Roman" w:cs="Times New Roman"/>
                <w:color w:val="000000"/>
                <w:sz w:val="16"/>
                <w:szCs w:val="16"/>
                <w:lang w:eastAsia="en-GB"/>
              </w:rPr>
            </w:pPr>
            <w:r w:rsidRPr="00812543">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4D6E480E"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2535FF4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D8EC2"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4A53DC" w14:textId="41CB3580" w:rsidR="00B01348" w:rsidRPr="00820B78" w:rsidRDefault="00B01348" w:rsidP="00B01348">
            <w:pPr>
              <w:spacing w:after="0" w:line="240" w:lineRule="auto"/>
              <w:jc w:val="center"/>
              <w:rPr>
                <w:rFonts w:eastAsia="Times New Roman" w:cs="Times New Roman"/>
                <w:i/>
                <w:iCs/>
                <w:color w:val="000000"/>
                <w:sz w:val="16"/>
                <w:szCs w:val="16"/>
                <w:lang w:eastAsia="en-GB"/>
              </w:rPr>
            </w:pPr>
            <w:r w:rsidRPr="00820B78">
              <w:rPr>
                <w:rFonts w:eastAsia="Times New Roman" w:cs="Times New Roman"/>
                <w:color w:val="000000"/>
                <w:sz w:val="16"/>
                <w:szCs w:val="16"/>
                <w:lang w:eastAsia="en-GB"/>
              </w:rPr>
              <w:t>Frégate du Pacifique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FFF48" w14:textId="77777777" w:rsidR="00B01348" w:rsidRPr="00820B78" w:rsidRDefault="00B01348" w:rsidP="00B01348">
            <w:pPr>
              <w:spacing w:after="0" w:line="240" w:lineRule="auto"/>
              <w:jc w:val="center"/>
              <w:rPr>
                <w:rFonts w:eastAsia="Times New Roman" w:cs="Times New Roman"/>
                <w:i/>
                <w:iCs/>
                <w:color w:val="000000"/>
                <w:sz w:val="16"/>
                <w:szCs w:val="16"/>
                <w:lang w:eastAsia="en-GB"/>
              </w:rPr>
            </w:pPr>
            <w:r w:rsidRPr="00820B78">
              <w:rPr>
                <w:rFonts w:eastAsia="Times New Roman" w:cs="Times New Roman"/>
                <w:i/>
                <w:iCs/>
                <w:color w:val="000000"/>
                <w:sz w:val="16"/>
                <w:szCs w:val="16"/>
                <w:lang w:eastAsia="en-GB"/>
              </w:rPr>
              <w:t>Fregata minor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713742"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1D177" w14:textId="68A6F96B"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2ADB10C" w14:textId="13D22165"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6E0C14" w14:textId="76CADA08"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21256" w14:textId="77777777" w:rsidR="00B01348" w:rsidRPr="00820B78"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3A165A7D" w14:textId="77777777" w:rsidR="00B01348" w:rsidRPr="00820B78"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69A40F6" w14:textId="77777777" w:rsidR="00B01348" w:rsidRPr="00820B78" w:rsidRDefault="00B01348" w:rsidP="00B01348">
            <w:pPr>
              <w:spacing w:after="0" w:line="240" w:lineRule="auto"/>
              <w:jc w:val="center"/>
              <w:rPr>
                <w:rFonts w:eastAsia="Times New Roman" w:cs="Times New Roman"/>
                <w:color w:val="000000"/>
                <w:sz w:val="16"/>
                <w:szCs w:val="16"/>
                <w:lang w:eastAsia="en-GB"/>
              </w:rPr>
            </w:pPr>
            <w:r w:rsidRPr="00820B7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ABEC8"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3C788CE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4ED2"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22C8EF3" w14:textId="5200D1BA" w:rsidR="00B01348" w:rsidRPr="009D662A" w:rsidRDefault="00B01348" w:rsidP="00B01348">
            <w:pPr>
              <w:spacing w:after="0" w:line="240" w:lineRule="auto"/>
              <w:jc w:val="center"/>
              <w:rPr>
                <w:rFonts w:eastAsia="Times New Roman" w:cs="Times New Roman"/>
                <w:i/>
                <w:iCs/>
                <w:color w:val="000000"/>
                <w:sz w:val="16"/>
                <w:szCs w:val="16"/>
                <w:lang w:eastAsia="en-GB"/>
              </w:rPr>
            </w:pPr>
            <w:r w:rsidRPr="009D662A">
              <w:rPr>
                <w:rFonts w:eastAsia="Times New Roman" w:cs="Times New Roman"/>
                <w:color w:val="000000"/>
                <w:sz w:val="16"/>
                <w:szCs w:val="16"/>
                <w:lang w:eastAsia="en-GB"/>
              </w:rPr>
              <w:t>Frégate d’Andrews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4F71D"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r w:rsidRPr="009D662A">
              <w:rPr>
                <w:rFonts w:eastAsia="Times New Roman" w:cs="Times New Roman"/>
                <w:i/>
                <w:iCs/>
                <w:color w:val="000000"/>
                <w:sz w:val="16"/>
                <w:szCs w:val="16"/>
                <w:lang w:eastAsia="en-GB"/>
              </w:rPr>
              <w:t>Fregata andrewsi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38F0AC"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75C7DB" w14:textId="76B34C31"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810071" w14:textId="6721CC3B"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AA767" w14:textId="3542A01D"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F4BE4F" w14:textId="7BDB3170"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Annexe I</w:t>
            </w:r>
          </w:p>
        </w:tc>
        <w:tc>
          <w:tcPr>
            <w:tcW w:w="395" w:type="pct"/>
            <w:vAlign w:val="center"/>
          </w:tcPr>
          <w:p w14:paraId="6535B6C3"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8B13D6A"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DFEE6"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9D662A" w14:paraId="04E970E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26177"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722137B" w14:textId="6211AB04" w:rsidR="00B01348" w:rsidRPr="009D662A" w:rsidRDefault="003E159A"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Frégate superbe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1523C42"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r w:rsidRPr="009D662A">
              <w:rPr>
                <w:rFonts w:eastAsia="Times New Roman" w:cs="Times New Roman"/>
                <w:i/>
                <w:iCs/>
                <w:color w:val="000000"/>
                <w:sz w:val="16"/>
                <w:szCs w:val="16"/>
                <w:lang w:eastAsia="en-GB"/>
              </w:rPr>
              <w:t>Fregata magnificens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EA370"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0FC71" w14:textId="39921C7F"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516586" w14:textId="4ED92045"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0A3CA" w14:textId="5F7DDB50"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85B9F"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0A2F9112"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D1CC1"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50CD1" w14:textId="77777777" w:rsidR="00B01348" w:rsidRPr="009D662A" w:rsidRDefault="00B01348" w:rsidP="00185DC4">
            <w:pPr>
              <w:spacing w:after="0" w:line="240" w:lineRule="auto"/>
              <w:rPr>
                <w:rFonts w:eastAsia="Times New Roman" w:cs="Times New Roman"/>
                <w:sz w:val="16"/>
                <w:szCs w:val="16"/>
                <w:lang w:eastAsia="en-GB"/>
              </w:rPr>
            </w:pPr>
          </w:p>
        </w:tc>
      </w:tr>
      <w:tr w:rsidR="00B01348" w:rsidRPr="00AB3F2A" w14:paraId="15454240"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0A9D8353"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Fregatidae</w:t>
            </w:r>
          </w:p>
        </w:tc>
        <w:tc>
          <w:tcPr>
            <w:tcW w:w="534" w:type="pct"/>
            <w:tcBorders>
              <w:top w:val="single" w:sz="4" w:space="0" w:color="D0CECE" w:themeColor="background2" w:themeShade="E6"/>
              <w:left w:val="nil"/>
              <w:bottom w:val="single" w:sz="4" w:space="0" w:color="auto"/>
              <w:right w:val="nil"/>
            </w:tcBorders>
            <w:vAlign w:val="center"/>
          </w:tcPr>
          <w:p w14:paraId="57C3B11C" w14:textId="0A7031E9" w:rsidR="00B01348" w:rsidRPr="009D662A" w:rsidRDefault="009F4303"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Frégate aigle-de-mer</w:t>
            </w:r>
          </w:p>
        </w:tc>
        <w:tc>
          <w:tcPr>
            <w:tcW w:w="693" w:type="pct"/>
            <w:tcBorders>
              <w:top w:val="single" w:sz="4" w:space="0" w:color="D0CECE" w:themeColor="background2" w:themeShade="E6"/>
              <w:left w:val="nil"/>
              <w:bottom w:val="single" w:sz="4" w:space="0" w:color="auto"/>
              <w:right w:val="nil"/>
            </w:tcBorders>
            <w:noWrap/>
            <w:vAlign w:val="center"/>
            <w:hideMark/>
          </w:tcPr>
          <w:p w14:paraId="096E7497" w14:textId="77777777" w:rsidR="00B01348" w:rsidRPr="009D662A" w:rsidRDefault="00B01348" w:rsidP="00B01348">
            <w:pPr>
              <w:spacing w:after="0" w:line="240" w:lineRule="auto"/>
              <w:jc w:val="center"/>
              <w:rPr>
                <w:rFonts w:eastAsia="Times New Roman" w:cs="Times New Roman"/>
                <w:i/>
                <w:iCs/>
                <w:color w:val="000000"/>
                <w:sz w:val="16"/>
                <w:szCs w:val="16"/>
                <w:lang w:eastAsia="en-GB"/>
              </w:rPr>
            </w:pPr>
            <w:r w:rsidRPr="009D662A">
              <w:rPr>
                <w:rFonts w:eastAsia="Times New Roman" w:cs="Times New Roman"/>
                <w:i/>
                <w:iCs/>
                <w:color w:val="000000"/>
                <w:sz w:val="16"/>
                <w:szCs w:val="16"/>
                <w:lang w:eastAsia="en-GB"/>
              </w:rPr>
              <w:t>Fregata aquila</w:t>
            </w:r>
          </w:p>
        </w:tc>
        <w:tc>
          <w:tcPr>
            <w:tcW w:w="256" w:type="pct"/>
            <w:tcBorders>
              <w:top w:val="single" w:sz="4" w:space="0" w:color="D0CECE" w:themeColor="background2" w:themeShade="E6"/>
              <w:left w:val="nil"/>
              <w:bottom w:val="single" w:sz="4" w:space="0" w:color="auto"/>
              <w:right w:val="nil"/>
            </w:tcBorders>
            <w:noWrap/>
            <w:vAlign w:val="center"/>
            <w:hideMark/>
          </w:tcPr>
          <w:p w14:paraId="6D7B6A2B"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auto"/>
              <w:right w:val="nil"/>
            </w:tcBorders>
            <w:noWrap/>
            <w:vAlign w:val="center"/>
            <w:hideMark/>
          </w:tcPr>
          <w:p w14:paraId="32A4DEFF"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7A0B9B59" w14:textId="77777777"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2A53A6CF" w14:textId="6E36AC8B" w:rsidR="00B01348" w:rsidRPr="009D662A" w:rsidRDefault="00B01348" w:rsidP="00B01348">
            <w:pPr>
              <w:spacing w:after="0" w:line="240" w:lineRule="auto"/>
              <w:jc w:val="center"/>
              <w:rPr>
                <w:rFonts w:eastAsia="Times New Roman" w:cs="Times New Roman"/>
                <w:color w:val="000000"/>
                <w:sz w:val="16"/>
                <w:szCs w:val="16"/>
                <w:lang w:eastAsia="en-GB"/>
              </w:rPr>
            </w:pPr>
            <w:r w:rsidRPr="009D662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6633283E" w14:textId="77777777" w:rsidR="00B01348" w:rsidRPr="009D662A" w:rsidRDefault="00B01348" w:rsidP="00B01348">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539BB295"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71ED2BA" w14:textId="77777777" w:rsidR="00B01348" w:rsidRPr="009D662A"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1486DFD2"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5A053EF"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1D0B4541"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Sulidae</w:t>
            </w:r>
          </w:p>
        </w:tc>
        <w:tc>
          <w:tcPr>
            <w:tcW w:w="534" w:type="pct"/>
            <w:tcBorders>
              <w:top w:val="single" w:sz="4" w:space="0" w:color="auto"/>
              <w:left w:val="nil"/>
              <w:bottom w:val="single" w:sz="4" w:space="0" w:color="D0CECE" w:themeColor="background2" w:themeShade="E6"/>
              <w:right w:val="nil"/>
            </w:tcBorders>
            <w:vAlign w:val="center"/>
          </w:tcPr>
          <w:p w14:paraId="546C8456" w14:textId="0960CF6C" w:rsidR="00B01348" w:rsidRPr="008A6CF8" w:rsidRDefault="00B01348" w:rsidP="00B01348">
            <w:pPr>
              <w:spacing w:after="0" w:line="240" w:lineRule="auto"/>
              <w:jc w:val="center"/>
              <w:rPr>
                <w:rFonts w:eastAsia="Times New Roman" w:cs="Times New Roman"/>
                <w:i/>
                <w:iCs/>
                <w:color w:val="000000"/>
                <w:sz w:val="16"/>
                <w:szCs w:val="16"/>
                <w:lang w:eastAsia="en-GB"/>
              </w:rPr>
            </w:pPr>
            <w:r w:rsidRPr="008A6CF8">
              <w:rPr>
                <w:rFonts w:eastAsia="Times New Roman" w:cs="Times New Roman"/>
                <w:color w:val="000000"/>
                <w:sz w:val="16"/>
                <w:szCs w:val="16"/>
                <w:lang w:eastAsia="en-GB"/>
              </w:rPr>
              <w:t>Fou d'Abbott</w:t>
            </w:r>
          </w:p>
        </w:tc>
        <w:tc>
          <w:tcPr>
            <w:tcW w:w="693" w:type="pct"/>
            <w:tcBorders>
              <w:top w:val="single" w:sz="4" w:space="0" w:color="auto"/>
              <w:left w:val="nil"/>
              <w:bottom w:val="single" w:sz="4" w:space="0" w:color="D0CECE" w:themeColor="background2" w:themeShade="E6"/>
              <w:right w:val="nil"/>
            </w:tcBorders>
            <w:noWrap/>
            <w:vAlign w:val="center"/>
            <w:hideMark/>
          </w:tcPr>
          <w:p w14:paraId="621DBA25" w14:textId="77777777" w:rsidR="00B01348" w:rsidRPr="008A6CF8" w:rsidRDefault="00B01348" w:rsidP="00B01348">
            <w:pPr>
              <w:spacing w:after="0" w:line="240" w:lineRule="auto"/>
              <w:jc w:val="center"/>
              <w:rPr>
                <w:rFonts w:eastAsia="Times New Roman" w:cs="Times New Roman"/>
                <w:i/>
                <w:iCs/>
                <w:color w:val="000000"/>
                <w:sz w:val="16"/>
                <w:szCs w:val="16"/>
                <w:lang w:eastAsia="en-GB"/>
              </w:rPr>
            </w:pPr>
            <w:r w:rsidRPr="008A6CF8">
              <w:rPr>
                <w:rFonts w:eastAsia="Times New Roman" w:cs="Times New Roman"/>
                <w:i/>
                <w:iCs/>
                <w:color w:val="000000"/>
                <w:sz w:val="16"/>
                <w:szCs w:val="16"/>
                <w:lang w:eastAsia="en-GB"/>
              </w:rPr>
              <w:t>Papasula abbotti</w:t>
            </w:r>
          </w:p>
        </w:tc>
        <w:tc>
          <w:tcPr>
            <w:tcW w:w="256" w:type="pct"/>
            <w:tcBorders>
              <w:top w:val="single" w:sz="4" w:space="0" w:color="auto"/>
              <w:left w:val="nil"/>
              <w:bottom w:val="single" w:sz="4" w:space="0" w:color="D0CECE" w:themeColor="background2" w:themeShade="E6"/>
              <w:right w:val="nil"/>
            </w:tcBorders>
            <w:noWrap/>
            <w:vAlign w:val="center"/>
            <w:hideMark/>
          </w:tcPr>
          <w:p w14:paraId="297B14A7"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EN</w:t>
            </w:r>
          </w:p>
        </w:tc>
        <w:tc>
          <w:tcPr>
            <w:tcW w:w="405" w:type="pct"/>
            <w:tcBorders>
              <w:top w:val="single" w:sz="4" w:space="0" w:color="auto"/>
              <w:left w:val="nil"/>
              <w:bottom w:val="single" w:sz="4" w:space="0" w:color="D0CECE" w:themeColor="background2" w:themeShade="E6"/>
              <w:right w:val="nil"/>
            </w:tcBorders>
            <w:noWrap/>
            <w:vAlign w:val="center"/>
            <w:hideMark/>
          </w:tcPr>
          <w:p w14:paraId="71D42421" w14:textId="77777777"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727B018B" w14:textId="7B7EBE60"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73F71F90" w14:textId="3207207D"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tcPr>
          <w:p w14:paraId="6A82D112" w14:textId="77777777" w:rsidR="00B01348" w:rsidRPr="008A6CF8"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379B7FD3" w14:textId="7CA15886" w:rsidR="00B01348" w:rsidRPr="008A6CF8" w:rsidRDefault="00B01348" w:rsidP="00B01348">
            <w:pPr>
              <w:spacing w:after="0" w:line="240" w:lineRule="auto"/>
              <w:jc w:val="center"/>
              <w:rPr>
                <w:rFonts w:eastAsia="Times New Roman" w:cs="Times New Roman"/>
                <w:color w:val="000000"/>
                <w:sz w:val="16"/>
                <w:szCs w:val="16"/>
                <w:lang w:eastAsia="en-GB"/>
              </w:rPr>
            </w:pPr>
            <w:r w:rsidRPr="008A6CF8">
              <w:rPr>
                <w:rFonts w:eastAsia="Times New Roman" w:cs="Times New Roman"/>
                <w:color w:val="000000"/>
                <w:sz w:val="16"/>
                <w:szCs w:val="16"/>
                <w:lang w:eastAsia="en-GB"/>
              </w:rPr>
              <w:t>Res 14.20</w:t>
            </w:r>
          </w:p>
        </w:tc>
        <w:tc>
          <w:tcPr>
            <w:tcW w:w="307" w:type="pct"/>
            <w:tcBorders>
              <w:top w:val="single" w:sz="4" w:space="0" w:color="auto"/>
              <w:left w:val="nil"/>
              <w:bottom w:val="single" w:sz="4" w:space="0" w:color="D0CECE" w:themeColor="background2" w:themeShade="E6"/>
              <w:right w:val="nil"/>
            </w:tcBorders>
            <w:noWrap/>
            <w:vAlign w:val="center"/>
            <w:hideMark/>
          </w:tcPr>
          <w:p w14:paraId="638384C9" w14:textId="77777777" w:rsidR="00B01348" w:rsidRPr="008A6CF8" w:rsidRDefault="00B01348" w:rsidP="00B01348">
            <w:pPr>
              <w:spacing w:after="0" w:line="240" w:lineRule="auto"/>
              <w:jc w:val="center"/>
              <w:rPr>
                <w:rFonts w:eastAsia="Times New Roman" w:cs="Times New Roman"/>
                <w:color w:val="000000"/>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478A09A2"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6864F43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C0C79F"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B709C2" w14:textId="6286F80A" w:rsidR="00B01348" w:rsidRPr="0051684A" w:rsidRDefault="00B01348" w:rsidP="00B01348">
            <w:pPr>
              <w:spacing w:after="0" w:line="240" w:lineRule="auto"/>
              <w:jc w:val="center"/>
              <w:rPr>
                <w:rFonts w:eastAsia="Times New Roman" w:cs="Times New Roman"/>
                <w:i/>
                <w:iCs/>
                <w:color w:val="000000"/>
                <w:sz w:val="16"/>
                <w:szCs w:val="16"/>
                <w:lang w:eastAsia="en-GB"/>
              </w:rPr>
            </w:pPr>
            <w:r w:rsidRPr="0051684A">
              <w:rPr>
                <w:rFonts w:eastAsia="Times New Roman" w:cs="Times New Roman"/>
                <w:color w:val="000000"/>
                <w:sz w:val="16"/>
                <w:szCs w:val="16"/>
                <w:lang w:eastAsia="en-GB"/>
              </w:rPr>
              <w:t>Fou de Bassan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E4001" w14:textId="77777777" w:rsidR="00B01348" w:rsidRPr="0051684A" w:rsidRDefault="00B01348" w:rsidP="00B01348">
            <w:pPr>
              <w:spacing w:after="0" w:line="240" w:lineRule="auto"/>
              <w:jc w:val="center"/>
              <w:rPr>
                <w:rFonts w:eastAsia="Times New Roman" w:cs="Times New Roman"/>
                <w:i/>
                <w:iCs/>
                <w:color w:val="000000"/>
                <w:sz w:val="16"/>
                <w:szCs w:val="16"/>
                <w:lang w:eastAsia="en-GB"/>
              </w:rPr>
            </w:pPr>
            <w:r w:rsidRPr="0051684A">
              <w:rPr>
                <w:rFonts w:eastAsia="Times New Roman" w:cs="Times New Roman"/>
                <w:i/>
                <w:iCs/>
                <w:color w:val="000000"/>
                <w:sz w:val="16"/>
                <w:szCs w:val="16"/>
                <w:lang w:eastAsia="en-GB"/>
              </w:rPr>
              <w:t>Morus bassanus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A28D3"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D04EA" w14:textId="7B438E7E"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24BD0" w14:textId="50136F49"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35D5A" w14:textId="0CE62C75"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FE12A07" w14:textId="77777777" w:rsidR="00B01348" w:rsidRPr="0051684A"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1C160A57" w14:textId="77777777" w:rsidR="00B01348" w:rsidRPr="0051684A"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75D23" w14:textId="77777777" w:rsidR="00B01348" w:rsidRPr="0051684A" w:rsidRDefault="00B01348" w:rsidP="00B01348">
            <w:pPr>
              <w:spacing w:after="0" w:line="240" w:lineRule="auto"/>
              <w:jc w:val="center"/>
              <w:rPr>
                <w:rFonts w:eastAsia="Times New Roman" w:cs="Times New Roman"/>
                <w:color w:val="000000"/>
                <w:sz w:val="16"/>
                <w:szCs w:val="16"/>
                <w:lang w:eastAsia="en-GB"/>
              </w:rPr>
            </w:pPr>
            <w:r w:rsidRPr="0051684A">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DCBDAB"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476736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F959B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F48240" w14:textId="7FAE8CA4"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color w:val="000000"/>
                <w:sz w:val="16"/>
                <w:szCs w:val="16"/>
                <w:lang w:eastAsia="en-GB"/>
              </w:rPr>
              <w:t>Fou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59BE1"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Morus capensis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9DD48"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AE522" w14:textId="274924B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954F1E3" w14:textId="074B9D6E"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D07593" w14:textId="533E9FB6"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7A3B2F49"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B920E23" w14:textId="54CDF80D"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D35300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14CAC"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393FF1" w14:paraId="6372425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96586D"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CB4601" w14:textId="4E7529D8" w:rsidR="00B01348" w:rsidRPr="00393FF1" w:rsidRDefault="00F87014"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austral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99097"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Morus serrator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3CF75A"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A1356" w14:textId="4C4115CE"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F48356" w14:textId="6720B70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5F63D0" w14:textId="26C1591C"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52038"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4331CF59"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8EC5C5A"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E9FCC6D"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22C2B6D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1690902"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8B6B0B" w14:textId="64A859F3" w:rsidR="00B01348" w:rsidRPr="00393FF1" w:rsidRDefault="00414278"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à pieds rouges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964C40"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sula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8297C"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C6C29" w14:textId="367EFC6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E533D" w14:textId="28F6F430"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C05AE" w14:textId="06044165"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532B8BB"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75E5B39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826FFD9"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31DB9B"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0686D76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DB877"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lastRenderedPageBreak/>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4CA7CF5" w14:textId="6092659F" w:rsidR="00B01348" w:rsidRPr="00393FF1" w:rsidRDefault="00623B6F"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brun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880AC"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leucogaster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DD0CC5"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3FA394" w14:textId="45C7F4CA"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733F94" w14:textId="70CC2254"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5AF04E" w14:textId="715C54E5"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18426"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63F79F4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A5B80A"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22449"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393FF1" w14:paraId="6B43B6A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E01ED1E"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F29747" w14:textId="0D183A8F" w:rsidR="00B01348" w:rsidRPr="00393FF1" w:rsidRDefault="005A1961"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à pieds bleus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2508A"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nebouxii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8F89E7D"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E511E1" w14:textId="554595D6"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EBB0DF" w14:textId="60107782"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ECFD1B" w14:textId="57A962E3"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6C116"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3A1A5663"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0F54D"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B7F3C93" w14:textId="77777777" w:rsidR="00B01348" w:rsidRPr="00393FF1" w:rsidRDefault="00B01348" w:rsidP="00185DC4">
            <w:pPr>
              <w:spacing w:after="0" w:line="240" w:lineRule="auto"/>
              <w:rPr>
                <w:rFonts w:eastAsia="Times New Roman" w:cs="Times New Roman"/>
                <w:sz w:val="16"/>
                <w:szCs w:val="16"/>
                <w:lang w:eastAsia="en-GB"/>
              </w:rPr>
            </w:pPr>
          </w:p>
        </w:tc>
      </w:tr>
      <w:tr w:rsidR="00B01348" w:rsidRPr="00AB3F2A" w14:paraId="2EFAAC9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424E7"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2C876C7" w14:textId="0030ED88" w:rsidR="00B01348" w:rsidRPr="00393FF1" w:rsidRDefault="00944C7F"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Fou varié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81875D" w14:textId="77777777" w:rsidR="00B01348" w:rsidRPr="00393FF1" w:rsidRDefault="00B01348" w:rsidP="00B01348">
            <w:pPr>
              <w:spacing w:after="0" w:line="240" w:lineRule="auto"/>
              <w:jc w:val="center"/>
              <w:rPr>
                <w:rFonts w:eastAsia="Times New Roman" w:cs="Times New Roman"/>
                <w:i/>
                <w:iCs/>
                <w:color w:val="000000"/>
                <w:sz w:val="16"/>
                <w:szCs w:val="16"/>
                <w:lang w:eastAsia="en-GB"/>
              </w:rPr>
            </w:pPr>
            <w:r w:rsidRPr="00393FF1">
              <w:rPr>
                <w:rFonts w:eastAsia="Times New Roman" w:cs="Times New Roman"/>
                <w:i/>
                <w:iCs/>
                <w:color w:val="000000"/>
                <w:sz w:val="16"/>
                <w:szCs w:val="16"/>
                <w:lang w:eastAsia="en-GB"/>
              </w:rPr>
              <w:t>Sula variegata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2B0CF"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EB5CD9C" w14:textId="7777777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9DE6C4" w14:textId="21348257"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AAA1E2" w14:textId="7165033E" w:rsidR="00B01348" w:rsidRPr="00393FF1" w:rsidRDefault="00B01348" w:rsidP="00B01348">
            <w:pPr>
              <w:spacing w:after="0" w:line="240" w:lineRule="auto"/>
              <w:jc w:val="center"/>
              <w:rPr>
                <w:rFonts w:eastAsia="Times New Roman" w:cs="Times New Roman"/>
                <w:color w:val="000000"/>
                <w:sz w:val="16"/>
                <w:szCs w:val="16"/>
                <w:lang w:eastAsia="en-GB"/>
              </w:rPr>
            </w:pPr>
            <w:r w:rsidRPr="00393FF1">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102D0" w14:textId="77777777" w:rsidR="00B01348" w:rsidRPr="00393FF1"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7FA5C9BD"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39523F" w14:textId="77777777" w:rsidR="00B01348" w:rsidRPr="00393FF1"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4F4A8"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04C9236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BC1BB5"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87FDC74" w14:textId="2CC63F70"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color w:val="000000"/>
                <w:sz w:val="16"/>
                <w:szCs w:val="16"/>
                <w:lang w:eastAsia="en-GB"/>
              </w:rPr>
              <w:t>Fou masqué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8FE9F" w14:textId="77777777"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i/>
                <w:iCs/>
                <w:color w:val="000000"/>
                <w:sz w:val="16"/>
                <w:szCs w:val="16"/>
                <w:lang w:eastAsia="en-GB"/>
              </w:rPr>
              <w:t>Sula dactylatra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8CE13F"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9EC4E" w14:textId="23249FDD"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B2B93" w14:textId="1C2415DA"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238BED" w14:textId="1A3CA8E3"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2BC0819" w14:textId="77777777" w:rsidR="00B01348" w:rsidRPr="00B733E5"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528F6A71"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2F35634"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3EEAF9"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AB3F2A" w14:paraId="163A9F88"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35F20AC"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Sulidae</w:t>
            </w:r>
          </w:p>
        </w:tc>
        <w:tc>
          <w:tcPr>
            <w:tcW w:w="534" w:type="pct"/>
            <w:tcBorders>
              <w:top w:val="single" w:sz="4" w:space="0" w:color="D0CECE" w:themeColor="background2" w:themeShade="E6"/>
              <w:left w:val="nil"/>
              <w:bottom w:val="single" w:sz="4" w:space="0" w:color="auto"/>
              <w:right w:val="nil"/>
            </w:tcBorders>
            <w:vAlign w:val="center"/>
          </w:tcPr>
          <w:p w14:paraId="6375378E" w14:textId="551AE46B" w:rsidR="00B01348" w:rsidRPr="00B733E5" w:rsidRDefault="008C613A" w:rsidP="00B01348">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Fou de Grant</w:t>
            </w:r>
          </w:p>
        </w:tc>
        <w:tc>
          <w:tcPr>
            <w:tcW w:w="693" w:type="pct"/>
            <w:tcBorders>
              <w:top w:val="single" w:sz="4" w:space="0" w:color="D0CECE" w:themeColor="background2" w:themeShade="E6"/>
              <w:left w:val="nil"/>
              <w:bottom w:val="single" w:sz="4" w:space="0" w:color="auto"/>
              <w:right w:val="nil"/>
            </w:tcBorders>
            <w:noWrap/>
            <w:vAlign w:val="center"/>
            <w:hideMark/>
          </w:tcPr>
          <w:p w14:paraId="22E130F5" w14:textId="77777777" w:rsidR="00B01348" w:rsidRPr="00B733E5" w:rsidRDefault="00B01348" w:rsidP="00B01348">
            <w:pPr>
              <w:spacing w:after="0" w:line="240" w:lineRule="auto"/>
              <w:jc w:val="center"/>
              <w:rPr>
                <w:rFonts w:eastAsia="Times New Roman" w:cs="Times New Roman"/>
                <w:i/>
                <w:iCs/>
                <w:color w:val="000000"/>
                <w:sz w:val="16"/>
                <w:szCs w:val="16"/>
                <w:lang w:eastAsia="en-GB"/>
              </w:rPr>
            </w:pPr>
            <w:r w:rsidRPr="00B733E5">
              <w:rPr>
                <w:rFonts w:eastAsia="Times New Roman" w:cs="Times New Roman"/>
                <w:i/>
                <w:iCs/>
                <w:color w:val="000000"/>
                <w:sz w:val="16"/>
                <w:szCs w:val="16"/>
                <w:lang w:eastAsia="en-GB"/>
              </w:rPr>
              <w:t>Sula granti</w:t>
            </w:r>
          </w:p>
        </w:tc>
        <w:tc>
          <w:tcPr>
            <w:tcW w:w="256" w:type="pct"/>
            <w:tcBorders>
              <w:top w:val="single" w:sz="4" w:space="0" w:color="D0CECE" w:themeColor="background2" w:themeShade="E6"/>
              <w:left w:val="nil"/>
              <w:bottom w:val="single" w:sz="4" w:space="0" w:color="auto"/>
              <w:right w:val="nil"/>
            </w:tcBorders>
            <w:noWrap/>
            <w:vAlign w:val="center"/>
            <w:hideMark/>
          </w:tcPr>
          <w:p w14:paraId="341FEFD6" w14:textId="77777777"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4840AD7F" w14:textId="0C23958E"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auto"/>
              <w:right w:val="nil"/>
            </w:tcBorders>
            <w:noWrap/>
            <w:vAlign w:val="center"/>
            <w:hideMark/>
          </w:tcPr>
          <w:p w14:paraId="744CC949" w14:textId="1F7C235D"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40D2E1CB" w14:textId="27C406A4" w:rsidR="00B01348" w:rsidRPr="00B733E5" w:rsidRDefault="00B01348" w:rsidP="00B01348">
            <w:pPr>
              <w:spacing w:after="0" w:line="240" w:lineRule="auto"/>
              <w:jc w:val="center"/>
              <w:rPr>
                <w:rFonts w:eastAsia="Times New Roman" w:cs="Times New Roman"/>
                <w:color w:val="000000"/>
                <w:sz w:val="16"/>
                <w:szCs w:val="16"/>
                <w:lang w:eastAsia="en-GB"/>
              </w:rPr>
            </w:pPr>
            <w:r w:rsidRPr="00B733E5">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752CEE5A" w14:textId="77777777" w:rsidR="00B01348" w:rsidRPr="00B733E5" w:rsidRDefault="00B01348" w:rsidP="00B01348">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57C0E915"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EBAA42C" w14:textId="77777777" w:rsidR="00B01348" w:rsidRPr="00B733E5"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7938E1C8" w14:textId="77777777" w:rsidR="00B01348" w:rsidRPr="00081C84" w:rsidRDefault="00B01348" w:rsidP="00185DC4">
            <w:pPr>
              <w:spacing w:after="0" w:line="240" w:lineRule="auto"/>
              <w:rPr>
                <w:rFonts w:eastAsia="Times New Roman" w:cs="Times New Roman"/>
                <w:sz w:val="16"/>
                <w:szCs w:val="16"/>
                <w:lang w:eastAsia="en-GB"/>
              </w:rPr>
            </w:pPr>
          </w:p>
        </w:tc>
      </w:tr>
      <w:tr w:rsidR="00B01348" w:rsidRPr="00AB3F2A" w14:paraId="172DFFF6"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206F135"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auto"/>
              <w:left w:val="nil"/>
              <w:bottom w:val="single" w:sz="4" w:space="0" w:color="D0CECE" w:themeColor="background2" w:themeShade="E6"/>
              <w:right w:val="nil"/>
            </w:tcBorders>
            <w:vAlign w:val="center"/>
          </w:tcPr>
          <w:p w14:paraId="3F605F10" w14:textId="383DDBC4" w:rsidR="00B01348" w:rsidRPr="000A71D0" w:rsidRDefault="00B01348" w:rsidP="00B01348">
            <w:pPr>
              <w:spacing w:after="0" w:line="240" w:lineRule="auto"/>
              <w:jc w:val="center"/>
              <w:rPr>
                <w:rFonts w:eastAsia="Times New Roman" w:cs="Times New Roman"/>
                <w:i/>
                <w:iCs/>
                <w:color w:val="000000"/>
                <w:sz w:val="16"/>
                <w:szCs w:val="16"/>
                <w:lang w:eastAsia="en-GB"/>
              </w:rPr>
            </w:pPr>
            <w:r w:rsidRPr="000A71D0">
              <w:rPr>
                <w:rFonts w:eastAsia="Times New Roman" w:cs="Times New Roman"/>
                <w:color w:val="000000"/>
                <w:sz w:val="16"/>
                <w:szCs w:val="16"/>
                <w:lang w:eastAsia="en-GB"/>
              </w:rPr>
              <w:t>Cormoran couronné</w:t>
            </w:r>
          </w:p>
        </w:tc>
        <w:tc>
          <w:tcPr>
            <w:tcW w:w="693" w:type="pct"/>
            <w:tcBorders>
              <w:top w:val="single" w:sz="4" w:space="0" w:color="auto"/>
              <w:left w:val="nil"/>
              <w:bottom w:val="single" w:sz="4" w:space="0" w:color="D0CECE" w:themeColor="background2" w:themeShade="E6"/>
              <w:right w:val="nil"/>
            </w:tcBorders>
            <w:noWrap/>
            <w:vAlign w:val="center"/>
            <w:hideMark/>
          </w:tcPr>
          <w:p w14:paraId="6F2BB65C" w14:textId="77777777" w:rsidR="00B01348" w:rsidRPr="000A71D0" w:rsidRDefault="00B01348" w:rsidP="00B01348">
            <w:pPr>
              <w:spacing w:after="0" w:line="240" w:lineRule="auto"/>
              <w:jc w:val="center"/>
              <w:rPr>
                <w:rFonts w:eastAsia="Times New Roman" w:cs="Times New Roman"/>
                <w:i/>
                <w:iCs/>
                <w:color w:val="000000"/>
                <w:sz w:val="16"/>
                <w:szCs w:val="16"/>
                <w:lang w:eastAsia="en-GB"/>
              </w:rPr>
            </w:pPr>
            <w:r w:rsidRPr="000A71D0">
              <w:rPr>
                <w:rFonts w:eastAsia="Times New Roman" w:cs="Times New Roman"/>
                <w:i/>
                <w:iCs/>
                <w:color w:val="000000"/>
                <w:sz w:val="16"/>
                <w:szCs w:val="16"/>
                <w:lang w:eastAsia="en-GB"/>
              </w:rPr>
              <w:t>Microcarbo coronatus</w:t>
            </w:r>
          </w:p>
        </w:tc>
        <w:tc>
          <w:tcPr>
            <w:tcW w:w="256" w:type="pct"/>
            <w:tcBorders>
              <w:top w:val="single" w:sz="4" w:space="0" w:color="auto"/>
              <w:left w:val="nil"/>
              <w:bottom w:val="single" w:sz="4" w:space="0" w:color="D0CECE" w:themeColor="background2" w:themeShade="E6"/>
              <w:right w:val="nil"/>
            </w:tcBorders>
            <w:noWrap/>
            <w:vAlign w:val="center"/>
            <w:hideMark/>
          </w:tcPr>
          <w:p w14:paraId="7AFFE78C"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4662D713"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58E1DF6C" w14:textId="648C3F44"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C45252C" w14:textId="1C532FAB"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Côtier</w:t>
            </w:r>
          </w:p>
        </w:tc>
        <w:tc>
          <w:tcPr>
            <w:tcW w:w="522" w:type="pct"/>
            <w:tcBorders>
              <w:top w:val="single" w:sz="4" w:space="0" w:color="auto"/>
              <w:left w:val="nil"/>
              <w:bottom w:val="single" w:sz="4" w:space="0" w:color="D0CECE" w:themeColor="background2" w:themeShade="E6"/>
              <w:right w:val="nil"/>
            </w:tcBorders>
            <w:noWrap/>
            <w:vAlign w:val="center"/>
            <w:hideMark/>
          </w:tcPr>
          <w:p w14:paraId="33AFFB40" w14:textId="77777777" w:rsidR="00B01348" w:rsidRPr="000A71D0" w:rsidRDefault="00B01348" w:rsidP="00B01348">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146A03E"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0D7E23C6"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3B2F0DB7" w14:textId="77777777" w:rsidR="00B01348" w:rsidRPr="00081C84" w:rsidRDefault="00B01348" w:rsidP="00185DC4">
            <w:pPr>
              <w:spacing w:after="0" w:line="240" w:lineRule="auto"/>
              <w:rPr>
                <w:rFonts w:eastAsia="Times New Roman" w:cs="Times New Roman"/>
                <w:color w:val="000000"/>
                <w:sz w:val="16"/>
                <w:szCs w:val="16"/>
                <w:lang w:eastAsia="en-GB"/>
              </w:rPr>
            </w:pPr>
          </w:p>
        </w:tc>
      </w:tr>
      <w:tr w:rsidR="00B01348" w:rsidRPr="000A71D0" w14:paraId="6DE956D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12D53"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FF4A264" w14:textId="116498CD" w:rsidR="00B01348" w:rsidRPr="000A71D0" w:rsidRDefault="00673209" w:rsidP="00B01348">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pie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6BCFB" w14:textId="77777777" w:rsidR="00B01348" w:rsidRPr="000A71D0" w:rsidRDefault="00B01348" w:rsidP="00B01348">
            <w:pPr>
              <w:spacing w:after="0" w:line="240" w:lineRule="auto"/>
              <w:jc w:val="center"/>
              <w:rPr>
                <w:rFonts w:eastAsia="Times New Roman" w:cs="Times New Roman"/>
                <w:i/>
                <w:iCs/>
                <w:color w:val="000000"/>
                <w:sz w:val="16"/>
                <w:szCs w:val="16"/>
                <w:lang w:eastAsia="en-GB"/>
              </w:rPr>
            </w:pPr>
            <w:r w:rsidRPr="000A71D0">
              <w:rPr>
                <w:rFonts w:eastAsia="Times New Roman" w:cs="Times New Roman"/>
                <w:i/>
                <w:iCs/>
                <w:color w:val="000000"/>
                <w:sz w:val="16"/>
                <w:szCs w:val="16"/>
                <w:lang w:eastAsia="en-GB"/>
              </w:rPr>
              <w:t>Microcarbo melanoleucos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8CBD2E"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4258F0" w14:textId="39F1E941"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AD71D" w14:textId="7777777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B4AE7" w14:textId="614DA2C7" w:rsidR="00B01348" w:rsidRPr="000A71D0" w:rsidRDefault="00B01348" w:rsidP="00B01348">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7551D0" w14:textId="77777777" w:rsidR="00B01348" w:rsidRPr="000A71D0" w:rsidRDefault="00B01348" w:rsidP="00B01348">
            <w:pPr>
              <w:spacing w:after="0" w:line="240" w:lineRule="auto"/>
              <w:jc w:val="center"/>
              <w:rPr>
                <w:rFonts w:eastAsia="Times New Roman" w:cs="Times New Roman"/>
                <w:color w:val="000000"/>
                <w:sz w:val="16"/>
                <w:szCs w:val="16"/>
                <w:lang w:eastAsia="en-GB"/>
              </w:rPr>
            </w:pPr>
          </w:p>
        </w:tc>
        <w:tc>
          <w:tcPr>
            <w:tcW w:w="395" w:type="pct"/>
            <w:vAlign w:val="center"/>
          </w:tcPr>
          <w:p w14:paraId="6BD086DB"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9D267C9" w14:textId="77777777" w:rsidR="00B01348" w:rsidRPr="000A71D0" w:rsidRDefault="00B01348" w:rsidP="00B01348">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456F8" w14:textId="77777777" w:rsidR="00B01348" w:rsidRPr="000A71D0" w:rsidRDefault="00B01348" w:rsidP="00185DC4">
            <w:pPr>
              <w:spacing w:after="0" w:line="240" w:lineRule="auto"/>
              <w:rPr>
                <w:rFonts w:eastAsia="Times New Roman" w:cs="Times New Roman"/>
                <w:sz w:val="16"/>
                <w:szCs w:val="16"/>
                <w:lang w:eastAsia="en-GB"/>
              </w:rPr>
            </w:pPr>
          </w:p>
        </w:tc>
      </w:tr>
      <w:tr w:rsidR="00227BDD" w:rsidRPr="000A71D0" w14:paraId="2B1A87B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53B6A"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2B52C18" w14:textId="205F873B" w:rsidR="00227BDD" w:rsidRPr="000A71D0" w:rsidRDefault="00227BDD"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Gaimard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985B6" w14:textId="77777777" w:rsidR="00227BDD" w:rsidRPr="000A71D0" w:rsidRDefault="00227BDD" w:rsidP="00227BDD">
            <w:pPr>
              <w:spacing w:after="0" w:line="240" w:lineRule="auto"/>
              <w:jc w:val="center"/>
              <w:rPr>
                <w:rFonts w:eastAsia="Times New Roman" w:cs="Times New Roman"/>
                <w:i/>
                <w:iCs/>
                <w:color w:val="000000"/>
                <w:sz w:val="16"/>
                <w:szCs w:val="16"/>
                <w:lang w:eastAsia="en-GB"/>
              </w:rPr>
            </w:pPr>
            <w:r w:rsidRPr="000A71D0">
              <w:rPr>
                <w:rFonts w:eastAsia="Times New Roman" w:cs="Times New Roman"/>
                <w:i/>
                <w:iCs/>
                <w:color w:val="000000"/>
                <w:sz w:val="16"/>
                <w:szCs w:val="16"/>
                <w:lang w:eastAsia="en-GB"/>
              </w:rPr>
              <w:t>Poikilocarbo gaimardi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3B6DA8"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ABE5D" w14:textId="7B12F28A"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C95EB33"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CCF35" w14:textId="654F2503"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55E944" w14:textId="77777777" w:rsidR="00227BDD" w:rsidRPr="000A71D0"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DE29458"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C81D"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6D9B4" w14:textId="77777777" w:rsidR="00227BDD" w:rsidRPr="000A71D0" w:rsidRDefault="00227BDD" w:rsidP="00185DC4">
            <w:pPr>
              <w:spacing w:after="0" w:line="240" w:lineRule="auto"/>
              <w:rPr>
                <w:rFonts w:eastAsia="Times New Roman" w:cs="Times New Roman"/>
                <w:sz w:val="16"/>
                <w:szCs w:val="16"/>
                <w:lang w:eastAsia="en-GB"/>
              </w:rPr>
            </w:pPr>
          </w:p>
        </w:tc>
      </w:tr>
      <w:tr w:rsidR="00227BDD" w:rsidRPr="00AB3F2A" w14:paraId="703BBCD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5293C"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9BADA7" w14:textId="45ED022C" w:rsidR="00227BDD" w:rsidRPr="000A71D0" w:rsidRDefault="007529BE"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Magellan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61A4C0" w14:textId="77777777" w:rsidR="00227BDD" w:rsidRPr="000A71D0" w:rsidRDefault="00227BDD" w:rsidP="00227BDD">
            <w:pPr>
              <w:spacing w:after="0" w:line="240" w:lineRule="auto"/>
              <w:jc w:val="center"/>
              <w:rPr>
                <w:rFonts w:eastAsia="Times New Roman" w:cs="Times New Roman"/>
                <w:i/>
                <w:iCs/>
                <w:color w:val="000000"/>
                <w:sz w:val="16"/>
                <w:szCs w:val="16"/>
                <w:lang w:eastAsia="en-GB"/>
              </w:rPr>
            </w:pPr>
            <w:r w:rsidRPr="000A71D0">
              <w:rPr>
                <w:rFonts w:eastAsia="Times New Roman" w:cs="Times New Roman"/>
                <w:i/>
                <w:iCs/>
                <w:color w:val="000000"/>
                <w:sz w:val="16"/>
                <w:szCs w:val="16"/>
                <w:lang w:eastAsia="en-GB"/>
              </w:rPr>
              <w:t>Leucocarbo magellanicus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FA45B8" w14:textId="77777777"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519A3A" w14:textId="3BE5BD7C"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96A2F9" w14:textId="26DF9D78"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F706B1" w14:textId="7DE757F0" w:rsidR="00227BDD" w:rsidRPr="000A71D0" w:rsidRDefault="00227BDD" w:rsidP="00227BDD">
            <w:pPr>
              <w:spacing w:after="0" w:line="240" w:lineRule="auto"/>
              <w:jc w:val="center"/>
              <w:rPr>
                <w:rFonts w:eastAsia="Times New Roman" w:cs="Times New Roman"/>
                <w:color w:val="000000"/>
                <w:sz w:val="16"/>
                <w:szCs w:val="16"/>
                <w:lang w:eastAsia="en-GB"/>
              </w:rPr>
            </w:pPr>
            <w:r w:rsidRPr="000A71D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BC8A524" w14:textId="77777777" w:rsidR="00227BDD" w:rsidRPr="000A71D0"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B744533"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F7750" w14:textId="77777777" w:rsidR="00227BDD" w:rsidRPr="000A71D0"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12455" w14:textId="77777777" w:rsidR="00227BDD" w:rsidRPr="00081C84" w:rsidRDefault="00227BDD" w:rsidP="00185DC4">
            <w:pPr>
              <w:spacing w:after="0" w:line="240" w:lineRule="auto"/>
              <w:rPr>
                <w:rFonts w:eastAsia="Times New Roman" w:cs="Times New Roman"/>
                <w:sz w:val="16"/>
                <w:szCs w:val="16"/>
                <w:lang w:eastAsia="en-GB"/>
              </w:rPr>
            </w:pPr>
          </w:p>
        </w:tc>
      </w:tr>
      <w:tr w:rsidR="00227BDD" w:rsidRPr="00AB3F2A" w14:paraId="500F32B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EC8C74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79268D4" w14:textId="41219C69"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color w:val="000000"/>
                <w:sz w:val="16"/>
                <w:szCs w:val="16"/>
                <w:lang w:eastAsia="en-GB"/>
              </w:rPr>
              <w:t>Cormoran de Bougainville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C6C0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bougainvilliorum</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59084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A08847" w14:textId="2238527A"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98F405" w14:textId="4439EA3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D630B2" w14:textId="4F9BD601"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6DE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10526EB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6D7CCE"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459B205" w14:textId="77777777" w:rsidR="00227BDD" w:rsidRPr="00081C84" w:rsidRDefault="00227BDD" w:rsidP="00185DC4">
            <w:pPr>
              <w:spacing w:after="0" w:line="240" w:lineRule="auto"/>
              <w:rPr>
                <w:rFonts w:eastAsia="Times New Roman" w:cs="Times New Roman"/>
                <w:sz w:val="16"/>
                <w:szCs w:val="16"/>
                <w:lang w:eastAsia="en-GB"/>
              </w:rPr>
            </w:pPr>
          </w:p>
        </w:tc>
      </w:tr>
      <w:tr w:rsidR="00227BDD" w:rsidRPr="002B3EEE" w14:paraId="2FC674B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9B2E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F2387D" w14:textId="10044D04" w:rsidR="00227BDD" w:rsidRPr="002B3EEE" w:rsidRDefault="00D90EF8"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impérial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6E0022"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atriceps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007E155"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C5092" w14:textId="4728AD8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8BD0F2" w14:textId="198F5002"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BC0F0" w14:textId="17BEA4B1"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575AD"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7005A6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99C4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70D2EBA"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489915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8F7A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C0E98E" w14:textId="2044B474" w:rsidR="00227BDD" w:rsidRPr="002B3EEE" w:rsidRDefault="00134DBF"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CCAF0B"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verrucosus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8643D9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9CC3B8" w14:textId="477D907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D4435"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E8157" w14:textId="0BA2F175"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2B4C983"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CA3777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29DD26"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F15F65D"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3440E8D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A5618"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25AFF5" w14:textId="425066E6" w:rsidR="00227BDD" w:rsidRPr="002B3EEE" w:rsidRDefault="00A5125B"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caronculé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DC30A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carunculatus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37108"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53E4D9"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7F215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2FC007" w14:textId="32419A89"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1E6C540"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D2A1A1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36D4B9"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8B68D1"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3F6E42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0CAC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DF41BB" w14:textId="478536A4" w:rsidR="00227BDD" w:rsidRPr="002B3EEE" w:rsidRDefault="00B4772F"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bronzé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E960D3"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chalconotus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3459D7"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67691F" w14:textId="32EEEC90"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387FD6"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8D09B6" w14:textId="31C7DCE9"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EBA6435"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3FA31DF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C18F54"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47A5B"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5EB1D5D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7A9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B172647" w14:textId="5AAE3E83" w:rsidR="00227BDD" w:rsidRPr="002B3EEE" w:rsidRDefault="00D42EC2"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Chatham</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45991"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onslowi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8D0B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EF04C2" w14:textId="0651E7A6"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496887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E8FDB" w14:textId="573495E3"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18EBD"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D2DBBC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8C5D1"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198937"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46C86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5E1F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A9B7FED" w14:textId="6534E7CB" w:rsidR="00227BDD" w:rsidRPr="002B3EEE" w:rsidRDefault="00465896"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Campbell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778D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campbelli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3D6D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C54D1F"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2C6A6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7FA46C9" w14:textId="64A80D2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7A594B"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5BC08F00"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ADD6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4C6932"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FDA2A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71709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F9F7C5" w14:textId="0B96413D" w:rsidR="00227BDD" w:rsidRPr="002B3EEE" w:rsidRDefault="00A65EC5"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Bounty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4A33E5F"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ranfurlyi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59C9B7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047BEC"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CB01"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0296AA" w14:textId="08276B5A"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D5AE587"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32449EF"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34F9C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F9B6A"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0F69D1D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AF306E"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EE1B89D" w14:textId="7B6F3968" w:rsidR="00227BDD" w:rsidRPr="002B3EEE" w:rsidRDefault="00CF2BBD"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des Auckland</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7431E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Leucocarbo colensoi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8AB671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E1CEB"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8351F"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AA041" w14:textId="2F0D211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2CE14"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1F38C7C2"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5425EE"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00E1B"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1BA316EE"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69A3E923"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nil"/>
              <w:right w:val="nil"/>
            </w:tcBorders>
            <w:vAlign w:val="center"/>
          </w:tcPr>
          <w:p w14:paraId="5033E138" w14:textId="62AA00C4" w:rsidR="00227BDD" w:rsidRPr="002B3EEE" w:rsidRDefault="0095616E"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aigrettes</w:t>
            </w:r>
          </w:p>
        </w:tc>
        <w:tc>
          <w:tcPr>
            <w:tcW w:w="693" w:type="pct"/>
            <w:tcBorders>
              <w:top w:val="single" w:sz="4" w:space="0" w:color="D0CECE" w:themeColor="background2" w:themeShade="E6"/>
              <w:left w:val="nil"/>
              <w:bottom w:val="nil"/>
              <w:right w:val="nil"/>
            </w:tcBorders>
            <w:noWrap/>
            <w:vAlign w:val="center"/>
            <w:hideMark/>
          </w:tcPr>
          <w:p w14:paraId="715404B2"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Nannopterum auritum</w:t>
            </w:r>
          </w:p>
        </w:tc>
        <w:tc>
          <w:tcPr>
            <w:tcW w:w="256" w:type="pct"/>
            <w:tcBorders>
              <w:top w:val="single" w:sz="4" w:space="0" w:color="D0CECE" w:themeColor="background2" w:themeShade="E6"/>
              <w:left w:val="nil"/>
              <w:bottom w:val="nil"/>
              <w:right w:val="nil"/>
            </w:tcBorders>
            <w:noWrap/>
            <w:vAlign w:val="center"/>
            <w:hideMark/>
          </w:tcPr>
          <w:p w14:paraId="3F451B52"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5935FFF7" w14:textId="0D213CF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nil"/>
              <w:right w:val="nil"/>
            </w:tcBorders>
            <w:noWrap/>
            <w:vAlign w:val="center"/>
            <w:hideMark/>
          </w:tcPr>
          <w:p w14:paraId="07A98525" w14:textId="34FA57CE"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0D658AD3" w14:textId="3A538285"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nil"/>
              <w:right w:val="nil"/>
            </w:tcBorders>
            <w:noWrap/>
            <w:vAlign w:val="center"/>
            <w:hideMark/>
          </w:tcPr>
          <w:p w14:paraId="0B8B84D7"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0273EAD3"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3404556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254D2577"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342E23E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B373F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1758E59" w14:textId="7CF5EF68" w:rsidR="00227BDD" w:rsidRPr="002B3EEE" w:rsidRDefault="00006C31"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vigua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2B338"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Nannopterum brasilianum</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021860"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6DFB16" w14:textId="78BB250B"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63729" w14:textId="4B7261E6"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BEF444" w14:textId="440E4C0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AAD9C69"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1563B77"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4341D78"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B6B3F"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08B2FE5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3605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lastRenderedPageBreak/>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335E72" w14:textId="3BD6BADB" w:rsidR="00227BDD" w:rsidRPr="002B3EEE" w:rsidRDefault="00034A68"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aptère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AEC6C"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Nannopterum harrisi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C96C4"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0CB80"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BAF5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D34FAA" w14:textId="1C77238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A3EE2B"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24F4D76B"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FF8D7A5"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5C27C" w14:textId="77777777" w:rsidR="00227BDD" w:rsidRPr="002B3EEE" w:rsidRDefault="00227BDD" w:rsidP="00185DC4">
            <w:pPr>
              <w:spacing w:after="0" w:line="240" w:lineRule="auto"/>
              <w:rPr>
                <w:rFonts w:eastAsia="Times New Roman" w:cs="Times New Roman"/>
                <w:sz w:val="16"/>
                <w:szCs w:val="16"/>
                <w:lang w:eastAsia="en-GB"/>
              </w:rPr>
            </w:pPr>
          </w:p>
        </w:tc>
      </w:tr>
      <w:tr w:rsidR="00227BDD" w:rsidRPr="002B3EEE" w14:paraId="488A068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D33926"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444AD6" w14:textId="23D0F33D" w:rsidR="00227BDD" w:rsidRPr="002B3EEE" w:rsidRDefault="00084E45" w:rsidP="00227BDD">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Brandt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F7BA07" w14:textId="77777777" w:rsidR="00227BDD" w:rsidRPr="002B3EEE" w:rsidRDefault="00227BDD" w:rsidP="00227BDD">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Urile penicillatus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A8608D" w14:textId="77777777"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8D0267" w14:textId="52F82AC4"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A1E297" w14:textId="5D205EBC"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7E8508" w14:textId="61186B16" w:rsidR="00227BDD" w:rsidRPr="002B3EEE" w:rsidRDefault="00227BDD" w:rsidP="00227BDD">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6C27D5E" w14:textId="77777777" w:rsidR="00227BDD" w:rsidRPr="002B3EEE" w:rsidRDefault="00227BDD" w:rsidP="00227BDD">
            <w:pPr>
              <w:spacing w:after="0" w:line="240" w:lineRule="auto"/>
              <w:jc w:val="center"/>
              <w:rPr>
                <w:rFonts w:eastAsia="Times New Roman" w:cs="Times New Roman"/>
                <w:color w:val="000000"/>
                <w:sz w:val="16"/>
                <w:szCs w:val="16"/>
                <w:lang w:eastAsia="en-GB"/>
              </w:rPr>
            </w:pPr>
          </w:p>
        </w:tc>
        <w:tc>
          <w:tcPr>
            <w:tcW w:w="395" w:type="pct"/>
            <w:vAlign w:val="center"/>
          </w:tcPr>
          <w:p w14:paraId="6E50438E"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3C9892" w14:textId="77777777" w:rsidR="00227BDD" w:rsidRPr="002B3EEE" w:rsidRDefault="00227BDD" w:rsidP="00227BDD">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7B5E7C9" w14:textId="77777777" w:rsidR="00227BDD" w:rsidRPr="002B3EEE" w:rsidRDefault="00227BDD" w:rsidP="00185DC4">
            <w:pPr>
              <w:spacing w:after="0" w:line="240" w:lineRule="auto"/>
              <w:rPr>
                <w:rFonts w:eastAsia="Times New Roman" w:cs="Times New Roman"/>
                <w:sz w:val="16"/>
                <w:szCs w:val="16"/>
                <w:lang w:eastAsia="en-GB"/>
              </w:rPr>
            </w:pPr>
          </w:p>
        </w:tc>
      </w:tr>
      <w:tr w:rsidR="008C5216" w:rsidRPr="00AB3F2A" w14:paraId="60FB065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2A24B7" w14:textId="77777777"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CF63FC" w14:textId="2CEBFEA9" w:rsidR="008C5216" w:rsidRPr="002B3EEE" w:rsidRDefault="008C521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pélagique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3B9CC8" w14:textId="7C89B696" w:rsidR="008C5216" w:rsidRPr="002B3EEE" w:rsidRDefault="008C5216" w:rsidP="008C5216">
            <w:pPr>
              <w:spacing w:after="0" w:line="240" w:lineRule="auto"/>
              <w:jc w:val="center"/>
              <w:rPr>
                <w:rFonts w:eastAsia="Times New Roman" w:cs="Times New Roman"/>
                <w:i/>
                <w:iCs/>
                <w:color w:val="000000"/>
                <w:sz w:val="16"/>
                <w:szCs w:val="16"/>
                <w:lang w:eastAsia="en-GB"/>
              </w:rPr>
            </w:pPr>
            <w:r w:rsidRPr="002B3EEE">
              <w:rPr>
                <w:rFonts w:eastAsia="Times New Roman" w:cs="Times New Roman"/>
                <w:i/>
                <w:iCs/>
                <w:color w:val="000000"/>
                <w:sz w:val="16"/>
                <w:szCs w:val="16"/>
                <w:lang w:eastAsia="en-GB"/>
              </w:rPr>
              <w:t>Urile Pélagiqueus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A5D27" w14:textId="77777777"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4795B" w14:textId="71D56E39"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40903F" w14:textId="3A6CF5AF"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A81D9" w14:textId="6F56DE2B" w:rsidR="008C5216" w:rsidRPr="002B3EEE" w:rsidRDefault="008C5216" w:rsidP="008C5216">
            <w:pPr>
              <w:spacing w:after="0" w:line="240" w:lineRule="auto"/>
              <w:jc w:val="center"/>
              <w:rPr>
                <w:rFonts w:eastAsia="Times New Roman" w:cs="Times New Roman"/>
                <w:color w:val="000000"/>
                <w:sz w:val="16"/>
                <w:szCs w:val="16"/>
                <w:lang w:eastAsia="en-GB"/>
              </w:rPr>
            </w:pPr>
            <w:r w:rsidRPr="002B3EE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44E2D" w14:textId="77777777" w:rsidR="008C5216" w:rsidRPr="002B3EE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EB80736" w14:textId="77777777" w:rsidR="008C5216" w:rsidRPr="002B3EE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98DE9" w14:textId="77777777" w:rsidR="008C5216" w:rsidRPr="002B3EE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6280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B923C8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92EF101"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E06C16" w14:textId="27D3FF11" w:rsidR="008C5216" w:rsidRPr="008F0645" w:rsidRDefault="00051D99"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face rouge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F4EBA" w14:textId="77777777" w:rsidR="008C5216" w:rsidRPr="008F0645" w:rsidRDefault="008C5216" w:rsidP="008C5216">
            <w:pPr>
              <w:spacing w:after="0" w:line="240" w:lineRule="auto"/>
              <w:jc w:val="center"/>
              <w:rPr>
                <w:rFonts w:eastAsia="Times New Roman" w:cs="Times New Roman"/>
                <w:i/>
                <w:iCs/>
                <w:color w:val="000000"/>
                <w:sz w:val="16"/>
                <w:szCs w:val="16"/>
                <w:lang w:eastAsia="en-GB"/>
              </w:rPr>
            </w:pPr>
            <w:r w:rsidRPr="008F0645">
              <w:rPr>
                <w:rFonts w:eastAsia="Times New Roman" w:cs="Times New Roman"/>
                <w:i/>
                <w:iCs/>
                <w:color w:val="000000"/>
                <w:sz w:val="16"/>
                <w:szCs w:val="16"/>
                <w:lang w:eastAsia="en-GB"/>
              </w:rPr>
              <w:t>Urile urile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BFB07"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A23FF" w14:textId="2779714A"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A90F" w14:textId="77777777"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B95981" w14:textId="7F1D84F9" w:rsidR="008C5216" w:rsidRPr="008F0645" w:rsidRDefault="008C5216" w:rsidP="008C5216">
            <w:pPr>
              <w:spacing w:after="0" w:line="240" w:lineRule="auto"/>
              <w:jc w:val="center"/>
              <w:rPr>
                <w:rFonts w:eastAsia="Times New Roman" w:cs="Times New Roman"/>
                <w:color w:val="000000"/>
                <w:sz w:val="16"/>
                <w:szCs w:val="16"/>
                <w:lang w:eastAsia="en-GB"/>
              </w:rPr>
            </w:pPr>
            <w:r w:rsidRPr="008F064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6AB598D" w14:textId="77777777" w:rsidR="008C5216" w:rsidRPr="008F0645"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977ACF" w14:textId="77777777" w:rsidR="008C5216" w:rsidRPr="008F0645"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F2DBE" w14:textId="77777777" w:rsidR="008C5216" w:rsidRPr="008F0645"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49AA3FF"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94E539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937E0"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5159A1" w14:textId="2BB28EC5" w:rsidR="008C5216" w:rsidRPr="00710BBC" w:rsidRDefault="008C5216" w:rsidP="008C5216">
            <w:pPr>
              <w:spacing w:after="0" w:line="240" w:lineRule="auto"/>
              <w:jc w:val="center"/>
              <w:rPr>
                <w:rFonts w:eastAsia="Times New Roman" w:cs="Times New Roman"/>
                <w:i/>
                <w:iCs/>
                <w:color w:val="000000"/>
                <w:sz w:val="16"/>
                <w:szCs w:val="16"/>
                <w:lang w:eastAsia="en-GB"/>
              </w:rPr>
            </w:pPr>
            <w:r w:rsidRPr="00710BBC">
              <w:rPr>
                <w:rFonts w:eastAsia="Times New Roman" w:cs="Times New Roman"/>
                <w:color w:val="000000"/>
                <w:sz w:val="16"/>
                <w:szCs w:val="16"/>
                <w:lang w:eastAsia="en-GB"/>
              </w:rPr>
              <w:t>Cormoran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7E83361" w14:textId="77777777" w:rsidR="008C5216" w:rsidRPr="00710BBC" w:rsidRDefault="008C5216" w:rsidP="008C5216">
            <w:pPr>
              <w:spacing w:after="0" w:line="240" w:lineRule="auto"/>
              <w:jc w:val="center"/>
              <w:rPr>
                <w:rFonts w:eastAsia="Times New Roman" w:cs="Times New Roman"/>
                <w:i/>
                <w:iCs/>
                <w:color w:val="000000"/>
                <w:sz w:val="16"/>
                <w:szCs w:val="16"/>
                <w:lang w:eastAsia="en-GB"/>
              </w:rPr>
            </w:pPr>
            <w:r w:rsidRPr="00710BBC">
              <w:rPr>
                <w:rFonts w:eastAsia="Times New Roman" w:cs="Times New Roman"/>
                <w:i/>
                <w:iCs/>
                <w:color w:val="000000"/>
                <w:sz w:val="16"/>
                <w:szCs w:val="16"/>
                <w:lang w:eastAsia="en-GB"/>
              </w:rPr>
              <w:t>Gulosus aristotelis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07EB6E"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4DF909C" w14:textId="74392B49"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B8C9C" w14:textId="73E2D701"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E11A3" w14:textId="0B26FF8A"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C799AB" w14:textId="77777777" w:rsidR="008C5216" w:rsidRPr="00710BB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35F0DEA" w14:textId="77777777" w:rsidR="008C5216" w:rsidRPr="00710BB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586DA" w14:textId="77777777" w:rsidR="008C5216" w:rsidRPr="00710BBC" w:rsidRDefault="008C5216" w:rsidP="008C5216">
            <w:pPr>
              <w:spacing w:after="0" w:line="240" w:lineRule="auto"/>
              <w:jc w:val="center"/>
              <w:rPr>
                <w:rFonts w:eastAsia="Times New Roman" w:cs="Times New Roman"/>
                <w:color w:val="000000"/>
                <w:sz w:val="16"/>
                <w:szCs w:val="16"/>
                <w:lang w:eastAsia="en-GB"/>
              </w:rPr>
            </w:pPr>
            <w:r w:rsidRPr="00710BB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9331F8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701A81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E8B85E"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F5CE22" w14:textId="3962E794"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color w:val="000000"/>
                <w:sz w:val="16"/>
                <w:szCs w:val="16"/>
                <w:lang w:eastAsia="en-GB"/>
              </w:rPr>
              <w:t>Grand Cormoran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F1BBFA" w14:textId="77777777"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i/>
                <w:iCs/>
                <w:color w:val="000000"/>
                <w:sz w:val="16"/>
                <w:szCs w:val="16"/>
                <w:lang w:eastAsia="en-GB"/>
              </w:rPr>
              <w:t>Phalacrocorax carbo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C5468D"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07C3F" w14:textId="2D994246"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B3B61" w14:textId="3EB42842"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1BE72" w14:textId="36F90CF1"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EB3FCD3" w14:textId="77777777" w:rsidR="008C5216" w:rsidRPr="0057002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9F6E33A"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F77E0DD"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FA725A"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2AAB704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9B039A"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E60516" w14:textId="4E27F026" w:rsidR="008C5216" w:rsidRPr="00570022" w:rsidRDefault="00A20A33"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Cormoran de Temminck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DE42D" w14:textId="77777777" w:rsidR="008C5216" w:rsidRPr="00570022" w:rsidRDefault="008C5216" w:rsidP="008C5216">
            <w:pPr>
              <w:spacing w:after="0" w:line="240" w:lineRule="auto"/>
              <w:jc w:val="center"/>
              <w:rPr>
                <w:rFonts w:eastAsia="Times New Roman" w:cs="Times New Roman"/>
                <w:i/>
                <w:iCs/>
                <w:color w:val="000000"/>
                <w:sz w:val="16"/>
                <w:szCs w:val="16"/>
                <w:lang w:eastAsia="en-GB"/>
              </w:rPr>
            </w:pPr>
            <w:r w:rsidRPr="00570022">
              <w:rPr>
                <w:rFonts w:eastAsia="Times New Roman" w:cs="Times New Roman"/>
                <w:i/>
                <w:iCs/>
                <w:color w:val="000000"/>
                <w:sz w:val="16"/>
                <w:szCs w:val="16"/>
                <w:lang w:eastAsia="en-GB"/>
              </w:rPr>
              <w:t>Phalacrocorax capillatus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075B41" w14:textId="77777777"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49C57" w14:textId="35FB77AF"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2E7346" w14:textId="6586EAF8"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090AB7" w14:textId="38E8182D" w:rsidR="008C5216" w:rsidRPr="00570022" w:rsidRDefault="008C5216" w:rsidP="008C5216">
            <w:pPr>
              <w:spacing w:after="0" w:line="240" w:lineRule="auto"/>
              <w:jc w:val="center"/>
              <w:rPr>
                <w:rFonts w:eastAsia="Times New Roman" w:cs="Times New Roman"/>
                <w:color w:val="000000"/>
                <w:sz w:val="16"/>
                <w:szCs w:val="16"/>
                <w:lang w:eastAsia="en-GB"/>
              </w:rPr>
            </w:pPr>
            <w:r w:rsidRPr="0057002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ECD07E" w14:textId="77777777" w:rsidR="008C5216" w:rsidRPr="0057002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8074C97"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1F607" w14:textId="77777777" w:rsidR="008C5216" w:rsidRPr="0057002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1834B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B15D8C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024AD"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68BA723" w14:textId="5FD8FCCB" w:rsidR="008C5216" w:rsidRPr="003A36F1" w:rsidRDefault="008C5216" w:rsidP="008C5216">
            <w:pPr>
              <w:spacing w:after="0" w:line="240" w:lineRule="auto"/>
              <w:jc w:val="center"/>
              <w:rPr>
                <w:rFonts w:eastAsia="Times New Roman" w:cs="Times New Roman"/>
                <w:i/>
                <w:iCs/>
                <w:color w:val="000000"/>
                <w:sz w:val="16"/>
                <w:szCs w:val="16"/>
                <w:lang w:eastAsia="en-GB"/>
              </w:rPr>
            </w:pPr>
            <w:r w:rsidRPr="003A36F1">
              <w:rPr>
                <w:rFonts w:eastAsia="Times New Roman" w:cs="Times New Roman"/>
                <w:color w:val="000000"/>
                <w:sz w:val="16"/>
                <w:szCs w:val="16"/>
                <w:lang w:eastAsia="en-GB"/>
              </w:rPr>
              <w:t>Cormoran du Cap</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7BC96" w14:textId="77777777" w:rsidR="008C5216" w:rsidRPr="003A36F1" w:rsidRDefault="008C5216" w:rsidP="008C5216">
            <w:pPr>
              <w:spacing w:after="0" w:line="240" w:lineRule="auto"/>
              <w:jc w:val="center"/>
              <w:rPr>
                <w:rFonts w:eastAsia="Times New Roman" w:cs="Times New Roman"/>
                <w:i/>
                <w:iCs/>
                <w:color w:val="000000"/>
                <w:sz w:val="16"/>
                <w:szCs w:val="16"/>
                <w:lang w:eastAsia="en-GB"/>
              </w:rPr>
            </w:pPr>
            <w:r w:rsidRPr="003A36F1">
              <w:rPr>
                <w:rFonts w:eastAsia="Times New Roman" w:cs="Times New Roman"/>
                <w:i/>
                <w:iCs/>
                <w:color w:val="000000"/>
                <w:sz w:val="16"/>
                <w:szCs w:val="16"/>
                <w:lang w:eastAsia="en-GB"/>
              </w:rPr>
              <w:t>Phalacrocorax capensis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2A9C49"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A7589" w14:textId="07DAE376"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3BDA84" w14:textId="53C7AD9A"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3ADA4F" w14:textId="4AE5C56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D5F92B" w14:textId="77777777" w:rsidR="008C5216" w:rsidRPr="003A36F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9C4B2BF"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A0A3835" w14:textId="77777777" w:rsidR="008C5216" w:rsidRPr="003A36F1" w:rsidRDefault="008C5216" w:rsidP="008C5216">
            <w:pPr>
              <w:spacing w:after="0" w:line="240" w:lineRule="auto"/>
              <w:jc w:val="center"/>
              <w:rPr>
                <w:rFonts w:eastAsia="Times New Roman" w:cs="Times New Roman"/>
                <w:color w:val="000000"/>
                <w:sz w:val="16"/>
                <w:szCs w:val="16"/>
                <w:lang w:eastAsia="en-GB"/>
              </w:rPr>
            </w:pPr>
            <w:r w:rsidRPr="003A36F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51B158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428CB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AF483"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F2F65F" w14:textId="4285571F" w:rsidR="008C5216" w:rsidRPr="000256C3" w:rsidRDefault="008C5216" w:rsidP="008C5216">
            <w:pPr>
              <w:spacing w:after="0" w:line="240" w:lineRule="auto"/>
              <w:jc w:val="center"/>
              <w:rPr>
                <w:rFonts w:eastAsia="Times New Roman" w:cs="Times New Roman"/>
                <w:i/>
                <w:iCs/>
                <w:color w:val="000000"/>
                <w:sz w:val="16"/>
                <w:szCs w:val="16"/>
                <w:lang w:eastAsia="en-GB"/>
              </w:rPr>
            </w:pPr>
            <w:r w:rsidRPr="000256C3">
              <w:rPr>
                <w:rFonts w:eastAsia="Times New Roman" w:cs="Times New Roman"/>
                <w:color w:val="000000"/>
                <w:sz w:val="16"/>
                <w:szCs w:val="16"/>
                <w:lang w:eastAsia="en-GB"/>
              </w:rPr>
              <w:t>Cormoran de Socotra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25781" w14:textId="77777777" w:rsidR="008C5216" w:rsidRPr="000256C3" w:rsidRDefault="008C5216" w:rsidP="008C5216">
            <w:pPr>
              <w:spacing w:after="0" w:line="240" w:lineRule="auto"/>
              <w:jc w:val="center"/>
              <w:rPr>
                <w:rFonts w:eastAsia="Times New Roman" w:cs="Times New Roman"/>
                <w:i/>
                <w:iCs/>
                <w:color w:val="000000"/>
                <w:sz w:val="16"/>
                <w:szCs w:val="16"/>
                <w:lang w:eastAsia="en-GB"/>
              </w:rPr>
            </w:pPr>
            <w:r w:rsidRPr="000256C3">
              <w:rPr>
                <w:rFonts w:eastAsia="Times New Roman" w:cs="Times New Roman"/>
                <w:i/>
                <w:iCs/>
                <w:color w:val="000000"/>
                <w:sz w:val="16"/>
                <w:szCs w:val="16"/>
                <w:lang w:eastAsia="en-GB"/>
              </w:rPr>
              <w:t>Phalacrocorax nigrogularis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43C429"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919A3" w14:textId="1AFD214E"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E9334B" w14:textId="14D9DCAE"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619D1C" w14:textId="10C18209"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D52558" w14:textId="0241DA3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Annexe II</w:t>
            </w:r>
          </w:p>
        </w:tc>
        <w:tc>
          <w:tcPr>
            <w:tcW w:w="395" w:type="pct"/>
            <w:vAlign w:val="center"/>
          </w:tcPr>
          <w:p w14:paraId="0E0689A6" w14:textId="77777777" w:rsidR="008C5216" w:rsidRPr="000256C3"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DB4F57" w14:textId="77777777" w:rsidR="008C5216" w:rsidRPr="000256C3" w:rsidRDefault="008C5216" w:rsidP="008C5216">
            <w:pPr>
              <w:spacing w:after="0" w:line="240" w:lineRule="auto"/>
              <w:jc w:val="center"/>
              <w:rPr>
                <w:rFonts w:eastAsia="Times New Roman" w:cs="Times New Roman"/>
                <w:color w:val="000000"/>
                <w:sz w:val="16"/>
                <w:szCs w:val="16"/>
                <w:lang w:eastAsia="en-GB"/>
              </w:rPr>
            </w:pPr>
            <w:r w:rsidRPr="000256C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F92A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51A4F8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1ABDF4"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8F6417D" w14:textId="7AFF0622"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color w:val="000000"/>
                <w:sz w:val="16"/>
                <w:szCs w:val="16"/>
                <w:lang w:eastAsia="en-GB"/>
              </w:rPr>
              <w:t>Cormoran des bancs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3B180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neglectus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5803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E37B65" w14:textId="445CCBA5"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1018FE2" w14:textId="18568ADB"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F9A1CD" w14:textId="076AE545"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10100"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9503A7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5DEA19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E9316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951D96" w14:paraId="73CE97F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69F6F0"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33298F" w14:textId="5E7908F2" w:rsidR="008C5216" w:rsidRPr="00951D96" w:rsidRDefault="001A21AA"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à cou brun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CE1AA8"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fuscicollis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1725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2ECBFF0" w14:textId="184C4018"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C1A7A"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E08E50" w14:textId="77CFCB98"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084A7"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DADE297"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2DAB896"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BE8248A"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20EED17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AA17F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366EC40" w14:textId="6F4BE691" w:rsidR="008C5216" w:rsidRPr="00951D96" w:rsidRDefault="00134690"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Tasmanie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2149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fuscescens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5CA751"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BACB0" w14:textId="7DE7037C"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6CA2BE"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C45D0" w14:textId="36E52C65"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FF20E4"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49DACFB"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021771"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4A0000"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49F2552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E5ED44"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3CBFDEF" w14:textId="4756F2C4" w:rsidR="008C5216" w:rsidRPr="00951D96" w:rsidRDefault="00EC544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varié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D95E17"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varius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FB6EE7"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DA3F87" w14:textId="473DC7EA"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C3ECF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65BDA8" w14:textId="3B41C98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829A348"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069E56A"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92C854"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C40E5"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951D96" w14:paraId="5D4D6ED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B98957"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8D6B616" w14:textId="5D01FAA1" w:rsidR="008C5216" w:rsidRPr="00951D96" w:rsidRDefault="003F485C"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moucheté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1417A1"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punctatus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DDB205B"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75049E" w14:textId="1DBD6BFF"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F2CC3"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52F58" w14:textId="6C7C18B0"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4293"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D04C1C4"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8A572A"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83ED3BB" w14:textId="77777777" w:rsidR="008C5216" w:rsidRPr="00951D96" w:rsidRDefault="008C5216" w:rsidP="00185DC4">
            <w:pPr>
              <w:spacing w:after="0" w:line="240" w:lineRule="auto"/>
              <w:rPr>
                <w:rFonts w:eastAsia="Times New Roman" w:cs="Times New Roman"/>
                <w:sz w:val="16"/>
                <w:szCs w:val="16"/>
                <w:lang w:eastAsia="en-GB"/>
              </w:rPr>
            </w:pPr>
          </w:p>
        </w:tc>
      </w:tr>
      <w:tr w:rsidR="008C5216" w:rsidRPr="00AB3F2A" w14:paraId="56F06C46"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7EA334DA"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Phalacrocoracidae</w:t>
            </w:r>
          </w:p>
        </w:tc>
        <w:tc>
          <w:tcPr>
            <w:tcW w:w="534" w:type="pct"/>
            <w:tcBorders>
              <w:top w:val="single" w:sz="4" w:space="0" w:color="D0CECE" w:themeColor="background2" w:themeShade="E6"/>
              <w:left w:val="nil"/>
              <w:bottom w:val="single" w:sz="4" w:space="0" w:color="auto"/>
              <w:right w:val="nil"/>
            </w:tcBorders>
            <w:vAlign w:val="center"/>
          </w:tcPr>
          <w:p w14:paraId="562F9936" w14:textId="41C079DA" w:rsidR="008C5216" w:rsidRPr="00951D96" w:rsidRDefault="00FA00E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Cormoran de Featherston</w:t>
            </w:r>
          </w:p>
        </w:tc>
        <w:tc>
          <w:tcPr>
            <w:tcW w:w="693" w:type="pct"/>
            <w:tcBorders>
              <w:top w:val="single" w:sz="4" w:space="0" w:color="D0CECE" w:themeColor="background2" w:themeShade="E6"/>
              <w:left w:val="nil"/>
              <w:bottom w:val="single" w:sz="4" w:space="0" w:color="auto"/>
              <w:right w:val="nil"/>
            </w:tcBorders>
            <w:noWrap/>
            <w:vAlign w:val="center"/>
            <w:hideMark/>
          </w:tcPr>
          <w:p w14:paraId="7B159CEE" w14:textId="77777777" w:rsidR="008C5216" w:rsidRPr="00951D96" w:rsidRDefault="008C5216" w:rsidP="008C5216">
            <w:pPr>
              <w:spacing w:after="0" w:line="240" w:lineRule="auto"/>
              <w:jc w:val="center"/>
              <w:rPr>
                <w:rFonts w:eastAsia="Times New Roman" w:cs="Times New Roman"/>
                <w:i/>
                <w:iCs/>
                <w:color w:val="000000"/>
                <w:sz w:val="16"/>
                <w:szCs w:val="16"/>
                <w:lang w:eastAsia="en-GB"/>
              </w:rPr>
            </w:pPr>
            <w:r w:rsidRPr="00951D96">
              <w:rPr>
                <w:rFonts w:eastAsia="Times New Roman" w:cs="Times New Roman"/>
                <w:i/>
                <w:iCs/>
                <w:color w:val="000000"/>
                <w:sz w:val="16"/>
                <w:szCs w:val="16"/>
                <w:lang w:eastAsia="en-GB"/>
              </w:rPr>
              <w:t>Phalacrocorax featherstoni</w:t>
            </w:r>
          </w:p>
        </w:tc>
        <w:tc>
          <w:tcPr>
            <w:tcW w:w="256" w:type="pct"/>
            <w:tcBorders>
              <w:top w:val="single" w:sz="4" w:space="0" w:color="D0CECE" w:themeColor="background2" w:themeShade="E6"/>
              <w:left w:val="nil"/>
              <w:bottom w:val="single" w:sz="4" w:space="0" w:color="auto"/>
              <w:right w:val="nil"/>
            </w:tcBorders>
            <w:noWrap/>
            <w:vAlign w:val="center"/>
            <w:hideMark/>
          </w:tcPr>
          <w:p w14:paraId="07326162"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auto"/>
              <w:right w:val="nil"/>
            </w:tcBorders>
            <w:noWrap/>
            <w:vAlign w:val="center"/>
            <w:hideMark/>
          </w:tcPr>
          <w:p w14:paraId="32CE9716" w14:textId="3190FAFB"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auto"/>
              <w:right w:val="nil"/>
            </w:tcBorders>
            <w:noWrap/>
            <w:vAlign w:val="center"/>
            <w:hideMark/>
          </w:tcPr>
          <w:p w14:paraId="3A870075" w14:textId="77777777"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auto"/>
              <w:right w:val="nil"/>
            </w:tcBorders>
            <w:noWrap/>
            <w:vAlign w:val="center"/>
            <w:hideMark/>
          </w:tcPr>
          <w:p w14:paraId="68295DB2" w14:textId="01150DDE" w:rsidR="008C5216" w:rsidRPr="00951D96" w:rsidRDefault="008C5216" w:rsidP="008C5216">
            <w:pPr>
              <w:spacing w:after="0" w:line="240" w:lineRule="auto"/>
              <w:jc w:val="center"/>
              <w:rPr>
                <w:rFonts w:eastAsia="Times New Roman" w:cs="Times New Roman"/>
                <w:color w:val="000000"/>
                <w:sz w:val="16"/>
                <w:szCs w:val="16"/>
                <w:lang w:eastAsia="en-GB"/>
              </w:rPr>
            </w:pPr>
            <w:r w:rsidRPr="00951D9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auto"/>
              <w:right w:val="nil"/>
            </w:tcBorders>
            <w:noWrap/>
            <w:vAlign w:val="center"/>
            <w:hideMark/>
          </w:tcPr>
          <w:p w14:paraId="15FC63A9" w14:textId="77777777" w:rsidR="008C5216" w:rsidRPr="00951D96" w:rsidRDefault="008C5216" w:rsidP="008C5216">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0E8816C0"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5DD7AC0" w14:textId="77777777" w:rsidR="008C5216" w:rsidRPr="00951D9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6CBAD7A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328F41DA"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60769943"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Scolopacidae</w:t>
            </w:r>
          </w:p>
        </w:tc>
        <w:tc>
          <w:tcPr>
            <w:tcW w:w="534" w:type="pct"/>
            <w:tcBorders>
              <w:top w:val="single" w:sz="4" w:space="0" w:color="auto"/>
              <w:left w:val="nil"/>
              <w:bottom w:val="single" w:sz="4" w:space="0" w:color="D0CECE" w:themeColor="background2" w:themeShade="E6"/>
              <w:right w:val="nil"/>
            </w:tcBorders>
            <w:vAlign w:val="center"/>
          </w:tcPr>
          <w:p w14:paraId="40E28564" w14:textId="09492F57" w:rsidR="008C5216" w:rsidRPr="00941E3D" w:rsidRDefault="008C5216" w:rsidP="008C5216">
            <w:pPr>
              <w:spacing w:after="0" w:line="240" w:lineRule="auto"/>
              <w:jc w:val="center"/>
              <w:rPr>
                <w:rFonts w:eastAsia="Times New Roman" w:cs="Times New Roman"/>
                <w:i/>
                <w:iCs/>
                <w:color w:val="000000"/>
                <w:sz w:val="16"/>
                <w:szCs w:val="16"/>
                <w:lang w:eastAsia="en-GB"/>
              </w:rPr>
            </w:pPr>
            <w:r w:rsidRPr="00941E3D">
              <w:rPr>
                <w:rFonts w:eastAsia="Times New Roman" w:cs="Times New Roman"/>
                <w:color w:val="000000"/>
                <w:sz w:val="16"/>
                <w:szCs w:val="16"/>
                <w:lang w:eastAsia="en-GB"/>
              </w:rPr>
              <w:t>Phalarope à bec étroit</w:t>
            </w:r>
          </w:p>
        </w:tc>
        <w:tc>
          <w:tcPr>
            <w:tcW w:w="693" w:type="pct"/>
            <w:tcBorders>
              <w:top w:val="single" w:sz="4" w:space="0" w:color="auto"/>
              <w:left w:val="nil"/>
              <w:bottom w:val="single" w:sz="4" w:space="0" w:color="D0CECE" w:themeColor="background2" w:themeShade="E6"/>
              <w:right w:val="nil"/>
            </w:tcBorders>
            <w:noWrap/>
            <w:vAlign w:val="center"/>
            <w:hideMark/>
          </w:tcPr>
          <w:p w14:paraId="4D24364D" w14:textId="77777777" w:rsidR="008C5216" w:rsidRPr="00941E3D" w:rsidRDefault="008C5216" w:rsidP="008C5216">
            <w:pPr>
              <w:spacing w:after="0" w:line="240" w:lineRule="auto"/>
              <w:jc w:val="center"/>
              <w:rPr>
                <w:rFonts w:eastAsia="Times New Roman" w:cs="Times New Roman"/>
                <w:i/>
                <w:iCs/>
                <w:color w:val="000000"/>
                <w:sz w:val="16"/>
                <w:szCs w:val="16"/>
                <w:lang w:eastAsia="en-GB"/>
              </w:rPr>
            </w:pPr>
            <w:r w:rsidRPr="00941E3D">
              <w:rPr>
                <w:rFonts w:eastAsia="Times New Roman" w:cs="Times New Roman"/>
                <w:i/>
                <w:iCs/>
                <w:color w:val="000000"/>
                <w:sz w:val="16"/>
                <w:szCs w:val="16"/>
                <w:lang w:eastAsia="en-GB"/>
              </w:rPr>
              <w:t>Phalaropus lobatus</w:t>
            </w:r>
          </w:p>
        </w:tc>
        <w:tc>
          <w:tcPr>
            <w:tcW w:w="256" w:type="pct"/>
            <w:tcBorders>
              <w:top w:val="single" w:sz="4" w:space="0" w:color="auto"/>
              <w:left w:val="nil"/>
              <w:bottom w:val="single" w:sz="4" w:space="0" w:color="D0CECE" w:themeColor="background2" w:themeShade="E6"/>
              <w:right w:val="nil"/>
            </w:tcBorders>
            <w:noWrap/>
            <w:vAlign w:val="center"/>
            <w:hideMark/>
          </w:tcPr>
          <w:p w14:paraId="0144142C"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BC69A8D" w14:textId="7311813F"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En déclin</w:t>
            </w:r>
          </w:p>
        </w:tc>
        <w:tc>
          <w:tcPr>
            <w:tcW w:w="355" w:type="pct"/>
            <w:tcBorders>
              <w:top w:val="single" w:sz="4" w:space="0" w:color="auto"/>
              <w:left w:val="nil"/>
              <w:bottom w:val="single" w:sz="4" w:space="0" w:color="D0CECE" w:themeColor="background2" w:themeShade="E6"/>
              <w:right w:val="nil"/>
            </w:tcBorders>
            <w:noWrap/>
            <w:vAlign w:val="center"/>
            <w:hideMark/>
          </w:tcPr>
          <w:p w14:paraId="7D23E066" w14:textId="25748F2C"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646491D7" w14:textId="646FED66"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Côtier</w:t>
            </w:r>
          </w:p>
        </w:tc>
        <w:tc>
          <w:tcPr>
            <w:tcW w:w="522" w:type="pct"/>
            <w:tcBorders>
              <w:top w:val="single" w:sz="4" w:space="0" w:color="auto"/>
              <w:left w:val="nil"/>
              <w:bottom w:val="single" w:sz="4" w:space="0" w:color="D0CECE" w:themeColor="background2" w:themeShade="E6"/>
              <w:right w:val="nil"/>
            </w:tcBorders>
            <w:noWrap/>
            <w:vAlign w:val="center"/>
            <w:hideMark/>
          </w:tcPr>
          <w:p w14:paraId="013BD32E" w14:textId="1950D839"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Annexe II</w:t>
            </w:r>
          </w:p>
        </w:tc>
        <w:tc>
          <w:tcPr>
            <w:tcW w:w="395" w:type="pct"/>
            <w:tcBorders>
              <w:top w:val="single" w:sz="4" w:space="0" w:color="auto"/>
            </w:tcBorders>
            <w:vAlign w:val="center"/>
          </w:tcPr>
          <w:p w14:paraId="6F2138AA" w14:textId="77777777" w:rsidR="008C5216" w:rsidRPr="00941E3D"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6887D15C" w14:textId="77777777" w:rsidR="008C5216" w:rsidRPr="00941E3D" w:rsidRDefault="008C5216" w:rsidP="008C5216">
            <w:pPr>
              <w:spacing w:after="0" w:line="240" w:lineRule="auto"/>
              <w:jc w:val="center"/>
              <w:rPr>
                <w:rFonts w:eastAsia="Times New Roman" w:cs="Times New Roman"/>
                <w:color w:val="000000"/>
                <w:sz w:val="16"/>
                <w:szCs w:val="16"/>
                <w:lang w:eastAsia="en-GB"/>
              </w:rPr>
            </w:pPr>
            <w:r w:rsidRPr="00941E3D">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3D77A8B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864C493"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3CDE20D6"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Scolopacidae</w:t>
            </w:r>
          </w:p>
        </w:tc>
        <w:tc>
          <w:tcPr>
            <w:tcW w:w="534" w:type="pct"/>
            <w:tcBorders>
              <w:top w:val="single" w:sz="4" w:space="0" w:color="D0CECE" w:themeColor="background2" w:themeShade="E6"/>
              <w:left w:val="nil"/>
              <w:bottom w:val="single" w:sz="4" w:space="0" w:color="auto"/>
              <w:right w:val="nil"/>
            </w:tcBorders>
            <w:vAlign w:val="center"/>
          </w:tcPr>
          <w:p w14:paraId="309E8703" w14:textId="4BFF39BC" w:rsidR="008C5216" w:rsidRPr="008B0DCC" w:rsidRDefault="008C5216" w:rsidP="008C5216">
            <w:pPr>
              <w:spacing w:after="0" w:line="240" w:lineRule="auto"/>
              <w:jc w:val="center"/>
              <w:rPr>
                <w:rFonts w:eastAsia="Times New Roman" w:cs="Times New Roman"/>
                <w:i/>
                <w:iCs/>
                <w:color w:val="000000"/>
                <w:sz w:val="16"/>
                <w:szCs w:val="16"/>
                <w:lang w:eastAsia="en-GB"/>
              </w:rPr>
            </w:pPr>
            <w:r w:rsidRPr="008B0DCC">
              <w:rPr>
                <w:rFonts w:eastAsia="Times New Roman" w:cs="Times New Roman"/>
                <w:color w:val="000000"/>
                <w:sz w:val="16"/>
                <w:szCs w:val="16"/>
                <w:lang w:eastAsia="en-GB"/>
              </w:rPr>
              <w:t>Phalarope à bec large</w:t>
            </w:r>
          </w:p>
        </w:tc>
        <w:tc>
          <w:tcPr>
            <w:tcW w:w="693" w:type="pct"/>
            <w:tcBorders>
              <w:top w:val="single" w:sz="4" w:space="0" w:color="D0CECE" w:themeColor="background2" w:themeShade="E6"/>
              <w:left w:val="nil"/>
              <w:bottom w:val="single" w:sz="4" w:space="0" w:color="auto"/>
              <w:right w:val="nil"/>
            </w:tcBorders>
            <w:noWrap/>
            <w:vAlign w:val="center"/>
            <w:hideMark/>
          </w:tcPr>
          <w:p w14:paraId="4CAE4CB0" w14:textId="77777777" w:rsidR="008C5216" w:rsidRPr="008B0DCC" w:rsidRDefault="008C5216" w:rsidP="008C5216">
            <w:pPr>
              <w:spacing w:after="0" w:line="240" w:lineRule="auto"/>
              <w:jc w:val="center"/>
              <w:rPr>
                <w:rFonts w:eastAsia="Times New Roman" w:cs="Times New Roman"/>
                <w:i/>
                <w:iCs/>
                <w:color w:val="000000"/>
                <w:sz w:val="16"/>
                <w:szCs w:val="16"/>
                <w:lang w:eastAsia="en-GB"/>
              </w:rPr>
            </w:pPr>
            <w:r w:rsidRPr="008B0DCC">
              <w:rPr>
                <w:rFonts w:eastAsia="Times New Roman" w:cs="Times New Roman"/>
                <w:i/>
                <w:iCs/>
                <w:color w:val="000000"/>
                <w:sz w:val="16"/>
                <w:szCs w:val="16"/>
                <w:lang w:eastAsia="en-GB"/>
              </w:rPr>
              <w:t>Phalaropus fulicarius</w:t>
            </w:r>
          </w:p>
        </w:tc>
        <w:tc>
          <w:tcPr>
            <w:tcW w:w="256" w:type="pct"/>
            <w:tcBorders>
              <w:top w:val="single" w:sz="4" w:space="0" w:color="D0CECE" w:themeColor="background2" w:themeShade="E6"/>
              <w:left w:val="nil"/>
              <w:bottom w:val="single" w:sz="4" w:space="0" w:color="auto"/>
              <w:right w:val="nil"/>
            </w:tcBorders>
            <w:noWrap/>
            <w:vAlign w:val="center"/>
            <w:hideMark/>
          </w:tcPr>
          <w:p w14:paraId="55C0EA88"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64F24124" w14:textId="1479B2E3"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auto"/>
              <w:right w:val="nil"/>
            </w:tcBorders>
            <w:noWrap/>
            <w:vAlign w:val="center"/>
            <w:hideMark/>
          </w:tcPr>
          <w:p w14:paraId="3CB9E4D6" w14:textId="79311A4E"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auto"/>
              <w:right w:val="nil"/>
            </w:tcBorders>
            <w:noWrap/>
            <w:vAlign w:val="center"/>
            <w:hideMark/>
          </w:tcPr>
          <w:p w14:paraId="428CA8A7" w14:textId="7748688B"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auto"/>
              <w:right w:val="nil"/>
            </w:tcBorders>
            <w:noWrap/>
            <w:vAlign w:val="center"/>
            <w:hideMark/>
          </w:tcPr>
          <w:p w14:paraId="292EF060" w14:textId="501C4451"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Annexe II</w:t>
            </w:r>
          </w:p>
        </w:tc>
        <w:tc>
          <w:tcPr>
            <w:tcW w:w="395" w:type="pct"/>
            <w:tcBorders>
              <w:bottom w:val="single" w:sz="4" w:space="0" w:color="auto"/>
            </w:tcBorders>
            <w:vAlign w:val="center"/>
          </w:tcPr>
          <w:p w14:paraId="08C86753" w14:textId="77777777" w:rsidR="008C5216" w:rsidRPr="008B0DCC"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0B308378" w14:textId="77777777" w:rsidR="008C5216" w:rsidRPr="008B0DCC" w:rsidRDefault="008C5216" w:rsidP="008C5216">
            <w:pPr>
              <w:spacing w:after="0" w:line="240" w:lineRule="auto"/>
              <w:jc w:val="center"/>
              <w:rPr>
                <w:rFonts w:eastAsia="Times New Roman" w:cs="Times New Roman"/>
                <w:color w:val="000000"/>
                <w:sz w:val="16"/>
                <w:szCs w:val="16"/>
                <w:lang w:eastAsia="en-GB"/>
              </w:rPr>
            </w:pPr>
            <w:r w:rsidRPr="008B0DC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5F303B6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6715B7" w14:paraId="6C31A2AD"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2CD61E89"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Laridae</w:t>
            </w:r>
          </w:p>
        </w:tc>
        <w:tc>
          <w:tcPr>
            <w:tcW w:w="534" w:type="pct"/>
            <w:tcBorders>
              <w:top w:val="single" w:sz="4" w:space="0" w:color="auto"/>
              <w:left w:val="nil"/>
              <w:bottom w:val="single" w:sz="4" w:space="0" w:color="D0CECE" w:themeColor="background2" w:themeShade="E6"/>
              <w:right w:val="nil"/>
            </w:tcBorders>
            <w:vAlign w:val="center"/>
          </w:tcPr>
          <w:p w14:paraId="2D5E2D29" w14:textId="766399C1" w:rsidR="008C5216" w:rsidRPr="006715B7" w:rsidRDefault="008C5216" w:rsidP="008C5216">
            <w:pPr>
              <w:spacing w:after="0" w:line="240" w:lineRule="auto"/>
              <w:jc w:val="center"/>
              <w:rPr>
                <w:rFonts w:eastAsia="Times New Roman" w:cs="Times New Roman"/>
                <w:i/>
                <w:iCs/>
                <w:color w:val="000000"/>
                <w:sz w:val="16"/>
                <w:szCs w:val="16"/>
                <w:lang w:eastAsia="en-GB"/>
              </w:rPr>
            </w:pPr>
            <w:r w:rsidRPr="006715B7">
              <w:rPr>
                <w:rFonts w:eastAsia="Times New Roman" w:cs="Times New Roman"/>
                <w:color w:val="000000"/>
                <w:sz w:val="16"/>
                <w:szCs w:val="16"/>
                <w:lang w:eastAsia="en-GB"/>
              </w:rPr>
              <w:t>Noddi brun</w:t>
            </w:r>
          </w:p>
        </w:tc>
        <w:tc>
          <w:tcPr>
            <w:tcW w:w="693" w:type="pct"/>
            <w:tcBorders>
              <w:top w:val="single" w:sz="4" w:space="0" w:color="auto"/>
              <w:left w:val="nil"/>
              <w:bottom w:val="single" w:sz="4" w:space="0" w:color="D0CECE" w:themeColor="background2" w:themeShade="E6"/>
              <w:right w:val="nil"/>
            </w:tcBorders>
            <w:noWrap/>
            <w:vAlign w:val="center"/>
            <w:hideMark/>
          </w:tcPr>
          <w:p w14:paraId="10F74B00" w14:textId="77777777" w:rsidR="008C5216" w:rsidRPr="006715B7" w:rsidRDefault="008C5216" w:rsidP="008C5216">
            <w:pPr>
              <w:spacing w:after="0" w:line="240" w:lineRule="auto"/>
              <w:jc w:val="center"/>
              <w:rPr>
                <w:rFonts w:eastAsia="Times New Roman" w:cs="Times New Roman"/>
                <w:i/>
                <w:iCs/>
                <w:color w:val="000000"/>
                <w:sz w:val="16"/>
                <w:szCs w:val="16"/>
                <w:lang w:eastAsia="en-GB"/>
              </w:rPr>
            </w:pPr>
            <w:r w:rsidRPr="006715B7">
              <w:rPr>
                <w:rFonts w:eastAsia="Times New Roman" w:cs="Times New Roman"/>
                <w:i/>
                <w:iCs/>
                <w:color w:val="000000"/>
                <w:sz w:val="16"/>
                <w:szCs w:val="16"/>
                <w:lang w:eastAsia="en-GB"/>
              </w:rPr>
              <w:t>Anous stolidus</w:t>
            </w:r>
          </w:p>
        </w:tc>
        <w:tc>
          <w:tcPr>
            <w:tcW w:w="256" w:type="pct"/>
            <w:tcBorders>
              <w:top w:val="single" w:sz="4" w:space="0" w:color="auto"/>
              <w:left w:val="nil"/>
              <w:bottom w:val="single" w:sz="4" w:space="0" w:color="D0CECE" w:themeColor="background2" w:themeShade="E6"/>
              <w:right w:val="nil"/>
            </w:tcBorders>
            <w:noWrap/>
            <w:vAlign w:val="center"/>
            <w:hideMark/>
          </w:tcPr>
          <w:p w14:paraId="7A04EEF3"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2A4FEA12"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56D38FE0" w14:textId="6C68C953"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Oui</w:t>
            </w:r>
          </w:p>
        </w:tc>
        <w:tc>
          <w:tcPr>
            <w:tcW w:w="366" w:type="pct"/>
            <w:tcBorders>
              <w:top w:val="single" w:sz="4" w:space="0" w:color="auto"/>
              <w:left w:val="nil"/>
              <w:bottom w:val="single" w:sz="4" w:space="0" w:color="D0CECE" w:themeColor="background2" w:themeShade="E6"/>
              <w:right w:val="nil"/>
            </w:tcBorders>
            <w:noWrap/>
            <w:vAlign w:val="center"/>
            <w:hideMark/>
          </w:tcPr>
          <w:p w14:paraId="0D436E54" w14:textId="2D4F7605"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Côtier</w:t>
            </w:r>
          </w:p>
        </w:tc>
        <w:tc>
          <w:tcPr>
            <w:tcW w:w="522" w:type="pct"/>
            <w:tcBorders>
              <w:top w:val="single" w:sz="4" w:space="0" w:color="auto"/>
              <w:left w:val="nil"/>
              <w:bottom w:val="single" w:sz="4" w:space="0" w:color="D0CECE" w:themeColor="background2" w:themeShade="E6"/>
              <w:right w:val="nil"/>
            </w:tcBorders>
            <w:noWrap/>
            <w:vAlign w:val="center"/>
            <w:hideMark/>
          </w:tcPr>
          <w:p w14:paraId="6EEC39D8" w14:textId="77777777" w:rsidR="008C5216" w:rsidRPr="006715B7" w:rsidRDefault="008C5216" w:rsidP="008C5216">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77740F8C" w14:textId="77777777" w:rsidR="008C5216" w:rsidRPr="006715B7"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A856645"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2AB13B03" w14:textId="77777777" w:rsidR="008C5216" w:rsidRPr="006715B7" w:rsidRDefault="008C5216" w:rsidP="00185DC4">
            <w:pPr>
              <w:spacing w:after="0" w:line="240" w:lineRule="auto"/>
              <w:rPr>
                <w:rFonts w:eastAsia="Times New Roman" w:cs="Times New Roman"/>
                <w:color w:val="000000"/>
                <w:sz w:val="16"/>
                <w:szCs w:val="16"/>
                <w:lang w:eastAsia="en-GB"/>
              </w:rPr>
            </w:pPr>
          </w:p>
        </w:tc>
      </w:tr>
      <w:tr w:rsidR="008C5216" w:rsidRPr="00AB3F2A" w14:paraId="680EF3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73AB6B7"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806BAA" w14:textId="2FC6FD5B" w:rsidR="008C5216" w:rsidRPr="006715B7" w:rsidRDefault="008C5216" w:rsidP="008C5216">
            <w:pPr>
              <w:spacing w:after="0" w:line="240" w:lineRule="auto"/>
              <w:jc w:val="center"/>
              <w:rPr>
                <w:rFonts w:eastAsia="Times New Roman" w:cs="Times New Roman"/>
                <w:i/>
                <w:iCs/>
                <w:color w:val="000000"/>
                <w:sz w:val="16"/>
                <w:szCs w:val="16"/>
                <w:lang w:eastAsia="en-GB"/>
              </w:rPr>
            </w:pPr>
            <w:r w:rsidRPr="006715B7">
              <w:rPr>
                <w:rFonts w:eastAsia="Times New Roman" w:cs="Times New Roman"/>
                <w:color w:val="000000"/>
                <w:sz w:val="16"/>
                <w:szCs w:val="16"/>
                <w:lang w:eastAsia="en-GB"/>
              </w:rPr>
              <w:t>Noddi marianne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AF22CA" w14:textId="77777777" w:rsidR="008C5216" w:rsidRPr="006715B7" w:rsidRDefault="008C5216" w:rsidP="008C5216">
            <w:pPr>
              <w:spacing w:after="0" w:line="240" w:lineRule="auto"/>
              <w:jc w:val="center"/>
              <w:rPr>
                <w:rFonts w:eastAsia="Times New Roman" w:cs="Times New Roman"/>
                <w:i/>
                <w:iCs/>
                <w:color w:val="000000"/>
                <w:sz w:val="16"/>
                <w:szCs w:val="16"/>
                <w:lang w:eastAsia="en-GB"/>
              </w:rPr>
            </w:pPr>
            <w:r w:rsidRPr="006715B7">
              <w:rPr>
                <w:rFonts w:eastAsia="Times New Roman" w:cs="Times New Roman"/>
                <w:i/>
                <w:iCs/>
                <w:color w:val="000000"/>
                <w:sz w:val="16"/>
                <w:szCs w:val="16"/>
                <w:lang w:eastAsia="en-GB"/>
              </w:rPr>
              <w:t>Anous tenuirostris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0D6648A"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BDBF512"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55A5F4" w14:textId="28501C16"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C6992" w14:textId="3BEC529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AB71E" w14:textId="77777777" w:rsidR="008C5216" w:rsidRPr="006715B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94FD2C4" w14:textId="77777777" w:rsidR="008C5216" w:rsidRPr="006715B7"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6556D04" w14:textId="77777777" w:rsidR="008C5216" w:rsidRPr="006715B7" w:rsidRDefault="008C5216" w:rsidP="008C5216">
            <w:pPr>
              <w:spacing w:after="0" w:line="240" w:lineRule="auto"/>
              <w:jc w:val="center"/>
              <w:rPr>
                <w:rFonts w:eastAsia="Times New Roman" w:cs="Times New Roman"/>
                <w:color w:val="000000"/>
                <w:sz w:val="16"/>
                <w:szCs w:val="16"/>
                <w:lang w:eastAsia="en-GB"/>
              </w:rPr>
            </w:pPr>
            <w:r w:rsidRPr="006715B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643F4B1"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28DA6F4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A64734" w14:textId="77777777"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6066132" w14:textId="4E4A8171" w:rsidR="008C5216" w:rsidRPr="003A141F" w:rsidRDefault="008C5216" w:rsidP="008C5216">
            <w:pPr>
              <w:spacing w:after="0" w:line="240" w:lineRule="auto"/>
              <w:jc w:val="center"/>
              <w:rPr>
                <w:rFonts w:eastAsia="Times New Roman" w:cs="Times New Roman"/>
                <w:i/>
                <w:iCs/>
                <w:color w:val="000000"/>
                <w:sz w:val="16"/>
                <w:szCs w:val="16"/>
                <w:lang w:eastAsia="en-GB"/>
              </w:rPr>
            </w:pPr>
            <w:r w:rsidRPr="003A141F">
              <w:rPr>
                <w:rFonts w:eastAsia="Times New Roman" w:cs="Times New Roman"/>
                <w:color w:val="000000"/>
                <w:sz w:val="16"/>
                <w:szCs w:val="16"/>
                <w:lang w:eastAsia="en-GB"/>
              </w:rPr>
              <w:t>Noddi noir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CB83B1" w14:textId="77777777" w:rsidR="008C5216" w:rsidRPr="003A141F" w:rsidRDefault="008C5216" w:rsidP="008C5216">
            <w:pPr>
              <w:spacing w:after="0" w:line="240" w:lineRule="auto"/>
              <w:jc w:val="center"/>
              <w:rPr>
                <w:rFonts w:eastAsia="Times New Roman" w:cs="Times New Roman"/>
                <w:i/>
                <w:iCs/>
                <w:color w:val="000000"/>
                <w:sz w:val="16"/>
                <w:szCs w:val="16"/>
                <w:lang w:eastAsia="en-GB"/>
              </w:rPr>
            </w:pPr>
            <w:r w:rsidRPr="003A141F">
              <w:rPr>
                <w:rFonts w:eastAsia="Times New Roman" w:cs="Times New Roman"/>
                <w:i/>
                <w:iCs/>
                <w:color w:val="000000"/>
                <w:sz w:val="16"/>
                <w:szCs w:val="16"/>
                <w:lang w:eastAsia="en-GB"/>
              </w:rPr>
              <w:t>Anous minutus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816E8" w14:textId="77777777"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E3BAEA" w14:textId="48E7B1E6"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868DC9" w14:textId="04E94C41"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A055A" w14:textId="6EB30D08"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AC2369" w14:textId="28C25384" w:rsidR="008C5216" w:rsidRPr="003A141F" w:rsidRDefault="008C5216" w:rsidP="008C5216">
            <w:pPr>
              <w:spacing w:after="0" w:line="240" w:lineRule="auto"/>
              <w:jc w:val="center"/>
              <w:rPr>
                <w:rFonts w:eastAsia="Times New Roman" w:cs="Times New Roman"/>
                <w:color w:val="000000"/>
                <w:sz w:val="16"/>
                <w:szCs w:val="16"/>
                <w:lang w:eastAsia="en-GB"/>
              </w:rPr>
            </w:pPr>
            <w:r w:rsidRPr="003A141F">
              <w:rPr>
                <w:rFonts w:eastAsia="Times New Roman" w:cs="Times New Roman"/>
                <w:color w:val="000000"/>
                <w:sz w:val="16"/>
                <w:szCs w:val="16"/>
                <w:lang w:eastAsia="en-GB"/>
              </w:rPr>
              <w:t>*Annexe II</w:t>
            </w:r>
          </w:p>
        </w:tc>
        <w:tc>
          <w:tcPr>
            <w:tcW w:w="395" w:type="pct"/>
            <w:vAlign w:val="center"/>
          </w:tcPr>
          <w:p w14:paraId="51D76B8E" w14:textId="77777777" w:rsidR="008C5216" w:rsidRPr="003A141F"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45FC74" w14:textId="77777777" w:rsidR="008C5216" w:rsidRPr="003A14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2CE20" w14:textId="5BC38187" w:rsidR="008C5216" w:rsidRPr="00081C84" w:rsidRDefault="00D341DD" w:rsidP="00185DC4">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Uniquement</w:t>
            </w:r>
            <w:r w:rsidR="008C5216" w:rsidRPr="003A141F">
              <w:rPr>
                <w:rFonts w:eastAsia="Times New Roman" w:cs="Calibri"/>
                <w:color w:val="000000"/>
                <w:sz w:val="16"/>
                <w:szCs w:val="16"/>
                <w:lang w:eastAsia="en-GB"/>
              </w:rPr>
              <w:t xml:space="preserve"> </w:t>
            </w:r>
            <w:r w:rsidR="008C5216" w:rsidRPr="003A141F">
              <w:rPr>
                <w:rFonts w:eastAsia="Times New Roman" w:cs="Calibri"/>
                <w:i/>
                <w:iCs/>
                <w:color w:val="000000"/>
                <w:sz w:val="16"/>
                <w:szCs w:val="16"/>
                <w:lang w:eastAsia="en-GB"/>
              </w:rPr>
              <w:t>Anous minutus worcesteri</w:t>
            </w:r>
          </w:p>
        </w:tc>
      </w:tr>
      <w:tr w:rsidR="008C5216" w:rsidRPr="00BE477F" w14:paraId="71B08EA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ACAFB"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79EC20" w14:textId="2293C249" w:rsidR="008C5216" w:rsidRPr="00BE477F" w:rsidRDefault="003F296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Noddi bleu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648BE0" w14:textId="77777777" w:rsidR="008C5216" w:rsidRPr="00BE477F" w:rsidRDefault="008C5216" w:rsidP="008C5216">
            <w:pPr>
              <w:spacing w:after="0" w:line="240" w:lineRule="auto"/>
              <w:jc w:val="center"/>
              <w:rPr>
                <w:rFonts w:eastAsia="Times New Roman" w:cs="Times New Roman"/>
                <w:i/>
                <w:iCs/>
                <w:color w:val="000000"/>
                <w:sz w:val="16"/>
                <w:szCs w:val="16"/>
                <w:lang w:eastAsia="en-GB"/>
              </w:rPr>
            </w:pPr>
            <w:r w:rsidRPr="00BE477F">
              <w:rPr>
                <w:rFonts w:eastAsia="Times New Roman" w:cs="Times New Roman"/>
                <w:i/>
                <w:iCs/>
                <w:color w:val="000000"/>
                <w:sz w:val="16"/>
                <w:szCs w:val="16"/>
                <w:lang w:eastAsia="en-GB"/>
              </w:rPr>
              <w:t>Anous ceruleus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DAC7"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13EC4C"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CD795"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73CE8" w14:textId="56985B56"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85896" w14:textId="77777777" w:rsidR="008C5216" w:rsidRPr="00BE47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3EB5732"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CF7CC"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3B36C2" w14:textId="77777777" w:rsidR="008C5216" w:rsidRPr="00BE477F" w:rsidRDefault="008C5216" w:rsidP="00185DC4">
            <w:pPr>
              <w:spacing w:after="0" w:line="240" w:lineRule="auto"/>
              <w:rPr>
                <w:rFonts w:eastAsia="Times New Roman" w:cs="Times New Roman"/>
                <w:sz w:val="16"/>
                <w:szCs w:val="16"/>
                <w:lang w:eastAsia="en-GB"/>
              </w:rPr>
            </w:pPr>
          </w:p>
        </w:tc>
      </w:tr>
      <w:tr w:rsidR="008C5216" w:rsidRPr="00AB3F2A" w14:paraId="5274577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5DCF99"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F1F122" w14:textId="73DF1012" w:rsidR="008C5216" w:rsidRPr="00BE477F" w:rsidRDefault="00D306D9"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Noddi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BC62F2" w14:textId="77777777" w:rsidR="008C5216" w:rsidRPr="00BE477F" w:rsidRDefault="008C5216" w:rsidP="008C5216">
            <w:pPr>
              <w:spacing w:after="0" w:line="240" w:lineRule="auto"/>
              <w:jc w:val="center"/>
              <w:rPr>
                <w:rFonts w:eastAsia="Times New Roman" w:cs="Times New Roman"/>
                <w:i/>
                <w:iCs/>
                <w:color w:val="000000"/>
                <w:sz w:val="16"/>
                <w:szCs w:val="16"/>
                <w:lang w:eastAsia="en-GB"/>
              </w:rPr>
            </w:pPr>
            <w:r w:rsidRPr="00BE477F">
              <w:rPr>
                <w:rFonts w:eastAsia="Times New Roman" w:cs="Times New Roman"/>
                <w:i/>
                <w:iCs/>
                <w:color w:val="000000"/>
                <w:sz w:val="16"/>
                <w:szCs w:val="16"/>
                <w:lang w:eastAsia="en-GB"/>
              </w:rPr>
              <w:t>Anous albivittus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2C9D3C"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98A691" w14:textId="77777777"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3AE31E" w14:textId="17EB4E5C"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B27B297" w14:textId="22F2B70E" w:rsidR="008C5216" w:rsidRPr="00BE477F" w:rsidRDefault="008C5216" w:rsidP="008C5216">
            <w:pPr>
              <w:spacing w:after="0" w:line="240" w:lineRule="auto"/>
              <w:jc w:val="center"/>
              <w:rPr>
                <w:rFonts w:eastAsia="Times New Roman" w:cs="Times New Roman"/>
                <w:color w:val="000000"/>
                <w:sz w:val="16"/>
                <w:szCs w:val="16"/>
                <w:lang w:eastAsia="en-GB"/>
              </w:rPr>
            </w:pPr>
            <w:r w:rsidRPr="00BE477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B29A4" w14:textId="77777777" w:rsidR="008C5216" w:rsidRPr="00BE47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A795543"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BC8DFA0" w14:textId="77777777" w:rsidR="008C5216" w:rsidRPr="00BE47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437F9B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3F2966" w14:paraId="5A9FD94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C7CF2"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622E67" w14:textId="340E2988" w:rsidR="008C5216" w:rsidRPr="004C5914" w:rsidRDefault="007C4427"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Gygis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9ADAC4" w14:textId="77777777" w:rsidR="008C5216" w:rsidRPr="004C5914" w:rsidRDefault="008C5216" w:rsidP="008C5216">
            <w:pPr>
              <w:spacing w:after="0" w:line="240" w:lineRule="auto"/>
              <w:jc w:val="center"/>
              <w:rPr>
                <w:rFonts w:eastAsia="Times New Roman" w:cs="Times New Roman"/>
                <w:i/>
                <w:iCs/>
                <w:color w:val="000000"/>
                <w:sz w:val="16"/>
                <w:szCs w:val="16"/>
                <w:lang w:eastAsia="en-GB"/>
              </w:rPr>
            </w:pPr>
            <w:r w:rsidRPr="004C5914">
              <w:rPr>
                <w:rFonts w:eastAsia="Times New Roman" w:cs="Times New Roman"/>
                <w:i/>
                <w:iCs/>
                <w:color w:val="000000"/>
                <w:sz w:val="16"/>
                <w:szCs w:val="16"/>
                <w:lang w:eastAsia="en-GB"/>
              </w:rPr>
              <w:t>Gygis alba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9C777A1"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454104" w14:textId="77777777"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DC1503" w14:textId="1697BBB1"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1EF6C6" w14:textId="4D0F8A21" w:rsidR="008C5216" w:rsidRPr="004C5914" w:rsidRDefault="008C5216" w:rsidP="008C5216">
            <w:pPr>
              <w:spacing w:after="0" w:line="240" w:lineRule="auto"/>
              <w:jc w:val="center"/>
              <w:rPr>
                <w:rFonts w:eastAsia="Times New Roman" w:cs="Times New Roman"/>
                <w:color w:val="000000"/>
                <w:sz w:val="16"/>
                <w:szCs w:val="16"/>
                <w:lang w:eastAsia="en-GB"/>
              </w:rPr>
            </w:pPr>
            <w:r w:rsidRPr="004C5914">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DC5DF"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3CCE1D6"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600C92D" w14:textId="77777777" w:rsidR="008C5216" w:rsidRPr="004C5914"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32958C" w14:textId="1912D3DE" w:rsidR="008C5216" w:rsidRPr="00620FAA" w:rsidRDefault="0043198D" w:rsidP="00185DC4">
            <w:pPr>
              <w:spacing w:after="0" w:line="240" w:lineRule="auto"/>
              <w:rPr>
                <w:rFonts w:eastAsia="Times New Roman" w:cs="Times New Roman"/>
                <w:color w:val="000000"/>
                <w:sz w:val="16"/>
                <w:szCs w:val="16"/>
                <w:lang w:val="fr-FR" w:eastAsia="en-GB"/>
              </w:rPr>
            </w:pPr>
            <w:r>
              <w:rPr>
                <w:rFonts w:eastAsia="Times New Roman" w:cs="Times New Roman"/>
                <w:color w:val="000000"/>
                <w:sz w:val="16"/>
                <w:szCs w:val="16"/>
                <w:lang w:val="fr-FR" w:eastAsia="en-GB"/>
              </w:rPr>
              <w:t xml:space="preserve">Espèces récemment scindées : </w:t>
            </w:r>
            <w:r>
              <w:rPr>
                <w:rFonts w:eastAsia="Times New Roman" w:cs="Times New Roman"/>
                <w:i/>
                <w:iCs/>
                <w:color w:val="000000"/>
                <w:sz w:val="16"/>
                <w:szCs w:val="16"/>
                <w:lang w:val="fr-FR" w:eastAsia="en-GB"/>
              </w:rPr>
              <w:t>G. alba</w:t>
            </w:r>
            <w:r>
              <w:rPr>
                <w:rFonts w:eastAsia="Times New Roman" w:cs="Times New Roman"/>
                <w:color w:val="000000"/>
                <w:sz w:val="16"/>
                <w:szCs w:val="16"/>
                <w:lang w:val="fr-FR" w:eastAsia="en-GB"/>
              </w:rPr>
              <w:t xml:space="preserve"> et </w:t>
            </w:r>
            <w:r>
              <w:rPr>
                <w:rFonts w:eastAsia="Times New Roman" w:cs="Times New Roman"/>
                <w:i/>
                <w:iCs/>
                <w:color w:val="000000"/>
                <w:sz w:val="16"/>
                <w:szCs w:val="16"/>
                <w:lang w:val="fr-FR" w:eastAsia="en-GB"/>
              </w:rPr>
              <w:t>G. candida</w:t>
            </w:r>
            <w:r>
              <w:rPr>
                <w:rFonts w:eastAsia="Times New Roman" w:cs="Times New Roman"/>
                <w:color w:val="000000"/>
                <w:sz w:val="16"/>
                <w:szCs w:val="16"/>
                <w:lang w:val="fr-FR" w:eastAsia="en-GB"/>
              </w:rPr>
              <w:t xml:space="preserve"> ont été divisées en espèces distinctes suite à l'édition Pratt (2020).</w:t>
            </w:r>
          </w:p>
        </w:tc>
      </w:tr>
      <w:tr w:rsidR="008C5216" w:rsidRPr="003F2966" w14:paraId="473C3E0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6036B7"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1FD8DC" w14:textId="7444E0CD" w:rsidR="008C5216" w:rsidRPr="00CD7724" w:rsidRDefault="009241A2"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Gygis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F2340" w14:textId="77777777" w:rsidR="008C5216" w:rsidRPr="00CD7724" w:rsidRDefault="008C5216" w:rsidP="008C5216">
            <w:pPr>
              <w:spacing w:after="0" w:line="240" w:lineRule="auto"/>
              <w:jc w:val="center"/>
              <w:rPr>
                <w:rFonts w:eastAsia="Times New Roman" w:cs="Times New Roman"/>
                <w:i/>
                <w:iCs/>
                <w:color w:val="000000"/>
                <w:sz w:val="16"/>
                <w:szCs w:val="16"/>
                <w:lang w:eastAsia="en-GB"/>
              </w:rPr>
            </w:pPr>
            <w:r w:rsidRPr="00CD7724">
              <w:rPr>
                <w:rFonts w:eastAsia="Times New Roman" w:cs="Times New Roman"/>
                <w:i/>
                <w:iCs/>
                <w:color w:val="000000"/>
                <w:sz w:val="16"/>
                <w:szCs w:val="16"/>
                <w:lang w:eastAsia="en-GB"/>
              </w:rPr>
              <w:t>Gygis candida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08811FD"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F26D22D" w14:textId="18DE4903"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59FC31"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C9BC7" w14:textId="068CBC2A"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C60C8B4"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800900F"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8A3743B"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EBAAD" w14:textId="67BD86BF" w:rsidR="008C5216" w:rsidRPr="00AF22C8" w:rsidRDefault="0043198D" w:rsidP="00185DC4">
            <w:pPr>
              <w:spacing w:after="0" w:line="240" w:lineRule="auto"/>
              <w:rPr>
                <w:rFonts w:eastAsia="Times New Roman" w:cs="Times New Roman"/>
                <w:color w:val="000000"/>
                <w:sz w:val="16"/>
                <w:szCs w:val="16"/>
                <w:lang w:val="fr-FR" w:eastAsia="en-GB"/>
              </w:rPr>
            </w:pPr>
            <w:r>
              <w:rPr>
                <w:rFonts w:eastAsia="Times New Roman" w:cs="Times New Roman"/>
                <w:color w:val="000000"/>
                <w:sz w:val="16"/>
                <w:szCs w:val="16"/>
                <w:lang w:val="fr-FR" w:eastAsia="en-GB"/>
              </w:rPr>
              <w:t xml:space="preserve">Espèces récemment scindées : </w:t>
            </w:r>
            <w:r>
              <w:rPr>
                <w:rFonts w:eastAsia="Times New Roman" w:cs="Times New Roman"/>
                <w:i/>
                <w:iCs/>
                <w:color w:val="000000"/>
                <w:sz w:val="16"/>
                <w:szCs w:val="16"/>
                <w:lang w:val="fr-FR" w:eastAsia="en-GB"/>
              </w:rPr>
              <w:t>G. alba</w:t>
            </w:r>
            <w:r>
              <w:rPr>
                <w:rFonts w:eastAsia="Times New Roman" w:cs="Times New Roman"/>
                <w:color w:val="000000"/>
                <w:sz w:val="16"/>
                <w:szCs w:val="16"/>
                <w:lang w:val="fr-FR" w:eastAsia="en-GB"/>
              </w:rPr>
              <w:t xml:space="preserve"> et </w:t>
            </w:r>
            <w:r>
              <w:rPr>
                <w:rFonts w:eastAsia="Times New Roman" w:cs="Times New Roman"/>
                <w:i/>
                <w:iCs/>
                <w:color w:val="000000"/>
                <w:sz w:val="16"/>
                <w:szCs w:val="16"/>
                <w:lang w:val="fr-FR" w:eastAsia="en-GB"/>
              </w:rPr>
              <w:t>G. candida</w:t>
            </w:r>
            <w:r>
              <w:rPr>
                <w:rFonts w:eastAsia="Times New Roman" w:cs="Times New Roman"/>
                <w:color w:val="000000"/>
                <w:sz w:val="16"/>
                <w:szCs w:val="16"/>
                <w:lang w:val="fr-FR" w:eastAsia="en-GB"/>
              </w:rPr>
              <w:t xml:space="preserve"> ont été divisées en espèces distinctes suite à l'édition Pratt (2020).</w:t>
            </w:r>
          </w:p>
        </w:tc>
      </w:tr>
      <w:tr w:rsidR="008C5216" w:rsidRPr="00AB3F2A" w14:paraId="2D0568F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3D7A6"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4DDFD" w14:textId="421276DB" w:rsidR="008C5216" w:rsidRPr="00CD7724" w:rsidRDefault="00AD55F3"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Gygis à bec fin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4EEEE" w14:textId="77777777" w:rsidR="008C5216" w:rsidRPr="00CD7724" w:rsidRDefault="008C5216" w:rsidP="008C5216">
            <w:pPr>
              <w:spacing w:after="0" w:line="240" w:lineRule="auto"/>
              <w:jc w:val="center"/>
              <w:rPr>
                <w:rFonts w:eastAsia="Times New Roman" w:cs="Times New Roman"/>
                <w:i/>
                <w:iCs/>
                <w:color w:val="000000"/>
                <w:sz w:val="16"/>
                <w:szCs w:val="16"/>
                <w:lang w:eastAsia="en-GB"/>
              </w:rPr>
            </w:pPr>
            <w:r w:rsidRPr="00CD7724">
              <w:rPr>
                <w:rFonts w:eastAsia="Times New Roman" w:cs="Times New Roman"/>
                <w:i/>
                <w:iCs/>
                <w:color w:val="000000"/>
                <w:sz w:val="16"/>
                <w:szCs w:val="16"/>
                <w:lang w:eastAsia="en-GB"/>
              </w:rPr>
              <w:t>Gygis microrhyncha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EE6E5"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0CAF24"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A7CAA6" w14:textId="77777777"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162296" w14:textId="10B8CF5D" w:rsidR="008C5216" w:rsidRPr="00CD7724" w:rsidRDefault="008C5216" w:rsidP="008C5216">
            <w:pPr>
              <w:spacing w:after="0" w:line="240" w:lineRule="auto"/>
              <w:jc w:val="center"/>
              <w:rPr>
                <w:rFonts w:eastAsia="Times New Roman" w:cs="Times New Roman"/>
                <w:color w:val="000000"/>
                <w:sz w:val="16"/>
                <w:szCs w:val="16"/>
                <w:lang w:eastAsia="en-GB"/>
              </w:rPr>
            </w:pPr>
            <w:r w:rsidRPr="00CD7724">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239BDFE" w14:textId="77777777" w:rsidR="008C5216" w:rsidRPr="00CD7724"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C3A8985" w14:textId="77777777" w:rsidR="008C5216" w:rsidRPr="00CD7724"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CBAA1C3" w14:textId="77777777" w:rsidR="008C5216" w:rsidRPr="00CD7724"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EDC85CA"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B06616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39838EC" w14:textId="77777777"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CC9F3C" w14:textId="442B4738" w:rsidR="008C5216" w:rsidRPr="00BD59B9" w:rsidRDefault="008C5216" w:rsidP="008C5216">
            <w:pPr>
              <w:spacing w:after="0" w:line="240" w:lineRule="auto"/>
              <w:jc w:val="center"/>
              <w:rPr>
                <w:rFonts w:eastAsia="Times New Roman" w:cs="Times New Roman"/>
                <w:i/>
                <w:iCs/>
                <w:color w:val="000000"/>
                <w:sz w:val="16"/>
                <w:szCs w:val="16"/>
                <w:lang w:eastAsia="en-GB"/>
              </w:rPr>
            </w:pPr>
            <w:r w:rsidRPr="00BD59B9">
              <w:rPr>
                <w:rFonts w:eastAsia="Times New Roman" w:cs="Times New Roman"/>
                <w:color w:val="000000"/>
                <w:sz w:val="16"/>
                <w:szCs w:val="16"/>
                <w:lang w:eastAsia="en-GB"/>
              </w:rPr>
              <w:t>Goéland de Saunders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5910B" w14:textId="77777777" w:rsidR="008C5216" w:rsidRPr="00BD59B9" w:rsidRDefault="008C5216" w:rsidP="008C5216">
            <w:pPr>
              <w:spacing w:after="0" w:line="240" w:lineRule="auto"/>
              <w:jc w:val="center"/>
              <w:rPr>
                <w:rFonts w:eastAsia="Times New Roman" w:cs="Times New Roman"/>
                <w:i/>
                <w:iCs/>
                <w:color w:val="000000"/>
                <w:sz w:val="16"/>
                <w:szCs w:val="16"/>
                <w:lang w:eastAsia="en-GB"/>
              </w:rPr>
            </w:pPr>
            <w:r w:rsidRPr="00BD59B9">
              <w:rPr>
                <w:rFonts w:eastAsia="Times New Roman" w:cs="Times New Roman"/>
                <w:i/>
                <w:iCs/>
                <w:color w:val="000000"/>
                <w:sz w:val="16"/>
                <w:szCs w:val="16"/>
                <w:lang w:eastAsia="en-GB"/>
              </w:rPr>
              <w:t>Saundersilarus saundersi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9A4172" w14:textId="77777777"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ACD5BD9" w14:textId="5B8A8A18"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497ED5" w14:textId="29EDD5FB"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3738B" w14:textId="69934924"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4C45DE3" w14:textId="2F78CB71" w:rsidR="008C5216" w:rsidRPr="00BD59B9" w:rsidRDefault="008C5216" w:rsidP="008C5216">
            <w:pPr>
              <w:spacing w:after="0" w:line="240" w:lineRule="auto"/>
              <w:jc w:val="center"/>
              <w:rPr>
                <w:rFonts w:eastAsia="Times New Roman" w:cs="Times New Roman"/>
                <w:color w:val="000000"/>
                <w:sz w:val="16"/>
                <w:szCs w:val="16"/>
                <w:lang w:eastAsia="en-GB"/>
              </w:rPr>
            </w:pPr>
            <w:r w:rsidRPr="00BD59B9">
              <w:rPr>
                <w:rFonts w:eastAsia="Times New Roman" w:cs="Times New Roman"/>
                <w:color w:val="000000"/>
                <w:sz w:val="16"/>
                <w:szCs w:val="16"/>
                <w:lang w:eastAsia="en-GB"/>
              </w:rPr>
              <w:t>Annexe I</w:t>
            </w:r>
          </w:p>
        </w:tc>
        <w:tc>
          <w:tcPr>
            <w:tcW w:w="395" w:type="pct"/>
            <w:vAlign w:val="center"/>
          </w:tcPr>
          <w:p w14:paraId="7C527E64" w14:textId="77777777" w:rsidR="008C5216" w:rsidRPr="00BD59B9"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7B3A0" w14:textId="77777777" w:rsidR="008C5216" w:rsidRPr="00BD59B9"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2A6D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62ED50F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D3EFE9"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3A76D4D" w14:textId="496509E1" w:rsidR="008C5216" w:rsidRPr="008975C0" w:rsidRDefault="008C5216" w:rsidP="008C5216">
            <w:pPr>
              <w:spacing w:after="0" w:line="240" w:lineRule="auto"/>
              <w:jc w:val="center"/>
              <w:rPr>
                <w:rFonts w:eastAsia="Times New Roman" w:cs="Times New Roman"/>
                <w:i/>
                <w:iCs/>
                <w:color w:val="000000"/>
                <w:sz w:val="16"/>
                <w:szCs w:val="16"/>
                <w:lang w:eastAsia="en-GB"/>
              </w:rPr>
            </w:pPr>
            <w:r w:rsidRPr="008975C0">
              <w:rPr>
                <w:rFonts w:eastAsia="Times New Roman" w:cs="Times New Roman"/>
                <w:color w:val="000000"/>
                <w:sz w:val="16"/>
                <w:szCs w:val="16"/>
                <w:lang w:eastAsia="en-GB"/>
              </w:rPr>
              <w:t>Mouette pygmée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18EA88"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r w:rsidRPr="008975C0">
              <w:rPr>
                <w:rFonts w:eastAsia="Times New Roman" w:cs="Times New Roman"/>
                <w:i/>
                <w:iCs/>
                <w:color w:val="000000"/>
                <w:sz w:val="16"/>
                <w:szCs w:val="16"/>
                <w:lang w:eastAsia="en-GB"/>
              </w:rPr>
              <w:t>Hydrocoloeus minutus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A28CB"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2BAEDE" w14:textId="7BF3EB9A"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3E03A31" w14:textId="63FC530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51E7A" w14:textId="41C11B2F"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70F07E4"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AEA10D"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546CB"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C598FC6"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8975C0" w14:paraId="07950BC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4893E9"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C5F2C9C" w14:textId="7880F524" w:rsidR="008C5216" w:rsidRPr="008975C0" w:rsidRDefault="007B574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rosée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3F23C8"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r w:rsidRPr="008975C0">
              <w:rPr>
                <w:rFonts w:eastAsia="Times New Roman" w:cs="Times New Roman"/>
                <w:i/>
                <w:iCs/>
                <w:color w:val="000000"/>
                <w:sz w:val="16"/>
                <w:szCs w:val="16"/>
                <w:lang w:eastAsia="en-GB"/>
              </w:rPr>
              <w:t>Rhodostethia rosea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34C7198"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6AEA810" w14:textId="26F36D93"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5725178" w14:textId="37E0EC91"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C3265" w14:textId="3DF3F0FB"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1649AC"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C15246D"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233461"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B9D2B5A" w14:textId="77777777" w:rsidR="008C5216" w:rsidRPr="008975C0" w:rsidRDefault="008C5216" w:rsidP="00185DC4">
            <w:pPr>
              <w:spacing w:after="0" w:line="240" w:lineRule="auto"/>
              <w:rPr>
                <w:rFonts w:eastAsia="Times New Roman" w:cs="Times New Roman"/>
                <w:sz w:val="16"/>
                <w:szCs w:val="16"/>
                <w:lang w:eastAsia="en-GB"/>
              </w:rPr>
            </w:pPr>
          </w:p>
        </w:tc>
      </w:tr>
      <w:tr w:rsidR="008C5216" w:rsidRPr="00AB3F2A" w14:paraId="0838739C"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7BF21407"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10F753F8" w14:textId="71DA9F9B" w:rsidR="008C5216" w:rsidRPr="008975C0" w:rsidRDefault="00377C7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à queue fourchue</w:t>
            </w:r>
          </w:p>
        </w:tc>
        <w:tc>
          <w:tcPr>
            <w:tcW w:w="693" w:type="pct"/>
            <w:tcBorders>
              <w:top w:val="single" w:sz="4" w:space="0" w:color="D0CECE" w:themeColor="background2" w:themeShade="E6"/>
              <w:left w:val="nil"/>
              <w:bottom w:val="nil"/>
              <w:right w:val="nil"/>
            </w:tcBorders>
            <w:noWrap/>
            <w:vAlign w:val="center"/>
            <w:hideMark/>
          </w:tcPr>
          <w:p w14:paraId="7B5D1BA5" w14:textId="77777777" w:rsidR="008C5216" w:rsidRPr="008975C0" w:rsidRDefault="008C5216" w:rsidP="008C5216">
            <w:pPr>
              <w:spacing w:after="0" w:line="240" w:lineRule="auto"/>
              <w:jc w:val="center"/>
              <w:rPr>
                <w:rFonts w:eastAsia="Times New Roman" w:cs="Times New Roman"/>
                <w:i/>
                <w:iCs/>
                <w:color w:val="000000"/>
                <w:sz w:val="16"/>
                <w:szCs w:val="16"/>
                <w:lang w:eastAsia="en-GB"/>
              </w:rPr>
            </w:pPr>
            <w:r w:rsidRPr="008975C0">
              <w:rPr>
                <w:rFonts w:eastAsia="Times New Roman" w:cs="Times New Roman"/>
                <w:i/>
                <w:iCs/>
                <w:color w:val="000000"/>
                <w:sz w:val="16"/>
                <w:szCs w:val="16"/>
                <w:lang w:eastAsia="en-GB"/>
              </w:rPr>
              <w:t>Creagrus furcatus</w:t>
            </w:r>
          </w:p>
        </w:tc>
        <w:tc>
          <w:tcPr>
            <w:tcW w:w="256" w:type="pct"/>
            <w:tcBorders>
              <w:top w:val="single" w:sz="4" w:space="0" w:color="D0CECE" w:themeColor="background2" w:themeShade="E6"/>
              <w:left w:val="nil"/>
              <w:bottom w:val="nil"/>
              <w:right w:val="nil"/>
            </w:tcBorders>
            <w:noWrap/>
            <w:vAlign w:val="center"/>
            <w:hideMark/>
          </w:tcPr>
          <w:p w14:paraId="3DFA7EE1" w14:textId="77777777"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4DE253FB" w14:textId="410CAD5D"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nil"/>
              <w:right w:val="nil"/>
            </w:tcBorders>
            <w:noWrap/>
            <w:vAlign w:val="center"/>
            <w:hideMark/>
          </w:tcPr>
          <w:p w14:paraId="7EBCA0A4" w14:textId="18334403"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nil"/>
              <w:right w:val="nil"/>
            </w:tcBorders>
            <w:noWrap/>
            <w:vAlign w:val="center"/>
            <w:hideMark/>
          </w:tcPr>
          <w:p w14:paraId="256BB954" w14:textId="43B965E6" w:rsidR="008C5216" w:rsidRPr="008975C0" w:rsidRDefault="008C5216" w:rsidP="008C5216">
            <w:pPr>
              <w:spacing w:after="0" w:line="240" w:lineRule="auto"/>
              <w:jc w:val="center"/>
              <w:rPr>
                <w:rFonts w:eastAsia="Times New Roman" w:cs="Times New Roman"/>
                <w:color w:val="000000"/>
                <w:sz w:val="16"/>
                <w:szCs w:val="16"/>
                <w:lang w:eastAsia="en-GB"/>
              </w:rPr>
            </w:pPr>
            <w:r w:rsidRPr="008975C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nil"/>
              <w:right w:val="nil"/>
            </w:tcBorders>
            <w:noWrap/>
            <w:vAlign w:val="center"/>
            <w:hideMark/>
          </w:tcPr>
          <w:p w14:paraId="30B187D6" w14:textId="77777777" w:rsidR="008C5216" w:rsidRPr="008975C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5B4D8B0"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25E99767" w14:textId="77777777" w:rsidR="008C5216" w:rsidRPr="008975C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0D621E7E"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F6A0D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B7E51C"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1DD6147" w14:textId="236DE936" w:rsidR="008C5216" w:rsidRPr="0055417D" w:rsidRDefault="008C5216" w:rsidP="008C5216">
            <w:pPr>
              <w:spacing w:after="0" w:line="240" w:lineRule="auto"/>
              <w:jc w:val="center"/>
              <w:rPr>
                <w:rFonts w:eastAsia="Times New Roman" w:cs="Times New Roman"/>
                <w:i/>
                <w:iCs/>
                <w:color w:val="000000"/>
                <w:sz w:val="16"/>
                <w:szCs w:val="16"/>
                <w:lang w:eastAsia="en-GB"/>
              </w:rPr>
            </w:pPr>
            <w:r w:rsidRPr="0055417D">
              <w:rPr>
                <w:rFonts w:eastAsia="Times New Roman" w:cs="Times New Roman"/>
                <w:color w:val="000000"/>
                <w:sz w:val="16"/>
                <w:szCs w:val="16"/>
                <w:lang w:eastAsia="en-GB"/>
              </w:rPr>
              <w:t>Mouette de Sabine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E9AF3E" w14:textId="77777777" w:rsidR="008C5216" w:rsidRPr="0055417D" w:rsidRDefault="008C5216" w:rsidP="008C5216">
            <w:pPr>
              <w:spacing w:after="0" w:line="240" w:lineRule="auto"/>
              <w:jc w:val="center"/>
              <w:rPr>
                <w:rFonts w:eastAsia="Times New Roman" w:cs="Times New Roman"/>
                <w:i/>
                <w:iCs/>
                <w:color w:val="000000"/>
                <w:sz w:val="16"/>
                <w:szCs w:val="16"/>
                <w:lang w:eastAsia="en-GB"/>
              </w:rPr>
            </w:pPr>
            <w:r w:rsidRPr="0055417D">
              <w:rPr>
                <w:rFonts w:eastAsia="Times New Roman" w:cs="Times New Roman"/>
                <w:i/>
                <w:iCs/>
                <w:color w:val="000000"/>
                <w:sz w:val="16"/>
                <w:szCs w:val="16"/>
                <w:lang w:eastAsia="en-GB"/>
              </w:rPr>
              <w:t>Xema sabini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F4BE2E"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30D0B1"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2D204" w14:textId="777204D0"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FFDABC" w14:textId="690647C4"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76517" w14:textId="77777777" w:rsidR="008C5216" w:rsidRPr="0055417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B6E1ADD" w14:textId="77777777" w:rsidR="008C5216" w:rsidRPr="0055417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A09859F" w14:textId="77777777" w:rsidR="008C5216" w:rsidRPr="0055417D" w:rsidRDefault="008C5216" w:rsidP="008C5216">
            <w:pPr>
              <w:spacing w:after="0" w:line="240" w:lineRule="auto"/>
              <w:jc w:val="center"/>
              <w:rPr>
                <w:rFonts w:eastAsia="Times New Roman" w:cs="Times New Roman"/>
                <w:color w:val="000000"/>
                <w:sz w:val="16"/>
                <w:szCs w:val="16"/>
                <w:lang w:eastAsia="en-GB"/>
              </w:rPr>
            </w:pPr>
            <w:r w:rsidRPr="0055417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A580FF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9D197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BFC4B" w14:textId="77777777"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2A9DB0" w14:textId="44D9584A" w:rsidR="008C5216" w:rsidRPr="00746EEC" w:rsidRDefault="008C5216" w:rsidP="008C5216">
            <w:pPr>
              <w:spacing w:after="0" w:line="240" w:lineRule="auto"/>
              <w:jc w:val="center"/>
              <w:rPr>
                <w:rFonts w:eastAsia="Times New Roman" w:cs="Times New Roman"/>
                <w:i/>
                <w:iCs/>
                <w:color w:val="000000"/>
                <w:sz w:val="16"/>
                <w:szCs w:val="16"/>
                <w:lang w:eastAsia="en-GB"/>
              </w:rPr>
            </w:pPr>
            <w:r w:rsidRPr="00746EEC">
              <w:rPr>
                <w:rFonts w:eastAsia="Times New Roman" w:cs="Times New Roman"/>
                <w:color w:val="000000"/>
                <w:sz w:val="16"/>
                <w:szCs w:val="16"/>
                <w:lang w:eastAsia="en-GB"/>
              </w:rPr>
              <w:t>Mouette blanche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F05DF9" w14:textId="77777777" w:rsidR="008C5216" w:rsidRPr="00746EEC" w:rsidRDefault="008C5216" w:rsidP="008C5216">
            <w:pPr>
              <w:spacing w:after="0" w:line="240" w:lineRule="auto"/>
              <w:jc w:val="center"/>
              <w:rPr>
                <w:rFonts w:eastAsia="Times New Roman" w:cs="Times New Roman"/>
                <w:i/>
                <w:iCs/>
                <w:color w:val="000000"/>
                <w:sz w:val="16"/>
                <w:szCs w:val="16"/>
                <w:lang w:eastAsia="en-GB"/>
              </w:rPr>
            </w:pPr>
            <w:r w:rsidRPr="00746EEC">
              <w:rPr>
                <w:rFonts w:eastAsia="Times New Roman" w:cs="Times New Roman"/>
                <w:i/>
                <w:iCs/>
                <w:color w:val="000000"/>
                <w:sz w:val="16"/>
                <w:szCs w:val="16"/>
                <w:lang w:eastAsia="en-GB"/>
              </w:rPr>
              <w:t>Pagophila eburnea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20F05" w14:textId="77777777"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170C6E" w14:textId="0092EDE6"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44BB17" w14:textId="29E923FB"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7CA471C" w14:textId="522229EA"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616CA6C" w14:textId="77777777" w:rsidR="008C5216" w:rsidRPr="00746EE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360757C" w14:textId="7CB1EFCC" w:rsidR="008C5216" w:rsidRPr="00746EEC" w:rsidRDefault="008C5216" w:rsidP="008C5216">
            <w:pPr>
              <w:spacing w:after="0" w:line="240" w:lineRule="auto"/>
              <w:jc w:val="center"/>
              <w:rPr>
                <w:rFonts w:eastAsia="Times New Roman" w:cs="Times New Roman"/>
                <w:color w:val="000000"/>
                <w:sz w:val="16"/>
                <w:szCs w:val="16"/>
                <w:lang w:eastAsia="en-GB"/>
              </w:rPr>
            </w:pPr>
            <w:r w:rsidRPr="00746EEC">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6881799" w14:textId="77777777" w:rsidR="008C5216" w:rsidRPr="00746EEC"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DFE24A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B89CE7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BB864"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8FDADCA" w14:textId="2B7BA102"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color w:val="000000"/>
                <w:sz w:val="16"/>
                <w:szCs w:val="16"/>
                <w:lang w:eastAsia="en-GB"/>
              </w:rPr>
              <w:t>Mouette des brumes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70119F0" w14:textId="77777777"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i/>
                <w:iCs/>
                <w:color w:val="000000"/>
                <w:sz w:val="16"/>
                <w:szCs w:val="16"/>
                <w:lang w:eastAsia="en-GB"/>
              </w:rPr>
              <w:t>Rissa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4CFA2F"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26A96E" w14:textId="3A973C33"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3E97F6" w14:textId="1B278DED"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E587848" w14:textId="6420ACBC"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30B39AC"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0B05B51" w14:textId="51496696"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C187A"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33E94C"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B505F0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1A9FB"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A2CF5B" w14:textId="262077B5"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color w:val="000000"/>
                <w:sz w:val="16"/>
                <w:szCs w:val="16"/>
                <w:lang w:eastAsia="en-GB"/>
              </w:rPr>
              <w:t>Mouette tridactyle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F9D9B5" w14:textId="77777777" w:rsidR="008C5216" w:rsidRPr="00D517F7" w:rsidRDefault="008C5216" w:rsidP="008C5216">
            <w:pPr>
              <w:spacing w:after="0" w:line="240" w:lineRule="auto"/>
              <w:jc w:val="center"/>
              <w:rPr>
                <w:rFonts w:eastAsia="Times New Roman" w:cs="Times New Roman"/>
                <w:i/>
                <w:iCs/>
                <w:color w:val="000000"/>
                <w:sz w:val="16"/>
                <w:szCs w:val="16"/>
                <w:lang w:eastAsia="en-GB"/>
              </w:rPr>
            </w:pPr>
            <w:r w:rsidRPr="00D517F7">
              <w:rPr>
                <w:rFonts w:eastAsia="Times New Roman" w:cs="Times New Roman"/>
                <w:i/>
                <w:iCs/>
                <w:color w:val="000000"/>
                <w:sz w:val="16"/>
                <w:szCs w:val="16"/>
                <w:lang w:eastAsia="en-GB"/>
              </w:rPr>
              <w:t>Rissa tridactyla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21D422"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D42552" w14:textId="69FE4643"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DA89621" w14:textId="5F9ADF2C"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43394" w14:textId="245FFDC5"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8B6219" w14:textId="77777777" w:rsidR="008C5216" w:rsidRPr="00D517F7"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D3F2ECE" w14:textId="07F15D8A"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F34085" w14:textId="77777777" w:rsidR="008C5216" w:rsidRPr="00D517F7" w:rsidRDefault="008C5216" w:rsidP="008C5216">
            <w:pPr>
              <w:spacing w:after="0" w:line="240" w:lineRule="auto"/>
              <w:jc w:val="center"/>
              <w:rPr>
                <w:rFonts w:eastAsia="Times New Roman" w:cs="Times New Roman"/>
                <w:color w:val="000000"/>
                <w:sz w:val="16"/>
                <w:szCs w:val="16"/>
                <w:lang w:eastAsia="en-GB"/>
              </w:rPr>
            </w:pPr>
            <w:r w:rsidRPr="00D517F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F042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3EEDC15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B9013" w14:textId="77777777"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B309A4" w14:textId="08338410" w:rsidR="008C5216" w:rsidRPr="005E2BE6" w:rsidRDefault="000C4DC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de Bonaparte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38578CC" w14:textId="77777777" w:rsidR="008C5216" w:rsidRPr="005E2BE6" w:rsidRDefault="008C5216" w:rsidP="008C5216">
            <w:pPr>
              <w:spacing w:after="0" w:line="240" w:lineRule="auto"/>
              <w:jc w:val="center"/>
              <w:rPr>
                <w:rFonts w:eastAsia="Times New Roman" w:cs="Times New Roman"/>
                <w:i/>
                <w:iCs/>
                <w:color w:val="000000"/>
                <w:sz w:val="16"/>
                <w:szCs w:val="16"/>
                <w:lang w:eastAsia="en-GB"/>
              </w:rPr>
            </w:pPr>
            <w:r w:rsidRPr="005E2BE6">
              <w:rPr>
                <w:rFonts w:eastAsia="Times New Roman" w:cs="Times New Roman"/>
                <w:i/>
                <w:iCs/>
                <w:color w:val="000000"/>
                <w:sz w:val="16"/>
                <w:szCs w:val="16"/>
                <w:lang w:eastAsia="en-GB"/>
              </w:rPr>
              <w:t>Larus philadelphia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27807FF" w14:textId="77777777"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D78BF8" w14:textId="0F533D1B"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52163C3" w14:textId="1D4CC82C"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FD124C" w14:textId="7357343C" w:rsidR="008C5216" w:rsidRPr="005E2BE6" w:rsidRDefault="008C5216" w:rsidP="008C5216">
            <w:pPr>
              <w:spacing w:after="0" w:line="240" w:lineRule="auto"/>
              <w:jc w:val="center"/>
              <w:rPr>
                <w:rFonts w:eastAsia="Times New Roman" w:cs="Times New Roman"/>
                <w:color w:val="000000"/>
                <w:sz w:val="16"/>
                <w:szCs w:val="16"/>
                <w:lang w:eastAsia="en-GB"/>
              </w:rPr>
            </w:pPr>
            <w:r w:rsidRPr="005E2BE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B3BB03" w14:textId="77777777" w:rsidR="008C5216" w:rsidRPr="005E2BE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11A2DEB" w14:textId="77777777" w:rsidR="008C5216" w:rsidRPr="005E2BE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06352" w14:textId="77777777" w:rsidR="008C5216" w:rsidRPr="005E2BE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EF730"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2D07D4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EAC00"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DB958D6" w14:textId="18380CD2" w:rsidR="008C5216" w:rsidRPr="00F043FE" w:rsidRDefault="008C5216" w:rsidP="008C5216">
            <w:pPr>
              <w:spacing w:after="0" w:line="240" w:lineRule="auto"/>
              <w:jc w:val="center"/>
              <w:rPr>
                <w:rFonts w:eastAsia="Times New Roman" w:cs="Times New Roman"/>
                <w:i/>
                <w:iCs/>
                <w:color w:val="000000"/>
                <w:sz w:val="16"/>
                <w:szCs w:val="16"/>
                <w:lang w:eastAsia="en-GB"/>
              </w:rPr>
            </w:pPr>
            <w:r w:rsidRPr="00F043FE">
              <w:rPr>
                <w:rFonts w:eastAsia="Times New Roman" w:cs="Times New Roman"/>
                <w:color w:val="000000"/>
                <w:sz w:val="16"/>
                <w:szCs w:val="16"/>
                <w:lang w:eastAsia="en-GB"/>
              </w:rPr>
              <w:t>Goéland railleur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91E59B" w14:textId="77777777" w:rsidR="008C5216" w:rsidRPr="00F043FE" w:rsidRDefault="008C5216" w:rsidP="008C5216">
            <w:pPr>
              <w:spacing w:after="0" w:line="240" w:lineRule="auto"/>
              <w:jc w:val="center"/>
              <w:rPr>
                <w:rFonts w:eastAsia="Times New Roman" w:cs="Times New Roman"/>
                <w:i/>
                <w:iCs/>
                <w:color w:val="000000"/>
                <w:sz w:val="16"/>
                <w:szCs w:val="16"/>
                <w:lang w:eastAsia="en-GB"/>
              </w:rPr>
            </w:pPr>
            <w:r w:rsidRPr="00F043FE">
              <w:rPr>
                <w:rFonts w:eastAsia="Times New Roman" w:cs="Times New Roman"/>
                <w:i/>
                <w:iCs/>
                <w:color w:val="000000"/>
                <w:sz w:val="16"/>
                <w:szCs w:val="16"/>
                <w:lang w:eastAsia="en-GB"/>
              </w:rPr>
              <w:t>Larus genei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23950"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FD68E9" w14:textId="6EAD8DF1"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AE8AFC" w14:textId="3692CEC8"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16C54F" w14:textId="72634E20"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9C206B" w14:textId="46EEA3F4"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Annexe II</w:t>
            </w:r>
          </w:p>
        </w:tc>
        <w:tc>
          <w:tcPr>
            <w:tcW w:w="395" w:type="pct"/>
            <w:vAlign w:val="center"/>
          </w:tcPr>
          <w:p w14:paraId="609495F7" w14:textId="77777777" w:rsidR="008C5216" w:rsidRPr="00F043FE"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4A108D"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69D9A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9540F9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2751E"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33CA75" w14:textId="0C0259C0" w:rsidR="008C5216" w:rsidRPr="00F043FE" w:rsidRDefault="008266C3"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du Tibet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EA93B7" w14:textId="77777777" w:rsidR="008C5216" w:rsidRPr="00F043FE" w:rsidRDefault="008C5216" w:rsidP="008C5216">
            <w:pPr>
              <w:spacing w:after="0" w:line="240" w:lineRule="auto"/>
              <w:jc w:val="center"/>
              <w:rPr>
                <w:rFonts w:eastAsia="Times New Roman" w:cs="Times New Roman"/>
                <w:i/>
                <w:iCs/>
                <w:color w:val="000000"/>
                <w:sz w:val="16"/>
                <w:szCs w:val="16"/>
                <w:lang w:eastAsia="en-GB"/>
              </w:rPr>
            </w:pPr>
            <w:r w:rsidRPr="00F043FE">
              <w:rPr>
                <w:rFonts w:eastAsia="Times New Roman" w:cs="Times New Roman"/>
                <w:i/>
                <w:iCs/>
                <w:color w:val="000000"/>
                <w:sz w:val="16"/>
                <w:szCs w:val="16"/>
                <w:lang w:eastAsia="en-GB"/>
              </w:rPr>
              <w:t>Larus brunnicephalus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1A992"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433AED" w14:textId="77777777"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87DBA" w14:textId="4239A18D"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23C0411" w14:textId="678191B1" w:rsidR="008C5216" w:rsidRPr="00F043FE" w:rsidRDefault="008C5216" w:rsidP="008C5216">
            <w:pPr>
              <w:spacing w:after="0" w:line="240" w:lineRule="auto"/>
              <w:jc w:val="center"/>
              <w:rPr>
                <w:rFonts w:eastAsia="Times New Roman" w:cs="Times New Roman"/>
                <w:color w:val="000000"/>
                <w:sz w:val="16"/>
                <w:szCs w:val="16"/>
                <w:lang w:eastAsia="en-GB"/>
              </w:rPr>
            </w:pPr>
            <w:r w:rsidRPr="00F043F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4BC31" w14:textId="77777777" w:rsidR="008C5216" w:rsidRPr="00F043F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0649099" w14:textId="77777777" w:rsidR="008C5216" w:rsidRPr="00F043F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D0C2488" w14:textId="77777777" w:rsidR="008C5216" w:rsidRPr="00F043F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5E2654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07994CC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7C411"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598556" w14:textId="33C1210C" w:rsidR="008C5216" w:rsidRPr="002002F0" w:rsidRDefault="008C5216" w:rsidP="008C5216">
            <w:pPr>
              <w:spacing w:after="0" w:line="240" w:lineRule="auto"/>
              <w:jc w:val="center"/>
              <w:rPr>
                <w:rFonts w:eastAsia="Times New Roman" w:cs="Times New Roman"/>
                <w:i/>
                <w:iCs/>
                <w:color w:val="000000"/>
                <w:sz w:val="16"/>
                <w:szCs w:val="16"/>
                <w:lang w:eastAsia="en-GB"/>
              </w:rPr>
            </w:pPr>
            <w:r w:rsidRPr="002002F0">
              <w:rPr>
                <w:rFonts w:eastAsia="Times New Roman" w:cs="Times New Roman"/>
                <w:color w:val="000000"/>
                <w:sz w:val="16"/>
                <w:szCs w:val="16"/>
                <w:lang w:eastAsia="en-GB"/>
              </w:rPr>
              <w:t>Mouette rieuse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B5D00D3" w14:textId="77777777" w:rsidR="008C5216" w:rsidRPr="002002F0" w:rsidRDefault="008C5216" w:rsidP="008C5216">
            <w:pPr>
              <w:spacing w:after="0" w:line="240" w:lineRule="auto"/>
              <w:jc w:val="center"/>
              <w:rPr>
                <w:rFonts w:eastAsia="Times New Roman" w:cs="Times New Roman"/>
                <w:i/>
                <w:iCs/>
                <w:color w:val="000000"/>
                <w:sz w:val="16"/>
                <w:szCs w:val="16"/>
                <w:lang w:eastAsia="en-GB"/>
              </w:rPr>
            </w:pPr>
            <w:r w:rsidRPr="002002F0">
              <w:rPr>
                <w:rFonts w:eastAsia="Times New Roman" w:cs="Times New Roman"/>
                <w:i/>
                <w:iCs/>
                <w:color w:val="000000"/>
                <w:sz w:val="16"/>
                <w:szCs w:val="16"/>
                <w:lang w:eastAsia="en-GB"/>
              </w:rPr>
              <w:t>Larus ridibundus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F54432"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5E5B8" w14:textId="7F44AC19"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A7620" w14:textId="2A785E7D"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25889" w14:textId="6EFFF1E0"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6B2802" w14:textId="77777777" w:rsidR="008C5216" w:rsidRPr="002002F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6EA9CF5"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440BE"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84756B"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BDC9E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381DE"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39DE61" w14:textId="160EBE30" w:rsidR="008C5216" w:rsidRPr="002002F0" w:rsidRDefault="00D43BB4"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Mouette de Patagonie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14FE53" w14:textId="77777777" w:rsidR="008C5216" w:rsidRPr="002002F0" w:rsidRDefault="008C5216" w:rsidP="008C5216">
            <w:pPr>
              <w:spacing w:after="0" w:line="240" w:lineRule="auto"/>
              <w:jc w:val="center"/>
              <w:rPr>
                <w:rFonts w:eastAsia="Times New Roman" w:cs="Times New Roman"/>
                <w:i/>
                <w:iCs/>
                <w:color w:val="000000"/>
                <w:sz w:val="16"/>
                <w:szCs w:val="16"/>
                <w:lang w:eastAsia="en-GB"/>
              </w:rPr>
            </w:pPr>
            <w:r w:rsidRPr="002002F0">
              <w:rPr>
                <w:rFonts w:eastAsia="Times New Roman" w:cs="Times New Roman"/>
                <w:i/>
                <w:iCs/>
                <w:color w:val="000000"/>
                <w:sz w:val="16"/>
                <w:szCs w:val="16"/>
                <w:lang w:eastAsia="en-GB"/>
              </w:rPr>
              <w:t>Larus maculipennis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D987F" w14:textId="77777777"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80164D" w14:textId="6BE82A51"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E483D5" w14:textId="7A6ABC63"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A23F99" w14:textId="4AB7DC16" w:rsidR="008C5216" w:rsidRPr="002002F0" w:rsidRDefault="008C5216" w:rsidP="008C5216">
            <w:pPr>
              <w:spacing w:after="0" w:line="240" w:lineRule="auto"/>
              <w:jc w:val="center"/>
              <w:rPr>
                <w:rFonts w:eastAsia="Times New Roman" w:cs="Times New Roman"/>
                <w:color w:val="000000"/>
                <w:sz w:val="16"/>
                <w:szCs w:val="16"/>
                <w:lang w:eastAsia="en-GB"/>
              </w:rPr>
            </w:pPr>
            <w:r w:rsidRPr="002002F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E936B" w14:textId="77777777" w:rsidR="008C5216" w:rsidRPr="002002F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F1A4A9C"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D1B3C" w14:textId="77777777" w:rsidR="008C5216" w:rsidRPr="002002F0"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1FAC17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317F8A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FAE96"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9997E42" w14:textId="19302CF4" w:rsidR="008C5216" w:rsidRPr="004F54D3" w:rsidRDefault="008C5216" w:rsidP="008C5216">
            <w:pPr>
              <w:spacing w:after="0" w:line="240" w:lineRule="auto"/>
              <w:jc w:val="center"/>
              <w:rPr>
                <w:rFonts w:eastAsia="Times New Roman" w:cs="Times New Roman"/>
                <w:i/>
                <w:iCs/>
                <w:color w:val="000000"/>
                <w:sz w:val="16"/>
                <w:szCs w:val="16"/>
                <w:lang w:eastAsia="en-GB"/>
              </w:rPr>
            </w:pPr>
            <w:r w:rsidRPr="004F54D3">
              <w:rPr>
                <w:rFonts w:eastAsia="Times New Roman" w:cs="Times New Roman"/>
                <w:color w:val="000000"/>
                <w:sz w:val="16"/>
                <w:szCs w:val="16"/>
                <w:lang w:eastAsia="en-GB"/>
              </w:rPr>
              <w:t>Mouette de Hartlaub</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08D8966" w14:textId="77777777" w:rsidR="008C5216" w:rsidRPr="004F54D3" w:rsidRDefault="008C5216" w:rsidP="008C5216">
            <w:pPr>
              <w:spacing w:after="0" w:line="240" w:lineRule="auto"/>
              <w:jc w:val="center"/>
              <w:rPr>
                <w:rFonts w:eastAsia="Times New Roman" w:cs="Times New Roman"/>
                <w:i/>
                <w:iCs/>
                <w:color w:val="000000"/>
                <w:sz w:val="16"/>
                <w:szCs w:val="16"/>
                <w:lang w:eastAsia="en-GB"/>
              </w:rPr>
            </w:pPr>
            <w:r w:rsidRPr="004F54D3">
              <w:rPr>
                <w:rFonts w:eastAsia="Times New Roman" w:cs="Times New Roman"/>
                <w:i/>
                <w:iCs/>
                <w:color w:val="000000"/>
                <w:sz w:val="16"/>
                <w:szCs w:val="16"/>
                <w:lang w:eastAsia="en-GB"/>
              </w:rPr>
              <w:t>Larus hartlaubii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DCE0EC"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DB9E5" w14:textId="25507CD3"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C138D7"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E8836" w14:textId="643588AF"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4AC8657" w14:textId="77777777" w:rsidR="008C5216" w:rsidRPr="004F54D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9AA81DC" w14:textId="77777777" w:rsidR="008C5216" w:rsidRPr="004F54D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D44AEFC" w14:textId="77777777" w:rsidR="008C5216" w:rsidRPr="004F54D3" w:rsidRDefault="008C5216" w:rsidP="008C5216">
            <w:pPr>
              <w:spacing w:after="0" w:line="240" w:lineRule="auto"/>
              <w:jc w:val="center"/>
              <w:rPr>
                <w:rFonts w:eastAsia="Times New Roman" w:cs="Times New Roman"/>
                <w:color w:val="000000"/>
                <w:sz w:val="16"/>
                <w:szCs w:val="16"/>
                <w:lang w:eastAsia="en-GB"/>
              </w:rPr>
            </w:pPr>
            <w:r w:rsidRPr="004F54D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9E02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3D426B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AEE0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79F700" w14:textId="067A9667"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color w:val="000000"/>
                <w:sz w:val="16"/>
                <w:szCs w:val="16"/>
                <w:lang w:eastAsia="en-GB"/>
              </w:rPr>
              <w:t>Mouette à tête grise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5BC40" w14:textId="77777777"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i/>
                <w:iCs/>
                <w:color w:val="000000"/>
                <w:sz w:val="16"/>
                <w:szCs w:val="16"/>
                <w:lang w:eastAsia="en-GB"/>
              </w:rPr>
              <w:t>Larus cirrocephalus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3C9D4"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32970B"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95059" w14:textId="179D28B2"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EC2784" w14:textId="7222D112"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4F434" w14:textId="77777777" w:rsidR="008C5216" w:rsidRPr="00C17F4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D095577" w14:textId="77777777" w:rsidR="008C5216" w:rsidRPr="00C17F4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20A9B2"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AE7FB"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995436" w14:paraId="1741F81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27414C"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00E397" w14:textId="55C226AB" w:rsidR="008C5216" w:rsidRPr="00995436" w:rsidRDefault="00C2687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argentée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27EFAC"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novaehollandiae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26ED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D029096" w14:textId="4E3F59AE"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718EC0"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E47CC" w14:textId="04A710E1"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095341A"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6FC9EDE"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46760D3"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A3EA5"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2FA3E75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D65986"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235501C" w14:textId="7201B76B" w:rsidR="008C5216" w:rsidRPr="00995436" w:rsidRDefault="002B7F0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F0143"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modestus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F03EEE"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AAB1742" w14:textId="092FCB1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84746" w14:textId="75A320C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C30B7E" w14:textId="4B5CAF56"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CAA0E"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834A74A"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029150"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88D4BDC"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3FA8E44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DEE4208"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867EF71" w14:textId="06E5A946" w:rsidR="008C5216" w:rsidRPr="00995436" w:rsidRDefault="006D72AF"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Scoresby</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9A747"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scoresbii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87337EA"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735062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396FEA" w14:textId="17F7962B"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873FF1" w14:textId="6E8CF184"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ACFBE3"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847E631"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6BE84"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D7AA30"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66F52AC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D4A66E9"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A5AE0CC" w14:textId="3C10CDE0" w:rsidR="008C5216" w:rsidRPr="00995436" w:rsidRDefault="00175F2D"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de Franklin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6EB804"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pipixcan</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1965D59"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80EC0" w14:textId="5B991578"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AAB97C" w14:textId="4DB9E6D9"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9AACCE" w14:textId="7A3C7423"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41DE6"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485BC9D6"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45AE2F3"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DC12D57"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995436" w14:paraId="639FA84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76519B"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4258E2F" w14:textId="42455093" w:rsidR="008C5216" w:rsidRPr="00995436" w:rsidRDefault="008C431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atricille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C89FA"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atricilla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D5FAB0"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FFEF4A0" w14:textId="26F42BB8"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2FB6AED" w14:textId="17B52483"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41E6E8" w14:textId="4E8CB2C5"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5441FD4"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860824"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F33E4C"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A9AEB2" w14:textId="77777777" w:rsidR="008C5216" w:rsidRPr="00995436" w:rsidRDefault="008C5216" w:rsidP="00185DC4">
            <w:pPr>
              <w:spacing w:after="0" w:line="240" w:lineRule="auto"/>
              <w:rPr>
                <w:rFonts w:eastAsia="Times New Roman" w:cs="Times New Roman"/>
                <w:sz w:val="16"/>
                <w:szCs w:val="16"/>
                <w:lang w:eastAsia="en-GB"/>
              </w:rPr>
            </w:pPr>
          </w:p>
        </w:tc>
      </w:tr>
      <w:tr w:rsidR="008C5216" w:rsidRPr="00AB3F2A" w14:paraId="4C1DD75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F075573"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7661CAE" w14:textId="2372CDCC" w:rsidR="008C5216" w:rsidRPr="00995436" w:rsidRDefault="0083726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Mouette obscure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671B74" w14:textId="77777777" w:rsidR="008C5216" w:rsidRPr="00995436" w:rsidRDefault="008C5216" w:rsidP="008C5216">
            <w:pPr>
              <w:spacing w:after="0" w:line="240" w:lineRule="auto"/>
              <w:jc w:val="center"/>
              <w:rPr>
                <w:rFonts w:eastAsia="Times New Roman" w:cs="Times New Roman"/>
                <w:i/>
                <w:iCs/>
                <w:color w:val="000000"/>
                <w:sz w:val="16"/>
                <w:szCs w:val="16"/>
                <w:lang w:eastAsia="en-GB"/>
              </w:rPr>
            </w:pPr>
            <w:r w:rsidRPr="00995436">
              <w:rPr>
                <w:rFonts w:eastAsia="Times New Roman" w:cs="Times New Roman"/>
                <w:i/>
                <w:iCs/>
                <w:color w:val="000000"/>
                <w:sz w:val="16"/>
                <w:szCs w:val="16"/>
                <w:lang w:eastAsia="en-GB"/>
              </w:rPr>
              <w:t>Larus fuliginosus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4D542"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60D95"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E03E758" w14:textId="77777777"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CEE91F" w14:textId="1BD33F99" w:rsidR="008C5216" w:rsidRPr="00995436" w:rsidRDefault="008C5216" w:rsidP="008C5216">
            <w:pPr>
              <w:spacing w:after="0" w:line="240" w:lineRule="auto"/>
              <w:jc w:val="center"/>
              <w:rPr>
                <w:rFonts w:eastAsia="Times New Roman" w:cs="Times New Roman"/>
                <w:color w:val="000000"/>
                <w:sz w:val="16"/>
                <w:szCs w:val="16"/>
                <w:lang w:eastAsia="en-GB"/>
              </w:rPr>
            </w:pPr>
            <w:r w:rsidRPr="0099543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20F0C" w14:textId="77777777" w:rsidR="008C5216" w:rsidRPr="00995436"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7980F76"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5DC02" w14:textId="77777777" w:rsidR="008C5216" w:rsidRPr="00995436"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6372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3F2966" w14:paraId="68C844C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D9E83D"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5AF2D46" w14:textId="5E936F81"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color w:val="000000"/>
                <w:sz w:val="16"/>
                <w:szCs w:val="16"/>
                <w:lang w:eastAsia="en-GB"/>
              </w:rPr>
              <w:t>Goéland ichthyaète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68AA5A" w14:textId="77777777" w:rsidR="008C5216" w:rsidRPr="00C17F46" w:rsidRDefault="008C5216" w:rsidP="008C5216">
            <w:pPr>
              <w:spacing w:after="0" w:line="240" w:lineRule="auto"/>
              <w:jc w:val="center"/>
              <w:rPr>
                <w:rFonts w:eastAsia="Times New Roman" w:cs="Times New Roman"/>
                <w:i/>
                <w:iCs/>
                <w:color w:val="000000"/>
                <w:sz w:val="16"/>
                <w:szCs w:val="16"/>
                <w:lang w:eastAsia="en-GB"/>
              </w:rPr>
            </w:pPr>
            <w:r w:rsidRPr="00C17F46">
              <w:rPr>
                <w:rFonts w:eastAsia="Times New Roman" w:cs="Times New Roman"/>
                <w:i/>
                <w:iCs/>
                <w:color w:val="000000"/>
                <w:sz w:val="16"/>
                <w:szCs w:val="16"/>
                <w:lang w:eastAsia="en-GB"/>
              </w:rPr>
              <w:t>Larus ichthyaetus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5C02F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A36AF" w14:textId="62ACFFC9"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0D4EE" w14:textId="5D4DD650"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3583E2" w14:textId="0F9F4CA0"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12B47" w14:textId="4C561672"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*Annexe II</w:t>
            </w:r>
          </w:p>
        </w:tc>
        <w:tc>
          <w:tcPr>
            <w:tcW w:w="395" w:type="pct"/>
            <w:vAlign w:val="center"/>
          </w:tcPr>
          <w:p w14:paraId="35B602C8" w14:textId="77777777" w:rsidR="008C5216" w:rsidRPr="00C17F46"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2959125" w14:textId="77777777" w:rsidR="008C5216" w:rsidRPr="00C17F46" w:rsidRDefault="008C5216" w:rsidP="008C5216">
            <w:pPr>
              <w:spacing w:after="0" w:line="240" w:lineRule="auto"/>
              <w:jc w:val="center"/>
              <w:rPr>
                <w:rFonts w:eastAsia="Times New Roman" w:cs="Times New Roman"/>
                <w:color w:val="000000"/>
                <w:sz w:val="16"/>
                <w:szCs w:val="16"/>
                <w:lang w:eastAsia="en-GB"/>
              </w:rPr>
            </w:pPr>
            <w:r w:rsidRPr="00C17F4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DEDCA" w14:textId="7B4227A2" w:rsidR="008C5216" w:rsidRPr="00C17F46" w:rsidRDefault="008C5216" w:rsidP="00185DC4">
            <w:pPr>
              <w:spacing w:after="0" w:line="240" w:lineRule="auto"/>
              <w:rPr>
                <w:rFonts w:eastAsia="Times New Roman" w:cs="Calibri"/>
                <w:color w:val="000000"/>
                <w:sz w:val="16"/>
                <w:szCs w:val="16"/>
                <w:lang w:val="fr-FR" w:eastAsia="en-GB"/>
              </w:rPr>
            </w:pPr>
            <w:r w:rsidRPr="00C17F46">
              <w:rPr>
                <w:rFonts w:eastAsia="Times New Roman" w:cs="Calibri"/>
                <w:color w:val="000000"/>
                <w:sz w:val="16"/>
                <w:szCs w:val="16"/>
                <w:lang w:val="fr-FR" w:eastAsia="en-GB"/>
              </w:rPr>
              <w:t>seulement la population d'Eurasie occidentale et d'Afrique</w:t>
            </w:r>
          </w:p>
        </w:tc>
      </w:tr>
      <w:tr w:rsidR="008C5216" w:rsidRPr="00AB3F2A" w14:paraId="10A8B26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49EA6"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474442" w14:textId="4FC2DA05" w:rsidR="008C5216" w:rsidRPr="00102496" w:rsidRDefault="008C5216" w:rsidP="008C5216">
            <w:pPr>
              <w:spacing w:after="0" w:line="240" w:lineRule="auto"/>
              <w:jc w:val="center"/>
              <w:rPr>
                <w:rFonts w:eastAsia="Times New Roman" w:cs="Times New Roman"/>
                <w:i/>
                <w:iCs/>
                <w:color w:val="000000"/>
                <w:sz w:val="16"/>
                <w:szCs w:val="16"/>
                <w:lang w:eastAsia="en-GB"/>
              </w:rPr>
            </w:pPr>
            <w:r w:rsidRPr="00102496">
              <w:rPr>
                <w:rFonts w:eastAsia="Times New Roman" w:cs="Times New Roman"/>
                <w:color w:val="000000"/>
                <w:sz w:val="16"/>
                <w:szCs w:val="16"/>
                <w:lang w:eastAsia="en-GB"/>
              </w:rPr>
              <w:t>Mouette mélanocéphale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127EC6" w14:textId="77777777" w:rsidR="008C5216" w:rsidRPr="00102496" w:rsidRDefault="008C5216" w:rsidP="008C5216">
            <w:pPr>
              <w:spacing w:after="0" w:line="240" w:lineRule="auto"/>
              <w:jc w:val="center"/>
              <w:rPr>
                <w:rFonts w:eastAsia="Times New Roman" w:cs="Times New Roman"/>
                <w:i/>
                <w:iCs/>
                <w:color w:val="000000"/>
                <w:sz w:val="16"/>
                <w:szCs w:val="16"/>
                <w:lang w:eastAsia="en-GB"/>
              </w:rPr>
            </w:pPr>
            <w:r w:rsidRPr="00102496">
              <w:rPr>
                <w:rFonts w:eastAsia="Times New Roman" w:cs="Times New Roman"/>
                <w:i/>
                <w:iCs/>
                <w:color w:val="000000"/>
                <w:sz w:val="16"/>
                <w:szCs w:val="16"/>
                <w:lang w:eastAsia="en-GB"/>
              </w:rPr>
              <w:t>Larus melanocephalus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F967A3A"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DBC622" w14:textId="5F5FDA09"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CCFA1" w14:textId="05705AF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6460E" w14:textId="7D955C21"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A5696" w14:textId="4D48B3AA"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Annexe II</w:t>
            </w:r>
          </w:p>
        </w:tc>
        <w:tc>
          <w:tcPr>
            <w:tcW w:w="395" w:type="pct"/>
            <w:vAlign w:val="center"/>
          </w:tcPr>
          <w:p w14:paraId="0E58879F" w14:textId="77777777" w:rsidR="008C5216" w:rsidRPr="00102496"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5578B0B" w14:textId="77777777" w:rsidR="008C5216" w:rsidRPr="00102496" w:rsidRDefault="008C5216" w:rsidP="008C5216">
            <w:pPr>
              <w:spacing w:after="0" w:line="240" w:lineRule="auto"/>
              <w:jc w:val="center"/>
              <w:rPr>
                <w:rFonts w:eastAsia="Times New Roman" w:cs="Times New Roman"/>
                <w:color w:val="000000"/>
                <w:sz w:val="16"/>
                <w:szCs w:val="16"/>
                <w:lang w:eastAsia="en-GB"/>
              </w:rPr>
            </w:pPr>
            <w:r w:rsidRPr="0010249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A7E0C3F"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65D4C1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D16B12"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054DDC" w14:textId="2E283E14" w:rsidR="008C5216" w:rsidRPr="00967BB2" w:rsidRDefault="008C5216" w:rsidP="008C5216">
            <w:pPr>
              <w:spacing w:after="0" w:line="240" w:lineRule="auto"/>
              <w:jc w:val="center"/>
              <w:rPr>
                <w:rFonts w:eastAsia="Times New Roman" w:cs="Times New Roman"/>
                <w:i/>
                <w:iCs/>
                <w:color w:val="000000"/>
                <w:sz w:val="16"/>
                <w:szCs w:val="16"/>
                <w:lang w:eastAsia="en-GB"/>
              </w:rPr>
            </w:pPr>
            <w:r w:rsidRPr="00967BB2">
              <w:rPr>
                <w:rFonts w:eastAsia="Times New Roman" w:cs="Times New Roman"/>
                <w:color w:val="000000"/>
                <w:sz w:val="16"/>
                <w:szCs w:val="16"/>
                <w:lang w:eastAsia="en-GB"/>
              </w:rPr>
              <w:t>Goéland de Hemprich</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88ACDE" w14:textId="77777777" w:rsidR="008C5216" w:rsidRPr="00967BB2" w:rsidRDefault="008C5216" w:rsidP="008C5216">
            <w:pPr>
              <w:spacing w:after="0" w:line="240" w:lineRule="auto"/>
              <w:jc w:val="center"/>
              <w:rPr>
                <w:rFonts w:eastAsia="Times New Roman" w:cs="Times New Roman"/>
                <w:i/>
                <w:iCs/>
                <w:color w:val="000000"/>
                <w:sz w:val="16"/>
                <w:szCs w:val="16"/>
                <w:lang w:eastAsia="en-GB"/>
              </w:rPr>
            </w:pPr>
            <w:r w:rsidRPr="00967BB2">
              <w:rPr>
                <w:rFonts w:eastAsia="Times New Roman" w:cs="Times New Roman"/>
                <w:i/>
                <w:iCs/>
                <w:color w:val="000000"/>
                <w:sz w:val="16"/>
                <w:szCs w:val="16"/>
                <w:lang w:eastAsia="en-GB"/>
              </w:rPr>
              <w:t>Larus hemprichii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35C801D"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EABAC9B" w14:textId="5BAB7F0B"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098882" w14:textId="3B9AC08E"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C6A0AB" w14:textId="1D7CD223"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0E97DE" w14:textId="12271408"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Annexe II</w:t>
            </w:r>
          </w:p>
        </w:tc>
        <w:tc>
          <w:tcPr>
            <w:tcW w:w="395" w:type="pct"/>
            <w:vAlign w:val="center"/>
          </w:tcPr>
          <w:p w14:paraId="6CE4C7A8" w14:textId="77777777" w:rsidR="008C5216" w:rsidRPr="00967BB2"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FCC7816" w14:textId="77777777" w:rsidR="008C5216" w:rsidRPr="00967BB2" w:rsidRDefault="008C5216" w:rsidP="008C5216">
            <w:pPr>
              <w:spacing w:after="0" w:line="240" w:lineRule="auto"/>
              <w:jc w:val="center"/>
              <w:rPr>
                <w:rFonts w:eastAsia="Times New Roman" w:cs="Times New Roman"/>
                <w:color w:val="000000"/>
                <w:sz w:val="16"/>
                <w:szCs w:val="16"/>
                <w:lang w:eastAsia="en-GB"/>
              </w:rPr>
            </w:pPr>
            <w:r w:rsidRPr="00967BB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27A7C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CB759D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C3E4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62D5427" w14:textId="760FA110" w:rsidR="008C5216" w:rsidRPr="00DC5E77" w:rsidRDefault="008C5216" w:rsidP="008C5216">
            <w:pPr>
              <w:spacing w:after="0" w:line="240" w:lineRule="auto"/>
              <w:jc w:val="center"/>
              <w:rPr>
                <w:rFonts w:eastAsia="Times New Roman" w:cs="Times New Roman"/>
                <w:i/>
                <w:iCs/>
                <w:color w:val="000000"/>
                <w:sz w:val="16"/>
                <w:szCs w:val="16"/>
                <w:lang w:eastAsia="en-GB"/>
              </w:rPr>
            </w:pPr>
            <w:r w:rsidRPr="00DC5E77">
              <w:rPr>
                <w:rFonts w:eastAsia="Times New Roman" w:cs="Times New Roman"/>
                <w:color w:val="000000"/>
                <w:sz w:val="16"/>
                <w:szCs w:val="16"/>
                <w:lang w:eastAsia="en-GB"/>
              </w:rPr>
              <w:t>Goéland à iris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021E67" w14:textId="77777777" w:rsidR="008C5216" w:rsidRPr="00DC5E77" w:rsidRDefault="008C5216" w:rsidP="008C5216">
            <w:pPr>
              <w:spacing w:after="0" w:line="240" w:lineRule="auto"/>
              <w:jc w:val="center"/>
              <w:rPr>
                <w:rFonts w:eastAsia="Times New Roman" w:cs="Times New Roman"/>
                <w:i/>
                <w:iCs/>
                <w:color w:val="000000"/>
                <w:sz w:val="16"/>
                <w:szCs w:val="16"/>
                <w:lang w:eastAsia="en-GB"/>
              </w:rPr>
            </w:pPr>
            <w:r w:rsidRPr="00DC5E77">
              <w:rPr>
                <w:rFonts w:eastAsia="Times New Roman" w:cs="Times New Roman"/>
                <w:i/>
                <w:iCs/>
                <w:color w:val="000000"/>
                <w:sz w:val="16"/>
                <w:szCs w:val="16"/>
                <w:lang w:eastAsia="en-GB"/>
              </w:rPr>
              <w:t>Larus leucophthalmus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55452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A22E3"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12929C5" w14:textId="52E38D31"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343318" w14:textId="18648065"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991954" w14:textId="0415566B"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Annexe I&amp;II</w:t>
            </w:r>
          </w:p>
        </w:tc>
        <w:tc>
          <w:tcPr>
            <w:tcW w:w="395" w:type="pct"/>
            <w:vAlign w:val="center"/>
          </w:tcPr>
          <w:p w14:paraId="706D7DDC" w14:textId="77777777" w:rsidR="008C5216" w:rsidRPr="00DC5E77"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8252AA" w14:textId="77777777" w:rsidR="008C5216" w:rsidRPr="00DC5E77" w:rsidRDefault="008C5216" w:rsidP="008C5216">
            <w:pPr>
              <w:spacing w:after="0" w:line="240" w:lineRule="auto"/>
              <w:jc w:val="center"/>
              <w:rPr>
                <w:rFonts w:eastAsia="Times New Roman" w:cs="Times New Roman"/>
                <w:color w:val="000000"/>
                <w:sz w:val="16"/>
                <w:szCs w:val="16"/>
                <w:lang w:eastAsia="en-GB"/>
              </w:rPr>
            </w:pPr>
            <w:r w:rsidRPr="00DC5E7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A136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4506A3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FE7DE0"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2FBC16" w14:textId="02969756" w:rsidR="008C5216" w:rsidRPr="00061DE9" w:rsidRDefault="008C5216" w:rsidP="008C5216">
            <w:pPr>
              <w:spacing w:after="0" w:line="240" w:lineRule="auto"/>
              <w:jc w:val="center"/>
              <w:rPr>
                <w:rFonts w:eastAsia="Times New Roman" w:cs="Times New Roman"/>
                <w:i/>
                <w:iCs/>
                <w:color w:val="000000"/>
                <w:sz w:val="16"/>
                <w:szCs w:val="16"/>
                <w:lang w:eastAsia="en-GB"/>
              </w:rPr>
            </w:pPr>
            <w:r w:rsidRPr="00061DE9">
              <w:rPr>
                <w:rFonts w:eastAsia="Times New Roman" w:cs="Times New Roman"/>
                <w:color w:val="000000"/>
                <w:sz w:val="16"/>
                <w:szCs w:val="16"/>
                <w:lang w:eastAsia="en-GB"/>
              </w:rPr>
              <w:t>Goéland d’Audouin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84F7D4B" w14:textId="77777777" w:rsidR="008C5216" w:rsidRPr="00061DE9" w:rsidRDefault="008C5216" w:rsidP="008C5216">
            <w:pPr>
              <w:spacing w:after="0" w:line="240" w:lineRule="auto"/>
              <w:jc w:val="center"/>
              <w:rPr>
                <w:rFonts w:eastAsia="Times New Roman" w:cs="Times New Roman"/>
                <w:i/>
                <w:iCs/>
                <w:color w:val="000000"/>
                <w:sz w:val="16"/>
                <w:szCs w:val="16"/>
                <w:lang w:eastAsia="en-GB"/>
              </w:rPr>
            </w:pPr>
            <w:r w:rsidRPr="00061DE9">
              <w:rPr>
                <w:rFonts w:eastAsia="Times New Roman" w:cs="Times New Roman"/>
                <w:i/>
                <w:iCs/>
                <w:color w:val="000000"/>
                <w:sz w:val="16"/>
                <w:szCs w:val="16"/>
                <w:lang w:eastAsia="en-GB"/>
              </w:rPr>
              <w:t>Larus audouinii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C869643"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3F7762" w14:textId="6F75293D"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7D3CBC9" w14:textId="39D12CBD"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Oui</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3DA80C" w14:textId="721CC19B"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64BFE1" w14:textId="570A4FE0"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Annexe I&amp;II</w:t>
            </w:r>
          </w:p>
        </w:tc>
        <w:tc>
          <w:tcPr>
            <w:tcW w:w="395" w:type="pct"/>
            <w:vAlign w:val="center"/>
          </w:tcPr>
          <w:p w14:paraId="57220DAD" w14:textId="77777777" w:rsidR="008C5216" w:rsidRPr="00061DE9"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39843" w14:textId="77777777" w:rsidR="008C5216" w:rsidRPr="00061DE9" w:rsidRDefault="008C5216" w:rsidP="008C5216">
            <w:pPr>
              <w:spacing w:after="0" w:line="240" w:lineRule="auto"/>
              <w:jc w:val="center"/>
              <w:rPr>
                <w:rFonts w:eastAsia="Times New Roman" w:cs="Times New Roman"/>
                <w:color w:val="000000"/>
                <w:sz w:val="16"/>
                <w:szCs w:val="16"/>
                <w:lang w:eastAsia="en-GB"/>
              </w:rPr>
            </w:pPr>
            <w:r w:rsidRPr="00061DE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DA52A30"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394992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C06FC9E"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3162E4A" w14:textId="067D9563"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color w:val="000000"/>
                <w:sz w:val="16"/>
                <w:szCs w:val="16"/>
                <w:lang w:eastAsia="en-GB"/>
              </w:rPr>
              <w:t>Goéland de Heermann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FA8E25"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heermanni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2C034D"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75CFD" w14:textId="5F295FF4"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742B5"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96E9B3" w14:textId="28104445"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9070F7"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74A6DA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5D62CD"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2A4491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460DF2" w14:paraId="39366A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C41D93"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CAF67FE" w14:textId="3F8D1CD0" w:rsidR="008C5216" w:rsidRPr="00460DF2" w:rsidRDefault="00F4737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austral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56214"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pacificus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B0054D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6C358BA"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F2FCEA2"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16E875" w14:textId="13DE2AAD"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1E08E8C"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EC9539E"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C99CE88"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395143D" w14:textId="77777777" w:rsidR="008C5216" w:rsidRPr="00460DF2" w:rsidRDefault="008C5216" w:rsidP="00185DC4">
            <w:pPr>
              <w:spacing w:after="0" w:line="240" w:lineRule="auto"/>
              <w:rPr>
                <w:rFonts w:eastAsia="Times New Roman" w:cs="Times New Roman"/>
                <w:sz w:val="16"/>
                <w:szCs w:val="16"/>
                <w:lang w:eastAsia="en-GB"/>
              </w:rPr>
            </w:pPr>
          </w:p>
        </w:tc>
      </w:tr>
      <w:tr w:rsidR="008C5216" w:rsidRPr="00460DF2" w14:paraId="03927BA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79C261D"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C6F11AF" w14:textId="12AF50FC" w:rsidR="008C5216" w:rsidRPr="00460DF2" w:rsidRDefault="00A017B0"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queue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C0636D3"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crassirostris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7204BB"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2C7018"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533B7"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2DDC01" w14:textId="2946B0D5"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DFB1E"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775ED3"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7DB5F1"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B9D0F7" w14:textId="77777777" w:rsidR="008C5216" w:rsidRPr="00460DF2" w:rsidRDefault="008C5216" w:rsidP="00185DC4">
            <w:pPr>
              <w:spacing w:after="0" w:line="240" w:lineRule="auto"/>
              <w:rPr>
                <w:rFonts w:eastAsia="Times New Roman" w:cs="Times New Roman"/>
                <w:sz w:val="16"/>
                <w:szCs w:val="16"/>
                <w:lang w:eastAsia="en-GB"/>
              </w:rPr>
            </w:pPr>
          </w:p>
        </w:tc>
      </w:tr>
      <w:tr w:rsidR="008C5216" w:rsidRPr="00AB3F2A" w14:paraId="18347E6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EB366"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5521F3" w14:textId="399014F1" w:rsidR="008C5216" w:rsidRPr="00460DF2" w:rsidRDefault="00071585"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siméon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045592" w14:textId="77777777" w:rsidR="008C5216" w:rsidRPr="00460DF2" w:rsidRDefault="008C5216" w:rsidP="008C5216">
            <w:pPr>
              <w:spacing w:after="0" w:line="240" w:lineRule="auto"/>
              <w:jc w:val="center"/>
              <w:rPr>
                <w:rFonts w:eastAsia="Times New Roman" w:cs="Times New Roman"/>
                <w:i/>
                <w:iCs/>
                <w:color w:val="000000"/>
                <w:sz w:val="16"/>
                <w:szCs w:val="16"/>
                <w:lang w:eastAsia="en-GB"/>
              </w:rPr>
            </w:pPr>
            <w:r w:rsidRPr="00460DF2">
              <w:rPr>
                <w:rFonts w:eastAsia="Times New Roman" w:cs="Times New Roman"/>
                <w:i/>
                <w:iCs/>
                <w:color w:val="000000"/>
                <w:sz w:val="16"/>
                <w:szCs w:val="16"/>
                <w:lang w:eastAsia="en-GB"/>
              </w:rPr>
              <w:t>Larus belcheri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53AA43"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7BF94" w14:textId="50578875"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63D78B1" w14:textId="77777777"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4BF5AB" w14:textId="07352076" w:rsidR="008C5216" w:rsidRPr="00460DF2" w:rsidRDefault="008C5216" w:rsidP="008C5216">
            <w:pPr>
              <w:spacing w:after="0" w:line="240" w:lineRule="auto"/>
              <w:jc w:val="center"/>
              <w:rPr>
                <w:rFonts w:eastAsia="Times New Roman" w:cs="Times New Roman"/>
                <w:color w:val="000000"/>
                <w:sz w:val="16"/>
                <w:szCs w:val="16"/>
                <w:lang w:eastAsia="en-GB"/>
              </w:rPr>
            </w:pPr>
            <w:r w:rsidRPr="00460DF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7305" w14:textId="77777777" w:rsidR="008C5216" w:rsidRPr="00460DF2"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E754EC0"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55ADD9D" w14:textId="77777777" w:rsidR="008C5216" w:rsidRPr="00460DF2"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F49CE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45D898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E2BEAA"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B959E7" w14:textId="15D38488" w:rsidR="008C5216" w:rsidRPr="00681683" w:rsidRDefault="008C5216" w:rsidP="008C5216">
            <w:pPr>
              <w:spacing w:after="0" w:line="240" w:lineRule="auto"/>
              <w:jc w:val="center"/>
              <w:rPr>
                <w:rFonts w:eastAsia="Times New Roman" w:cs="Times New Roman"/>
                <w:i/>
                <w:iCs/>
                <w:color w:val="000000"/>
                <w:sz w:val="16"/>
                <w:szCs w:val="16"/>
                <w:lang w:eastAsia="en-GB"/>
              </w:rPr>
            </w:pPr>
            <w:r w:rsidRPr="00681683">
              <w:rPr>
                <w:rFonts w:eastAsia="Times New Roman" w:cs="Times New Roman"/>
                <w:color w:val="000000"/>
                <w:sz w:val="16"/>
                <w:szCs w:val="16"/>
                <w:lang w:eastAsia="en-GB"/>
              </w:rPr>
              <w:t>Goéland d’Olrog</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2BA93BD" w14:textId="77777777" w:rsidR="008C5216" w:rsidRPr="00681683" w:rsidRDefault="008C5216" w:rsidP="008C5216">
            <w:pPr>
              <w:spacing w:after="0" w:line="240" w:lineRule="auto"/>
              <w:jc w:val="center"/>
              <w:rPr>
                <w:rFonts w:eastAsia="Times New Roman" w:cs="Times New Roman"/>
                <w:i/>
                <w:iCs/>
                <w:color w:val="000000"/>
                <w:sz w:val="16"/>
                <w:szCs w:val="16"/>
                <w:lang w:eastAsia="en-GB"/>
              </w:rPr>
            </w:pPr>
            <w:r w:rsidRPr="00681683">
              <w:rPr>
                <w:rFonts w:eastAsia="Times New Roman" w:cs="Times New Roman"/>
                <w:i/>
                <w:iCs/>
                <w:color w:val="000000"/>
                <w:sz w:val="16"/>
                <w:szCs w:val="16"/>
                <w:lang w:eastAsia="en-GB"/>
              </w:rPr>
              <w:t>Larus atlanticus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28291"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7C466"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66115"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8574F47" w14:textId="380BA6E5"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8918CE" w14:textId="461BF4AD"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Annexe I</w:t>
            </w:r>
          </w:p>
        </w:tc>
        <w:tc>
          <w:tcPr>
            <w:tcW w:w="395" w:type="pct"/>
            <w:vAlign w:val="center"/>
          </w:tcPr>
          <w:p w14:paraId="7E8971A5" w14:textId="77777777" w:rsidR="008C5216" w:rsidRPr="00681683"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D9CCD6"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3941E5C"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05654F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73207F"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B2710C" w14:textId="4085A5B9" w:rsidR="008C5216" w:rsidRPr="00681683" w:rsidRDefault="00E61F5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Goéland à bec cerclé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A782B8" w14:textId="77777777" w:rsidR="008C5216" w:rsidRPr="00681683" w:rsidRDefault="008C5216" w:rsidP="008C5216">
            <w:pPr>
              <w:spacing w:after="0" w:line="240" w:lineRule="auto"/>
              <w:jc w:val="center"/>
              <w:rPr>
                <w:rFonts w:eastAsia="Times New Roman" w:cs="Times New Roman"/>
                <w:i/>
                <w:iCs/>
                <w:color w:val="000000"/>
                <w:sz w:val="16"/>
                <w:szCs w:val="16"/>
                <w:lang w:eastAsia="en-GB"/>
              </w:rPr>
            </w:pPr>
            <w:r w:rsidRPr="00681683">
              <w:rPr>
                <w:rFonts w:eastAsia="Times New Roman" w:cs="Times New Roman"/>
                <w:i/>
                <w:iCs/>
                <w:color w:val="000000"/>
                <w:sz w:val="16"/>
                <w:szCs w:val="16"/>
                <w:lang w:eastAsia="en-GB"/>
              </w:rPr>
              <w:t>Larus delawarensis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EB0DF"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E447A9" w14:textId="26C281C2"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89DE069" w14:textId="77777777"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B6D099" w14:textId="6C71C5AD" w:rsidR="008C5216" w:rsidRPr="00681683" w:rsidRDefault="008C5216" w:rsidP="008C5216">
            <w:pPr>
              <w:spacing w:after="0" w:line="240" w:lineRule="auto"/>
              <w:jc w:val="center"/>
              <w:rPr>
                <w:rFonts w:eastAsia="Times New Roman" w:cs="Times New Roman"/>
                <w:color w:val="000000"/>
                <w:sz w:val="16"/>
                <w:szCs w:val="16"/>
                <w:lang w:eastAsia="en-GB"/>
              </w:rPr>
            </w:pPr>
            <w:r w:rsidRPr="00681683">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D36C1" w14:textId="77777777" w:rsidR="008C5216" w:rsidRPr="0068168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BDA544B"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E09457" w14:textId="77777777" w:rsidR="008C5216" w:rsidRPr="00681683"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FA7B84D"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7C1DE1F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740C8"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04D0E72" w14:textId="65C8B518"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color w:val="000000"/>
                <w:sz w:val="16"/>
                <w:szCs w:val="16"/>
                <w:lang w:eastAsia="en-GB"/>
              </w:rPr>
              <w:t>Goéland cendré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7302ACB"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canus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E67F7E"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EB5E522" w14:textId="783ED8E4"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324139B"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A10FB5F" w14:textId="5BF5039D"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85216"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0C20975"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EF1A3E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97297"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3D2E1F" w14:paraId="078F35D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173D6FE"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0BA2B7" w14:textId="463F27B3" w:rsidR="008C5216" w:rsidRPr="003D2E1F" w:rsidRDefault="00D86E7C"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Cortez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6E3B84"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livens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8EE2CAB"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4345D62" w14:textId="728799E5"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7EF5A7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E1CE3" w14:textId="30DCC251"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56F6E5"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64AA581"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8BC1870"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023A9C" w14:textId="77777777" w:rsidR="008C5216" w:rsidRPr="003D2E1F" w:rsidRDefault="008C5216" w:rsidP="00185DC4">
            <w:pPr>
              <w:spacing w:after="0" w:line="240" w:lineRule="auto"/>
              <w:rPr>
                <w:rFonts w:eastAsia="Times New Roman" w:cs="Times New Roman"/>
                <w:sz w:val="16"/>
                <w:szCs w:val="16"/>
                <w:lang w:eastAsia="en-GB"/>
              </w:rPr>
            </w:pPr>
          </w:p>
        </w:tc>
      </w:tr>
      <w:tr w:rsidR="008C5216" w:rsidRPr="003D2E1F" w14:paraId="7EFBDF0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101674"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03A18DA" w14:textId="46EE5110" w:rsidR="008C5216" w:rsidRPr="003D2E1F" w:rsidRDefault="00161F77"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d'Audubon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D8410B"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occidentalis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441D0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E1A3F0D" w14:textId="786A0471"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FF1C7B1"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68F57" w14:textId="3C983C49"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A35E5BA"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0BB0AB4"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967814"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96531" w14:textId="77777777" w:rsidR="008C5216" w:rsidRPr="003D2E1F" w:rsidRDefault="008C5216" w:rsidP="00185DC4">
            <w:pPr>
              <w:spacing w:after="0" w:line="240" w:lineRule="auto"/>
              <w:rPr>
                <w:rFonts w:eastAsia="Times New Roman" w:cs="Times New Roman"/>
                <w:sz w:val="16"/>
                <w:szCs w:val="16"/>
                <w:lang w:eastAsia="en-GB"/>
              </w:rPr>
            </w:pPr>
          </w:p>
        </w:tc>
      </w:tr>
      <w:tr w:rsidR="008C5216" w:rsidRPr="00AB3F2A" w14:paraId="535C77E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A88576"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F14B90A" w14:textId="067370A2" w:rsidR="008C5216" w:rsidRPr="003D2E1F" w:rsidRDefault="00D03228"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de Californie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B7ECF" w14:textId="77777777" w:rsidR="008C5216" w:rsidRPr="003D2E1F" w:rsidRDefault="008C5216" w:rsidP="008C5216">
            <w:pPr>
              <w:spacing w:after="0" w:line="240" w:lineRule="auto"/>
              <w:jc w:val="center"/>
              <w:rPr>
                <w:rFonts w:eastAsia="Times New Roman" w:cs="Times New Roman"/>
                <w:i/>
                <w:iCs/>
                <w:color w:val="000000"/>
                <w:sz w:val="16"/>
                <w:szCs w:val="16"/>
                <w:lang w:eastAsia="en-GB"/>
              </w:rPr>
            </w:pPr>
            <w:r w:rsidRPr="003D2E1F">
              <w:rPr>
                <w:rFonts w:eastAsia="Times New Roman" w:cs="Times New Roman"/>
                <w:i/>
                <w:iCs/>
                <w:color w:val="000000"/>
                <w:sz w:val="16"/>
                <w:szCs w:val="16"/>
                <w:lang w:eastAsia="en-GB"/>
              </w:rPr>
              <w:t>Larus californicus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90CC4A8"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E14BCF" w14:textId="5053797C"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25F175" w14:textId="77777777"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ACE442" w14:textId="349CCF78" w:rsidR="008C5216" w:rsidRPr="003D2E1F" w:rsidRDefault="008C5216" w:rsidP="008C5216">
            <w:pPr>
              <w:spacing w:after="0" w:line="240" w:lineRule="auto"/>
              <w:jc w:val="center"/>
              <w:rPr>
                <w:rFonts w:eastAsia="Times New Roman" w:cs="Times New Roman"/>
                <w:color w:val="000000"/>
                <w:sz w:val="16"/>
                <w:szCs w:val="16"/>
                <w:lang w:eastAsia="en-GB"/>
              </w:rPr>
            </w:pPr>
            <w:r w:rsidRPr="003D2E1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D67C7" w14:textId="77777777" w:rsidR="008C5216" w:rsidRPr="003D2E1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D433926"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4614F" w14:textId="77777777" w:rsidR="008C5216" w:rsidRPr="003D2E1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846133B"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44A46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0BEF9"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5B1912" w14:textId="4DF97F07" w:rsidR="008C5216" w:rsidRPr="002E0D5B" w:rsidRDefault="008C5216" w:rsidP="008C5216">
            <w:pPr>
              <w:spacing w:after="0" w:line="240" w:lineRule="auto"/>
              <w:jc w:val="center"/>
              <w:rPr>
                <w:rFonts w:eastAsia="Times New Roman" w:cs="Times New Roman"/>
                <w:i/>
                <w:iCs/>
                <w:color w:val="000000"/>
                <w:sz w:val="16"/>
                <w:szCs w:val="16"/>
                <w:lang w:eastAsia="en-GB"/>
              </w:rPr>
            </w:pPr>
            <w:r w:rsidRPr="002E0D5B">
              <w:rPr>
                <w:rFonts w:eastAsia="Times New Roman" w:cs="Times New Roman"/>
                <w:color w:val="000000"/>
                <w:sz w:val="16"/>
                <w:szCs w:val="16"/>
                <w:lang w:eastAsia="en-GB"/>
              </w:rPr>
              <w:t>Goéland dominicain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D8D60" w14:textId="77777777" w:rsidR="008C5216" w:rsidRPr="002E0D5B" w:rsidRDefault="008C5216" w:rsidP="008C5216">
            <w:pPr>
              <w:spacing w:after="0" w:line="240" w:lineRule="auto"/>
              <w:jc w:val="center"/>
              <w:rPr>
                <w:rFonts w:eastAsia="Times New Roman" w:cs="Times New Roman"/>
                <w:i/>
                <w:iCs/>
                <w:color w:val="000000"/>
                <w:sz w:val="16"/>
                <w:szCs w:val="16"/>
                <w:lang w:eastAsia="en-GB"/>
              </w:rPr>
            </w:pPr>
            <w:r w:rsidRPr="002E0D5B">
              <w:rPr>
                <w:rFonts w:eastAsia="Times New Roman" w:cs="Times New Roman"/>
                <w:i/>
                <w:iCs/>
                <w:color w:val="000000"/>
                <w:sz w:val="16"/>
                <w:szCs w:val="16"/>
                <w:lang w:eastAsia="en-GB"/>
              </w:rPr>
              <w:t>Larus dominicanus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C855A70"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B6E3B" w14:textId="303A6209"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08482"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18361B" w14:textId="0B6AD852"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5E0A392" w14:textId="77777777" w:rsidR="008C5216" w:rsidRPr="002E0D5B"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5EFD1F6" w14:textId="77777777" w:rsidR="008C5216" w:rsidRPr="002E0D5B"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568D81" w14:textId="77777777" w:rsidR="008C5216" w:rsidRPr="002E0D5B" w:rsidRDefault="008C5216" w:rsidP="008C5216">
            <w:pPr>
              <w:spacing w:after="0" w:line="240" w:lineRule="auto"/>
              <w:jc w:val="center"/>
              <w:rPr>
                <w:rFonts w:eastAsia="Times New Roman" w:cs="Times New Roman"/>
                <w:color w:val="000000"/>
                <w:sz w:val="16"/>
                <w:szCs w:val="16"/>
                <w:lang w:eastAsia="en-GB"/>
              </w:rPr>
            </w:pPr>
            <w:r w:rsidRPr="002E0D5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F7F5E1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0B7B4BC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83EB32"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FE2C82A" w14:textId="3FE2A3E6"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color w:val="000000"/>
                <w:sz w:val="16"/>
                <w:szCs w:val="16"/>
                <w:lang w:eastAsia="en-GB"/>
              </w:rPr>
              <w:t>Goéland brun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25B56C" w14:textId="77777777"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i/>
                <w:iCs/>
                <w:color w:val="000000"/>
                <w:sz w:val="16"/>
                <w:szCs w:val="16"/>
                <w:lang w:eastAsia="en-GB"/>
              </w:rPr>
              <w:t>Larus fuscus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ADB29E"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AA550E" w14:textId="21E5525F"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8DC504"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BF681" w14:textId="2C0B613C"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6BC9AB6" w14:textId="77777777" w:rsidR="008C5216" w:rsidRPr="000B3B8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C882F07" w14:textId="77777777" w:rsidR="008C5216" w:rsidRPr="000B3B8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81037F"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7004F7"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96B1A2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17C9AC"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A088EC" w14:textId="5CDD1CD5"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color w:val="000000"/>
                <w:sz w:val="16"/>
                <w:szCs w:val="16"/>
                <w:lang w:eastAsia="en-GB"/>
              </w:rPr>
              <w:t>Goéland argenté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1C3D6" w14:textId="77777777" w:rsidR="008C5216" w:rsidRPr="000B3B8D" w:rsidRDefault="008C5216" w:rsidP="008C5216">
            <w:pPr>
              <w:spacing w:after="0" w:line="240" w:lineRule="auto"/>
              <w:jc w:val="center"/>
              <w:rPr>
                <w:rFonts w:eastAsia="Times New Roman" w:cs="Times New Roman"/>
                <w:i/>
                <w:iCs/>
                <w:color w:val="000000"/>
                <w:sz w:val="16"/>
                <w:szCs w:val="16"/>
                <w:lang w:eastAsia="en-GB"/>
              </w:rPr>
            </w:pPr>
            <w:r w:rsidRPr="000B3B8D">
              <w:rPr>
                <w:rFonts w:eastAsia="Times New Roman" w:cs="Times New Roman"/>
                <w:i/>
                <w:iCs/>
                <w:color w:val="000000"/>
                <w:sz w:val="16"/>
                <w:szCs w:val="16"/>
                <w:lang w:eastAsia="en-GB"/>
              </w:rPr>
              <w:t>Larus argentatus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2DD8E"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EA7151" w14:textId="1BA6EC4A"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F0A1D60"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5A365" w14:textId="08685B76"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A4A61" w14:textId="77777777" w:rsidR="008C5216" w:rsidRPr="000B3B8D"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87472A2" w14:textId="77777777" w:rsidR="008C5216" w:rsidRPr="000B3B8D"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E9361" w14:textId="77777777" w:rsidR="008C5216" w:rsidRPr="000B3B8D" w:rsidRDefault="008C5216" w:rsidP="008C5216">
            <w:pPr>
              <w:spacing w:after="0" w:line="240" w:lineRule="auto"/>
              <w:jc w:val="center"/>
              <w:rPr>
                <w:rFonts w:eastAsia="Times New Roman" w:cs="Times New Roman"/>
                <w:color w:val="000000"/>
                <w:sz w:val="16"/>
                <w:szCs w:val="16"/>
                <w:lang w:eastAsia="en-GB"/>
              </w:rPr>
            </w:pPr>
            <w:r w:rsidRPr="000B3B8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548EAF8"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ACAE29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79094"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4D25702" w14:textId="471C749D"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color w:val="000000"/>
                <w:sz w:val="16"/>
                <w:szCs w:val="16"/>
                <w:lang w:eastAsia="en-GB"/>
              </w:rPr>
              <w:t>Goéland leucophée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60A805"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Larus michahellis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1A7572"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1188802" w14:textId="0DB37D93"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26764A"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4CC3F" w14:textId="04187443"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A6C8526"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03CCACF"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D5664"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282973"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71F9716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629A95"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5D13208" w14:textId="62FE5882"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color w:val="000000"/>
                <w:sz w:val="16"/>
                <w:szCs w:val="16"/>
                <w:lang w:eastAsia="en-GB"/>
              </w:rPr>
              <w:t>Goéland pontique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78FF99"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Larus cachinnans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F26E3E"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7C1C4F" w14:textId="27C37338"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56F017"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5AA0D" w14:textId="23C11BAF"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998CC3"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3AB9FF17"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C7BDE90"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5FF8D"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4921C2D"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09806A91"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1E84F0C1" w14:textId="77F521E8" w:rsidR="008C5216" w:rsidRPr="00CC5171" w:rsidRDefault="00A033D0"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Goéland hudsonien</w:t>
            </w:r>
          </w:p>
        </w:tc>
        <w:tc>
          <w:tcPr>
            <w:tcW w:w="693" w:type="pct"/>
            <w:tcBorders>
              <w:top w:val="single" w:sz="4" w:space="0" w:color="D0CECE" w:themeColor="background2" w:themeShade="E6"/>
              <w:left w:val="nil"/>
              <w:bottom w:val="nil"/>
              <w:right w:val="nil"/>
            </w:tcBorders>
            <w:noWrap/>
            <w:vAlign w:val="center"/>
            <w:hideMark/>
          </w:tcPr>
          <w:p w14:paraId="6D14D8CE" w14:textId="77777777" w:rsidR="008C5216" w:rsidRPr="00CC5171" w:rsidRDefault="008C5216" w:rsidP="008C5216">
            <w:pPr>
              <w:spacing w:after="0" w:line="240" w:lineRule="auto"/>
              <w:jc w:val="center"/>
              <w:rPr>
                <w:rFonts w:eastAsia="Times New Roman" w:cs="Times New Roman"/>
                <w:i/>
                <w:iCs/>
                <w:color w:val="000000"/>
                <w:sz w:val="16"/>
                <w:szCs w:val="16"/>
                <w:lang w:eastAsia="en-GB"/>
              </w:rPr>
            </w:pPr>
            <w:r w:rsidRPr="00CC5171">
              <w:rPr>
                <w:rFonts w:eastAsia="Times New Roman" w:cs="Times New Roman"/>
                <w:i/>
                <w:iCs/>
                <w:color w:val="000000"/>
                <w:sz w:val="16"/>
                <w:szCs w:val="16"/>
                <w:lang w:eastAsia="en-GB"/>
              </w:rPr>
              <w:t>Larus smithsonianus</w:t>
            </w:r>
          </w:p>
        </w:tc>
        <w:tc>
          <w:tcPr>
            <w:tcW w:w="256" w:type="pct"/>
            <w:tcBorders>
              <w:top w:val="single" w:sz="4" w:space="0" w:color="D0CECE" w:themeColor="background2" w:themeShade="E6"/>
              <w:left w:val="nil"/>
              <w:bottom w:val="nil"/>
              <w:right w:val="nil"/>
            </w:tcBorders>
            <w:noWrap/>
            <w:vAlign w:val="center"/>
            <w:hideMark/>
          </w:tcPr>
          <w:p w14:paraId="53CE359F"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28EBE610" w14:textId="05111A8A"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nil"/>
              <w:right w:val="nil"/>
            </w:tcBorders>
            <w:noWrap/>
            <w:vAlign w:val="center"/>
            <w:hideMark/>
          </w:tcPr>
          <w:p w14:paraId="7CE5AA5B" w14:textId="77777777"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11C56E41" w14:textId="0D23D464" w:rsidR="008C5216" w:rsidRPr="00CC5171" w:rsidRDefault="008C5216" w:rsidP="008C5216">
            <w:pPr>
              <w:spacing w:after="0" w:line="240" w:lineRule="auto"/>
              <w:jc w:val="center"/>
              <w:rPr>
                <w:rFonts w:eastAsia="Times New Roman" w:cs="Times New Roman"/>
                <w:color w:val="000000"/>
                <w:sz w:val="16"/>
                <w:szCs w:val="16"/>
                <w:lang w:eastAsia="en-GB"/>
              </w:rPr>
            </w:pPr>
            <w:r w:rsidRPr="00CC517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nil"/>
              <w:right w:val="nil"/>
            </w:tcBorders>
            <w:noWrap/>
            <w:vAlign w:val="center"/>
            <w:hideMark/>
          </w:tcPr>
          <w:p w14:paraId="5E237D91" w14:textId="77777777" w:rsidR="008C5216" w:rsidRPr="00CC5171"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295083C"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7A699021" w14:textId="77777777" w:rsidR="008C5216" w:rsidRPr="00CC5171"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3ECB33E1"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0B621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44FB13B"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04EF7D4" w14:textId="46BA080E"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color w:val="000000"/>
                <w:sz w:val="16"/>
                <w:szCs w:val="16"/>
                <w:lang w:eastAsia="en-GB"/>
              </w:rPr>
              <w:t>Goéland 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6603A"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Larus glaucoides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264D3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F188"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7B61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7249DB" w14:textId="01AE6DF1"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B882FCD"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29E8BC3"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7648BD6"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7555BF9"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E93C7C" w14:paraId="3F52C1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61D942F"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7CAA0F9" w14:textId="5B2FADD4" w:rsidR="008C5216" w:rsidRPr="00E93C7C" w:rsidRDefault="002B4256"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manteau ardoisé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E3864"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Larus schistisagus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61631"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5E22AD" w14:textId="2E65BD8B"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652E9F"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BA798E" w14:textId="2675DDA2"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AD616B9"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0232A4C2"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7492A"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ED449" w14:textId="77777777" w:rsidR="008C5216" w:rsidRPr="00E93C7C" w:rsidRDefault="008C5216" w:rsidP="00185DC4">
            <w:pPr>
              <w:spacing w:after="0" w:line="240" w:lineRule="auto"/>
              <w:rPr>
                <w:rFonts w:eastAsia="Times New Roman" w:cs="Times New Roman"/>
                <w:sz w:val="16"/>
                <w:szCs w:val="16"/>
                <w:lang w:eastAsia="en-GB"/>
              </w:rPr>
            </w:pPr>
          </w:p>
        </w:tc>
      </w:tr>
      <w:tr w:rsidR="008C5216" w:rsidRPr="00AB3F2A" w14:paraId="5164548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C3C81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5E0DE92" w14:textId="28399E4D" w:rsidR="008C5216" w:rsidRPr="00E93C7C" w:rsidRDefault="00D73C03"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Goéland à ailes grises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75F4E" w14:textId="77777777" w:rsidR="008C5216" w:rsidRPr="00E93C7C" w:rsidRDefault="008C5216" w:rsidP="008C5216">
            <w:pPr>
              <w:spacing w:after="0" w:line="240" w:lineRule="auto"/>
              <w:jc w:val="center"/>
              <w:rPr>
                <w:rFonts w:eastAsia="Times New Roman" w:cs="Times New Roman"/>
                <w:i/>
                <w:iCs/>
                <w:color w:val="000000"/>
                <w:sz w:val="16"/>
                <w:szCs w:val="16"/>
                <w:lang w:eastAsia="en-GB"/>
              </w:rPr>
            </w:pPr>
            <w:r w:rsidRPr="00E93C7C">
              <w:rPr>
                <w:rFonts w:eastAsia="Times New Roman" w:cs="Times New Roman"/>
                <w:i/>
                <w:iCs/>
                <w:color w:val="000000"/>
                <w:sz w:val="16"/>
                <w:szCs w:val="16"/>
                <w:lang w:eastAsia="en-GB"/>
              </w:rPr>
              <w:t>Larus glaucescens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1A00C21"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E0AD5" w14:textId="6A89ABAD"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F253BD" w14:textId="77777777"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28342A4" w14:textId="10DE8218" w:rsidR="008C5216" w:rsidRPr="00E93C7C" w:rsidRDefault="008C5216" w:rsidP="008C5216">
            <w:pPr>
              <w:spacing w:after="0" w:line="240" w:lineRule="auto"/>
              <w:jc w:val="center"/>
              <w:rPr>
                <w:rFonts w:eastAsia="Times New Roman" w:cs="Times New Roman"/>
                <w:color w:val="000000"/>
                <w:sz w:val="16"/>
                <w:szCs w:val="16"/>
                <w:lang w:eastAsia="en-GB"/>
              </w:rPr>
            </w:pPr>
            <w:r w:rsidRPr="00E93C7C">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0A06446" w14:textId="77777777" w:rsidR="008C5216" w:rsidRPr="00E93C7C"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74338AF9"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8675F79" w14:textId="77777777" w:rsidR="008C5216" w:rsidRPr="00E93C7C"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6B040"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39E7D89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10A96C2"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46454D" w14:textId="0C438F7A" w:rsidR="008C5216" w:rsidRPr="00293DA3" w:rsidRDefault="008C5216" w:rsidP="008C5216">
            <w:pPr>
              <w:spacing w:after="0" w:line="240" w:lineRule="auto"/>
              <w:jc w:val="center"/>
              <w:rPr>
                <w:rFonts w:eastAsia="Times New Roman" w:cs="Times New Roman"/>
                <w:i/>
                <w:iCs/>
                <w:color w:val="000000"/>
                <w:sz w:val="16"/>
                <w:szCs w:val="16"/>
                <w:lang w:eastAsia="en-GB"/>
              </w:rPr>
            </w:pPr>
            <w:r w:rsidRPr="00293DA3">
              <w:rPr>
                <w:rFonts w:eastAsia="Times New Roman" w:cs="Times New Roman"/>
                <w:color w:val="000000"/>
                <w:sz w:val="16"/>
                <w:szCs w:val="16"/>
                <w:lang w:eastAsia="en-GB"/>
              </w:rPr>
              <w:t>Goéland bourgmestre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DD76FC" w14:textId="77777777" w:rsidR="008C5216" w:rsidRPr="00293DA3" w:rsidRDefault="008C5216" w:rsidP="008C5216">
            <w:pPr>
              <w:spacing w:after="0" w:line="240" w:lineRule="auto"/>
              <w:jc w:val="center"/>
              <w:rPr>
                <w:rFonts w:eastAsia="Times New Roman" w:cs="Times New Roman"/>
                <w:i/>
                <w:iCs/>
                <w:color w:val="000000"/>
                <w:sz w:val="16"/>
                <w:szCs w:val="16"/>
                <w:lang w:eastAsia="en-GB"/>
              </w:rPr>
            </w:pPr>
            <w:r w:rsidRPr="00293DA3">
              <w:rPr>
                <w:rFonts w:eastAsia="Times New Roman" w:cs="Times New Roman"/>
                <w:i/>
                <w:iCs/>
                <w:color w:val="000000"/>
                <w:sz w:val="16"/>
                <w:szCs w:val="16"/>
                <w:lang w:eastAsia="en-GB"/>
              </w:rPr>
              <w:t>Larus hyperboreus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2A7D7B"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1CD304"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CD819B2"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5E81F3" w14:textId="5CEAA9DD"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9AC41A3" w14:textId="77777777" w:rsidR="008C5216" w:rsidRPr="00293DA3"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05ED585" w14:textId="77777777" w:rsidR="008C5216" w:rsidRPr="00293DA3"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3217D8" w14:textId="77777777" w:rsidR="008C5216" w:rsidRPr="00293DA3" w:rsidRDefault="008C5216" w:rsidP="008C5216">
            <w:pPr>
              <w:spacing w:after="0" w:line="240" w:lineRule="auto"/>
              <w:jc w:val="center"/>
              <w:rPr>
                <w:rFonts w:eastAsia="Times New Roman" w:cs="Times New Roman"/>
                <w:color w:val="000000"/>
                <w:sz w:val="16"/>
                <w:szCs w:val="16"/>
                <w:lang w:eastAsia="en-GB"/>
              </w:rPr>
            </w:pPr>
            <w:r w:rsidRPr="00293DA3">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9B31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679B3D7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E6DCA6B"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FB1402" w14:textId="32319533" w:rsidR="008C5216" w:rsidRPr="00BF7B49" w:rsidRDefault="008C5216" w:rsidP="008C5216">
            <w:pPr>
              <w:spacing w:after="0" w:line="240" w:lineRule="auto"/>
              <w:jc w:val="center"/>
              <w:rPr>
                <w:rFonts w:eastAsia="Times New Roman" w:cs="Times New Roman"/>
                <w:i/>
                <w:iCs/>
                <w:color w:val="000000"/>
                <w:sz w:val="16"/>
                <w:szCs w:val="16"/>
                <w:lang w:eastAsia="en-GB"/>
              </w:rPr>
            </w:pPr>
            <w:r w:rsidRPr="00BF7B49">
              <w:rPr>
                <w:rFonts w:eastAsia="Times New Roman" w:cs="Times New Roman"/>
                <w:color w:val="000000"/>
                <w:sz w:val="16"/>
                <w:szCs w:val="16"/>
                <w:lang w:eastAsia="en-GB"/>
              </w:rPr>
              <w:t>Goéland marin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3B5FDA" w14:textId="77777777" w:rsidR="008C5216" w:rsidRPr="00BF7B49" w:rsidRDefault="008C5216" w:rsidP="008C5216">
            <w:pPr>
              <w:spacing w:after="0" w:line="240" w:lineRule="auto"/>
              <w:jc w:val="center"/>
              <w:rPr>
                <w:rFonts w:eastAsia="Times New Roman" w:cs="Times New Roman"/>
                <w:i/>
                <w:iCs/>
                <w:color w:val="000000"/>
                <w:sz w:val="16"/>
                <w:szCs w:val="16"/>
                <w:lang w:eastAsia="en-GB"/>
              </w:rPr>
            </w:pPr>
            <w:r w:rsidRPr="00BF7B49">
              <w:rPr>
                <w:rFonts w:eastAsia="Times New Roman" w:cs="Times New Roman"/>
                <w:i/>
                <w:iCs/>
                <w:color w:val="000000"/>
                <w:sz w:val="16"/>
                <w:szCs w:val="16"/>
                <w:lang w:eastAsia="en-GB"/>
              </w:rPr>
              <w:t>Larus marinus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3D900D8"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021F5C" w14:textId="0271FCFB"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779CB70"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E5850" w14:textId="1778C7B9"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80EB9A0" w14:textId="77777777" w:rsidR="008C5216" w:rsidRPr="00BF7B49"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7F3EA51" w14:textId="77777777" w:rsidR="008C5216" w:rsidRPr="00BF7B49"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71124C" w14:textId="77777777" w:rsidR="008C5216" w:rsidRPr="00BF7B49" w:rsidRDefault="008C5216" w:rsidP="008C5216">
            <w:pPr>
              <w:spacing w:after="0" w:line="240" w:lineRule="auto"/>
              <w:jc w:val="center"/>
              <w:rPr>
                <w:rFonts w:eastAsia="Times New Roman" w:cs="Times New Roman"/>
                <w:color w:val="000000"/>
                <w:sz w:val="16"/>
                <w:szCs w:val="16"/>
                <w:lang w:eastAsia="en-GB"/>
              </w:rPr>
            </w:pPr>
            <w:r w:rsidRPr="00BF7B4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3D7C486"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679DD3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92EB6E"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5EC0F1" w14:textId="18BE4580" w:rsidR="008C5216" w:rsidRPr="00372AAB" w:rsidRDefault="008C5216" w:rsidP="008C5216">
            <w:pPr>
              <w:spacing w:after="0" w:line="240" w:lineRule="auto"/>
              <w:jc w:val="center"/>
              <w:rPr>
                <w:rFonts w:eastAsia="Times New Roman" w:cs="Times New Roman"/>
                <w:i/>
                <w:iCs/>
                <w:color w:val="000000"/>
                <w:sz w:val="16"/>
                <w:szCs w:val="16"/>
                <w:lang w:eastAsia="en-GB"/>
              </w:rPr>
            </w:pPr>
            <w:r w:rsidRPr="00372AAB">
              <w:rPr>
                <w:rFonts w:eastAsia="Times New Roman" w:cs="Times New Roman"/>
                <w:color w:val="000000"/>
                <w:sz w:val="16"/>
                <w:szCs w:val="16"/>
                <w:lang w:eastAsia="en-GB"/>
              </w:rPr>
              <w:t>Sterne des Aléoutiennes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C9931" w14:textId="77777777" w:rsidR="008C5216" w:rsidRPr="00372AAB" w:rsidRDefault="008C5216" w:rsidP="008C5216">
            <w:pPr>
              <w:spacing w:after="0" w:line="240" w:lineRule="auto"/>
              <w:jc w:val="center"/>
              <w:rPr>
                <w:rFonts w:eastAsia="Times New Roman" w:cs="Times New Roman"/>
                <w:i/>
                <w:iCs/>
                <w:color w:val="000000"/>
                <w:sz w:val="16"/>
                <w:szCs w:val="16"/>
                <w:lang w:eastAsia="en-GB"/>
              </w:rPr>
            </w:pPr>
            <w:r w:rsidRPr="00372AAB">
              <w:rPr>
                <w:rFonts w:eastAsia="Times New Roman" w:cs="Times New Roman"/>
                <w:i/>
                <w:iCs/>
                <w:color w:val="000000"/>
                <w:sz w:val="16"/>
                <w:szCs w:val="16"/>
                <w:lang w:eastAsia="en-GB"/>
              </w:rPr>
              <w:t>Onychoprion aleuticus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DDD1D"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8AC74" w14:textId="6D214422"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4CAEFD"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1F960" w14:textId="0B979B00"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628AD12" w14:textId="77777777" w:rsidR="008C5216" w:rsidRPr="00372AAB"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184532B" w14:textId="77777777" w:rsidR="008C5216" w:rsidRPr="00372AAB" w:rsidRDefault="008C5216" w:rsidP="008C5216">
            <w:pPr>
              <w:spacing w:after="0" w:line="240" w:lineRule="auto"/>
              <w:jc w:val="center"/>
              <w:rPr>
                <w:rFonts w:eastAsia="Times New Roman" w:cs="Times New Roman"/>
                <w:color w:val="000000"/>
                <w:sz w:val="16"/>
                <w:szCs w:val="16"/>
                <w:lang w:eastAsia="en-GB"/>
              </w:rPr>
            </w:pPr>
            <w:r w:rsidRPr="00372AAB">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C778B56" w14:textId="77777777" w:rsidR="008C5216" w:rsidRPr="00372AAB" w:rsidRDefault="008C5216" w:rsidP="008C5216">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293F9A"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1CC58512"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28AB4D"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406969" w14:textId="60BE6672" w:rsidR="008C5216" w:rsidRPr="009151A0" w:rsidRDefault="008C5216" w:rsidP="008C5216">
            <w:pPr>
              <w:spacing w:after="0" w:line="240" w:lineRule="auto"/>
              <w:jc w:val="center"/>
              <w:rPr>
                <w:rFonts w:eastAsia="Times New Roman" w:cs="Times New Roman"/>
                <w:i/>
                <w:iCs/>
                <w:color w:val="000000"/>
                <w:sz w:val="16"/>
                <w:szCs w:val="16"/>
                <w:lang w:eastAsia="en-GB"/>
              </w:rPr>
            </w:pPr>
            <w:r w:rsidRPr="009151A0">
              <w:rPr>
                <w:rFonts w:eastAsia="Times New Roman" w:cs="Times New Roman"/>
                <w:color w:val="000000"/>
                <w:sz w:val="16"/>
                <w:szCs w:val="16"/>
                <w:lang w:eastAsia="en-GB"/>
              </w:rPr>
              <w:t>Sterne fuligineuse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8C313" w14:textId="77777777" w:rsidR="008C5216" w:rsidRPr="009151A0" w:rsidRDefault="008C5216" w:rsidP="008C5216">
            <w:pPr>
              <w:spacing w:after="0" w:line="240" w:lineRule="auto"/>
              <w:jc w:val="center"/>
              <w:rPr>
                <w:rFonts w:eastAsia="Times New Roman" w:cs="Times New Roman"/>
                <w:i/>
                <w:iCs/>
                <w:color w:val="000000"/>
                <w:sz w:val="16"/>
                <w:szCs w:val="16"/>
                <w:lang w:eastAsia="en-GB"/>
              </w:rPr>
            </w:pPr>
            <w:r w:rsidRPr="009151A0">
              <w:rPr>
                <w:rFonts w:eastAsia="Times New Roman" w:cs="Times New Roman"/>
                <w:i/>
                <w:iCs/>
                <w:color w:val="000000"/>
                <w:sz w:val="16"/>
                <w:szCs w:val="16"/>
                <w:lang w:eastAsia="en-GB"/>
              </w:rPr>
              <w:t>Onychoprion fuscatus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009940"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C0414ED" w14:textId="09E97BCE"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3A3986B"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61B3649" w14:textId="7BB7CBA8"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FE5A33" w14:textId="77777777" w:rsidR="008C5216" w:rsidRPr="009151A0"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64D71B89" w14:textId="77777777" w:rsidR="008C5216" w:rsidRPr="009151A0"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83BC6" w14:textId="77777777" w:rsidR="008C5216" w:rsidRPr="009151A0" w:rsidRDefault="008C5216" w:rsidP="008C5216">
            <w:pPr>
              <w:spacing w:after="0" w:line="240" w:lineRule="auto"/>
              <w:jc w:val="center"/>
              <w:rPr>
                <w:rFonts w:eastAsia="Times New Roman" w:cs="Times New Roman"/>
                <w:color w:val="000000"/>
                <w:sz w:val="16"/>
                <w:szCs w:val="16"/>
                <w:lang w:eastAsia="en-GB"/>
              </w:rPr>
            </w:pPr>
            <w:r w:rsidRPr="009151A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29EF1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48A99A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8EBCDC"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EF01C09" w14:textId="3459DFBD" w:rsidR="008C5216" w:rsidRPr="00A039BE" w:rsidRDefault="008C5216" w:rsidP="008C5216">
            <w:pPr>
              <w:spacing w:after="0" w:line="240" w:lineRule="auto"/>
              <w:jc w:val="center"/>
              <w:rPr>
                <w:rFonts w:eastAsia="Times New Roman" w:cs="Times New Roman"/>
                <w:i/>
                <w:iCs/>
                <w:color w:val="000000"/>
                <w:sz w:val="16"/>
                <w:szCs w:val="16"/>
                <w:lang w:eastAsia="en-GB"/>
              </w:rPr>
            </w:pPr>
            <w:r w:rsidRPr="00A039BE">
              <w:rPr>
                <w:rFonts w:eastAsia="Times New Roman" w:cs="Times New Roman"/>
                <w:color w:val="000000"/>
                <w:sz w:val="16"/>
                <w:szCs w:val="16"/>
                <w:lang w:eastAsia="en-GB"/>
              </w:rPr>
              <w:t>Sterne bridée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70767D" w14:textId="77777777" w:rsidR="008C5216" w:rsidRPr="00A039BE" w:rsidRDefault="008C5216" w:rsidP="008C5216">
            <w:pPr>
              <w:spacing w:after="0" w:line="240" w:lineRule="auto"/>
              <w:jc w:val="center"/>
              <w:rPr>
                <w:rFonts w:eastAsia="Times New Roman" w:cs="Times New Roman"/>
                <w:i/>
                <w:iCs/>
                <w:color w:val="000000"/>
                <w:sz w:val="16"/>
                <w:szCs w:val="16"/>
                <w:lang w:eastAsia="en-GB"/>
              </w:rPr>
            </w:pPr>
            <w:r w:rsidRPr="00A039BE">
              <w:rPr>
                <w:rFonts w:eastAsia="Times New Roman" w:cs="Times New Roman"/>
                <w:i/>
                <w:iCs/>
                <w:color w:val="000000"/>
                <w:sz w:val="16"/>
                <w:szCs w:val="16"/>
                <w:lang w:eastAsia="en-GB"/>
              </w:rPr>
              <w:t>Onychoprion anaethetus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E5E7F"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7FBF3BF" w14:textId="619F0A5E"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C2B66A"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CB3AF" w14:textId="69C74306"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4E61CBC" w14:textId="77777777" w:rsidR="008C5216" w:rsidRPr="00A039B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AE9422C"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19C5EB7"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EA45F4"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516A6D0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43666B4"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0ECD9A" w14:textId="528D3CF1" w:rsidR="008C5216" w:rsidRPr="00A039BE" w:rsidRDefault="009307DF"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Sterne à dos gris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0F247FE" w14:textId="77777777" w:rsidR="008C5216" w:rsidRPr="00A039BE" w:rsidRDefault="008C5216" w:rsidP="008C5216">
            <w:pPr>
              <w:spacing w:after="0" w:line="240" w:lineRule="auto"/>
              <w:jc w:val="center"/>
              <w:rPr>
                <w:rFonts w:eastAsia="Times New Roman" w:cs="Times New Roman"/>
                <w:i/>
                <w:iCs/>
                <w:color w:val="000000"/>
                <w:sz w:val="16"/>
                <w:szCs w:val="16"/>
                <w:lang w:eastAsia="en-GB"/>
              </w:rPr>
            </w:pPr>
            <w:r w:rsidRPr="00A039BE">
              <w:rPr>
                <w:rFonts w:eastAsia="Times New Roman" w:cs="Times New Roman"/>
                <w:i/>
                <w:iCs/>
                <w:color w:val="000000"/>
                <w:sz w:val="16"/>
                <w:szCs w:val="16"/>
                <w:lang w:eastAsia="en-GB"/>
              </w:rPr>
              <w:t>Onychoprion lunatus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093D8"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4A4A2" w14:textId="16FF5EB8"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8DA8" w14:textId="77777777"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31F5A" w14:textId="2508D7DB" w:rsidR="008C5216" w:rsidRPr="00A039BE" w:rsidRDefault="008C5216" w:rsidP="008C5216">
            <w:pPr>
              <w:spacing w:after="0" w:line="240" w:lineRule="auto"/>
              <w:jc w:val="center"/>
              <w:rPr>
                <w:rFonts w:eastAsia="Times New Roman" w:cs="Times New Roman"/>
                <w:color w:val="000000"/>
                <w:sz w:val="16"/>
                <w:szCs w:val="16"/>
                <w:lang w:eastAsia="en-GB"/>
              </w:rPr>
            </w:pPr>
            <w:r w:rsidRPr="00A039B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C697CF" w14:textId="77777777" w:rsidR="008C5216" w:rsidRPr="00A039B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27BAD16B"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500BAF4" w14:textId="77777777" w:rsidR="008C5216" w:rsidRPr="00A039B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10E9D"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6FBAF8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AE6B1FC"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F471312" w14:textId="09CD4AC3" w:rsidR="008C5216" w:rsidRPr="00712221" w:rsidRDefault="008C5216" w:rsidP="008C5216">
            <w:pPr>
              <w:spacing w:after="0" w:line="240" w:lineRule="auto"/>
              <w:jc w:val="center"/>
              <w:rPr>
                <w:rFonts w:eastAsia="Times New Roman" w:cs="Times New Roman"/>
                <w:i/>
                <w:iCs/>
                <w:color w:val="000000"/>
                <w:sz w:val="16"/>
                <w:szCs w:val="16"/>
                <w:lang w:eastAsia="en-GB"/>
              </w:rPr>
            </w:pPr>
            <w:r w:rsidRPr="00712221">
              <w:rPr>
                <w:rFonts w:eastAsia="Times New Roman" w:cs="Times New Roman"/>
                <w:color w:val="000000"/>
                <w:sz w:val="16"/>
                <w:szCs w:val="16"/>
                <w:lang w:eastAsia="en-GB"/>
              </w:rPr>
              <w:t>Sterne naine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4B38390" w14:textId="77777777" w:rsidR="008C5216" w:rsidRPr="00712221" w:rsidRDefault="008C5216" w:rsidP="008C5216">
            <w:pPr>
              <w:spacing w:after="0" w:line="240" w:lineRule="auto"/>
              <w:jc w:val="center"/>
              <w:rPr>
                <w:rFonts w:eastAsia="Times New Roman" w:cs="Times New Roman"/>
                <w:i/>
                <w:iCs/>
                <w:color w:val="000000"/>
                <w:sz w:val="16"/>
                <w:szCs w:val="16"/>
                <w:lang w:eastAsia="en-GB"/>
              </w:rPr>
            </w:pPr>
            <w:r w:rsidRPr="00712221">
              <w:rPr>
                <w:rFonts w:eastAsia="Times New Roman" w:cs="Times New Roman"/>
                <w:i/>
                <w:iCs/>
                <w:color w:val="000000"/>
                <w:sz w:val="16"/>
                <w:szCs w:val="16"/>
                <w:lang w:eastAsia="en-GB"/>
              </w:rPr>
              <w:t>Sternula albifrons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5CB060D"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8B3F949" w14:textId="2F275361"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F5A2E"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E38FCB" w14:textId="418B1939"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04CF8" w14:textId="7264AE61"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Annexe II</w:t>
            </w:r>
          </w:p>
        </w:tc>
        <w:tc>
          <w:tcPr>
            <w:tcW w:w="395" w:type="pct"/>
            <w:vAlign w:val="center"/>
          </w:tcPr>
          <w:p w14:paraId="2E6580FD" w14:textId="77777777" w:rsidR="008C5216" w:rsidRPr="00712221"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7123AE9" w14:textId="77777777" w:rsidR="008C5216" w:rsidRPr="00712221" w:rsidRDefault="008C5216" w:rsidP="008C5216">
            <w:pPr>
              <w:spacing w:after="0" w:line="240" w:lineRule="auto"/>
              <w:jc w:val="center"/>
              <w:rPr>
                <w:rFonts w:eastAsia="Times New Roman" w:cs="Times New Roman"/>
                <w:color w:val="000000"/>
                <w:sz w:val="16"/>
                <w:szCs w:val="16"/>
                <w:lang w:eastAsia="en-GB"/>
              </w:rPr>
            </w:pPr>
            <w:r w:rsidRPr="0071222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16ABDAE"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4890E69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9966D"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95C98E9" w14:textId="46F98DDC" w:rsidR="008C5216" w:rsidRPr="00C50E38" w:rsidRDefault="008C5216" w:rsidP="008C5216">
            <w:pPr>
              <w:spacing w:after="0" w:line="240" w:lineRule="auto"/>
              <w:jc w:val="center"/>
              <w:rPr>
                <w:rFonts w:eastAsia="Times New Roman" w:cs="Times New Roman"/>
                <w:i/>
                <w:iCs/>
                <w:color w:val="000000"/>
                <w:sz w:val="16"/>
                <w:szCs w:val="16"/>
                <w:lang w:eastAsia="en-GB"/>
              </w:rPr>
            </w:pPr>
            <w:r w:rsidRPr="00C50E38">
              <w:rPr>
                <w:rFonts w:eastAsia="Times New Roman" w:cs="Times New Roman"/>
                <w:color w:val="000000"/>
                <w:sz w:val="16"/>
                <w:szCs w:val="16"/>
                <w:lang w:eastAsia="en-GB"/>
              </w:rPr>
              <w:t>Sterne de Saunders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062D6CC" w14:textId="77777777" w:rsidR="008C5216" w:rsidRPr="00C50E38" w:rsidRDefault="008C5216" w:rsidP="008C5216">
            <w:pPr>
              <w:spacing w:after="0" w:line="240" w:lineRule="auto"/>
              <w:jc w:val="center"/>
              <w:rPr>
                <w:rFonts w:eastAsia="Times New Roman" w:cs="Times New Roman"/>
                <w:i/>
                <w:iCs/>
                <w:color w:val="000000"/>
                <w:sz w:val="16"/>
                <w:szCs w:val="16"/>
                <w:lang w:eastAsia="en-GB"/>
              </w:rPr>
            </w:pPr>
            <w:r w:rsidRPr="00C50E38">
              <w:rPr>
                <w:rFonts w:eastAsia="Times New Roman" w:cs="Times New Roman"/>
                <w:i/>
                <w:iCs/>
                <w:color w:val="000000"/>
                <w:sz w:val="16"/>
                <w:szCs w:val="16"/>
                <w:lang w:eastAsia="en-GB"/>
              </w:rPr>
              <w:t>Sternula saundersi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713C5"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81E473B" w14:textId="7FF5D1C5"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9F7407"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32953" w14:textId="6EFA4F8D"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1C54DDE" w14:textId="7D81F736"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Annexe II</w:t>
            </w:r>
          </w:p>
        </w:tc>
        <w:tc>
          <w:tcPr>
            <w:tcW w:w="395" w:type="pct"/>
            <w:vAlign w:val="center"/>
          </w:tcPr>
          <w:p w14:paraId="0948E2BE" w14:textId="77777777" w:rsidR="008C5216" w:rsidRPr="00C50E38"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F4321"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C2F2AF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AB3F2A" w14:paraId="1219DD8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9EA9E38"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8C4BE1C" w14:textId="045A5D13" w:rsidR="008C5216" w:rsidRPr="00C50E38" w:rsidRDefault="00A92795"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Petite Sterne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EBE0412" w14:textId="77777777" w:rsidR="008C5216" w:rsidRPr="00C50E38" w:rsidRDefault="008C5216" w:rsidP="008C5216">
            <w:pPr>
              <w:spacing w:after="0" w:line="240" w:lineRule="auto"/>
              <w:jc w:val="center"/>
              <w:rPr>
                <w:rFonts w:eastAsia="Times New Roman" w:cs="Times New Roman"/>
                <w:i/>
                <w:iCs/>
                <w:color w:val="000000"/>
                <w:sz w:val="16"/>
                <w:szCs w:val="16"/>
                <w:lang w:eastAsia="en-GB"/>
              </w:rPr>
            </w:pPr>
            <w:r w:rsidRPr="00C50E38">
              <w:rPr>
                <w:rFonts w:eastAsia="Times New Roman" w:cs="Times New Roman"/>
                <w:i/>
                <w:iCs/>
                <w:color w:val="000000"/>
                <w:sz w:val="16"/>
                <w:szCs w:val="16"/>
                <w:lang w:eastAsia="en-GB"/>
              </w:rPr>
              <w:t>Sternula antillarum</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AF26D2"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70F890" w14:textId="2BC85FF8"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CA7F2" w14:textId="77777777"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3BDAA" w14:textId="67978784" w:rsidR="008C5216" w:rsidRPr="00C50E38" w:rsidRDefault="008C5216" w:rsidP="008C5216">
            <w:pPr>
              <w:spacing w:after="0" w:line="240" w:lineRule="auto"/>
              <w:jc w:val="center"/>
              <w:rPr>
                <w:rFonts w:eastAsia="Times New Roman" w:cs="Times New Roman"/>
                <w:color w:val="000000"/>
                <w:sz w:val="16"/>
                <w:szCs w:val="16"/>
                <w:lang w:eastAsia="en-GB"/>
              </w:rPr>
            </w:pPr>
            <w:r w:rsidRPr="00C50E38">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F4FF8EC" w14:textId="77777777" w:rsidR="008C5216" w:rsidRPr="00C50E38"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A0D7198" w14:textId="77777777" w:rsidR="008C5216" w:rsidRPr="00C50E38"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B915D" w14:textId="77777777" w:rsidR="008C5216" w:rsidRPr="00C50E38"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458A7"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539AB0A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545C63"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68FB5D" w14:textId="5E8D68DE" w:rsidR="008C5216" w:rsidRPr="000B226E" w:rsidRDefault="008C5216" w:rsidP="008C5216">
            <w:pPr>
              <w:spacing w:after="0" w:line="240" w:lineRule="auto"/>
              <w:jc w:val="center"/>
              <w:rPr>
                <w:rFonts w:eastAsia="Times New Roman" w:cs="Times New Roman"/>
                <w:i/>
                <w:iCs/>
                <w:color w:val="000000"/>
                <w:sz w:val="16"/>
                <w:szCs w:val="16"/>
                <w:lang w:eastAsia="en-GB"/>
              </w:rPr>
            </w:pPr>
            <w:r w:rsidRPr="000B226E">
              <w:rPr>
                <w:rFonts w:eastAsia="Times New Roman" w:cs="Times New Roman"/>
                <w:color w:val="000000"/>
                <w:sz w:val="16"/>
                <w:szCs w:val="16"/>
                <w:lang w:eastAsia="en-GB"/>
              </w:rPr>
              <w:t>Sterne du Pérou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7FD782" w14:textId="77777777" w:rsidR="008C5216" w:rsidRPr="000B226E" w:rsidRDefault="008C5216" w:rsidP="008C5216">
            <w:pPr>
              <w:spacing w:after="0" w:line="240" w:lineRule="auto"/>
              <w:jc w:val="center"/>
              <w:rPr>
                <w:rFonts w:eastAsia="Times New Roman" w:cs="Times New Roman"/>
                <w:i/>
                <w:iCs/>
                <w:color w:val="000000"/>
                <w:sz w:val="16"/>
                <w:szCs w:val="16"/>
                <w:lang w:eastAsia="en-GB"/>
              </w:rPr>
            </w:pPr>
            <w:r w:rsidRPr="000B226E">
              <w:rPr>
                <w:rFonts w:eastAsia="Times New Roman" w:cs="Times New Roman"/>
                <w:i/>
                <w:iCs/>
                <w:color w:val="000000"/>
                <w:sz w:val="16"/>
                <w:szCs w:val="16"/>
                <w:lang w:eastAsia="en-GB"/>
              </w:rPr>
              <w:t>Sternula lorata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17B5CF6"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4AA0ED3" w14:textId="137DA776"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079D1A"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22D039" w14:textId="40949F9C"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89B1C7C" w14:textId="5AA2B43D"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Annexe I</w:t>
            </w:r>
          </w:p>
        </w:tc>
        <w:tc>
          <w:tcPr>
            <w:tcW w:w="395" w:type="pct"/>
            <w:vAlign w:val="center"/>
          </w:tcPr>
          <w:p w14:paraId="11A08B9B" w14:textId="77777777" w:rsidR="008C5216" w:rsidRPr="000B226E"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7186285"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85E68"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68C4E89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07877BF"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96BC3E" w14:textId="3CBD60FA" w:rsidR="008C5216" w:rsidRPr="000B226E" w:rsidRDefault="00BC12C1" w:rsidP="008C5216">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Sterne néréis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C0790E" w14:textId="77777777" w:rsidR="008C5216" w:rsidRPr="000B226E" w:rsidRDefault="008C5216" w:rsidP="008C5216">
            <w:pPr>
              <w:spacing w:after="0" w:line="240" w:lineRule="auto"/>
              <w:jc w:val="center"/>
              <w:rPr>
                <w:rFonts w:eastAsia="Times New Roman" w:cs="Times New Roman"/>
                <w:i/>
                <w:iCs/>
                <w:color w:val="000000"/>
                <w:sz w:val="16"/>
                <w:szCs w:val="16"/>
                <w:lang w:eastAsia="en-GB"/>
              </w:rPr>
            </w:pPr>
            <w:r w:rsidRPr="000B226E">
              <w:rPr>
                <w:rFonts w:eastAsia="Times New Roman" w:cs="Times New Roman"/>
                <w:i/>
                <w:iCs/>
                <w:color w:val="000000"/>
                <w:sz w:val="16"/>
                <w:szCs w:val="16"/>
                <w:lang w:eastAsia="en-GB"/>
              </w:rPr>
              <w:t>Sternula nereis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F0E274"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2C6A36" w14:textId="26547018"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5F36CEF" w14:textId="77777777"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70C6E" w14:textId="66CE3E33" w:rsidR="008C5216" w:rsidRPr="000B226E" w:rsidRDefault="008C5216" w:rsidP="008C5216">
            <w:pPr>
              <w:spacing w:after="0" w:line="240" w:lineRule="auto"/>
              <w:jc w:val="center"/>
              <w:rPr>
                <w:rFonts w:eastAsia="Times New Roman" w:cs="Times New Roman"/>
                <w:color w:val="000000"/>
                <w:sz w:val="16"/>
                <w:szCs w:val="16"/>
                <w:lang w:eastAsia="en-GB"/>
              </w:rPr>
            </w:pPr>
            <w:r w:rsidRPr="000B226E">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1949854" w14:textId="77777777" w:rsidR="008C5216" w:rsidRPr="000B226E"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5CA4831D"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E46DD02" w14:textId="77777777" w:rsidR="008C5216" w:rsidRPr="000B226E"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957A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AB3F2A" w14:paraId="4F36A20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51C3FAC"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7C3A0A0" w14:textId="7D905A81" w:rsidR="008C5216" w:rsidRPr="00865934" w:rsidRDefault="008C5216" w:rsidP="008C5216">
            <w:pPr>
              <w:spacing w:after="0" w:line="240" w:lineRule="auto"/>
              <w:jc w:val="center"/>
              <w:rPr>
                <w:rFonts w:eastAsia="Times New Roman" w:cs="Times New Roman"/>
                <w:i/>
                <w:iCs/>
                <w:color w:val="000000"/>
                <w:sz w:val="16"/>
                <w:szCs w:val="16"/>
                <w:lang w:eastAsia="en-GB"/>
              </w:rPr>
            </w:pPr>
            <w:r w:rsidRPr="00865934">
              <w:rPr>
                <w:rFonts w:eastAsia="Times New Roman" w:cs="Times New Roman"/>
                <w:color w:val="000000"/>
                <w:sz w:val="16"/>
                <w:szCs w:val="16"/>
                <w:lang w:eastAsia="en-GB"/>
              </w:rPr>
              <w:t>Sterne des baleiniers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F5C641" w14:textId="77777777" w:rsidR="008C5216" w:rsidRPr="00865934" w:rsidRDefault="008C5216" w:rsidP="008C5216">
            <w:pPr>
              <w:spacing w:after="0" w:line="240" w:lineRule="auto"/>
              <w:jc w:val="center"/>
              <w:rPr>
                <w:rFonts w:eastAsia="Times New Roman" w:cs="Times New Roman"/>
                <w:i/>
                <w:iCs/>
                <w:color w:val="000000"/>
                <w:sz w:val="16"/>
                <w:szCs w:val="16"/>
                <w:lang w:eastAsia="en-GB"/>
              </w:rPr>
            </w:pPr>
            <w:r w:rsidRPr="00865934">
              <w:rPr>
                <w:rFonts w:eastAsia="Times New Roman" w:cs="Times New Roman"/>
                <w:i/>
                <w:iCs/>
                <w:color w:val="000000"/>
                <w:sz w:val="16"/>
                <w:szCs w:val="16"/>
                <w:lang w:eastAsia="en-GB"/>
              </w:rPr>
              <w:t>Sternula balaenarum</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DC3AB4A"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68F2380" w14:textId="5DFB510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C51DBBD"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B67AD44" w14:textId="3D67D41E"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36EC7BF" w14:textId="4D07CD2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Annexe II</w:t>
            </w:r>
          </w:p>
        </w:tc>
        <w:tc>
          <w:tcPr>
            <w:tcW w:w="395" w:type="pct"/>
            <w:vAlign w:val="center"/>
          </w:tcPr>
          <w:p w14:paraId="6BF1AD25" w14:textId="77777777" w:rsidR="008C5216" w:rsidRPr="00865934"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18C5E93" w14:textId="77777777" w:rsidR="008C5216" w:rsidRPr="00865934" w:rsidRDefault="008C5216" w:rsidP="008C5216">
            <w:pPr>
              <w:spacing w:after="0" w:line="240" w:lineRule="auto"/>
              <w:jc w:val="center"/>
              <w:rPr>
                <w:rFonts w:eastAsia="Times New Roman" w:cs="Times New Roman"/>
                <w:color w:val="000000"/>
                <w:sz w:val="16"/>
                <w:szCs w:val="16"/>
                <w:lang w:eastAsia="en-GB"/>
              </w:rPr>
            </w:pPr>
            <w:r w:rsidRPr="00865934">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1150A3C" w14:textId="77777777" w:rsidR="008C5216" w:rsidRPr="00081C84" w:rsidRDefault="008C5216" w:rsidP="00185DC4">
            <w:pPr>
              <w:spacing w:after="0" w:line="240" w:lineRule="auto"/>
              <w:rPr>
                <w:rFonts w:eastAsia="Times New Roman" w:cs="Times New Roman"/>
                <w:color w:val="000000"/>
                <w:sz w:val="16"/>
                <w:szCs w:val="16"/>
                <w:lang w:eastAsia="en-GB"/>
              </w:rPr>
            </w:pPr>
          </w:p>
        </w:tc>
      </w:tr>
      <w:tr w:rsidR="008C5216" w:rsidRPr="00D306D9" w14:paraId="4C9AF0A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DF28E54"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D4B17A9" w14:textId="690DC81B" w:rsidR="008C5216" w:rsidRPr="00BC327F" w:rsidRDefault="008C5216" w:rsidP="008C5216">
            <w:pPr>
              <w:spacing w:after="0" w:line="240" w:lineRule="auto"/>
              <w:jc w:val="center"/>
              <w:rPr>
                <w:rFonts w:eastAsia="Times New Roman" w:cs="Times New Roman"/>
                <w:i/>
                <w:iCs/>
                <w:color w:val="000000"/>
                <w:sz w:val="16"/>
                <w:szCs w:val="16"/>
                <w:lang w:eastAsia="en-GB"/>
              </w:rPr>
            </w:pPr>
            <w:r w:rsidRPr="00BC327F">
              <w:rPr>
                <w:rFonts w:eastAsia="Times New Roman" w:cs="Times New Roman"/>
                <w:color w:val="000000"/>
                <w:sz w:val="16"/>
                <w:szCs w:val="16"/>
                <w:lang w:eastAsia="en-GB"/>
              </w:rPr>
              <w:t>Sterne hansel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4D7A502" w14:textId="77777777" w:rsidR="008C5216" w:rsidRPr="00BC327F" w:rsidRDefault="008C5216" w:rsidP="008C5216">
            <w:pPr>
              <w:spacing w:after="0" w:line="240" w:lineRule="auto"/>
              <w:jc w:val="center"/>
              <w:rPr>
                <w:rFonts w:eastAsia="Times New Roman" w:cs="Times New Roman"/>
                <w:i/>
                <w:iCs/>
                <w:color w:val="000000"/>
                <w:sz w:val="16"/>
                <w:szCs w:val="16"/>
                <w:lang w:eastAsia="en-GB"/>
              </w:rPr>
            </w:pPr>
            <w:r w:rsidRPr="00BC327F">
              <w:rPr>
                <w:rFonts w:eastAsia="Times New Roman" w:cs="Times New Roman"/>
                <w:i/>
                <w:iCs/>
                <w:color w:val="000000"/>
                <w:sz w:val="16"/>
                <w:szCs w:val="16"/>
                <w:lang w:eastAsia="en-GB"/>
              </w:rPr>
              <w:t>Gelochelidon nilotica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FE205CE"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05A600" w14:textId="45E6EBB1"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E12B5"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2E09940" w14:textId="0D9DEFB0"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D63EA85" w14:textId="65A61573"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*Annexe II</w:t>
            </w:r>
          </w:p>
        </w:tc>
        <w:tc>
          <w:tcPr>
            <w:tcW w:w="395" w:type="pct"/>
            <w:vAlign w:val="center"/>
          </w:tcPr>
          <w:p w14:paraId="1D28A19F" w14:textId="77777777" w:rsidR="008C5216" w:rsidRPr="00BC327F"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D182B"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25076E" w14:textId="49105DA7" w:rsidR="008C5216" w:rsidRPr="003412A3" w:rsidRDefault="008C5216" w:rsidP="00185DC4">
            <w:pPr>
              <w:spacing w:after="0" w:line="240" w:lineRule="auto"/>
              <w:rPr>
                <w:rFonts w:eastAsia="Times New Roman" w:cs="Calibri"/>
                <w:color w:val="000000"/>
                <w:sz w:val="16"/>
                <w:szCs w:val="16"/>
                <w:lang w:val="fr-FR" w:eastAsia="en-GB"/>
              </w:rPr>
            </w:pPr>
            <w:r w:rsidRPr="00BC327F">
              <w:rPr>
                <w:rFonts w:eastAsia="Times New Roman" w:cs="Calibri"/>
                <w:color w:val="000000"/>
                <w:sz w:val="16"/>
                <w:szCs w:val="16"/>
                <w:lang w:val="fr-FR" w:eastAsia="en-GB"/>
              </w:rPr>
              <w:t xml:space="preserve">uniquement </w:t>
            </w:r>
            <w:r w:rsidRPr="00BC327F">
              <w:rPr>
                <w:rFonts w:eastAsia="Times New Roman" w:cs="Calibri"/>
                <w:i/>
                <w:iCs/>
                <w:color w:val="000000"/>
                <w:sz w:val="16"/>
                <w:szCs w:val="16"/>
                <w:lang w:val="fr-FR" w:eastAsia="en-GB"/>
              </w:rPr>
              <w:t>Gelochelidon nilotica nilotica</w:t>
            </w:r>
            <w:r w:rsidRPr="00BC327F">
              <w:rPr>
                <w:rFonts w:eastAsia="Times New Roman" w:cs="Calibri"/>
                <w:color w:val="000000"/>
                <w:sz w:val="16"/>
                <w:szCs w:val="16"/>
                <w:lang w:val="fr-FR" w:eastAsia="en-GB"/>
              </w:rPr>
              <w:t xml:space="preserve"> (populations d'Eurasie occidentale et d'Afrique))</w:t>
            </w:r>
          </w:p>
        </w:tc>
      </w:tr>
      <w:tr w:rsidR="008C5216" w:rsidRPr="00AB3F2A" w14:paraId="43DF530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F104EBA"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FA917A6" w14:textId="391A97DE" w:rsidR="008C5216" w:rsidRPr="00BC327F" w:rsidRDefault="00704BEB" w:rsidP="008C521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à longues pattes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FD32AA" w14:textId="77777777" w:rsidR="008C5216" w:rsidRPr="00BC327F" w:rsidRDefault="008C5216" w:rsidP="008C5216">
            <w:pPr>
              <w:spacing w:after="0" w:line="240" w:lineRule="auto"/>
              <w:jc w:val="center"/>
              <w:rPr>
                <w:rFonts w:eastAsia="Times New Roman" w:cs="Times New Roman"/>
                <w:i/>
                <w:iCs/>
                <w:color w:val="000000"/>
                <w:sz w:val="16"/>
                <w:szCs w:val="16"/>
                <w:lang w:eastAsia="en-GB"/>
              </w:rPr>
            </w:pPr>
            <w:r w:rsidRPr="00BC327F">
              <w:rPr>
                <w:rFonts w:eastAsia="Times New Roman" w:cs="Times New Roman"/>
                <w:i/>
                <w:iCs/>
                <w:color w:val="000000"/>
                <w:sz w:val="16"/>
                <w:szCs w:val="16"/>
                <w:lang w:eastAsia="en-GB"/>
              </w:rPr>
              <w:t>Gelochelidon macrotarsa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08D8B29"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2070D9" w14:textId="7B48D679"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95FD37" w14:textId="77777777"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91FEC4A" w14:textId="632C444E" w:rsidR="008C5216" w:rsidRPr="00BC327F" w:rsidRDefault="008C5216" w:rsidP="008C5216">
            <w:pPr>
              <w:spacing w:after="0" w:line="240" w:lineRule="auto"/>
              <w:jc w:val="center"/>
              <w:rPr>
                <w:rFonts w:eastAsia="Times New Roman" w:cs="Times New Roman"/>
                <w:color w:val="000000"/>
                <w:sz w:val="16"/>
                <w:szCs w:val="16"/>
                <w:lang w:eastAsia="en-GB"/>
              </w:rPr>
            </w:pPr>
            <w:r w:rsidRPr="00BC327F">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8B8AD66" w14:textId="77777777" w:rsidR="008C5216" w:rsidRPr="00BC327F" w:rsidRDefault="008C5216" w:rsidP="008C5216">
            <w:pPr>
              <w:spacing w:after="0" w:line="240" w:lineRule="auto"/>
              <w:jc w:val="center"/>
              <w:rPr>
                <w:rFonts w:eastAsia="Times New Roman" w:cs="Times New Roman"/>
                <w:color w:val="000000"/>
                <w:sz w:val="16"/>
                <w:szCs w:val="16"/>
                <w:lang w:eastAsia="en-GB"/>
              </w:rPr>
            </w:pPr>
          </w:p>
        </w:tc>
        <w:tc>
          <w:tcPr>
            <w:tcW w:w="395" w:type="pct"/>
            <w:vAlign w:val="center"/>
          </w:tcPr>
          <w:p w14:paraId="1FE0E5B8" w14:textId="77777777" w:rsidR="008C5216" w:rsidRPr="00BC327F" w:rsidRDefault="008C5216" w:rsidP="008C521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1D97826" w14:textId="77777777" w:rsidR="008C5216" w:rsidRPr="00BC327F" w:rsidRDefault="008C5216" w:rsidP="008C521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EE2F509" w14:textId="77777777" w:rsidR="008C5216" w:rsidRPr="00081C84" w:rsidRDefault="008C5216" w:rsidP="00185DC4">
            <w:pPr>
              <w:spacing w:after="0" w:line="240" w:lineRule="auto"/>
              <w:rPr>
                <w:rFonts w:eastAsia="Times New Roman" w:cs="Times New Roman"/>
                <w:sz w:val="16"/>
                <w:szCs w:val="16"/>
                <w:lang w:eastAsia="en-GB"/>
              </w:rPr>
            </w:pPr>
          </w:p>
        </w:tc>
      </w:tr>
      <w:tr w:rsidR="008C5216" w:rsidRPr="00D306D9" w14:paraId="0B38BC1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2126E"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3E09F7B4" w14:textId="29C0729E" w:rsidR="008C5216" w:rsidRPr="001B4042" w:rsidRDefault="008C5216" w:rsidP="008C5216">
            <w:pPr>
              <w:spacing w:after="0" w:line="240" w:lineRule="auto"/>
              <w:jc w:val="center"/>
              <w:rPr>
                <w:rFonts w:eastAsia="Times New Roman" w:cs="Times New Roman"/>
                <w:i/>
                <w:iCs/>
                <w:color w:val="000000"/>
                <w:sz w:val="16"/>
                <w:szCs w:val="16"/>
                <w:lang w:eastAsia="en-GB"/>
              </w:rPr>
            </w:pPr>
            <w:r w:rsidRPr="001B4042">
              <w:rPr>
                <w:rFonts w:eastAsia="Times New Roman" w:cs="Times New Roman"/>
                <w:color w:val="000000"/>
                <w:sz w:val="16"/>
                <w:szCs w:val="16"/>
                <w:lang w:eastAsia="en-GB"/>
              </w:rPr>
              <w:t>Sterne caspienne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7083E4" w14:textId="77777777" w:rsidR="008C5216" w:rsidRPr="001B4042" w:rsidRDefault="008C5216" w:rsidP="008C5216">
            <w:pPr>
              <w:spacing w:after="0" w:line="240" w:lineRule="auto"/>
              <w:jc w:val="center"/>
              <w:rPr>
                <w:rFonts w:eastAsia="Times New Roman" w:cs="Times New Roman"/>
                <w:i/>
                <w:iCs/>
                <w:color w:val="000000"/>
                <w:sz w:val="16"/>
                <w:szCs w:val="16"/>
                <w:lang w:eastAsia="en-GB"/>
              </w:rPr>
            </w:pPr>
            <w:r w:rsidRPr="001B4042">
              <w:rPr>
                <w:rFonts w:eastAsia="Times New Roman" w:cs="Times New Roman"/>
                <w:i/>
                <w:iCs/>
                <w:color w:val="000000"/>
                <w:sz w:val="16"/>
                <w:szCs w:val="16"/>
                <w:lang w:eastAsia="en-GB"/>
              </w:rPr>
              <w:t>Hydroprogne caspia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8090F4"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45B349" w14:textId="198410C4"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9FBDEC6"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E9E1117" w14:textId="6071CA61"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2A447" w14:textId="09A95CEE"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*Annexe II</w:t>
            </w:r>
          </w:p>
        </w:tc>
        <w:tc>
          <w:tcPr>
            <w:tcW w:w="395" w:type="pct"/>
            <w:vAlign w:val="center"/>
          </w:tcPr>
          <w:p w14:paraId="1D651AA0" w14:textId="77777777" w:rsidR="008C5216" w:rsidRPr="001B4042" w:rsidRDefault="008C5216" w:rsidP="008C5216">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BB3601" w14:textId="77777777" w:rsidR="008C5216" w:rsidRPr="001B4042" w:rsidRDefault="008C5216" w:rsidP="008C5216">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3A1F4" w14:textId="5FCC66C0" w:rsidR="008C5216" w:rsidRPr="001B4042" w:rsidRDefault="008C5216" w:rsidP="00185DC4">
            <w:pPr>
              <w:spacing w:after="0" w:line="240" w:lineRule="auto"/>
              <w:rPr>
                <w:rFonts w:eastAsia="Times New Roman" w:cs="Calibri"/>
                <w:color w:val="000000"/>
                <w:sz w:val="16"/>
                <w:szCs w:val="16"/>
                <w:lang w:val="fr-FR" w:eastAsia="en-GB"/>
              </w:rPr>
            </w:pPr>
            <w:r w:rsidRPr="001B4042">
              <w:rPr>
                <w:rFonts w:eastAsia="Times New Roman" w:cs="Calibri"/>
                <w:color w:val="000000"/>
                <w:sz w:val="16"/>
                <w:szCs w:val="16"/>
                <w:lang w:val="fr-FR" w:eastAsia="en-GB"/>
              </w:rPr>
              <w:t>uniquement les populations d'Eurasie occidentale et d'Afrique</w:t>
            </w:r>
          </w:p>
        </w:tc>
      </w:tr>
      <w:tr w:rsidR="00F17647" w:rsidRPr="001B4042" w14:paraId="1838B48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4D63D"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AEB9CC1" w14:textId="03620186" w:rsidR="00F17647" w:rsidRPr="001B4042" w:rsidRDefault="00F17647" w:rsidP="00F17647">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inca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BE9739A" w14:textId="77777777" w:rsidR="00F17647" w:rsidRPr="001B4042" w:rsidRDefault="00F17647" w:rsidP="00F17647">
            <w:pPr>
              <w:spacing w:after="0" w:line="240" w:lineRule="auto"/>
              <w:jc w:val="center"/>
              <w:rPr>
                <w:rFonts w:eastAsia="Times New Roman" w:cs="Times New Roman"/>
                <w:i/>
                <w:iCs/>
                <w:color w:val="000000"/>
                <w:sz w:val="16"/>
                <w:szCs w:val="16"/>
                <w:lang w:eastAsia="en-GB"/>
              </w:rPr>
            </w:pPr>
            <w:r w:rsidRPr="001B4042">
              <w:rPr>
                <w:rFonts w:eastAsia="Times New Roman" w:cs="Times New Roman"/>
                <w:i/>
                <w:iCs/>
                <w:color w:val="000000"/>
                <w:sz w:val="16"/>
                <w:szCs w:val="16"/>
                <w:lang w:eastAsia="en-GB"/>
              </w:rPr>
              <w:t>Larosterna inca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4AC77"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59430C" w14:textId="04DAA954"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76DF9D3" w14:textId="77777777"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1160506" w14:textId="7805CCBA" w:rsidR="00F17647" w:rsidRPr="001B4042" w:rsidRDefault="00F17647" w:rsidP="00F17647">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44CB63D6" w14:textId="77777777" w:rsidR="00F17647" w:rsidRPr="001B4042" w:rsidRDefault="00F17647" w:rsidP="00F17647">
            <w:pPr>
              <w:spacing w:after="0" w:line="240" w:lineRule="auto"/>
              <w:jc w:val="center"/>
              <w:rPr>
                <w:rFonts w:eastAsia="Times New Roman" w:cs="Times New Roman"/>
                <w:color w:val="000000"/>
                <w:sz w:val="16"/>
                <w:szCs w:val="16"/>
                <w:lang w:eastAsia="en-GB"/>
              </w:rPr>
            </w:pPr>
          </w:p>
        </w:tc>
        <w:tc>
          <w:tcPr>
            <w:tcW w:w="395" w:type="pct"/>
            <w:vAlign w:val="center"/>
          </w:tcPr>
          <w:p w14:paraId="49C1EC79" w14:textId="77777777" w:rsidR="00F17647" w:rsidRPr="001B4042" w:rsidRDefault="00F17647" w:rsidP="00F17647">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99BA32" w14:textId="77777777" w:rsidR="00F17647" w:rsidRPr="001B4042" w:rsidRDefault="00F17647" w:rsidP="00F17647">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88DAA5" w14:textId="77777777" w:rsidR="00F17647" w:rsidRPr="001B4042" w:rsidRDefault="00F17647" w:rsidP="00185DC4">
            <w:pPr>
              <w:spacing w:after="0" w:line="240" w:lineRule="auto"/>
              <w:rPr>
                <w:rFonts w:eastAsia="Times New Roman" w:cs="Times New Roman"/>
                <w:sz w:val="16"/>
                <w:szCs w:val="16"/>
                <w:lang w:eastAsia="en-GB"/>
              </w:rPr>
            </w:pPr>
          </w:p>
        </w:tc>
      </w:tr>
      <w:tr w:rsidR="00644E0A" w:rsidRPr="00AB3F2A" w14:paraId="5295F4C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733912"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9615C0E" w14:textId="6A3B5E4D" w:rsidR="00644E0A" w:rsidRPr="001B4042" w:rsidRDefault="00644E0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Guifette des galets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71549DF" w14:textId="77777777" w:rsidR="00644E0A" w:rsidRPr="001B4042" w:rsidRDefault="00644E0A" w:rsidP="00644E0A">
            <w:pPr>
              <w:spacing w:after="0" w:line="240" w:lineRule="auto"/>
              <w:jc w:val="center"/>
              <w:rPr>
                <w:rFonts w:eastAsia="Times New Roman" w:cs="Times New Roman"/>
                <w:i/>
                <w:iCs/>
                <w:color w:val="000000"/>
                <w:sz w:val="16"/>
                <w:szCs w:val="16"/>
                <w:lang w:eastAsia="en-GB"/>
              </w:rPr>
            </w:pPr>
            <w:r w:rsidRPr="001B4042">
              <w:rPr>
                <w:rFonts w:eastAsia="Times New Roman" w:cs="Times New Roman"/>
                <w:i/>
                <w:iCs/>
                <w:color w:val="000000"/>
                <w:sz w:val="16"/>
                <w:szCs w:val="16"/>
                <w:lang w:eastAsia="en-GB"/>
              </w:rPr>
              <w:t>Chlidonias albostriatus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BFC01D"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39D2AE" w14:textId="0BA8E10F"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543541" w14:textId="77777777"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78BC27F" w14:textId="3EA91652" w:rsidR="00644E0A" w:rsidRPr="001B4042" w:rsidRDefault="00644E0A" w:rsidP="00644E0A">
            <w:pPr>
              <w:spacing w:after="0" w:line="240" w:lineRule="auto"/>
              <w:jc w:val="center"/>
              <w:rPr>
                <w:rFonts w:eastAsia="Times New Roman" w:cs="Times New Roman"/>
                <w:color w:val="000000"/>
                <w:sz w:val="16"/>
                <w:szCs w:val="16"/>
                <w:lang w:eastAsia="en-GB"/>
              </w:rPr>
            </w:pPr>
            <w:r w:rsidRPr="001B404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7B171B5" w14:textId="77777777" w:rsidR="00644E0A" w:rsidRPr="001B4042"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5D63F1FC" w14:textId="77777777" w:rsidR="00644E0A" w:rsidRPr="001B4042"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474A74" w14:textId="77777777" w:rsidR="00644E0A" w:rsidRPr="001B4042"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003248"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38D6DE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D7E64"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546B053" w14:textId="0D35D252" w:rsidR="00644E0A" w:rsidRPr="00D01BEB" w:rsidRDefault="00644E0A" w:rsidP="00644E0A">
            <w:pPr>
              <w:spacing w:after="0" w:line="240" w:lineRule="auto"/>
              <w:jc w:val="center"/>
              <w:rPr>
                <w:rFonts w:eastAsia="Times New Roman" w:cs="Times New Roman"/>
                <w:i/>
                <w:iCs/>
                <w:color w:val="000000"/>
                <w:sz w:val="16"/>
                <w:szCs w:val="16"/>
                <w:lang w:eastAsia="en-GB"/>
              </w:rPr>
            </w:pPr>
            <w:r w:rsidRPr="00D01BEB">
              <w:rPr>
                <w:rFonts w:eastAsia="Times New Roman" w:cs="Times New Roman"/>
                <w:color w:val="000000"/>
                <w:sz w:val="16"/>
                <w:szCs w:val="16"/>
                <w:lang w:eastAsia="en-GB"/>
              </w:rPr>
              <w:t>Guifette noire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E72C81" w14:textId="77777777" w:rsidR="00644E0A" w:rsidRPr="00D01BEB" w:rsidRDefault="00644E0A" w:rsidP="00644E0A">
            <w:pPr>
              <w:spacing w:after="0" w:line="240" w:lineRule="auto"/>
              <w:jc w:val="center"/>
              <w:rPr>
                <w:rFonts w:eastAsia="Times New Roman" w:cs="Times New Roman"/>
                <w:i/>
                <w:iCs/>
                <w:color w:val="000000"/>
                <w:sz w:val="16"/>
                <w:szCs w:val="16"/>
                <w:lang w:eastAsia="en-GB"/>
              </w:rPr>
            </w:pPr>
            <w:r w:rsidRPr="00D01BEB">
              <w:rPr>
                <w:rFonts w:eastAsia="Times New Roman" w:cs="Times New Roman"/>
                <w:i/>
                <w:iCs/>
                <w:color w:val="000000"/>
                <w:sz w:val="16"/>
                <w:szCs w:val="16"/>
                <w:lang w:eastAsia="en-GB"/>
              </w:rPr>
              <w:t>Chlidonias niger</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A32E39"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D3126FD" w14:textId="5C1A8A73"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B16911"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186AA6" w14:textId="1F175F12"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9C021FF" w14:textId="6AC6A142"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*Annexe II</w:t>
            </w:r>
          </w:p>
        </w:tc>
        <w:tc>
          <w:tcPr>
            <w:tcW w:w="395" w:type="pct"/>
            <w:vAlign w:val="center"/>
          </w:tcPr>
          <w:p w14:paraId="3AE50D40" w14:textId="77777777" w:rsidR="00644E0A" w:rsidRPr="00D01BEB"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03A3362" w14:textId="77777777" w:rsidR="00644E0A" w:rsidRPr="00D01BEB" w:rsidRDefault="00644E0A" w:rsidP="00644E0A">
            <w:pPr>
              <w:spacing w:after="0" w:line="240" w:lineRule="auto"/>
              <w:jc w:val="center"/>
              <w:rPr>
                <w:rFonts w:eastAsia="Times New Roman" w:cs="Times New Roman"/>
                <w:color w:val="000000"/>
                <w:sz w:val="16"/>
                <w:szCs w:val="16"/>
                <w:lang w:eastAsia="en-GB"/>
              </w:rPr>
            </w:pPr>
            <w:r w:rsidRPr="00D01BEB">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3D1F5FD" w14:textId="7452E24E" w:rsidR="00644E0A" w:rsidRPr="00081C84" w:rsidRDefault="00644E0A" w:rsidP="00185DC4">
            <w:pPr>
              <w:spacing w:after="0" w:line="240" w:lineRule="auto"/>
              <w:rPr>
                <w:rFonts w:eastAsia="Times New Roman" w:cs="Calibri"/>
                <w:color w:val="000000"/>
                <w:sz w:val="16"/>
                <w:szCs w:val="16"/>
                <w:lang w:eastAsia="en-GB"/>
              </w:rPr>
            </w:pPr>
            <w:r>
              <w:rPr>
                <w:rFonts w:eastAsia="Times New Roman" w:cs="Calibri"/>
                <w:color w:val="000000"/>
                <w:sz w:val="16"/>
                <w:szCs w:val="16"/>
                <w:lang w:eastAsia="en-GB"/>
              </w:rPr>
              <w:t>uniquement</w:t>
            </w:r>
            <w:r w:rsidRPr="00D01BEB">
              <w:rPr>
                <w:rFonts w:eastAsia="Times New Roman" w:cs="Calibri"/>
                <w:color w:val="000000"/>
                <w:sz w:val="16"/>
                <w:szCs w:val="16"/>
                <w:lang w:eastAsia="en-GB"/>
              </w:rPr>
              <w:t xml:space="preserve"> </w:t>
            </w:r>
            <w:r w:rsidRPr="00D01BEB">
              <w:rPr>
                <w:rFonts w:eastAsia="Times New Roman" w:cs="Calibri"/>
                <w:i/>
                <w:iCs/>
                <w:color w:val="000000"/>
                <w:sz w:val="16"/>
                <w:szCs w:val="16"/>
                <w:lang w:eastAsia="en-GB"/>
              </w:rPr>
              <w:t>Chlidonias niger niger</w:t>
            </w:r>
          </w:p>
        </w:tc>
      </w:tr>
      <w:tr w:rsidR="00644E0A" w:rsidRPr="00D306D9" w14:paraId="1C147B3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DED95"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302566" w14:textId="367A25C5"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color w:val="000000"/>
                <w:sz w:val="16"/>
                <w:szCs w:val="16"/>
                <w:lang w:eastAsia="en-GB"/>
              </w:rPr>
              <w:t>Sterne de Dougall</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17A3B5" w14:textId="7777777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Sterna dougallii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F00E93"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06C039B" w14:textId="50519A01"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338DC"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392AD0" w14:textId="457102AD"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02C2DB4" w14:textId="6CE3AEF2"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*Annexe II</w:t>
            </w:r>
          </w:p>
        </w:tc>
        <w:tc>
          <w:tcPr>
            <w:tcW w:w="395" w:type="pct"/>
            <w:vAlign w:val="center"/>
          </w:tcPr>
          <w:p w14:paraId="59E21873"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1D0C73F"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78A310" w14:textId="042A343F" w:rsidR="00644E0A" w:rsidRPr="002146CE" w:rsidRDefault="00644E0A" w:rsidP="00185DC4">
            <w:pPr>
              <w:spacing w:after="0" w:line="240" w:lineRule="auto"/>
              <w:rPr>
                <w:rFonts w:eastAsia="Times New Roman" w:cs="Calibri"/>
                <w:color w:val="000000"/>
                <w:sz w:val="16"/>
                <w:szCs w:val="16"/>
                <w:lang w:val="fr-FR" w:eastAsia="en-GB"/>
              </w:rPr>
            </w:pPr>
            <w:r w:rsidRPr="00005265">
              <w:rPr>
                <w:rFonts w:eastAsia="Times New Roman" w:cs="Calibri"/>
                <w:color w:val="000000"/>
                <w:sz w:val="16"/>
                <w:szCs w:val="16"/>
                <w:lang w:val="fr-FR" w:eastAsia="en-GB"/>
              </w:rPr>
              <w:t>uniquement les populations de l'Atlantique</w:t>
            </w:r>
          </w:p>
        </w:tc>
      </w:tr>
      <w:tr w:rsidR="00644E0A" w:rsidRPr="00AB3F2A" w14:paraId="611DB11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8C80E73"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DF3C54" w14:textId="65BEE2C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color w:val="000000"/>
                <w:sz w:val="16"/>
                <w:szCs w:val="16"/>
                <w:lang w:eastAsia="en-GB"/>
              </w:rPr>
              <w:t>Sterne tara</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81A213B" w14:textId="77777777" w:rsidR="00644E0A" w:rsidRPr="00005265" w:rsidRDefault="00644E0A" w:rsidP="00644E0A">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Sterna striata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D79AF8C"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5062E7" w14:textId="4D1EC098"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EF17FB" w14:textId="77777777"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D77A669" w14:textId="2AC77DC5"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2380D1F"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5B5C2538" w14:textId="519E30D4" w:rsidR="00644E0A" w:rsidRPr="00005265" w:rsidRDefault="00644E0A" w:rsidP="00644E0A">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CAFB4" w14:textId="77777777" w:rsidR="00644E0A" w:rsidRPr="00005265"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D8ED6" w14:textId="77777777" w:rsidR="00644E0A" w:rsidRPr="00081C84" w:rsidRDefault="00644E0A" w:rsidP="00185DC4">
            <w:pPr>
              <w:spacing w:after="0" w:line="240" w:lineRule="auto"/>
              <w:rPr>
                <w:rFonts w:eastAsia="Times New Roman" w:cs="Times New Roman"/>
                <w:sz w:val="16"/>
                <w:szCs w:val="16"/>
                <w:lang w:eastAsia="en-GB"/>
              </w:rPr>
            </w:pPr>
          </w:p>
        </w:tc>
      </w:tr>
      <w:tr w:rsidR="00556AB1" w:rsidRPr="00005265" w14:paraId="0796890A"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B1F70E2"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3A6A6B" w14:textId="0B37F80B" w:rsidR="00556AB1" w:rsidRPr="00005265" w:rsidRDefault="00556AB1" w:rsidP="00556AB1">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diamant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1135F5" w14:textId="77777777" w:rsidR="00556AB1" w:rsidRPr="00005265" w:rsidRDefault="00556AB1" w:rsidP="00556AB1">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Sterna sumatrana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B4FBC7D"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CFEE200" w14:textId="115AE906"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30E4A1"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FCB07" w14:textId="5F43CBFA"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FDCC3E1" w14:textId="77777777" w:rsidR="00556AB1" w:rsidRPr="00005265" w:rsidRDefault="00556AB1" w:rsidP="00556AB1">
            <w:pPr>
              <w:spacing w:after="0" w:line="240" w:lineRule="auto"/>
              <w:jc w:val="center"/>
              <w:rPr>
                <w:rFonts w:eastAsia="Times New Roman" w:cs="Times New Roman"/>
                <w:color w:val="000000"/>
                <w:sz w:val="16"/>
                <w:szCs w:val="16"/>
                <w:lang w:eastAsia="en-GB"/>
              </w:rPr>
            </w:pPr>
          </w:p>
        </w:tc>
        <w:tc>
          <w:tcPr>
            <w:tcW w:w="395" w:type="pct"/>
            <w:vAlign w:val="center"/>
          </w:tcPr>
          <w:p w14:paraId="73535DC9"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41DA0F"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9575CF8" w14:textId="77777777" w:rsidR="00556AB1" w:rsidRPr="00005265" w:rsidRDefault="00556AB1" w:rsidP="00185DC4">
            <w:pPr>
              <w:spacing w:after="0" w:line="240" w:lineRule="auto"/>
              <w:rPr>
                <w:rFonts w:eastAsia="Times New Roman" w:cs="Times New Roman"/>
                <w:sz w:val="16"/>
                <w:szCs w:val="16"/>
                <w:lang w:eastAsia="en-GB"/>
              </w:rPr>
            </w:pPr>
          </w:p>
        </w:tc>
      </w:tr>
      <w:tr w:rsidR="00556AB1" w:rsidRPr="00AB3F2A" w14:paraId="19C26E63"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513EA2C"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0B73E6" w14:textId="3CB13CCE" w:rsidR="00556AB1" w:rsidRPr="00005265" w:rsidRDefault="00556AB1" w:rsidP="00556AB1">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hirundinacée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A6A1732" w14:textId="77777777" w:rsidR="00556AB1" w:rsidRPr="00005265" w:rsidRDefault="00556AB1" w:rsidP="00556AB1">
            <w:pPr>
              <w:spacing w:after="0" w:line="240" w:lineRule="auto"/>
              <w:jc w:val="center"/>
              <w:rPr>
                <w:rFonts w:eastAsia="Times New Roman" w:cs="Times New Roman"/>
                <w:i/>
                <w:iCs/>
                <w:color w:val="000000"/>
                <w:sz w:val="16"/>
                <w:szCs w:val="16"/>
                <w:lang w:eastAsia="en-GB"/>
              </w:rPr>
            </w:pPr>
            <w:r w:rsidRPr="00005265">
              <w:rPr>
                <w:rFonts w:eastAsia="Times New Roman" w:cs="Times New Roman"/>
                <w:i/>
                <w:iCs/>
                <w:color w:val="000000"/>
                <w:sz w:val="16"/>
                <w:szCs w:val="16"/>
                <w:lang w:eastAsia="en-GB"/>
              </w:rPr>
              <w:t>Sterna hirundinacea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308AE6E"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18A6EC" w14:textId="40CB8518"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FC89A54" w14:textId="77777777"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D56640" w14:textId="43E7C6BD" w:rsidR="00556AB1" w:rsidRPr="00005265" w:rsidRDefault="00556AB1" w:rsidP="00556AB1">
            <w:pPr>
              <w:spacing w:after="0" w:line="240" w:lineRule="auto"/>
              <w:jc w:val="center"/>
              <w:rPr>
                <w:rFonts w:eastAsia="Times New Roman" w:cs="Times New Roman"/>
                <w:color w:val="000000"/>
                <w:sz w:val="16"/>
                <w:szCs w:val="16"/>
                <w:lang w:eastAsia="en-GB"/>
              </w:rPr>
            </w:pPr>
            <w:r w:rsidRPr="0000526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08801" w14:textId="77777777" w:rsidR="00556AB1" w:rsidRPr="00005265" w:rsidRDefault="00556AB1" w:rsidP="00556AB1">
            <w:pPr>
              <w:spacing w:after="0" w:line="240" w:lineRule="auto"/>
              <w:jc w:val="center"/>
              <w:rPr>
                <w:rFonts w:eastAsia="Times New Roman" w:cs="Times New Roman"/>
                <w:color w:val="000000"/>
                <w:sz w:val="16"/>
                <w:szCs w:val="16"/>
                <w:lang w:eastAsia="en-GB"/>
              </w:rPr>
            </w:pPr>
          </w:p>
        </w:tc>
        <w:tc>
          <w:tcPr>
            <w:tcW w:w="395" w:type="pct"/>
            <w:vAlign w:val="center"/>
          </w:tcPr>
          <w:p w14:paraId="1B2E77A4"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0B089EB" w14:textId="77777777" w:rsidR="00556AB1" w:rsidRPr="00005265" w:rsidRDefault="00556AB1" w:rsidP="00556AB1">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FA7F72D" w14:textId="77777777" w:rsidR="00556AB1" w:rsidRPr="00081C84" w:rsidRDefault="00556AB1" w:rsidP="00185DC4">
            <w:pPr>
              <w:spacing w:after="0" w:line="240" w:lineRule="auto"/>
              <w:rPr>
                <w:rFonts w:eastAsia="Times New Roman" w:cs="Times New Roman"/>
                <w:sz w:val="16"/>
                <w:szCs w:val="16"/>
                <w:lang w:eastAsia="en-GB"/>
              </w:rPr>
            </w:pPr>
          </w:p>
        </w:tc>
      </w:tr>
      <w:tr w:rsidR="00644E0A" w:rsidRPr="00D306D9" w14:paraId="63EC2B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3119B50"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580339D" w14:textId="1840AE4C" w:rsidR="00644E0A" w:rsidRPr="00A72931" w:rsidRDefault="00644E0A" w:rsidP="00644E0A">
            <w:pPr>
              <w:spacing w:after="0" w:line="240" w:lineRule="auto"/>
              <w:jc w:val="center"/>
              <w:rPr>
                <w:rFonts w:eastAsia="Times New Roman" w:cs="Times New Roman"/>
                <w:i/>
                <w:iCs/>
                <w:color w:val="000000"/>
                <w:sz w:val="16"/>
                <w:szCs w:val="16"/>
                <w:lang w:eastAsia="en-GB"/>
              </w:rPr>
            </w:pPr>
            <w:r w:rsidRPr="00A72931">
              <w:rPr>
                <w:rFonts w:eastAsia="Times New Roman" w:cs="Times New Roman"/>
                <w:color w:val="000000"/>
                <w:sz w:val="16"/>
                <w:szCs w:val="16"/>
                <w:lang w:eastAsia="en-GB"/>
              </w:rPr>
              <w:t>Sterne pierregarin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248E8ED" w14:textId="77777777" w:rsidR="00644E0A" w:rsidRPr="00A72931" w:rsidRDefault="00644E0A" w:rsidP="00644E0A">
            <w:pPr>
              <w:spacing w:after="0" w:line="240" w:lineRule="auto"/>
              <w:jc w:val="center"/>
              <w:rPr>
                <w:rFonts w:eastAsia="Times New Roman" w:cs="Times New Roman"/>
                <w:i/>
                <w:iCs/>
                <w:color w:val="000000"/>
                <w:sz w:val="16"/>
                <w:szCs w:val="16"/>
                <w:lang w:eastAsia="en-GB"/>
              </w:rPr>
            </w:pPr>
            <w:r w:rsidRPr="00A72931">
              <w:rPr>
                <w:rFonts w:eastAsia="Times New Roman" w:cs="Times New Roman"/>
                <w:i/>
                <w:iCs/>
                <w:color w:val="000000"/>
                <w:sz w:val="16"/>
                <w:szCs w:val="16"/>
                <w:lang w:eastAsia="en-GB"/>
              </w:rPr>
              <w:t>Sterna hirundo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21C8C3D"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CC638" w14:textId="095DA2C4"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8D3CD2"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F62FC0A" w14:textId="3B6F8D12"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36BC481" w14:textId="31E45E45"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*Annexe II</w:t>
            </w:r>
          </w:p>
        </w:tc>
        <w:tc>
          <w:tcPr>
            <w:tcW w:w="395" w:type="pct"/>
            <w:vAlign w:val="center"/>
          </w:tcPr>
          <w:p w14:paraId="485E5D88" w14:textId="77777777" w:rsidR="00644E0A" w:rsidRPr="00A72931"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70DFC" w14:textId="77777777" w:rsidR="00644E0A" w:rsidRPr="00A72931" w:rsidRDefault="00644E0A" w:rsidP="00644E0A">
            <w:pPr>
              <w:spacing w:after="0" w:line="240" w:lineRule="auto"/>
              <w:jc w:val="center"/>
              <w:rPr>
                <w:rFonts w:eastAsia="Times New Roman" w:cs="Times New Roman"/>
                <w:color w:val="000000"/>
                <w:sz w:val="16"/>
                <w:szCs w:val="16"/>
                <w:lang w:eastAsia="en-GB"/>
              </w:rPr>
            </w:pPr>
            <w:r w:rsidRPr="00A72931">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62065BF" w14:textId="6A312D25" w:rsidR="00644E0A" w:rsidRPr="00DA7125" w:rsidRDefault="00644E0A" w:rsidP="00185DC4">
            <w:pPr>
              <w:spacing w:after="0" w:line="240" w:lineRule="auto"/>
              <w:rPr>
                <w:rFonts w:eastAsia="Times New Roman" w:cs="Calibri"/>
                <w:color w:val="000000"/>
                <w:sz w:val="16"/>
                <w:szCs w:val="16"/>
                <w:lang w:val="fr-FR" w:eastAsia="en-GB"/>
              </w:rPr>
            </w:pPr>
            <w:r w:rsidRPr="00A72931">
              <w:rPr>
                <w:rFonts w:eastAsia="Times New Roman" w:cs="Calibri"/>
                <w:color w:val="000000"/>
                <w:sz w:val="16"/>
                <w:szCs w:val="16"/>
                <w:lang w:val="fr-FR" w:eastAsia="en-GB"/>
              </w:rPr>
              <w:t xml:space="preserve">uniquement les populations </w:t>
            </w:r>
            <w:r w:rsidRPr="00A72931">
              <w:rPr>
                <w:rFonts w:eastAsia="Times New Roman" w:cs="Calibri"/>
                <w:i/>
                <w:iCs/>
                <w:color w:val="000000"/>
                <w:sz w:val="16"/>
                <w:szCs w:val="16"/>
                <w:lang w:val="fr-FR" w:eastAsia="en-GB"/>
              </w:rPr>
              <w:t>Sterna hirundo hirundo</w:t>
            </w:r>
            <w:r w:rsidRPr="00A72931">
              <w:rPr>
                <w:rFonts w:eastAsia="Times New Roman" w:cs="Calibri"/>
                <w:color w:val="000000"/>
                <w:sz w:val="16"/>
                <w:szCs w:val="16"/>
                <w:lang w:val="fr-FR" w:eastAsia="en-GB"/>
              </w:rPr>
              <w:t xml:space="preserve"> se reproduisant dans </w:t>
            </w:r>
            <w:r w:rsidRPr="00A72931">
              <w:rPr>
                <w:rFonts w:eastAsia="Times New Roman" w:cs="Calibri"/>
                <w:color w:val="000000"/>
                <w:sz w:val="16"/>
                <w:szCs w:val="16"/>
                <w:lang w:val="fr-FR" w:eastAsia="en-GB"/>
              </w:rPr>
              <w:lastRenderedPageBreak/>
              <w:t>le Paléarctique occidental</w:t>
            </w:r>
          </w:p>
        </w:tc>
      </w:tr>
      <w:tr w:rsidR="00644E0A" w:rsidRPr="00AB3F2A" w14:paraId="35BCD66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3F4330"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lastRenderedPageBreak/>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4017D19" w14:textId="7783733E" w:rsidR="00644E0A" w:rsidRPr="004E2542" w:rsidRDefault="00644E0A" w:rsidP="00644E0A">
            <w:pPr>
              <w:spacing w:after="0" w:line="240" w:lineRule="auto"/>
              <w:jc w:val="center"/>
              <w:rPr>
                <w:rFonts w:eastAsia="Times New Roman" w:cs="Times New Roman"/>
                <w:i/>
                <w:iCs/>
                <w:color w:val="000000"/>
                <w:sz w:val="16"/>
                <w:szCs w:val="16"/>
                <w:lang w:eastAsia="en-GB"/>
              </w:rPr>
            </w:pPr>
            <w:r w:rsidRPr="004E2542">
              <w:rPr>
                <w:rFonts w:eastAsia="Times New Roman" w:cs="Times New Roman"/>
                <w:color w:val="000000"/>
                <w:sz w:val="16"/>
                <w:szCs w:val="16"/>
                <w:lang w:eastAsia="en-GB"/>
              </w:rPr>
              <w:t>Sterne à joues blanches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829213D" w14:textId="77777777" w:rsidR="00644E0A" w:rsidRPr="004E2542" w:rsidRDefault="00644E0A" w:rsidP="00644E0A">
            <w:pPr>
              <w:spacing w:after="0" w:line="240" w:lineRule="auto"/>
              <w:jc w:val="center"/>
              <w:rPr>
                <w:rFonts w:eastAsia="Times New Roman" w:cs="Times New Roman"/>
                <w:i/>
                <w:iCs/>
                <w:color w:val="000000"/>
                <w:sz w:val="16"/>
                <w:szCs w:val="16"/>
                <w:lang w:eastAsia="en-GB"/>
              </w:rPr>
            </w:pPr>
            <w:r w:rsidRPr="004E2542">
              <w:rPr>
                <w:rFonts w:eastAsia="Times New Roman" w:cs="Times New Roman"/>
                <w:i/>
                <w:iCs/>
                <w:color w:val="000000"/>
                <w:sz w:val="16"/>
                <w:szCs w:val="16"/>
                <w:lang w:eastAsia="en-GB"/>
              </w:rPr>
              <w:t>Sterna repressa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ED166C"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2116B" w14:textId="3EF8401E"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E2E3BB"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14736B4" w14:textId="792095EC"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A72F4" w14:textId="470906A6"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Annexe II</w:t>
            </w:r>
          </w:p>
        </w:tc>
        <w:tc>
          <w:tcPr>
            <w:tcW w:w="395" w:type="pct"/>
            <w:vAlign w:val="center"/>
          </w:tcPr>
          <w:p w14:paraId="0FE8D322" w14:textId="77777777" w:rsidR="00644E0A" w:rsidRPr="004E2542"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1F886AE" w14:textId="77777777" w:rsidR="00644E0A" w:rsidRPr="004E2542" w:rsidRDefault="00644E0A" w:rsidP="00644E0A">
            <w:pPr>
              <w:spacing w:after="0" w:line="240" w:lineRule="auto"/>
              <w:jc w:val="center"/>
              <w:rPr>
                <w:rFonts w:eastAsia="Times New Roman" w:cs="Times New Roman"/>
                <w:color w:val="000000"/>
                <w:sz w:val="16"/>
                <w:szCs w:val="16"/>
                <w:lang w:eastAsia="en-GB"/>
              </w:rPr>
            </w:pPr>
            <w:r w:rsidRPr="004E2542">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3BE6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D306D9" w14:paraId="34C4FF3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7AFF5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1A2B474" w14:textId="7A938D6F"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color w:val="000000"/>
                <w:sz w:val="16"/>
                <w:szCs w:val="16"/>
                <w:lang w:eastAsia="en-GB"/>
              </w:rPr>
              <w:t>Sterne 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F185AE"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paradisaea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1A23F40"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614853" w14:textId="7D6548AC"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7207C56"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44E9D1A" w14:textId="7B942109"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DA837" w14:textId="7B765EA5"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*Annexe II</w:t>
            </w:r>
          </w:p>
        </w:tc>
        <w:tc>
          <w:tcPr>
            <w:tcW w:w="395" w:type="pct"/>
            <w:vAlign w:val="center"/>
          </w:tcPr>
          <w:p w14:paraId="765B218A"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22A9FD"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9E01651" w14:textId="178DDD70" w:rsidR="00644E0A" w:rsidRPr="002146CE" w:rsidRDefault="00644E0A" w:rsidP="00185DC4">
            <w:pPr>
              <w:spacing w:after="0" w:line="240" w:lineRule="auto"/>
              <w:rPr>
                <w:rFonts w:eastAsia="Times New Roman" w:cs="Calibri"/>
                <w:color w:val="000000"/>
                <w:sz w:val="16"/>
                <w:szCs w:val="16"/>
                <w:lang w:val="fr-FR" w:eastAsia="en-GB"/>
              </w:rPr>
            </w:pPr>
            <w:r w:rsidRPr="00365E5D">
              <w:rPr>
                <w:rFonts w:eastAsia="Times New Roman" w:cs="Calibri"/>
                <w:color w:val="000000"/>
                <w:sz w:val="16"/>
                <w:szCs w:val="16"/>
                <w:lang w:val="fr-FR" w:eastAsia="en-GB"/>
              </w:rPr>
              <w:t>uniquement les populations de l'Atlantique</w:t>
            </w:r>
          </w:p>
        </w:tc>
      </w:tr>
      <w:tr w:rsidR="00644E0A" w:rsidRPr="00AB3F2A" w14:paraId="3495371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4808A86"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24EF578" w14:textId="027E9F6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color w:val="000000"/>
                <w:sz w:val="16"/>
                <w:szCs w:val="16"/>
                <w:lang w:eastAsia="en-GB"/>
              </w:rPr>
              <w:t>Sterne couron</w:t>
            </w:r>
            <w:r w:rsidR="00556AB1">
              <w:rPr>
                <w:rFonts w:eastAsia="Times New Roman" w:cs="Times New Roman"/>
                <w:color w:val="000000"/>
                <w:sz w:val="16"/>
                <w:szCs w:val="16"/>
                <w:lang w:eastAsia="en-GB"/>
              </w:rPr>
              <w:t>n</w:t>
            </w:r>
            <w:r w:rsidRPr="00365E5D">
              <w:rPr>
                <w:rFonts w:eastAsia="Times New Roman" w:cs="Times New Roman"/>
                <w:color w:val="000000"/>
                <w:sz w:val="16"/>
                <w:szCs w:val="16"/>
                <w:lang w:eastAsia="en-GB"/>
              </w:rPr>
              <w:t>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A2BDEAD"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vittata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0A63C5"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A25CFF" w14:textId="136467ED"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4D69A13"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7E192EA" w14:textId="146CA3BD"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3CDBD79"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6EABA14"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F15320"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EE5DD"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365E5D" w14:paraId="3E89836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6E2A51"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C5A4689" w14:textId="389D9C0D" w:rsidR="00644E0A" w:rsidRPr="00365E5D" w:rsidRDefault="00506FED"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des Kerguelen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E50B8D5" w14:textId="77777777" w:rsidR="00644E0A" w:rsidRPr="00365E5D" w:rsidRDefault="00644E0A" w:rsidP="00644E0A">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virgata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9CF8CA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A53FB99"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2E7EC02" w14:textId="77777777"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N</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655D0E1" w14:textId="6DC7939F" w:rsidR="00644E0A" w:rsidRPr="00365E5D" w:rsidRDefault="00644E0A" w:rsidP="00644E0A">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53B44DF" w14:textId="77777777" w:rsidR="00644E0A" w:rsidRPr="00365E5D"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DCDDF86"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E050094" w14:textId="77777777" w:rsidR="00644E0A" w:rsidRPr="00365E5D"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F412FE" w14:textId="77777777" w:rsidR="00644E0A" w:rsidRPr="00365E5D" w:rsidRDefault="00644E0A" w:rsidP="00185DC4">
            <w:pPr>
              <w:spacing w:after="0" w:line="240" w:lineRule="auto"/>
              <w:rPr>
                <w:rFonts w:eastAsia="Times New Roman" w:cs="Times New Roman"/>
                <w:sz w:val="16"/>
                <w:szCs w:val="16"/>
                <w:lang w:eastAsia="en-GB"/>
              </w:rPr>
            </w:pPr>
          </w:p>
        </w:tc>
      </w:tr>
      <w:tr w:rsidR="007B2526" w:rsidRPr="00365E5D" w14:paraId="63AF45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C82B3D3"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398256" w14:textId="0D015092" w:rsidR="007B2526" w:rsidRPr="00365E5D" w:rsidRDefault="007B2526" w:rsidP="007B252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 Forster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4A1188" w14:textId="77777777" w:rsidR="007B2526" w:rsidRPr="00365E5D" w:rsidRDefault="007B2526" w:rsidP="007B2526">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forsteri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E8F64A7"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1510C5" w14:textId="318D7405"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310E95"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A097318" w14:textId="22F04092"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791616C" w14:textId="77777777" w:rsidR="007B2526" w:rsidRPr="00365E5D" w:rsidRDefault="007B2526" w:rsidP="007B2526">
            <w:pPr>
              <w:spacing w:after="0" w:line="240" w:lineRule="auto"/>
              <w:jc w:val="center"/>
              <w:rPr>
                <w:rFonts w:eastAsia="Times New Roman" w:cs="Times New Roman"/>
                <w:color w:val="000000"/>
                <w:sz w:val="16"/>
                <w:szCs w:val="16"/>
                <w:lang w:eastAsia="en-GB"/>
              </w:rPr>
            </w:pPr>
          </w:p>
        </w:tc>
        <w:tc>
          <w:tcPr>
            <w:tcW w:w="395" w:type="pct"/>
            <w:vAlign w:val="center"/>
          </w:tcPr>
          <w:p w14:paraId="6F532FD1"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55E5EFB"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6EBF56" w14:textId="77777777" w:rsidR="007B2526" w:rsidRPr="00365E5D" w:rsidRDefault="007B2526" w:rsidP="00185DC4">
            <w:pPr>
              <w:spacing w:after="0" w:line="240" w:lineRule="auto"/>
              <w:rPr>
                <w:rFonts w:eastAsia="Times New Roman" w:cs="Times New Roman"/>
                <w:sz w:val="16"/>
                <w:szCs w:val="16"/>
                <w:lang w:eastAsia="en-GB"/>
              </w:rPr>
            </w:pPr>
          </w:p>
        </w:tc>
      </w:tr>
      <w:tr w:rsidR="007B2526" w:rsidRPr="00AB3F2A" w14:paraId="59C94E3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0EB682"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D7C7996" w14:textId="79A2EC63" w:rsidR="007B2526" w:rsidRPr="00365E5D" w:rsidRDefault="007B2526" w:rsidP="007B2526">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Sterne de Trudeau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513998" w14:textId="77777777" w:rsidR="007B2526" w:rsidRPr="00365E5D" w:rsidRDefault="007B2526" w:rsidP="007B2526">
            <w:pPr>
              <w:spacing w:after="0" w:line="240" w:lineRule="auto"/>
              <w:jc w:val="center"/>
              <w:rPr>
                <w:rFonts w:eastAsia="Times New Roman" w:cs="Times New Roman"/>
                <w:i/>
                <w:iCs/>
                <w:color w:val="000000"/>
                <w:sz w:val="16"/>
                <w:szCs w:val="16"/>
                <w:lang w:eastAsia="en-GB"/>
              </w:rPr>
            </w:pPr>
            <w:r w:rsidRPr="00365E5D">
              <w:rPr>
                <w:rFonts w:eastAsia="Times New Roman" w:cs="Times New Roman"/>
                <w:i/>
                <w:iCs/>
                <w:color w:val="000000"/>
                <w:sz w:val="16"/>
                <w:szCs w:val="16"/>
                <w:lang w:eastAsia="en-GB"/>
              </w:rPr>
              <w:t>Sterna trudeaui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61B6EB5"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5730493"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88347C0" w14:textId="77777777"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49479" w14:textId="2698FCFB" w:rsidR="007B2526" w:rsidRPr="00365E5D" w:rsidRDefault="007B2526" w:rsidP="007B2526">
            <w:pPr>
              <w:spacing w:after="0" w:line="240" w:lineRule="auto"/>
              <w:jc w:val="center"/>
              <w:rPr>
                <w:rFonts w:eastAsia="Times New Roman" w:cs="Times New Roman"/>
                <w:color w:val="000000"/>
                <w:sz w:val="16"/>
                <w:szCs w:val="16"/>
                <w:lang w:eastAsia="en-GB"/>
              </w:rPr>
            </w:pPr>
            <w:r w:rsidRPr="00365E5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0A0CC63" w14:textId="77777777" w:rsidR="007B2526" w:rsidRPr="00365E5D" w:rsidRDefault="007B2526" w:rsidP="007B2526">
            <w:pPr>
              <w:spacing w:after="0" w:line="240" w:lineRule="auto"/>
              <w:jc w:val="center"/>
              <w:rPr>
                <w:rFonts w:eastAsia="Times New Roman" w:cs="Times New Roman"/>
                <w:color w:val="000000"/>
                <w:sz w:val="16"/>
                <w:szCs w:val="16"/>
                <w:lang w:eastAsia="en-GB"/>
              </w:rPr>
            </w:pPr>
          </w:p>
        </w:tc>
        <w:tc>
          <w:tcPr>
            <w:tcW w:w="395" w:type="pct"/>
            <w:vAlign w:val="center"/>
          </w:tcPr>
          <w:p w14:paraId="23CDB10E"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50E3DAE" w14:textId="77777777" w:rsidR="007B2526" w:rsidRPr="00365E5D" w:rsidRDefault="007B2526" w:rsidP="007B2526">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E60FCA7" w14:textId="77777777" w:rsidR="007B2526" w:rsidRPr="00081C84" w:rsidRDefault="007B2526" w:rsidP="00185DC4">
            <w:pPr>
              <w:spacing w:after="0" w:line="240" w:lineRule="auto"/>
              <w:rPr>
                <w:rFonts w:eastAsia="Times New Roman" w:cs="Times New Roman"/>
                <w:sz w:val="16"/>
                <w:szCs w:val="16"/>
                <w:lang w:eastAsia="en-GB"/>
              </w:rPr>
            </w:pPr>
          </w:p>
        </w:tc>
      </w:tr>
      <w:tr w:rsidR="00644E0A" w:rsidRPr="00D306D9" w14:paraId="08AC34F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ACB3D26"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1F59D1F" w14:textId="5F3A0667" w:rsidR="00644E0A" w:rsidRPr="00F853FD" w:rsidRDefault="00644E0A" w:rsidP="00644E0A">
            <w:pPr>
              <w:spacing w:after="0" w:line="240" w:lineRule="auto"/>
              <w:jc w:val="center"/>
              <w:rPr>
                <w:rFonts w:eastAsia="Times New Roman" w:cs="Times New Roman"/>
                <w:i/>
                <w:iCs/>
                <w:color w:val="000000"/>
                <w:sz w:val="16"/>
                <w:szCs w:val="16"/>
                <w:lang w:eastAsia="en-GB"/>
              </w:rPr>
            </w:pPr>
            <w:r w:rsidRPr="00F853FD">
              <w:rPr>
                <w:rFonts w:eastAsia="Times New Roman" w:cs="Times New Roman"/>
                <w:color w:val="000000"/>
                <w:sz w:val="16"/>
                <w:szCs w:val="16"/>
                <w:lang w:eastAsia="en-GB"/>
              </w:rPr>
              <w:t>Sterne voyageuse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995839" w14:textId="77777777" w:rsidR="00644E0A" w:rsidRPr="00F853FD" w:rsidRDefault="00644E0A" w:rsidP="00644E0A">
            <w:pPr>
              <w:spacing w:after="0" w:line="240" w:lineRule="auto"/>
              <w:jc w:val="center"/>
              <w:rPr>
                <w:rFonts w:eastAsia="Times New Roman" w:cs="Times New Roman"/>
                <w:i/>
                <w:iCs/>
                <w:color w:val="000000"/>
                <w:sz w:val="16"/>
                <w:szCs w:val="16"/>
                <w:lang w:eastAsia="en-GB"/>
              </w:rPr>
            </w:pPr>
            <w:r w:rsidRPr="00F853FD">
              <w:rPr>
                <w:rFonts w:eastAsia="Times New Roman" w:cs="Times New Roman"/>
                <w:i/>
                <w:iCs/>
                <w:color w:val="000000"/>
                <w:sz w:val="16"/>
                <w:szCs w:val="16"/>
                <w:lang w:eastAsia="en-GB"/>
              </w:rPr>
              <w:t>Thalasseus bengalensis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3DA51C3"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97F6228"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E57AD6"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A64992" w14:textId="3B11F310"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2613A1C" w14:textId="0485568A"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*Annexe II</w:t>
            </w:r>
          </w:p>
        </w:tc>
        <w:tc>
          <w:tcPr>
            <w:tcW w:w="395" w:type="pct"/>
            <w:vAlign w:val="center"/>
          </w:tcPr>
          <w:p w14:paraId="76FF165D" w14:textId="77777777" w:rsidR="00644E0A" w:rsidRPr="00F853F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9F7F4" w14:textId="77777777" w:rsidR="00644E0A" w:rsidRPr="00F853FD" w:rsidRDefault="00644E0A" w:rsidP="00644E0A">
            <w:pPr>
              <w:spacing w:after="0" w:line="240" w:lineRule="auto"/>
              <w:jc w:val="center"/>
              <w:rPr>
                <w:rFonts w:eastAsia="Times New Roman" w:cs="Times New Roman"/>
                <w:color w:val="000000"/>
                <w:sz w:val="16"/>
                <w:szCs w:val="16"/>
                <w:lang w:eastAsia="en-GB"/>
              </w:rPr>
            </w:pPr>
            <w:r w:rsidRPr="00F853FD">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7A2362" w14:textId="67AB1C7D" w:rsidR="00644E0A" w:rsidRPr="00187B20" w:rsidRDefault="00644E0A" w:rsidP="00185DC4">
            <w:pPr>
              <w:spacing w:after="0" w:line="240" w:lineRule="auto"/>
              <w:rPr>
                <w:rFonts w:eastAsia="Times New Roman" w:cs="Calibri"/>
                <w:color w:val="000000"/>
                <w:sz w:val="16"/>
                <w:szCs w:val="16"/>
                <w:lang w:val="fr-FR" w:eastAsia="en-GB"/>
              </w:rPr>
            </w:pPr>
            <w:r w:rsidRPr="00F853FD">
              <w:rPr>
                <w:rFonts w:eastAsia="Times New Roman" w:cs="Calibri"/>
                <w:color w:val="000000"/>
                <w:sz w:val="16"/>
                <w:szCs w:val="16"/>
                <w:lang w:val="fr-FR" w:eastAsia="en-GB"/>
              </w:rPr>
              <w:t>uniquement les populations africaines et du sud-ouest</w:t>
            </w:r>
          </w:p>
        </w:tc>
      </w:tr>
      <w:tr w:rsidR="00644E0A" w:rsidRPr="00AB3F2A" w14:paraId="6679084B"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51793482"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nil"/>
              <w:right w:val="nil"/>
            </w:tcBorders>
            <w:vAlign w:val="center"/>
          </w:tcPr>
          <w:p w14:paraId="31E04954" w14:textId="405033CB" w:rsidR="00644E0A" w:rsidRPr="00F0156D" w:rsidRDefault="00644E0A" w:rsidP="00644E0A">
            <w:pPr>
              <w:spacing w:after="0" w:line="240" w:lineRule="auto"/>
              <w:jc w:val="center"/>
              <w:rPr>
                <w:rFonts w:eastAsia="Times New Roman" w:cs="Times New Roman"/>
                <w:i/>
                <w:iCs/>
                <w:color w:val="000000"/>
                <w:sz w:val="16"/>
                <w:szCs w:val="16"/>
                <w:lang w:eastAsia="en-GB"/>
              </w:rPr>
            </w:pPr>
            <w:r w:rsidRPr="00F0156D">
              <w:rPr>
                <w:rFonts w:eastAsia="Times New Roman" w:cs="Times New Roman"/>
                <w:color w:val="000000"/>
                <w:sz w:val="16"/>
                <w:szCs w:val="16"/>
                <w:lang w:eastAsia="en-GB"/>
              </w:rPr>
              <w:t>Sterne d'Orient</w:t>
            </w:r>
          </w:p>
        </w:tc>
        <w:tc>
          <w:tcPr>
            <w:tcW w:w="693" w:type="pct"/>
            <w:tcBorders>
              <w:top w:val="single" w:sz="4" w:space="0" w:color="D0CECE" w:themeColor="background2" w:themeShade="E6"/>
              <w:left w:val="nil"/>
              <w:bottom w:val="nil"/>
              <w:right w:val="nil"/>
            </w:tcBorders>
            <w:noWrap/>
            <w:vAlign w:val="center"/>
            <w:hideMark/>
          </w:tcPr>
          <w:p w14:paraId="0469D6CA" w14:textId="77777777" w:rsidR="00644E0A" w:rsidRPr="00F0156D" w:rsidRDefault="00644E0A" w:rsidP="00644E0A">
            <w:pPr>
              <w:spacing w:after="0" w:line="240" w:lineRule="auto"/>
              <w:jc w:val="center"/>
              <w:rPr>
                <w:rFonts w:eastAsia="Times New Roman" w:cs="Times New Roman"/>
                <w:i/>
                <w:iCs/>
                <w:color w:val="000000"/>
                <w:sz w:val="16"/>
                <w:szCs w:val="16"/>
                <w:lang w:eastAsia="en-GB"/>
              </w:rPr>
            </w:pPr>
            <w:r w:rsidRPr="00F0156D">
              <w:rPr>
                <w:rFonts w:eastAsia="Times New Roman" w:cs="Times New Roman"/>
                <w:i/>
                <w:iCs/>
                <w:color w:val="000000"/>
                <w:sz w:val="16"/>
                <w:szCs w:val="16"/>
                <w:lang w:eastAsia="en-GB"/>
              </w:rPr>
              <w:t>Thalasseus bernsteini</w:t>
            </w:r>
          </w:p>
        </w:tc>
        <w:tc>
          <w:tcPr>
            <w:tcW w:w="256" w:type="pct"/>
            <w:tcBorders>
              <w:top w:val="single" w:sz="4" w:space="0" w:color="D0CECE" w:themeColor="background2" w:themeShade="E6"/>
              <w:left w:val="nil"/>
              <w:bottom w:val="nil"/>
              <w:right w:val="nil"/>
            </w:tcBorders>
            <w:noWrap/>
            <w:vAlign w:val="center"/>
            <w:hideMark/>
          </w:tcPr>
          <w:p w14:paraId="6B61AA7E"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CR</w:t>
            </w:r>
          </w:p>
        </w:tc>
        <w:tc>
          <w:tcPr>
            <w:tcW w:w="405" w:type="pct"/>
            <w:tcBorders>
              <w:top w:val="single" w:sz="4" w:space="0" w:color="D0CECE" w:themeColor="background2" w:themeShade="E6"/>
              <w:left w:val="nil"/>
              <w:bottom w:val="nil"/>
              <w:right w:val="nil"/>
            </w:tcBorders>
            <w:noWrap/>
            <w:vAlign w:val="center"/>
            <w:hideMark/>
          </w:tcPr>
          <w:p w14:paraId="1CD69CEF" w14:textId="2A5A7E30"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nil"/>
              <w:right w:val="nil"/>
            </w:tcBorders>
            <w:noWrap/>
            <w:vAlign w:val="center"/>
            <w:hideMark/>
          </w:tcPr>
          <w:p w14:paraId="704F4BB9" w14:textId="77777777"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2D18DC50" w14:textId="21EA41F2"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nil"/>
              <w:right w:val="nil"/>
            </w:tcBorders>
            <w:noWrap/>
            <w:vAlign w:val="center"/>
            <w:hideMark/>
          </w:tcPr>
          <w:p w14:paraId="2DC8B651" w14:textId="13238679" w:rsidR="00644E0A" w:rsidRPr="00F0156D" w:rsidRDefault="00644E0A" w:rsidP="00644E0A">
            <w:pPr>
              <w:spacing w:after="0" w:line="240" w:lineRule="auto"/>
              <w:jc w:val="center"/>
              <w:rPr>
                <w:rFonts w:eastAsia="Times New Roman" w:cs="Times New Roman"/>
                <w:color w:val="000000"/>
                <w:sz w:val="16"/>
                <w:szCs w:val="16"/>
                <w:lang w:eastAsia="en-GB"/>
              </w:rPr>
            </w:pPr>
            <w:r w:rsidRPr="00F0156D">
              <w:rPr>
                <w:rFonts w:eastAsia="Times New Roman" w:cs="Times New Roman"/>
                <w:color w:val="000000"/>
                <w:sz w:val="16"/>
                <w:szCs w:val="16"/>
                <w:lang w:eastAsia="en-GB"/>
              </w:rPr>
              <w:t>Annexe I</w:t>
            </w:r>
          </w:p>
        </w:tc>
        <w:tc>
          <w:tcPr>
            <w:tcW w:w="395" w:type="pct"/>
            <w:vAlign w:val="center"/>
          </w:tcPr>
          <w:p w14:paraId="0806FF52" w14:textId="77777777" w:rsidR="00644E0A" w:rsidRPr="00F0156D"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0F7DA19E" w14:textId="77777777" w:rsidR="00644E0A" w:rsidRPr="00F0156D"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nil"/>
              <w:right w:val="nil"/>
            </w:tcBorders>
            <w:noWrap/>
            <w:vAlign w:val="center"/>
            <w:hideMark/>
          </w:tcPr>
          <w:p w14:paraId="61ADE00C"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971842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402094"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2EA6DB" w14:textId="5AC624BC" w:rsidR="00644E0A" w:rsidRPr="00C25341" w:rsidRDefault="00644E0A" w:rsidP="00644E0A">
            <w:pPr>
              <w:spacing w:after="0" w:line="240" w:lineRule="auto"/>
              <w:jc w:val="center"/>
              <w:rPr>
                <w:rFonts w:eastAsia="Times New Roman" w:cs="Times New Roman"/>
                <w:i/>
                <w:iCs/>
                <w:color w:val="000000"/>
                <w:sz w:val="16"/>
                <w:szCs w:val="16"/>
                <w:lang w:eastAsia="en-GB"/>
              </w:rPr>
            </w:pPr>
            <w:r w:rsidRPr="00C25341">
              <w:rPr>
                <w:rFonts w:eastAsia="Times New Roman" w:cs="Times New Roman"/>
                <w:color w:val="000000"/>
                <w:sz w:val="16"/>
                <w:szCs w:val="16"/>
                <w:lang w:eastAsia="en-GB"/>
              </w:rPr>
              <w:t>Sterne élégante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C3F846" w14:textId="77777777" w:rsidR="00644E0A" w:rsidRPr="00C25341" w:rsidRDefault="00644E0A" w:rsidP="00644E0A">
            <w:pPr>
              <w:spacing w:after="0" w:line="240" w:lineRule="auto"/>
              <w:jc w:val="center"/>
              <w:rPr>
                <w:rFonts w:eastAsia="Times New Roman" w:cs="Times New Roman"/>
                <w:i/>
                <w:iCs/>
                <w:color w:val="000000"/>
                <w:sz w:val="16"/>
                <w:szCs w:val="16"/>
                <w:lang w:eastAsia="en-GB"/>
              </w:rPr>
            </w:pPr>
            <w:r w:rsidRPr="00C25341">
              <w:rPr>
                <w:rFonts w:eastAsia="Times New Roman" w:cs="Times New Roman"/>
                <w:i/>
                <w:iCs/>
                <w:color w:val="000000"/>
                <w:sz w:val="16"/>
                <w:szCs w:val="16"/>
                <w:lang w:eastAsia="en-GB"/>
              </w:rPr>
              <w:t>Thalasseus elegans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871AA"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0CD779A"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72178D"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FE5670" w14:textId="5467FBC1"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C46D4D6" w14:textId="77777777" w:rsidR="00644E0A" w:rsidRPr="00C25341"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46000E4" w14:textId="77777777" w:rsidR="00644E0A" w:rsidRPr="00C25341" w:rsidRDefault="00644E0A" w:rsidP="00644E0A">
            <w:pPr>
              <w:spacing w:after="0" w:line="240" w:lineRule="auto"/>
              <w:jc w:val="center"/>
              <w:rPr>
                <w:rFonts w:eastAsia="Times New Roman" w:cs="Times New Roman"/>
                <w:color w:val="000000"/>
                <w:sz w:val="16"/>
                <w:szCs w:val="16"/>
                <w:lang w:eastAsia="en-GB"/>
              </w:rPr>
            </w:pPr>
            <w:r w:rsidRPr="00C25341">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20EFB14" w14:textId="77777777" w:rsidR="00644E0A" w:rsidRPr="00C25341"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3C2F65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4AAF06A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2E6D0FC"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BEC3C13" w14:textId="7F570C82"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color w:val="000000"/>
                <w:sz w:val="16"/>
                <w:szCs w:val="16"/>
                <w:lang w:eastAsia="en-GB"/>
              </w:rPr>
              <w:t>Sterne caugek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0C9674B" w14:textId="77777777"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i/>
                <w:iCs/>
                <w:color w:val="000000"/>
                <w:sz w:val="16"/>
                <w:szCs w:val="16"/>
                <w:lang w:eastAsia="en-GB"/>
              </w:rPr>
              <w:t>Thalasseus sandvicensis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98C592C"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45DE4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B6D15D9"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BE751" w14:textId="7E80246D"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F160531" w14:textId="476740F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*Annexe II</w:t>
            </w:r>
          </w:p>
        </w:tc>
        <w:tc>
          <w:tcPr>
            <w:tcW w:w="395" w:type="pct"/>
            <w:vAlign w:val="center"/>
          </w:tcPr>
          <w:p w14:paraId="5AD1D874" w14:textId="77777777" w:rsidR="00644E0A" w:rsidRPr="00EB024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9C810"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82CD332" w14:textId="0713EF5F" w:rsidR="00644E0A" w:rsidRPr="00081C84" w:rsidRDefault="00644E0A" w:rsidP="00185DC4">
            <w:pPr>
              <w:spacing w:after="0" w:line="240" w:lineRule="auto"/>
              <w:rPr>
                <w:rFonts w:eastAsia="Times New Roman" w:cs="Calibri"/>
                <w:color w:val="000000"/>
                <w:sz w:val="16"/>
                <w:szCs w:val="16"/>
                <w:lang w:eastAsia="en-GB"/>
              </w:rPr>
            </w:pPr>
            <w:r w:rsidRPr="00EB0245">
              <w:rPr>
                <w:rFonts w:eastAsia="Times New Roman" w:cs="Calibri"/>
                <w:color w:val="000000"/>
                <w:sz w:val="16"/>
                <w:szCs w:val="16"/>
                <w:lang w:eastAsia="en-GB"/>
              </w:rPr>
              <w:t xml:space="preserve">Uniquement </w:t>
            </w:r>
            <w:r w:rsidRPr="00EB0245">
              <w:rPr>
                <w:rFonts w:eastAsia="Times New Roman" w:cs="Calibri"/>
                <w:i/>
                <w:iCs/>
                <w:color w:val="000000"/>
                <w:sz w:val="16"/>
                <w:szCs w:val="16"/>
                <w:lang w:eastAsia="en-GB"/>
              </w:rPr>
              <w:t>Thalasseus sandvicensis sandvicensis</w:t>
            </w:r>
          </w:p>
        </w:tc>
      </w:tr>
      <w:tr w:rsidR="00644E0A" w:rsidRPr="00AB3F2A" w14:paraId="0921AB9E"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9ECDD8"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24BB281" w14:textId="580F49B6"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color w:val="000000"/>
                <w:sz w:val="16"/>
                <w:szCs w:val="16"/>
                <w:lang w:eastAsia="en-GB"/>
              </w:rPr>
              <w:t>Sterne royale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D0BF34E" w14:textId="77777777" w:rsidR="00644E0A" w:rsidRPr="00EB0245" w:rsidRDefault="00644E0A" w:rsidP="00644E0A">
            <w:pPr>
              <w:spacing w:after="0" w:line="240" w:lineRule="auto"/>
              <w:jc w:val="center"/>
              <w:rPr>
                <w:rFonts w:eastAsia="Times New Roman" w:cs="Times New Roman"/>
                <w:i/>
                <w:iCs/>
                <w:color w:val="000000"/>
                <w:sz w:val="16"/>
                <w:szCs w:val="16"/>
                <w:lang w:eastAsia="en-GB"/>
              </w:rPr>
            </w:pPr>
            <w:r w:rsidRPr="00EB0245">
              <w:rPr>
                <w:rFonts w:eastAsia="Times New Roman" w:cs="Times New Roman"/>
                <w:i/>
                <w:iCs/>
                <w:color w:val="000000"/>
                <w:sz w:val="16"/>
                <w:szCs w:val="16"/>
                <w:lang w:eastAsia="en-GB"/>
              </w:rPr>
              <w:t>Thalasseus maximus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E81B52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10F6D62"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7E44F18"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BB4DB9" w14:textId="17BBB991"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08A16B62" w14:textId="6DCF56AA"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*Annexe II</w:t>
            </w:r>
          </w:p>
        </w:tc>
        <w:tc>
          <w:tcPr>
            <w:tcW w:w="395" w:type="pct"/>
            <w:vAlign w:val="center"/>
          </w:tcPr>
          <w:p w14:paraId="33A1326B" w14:textId="77777777" w:rsidR="00644E0A" w:rsidRPr="00EB0245"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A1805F7" w14:textId="77777777" w:rsidR="00644E0A" w:rsidRPr="00EB0245" w:rsidRDefault="00644E0A" w:rsidP="00644E0A">
            <w:pPr>
              <w:spacing w:after="0" w:line="240" w:lineRule="auto"/>
              <w:jc w:val="center"/>
              <w:rPr>
                <w:rFonts w:eastAsia="Times New Roman" w:cs="Times New Roman"/>
                <w:color w:val="000000"/>
                <w:sz w:val="16"/>
                <w:szCs w:val="16"/>
                <w:lang w:eastAsia="en-GB"/>
              </w:rPr>
            </w:pPr>
            <w:r w:rsidRPr="00EB0245">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9BF6E" w14:textId="480EB8A3" w:rsidR="00644E0A" w:rsidRPr="00081C84" w:rsidRDefault="00644E0A" w:rsidP="00185DC4">
            <w:pPr>
              <w:spacing w:after="0" w:line="240" w:lineRule="auto"/>
              <w:rPr>
                <w:rFonts w:eastAsia="Times New Roman" w:cs="Calibri"/>
                <w:color w:val="000000"/>
                <w:sz w:val="16"/>
                <w:szCs w:val="16"/>
                <w:lang w:eastAsia="en-GB"/>
              </w:rPr>
            </w:pPr>
            <w:r w:rsidRPr="00EB0245">
              <w:rPr>
                <w:rFonts w:eastAsia="Times New Roman" w:cs="Calibri"/>
                <w:color w:val="000000"/>
                <w:sz w:val="16"/>
                <w:szCs w:val="16"/>
                <w:lang w:eastAsia="en-GB"/>
              </w:rPr>
              <w:t xml:space="preserve">uniquement </w:t>
            </w:r>
            <w:r w:rsidRPr="00EB0245">
              <w:rPr>
                <w:rFonts w:eastAsia="Times New Roman" w:cs="Calibri"/>
                <w:i/>
                <w:iCs/>
                <w:color w:val="000000"/>
                <w:sz w:val="16"/>
                <w:szCs w:val="16"/>
                <w:lang w:eastAsia="en-GB"/>
              </w:rPr>
              <w:t>Thalasseus maximus albididorsalis</w:t>
            </w:r>
          </w:p>
        </w:tc>
      </w:tr>
      <w:tr w:rsidR="00644E0A" w:rsidRPr="00D306D9" w14:paraId="006FB65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6BC178E7"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Laridae</w:t>
            </w:r>
          </w:p>
        </w:tc>
        <w:tc>
          <w:tcPr>
            <w:tcW w:w="534" w:type="pct"/>
            <w:tcBorders>
              <w:top w:val="single" w:sz="4" w:space="0" w:color="D0CECE" w:themeColor="background2" w:themeShade="E6"/>
              <w:left w:val="nil"/>
              <w:bottom w:val="single" w:sz="4" w:space="0" w:color="auto"/>
              <w:right w:val="nil"/>
            </w:tcBorders>
            <w:vAlign w:val="center"/>
          </w:tcPr>
          <w:p w14:paraId="78483212" w14:textId="41063B88"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color w:val="000000"/>
                <w:sz w:val="16"/>
                <w:szCs w:val="16"/>
                <w:lang w:eastAsia="en-GB"/>
              </w:rPr>
              <w:t>Sterne huppée</w:t>
            </w:r>
          </w:p>
        </w:tc>
        <w:tc>
          <w:tcPr>
            <w:tcW w:w="693" w:type="pct"/>
            <w:tcBorders>
              <w:top w:val="single" w:sz="4" w:space="0" w:color="D0CECE" w:themeColor="background2" w:themeShade="E6"/>
              <w:left w:val="nil"/>
              <w:bottom w:val="single" w:sz="4" w:space="0" w:color="auto"/>
              <w:right w:val="nil"/>
            </w:tcBorders>
            <w:noWrap/>
            <w:vAlign w:val="center"/>
            <w:hideMark/>
          </w:tcPr>
          <w:p w14:paraId="04B5DBFF"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i/>
                <w:iCs/>
                <w:color w:val="000000"/>
                <w:sz w:val="16"/>
                <w:szCs w:val="16"/>
                <w:lang w:eastAsia="en-GB"/>
              </w:rPr>
              <w:t>Thalasseus bergii</w:t>
            </w:r>
          </w:p>
        </w:tc>
        <w:tc>
          <w:tcPr>
            <w:tcW w:w="256" w:type="pct"/>
            <w:tcBorders>
              <w:top w:val="single" w:sz="4" w:space="0" w:color="D0CECE" w:themeColor="background2" w:themeShade="E6"/>
              <w:left w:val="nil"/>
              <w:bottom w:val="single" w:sz="4" w:space="0" w:color="auto"/>
              <w:right w:val="nil"/>
            </w:tcBorders>
            <w:noWrap/>
            <w:vAlign w:val="center"/>
            <w:hideMark/>
          </w:tcPr>
          <w:p w14:paraId="4FC57810"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659BE104"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2814432D"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2C61DE54" w14:textId="5845CE46"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Côtier</w:t>
            </w:r>
          </w:p>
        </w:tc>
        <w:tc>
          <w:tcPr>
            <w:tcW w:w="522" w:type="pct"/>
            <w:tcBorders>
              <w:top w:val="single" w:sz="4" w:space="0" w:color="D0CECE" w:themeColor="background2" w:themeShade="E6"/>
              <w:left w:val="nil"/>
              <w:bottom w:val="single" w:sz="4" w:space="0" w:color="auto"/>
              <w:right w:val="nil"/>
            </w:tcBorders>
            <w:noWrap/>
            <w:vAlign w:val="center"/>
            <w:hideMark/>
          </w:tcPr>
          <w:p w14:paraId="419B1335" w14:textId="2142175D"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*Annexe II</w:t>
            </w:r>
          </w:p>
        </w:tc>
        <w:tc>
          <w:tcPr>
            <w:tcW w:w="395" w:type="pct"/>
            <w:tcBorders>
              <w:bottom w:val="single" w:sz="4" w:space="0" w:color="auto"/>
            </w:tcBorders>
            <w:vAlign w:val="center"/>
          </w:tcPr>
          <w:p w14:paraId="753CB829"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3571E9EB"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6E279AEF" w14:textId="5A0C33CC" w:rsidR="00644E0A" w:rsidRPr="00557AB4" w:rsidRDefault="00644E0A" w:rsidP="00185DC4">
            <w:pPr>
              <w:spacing w:after="0" w:line="240" w:lineRule="auto"/>
              <w:rPr>
                <w:rFonts w:eastAsia="Times New Roman" w:cs="Calibri"/>
                <w:color w:val="000000"/>
                <w:sz w:val="16"/>
                <w:szCs w:val="16"/>
                <w:lang w:val="fr-FR" w:eastAsia="en-GB"/>
              </w:rPr>
            </w:pPr>
            <w:r w:rsidRPr="00894D5A">
              <w:rPr>
                <w:rFonts w:eastAsia="Times New Roman" w:cs="Calibri"/>
                <w:color w:val="000000"/>
                <w:sz w:val="16"/>
                <w:szCs w:val="16"/>
                <w:lang w:val="fr-FR" w:eastAsia="en-GB"/>
              </w:rPr>
              <w:t>uniquement les populations d'Afrique et d'Asie du Sud-Ouest</w:t>
            </w:r>
          </w:p>
        </w:tc>
      </w:tr>
      <w:tr w:rsidR="00644E0A" w:rsidRPr="00AB3F2A" w14:paraId="125AA172"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58B3EB38"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Stercorariidae</w:t>
            </w:r>
          </w:p>
        </w:tc>
        <w:tc>
          <w:tcPr>
            <w:tcW w:w="534" w:type="pct"/>
            <w:tcBorders>
              <w:top w:val="single" w:sz="4" w:space="0" w:color="auto"/>
              <w:left w:val="nil"/>
              <w:bottom w:val="single" w:sz="4" w:space="0" w:color="D0CECE" w:themeColor="background2" w:themeShade="E6"/>
              <w:right w:val="nil"/>
            </w:tcBorders>
            <w:vAlign w:val="center"/>
          </w:tcPr>
          <w:p w14:paraId="0953B098" w14:textId="6498619E"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color w:val="000000"/>
                <w:sz w:val="16"/>
                <w:szCs w:val="16"/>
                <w:lang w:eastAsia="en-GB"/>
              </w:rPr>
              <w:t>Labbe à longue queue</w:t>
            </w:r>
          </w:p>
        </w:tc>
        <w:tc>
          <w:tcPr>
            <w:tcW w:w="693" w:type="pct"/>
            <w:tcBorders>
              <w:top w:val="single" w:sz="4" w:space="0" w:color="auto"/>
              <w:left w:val="nil"/>
              <w:bottom w:val="single" w:sz="4" w:space="0" w:color="D0CECE" w:themeColor="background2" w:themeShade="E6"/>
              <w:right w:val="nil"/>
            </w:tcBorders>
            <w:noWrap/>
            <w:vAlign w:val="center"/>
            <w:hideMark/>
          </w:tcPr>
          <w:p w14:paraId="6AAA6FB6"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i/>
                <w:iCs/>
                <w:color w:val="000000"/>
                <w:sz w:val="16"/>
                <w:szCs w:val="16"/>
                <w:lang w:eastAsia="en-GB"/>
              </w:rPr>
              <w:t>Stercorarius longicaudus</w:t>
            </w:r>
          </w:p>
        </w:tc>
        <w:tc>
          <w:tcPr>
            <w:tcW w:w="256" w:type="pct"/>
            <w:tcBorders>
              <w:top w:val="single" w:sz="4" w:space="0" w:color="auto"/>
              <w:left w:val="nil"/>
              <w:bottom w:val="single" w:sz="4" w:space="0" w:color="D0CECE" w:themeColor="background2" w:themeShade="E6"/>
              <w:right w:val="nil"/>
            </w:tcBorders>
            <w:noWrap/>
            <w:vAlign w:val="center"/>
            <w:hideMark/>
          </w:tcPr>
          <w:p w14:paraId="278C97AC"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57A3734E"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auto"/>
              <w:left w:val="nil"/>
              <w:bottom w:val="single" w:sz="4" w:space="0" w:color="D0CECE" w:themeColor="background2" w:themeShade="E6"/>
              <w:right w:val="nil"/>
            </w:tcBorders>
            <w:noWrap/>
            <w:vAlign w:val="center"/>
            <w:hideMark/>
          </w:tcPr>
          <w:p w14:paraId="348B5EAA"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auto"/>
              <w:left w:val="nil"/>
              <w:bottom w:val="single" w:sz="4" w:space="0" w:color="D0CECE" w:themeColor="background2" w:themeShade="E6"/>
              <w:right w:val="nil"/>
            </w:tcBorders>
            <w:noWrap/>
            <w:vAlign w:val="center"/>
            <w:hideMark/>
          </w:tcPr>
          <w:p w14:paraId="61BB65BD" w14:textId="7693CE34"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hideMark/>
          </w:tcPr>
          <w:p w14:paraId="6D3AF686"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0A105DF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30F21DDB"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AEWA</w:t>
            </w:r>
          </w:p>
        </w:tc>
        <w:tc>
          <w:tcPr>
            <w:tcW w:w="584" w:type="pct"/>
            <w:tcBorders>
              <w:top w:val="single" w:sz="4" w:space="0" w:color="auto"/>
              <w:left w:val="nil"/>
              <w:bottom w:val="single" w:sz="4" w:space="0" w:color="D0CECE" w:themeColor="background2" w:themeShade="E6"/>
              <w:right w:val="nil"/>
            </w:tcBorders>
            <w:noWrap/>
            <w:vAlign w:val="center"/>
            <w:hideMark/>
          </w:tcPr>
          <w:p w14:paraId="537032D3"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894D5A" w14:paraId="78BE8DF6"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9F04F42"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31D5D55" w14:textId="4A07802C" w:rsidR="00644E0A" w:rsidRPr="00894D5A" w:rsidRDefault="005B6EF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parasite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8927539"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i/>
                <w:iCs/>
                <w:color w:val="000000"/>
                <w:sz w:val="16"/>
                <w:szCs w:val="16"/>
                <w:lang w:eastAsia="en-GB"/>
              </w:rPr>
              <w:t>Stercorarius parasiticus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A7E267"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4A542F6"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306C464"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8EED2" w14:textId="72840BCE"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CDEB47F"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6BF4D8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40EAC6E"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F9D71E" w14:textId="77777777" w:rsidR="00644E0A" w:rsidRPr="00894D5A" w:rsidRDefault="00644E0A" w:rsidP="00185DC4">
            <w:pPr>
              <w:spacing w:after="0" w:line="240" w:lineRule="auto"/>
              <w:rPr>
                <w:rFonts w:eastAsia="Times New Roman" w:cs="Times New Roman"/>
                <w:sz w:val="16"/>
                <w:szCs w:val="16"/>
                <w:lang w:eastAsia="en-GB"/>
              </w:rPr>
            </w:pPr>
          </w:p>
        </w:tc>
      </w:tr>
      <w:tr w:rsidR="00644E0A" w:rsidRPr="00AB3F2A" w14:paraId="3B1E2DB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158FE11"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lastRenderedPageBreak/>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E17BB01" w14:textId="2BC51AC2" w:rsidR="00644E0A" w:rsidRPr="00894D5A" w:rsidRDefault="00DA1156"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pomarin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3F6DCD43" w14:textId="77777777" w:rsidR="00644E0A" w:rsidRPr="00894D5A" w:rsidRDefault="00644E0A" w:rsidP="00644E0A">
            <w:pPr>
              <w:spacing w:after="0" w:line="240" w:lineRule="auto"/>
              <w:jc w:val="center"/>
              <w:rPr>
                <w:rFonts w:eastAsia="Times New Roman" w:cs="Times New Roman"/>
                <w:i/>
                <w:iCs/>
                <w:color w:val="000000"/>
                <w:sz w:val="16"/>
                <w:szCs w:val="16"/>
                <w:lang w:eastAsia="en-GB"/>
              </w:rPr>
            </w:pPr>
            <w:r w:rsidRPr="00894D5A">
              <w:rPr>
                <w:rFonts w:eastAsia="Times New Roman" w:cs="Times New Roman"/>
                <w:i/>
                <w:iCs/>
                <w:color w:val="000000"/>
                <w:sz w:val="16"/>
                <w:szCs w:val="16"/>
                <w:lang w:eastAsia="en-GB"/>
              </w:rPr>
              <w:t>Stercorarius pomarinus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684A25"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F1603C"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8059BC3" w14:textId="77777777"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A3569FF" w14:textId="174B9E50" w:rsidR="00644E0A" w:rsidRPr="00894D5A" w:rsidRDefault="00644E0A" w:rsidP="00644E0A">
            <w:pPr>
              <w:spacing w:after="0" w:line="240" w:lineRule="auto"/>
              <w:jc w:val="center"/>
              <w:rPr>
                <w:rFonts w:eastAsia="Times New Roman" w:cs="Times New Roman"/>
                <w:color w:val="000000"/>
                <w:sz w:val="16"/>
                <w:szCs w:val="16"/>
                <w:lang w:eastAsia="en-GB"/>
              </w:rPr>
            </w:pPr>
            <w:r w:rsidRPr="00894D5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E303386" w14:textId="77777777" w:rsidR="00644E0A" w:rsidRPr="00894D5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1A359E5B"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08DA82" w14:textId="77777777" w:rsidR="00644E0A" w:rsidRPr="00894D5A"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CB371B5"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3D5E13B"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FCC4376"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A44BD04" w14:textId="4D87FDB0"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color w:val="000000"/>
                <w:sz w:val="16"/>
                <w:szCs w:val="16"/>
                <w:lang w:eastAsia="en-GB"/>
              </w:rPr>
              <w:t>Grand Labbe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4104E"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i/>
                <w:iCs/>
                <w:color w:val="000000"/>
                <w:sz w:val="16"/>
                <w:szCs w:val="16"/>
                <w:lang w:eastAsia="en-GB"/>
              </w:rPr>
              <w:t>Catharacta skua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EC24F9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F74F441"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4CB40A0"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47AF9E4" w14:textId="1D809AD5"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1CD16969"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8C5A2DC"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10590DD"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D9337F1"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664539" w14:paraId="4018906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F2E759E"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462F86D" w14:textId="0CAC2FC0" w:rsidR="00644E0A" w:rsidRPr="00664539" w:rsidRDefault="0047017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de McCormick</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3E1591E"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i/>
                <w:iCs/>
                <w:color w:val="000000"/>
                <w:sz w:val="16"/>
                <w:szCs w:val="16"/>
                <w:lang w:eastAsia="en-GB"/>
              </w:rPr>
              <w:t>Catharacta maccormicki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724C6D7"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ECF22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2D06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10FFF" w14:textId="1E7BB0F6"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5FA604"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870D55F"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68942"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4BC8A76"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7559378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968C0D3"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2BA065E" w14:textId="45C9A378" w:rsidR="00644E0A" w:rsidRPr="00664539" w:rsidRDefault="00183353"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antarctique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59301F8"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i/>
                <w:iCs/>
                <w:color w:val="000000"/>
                <w:sz w:val="16"/>
                <w:szCs w:val="16"/>
                <w:lang w:eastAsia="en-GB"/>
              </w:rPr>
              <w:t>Catharacta antarctica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3BF34F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5F2E6A" w14:textId="7C484BA5"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844DC9"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5A8D11E" w14:textId="6A9B2D9C"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586B2F1C"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2FB1C64"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67CEC4A"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181A30E"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79A00F6C"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7AB5633B"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Stercorariidae</w:t>
            </w:r>
          </w:p>
        </w:tc>
        <w:tc>
          <w:tcPr>
            <w:tcW w:w="534" w:type="pct"/>
            <w:tcBorders>
              <w:top w:val="single" w:sz="4" w:space="0" w:color="D0CECE" w:themeColor="background2" w:themeShade="E6"/>
              <w:left w:val="nil"/>
              <w:bottom w:val="single" w:sz="4" w:space="0" w:color="auto"/>
              <w:right w:val="nil"/>
            </w:tcBorders>
            <w:vAlign w:val="center"/>
          </w:tcPr>
          <w:p w14:paraId="1BACB90F" w14:textId="7965FF1C" w:rsidR="00644E0A" w:rsidRPr="00664539" w:rsidRDefault="00BF2E5C"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Labbe du Chili</w:t>
            </w:r>
          </w:p>
        </w:tc>
        <w:tc>
          <w:tcPr>
            <w:tcW w:w="693" w:type="pct"/>
            <w:tcBorders>
              <w:top w:val="single" w:sz="4" w:space="0" w:color="D0CECE" w:themeColor="background2" w:themeShade="E6"/>
              <w:left w:val="nil"/>
              <w:bottom w:val="single" w:sz="4" w:space="0" w:color="auto"/>
              <w:right w:val="nil"/>
            </w:tcBorders>
            <w:noWrap/>
            <w:vAlign w:val="center"/>
            <w:hideMark/>
          </w:tcPr>
          <w:p w14:paraId="4C443A35"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i/>
                <w:iCs/>
                <w:color w:val="000000"/>
                <w:sz w:val="16"/>
                <w:szCs w:val="16"/>
                <w:lang w:eastAsia="en-GB"/>
              </w:rPr>
              <w:t>Catharacta chilensis</w:t>
            </w:r>
          </w:p>
        </w:tc>
        <w:tc>
          <w:tcPr>
            <w:tcW w:w="256" w:type="pct"/>
            <w:tcBorders>
              <w:top w:val="single" w:sz="4" w:space="0" w:color="D0CECE" w:themeColor="background2" w:themeShade="E6"/>
              <w:left w:val="nil"/>
              <w:bottom w:val="single" w:sz="4" w:space="0" w:color="auto"/>
              <w:right w:val="nil"/>
            </w:tcBorders>
            <w:noWrap/>
            <w:vAlign w:val="center"/>
            <w:hideMark/>
          </w:tcPr>
          <w:p w14:paraId="7079E136"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0EC1CC4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auto"/>
              <w:right w:val="nil"/>
            </w:tcBorders>
            <w:noWrap/>
            <w:vAlign w:val="center"/>
            <w:hideMark/>
          </w:tcPr>
          <w:p w14:paraId="3BC69CC8"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4D796817" w14:textId="30B825F5"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459B267A"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6C1FF447"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20EB3F75"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auto"/>
              <w:right w:val="nil"/>
            </w:tcBorders>
            <w:noWrap/>
            <w:vAlign w:val="center"/>
            <w:hideMark/>
          </w:tcPr>
          <w:p w14:paraId="7BEE2220"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664539" w14:paraId="4484D584" w14:textId="77777777" w:rsidTr="00E7039C">
        <w:trPr>
          <w:trHeight w:val="227"/>
          <w:jc w:val="center"/>
        </w:trPr>
        <w:tc>
          <w:tcPr>
            <w:tcW w:w="583" w:type="pct"/>
            <w:tcBorders>
              <w:top w:val="single" w:sz="4" w:space="0" w:color="auto"/>
              <w:left w:val="nil"/>
              <w:bottom w:val="single" w:sz="4" w:space="0" w:color="D0CECE" w:themeColor="background2" w:themeShade="E6"/>
              <w:right w:val="nil"/>
            </w:tcBorders>
            <w:noWrap/>
            <w:vAlign w:val="center"/>
            <w:hideMark/>
          </w:tcPr>
          <w:p w14:paraId="0C7C8E5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Alcidae</w:t>
            </w:r>
          </w:p>
        </w:tc>
        <w:tc>
          <w:tcPr>
            <w:tcW w:w="534" w:type="pct"/>
            <w:tcBorders>
              <w:top w:val="single" w:sz="4" w:space="0" w:color="auto"/>
              <w:left w:val="nil"/>
              <w:bottom w:val="single" w:sz="4" w:space="0" w:color="D0CECE" w:themeColor="background2" w:themeShade="E6"/>
              <w:right w:val="nil"/>
            </w:tcBorders>
            <w:vAlign w:val="center"/>
          </w:tcPr>
          <w:p w14:paraId="216E1719" w14:textId="2CF0CDD2" w:rsidR="00644E0A" w:rsidRPr="00664539" w:rsidRDefault="00FD1DE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Macareux rhinocéros</w:t>
            </w:r>
          </w:p>
        </w:tc>
        <w:tc>
          <w:tcPr>
            <w:tcW w:w="693" w:type="pct"/>
            <w:tcBorders>
              <w:top w:val="single" w:sz="4" w:space="0" w:color="auto"/>
              <w:left w:val="nil"/>
              <w:bottom w:val="single" w:sz="4" w:space="0" w:color="D0CECE" w:themeColor="background2" w:themeShade="E6"/>
              <w:right w:val="nil"/>
            </w:tcBorders>
            <w:noWrap/>
            <w:vAlign w:val="center"/>
            <w:hideMark/>
          </w:tcPr>
          <w:p w14:paraId="1778CBFD"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i/>
                <w:iCs/>
                <w:color w:val="000000"/>
                <w:sz w:val="16"/>
                <w:szCs w:val="16"/>
                <w:lang w:eastAsia="en-GB"/>
              </w:rPr>
              <w:t>Cerorhinca monocerata</w:t>
            </w:r>
          </w:p>
        </w:tc>
        <w:tc>
          <w:tcPr>
            <w:tcW w:w="256" w:type="pct"/>
            <w:tcBorders>
              <w:top w:val="single" w:sz="4" w:space="0" w:color="auto"/>
              <w:left w:val="nil"/>
              <w:bottom w:val="single" w:sz="4" w:space="0" w:color="D0CECE" w:themeColor="background2" w:themeShade="E6"/>
              <w:right w:val="nil"/>
            </w:tcBorders>
            <w:noWrap/>
            <w:vAlign w:val="center"/>
            <w:hideMark/>
          </w:tcPr>
          <w:p w14:paraId="10365B57"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auto"/>
              <w:left w:val="nil"/>
              <w:bottom w:val="single" w:sz="4" w:space="0" w:color="D0CECE" w:themeColor="background2" w:themeShade="E6"/>
              <w:right w:val="nil"/>
            </w:tcBorders>
            <w:noWrap/>
            <w:vAlign w:val="center"/>
            <w:hideMark/>
          </w:tcPr>
          <w:p w14:paraId="105AD573" w14:textId="78516B88"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En déclin</w:t>
            </w:r>
          </w:p>
        </w:tc>
        <w:tc>
          <w:tcPr>
            <w:tcW w:w="355" w:type="pct"/>
            <w:tcBorders>
              <w:top w:val="single" w:sz="4" w:space="0" w:color="auto"/>
              <w:left w:val="nil"/>
              <w:bottom w:val="single" w:sz="4" w:space="0" w:color="D0CECE" w:themeColor="background2" w:themeShade="E6"/>
              <w:right w:val="nil"/>
            </w:tcBorders>
            <w:noWrap/>
            <w:vAlign w:val="center"/>
            <w:hideMark/>
          </w:tcPr>
          <w:p w14:paraId="07BB6324"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auto"/>
              <w:left w:val="nil"/>
              <w:bottom w:val="single" w:sz="4" w:space="0" w:color="D0CECE" w:themeColor="background2" w:themeShade="E6"/>
              <w:right w:val="nil"/>
            </w:tcBorders>
            <w:noWrap/>
            <w:vAlign w:val="center"/>
            <w:hideMark/>
          </w:tcPr>
          <w:p w14:paraId="3AD6FEB2" w14:textId="2729A4FF"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Pélagique</w:t>
            </w:r>
          </w:p>
        </w:tc>
        <w:tc>
          <w:tcPr>
            <w:tcW w:w="522" w:type="pct"/>
            <w:tcBorders>
              <w:top w:val="single" w:sz="4" w:space="0" w:color="auto"/>
              <w:left w:val="nil"/>
              <w:bottom w:val="single" w:sz="4" w:space="0" w:color="D0CECE" w:themeColor="background2" w:themeShade="E6"/>
              <w:right w:val="nil"/>
            </w:tcBorders>
            <w:noWrap/>
            <w:vAlign w:val="center"/>
            <w:hideMark/>
          </w:tcPr>
          <w:p w14:paraId="64F5C95B"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tcBorders>
              <w:top w:val="single" w:sz="4" w:space="0" w:color="auto"/>
            </w:tcBorders>
            <w:vAlign w:val="center"/>
          </w:tcPr>
          <w:p w14:paraId="443A87F8"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auto"/>
              <w:left w:val="nil"/>
              <w:bottom w:val="single" w:sz="4" w:space="0" w:color="D0CECE" w:themeColor="background2" w:themeShade="E6"/>
              <w:right w:val="nil"/>
            </w:tcBorders>
            <w:noWrap/>
            <w:vAlign w:val="center"/>
            <w:hideMark/>
          </w:tcPr>
          <w:p w14:paraId="147EFBC1"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auto"/>
              <w:left w:val="nil"/>
              <w:bottom w:val="single" w:sz="4" w:space="0" w:color="D0CECE" w:themeColor="background2" w:themeShade="E6"/>
              <w:right w:val="nil"/>
            </w:tcBorders>
            <w:noWrap/>
            <w:vAlign w:val="center"/>
            <w:hideMark/>
          </w:tcPr>
          <w:p w14:paraId="668CD99A" w14:textId="77777777" w:rsidR="00644E0A" w:rsidRPr="00664539" w:rsidRDefault="00644E0A" w:rsidP="00185DC4">
            <w:pPr>
              <w:spacing w:after="0" w:line="240" w:lineRule="auto"/>
              <w:rPr>
                <w:rFonts w:eastAsia="Times New Roman" w:cs="Times New Roman"/>
                <w:sz w:val="16"/>
                <w:szCs w:val="16"/>
                <w:lang w:eastAsia="en-GB"/>
              </w:rPr>
            </w:pPr>
          </w:p>
        </w:tc>
      </w:tr>
      <w:tr w:rsidR="00644E0A" w:rsidRPr="00AB3F2A" w14:paraId="317A33A4"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7000A5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9A4A5C" w14:textId="6518B0BD" w:rsidR="00644E0A" w:rsidRPr="00664539" w:rsidRDefault="003D67DF"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Macareux huppé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5236438" w14:textId="77777777" w:rsidR="00644E0A" w:rsidRPr="00664539" w:rsidRDefault="00644E0A" w:rsidP="00644E0A">
            <w:pPr>
              <w:spacing w:after="0" w:line="240" w:lineRule="auto"/>
              <w:jc w:val="center"/>
              <w:rPr>
                <w:rFonts w:eastAsia="Times New Roman" w:cs="Times New Roman"/>
                <w:i/>
                <w:iCs/>
                <w:color w:val="000000"/>
                <w:sz w:val="16"/>
                <w:szCs w:val="16"/>
                <w:lang w:eastAsia="en-GB"/>
              </w:rPr>
            </w:pPr>
            <w:r w:rsidRPr="00664539">
              <w:rPr>
                <w:rFonts w:eastAsia="Times New Roman" w:cs="Times New Roman"/>
                <w:i/>
                <w:iCs/>
                <w:color w:val="000000"/>
                <w:sz w:val="16"/>
                <w:szCs w:val="16"/>
                <w:lang w:eastAsia="en-GB"/>
              </w:rPr>
              <w:t>Fratercula cirrhata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9C8860C"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B3BB2"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BBE047D" w14:textId="7777777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3BF0DBE" w14:textId="6656C197" w:rsidR="00644E0A" w:rsidRPr="00664539" w:rsidRDefault="00644E0A" w:rsidP="00644E0A">
            <w:pPr>
              <w:spacing w:after="0" w:line="240" w:lineRule="auto"/>
              <w:jc w:val="center"/>
              <w:rPr>
                <w:rFonts w:eastAsia="Times New Roman" w:cs="Times New Roman"/>
                <w:color w:val="000000"/>
                <w:sz w:val="16"/>
                <w:szCs w:val="16"/>
                <w:lang w:eastAsia="en-GB"/>
              </w:rPr>
            </w:pPr>
            <w:r w:rsidRPr="0066453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37F2629" w14:textId="77777777" w:rsidR="00644E0A" w:rsidRPr="0066453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1FE7E191"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DC53605" w14:textId="77777777" w:rsidR="00644E0A" w:rsidRPr="0066453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1B6161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795B11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81BF8C4"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423370B" w14:textId="7408AAD1" w:rsidR="00644E0A" w:rsidRPr="000F6A99" w:rsidRDefault="00644E0A" w:rsidP="00644E0A">
            <w:pPr>
              <w:spacing w:after="0" w:line="240" w:lineRule="auto"/>
              <w:jc w:val="center"/>
              <w:rPr>
                <w:rFonts w:eastAsia="Times New Roman" w:cs="Times New Roman"/>
                <w:i/>
                <w:iCs/>
                <w:color w:val="000000"/>
                <w:sz w:val="16"/>
                <w:szCs w:val="16"/>
                <w:lang w:eastAsia="en-GB"/>
              </w:rPr>
            </w:pPr>
            <w:r w:rsidRPr="000F6A99">
              <w:rPr>
                <w:rFonts w:eastAsia="Times New Roman" w:cs="Times New Roman"/>
                <w:color w:val="000000"/>
                <w:sz w:val="16"/>
                <w:szCs w:val="16"/>
                <w:lang w:eastAsia="en-GB"/>
              </w:rPr>
              <w:t>Macareux moine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603718B" w14:textId="77777777" w:rsidR="00644E0A" w:rsidRPr="000F6A99" w:rsidRDefault="00644E0A" w:rsidP="00644E0A">
            <w:pPr>
              <w:spacing w:after="0" w:line="240" w:lineRule="auto"/>
              <w:jc w:val="center"/>
              <w:rPr>
                <w:rFonts w:eastAsia="Times New Roman" w:cs="Times New Roman"/>
                <w:i/>
                <w:iCs/>
                <w:color w:val="000000"/>
                <w:sz w:val="16"/>
                <w:szCs w:val="16"/>
                <w:lang w:eastAsia="en-GB"/>
              </w:rPr>
            </w:pPr>
            <w:r w:rsidRPr="000F6A99">
              <w:rPr>
                <w:rFonts w:eastAsia="Times New Roman" w:cs="Times New Roman"/>
                <w:i/>
                <w:iCs/>
                <w:color w:val="000000"/>
                <w:sz w:val="16"/>
                <w:szCs w:val="16"/>
                <w:lang w:eastAsia="en-GB"/>
              </w:rPr>
              <w:t>Fratercula arctica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D27C57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CEB29A" w14:textId="54E3E36A"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9A6B875"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BFF1361" w14:textId="25A3C115"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39756E3" w14:textId="77777777" w:rsidR="00644E0A" w:rsidRPr="000F6A9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FED3CD3" w14:textId="3CC4099C"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B4335E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C76E0A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2E69FDB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4B8EA85"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509DE9C" w14:textId="0A4EAD4D" w:rsidR="00644E0A" w:rsidRPr="000F6A99" w:rsidRDefault="00CD4285" w:rsidP="00644E0A">
            <w:pPr>
              <w:spacing w:after="0" w:line="240" w:lineRule="auto"/>
              <w:jc w:val="center"/>
              <w:rPr>
                <w:rFonts w:eastAsia="Times New Roman" w:cs="Times New Roman"/>
                <w:i/>
                <w:iCs/>
                <w:color w:val="000000"/>
                <w:sz w:val="16"/>
                <w:szCs w:val="16"/>
                <w:lang w:eastAsia="en-GB"/>
              </w:rPr>
            </w:pPr>
            <w:r>
              <w:rPr>
                <w:rFonts w:eastAsia="Times New Roman" w:cs="Times New Roman"/>
                <w:color w:val="000000"/>
                <w:sz w:val="16"/>
                <w:szCs w:val="16"/>
                <w:lang w:val="fr-FR" w:eastAsia="en-GB"/>
              </w:rPr>
              <w:t>Macareux cornu</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6ADEEE6" w14:textId="77777777" w:rsidR="00644E0A" w:rsidRPr="000F6A99" w:rsidRDefault="00644E0A" w:rsidP="00644E0A">
            <w:pPr>
              <w:spacing w:after="0" w:line="240" w:lineRule="auto"/>
              <w:jc w:val="center"/>
              <w:rPr>
                <w:rFonts w:eastAsia="Times New Roman" w:cs="Times New Roman"/>
                <w:i/>
                <w:iCs/>
                <w:color w:val="000000"/>
                <w:sz w:val="16"/>
                <w:szCs w:val="16"/>
                <w:lang w:eastAsia="en-GB"/>
              </w:rPr>
            </w:pPr>
            <w:r w:rsidRPr="000F6A99">
              <w:rPr>
                <w:rFonts w:eastAsia="Times New Roman" w:cs="Times New Roman"/>
                <w:i/>
                <w:iCs/>
                <w:color w:val="000000"/>
                <w:sz w:val="16"/>
                <w:szCs w:val="16"/>
                <w:lang w:eastAsia="en-GB"/>
              </w:rPr>
              <w:t>Fratercula corniculata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9B2BA82"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8A9D59B" w14:textId="7F0A200E"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67486FB" w14:textId="77777777"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F6B25B3" w14:textId="3D968A48" w:rsidR="00644E0A" w:rsidRPr="000F6A99" w:rsidRDefault="00644E0A" w:rsidP="00644E0A">
            <w:pPr>
              <w:spacing w:after="0" w:line="240" w:lineRule="auto"/>
              <w:jc w:val="center"/>
              <w:rPr>
                <w:rFonts w:eastAsia="Times New Roman" w:cs="Times New Roman"/>
                <w:color w:val="000000"/>
                <w:sz w:val="16"/>
                <w:szCs w:val="16"/>
                <w:lang w:eastAsia="en-GB"/>
              </w:rPr>
            </w:pPr>
            <w:r w:rsidRPr="000F6A9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C9207B0" w14:textId="77777777" w:rsidR="00644E0A" w:rsidRPr="000F6A9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93DC59A" w14:textId="77777777" w:rsidR="00644E0A" w:rsidRPr="000F6A9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1D2768A" w14:textId="77777777" w:rsidR="00644E0A" w:rsidRPr="000F6A9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21A84E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4FC0634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33374739"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AB42534" w14:textId="64A68654"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color w:val="000000"/>
                <w:sz w:val="16"/>
                <w:szCs w:val="16"/>
                <w:lang w:eastAsia="en-GB"/>
              </w:rPr>
              <w:t>Starique de Cassin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C043161"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Ptychoramphus aleuticus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E728E2"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A184D5B" w14:textId="45D47DF1"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15C5B1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1EB886" w14:textId="6857CD18"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99D79A"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0F11BF7" w14:textId="47B18248"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6CCAB795"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7F1BBDA"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F008B9" w14:paraId="5CCFC3C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2AC6BEA"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BB4A56E" w14:textId="1D188A82" w:rsidR="00644E0A" w:rsidRPr="00F008B9" w:rsidRDefault="00B84492"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perroquet</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3B5A5B"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psittacula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06366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561725E" w14:textId="3977B970"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166D6A6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E979442" w14:textId="15C0628F"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181F9394"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E6D41F3"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087CF10"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51F4CBD"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F008B9" w14:paraId="5E5DEC9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29969052"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02B6A44" w14:textId="5533FE4C" w:rsidR="00644E0A" w:rsidRPr="00F008B9" w:rsidRDefault="00CA4B3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minuscule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C986953"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pusilla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2E0D7EF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6CC1C66" w14:textId="63FF0DCB"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F6A5303"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FF91C0" w14:textId="45B58965"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3874FBC"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90AC919"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DD189D6"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AA1DB10"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F008B9" w14:paraId="3229BFA1"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44B7A9C"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EAB8D42" w14:textId="55E52B8B" w:rsidR="00644E0A" w:rsidRPr="00F008B9" w:rsidRDefault="009E2FD2"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pygmée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6570DF8"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pygmaea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4BFB9A4"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1A417430" w14:textId="692A2FB4"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C13245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565DB58" w14:textId="12BAC318"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F9CB296"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97BE263"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0A8A4C9"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0C6B566" w14:textId="77777777" w:rsidR="00644E0A" w:rsidRPr="00F008B9" w:rsidRDefault="00644E0A" w:rsidP="00185DC4">
            <w:pPr>
              <w:spacing w:after="0" w:line="240" w:lineRule="auto"/>
              <w:rPr>
                <w:rFonts w:eastAsia="Times New Roman" w:cs="Times New Roman"/>
                <w:sz w:val="16"/>
                <w:szCs w:val="16"/>
                <w:lang w:eastAsia="en-GB"/>
              </w:rPr>
            </w:pPr>
          </w:p>
        </w:tc>
      </w:tr>
      <w:tr w:rsidR="00644E0A" w:rsidRPr="00AB3F2A" w14:paraId="3A3646B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A95876"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9B35998" w14:textId="547C1407" w:rsidR="00644E0A" w:rsidRPr="00F008B9" w:rsidRDefault="00D15BBA"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Starique cristatelle</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080F4EF" w14:textId="77777777" w:rsidR="00644E0A" w:rsidRPr="00F008B9" w:rsidRDefault="00644E0A" w:rsidP="00644E0A">
            <w:pPr>
              <w:spacing w:after="0" w:line="240" w:lineRule="auto"/>
              <w:jc w:val="center"/>
              <w:rPr>
                <w:rFonts w:eastAsia="Times New Roman" w:cs="Times New Roman"/>
                <w:i/>
                <w:iCs/>
                <w:color w:val="000000"/>
                <w:sz w:val="16"/>
                <w:szCs w:val="16"/>
                <w:lang w:eastAsia="en-GB"/>
              </w:rPr>
            </w:pPr>
            <w:r w:rsidRPr="00F008B9">
              <w:rPr>
                <w:rFonts w:eastAsia="Times New Roman" w:cs="Times New Roman"/>
                <w:i/>
                <w:iCs/>
                <w:color w:val="000000"/>
                <w:sz w:val="16"/>
                <w:szCs w:val="16"/>
                <w:lang w:eastAsia="en-GB"/>
              </w:rPr>
              <w:t>Aethia cristatella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E41510F"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F9D4B" w14:textId="2F235862"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9D20EDA" w14:textId="77777777"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A909B69" w14:textId="6D9D3573" w:rsidR="00644E0A" w:rsidRPr="00F008B9" w:rsidRDefault="00644E0A" w:rsidP="00644E0A">
            <w:pPr>
              <w:spacing w:after="0" w:line="240" w:lineRule="auto"/>
              <w:jc w:val="center"/>
              <w:rPr>
                <w:rFonts w:eastAsia="Times New Roman" w:cs="Times New Roman"/>
                <w:color w:val="000000"/>
                <w:sz w:val="16"/>
                <w:szCs w:val="16"/>
                <w:lang w:eastAsia="en-GB"/>
              </w:rPr>
            </w:pPr>
            <w:r w:rsidRPr="00F008B9">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8A6D94C" w14:textId="77777777" w:rsidR="00644E0A" w:rsidRPr="00F008B9"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3EAFD64"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907DBCB" w14:textId="77777777" w:rsidR="00644E0A" w:rsidRPr="00F008B9"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D87B4F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283D5FE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F44A6C9"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BF5CF7" w14:textId="3F43E650"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color w:val="000000"/>
                <w:sz w:val="16"/>
                <w:szCs w:val="16"/>
                <w:lang w:eastAsia="en-GB"/>
              </w:rPr>
              <w:t>Guillemot à long bec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E3172" w14:textId="77777777"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i/>
                <w:iCs/>
                <w:color w:val="000000"/>
                <w:sz w:val="16"/>
                <w:szCs w:val="16"/>
                <w:lang w:eastAsia="en-GB"/>
              </w:rPr>
              <w:t>Brachyramphus perdix</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F9BA15A"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4089E9B7" w14:textId="4C88C518"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D7DA3D"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44DC17F2" w14:textId="187A94AB"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4A8F8B2F"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7FDB75F8" w14:textId="7FDFF179"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1499A84"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FB9715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CBFEC3F"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595308E"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774994B" w14:textId="1FB33F65"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color w:val="000000"/>
                <w:sz w:val="16"/>
                <w:szCs w:val="16"/>
                <w:lang w:eastAsia="en-GB"/>
              </w:rPr>
              <w:t>Guillemot marbré</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F29A6B1" w14:textId="77777777" w:rsidR="00644E0A" w:rsidRPr="00282930" w:rsidRDefault="00644E0A" w:rsidP="00644E0A">
            <w:pPr>
              <w:spacing w:after="0" w:line="240" w:lineRule="auto"/>
              <w:jc w:val="center"/>
              <w:rPr>
                <w:rFonts w:eastAsia="Times New Roman" w:cs="Times New Roman"/>
                <w:i/>
                <w:iCs/>
                <w:color w:val="000000"/>
                <w:sz w:val="16"/>
                <w:szCs w:val="16"/>
                <w:lang w:eastAsia="en-GB"/>
              </w:rPr>
            </w:pPr>
            <w:r w:rsidRPr="00282930">
              <w:rPr>
                <w:rFonts w:eastAsia="Times New Roman" w:cs="Times New Roman"/>
                <w:i/>
                <w:iCs/>
                <w:color w:val="000000"/>
                <w:sz w:val="16"/>
                <w:szCs w:val="16"/>
                <w:lang w:eastAsia="en-GB"/>
              </w:rPr>
              <w:t>Brachyramphus marmoratus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6BECA2F9"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70352004" w14:textId="6D820F1E"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411A3981" w14:textId="77777777"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61CF40A" w14:textId="4BECB9DE"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3FCAE5DF"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65E1655D" w14:textId="4D3FAFAF" w:rsidR="00644E0A" w:rsidRPr="00282930" w:rsidRDefault="00644E0A" w:rsidP="00644E0A">
            <w:pPr>
              <w:spacing w:after="0" w:line="240" w:lineRule="auto"/>
              <w:jc w:val="center"/>
              <w:rPr>
                <w:rFonts w:eastAsia="Times New Roman" w:cs="Times New Roman"/>
                <w:color w:val="000000"/>
                <w:sz w:val="16"/>
                <w:szCs w:val="16"/>
                <w:lang w:eastAsia="en-GB"/>
              </w:rPr>
            </w:pPr>
            <w:r w:rsidRPr="00282930">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2FA9A52" w14:textId="77777777" w:rsidR="00644E0A" w:rsidRPr="00282930"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2FF0718"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0BEC7A49"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9D7267E"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DECA87B" w14:textId="48904E3B" w:rsidR="00644E0A" w:rsidRPr="006A167A" w:rsidRDefault="00644E0A" w:rsidP="00644E0A">
            <w:pPr>
              <w:spacing w:after="0" w:line="240" w:lineRule="auto"/>
              <w:jc w:val="center"/>
              <w:rPr>
                <w:rFonts w:eastAsia="Times New Roman" w:cs="Times New Roman"/>
                <w:i/>
                <w:iCs/>
                <w:color w:val="000000"/>
                <w:sz w:val="16"/>
                <w:szCs w:val="16"/>
                <w:lang w:eastAsia="en-GB"/>
              </w:rPr>
            </w:pPr>
            <w:r w:rsidRPr="006A167A">
              <w:rPr>
                <w:rFonts w:eastAsia="Times New Roman" w:cs="Times New Roman"/>
                <w:color w:val="000000"/>
                <w:sz w:val="16"/>
                <w:szCs w:val="16"/>
                <w:lang w:eastAsia="en-GB"/>
              </w:rPr>
              <w:t>Guillemot de Kittlitz</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B08686C" w14:textId="77777777" w:rsidR="00644E0A" w:rsidRPr="006A167A" w:rsidRDefault="00644E0A" w:rsidP="00644E0A">
            <w:pPr>
              <w:spacing w:after="0" w:line="240" w:lineRule="auto"/>
              <w:jc w:val="center"/>
              <w:rPr>
                <w:rFonts w:eastAsia="Times New Roman" w:cs="Times New Roman"/>
                <w:i/>
                <w:iCs/>
                <w:color w:val="000000"/>
                <w:sz w:val="16"/>
                <w:szCs w:val="16"/>
                <w:lang w:eastAsia="en-GB"/>
              </w:rPr>
            </w:pPr>
            <w:r w:rsidRPr="006A167A">
              <w:rPr>
                <w:rFonts w:eastAsia="Times New Roman" w:cs="Times New Roman"/>
                <w:i/>
                <w:iCs/>
                <w:color w:val="000000"/>
                <w:sz w:val="16"/>
                <w:szCs w:val="16"/>
                <w:lang w:eastAsia="en-GB"/>
              </w:rPr>
              <w:t>Brachyramphus brevirostris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0C9AED40"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NT</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8C6706" w14:textId="3912313B"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B59228D" w14:textId="77777777"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58F5F1B" w14:textId="39DB2A33"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68404727" w14:textId="77777777" w:rsidR="00644E0A" w:rsidRPr="006A167A"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4F693CA" w14:textId="1F43A8D0" w:rsidR="00644E0A" w:rsidRPr="006A167A" w:rsidRDefault="00644E0A" w:rsidP="00644E0A">
            <w:pPr>
              <w:spacing w:after="0" w:line="240" w:lineRule="auto"/>
              <w:jc w:val="center"/>
              <w:rPr>
                <w:rFonts w:eastAsia="Times New Roman" w:cs="Times New Roman"/>
                <w:color w:val="000000"/>
                <w:sz w:val="16"/>
                <w:szCs w:val="16"/>
                <w:lang w:eastAsia="en-GB"/>
              </w:rPr>
            </w:pPr>
            <w:r w:rsidRPr="006A167A">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02906016" w14:textId="77777777" w:rsidR="00644E0A" w:rsidRPr="006A167A"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7C2EC3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879A14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A1C0296"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6F9BF394" w14:textId="76D2A85E" w:rsidR="00644E0A" w:rsidRPr="005E4CA6" w:rsidRDefault="00644E0A" w:rsidP="00644E0A">
            <w:pPr>
              <w:spacing w:after="0" w:line="240" w:lineRule="auto"/>
              <w:jc w:val="center"/>
              <w:rPr>
                <w:rFonts w:eastAsia="Times New Roman" w:cs="Times New Roman"/>
                <w:i/>
                <w:iCs/>
                <w:color w:val="000000"/>
                <w:sz w:val="16"/>
                <w:szCs w:val="16"/>
                <w:lang w:eastAsia="en-GB"/>
              </w:rPr>
            </w:pPr>
            <w:r w:rsidRPr="005E4CA6">
              <w:rPr>
                <w:rFonts w:eastAsia="Times New Roman" w:cs="Times New Roman"/>
                <w:color w:val="000000"/>
                <w:sz w:val="16"/>
                <w:szCs w:val="16"/>
                <w:lang w:eastAsia="en-GB"/>
              </w:rPr>
              <w:t>Guillemot à miroir</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CDC72B8"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r w:rsidRPr="005E4CA6">
              <w:rPr>
                <w:rFonts w:eastAsia="Times New Roman" w:cs="Times New Roman"/>
                <w:i/>
                <w:iCs/>
                <w:color w:val="000000"/>
                <w:sz w:val="16"/>
                <w:szCs w:val="16"/>
                <w:lang w:eastAsia="en-GB"/>
              </w:rPr>
              <w:t>Cepphus grylle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029E3B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1F2BF" w14:textId="58294222"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Inconnu</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59A4841"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2AD2A84D" w14:textId="09A4F25F"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E8F5EC6"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D33B2BE"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35CCA37"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9C65361"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5E4CA6" w14:paraId="150C6AC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6D2E0AD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A62F4AF" w14:textId="7ABA9DF5" w:rsidR="00644E0A" w:rsidRPr="005E4CA6" w:rsidRDefault="00186F2C"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colombin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6151ACEC"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r w:rsidRPr="005E4CA6">
              <w:rPr>
                <w:rFonts w:eastAsia="Times New Roman" w:cs="Times New Roman"/>
                <w:i/>
                <w:iCs/>
                <w:color w:val="000000"/>
                <w:sz w:val="16"/>
                <w:szCs w:val="16"/>
                <w:lang w:eastAsia="en-GB"/>
              </w:rPr>
              <w:t>Cepphus columba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1563C14A"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EFAE86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Stable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AB2C448"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6720EA93" w14:textId="5C875AB9"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4D4033C"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48CFBFA"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FAB5DF1"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C3FC243" w14:textId="77777777" w:rsidR="00644E0A" w:rsidRPr="005E4CA6" w:rsidRDefault="00644E0A" w:rsidP="00185DC4">
            <w:pPr>
              <w:spacing w:after="0" w:line="240" w:lineRule="auto"/>
              <w:rPr>
                <w:rFonts w:eastAsia="Times New Roman" w:cs="Times New Roman"/>
                <w:sz w:val="16"/>
                <w:szCs w:val="16"/>
                <w:lang w:eastAsia="en-GB"/>
              </w:rPr>
            </w:pPr>
          </w:p>
        </w:tc>
      </w:tr>
      <w:tr w:rsidR="00644E0A" w:rsidRPr="005E4CA6" w14:paraId="6A9BF91D"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1868C6A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699F2A0" w14:textId="2A498CAE" w:rsidR="00644E0A" w:rsidRPr="005E4CA6" w:rsidRDefault="00CC4CA6"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à lunettes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5AFDA490"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r w:rsidRPr="005E4CA6">
              <w:rPr>
                <w:rFonts w:eastAsia="Times New Roman" w:cs="Times New Roman"/>
                <w:i/>
                <w:iCs/>
                <w:color w:val="000000"/>
                <w:sz w:val="16"/>
                <w:szCs w:val="16"/>
                <w:lang w:eastAsia="en-GB"/>
              </w:rPr>
              <w:t>Cepphus carbo</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4F9F0A3E"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358D5E0" w14:textId="73C5D6DA"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2211B4B0"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1C4D9443" w14:textId="3D2117CF"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673D9D63"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1CBD102"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431DFEBC"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70C2574C" w14:textId="77777777" w:rsidR="00644E0A" w:rsidRPr="005E4CA6" w:rsidRDefault="00644E0A" w:rsidP="00185DC4">
            <w:pPr>
              <w:spacing w:after="0" w:line="240" w:lineRule="auto"/>
              <w:rPr>
                <w:rFonts w:eastAsia="Times New Roman" w:cs="Times New Roman"/>
                <w:sz w:val="16"/>
                <w:szCs w:val="16"/>
                <w:lang w:eastAsia="en-GB"/>
              </w:rPr>
            </w:pPr>
          </w:p>
        </w:tc>
      </w:tr>
      <w:tr w:rsidR="00644E0A" w:rsidRPr="00AB3F2A" w14:paraId="41ED3EF8"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7CB0CD22"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5BA9E5E" w14:textId="146CB85B" w:rsidR="00644E0A" w:rsidRPr="005E4CA6" w:rsidRDefault="00926C8E" w:rsidP="00644E0A">
            <w:pPr>
              <w:spacing w:after="0" w:line="240" w:lineRule="auto"/>
              <w:jc w:val="center"/>
              <w:rPr>
                <w:rFonts w:eastAsia="Times New Roman" w:cs="Times New Roman"/>
                <w:i/>
                <w:iCs/>
                <w:color w:val="000000"/>
                <w:sz w:val="16"/>
                <w:szCs w:val="16"/>
                <w:highlight w:val="yellow"/>
                <w:lang w:eastAsia="en-GB"/>
              </w:rPr>
            </w:pPr>
            <w:r>
              <w:rPr>
                <w:rFonts w:eastAsia="Times New Roman" w:cs="Times New Roman"/>
                <w:color w:val="000000"/>
                <w:sz w:val="16"/>
                <w:szCs w:val="16"/>
                <w:lang w:val="fr-FR" w:eastAsia="en-GB"/>
              </w:rPr>
              <w:t>Guillemot à cou blanc</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035A504C" w14:textId="77777777" w:rsidR="00644E0A" w:rsidRPr="005E4CA6" w:rsidRDefault="00644E0A" w:rsidP="00644E0A">
            <w:pPr>
              <w:spacing w:after="0" w:line="240" w:lineRule="auto"/>
              <w:jc w:val="center"/>
              <w:rPr>
                <w:rFonts w:eastAsia="Times New Roman" w:cs="Times New Roman"/>
                <w:i/>
                <w:iCs/>
                <w:color w:val="000000"/>
                <w:sz w:val="16"/>
                <w:szCs w:val="16"/>
                <w:lang w:eastAsia="en-GB"/>
              </w:rPr>
            </w:pPr>
            <w:r w:rsidRPr="005E4CA6">
              <w:rPr>
                <w:rFonts w:eastAsia="Times New Roman" w:cs="Times New Roman"/>
                <w:i/>
                <w:iCs/>
                <w:color w:val="000000"/>
                <w:sz w:val="16"/>
                <w:szCs w:val="16"/>
                <w:lang w:eastAsia="en-GB"/>
              </w:rPr>
              <w:t>Synthliboramphus antiquus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AC72669"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51969D5" w14:textId="618D9E0B"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3AFDC222" w14:textId="77777777"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40D5D35" w14:textId="13BDBB6B" w:rsidR="00644E0A" w:rsidRPr="005E4CA6" w:rsidRDefault="00644E0A" w:rsidP="00644E0A">
            <w:pPr>
              <w:spacing w:after="0" w:line="240" w:lineRule="auto"/>
              <w:jc w:val="center"/>
              <w:rPr>
                <w:rFonts w:eastAsia="Times New Roman" w:cs="Times New Roman"/>
                <w:color w:val="000000"/>
                <w:sz w:val="16"/>
                <w:szCs w:val="16"/>
                <w:lang w:eastAsia="en-GB"/>
              </w:rPr>
            </w:pPr>
            <w:r w:rsidRPr="005E4CA6">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7FBD7F56" w14:textId="77777777" w:rsidR="00644E0A" w:rsidRPr="005E4CA6"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3CAF237"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BBAF814" w14:textId="77777777" w:rsidR="00644E0A" w:rsidRPr="005E4CA6"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0ECBF7C7"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626EE0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959A58"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lastRenderedPageBreak/>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174EEB2D" w14:textId="5A664637" w:rsidR="00644E0A" w:rsidRPr="00630BDE" w:rsidRDefault="00644E0A" w:rsidP="00644E0A">
            <w:pPr>
              <w:spacing w:after="0" w:line="240" w:lineRule="auto"/>
              <w:jc w:val="center"/>
              <w:rPr>
                <w:rFonts w:eastAsia="Times New Roman" w:cs="Times New Roman"/>
                <w:i/>
                <w:iCs/>
                <w:color w:val="000000"/>
                <w:sz w:val="16"/>
                <w:szCs w:val="16"/>
                <w:lang w:eastAsia="en-GB"/>
              </w:rPr>
            </w:pPr>
            <w:r w:rsidRPr="00630BDE">
              <w:rPr>
                <w:rFonts w:eastAsia="Times New Roman" w:cs="Times New Roman"/>
                <w:color w:val="000000"/>
                <w:sz w:val="16"/>
                <w:szCs w:val="16"/>
                <w:lang w:eastAsia="en-GB"/>
              </w:rPr>
              <w:t>Guillemot du Japon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9A0E295" w14:textId="77777777" w:rsidR="00644E0A" w:rsidRPr="00630BDE" w:rsidRDefault="00644E0A" w:rsidP="00644E0A">
            <w:pPr>
              <w:spacing w:after="0" w:line="240" w:lineRule="auto"/>
              <w:jc w:val="center"/>
              <w:rPr>
                <w:rFonts w:eastAsia="Times New Roman" w:cs="Times New Roman"/>
                <w:i/>
                <w:iCs/>
                <w:color w:val="000000"/>
                <w:sz w:val="16"/>
                <w:szCs w:val="16"/>
                <w:lang w:eastAsia="en-GB"/>
              </w:rPr>
            </w:pPr>
            <w:r w:rsidRPr="00630BDE">
              <w:rPr>
                <w:rFonts w:eastAsia="Times New Roman" w:cs="Times New Roman"/>
                <w:i/>
                <w:iCs/>
                <w:color w:val="000000"/>
                <w:sz w:val="16"/>
                <w:szCs w:val="16"/>
                <w:lang w:eastAsia="en-GB"/>
              </w:rPr>
              <w:t>Synthliboramphus wumizusume</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3C2141AD"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62E151A1" w14:textId="21890D3B"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790567C6" w14:textId="77777777"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F6B1269" w14:textId="52FA4A2A"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29AE2D2C" w14:textId="7922BE84" w:rsidR="00644E0A" w:rsidRPr="00630BDE" w:rsidRDefault="00644E0A" w:rsidP="00644E0A">
            <w:pPr>
              <w:spacing w:after="0" w:line="240" w:lineRule="auto"/>
              <w:jc w:val="center"/>
              <w:rPr>
                <w:rFonts w:eastAsia="Times New Roman" w:cs="Times New Roman"/>
                <w:color w:val="000000"/>
                <w:sz w:val="16"/>
                <w:szCs w:val="16"/>
                <w:lang w:eastAsia="en-GB"/>
              </w:rPr>
            </w:pPr>
            <w:r w:rsidRPr="00630BDE">
              <w:rPr>
                <w:rFonts w:eastAsia="Times New Roman" w:cs="Times New Roman"/>
                <w:color w:val="000000"/>
                <w:sz w:val="16"/>
                <w:szCs w:val="16"/>
                <w:lang w:eastAsia="en-GB"/>
              </w:rPr>
              <w:t>Annexe I</w:t>
            </w:r>
          </w:p>
        </w:tc>
        <w:tc>
          <w:tcPr>
            <w:tcW w:w="395" w:type="pct"/>
            <w:vAlign w:val="center"/>
          </w:tcPr>
          <w:p w14:paraId="1A07C176" w14:textId="77777777" w:rsidR="00644E0A" w:rsidRPr="00630BDE"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3695827E" w14:textId="77777777" w:rsidR="00644E0A" w:rsidRPr="00630BDE" w:rsidRDefault="00644E0A" w:rsidP="00644E0A">
            <w:pPr>
              <w:spacing w:after="0" w:line="240" w:lineRule="auto"/>
              <w:jc w:val="center"/>
              <w:rPr>
                <w:rFonts w:eastAsia="Times New Roman" w:cs="Times New Roman"/>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20BBDF36"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71A9487"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2A2A0D6"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4401030A" w14:textId="32C09095"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color w:val="000000"/>
                <w:sz w:val="16"/>
                <w:szCs w:val="16"/>
                <w:lang w:eastAsia="en-GB"/>
              </w:rPr>
              <w:t>Guillemot de Scripps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5DE738A" w14:textId="77777777"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i/>
                <w:iCs/>
                <w:color w:val="000000"/>
                <w:sz w:val="16"/>
                <w:szCs w:val="16"/>
                <w:lang w:eastAsia="en-GB"/>
              </w:rPr>
              <w:t>Synthliboramphus scrippsi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2037E53"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B122679" w14:textId="5D39D63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25AAE39"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BDA985F" w14:textId="6DDCD96C"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0C146249"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50B420C" w14:textId="01AFFE0C"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1BF16A54"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1788D330"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16B292CC"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1C0F2CE"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722FBB19" w14:textId="15B8B052"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color w:val="000000"/>
                <w:sz w:val="16"/>
                <w:szCs w:val="16"/>
                <w:lang w:eastAsia="en-GB"/>
              </w:rPr>
              <w:t>Guillemot de Xantus</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2C29AE5C" w14:textId="77777777" w:rsidR="00644E0A" w:rsidRPr="00E42CDF" w:rsidRDefault="00644E0A" w:rsidP="00644E0A">
            <w:pPr>
              <w:spacing w:after="0" w:line="240" w:lineRule="auto"/>
              <w:jc w:val="center"/>
              <w:rPr>
                <w:rFonts w:eastAsia="Times New Roman" w:cs="Times New Roman"/>
                <w:i/>
                <w:iCs/>
                <w:color w:val="000000"/>
                <w:sz w:val="16"/>
                <w:szCs w:val="16"/>
                <w:lang w:eastAsia="en-GB"/>
              </w:rPr>
            </w:pPr>
            <w:r w:rsidRPr="00E42CDF">
              <w:rPr>
                <w:rFonts w:eastAsia="Times New Roman" w:cs="Times New Roman"/>
                <w:i/>
                <w:iCs/>
                <w:color w:val="000000"/>
                <w:sz w:val="16"/>
                <w:szCs w:val="16"/>
                <w:lang w:eastAsia="en-GB"/>
              </w:rPr>
              <w:t>Synthliboramphus hypoleucus</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2D810"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EN</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2BF7B315" w14:textId="275B14C6"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589DFB3A" w14:textId="77777777"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3FBBCEAA" w14:textId="7F9D8ACF"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22F42D7F"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0C821D88" w14:textId="57B1B49A" w:rsidR="00644E0A" w:rsidRPr="00E42CDF" w:rsidRDefault="00644E0A" w:rsidP="00644E0A">
            <w:pPr>
              <w:spacing w:after="0" w:line="240" w:lineRule="auto"/>
              <w:jc w:val="center"/>
              <w:rPr>
                <w:rFonts w:eastAsia="Times New Roman" w:cs="Times New Roman"/>
                <w:color w:val="000000"/>
                <w:sz w:val="16"/>
                <w:szCs w:val="16"/>
                <w:lang w:eastAsia="en-GB"/>
              </w:rPr>
            </w:pPr>
            <w:r w:rsidRPr="00E42CDF">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76B3AD50" w14:textId="77777777" w:rsidR="00644E0A" w:rsidRPr="00E42CDF"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660CDE21"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7099C475"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BB66AC8"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002B7039" w14:textId="568A7BD6" w:rsidR="00644E0A" w:rsidRPr="00AF4294" w:rsidRDefault="00644E0A" w:rsidP="00644E0A">
            <w:pPr>
              <w:spacing w:after="0" w:line="240" w:lineRule="auto"/>
              <w:jc w:val="center"/>
              <w:rPr>
                <w:rFonts w:eastAsia="Times New Roman" w:cs="Times New Roman"/>
                <w:i/>
                <w:iCs/>
                <w:color w:val="000000"/>
                <w:sz w:val="16"/>
                <w:szCs w:val="16"/>
                <w:lang w:eastAsia="en-GB"/>
              </w:rPr>
            </w:pPr>
            <w:r w:rsidRPr="00AF4294">
              <w:rPr>
                <w:rFonts w:eastAsia="Times New Roman" w:cs="Times New Roman"/>
                <w:color w:val="000000"/>
                <w:sz w:val="16"/>
                <w:szCs w:val="16"/>
                <w:lang w:eastAsia="en-GB"/>
              </w:rPr>
              <w:t>Guillemot de Craveri</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1D7CEDF6" w14:textId="77777777" w:rsidR="00644E0A" w:rsidRPr="00AF4294" w:rsidRDefault="00644E0A" w:rsidP="00644E0A">
            <w:pPr>
              <w:spacing w:after="0" w:line="240" w:lineRule="auto"/>
              <w:jc w:val="center"/>
              <w:rPr>
                <w:rFonts w:eastAsia="Times New Roman" w:cs="Times New Roman"/>
                <w:i/>
                <w:iCs/>
                <w:color w:val="000000"/>
                <w:sz w:val="16"/>
                <w:szCs w:val="16"/>
                <w:lang w:eastAsia="en-GB"/>
              </w:rPr>
            </w:pPr>
            <w:r w:rsidRPr="00AF4294">
              <w:rPr>
                <w:rFonts w:eastAsia="Times New Roman" w:cs="Times New Roman"/>
                <w:i/>
                <w:iCs/>
                <w:color w:val="000000"/>
                <w:sz w:val="16"/>
                <w:szCs w:val="16"/>
                <w:lang w:eastAsia="en-GB"/>
              </w:rPr>
              <w:t>Synthliboramphus craveri</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5CC1B322"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VU</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E02137E" w14:textId="5981BDA9"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B29115" w14:textId="77777777"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5D7490F8" w14:textId="7B5A0181"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tcPr>
          <w:p w14:paraId="5BEA58BA" w14:textId="77777777" w:rsidR="00644E0A" w:rsidRPr="00AF4294"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485ACCAF" w14:textId="576A5229" w:rsidR="00644E0A" w:rsidRPr="00AF4294" w:rsidRDefault="00644E0A" w:rsidP="00644E0A">
            <w:pPr>
              <w:spacing w:after="0" w:line="240" w:lineRule="auto"/>
              <w:jc w:val="center"/>
              <w:rPr>
                <w:rFonts w:eastAsia="Times New Roman" w:cs="Times New Roman"/>
                <w:color w:val="000000"/>
                <w:sz w:val="16"/>
                <w:szCs w:val="16"/>
                <w:lang w:eastAsia="en-GB"/>
              </w:rPr>
            </w:pPr>
            <w:r w:rsidRPr="00AF4294">
              <w:rPr>
                <w:rFonts w:eastAsia="Times New Roman" w:cs="Times New Roman"/>
                <w:color w:val="000000"/>
                <w:sz w:val="16"/>
                <w:szCs w:val="16"/>
                <w:lang w:eastAsia="en-GB"/>
              </w:rPr>
              <w:t>Res 14.20</w:t>
            </w: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5E6B2BBD" w14:textId="77777777" w:rsidR="00644E0A" w:rsidRPr="00AF4294" w:rsidRDefault="00644E0A" w:rsidP="00644E0A">
            <w:pPr>
              <w:spacing w:after="0" w:line="240" w:lineRule="auto"/>
              <w:jc w:val="center"/>
              <w:rPr>
                <w:rFonts w:eastAsia="Times New Roman" w:cs="Times New Roman"/>
                <w:color w:val="000000"/>
                <w:sz w:val="16"/>
                <w:szCs w:val="16"/>
                <w:lang w:eastAsia="en-GB"/>
              </w:rPr>
            </w:pP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5079ED84" w14:textId="77777777" w:rsidR="00644E0A" w:rsidRPr="00081C84" w:rsidRDefault="00644E0A" w:rsidP="00185DC4">
            <w:pPr>
              <w:spacing w:after="0" w:line="240" w:lineRule="auto"/>
              <w:rPr>
                <w:rFonts w:eastAsia="Times New Roman" w:cs="Times New Roman"/>
                <w:sz w:val="16"/>
                <w:szCs w:val="16"/>
                <w:lang w:eastAsia="en-GB"/>
              </w:rPr>
            </w:pPr>
          </w:p>
        </w:tc>
      </w:tr>
      <w:tr w:rsidR="00644E0A" w:rsidRPr="00AB3F2A" w14:paraId="0602117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56129EBC"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2360713C" w14:textId="3FE9628D" w:rsidR="00644E0A" w:rsidRPr="00595C4E" w:rsidRDefault="00644E0A" w:rsidP="00644E0A">
            <w:pPr>
              <w:spacing w:after="0" w:line="240" w:lineRule="auto"/>
              <w:jc w:val="center"/>
              <w:rPr>
                <w:rFonts w:eastAsia="Times New Roman" w:cs="Times New Roman"/>
                <w:i/>
                <w:iCs/>
                <w:color w:val="000000"/>
                <w:sz w:val="16"/>
                <w:szCs w:val="16"/>
                <w:lang w:eastAsia="en-GB"/>
              </w:rPr>
            </w:pPr>
            <w:r w:rsidRPr="00595C4E">
              <w:rPr>
                <w:rFonts w:eastAsia="Times New Roman" w:cs="Times New Roman"/>
                <w:color w:val="000000"/>
                <w:sz w:val="16"/>
                <w:szCs w:val="16"/>
                <w:lang w:eastAsia="en-GB"/>
              </w:rPr>
              <w:t>Petit Pingouin</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45E4C398" w14:textId="77777777" w:rsidR="00644E0A" w:rsidRPr="00595C4E" w:rsidRDefault="00644E0A" w:rsidP="00644E0A">
            <w:pPr>
              <w:spacing w:after="0" w:line="240" w:lineRule="auto"/>
              <w:jc w:val="center"/>
              <w:rPr>
                <w:rFonts w:eastAsia="Times New Roman" w:cs="Times New Roman"/>
                <w:i/>
                <w:iCs/>
                <w:color w:val="000000"/>
                <w:sz w:val="16"/>
                <w:szCs w:val="16"/>
                <w:lang w:eastAsia="en-GB"/>
              </w:rPr>
            </w:pPr>
            <w:r w:rsidRPr="00595C4E">
              <w:rPr>
                <w:rFonts w:eastAsia="Times New Roman" w:cs="Times New Roman"/>
                <w:i/>
                <w:iCs/>
                <w:color w:val="000000"/>
                <w:sz w:val="16"/>
                <w:szCs w:val="16"/>
                <w:lang w:eastAsia="en-GB"/>
              </w:rPr>
              <w:t>Alca torda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4306BEB"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00A8FE13" w14:textId="5652A9C5"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6E27E15C"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0AFD8B0D" w14:textId="4A954D5F"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BCC1DB5" w14:textId="77777777" w:rsidR="00644E0A" w:rsidRPr="00595C4E"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209C7422" w14:textId="77777777" w:rsidR="00644E0A" w:rsidRPr="00595C4E"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D200BDA" w14:textId="77777777" w:rsidR="00644E0A" w:rsidRPr="00595C4E" w:rsidRDefault="00644E0A" w:rsidP="00644E0A">
            <w:pPr>
              <w:spacing w:after="0" w:line="240" w:lineRule="auto"/>
              <w:jc w:val="center"/>
              <w:rPr>
                <w:rFonts w:eastAsia="Times New Roman" w:cs="Times New Roman"/>
                <w:color w:val="000000"/>
                <w:sz w:val="16"/>
                <w:szCs w:val="16"/>
                <w:lang w:eastAsia="en-GB"/>
              </w:rPr>
            </w:pPr>
            <w:r w:rsidRPr="00595C4E">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41737952"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4364A31E" w14:textId="77777777" w:rsidTr="00E7039C">
        <w:trPr>
          <w:trHeight w:val="227"/>
          <w:jc w:val="center"/>
        </w:trPr>
        <w:tc>
          <w:tcPr>
            <w:tcW w:w="583" w:type="pct"/>
            <w:tcBorders>
              <w:top w:val="single" w:sz="4" w:space="0" w:color="D0CECE" w:themeColor="background2" w:themeShade="E6"/>
              <w:left w:val="nil"/>
              <w:bottom w:val="nil"/>
              <w:right w:val="nil"/>
            </w:tcBorders>
            <w:noWrap/>
            <w:vAlign w:val="center"/>
            <w:hideMark/>
          </w:tcPr>
          <w:p w14:paraId="1863B694"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nil"/>
              <w:right w:val="nil"/>
            </w:tcBorders>
            <w:vAlign w:val="center"/>
          </w:tcPr>
          <w:p w14:paraId="44600AC8" w14:textId="4B239368" w:rsidR="00644E0A" w:rsidRPr="00F223D7" w:rsidRDefault="00644E0A" w:rsidP="00644E0A">
            <w:pPr>
              <w:spacing w:after="0" w:line="240" w:lineRule="auto"/>
              <w:jc w:val="center"/>
              <w:rPr>
                <w:rFonts w:eastAsia="Times New Roman" w:cs="Times New Roman"/>
                <w:i/>
                <w:iCs/>
                <w:color w:val="000000"/>
                <w:sz w:val="16"/>
                <w:szCs w:val="16"/>
                <w:lang w:eastAsia="en-GB"/>
              </w:rPr>
            </w:pPr>
            <w:r w:rsidRPr="00F223D7">
              <w:rPr>
                <w:rFonts w:eastAsia="Times New Roman" w:cs="Times New Roman"/>
                <w:color w:val="000000"/>
                <w:sz w:val="16"/>
                <w:szCs w:val="16"/>
                <w:lang w:eastAsia="en-GB"/>
              </w:rPr>
              <w:t>Mergule nain</w:t>
            </w:r>
          </w:p>
        </w:tc>
        <w:tc>
          <w:tcPr>
            <w:tcW w:w="693" w:type="pct"/>
            <w:tcBorders>
              <w:top w:val="single" w:sz="4" w:space="0" w:color="D0CECE" w:themeColor="background2" w:themeShade="E6"/>
              <w:left w:val="nil"/>
              <w:bottom w:val="nil"/>
              <w:right w:val="nil"/>
            </w:tcBorders>
            <w:noWrap/>
            <w:vAlign w:val="center"/>
            <w:hideMark/>
          </w:tcPr>
          <w:p w14:paraId="338A6B48" w14:textId="77777777" w:rsidR="00644E0A" w:rsidRPr="00F223D7" w:rsidRDefault="00644E0A" w:rsidP="00644E0A">
            <w:pPr>
              <w:spacing w:after="0" w:line="240" w:lineRule="auto"/>
              <w:jc w:val="center"/>
              <w:rPr>
                <w:rFonts w:eastAsia="Times New Roman" w:cs="Times New Roman"/>
                <w:i/>
                <w:iCs/>
                <w:color w:val="000000"/>
                <w:sz w:val="16"/>
                <w:szCs w:val="16"/>
                <w:lang w:eastAsia="en-GB"/>
              </w:rPr>
            </w:pPr>
            <w:r w:rsidRPr="00F223D7">
              <w:rPr>
                <w:rFonts w:eastAsia="Times New Roman" w:cs="Times New Roman"/>
                <w:i/>
                <w:iCs/>
                <w:color w:val="000000"/>
                <w:sz w:val="16"/>
                <w:szCs w:val="16"/>
                <w:lang w:eastAsia="en-GB"/>
              </w:rPr>
              <w:t>Alle alle</w:t>
            </w:r>
          </w:p>
        </w:tc>
        <w:tc>
          <w:tcPr>
            <w:tcW w:w="256" w:type="pct"/>
            <w:tcBorders>
              <w:top w:val="single" w:sz="4" w:space="0" w:color="D0CECE" w:themeColor="background2" w:themeShade="E6"/>
              <w:left w:val="nil"/>
              <w:bottom w:val="nil"/>
              <w:right w:val="nil"/>
            </w:tcBorders>
            <w:noWrap/>
            <w:vAlign w:val="center"/>
            <w:hideMark/>
          </w:tcPr>
          <w:p w14:paraId="60426DB7"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nil"/>
              <w:right w:val="nil"/>
            </w:tcBorders>
            <w:noWrap/>
            <w:vAlign w:val="center"/>
            <w:hideMark/>
          </w:tcPr>
          <w:p w14:paraId="6F77E709" w14:textId="3605821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En déclin</w:t>
            </w:r>
          </w:p>
        </w:tc>
        <w:tc>
          <w:tcPr>
            <w:tcW w:w="355" w:type="pct"/>
            <w:tcBorders>
              <w:top w:val="single" w:sz="4" w:space="0" w:color="D0CECE" w:themeColor="background2" w:themeShade="E6"/>
              <w:left w:val="nil"/>
              <w:bottom w:val="nil"/>
              <w:right w:val="nil"/>
            </w:tcBorders>
            <w:noWrap/>
            <w:vAlign w:val="center"/>
            <w:hideMark/>
          </w:tcPr>
          <w:p w14:paraId="65E73123"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nil"/>
              <w:right w:val="nil"/>
            </w:tcBorders>
            <w:noWrap/>
            <w:vAlign w:val="center"/>
            <w:hideMark/>
          </w:tcPr>
          <w:p w14:paraId="71550911" w14:textId="378F471D"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nil"/>
              <w:right w:val="nil"/>
            </w:tcBorders>
            <w:noWrap/>
            <w:vAlign w:val="center"/>
            <w:hideMark/>
          </w:tcPr>
          <w:p w14:paraId="6649CCF5" w14:textId="77777777" w:rsidR="00644E0A" w:rsidRPr="00F223D7"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848AF8B" w14:textId="77777777" w:rsidR="00644E0A" w:rsidRPr="00F223D7"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nil"/>
              <w:right w:val="nil"/>
            </w:tcBorders>
            <w:noWrap/>
            <w:vAlign w:val="center"/>
            <w:hideMark/>
          </w:tcPr>
          <w:p w14:paraId="5783277C" w14:textId="77777777" w:rsidR="00644E0A" w:rsidRPr="00F223D7" w:rsidRDefault="00644E0A" w:rsidP="00644E0A">
            <w:pPr>
              <w:spacing w:after="0" w:line="240" w:lineRule="auto"/>
              <w:jc w:val="center"/>
              <w:rPr>
                <w:rFonts w:eastAsia="Times New Roman" w:cs="Times New Roman"/>
                <w:color w:val="000000"/>
                <w:sz w:val="16"/>
                <w:szCs w:val="16"/>
                <w:lang w:eastAsia="en-GB"/>
              </w:rPr>
            </w:pPr>
            <w:r w:rsidRPr="00F223D7">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nil"/>
              <w:right w:val="nil"/>
            </w:tcBorders>
            <w:noWrap/>
            <w:vAlign w:val="center"/>
            <w:hideMark/>
          </w:tcPr>
          <w:p w14:paraId="5D8E9E88"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14031C60" w14:textId="77777777" w:rsidTr="00E7039C">
        <w:trPr>
          <w:trHeight w:val="227"/>
          <w:jc w:val="center"/>
        </w:trPr>
        <w:tc>
          <w:tcPr>
            <w:tcW w:w="583" w:type="pct"/>
            <w:tcBorders>
              <w:top w:val="single" w:sz="4" w:space="0" w:color="D0CECE" w:themeColor="background2" w:themeShade="E6"/>
              <w:left w:val="nil"/>
              <w:bottom w:val="single" w:sz="4" w:space="0" w:color="D0CECE" w:themeColor="background2" w:themeShade="E6"/>
              <w:right w:val="nil"/>
            </w:tcBorders>
            <w:noWrap/>
            <w:vAlign w:val="center"/>
            <w:hideMark/>
          </w:tcPr>
          <w:p w14:paraId="06D29C54"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D0CECE" w:themeColor="background2" w:themeShade="E6"/>
              <w:right w:val="nil"/>
            </w:tcBorders>
            <w:vAlign w:val="center"/>
          </w:tcPr>
          <w:p w14:paraId="58C4019B" w14:textId="01767AAB"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color w:val="000000"/>
                <w:sz w:val="16"/>
                <w:szCs w:val="16"/>
                <w:lang w:eastAsia="en-GB"/>
              </w:rPr>
              <w:t>Guillemot de Brünnich</w:t>
            </w:r>
          </w:p>
        </w:tc>
        <w:tc>
          <w:tcPr>
            <w:tcW w:w="693" w:type="pct"/>
            <w:tcBorders>
              <w:top w:val="single" w:sz="4" w:space="0" w:color="D0CECE" w:themeColor="background2" w:themeShade="E6"/>
              <w:left w:val="nil"/>
              <w:bottom w:val="single" w:sz="4" w:space="0" w:color="D0CECE" w:themeColor="background2" w:themeShade="E6"/>
              <w:right w:val="nil"/>
            </w:tcBorders>
            <w:noWrap/>
            <w:vAlign w:val="center"/>
            <w:hideMark/>
          </w:tcPr>
          <w:p w14:paraId="727E6EE6" w14:textId="77777777"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i/>
                <w:iCs/>
                <w:color w:val="000000"/>
                <w:sz w:val="16"/>
                <w:szCs w:val="16"/>
                <w:lang w:eastAsia="en-GB"/>
              </w:rPr>
              <w:t>Uria lomvia</w:t>
            </w:r>
          </w:p>
        </w:tc>
        <w:tc>
          <w:tcPr>
            <w:tcW w:w="256" w:type="pct"/>
            <w:tcBorders>
              <w:top w:val="single" w:sz="4" w:space="0" w:color="D0CECE" w:themeColor="background2" w:themeShade="E6"/>
              <w:left w:val="nil"/>
              <w:bottom w:val="single" w:sz="4" w:space="0" w:color="D0CECE" w:themeColor="background2" w:themeShade="E6"/>
              <w:right w:val="nil"/>
            </w:tcBorders>
            <w:noWrap/>
            <w:vAlign w:val="center"/>
            <w:hideMark/>
          </w:tcPr>
          <w:p w14:paraId="7771545A"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D0CECE" w:themeColor="background2" w:themeShade="E6"/>
              <w:right w:val="nil"/>
            </w:tcBorders>
            <w:noWrap/>
            <w:vAlign w:val="center"/>
            <w:hideMark/>
          </w:tcPr>
          <w:p w14:paraId="51BE08FD" w14:textId="2C572CA3"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D0CECE" w:themeColor="background2" w:themeShade="E6"/>
              <w:right w:val="nil"/>
            </w:tcBorders>
            <w:noWrap/>
            <w:vAlign w:val="center"/>
            <w:hideMark/>
          </w:tcPr>
          <w:p w14:paraId="026BBB57"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D0CECE" w:themeColor="background2" w:themeShade="E6"/>
              <w:right w:val="nil"/>
            </w:tcBorders>
            <w:noWrap/>
            <w:vAlign w:val="center"/>
            <w:hideMark/>
          </w:tcPr>
          <w:p w14:paraId="79FE9B85" w14:textId="5EBB7185"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D0CECE" w:themeColor="background2" w:themeShade="E6"/>
              <w:right w:val="nil"/>
            </w:tcBorders>
            <w:noWrap/>
            <w:vAlign w:val="center"/>
            <w:hideMark/>
          </w:tcPr>
          <w:p w14:paraId="37A12FE3"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95" w:type="pct"/>
            <w:vAlign w:val="center"/>
          </w:tcPr>
          <w:p w14:paraId="3DB6D787" w14:textId="77777777" w:rsidR="00644E0A" w:rsidRPr="00205A30" w:rsidRDefault="00644E0A" w:rsidP="00644E0A">
            <w:pPr>
              <w:spacing w:after="0" w:line="240" w:lineRule="auto"/>
              <w:jc w:val="center"/>
              <w:rPr>
                <w:rFonts w:eastAsia="Times New Roman" w:cs="Times New Roman"/>
                <w:sz w:val="16"/>
                <w:szCs w:val="16"/>
                <w:lang w:eastAsia="en-GB"/>
              </w:rPr>
            </w:pPr>
          </w:p>
        </w:tc>
        <w:tc>
          <w:tcPr>
            <w:tcW w:w="307" w:type="pct"/>
            <w:tcBorders>
              <w:top w:val="single" w:sz="4" w:space="0" w:color="D0CECE" w:themeColor="background2" w:themeShade="E6"/>
              <w:left w:val="nil"/>
              <w:bottom w:val="single" w:sz="4" w:space="0" w:color="D0CECE" w:themeColor="background2" w:themeShade="E6"/>
              <w:right w:val="nil"/>
            </w:tcBorders>
            <w:noWrap/>
            <w:vAlign w:val="center"/>
            <w:hideMark/>
          </w:tcPr>
          <w:p w14:paraId="2A773B7F"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D0CECE" w:themeColor="background2" w:themeShade="E6"/>
              <w:right w:val="nil"/>
            </w:tcBorders>
            <w:noWrap/>
            <w:vAlign w:val="center"/>
            <w:hideMark/>
          </w:tcPr>
          <w:p w14:paraId="3B324EBA" w14:textId="77777777" w:rsidR="00644E0A" w:rsidRPr="00081C84" w:rsidRDefault="00644E0A" w:rsidP="00185DC4">
            <w:pPr>
              <w:spacing w:after="0" w:line="240" w:lineRule="auto"/>
              <w:rPr>
                <w:rFonts w:eastAsia="Times New Roman" w:cs="Times New Roman"/>
                <w:color w:val="000000"/>
                <w:sz w:val="16"/>
                <w:szCs w:val="16"/>
                <w:lang w:eastAsia="en-GB"/>
              </w:rPr>
            </w:pPr>
          </w:p>
        </w:tc>
      </w:tr>
      <w:tr w:rsidR="00644E0A" w:rsidRPr="00AB3F2A" w14:paraId="5B6D9DFE" w14:textId="77777777" w:rsidTr="00E7039C">
        <w:trPr>
          <w:trHeight w:val="227"/>
          <w:jc w:val="center"/>
        </w:trPr>
        <w:tc>
          <w:tcPr>
            <w:tcW w:w="583" w:type="pct"/>
            <w:tcBorders>
              <w:top w:val="single" w:sz="4" w:space="0" w:color="D0CECE" w:themeColor="background2" w:themeShade="E6"/>
              <w:left w:val="nil"/>
              <w:bottom w:val="single" w:sz="4" w:space="0" w:color="auto"/>
              <w:right w:val="nil"/>
            </w:tcBorders>
            <w:noWrap/>
            <w:vAlign w:val="center"/>
            <w:hideMark/>
          </w:tcPr>
          <w:p w14:paraId="56644A71"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Alcidae</w:t>
            </w:r>
          </w:p>
        </w:tc>
        <w:tc>
          <w:tcPr>
            <w:tcW w:w="534" w:type="pct"/>
            <w:tcBorders>
              <w:top w:val="single" w:sz="4" w:space="0" w:color="D0CECE" w:themeColor="background2" w:themeShade="E6"/>
              <w:left w:val="nil"/>
              <w:bottom w:val="single" w:sz="4" w:space="0" w:color="auto"/>
              <w:right w:val="nil"/>
            </w:tcBorders>
            <w:vAlign w:val="center"/>
          </w:tcPr>
          <w:p w14:paraId="6088BA66" w14:textId="60C3F5D8"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color w:val="000000"/>
                <w:sz w:val="16"/>
                <w:szCs w:val="16"/>
                <w:lang w:eastAsia="en-GB"/>
              </w:rPr>
              <w:t>Guillemot marmette</w:t>
            </w:r>
          </w:p>
        </w:tc>
        <w:tc>
          <w:tcPr>
            <w:tcW w:w="693" w:type="pct"/>
            <w:tcBorders>
              <w:top w:val="single" w:sz="4" w:space="0" w:color="D0CECE" w:themeColor="background2" w:themeShade="E6"/>
              <w:left w:val="nil"/>
              <w:bottom w:val="single" w:sz="4" w:space="0" w:color="auto"/>
              <w:right w:val="nil"/>
            </w:tcBorders>
            <w:noWrap/>
            <w:vAlign w:val="center"/>
            <w:hideMark/>
          </w:tcPr>
          <w:p w14:paraId="7863C3BA" w14:textId="77777777" w:rsidR="00644E0A" w:rsidRPr="00205A30" w:rsidRDefault="00644E0A" w:rsidP="00644E0A">
            <w:pPr>
              <w:spacing w:after="0" w:line="240" w:lineRule="auto"/>
              <w:jc w:val="center"/>
              <w:rPr>
                <w:rFonts w:eastAsia="Times New Roman" w:cs="Times New Roman"/>
                <w:i/>
                <w:iCs/>
                <w:color w:val="000000"/>
                <w:sz w:val="16"/>
                <w:szCs w:val="16"/>
                <w:lang w:eastAsia="en-GB"/>
              </w:rPr>
            </w:pPr>
            <w:r w:rsidRPr="00205A30">
              <w:rPr>
                <w:rFonts w:eastAsia="Times New Roman" w:cs="Times New Roman"/>
                <w:i/>
                <w:iCs/>
                <w:color w:val="000000"/>
                <w:sz w:val="16"/>
                <w:szCs w:val="16"/>
                <w:lang w:eastAsia="en-GB"/>
              </w:rPr>
              <w:t>Uria aalge</w:t>
            </w:r>
          </w:p>
        </w:tc>
        <w:tc>
          <w:tcPr>
            <w:tcW w:w="256" w:type="pct"/>
            <w:tcBorders>
              <w:top w:val="single" w:sz="4" w:space="0" w:color="D0CECE" w:themeColor="background2" w:themeShade="E6"/>
              <w:left w:val="nil"/>
              <w:bottom w:val="single" w:sz="4" w:space="0" w:color="auto"/>
              <w:right w:val="nil"/>
            </w:tcBorders>
            <w:noWrap/>
            <w:vAlign w:val="center"/>
            <w:hideMark/>
          </w:tcPr>
          <w:p w14:paraId="2658AD42"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LC</w:t>
            </w:r>
          </w:p>
        </w:tc>
        <w:tc>
          <w:tcPr>
            <w:tcW w:w="405" w:type="pct"/>
            <w:tcBorders>
              <w:top w:val="single" w:sz="4" w:space="0" w:color="D0CECE" w:themeColor="background2" w:themeShade="E6"/>
              <w:left w:val="nil"/>
              <w:bottom w:val="single" w:sz="4" w:space="0" w:color="auto"/>
              <w:right w:val="nil"/>
            </w:tcBorders>
            <w:noWrap/>
            <w:vAlign w:val="center"/>
            <w:hideMark/>
          </w:tcPr>
          <w:p w14:paraId="32FB8C07" w14:textId="00A6BB09"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En hausse</w:t>
            </w:r>
          </w:p>
        </w:tc>
        <w:tc>
          <w:tcPr>
            <w:tcW w:w="355" w:type="pct"/>
            <w:tcBorders>
              <w:top w:val="single" w:sz="4" w:space="0" w:color="D0CECE" w:themeColor="background2" w:themeShade="E6"/>
              <w:left w:val="nil"/>
              <w:bottom w:val="single" w:sz="4" w:space="0" w:color="auto"/>
              <w:right w:val="nil"/>
            </w:tcBorders>
            <w:noWrap/>
            <w:vAlign w:val="center"/>
            <w:hideMark/>
          </w:tcPr>
          <w:p w14:paraId="7737B438"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Y</w:t>
            </w:r>
          </w:p>
        </w:tc>
        <w:tc>
          <w:tcPr>
            <w:tcW w:w="366" w:type="pct"/>
            <w:tcBorders>
              <w:top w:val="single" w:sz="4" w:space="0" w:color="D0CECE" w:themeColor="background2" w:themeShade="E6"/>
              <w:left w:val="nil"/>
              <w:bottom w:val="single" w:sz="4" w:space="0" w:color="auto"/>
              <w:right w:val="nil"/>
            </w:tcBorders>
            <w:noWrap/>
            <w:vAlign w:val="center"/>
            <w:hideMark/>
          </w:tcPr>
          <w:p w14:paraId="2F09B3B8" w14:textId="66415155"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Pélagique</w:t>
            </w:r>
          </w:p>
        </w:tc>
        <w:tc>
          <w:tcPr>
            <w:tcW w:w="522" w:type="pct"/>
            <w:tcBorders>
              <w:top w:val="single" w:sz="4" w:space="0" w:color="D0CECE" w:themeColor="background2" w:themeShade="E6"/>
              <w:left w:val="nil"/>
              <w:bottom w:val="single" w:sz="4" w:space="0" w:color="auto"/>
              <w:right w:val="nil"/>
            </w:tcBorders>
            <w:noWrap/>
            <w:vAlign w:val="center"/>
            <w:hideMark/>
          </w:tcPr>
          <w:p w14:paraId="22405890"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95" w:type="pct"/>
            <w:tcBorders>
              <w:bottom w:val="single" w:sz="4" w:space="0" w:color="auto"/>
            </w:tcBorders>
            <w:vAlign w:val="center"/>
          </w:tcPr>
          <w:p w14:paraId="19924111" w14:textId="77777777" w:rsidR="00644E0A" w:rsidRPr="00205A30" w:rsidRDefault="00644E0A" w:rsidP="00644E0A">
            <w:pPr>
              <w:spacing w:after="0" w:line="240" w:lineRule="auto"/>
              <w:jc w:val="center"/>
              <w:rPr>
                <w:rFonts w:eastAsia="Times New Roman" w:cs="Times New Roman"/>
                <w:color w:val="000000"/>
                <w:sz w:val="16"/>
                <w:szCs w:val="16"/>
                <w:lang w:eastAsia="en-GB"/>
              </w:rPr>
            </w:pPr>
          </w:p>
        </w:tc>
        <w:tc>
          <w:tcPr>
            <w:tcW w:w="307" w:type="pct"/>
            <w:tcBorders>
              <w:top w:val="single" w:sz="4" w:space="0" w:color="D0CECE" w:themeColor="background2" w:themeShade="E6"/>
              <w:left w:val="nil"/>
              <w:bottom w:val="single" w:sz="4" w:space="0" w:color="auto"/>
              <w:right w:val="nil"/>
            </w:tcBorders>
            <w:noWrap/>
            <w:vAlign w:val="center"/>
            <w:hideMark/>
          </w:tcPr>
          <w:p w14:paraId="1AD6D7DC" w14:textId="77777777" w:rsidR="00644E0A" w:rsidRPr="00205A30" w:rsidRDefault="00644E0A" w:rsidP="00644E0A">
            <w:pPr>
              <w:spacing w:after="0" w:line="240" w:lineRule="auto"/>
              <w:jc w:val="center"/>
              <w:rPr>
                <w:rFonts w:eastAsia="Times New Roman" w:cs="Times New Roman"/>
                <w:color w:val="000000"/>
                <w:sz w:val="16"/>
                <w:szCs w:val="16"/>
                <w:lang w:eastAsia="en-GB"/>
              </w:rPr>
            </w:pPr>
            <w:r w:rsidRPr="00205A30">
              <w:rPr>
                <w:rFonts w:eastAsia="Times New Roman" w:cs="Times New Roman"/>
                <w:color w:val="000000"/>
                <w:sz w:val="16"/>
                <w:szCs w:val="16"/>
                <w:lang w:eastAsia="en-GB"/>
              </w:rPr>
              <w:t>AEWA</w:t>
            </w:r>
          </w:p>
        </w:tc>
        <w:tc>
          <w:tcPr>
            <w:tcW w:w="584" w:type="pct"/>
            <w:tcBorders>
              <w:top w:val="single" w:sz="4" w:space="0" w:color="D0CECE" w:themeColor="background2" w:themeShade="E6"/>
              <w:left w:val="nil"/>
              <w:bottom w:val="single" w:sz="4" w:space="0" w:color="auto"/>
              <w:right w:val="nil"/>
            </w:tcBorders>
            <w:noWrap/>
            <w:vAlign w:val="center"/>
            <w:hideMark/>
          </w:tcPr>
          <w:p w14:paraId="3F23CC9E" w14:textId="77777777" w:rsidR="00644E0A" w:rsidRPr="00081C84" w:rsidRDefault="00644E0A" w:rsidP="00185DC4">
            <w:pPr>
              <w:spacing w:after="0" w:line="240" w:lineRule="auto"/>
              <w:rPr>
                <w:rFonts w:eastAsia="Times New Roman" w:cs="Times New Roman"/>
                <w:color w:val="000000"/>
                <w:sz w:val="16"/>
                <w:szCs w:val="16"/>
                <w:lang w:eastAsia="en-GB"/>
              </w:rPr>
            </w:pPr>
          </w:p>
        </w:tc>
      </w:tr>
    </w:tbl>
    <w:p w14:paraId="60C3389A" w14:textId="77777777" w:rsidR="000D3069" w:rsidRPr="000D3069" w:rsidRDefault="000D3069" w:rsidP="000D3069">
      <w:pPr>
        <w:spacing w:after="0" w:line="240" w:lineRule="auto"/>
        <w:jc w:val="both"/>
        <w:rPr>
          <w:lang w:val="fr-FR"/>
        </w:rPr>
      </w:pPr>
    </w:p>
    <w:p w14:paraId="249319CB" w14:textId="77777777" w:rsidR="00026B03" w:rsidRDefault="00026B03" w:rsidP="000D3069">
      <w:pPr>
        <w:spacing w:after="0" w:line="240" w:lineRule="auto"/>
        <w:jc w:val="both"/>
        <w:rPr>
          <w:lang w:val="fr-FR"/>
        </w:rPr>
        <w:sectPr w:rsidR="00026B03" w:rsidSect="000D3069">
          <w:footerReference w:type="first" r:id="rId24"/>
          <w:pgSz w:w="16838" w:h="11906" w:orient="landscape" w:code="9"/>
          <w:pgMar w:top="1440" w:right="1440" w:bottom="1440" w:left="1440" w:header="568" w:footer="720" w:gutter="0"/>
          <w:cols w:space="720"/>
          <w:titlePg/>
          <w:docGrid w:linePitch="360"/>
        </w:sectPr>
      </w:pPr>
    </w:p>
    <w:p w14:paraId="593C48C1" w14:textId="77777777" w:rsidR="005B3935" w:rsidRDefault="005B3935" w:rsidP="005B3935">
      <w:pPr>
        <w:spacing w:after="0" w:line="240" w:lineRule="auto"/>
        <w:jc w:val="right"/>
        <w:rPr>
          <w:rFonts w:cs="Arial"/>
          <w:b/>
          <w:bCs/>
          <w:caps/>
          <w:lang w:val="fr-FR"/>
        </w:rPr>
      </w:pPr>
      <w:r>
        <w:rPr>
          <w:rFonts w:cs="Arial"/>
          <w:b/>
          <w:caps/>
          <w:lang w:val="fr-FR"/>
        </w:rPr>
        <w:lastRenderedPageBreak/>
        <w:t>Annexe 2</w:t>
      </w:r>
    </w:p>
    <w:p w14:paraId="78BFECD3" w14:textId="77777777" w:rsidR="005B3935" w:rsidRDefault="005B3935" w:rsidP="005B3935">
      <w:pPr>
        <w:spacing w:after="0"/>
        <w:rPr>
          <w:rFonts w:cs="Arial"/>
          <w:iCs/>
          <w:lang w:val="fr-FR"/>
        </w:rPr>
      </w:pPr>
    </w:p>
    <w:p w14:paraId="75ED5D40" w14:textId="77777777" w:rsidR="005B3935" w:rsidRDefault="005B3935" w:rsidP="005B3935">
      <w:pPr>
        <w:spacing w:after="0"/>
        <w:rPr>
          <w:rFonts w:cs="Arial"/>
          <w:iCs/>
          <w:lang w:val="fr-FR"/>
        </w:rPr>
      </w:pPr>
    </w:p>
    <w:p w14:paraId="2E1F512B" w14:textId="77777777" w:rsidR="005B3935" w:rsidRDefault="005B3935" w:rsidP="005B3935">
      <w:pPr>
        <w:widowControl w:val="0"/>
        <w:autoSpaceDE w:val="0"/>
        <w:autoSpaceDN w:val="0"/>
        <w:adjustRightInd w:val="0"/>
        <w:spacing w:after="0" w:line="240" w:lineRule="auto"/>
        <w:jc w:val="center"/>
        <w:rPr>
          <w:rFonts w:cs="Arial"/>
          <w:b/>
          <w:bCs/>
          <w:lang w:val="fr-FR"/>
        </w:rPr>
      </w:pPr>
      <w:r>
        <w:rPr>
          <w:rFonts w:cs="Arial"/>
          <w:b/>
          <w:bCs/>
          <w:lang w:val="fr-FR"/>
        </w:rPr>
        <w:t xml:space="preserve">ANALYSE DES LACUNES POLITIQUES CONCERNANT LES VOIES DE MIGRATION MARINES : </w:t>
      </w:r>
    </w:p>
    <w:p w14:paraId="0279AE46" w14:textId="77777777" w:rsidR="005B3935" w:rsidRDefault="005B3935" w:rsidP="005B3935">
      <w:pPr>
        <w:widowControl w:val="0"/>
        <w:autoSpaceDE w:val="0"/>
        <w:autoSpaceDN w:val="0"/>
        <w:adjustRightInd w:val="0"/>
        <w:spacing w:after="120" w:line="240" w:lineRule="auto"/>
        <w:jc w:val="center"/>
        <w:rPr>
          <w:rFonts w:cs="Arial"/>
          <w:b/>
          <w:bCs/>
          <w:lang w:val="fr-FR"/>
        </w:rPr>
      </w:pPr>
      <w:r>
        <w:rPr>
          <w:rFonts w:cs="Arial"/>
          <w:b/>
          <w:bCs/>
          <w:lang w:val="fr-FR"/>
        </w:rPr>
        <w:t>RÉSUMÉ ANALYTIQUE ET RECOMMANDATIONS DE HAUT NIVEAU</w:t>
      </w:r>
    </w:p>
    <w:p w14:paraId="111F6A21" w14:textId="3C2610F5" w:rsidR="005B3935" w:rsidRDefault="005B3935" w:rsidP="005B3935">
      <w:pPr>
        <w:widowControl w:val="0"/>
        <w:autoSpaceDE w:val="0"/>
        <w:autoSpaceDN w:val="0"/>
        <w:adjustRightInd w:val="0"/>
        <w:spacing w:after="0" w:line="240" w:lineRule="auto"/>
        <w:jc w:val="center"/>
        <w:rPr>
          <w:rFonts w:cs="Arial"/>
          <w:lang w:val="fr-FR"/>
        </w:rPr>
      </w:pPr>
      <w:r>
        <w:rPr>
          <w:rFonts w:cs="Arial"/>
          <w:lang w:val="fr-FR"/>
        </w:rPr>
        <w:t>(</w:t>
      </w:r>
      <w:r>
        <w:rPr>
          <w:rFonts w:cs="Arial"/>
          <w:i/>
          <w:iCs/>
          <w:lang w:val="fr-FR"/>
        </w:rPr>
        <w:t xml:space="preserve">Le rapport complet est disponible dans le document </w:t>
      </w:r>
      <w:hyperlink r:id="rId25" w:history="1">
        <w:r>
          <w:rPr>
            <w:rStyle w:val="Hyperlink"/>
            <w:rFonts w:cs="Arial"/>
            <w:i/>
            <w:iCs/>
            <w:lang w:val="fr-FR"/>
          </w:rPr>
          <w:t>UNEP/CMS/COP15/Inf.26.3.2</w:t>
        </w:r>
      </w:hyperlink>
      <w:r>
        <w:rPr>
          <w:rFonts w:cs="Arial"/>
          <w:color w:val="000000"/>
          <w:lang w:val="fr-FR"/>
        </w:rPr>
        <w:t>)</w:t>
      </w:r>
    </w:p>
    <w:p w14:paraId="7D373E64" w14:textId="77777777" w:rsidR="005B3935" w:rsidRDefault="005B3935" w:rsidP="005B3935">
      <w:pPr>
        <w:widowControl w:val="0"/>
        <w:autoSpaceDE w:val="0"/>
        <w:autoSpaceDN w:val="0"/>
        <w:adjustRightInd w:val="0"/>
        <w:spacing w:after="0" w:line="240" w:lineRule="auto"/>
        <w:jc w:val="center"/>
        <w:rPr>
          <w:rFonts w:cs="Arial"/>
          <w:b/>
          <w:bCs/>
          <w:lang w:val="fr-FR"/>
        </w:rPr>
      </w:pPr>
    </w:p>
    <w:p w14:paraId="4B618155" w14:textId="77777777" w:rsidR="005B3935" w:rsidRDefault="005B3935" w:rsidP="005B3935">
      <w:pPr>
        <w:widowControl w:val="0"/>
        <w:autoSpaceDE w:val="0"/>
        <w:autoSpaceDN w:val="0"/>
        <w:adjustRightInd w:val="0"/>
        <w:spacing w:after="0" w:line="240" w:lineRule="auto"/>
        <w:jc w:val="center"/>
        <w:rPr>
          <w:rFonts w:cs="Arial"/>
          <w:b/>
          <w:bCs/>
          <w:lang w:val="fr-FR"/>
        </w:rPr>
      </w:pPr>
    </w:p>
    <w:p w14:paraId="76AB6F38" w14:textId="77777777" w:rsidR="005B3935" w:rsidRDefault="005B3935" w:rsidP="005B3935">
      <w:pPr>
        <w:widowControl w:val="0"/>
        <w:autoSpaceDE w:val="0"/>
        <w:autoSpaceDN w:val="0"/>
        <w:adjustRightInd w:val="0"/>
        <w:spacing w:after="0" w:line="240" w:lineRule="auto"/>
        <w:rPr>
          <w:rFonts w:cs="Arial"/>
          <w:b/>
          <w:bCs/>
          <w:lang w:val="fr-FR"/>
        </w:rPr>
      </w:pPr>
      <w:r>
        <w:rPr>
          <w:rFonts w:cs="Arial"/>
          <w:b/>
          <w:bCs/>
          <w:lang w:val="fr-FR"/>
        </w:rPr>
        <w:t>Résumé analytique</w:t>
      </w:r>
    </w:p>
    <w:p w14:paraId="29D6B347" w14:textId="77777777" w:rsidR="005B3935" w:rsidRDefault="005B3935" w:rsidP="005B3935">
      <w:pPr>
        <w:widowControl w:val="0"/>
        <w:autoSpaceDE w:val="0"/>
        <w:autoSpaceDN w:val="0"/>
        <w:adjustRightInd w:val="0"/>
        <w:spacing w:after="0" w:line="240" w:lineRule="auto"/>
        <w:rPr>
          <w:rFonts w:cs="Arial"/>
          <w:b/>
          <w:bCs/>
          <w:lang w:val="fr-FR"/>
        </w:rPr>
      </w:pPr>
    </w:p>
    <w:p w14:paraId="2CA86F0E"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Jusqu'à présent, les océans étaient absents de la carte mondiale des voies de migration. Les six nouvelles voies de migration marines identifiées comblent cette lacune et offrent un cadre potentiel pour coordonner les actions de conservation pour les oiseaux de mer, le groupe d'oiseaux le plus menacé. Dans un premier temps, afin de faire progresser la politique de conservation des voies de migration marines au cours du prochain triennat, il est essentiel d'évaluer les opportunités et les lacunes pour la CMS ainsi que dans d'autres cadres de gouvernance pertinents. </w:t>
      </w:r>
    </w:p>
    <w:p w14:paraId="54B931C5" w14:textId="77777777" w:rsidR="005B3935" w:rsidRDefault="005B3935" w:rsidP="005B3935">
      <w:pPr>
        <w:widowControl w:val="0"/>
        <w:autoSpaceDE w:val="0"/>
        <w:autoSpaceDN w:val="0"/>
        <w:adjustRightInd w:val="0"/>
        <w:spacing w:after="0" w:line="240" w:lineRule="auto"/>
        <w:jc w:val="both"/>
        <w:rPr>
          <w:rFonts w:cs="Arial"/>
          <w:lang w:val="fr-FR"/>
        </w:rPr>
      </w:pPr>
    </w:p>
    <w:p w14:paraId="5FB7298E"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L'Analyse des lacunes politiques concernant les voies de migration marines, dont un résumé est présenté ici, a été </w:t>
      </w:r>
      <w:r>
        <w:rPr>
          <w:lang w:val="fr-FR"/>
        </w:rPr>
        <w:t>élaborée par le Sous-groupe sur les oiseaux de mer du Groupe de travail sur les voies de migration de la CMS</w:t>
      </w:r>
      <w:r>
        <w:rPr>
          <w:rFonts w:cs="Arial"/>
          <w:lang w:val="fr-FR"/>
        </w:rPr>
        <w:t xml:space="preserve">, et formule 16 recommandations de haut niveau. Elle fournit aux Parties de la CMS, aux États de l'aire de répartition ainsi qu'aux autres parties prenantes, un aperçu des menaces pesant sur les oiseaux de mer et de l'état des espèces, des six voies de migration marines et de leurs géographies, ainsi que de la couverture des Parties par ces instruments, cadres et organismes politiques pertinents. Ainsi, les Parties à la CMS peuvent définir des priorités lors de la COP15 pour des actions de conservation indispensables et urgentes dans l'ensemble des voies de migration marines pour ce groupe d'oiseaux le plus menacé. Cette analyse ne remplace pas une analyse de situation complète pour les voies de migration marines, mais elle résume le statu quo et formule des recommandations de haut niveau à l'intention des Parties afin de déclencher immédiatement des actions sans délai. </w:t>
      </w:r>
    </w:p>
    <w:p w14:paraId="10C2285F" w14:textId="77777777" w:rsidR="005B3935" w:rsidRDefault="005B3935" w:rsidP="005B3935">
      <w:pPr>
        <w:widowControl w:val="0"/>
        <w:autoSpaceDE w:val="0"/>
        <w:autoSpaceDN w:val="0"/>
        <w:adjustRightInd w:val="0"/>
        <w:spacing w:after="0" w:line="240" w:lineRule="auto"/>
        <w:jc w:val="both"/>
        <w:rPr>
          <w:rFonts w:cs="Arial"/>
          <w:lang w:val="fr-FR"/>
        </w:rPr>
      </w:pPr>
    </w:p>
    <w:p w14:paraId="03937AB0"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L'analyse met en évidence la nécessité urgente d'une action afin d'inverser la tendance actuelle du déclin d'un nombre toujours croissant d'espèces d'oiseaux de mer (actuellement &gt; 50 % des 366 espèces d'oiseaux de mer dont les tendances de population sont connues). Elle souligne également la dynamique politique favorable à la conservation des océans, la solide base de connaissances disponibles sur les mesures de conservation efficaces pour les oiseaux de mer, ainsi que le fort potentiel qu'offre l'application de l'outil politique des voies de migration, déjà établi dans le cadre de la CMS, aux voies marines de migration. </w:t>
      </w:r>
    </w:p>
    <w:p w14:paraId="4BD671ED" w14:textId="77777777" w:rsidR="005B3935" w:rsidRDefault="005B3935" w:rsidP="005B3935">
      <w:pPr>
        <w:widowControl w:val="0"/>
        <w:autoSpaceDE w:val="0"/>
        <w:autoSpaceDN w:val="0"/>
        <w:adjustRightInd w:val="0"/>
        <w:spacing w:after="0" w:line="240" w:lineRule="auto"/>
        <w:jc w:val="both"/>
        <w:rPr>
          <w:rFonts w:cs="Arial"/>
          <w:lang w:val="fr-FR"/>
        </w:rPr>
      </w:pPr>
    </w:p>
    <w:p w14:paraId="7CDD6F94" w14:textId="77777777" w:rsidR="005B3935" w:rsidRDefault="005B3935" w:rsidP="005B3935">
      <w:pPr>
        <w:widowControl w:val="0"/>
        <w:autoSpaceDE w:val="0"/>
        <w:autoSpaceDN w:val="0"/>
        <w:adjustRightInd w:val="0"/>
        <w:spacing w:after="0" w:line="240" w:lineRule="auto"/>
        <w:jc w:val="both"/>
        <w:rPr>
          <w:rFonts w:eastAsia="Times New Roman" w:cs="Arial"/>
          <w:lang w:val="fr-FR"/>
        </w:rPr>
      </w:pPr>
      <w:r>
        <w:rPr>
          <w:rFonts w:eastAsia="Times New Roman" w:cs="Arial"/>
          <w:lang w:val="fr-FR"/>
        </w:rPr>
        <w:t xml:space="preserve">À l'aide de cartes et de tableaux, l'analyse illustre la manière dont les six voies de migration marines couvrant un total de 151 oiseaux de mer pélagiques et migrateurs s'étendent principalement sur les Hautes mers et se chevauchent avec 38 % des zones économiques exclusives nationales de 54 pays, notamment 35 Parties à la CMS. Cinq autres Parties, ainsi qu'un État non Partie, apportent également leur contribution grâce à la présence de colonies d'oiseaux de mer d'importance majeure. </w:t>
      </w:r>
    </w:p>
    <w:p w14:paraId="560E82D7" w14:textId="77777777" w:rsidR="005B3935" w:rsidRDefault="005B3935" w:rsidP="005B3935">
      <w:pPr>
        <w:widowControl w:val="0"/>
        <w:autoSpaceDE w:val="0"/>
        <w:autoSpaceDN w:val="0"/>
        <w:adjustRightInd w:val="0"/>
        <w:spacing w:after="0" w:line="240" w:lineRule="auto"/>
        <w:jc w:val="both"/>
        <w:rPr>
          <w:rFonts w:cs="Arial"/>
          <w:lang w:val="fr-FR"/>
        </w:rPr>
      </w:pPr>
    </w:p>
    <w:p w14:paraId="05BE5889" w14:textId="77777777" w:rsidR="005B3935" w:rsidRDefault="005B3935" w:rsidP="005B3935">
      <w:pPr>
        <w:widowControl w:val="0"/>
        <w:autoSpaceDE w:val="0"/>
        <w:autoSpaceDN w:val="0"/>
        <w:adjustRightInd w:val="0"/>
        <w:spacing w:after="0" w:line="240" w:lineRule="auto"/>
        <w:jc w:val="both"/>
        <w:rPr>
          <w:rFonts w:cs="Arial"/>
          <w:color w:val="000000"/>
          <w:lang w:val="fr-FR"/>
        </w:rPr>
      </w:pPr>
      <w:bookmarkStart w:id="4" w:name="_Hlk211499041"/>
      <w:r>
        <w:rPr>
          <w:rFonts w:cs="Arial"/>
          <w:lang w:val="fr-FR"/>
        </w:rPr>
        <w:t>Toutes les zones économiques exclusives situées dans deux des six voies de migration marines appartiennent aux territoires de la CMS</w:t>
      </w:r>
      <w:bookmarkEnd w:id="4"/>
      <w:r>
        <w:rPr>
          <w:rFonts w:cs="Arial"/>
          <w:lang w:val="fr-FR"/>
        </w:rPr>
        <w:t xml:space="preserve"> : la voie de migration de l'océan Austral et la voie de migration du sud-est de l'océan Indien. À l'exception d'un pays, la voie de migration du nord de l'océan Indien est largement couverte par les zones économiques exclusives des Parties à la CMS. Les zones côtières de la voie de migration de l'océan Atlantique sont également relativement bien couvertes par les Parties à la CMS. En revanche, la couverture </w:t>
      </w:r>
      <w:r>
        <w:rPr>
          <w:rFonts w:cs="Arial"/>
          <w:lang w:val="fr-FR"/>
        </w:rPr>
        <w:lastRenderedPageBreak/>
        <w:t>par les Parties à la CMS présente d'importantes lacunes</w:t>
      </w:r>
      <w:r>
        <w:rPr>
          <w:rFonts w:cs="Arial"/>
          <w:color w:val="000000"/>
          <w:lang w:val="fr-FR"/>
        </w:rPr>
        <w:t xml:space="preserve"> pour les zones économiques exclusives des voies marines de migration en Asie du Sud-Est, sur la côte ouest africaine et en Amérique du Nord, qu'il convient de combler pour renforcer la mise en œuvre des voies marines dans ces régions.</w:t>
      </w:r>
    </w:p>
    <w:p w14:paraId="72573EDB" w14:textId="77777777" w:rsidR="005B3935" w:rsidRDefault="005B3935" w:rsidP="005B3935">
      <w:pPr>
        <w:widowControl w:val="0"/>
        <w:autoSpaceDE w:val="0"/>
        <w:autoSpaceDN w:val="0"/>
        <w:adjustRightInd w:val="0"/>
        <w:spacing w:after="0" w:line="240" w:lineRule="auto"/>
        <w:jc w:val="both"/>
        <w:rPr>
          <w:rFonts w:cs="Arial"/>
          <w:color w:val="000000"/>
          <w:lang w:val="fr-FR"/>
        </w:rPr>
      </w:pPr>
    </w:p>
    <w:p w14:paraId="18135584" w14:textId="77777777" w:rsidR="005B3935" w:rsidRDefault="005B3935" w:rsidP="005B3935">
      <w:pPr>
        <w:widowControl w:val="0"/>
        <w:autoSpaceDE w:val="0"/>
        <w:autoSpaceDN w:val="0"/>
        <w:adjustRightInd w:val="0"/>
        <w:spacing w:after="0" w:line="240" w:lineRule="auto"/>
        <w:jc w:val="both"/>
        <w:rPr>
          <w:rFonts w:cs="Arial"/>
          <w:lang w:val="fr-FR"/>
        </w:rPr>
      </w:pPr>
      <w:r>
        <w:rPr>
          <w:rFonts w:cs="Arial"/>
          <w:lang w:val="fr-FR"/>
        </w:rPr>
        <w:t xml:space="preserve">Dans sa section finale, l'analyse des lacunes politiques fournit un aperçu des instruments, cadres et organismes </w:t>
      </w:r>
      <w:r>
        <w:rPr>
          <w:rFonts w:cs="Arial"/>
          <w:color w:val="000000"/>
          <w:lang w:val="fr-FR"/>
        </w:rPr>
        <w:t xml:space="preserve">qui sont directement pertinents pour la politique des voies de migration marines dans le cadre de la CMS et explique comment ceux-ci pourraient potentiellement contribuer à la conservation des oiseaux de mer. Un diagramme de Venn met en évidence les 54 pays dont les zones se superposent aux voies marines de migration (auxquels s'ajoutent six pays abritant d'importantes colonies) et montre leur participation respective aux accords multilatéraux sur l'environnement (AME) pertinents liés à la biodiversité. Les sections consacrées au nouvel Accord BBNJ, aux Organisations régionales de gestion des pêches, à l'Accord des Nations Unies sur les stocks de poissons, aux Conventions sur les mers régionales et à l'Organisation maritime internationale viennent également compléter l'analyse. </w:t>
      </w:r>
    </w:p>
    <w:p w14:paraId="38C46978" w14:textId="77777777" w:rsidR="005B3935" w:rsidRDefault="005B3935" w:rsidP="005B3935">
      <w:pPr>
        <w:widowControl w:val="0"/>
        <w:autoSpaceDE w:val="0"/>
        <w:autoSpaceDN w:val="0"/>
        <w:adjustRightInd w:val="0"/>
        <w:spacing w:after="0" w:line="240" w:lineRule="auto"/>
        <w:jc w:val="both"/>
        <w:rPr>
          <w:rFonts w:cs="Arial"/>
          <w:lang w:val="fr-FR"/>
        </w:rPr>
      </w:pPr>
    </w:p>
    <w:p w14:paraId="620EE321" w14:textId="77777777" w:rsidR="005B3935" w:rsidRDefault="005B3935" w:rsidP="005B3935">
      <w:pPr>
        <w:widowControl w:val="0"/>
        <w:autoSpaceDE w:val="0"/>
        <w:autoSpaceDN w:val="0"/>
        <w:adjustRightInd w:val="0"/>
        <w:spacing w:after="0" w:line="240" w:lineRule="auto"/>
        <w:jc w:val="both"/>
        <w:rPr>
          <w:rFonts w:cs="Arial"/>
          <w:b/>
          <w:bCs/>
          <w:lang w:val="fr-FR"/>
        </w:rPr>
      </w:pPr>
      <w:r>
        <w:rPr>
          <w:rFonts w:cs="Arial"/>
          <w:lang w:val="fr-FR"/>
        </w:rPr>
        <w:t>Dans l'ensemble, cette analyse met en lumière d'importantes lacunes politiques dans les instruments et les actions de conservation des oiseaux de mer, ainsi que les opportunités exceptionnelles de les combler en élaborant, dans le cadre de la CMS, un cadre d'action pour les voies marines de migration, en étroite concertation et en synergie avec d'autres instruments, cadres et organismes, notamment le nouvel Accord BBNJ.</w:t>
      </w:r>
    </w:p>
    <w:p w14:paraId="702C4E37" w14:textId="77777777" w:rsidR="005B3935" w:rsidRDefault="005B3935" w:rsidP="005B3935">
      <w:pPr>
        <w:spacing w:after="0" w:line="240" w:lineRule="auto"/>
        <w:rPr>
          <w:rFonts w:cs="Arial"/>
          <w:b/>
          <w:bCs/>
          <w:lang w:val="fr-FR"/>
        </w:rPr>
      </w:pPr>
    </w:p>
    <w:p w14:paraId="6EC17D07" w14:textId="77777777" w:rsidR="005B3935" w:rsidRDefault="005B3935" w:rsidP="005B3935">
      <w:pPr>
        <w:widowControl w:val="0"/>
        <w:autoSpaceDE w:val="0"/>
        <w:autoSpaceDN w:val="0"/>
        <w:adjustRightInd w:val="0"/>
        <w:spacing w:after="0" w:line="240" w:lineRule="auto"/>
        <w:rPr>
          <w:rFonts w:cs="Arial"/>
          <w:b/>
          <w:bCs/>
          <w:lang w:val="fr-FR"/>
        </w:rPr>
      </w:pPr>
      <w:r>
        <w:rPr>
          <w:rFonts w:cs="Arial"/>
          <w:b/>
          <w:bCs/>
          <w:lang w:val="fr-FR"/>
        </w:rPr>
        <w:t>Recommandations de haut niveau</w:t>
      </w:r>
    </w:p>
    <w:p w14:paraId="0FE668DC" w14:textId="77777777" w:rsidR="005B3935" w:rsidRDefault="005B3935" w:rsidP="005B3935">
      <w:pPr>
        <w:widowControl w:val="0"/>
        <w:autoSpaceDE w:val="0"/>
        <w:autoSpaceDN w:val="0"/>
        <w:adjustRightInd w:val="0"/>
        <w:spacing w:after="0" w:line="240" w:lineRule="auto"/>
        <w:rPr>
          <w:rFonts w:cs="Arial"/>
          <w:b/>
          <w:bCs/>
          <w:lang w:val="fr-FR"/>
        </w:rPr>
      </w:pPr>
    </w:p>
    <w:p w14:paraId="15518861"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Mettre en place un cadre de collaboration pour les voies marines de migration :</w:t>
      </w:r>
      <w:r>
        <w:rPr>
          <w:rFonts w:eastAsia="Times New Roman" w:cs="Arial"/>
          <w:lang w:val="fr-FR"/>
        </w:rPr>
        <w:t xml:space="preserve"> élaborer une initiative visant à renforcer les synergies entre les cadres internationaux, formels et informels, notamment l'Accord BBNJ, les Organisations régionales de gestion des pêches (ORGP) et les principaux acteurs des gouvernements, du monde académique, du secteur à but non lucratif et du secteur privé, partageant un engagement fort en faveur de la conservation des océans. </w:t>
      </w:r>
    </w:p>
    <w:p w14:paraId="73E9BD83" w14:textId="2A85A844"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 xml:space="preserve">Élaborer des plans d'action </w:t>
      </w:r>
      <w:r w:rsidR="004372BF">
        <w:rPr>
          <w:rFonts w:eastAsia="Times New Roman" w:cs="Arial"/>
          <w:b/>
          <w:bCs/>
          <w:lang w:val="fr-FR"/>
        </w:rPr>
        <w:t>multi espèces</w:t>
      </w:r>
      <w:r>
        <w:rPr>
          <w:rFonts w:eastAsia="Times New Roman" w:cs="Arial"/>
          <w:b/>
          <w:bCs/>
          <w:lang w:val="fr-FR"/>
        </w:rPr>
        <w:t xml:space="preserve"> :</w:t>
      </w:r>
      <w:r>
        <w:rPr>
          <w:rFonts w:eastAsia="Times New Roman" w:cs="Arial"/>
          <w:lang w:val="fr-FR"/>
        </w:rPr>
        <w:t xml:space="preserve"> envisager, d'ici la COP16, la mise au point de plans d'action </w:t>
      </w:r>
      <w:r w:rsidR="004372BF">
        <w:rPr>
          <w:rFonts w:eastAsia="Times New Roman" w:cs="Arial"/>
          <w:lang w:val="fr-FR"/>
        </w:rPr>
        <w:t>multi espèces</w:t>
      </w:r>
      <w:r>
        <w:rPr>
          <w:rFonts w:eastAsia="Times New Roman" w:cs="Arial"/>
          <w:lang w:val="fr-FR"/>
        </w:rPr>
        <w:t xml:space="preserve"> pour les voies de migration marines dans le cadre de la CMS, en s'appuyant sur l'évaluation prévue par le Groupe de travail sur les voies de migration, qui définira une série d'actions prioritaires. </w:t>
      </w:r>
    </w:p>
    <w:p w14:paraId="69184758"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Mener une analyse de situation pour les voies de migration marines :</w:t>
      </w:r>
      <w:r>
        <w:rPr>
          <w:rFonts w:eastAsia="Times New Roman" w:cs="Arial"/>
          <w:lang w:val="fr-FR"/>
        </w:rPr>
        <w:t xml:space="preserve"> effectuer avant la COP16 une analyse de situation, qu'elle soit propre à chaque voie ou globale, afin d'évaluer l'état de conservation des oiseaux de mer migrateurs et d'identifier les besoins prioritaires pour l'ensemble des six voies de migration marines, en s'inspirant du format utilisé pour la Voie de migration d'Asie centrale.</w:t>
      </w:r>
      <w:r>
        <w:rPr>
          <w:rStyle w:val="FootnoteReference"/>
          <w:rFonts w:eastAsia="Times New Roman" w:cs="Arial"/>
          <w:lang w:val="fr-FR"/>
        </w:rPr>
        <w:footnoteReference w:id="6"/>
      </w:r>
      <w:r>
        <w:rPr>
          <w:rFonts w:eastAsia="Times New Roman" w:cs="Arial"/>
          <w:lang w:val="fr-FR"/>
        </w:rPr>
        <w:t xml:space="preserve"> </w:t>
      </w:r>
    </w:p>
    <w:p w14:paraId="6375E571"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Combler les lacunes dans la couverture des Parties à la CMS le long des voies de migration marines :</w:t>
      </w:r>
      <w:r>
        <w:rPr>
          <w:rFonts w:eastAsia="Times New Roman" w:cs="Arial"/>
          <w:lang w:val="fr-FR"/>
        </w:rPr>
        <w:t xml:space="preserve"> encourager les États non Parties dont les eaux nationales chevauchent les voies de migration marines à adhérer à la CMS et aux accords pertinents, en particulier en Asie du Sud-Est, sur la côte ouest de l'Afrique et en Amérique du Nord.</w:t>
      </w:r>
    </w:p>
    <w:p w14:paraId="3CEFFE29" w14:textId="45418840" w:rsidR="004372BF"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Combler les lacunes dans l'inscription des espèces :</w:t>
      </w:r>
      <w:r>
        <w:rPr>
          <w:rFonts w:eastAsia="Times New Roman" w:cs="Arial"/>
          <w:lang w:val="fr-FR"/>
        </w:rPr>
        <w:t xml:space="preserve"> en accord avec la Résolution 14.20</w:t>
      </w:r>
      <w:r>
        <w:rPr>
          <w:rFonts w:eastAsia="Times New Roman" w:cs="Arial"/>
          <w:i/>
          <w:iCs/>
          <w:lang w:val="fr-FR"/>
        </w:rPr>
        <w:t xml:space="preserve"> Taxons aviaires susceptibles d'inscription</w:t>
      </w:r>
      <w:r>
        <w:rPr>
          <w:rFonts w:eastAsia="Times New Roman" w:cs="Arial"/>
          <w:lang w:val="fr-FR"/>
        </w:rPr>
        <w:t xml:space="preserve"> et l'Annexe B de la Résolution de la COP15 </w:t>
      </w:r>
      <w:r>
        <w:rPr>
          <w:rFonts w:eastAsia="Times New Roman" w:cs="Arial"/>
          <w:i/>
          <w:iCs/>
          <w:lang w:val="fr-FR"/>
        </w:rPr>
        <w:t>Oiseaux de mer et voies de migration marines</w:t>
      </w:r>
      <w:r>
        <w:rPr>
          <w:rFonts w:eastAsia="Times New Roman" w:cs="Arial"/>
          <w:lang w:val="fr-FR"/>
        </w:rPr>
        <w:t xml:space="preserve">, soumises à la COP15, envisager d'ajouter d'autres espèces d'oiseaux de mer répondant aux critères aux Annexes de la Convention. </w:t>
      </w:r>
      <w:r w:rsidR="004372BF">
        <w:rPr>
          <w:rFonts w:eastAsia="Times New Roman" w:cs="Arial"/>
          <w:lang w:val="fr-FR"/>
        </w:rPr>
        <w:br w:type="page"/>
      </w:r>
    </w:p>
    <w:p w14:paraId="5DF64A20"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lastRenderedPageBreak/>
        <w:t>Repérer et sauvegarder des sites essentiels :</w:t>
      </w:r>
      <w:r>
        <w:rPr>
          <w:rFonts w:eastAsia="Times New Roman" w:cs="Arial"/>
          <w:lang w:val="fr-FR"/>
        </w:rPr>
        <w:t xml:space="preserve"> reconnaissant que les données sur les oiseaux de mer constituent un outil précieux et éprouvé pour identifier les zones prioritaires à protéger, notamment en haute mer, établir d'ici 2030 un réseau cohérent de sites (c'est-à-dire des Zones clés pour la biodiversité) pour les espèces d'oiseaux de mer utilisant tout ou partie des voies de migration marines, tout au long de leur cycle de vie (reproduction, alimentation, non-reproduction), dans chacune des voies de migration marines, afin de contribuer à la conservation d'au moins 30 % des océans, en conformité avec la Cible 3 du Cadre mondial pour la biodiversité de Kunming-Montréal.</w:t>
      </w:r>
    </w:p>
    <w:p w14:paraId="4C86A8A8"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Renforcer la connectivité écologique du réseau des aires marines protégées :</w:t>
      </w:r>
      <w:r>
        <w:rPr>
          <w:rFonts w:eastAsia="Times New Roman" w:cs="Arial"/>
          <w:lang w:val="fr-FR"/>
        </w:rPr>
        <w:t xml:space="preserve"> afin d'améliorer la conservation des espèces migratrices et la résilience des populations d'oiseaux de mer face au changement climatique, tout en promouvant un réseau écologiquement cohérent de sites critiques protégés sur terre et en mer.</w:t>
      </w:r>
    </w:p>
    <w:p w14:paraId="6501189C"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S'attaquer aux causes de mortalité directe :</w:t>
      </w:r>
      <w:r>
        <w:rPr>
          <w:rFonts w:eastAsia="Times New Roman" w:cs="Arial"/>
          <w:lang w:val="fr-FR"/>
        </w:rPr>
        <w:t xml:space="preserve"> éradiquer les espèces envahissantes et allogènes dans les colonies d'oiseaux de mer avec une biosurveillance continue, réduire ou éliminer les prises accessoires d'oiseaux de mer, réguler la capture non durable, et prévenir les épidémies. </w:t>
      </w:r>
    </w:p>
    <w:p w14:paraId="5EC6A2C0" w14:textId="23860ED9" w:rsidR="005B3935" w:rsidRPr="00536212" w:rsidRDefault="005B3935" w:rsidP="00536212">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Réduire la mortalité indirecte :</w:t>
      </w:r>
      <w:r>
        <w:rPr>
          <w:rFonts w:eastAsia="Times New Roman" w:cs="Arial"/>
          <w:lang w:val="fr-FR"/>
        </w:rPr>
        <w:t xml:space="preserve"> protéger les zones clés de recherche de nourriture et restaurer les populations de poissons indispensables à l'alimentation des oiseaux de mer (« poissons-proies ») ; atténuer les impacts des espèces autochtones problématiques, notamment la concurrence pour l'espace ou la nourriture ; réduire les perturbations des oiseaux de mer, tant dans les colonies qu'en mer ; gérer la pollution lumineuse, qu'elle provienne des bateaux en mer ou des installations terrestres situées à proximité des colonies vulnérables ; limiter la pollution des océans ; et renforcer la résilience des populations d'oiseaux de mer afin qu'elles puissent mieux faire face aux effets du changement climatique.</w:t>
      </w:r>
    </w:p>
    <w:p w14:paraId="055E7865"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Anticiper les pressions émergentes :</w:t>
      </w:r>
      <w:r>
        <w:rPr>
          <w:rFonts w:eastAsia="Times New Roman" w:cs="Arial"/>
          <w:lang w:val="fr-FR"/>
        </w:rPr>
        <w:t xml:space="preserve"> suivre et prévenir la destruction des habitats, les collisions et les perturbations causées par les infrastructures maritimes, telles que les parcs d'éoliennes au large, et le trafic maritime associé, ainsi que les effets négatifs des nouvelles pêcheries, de la pollution plastique et d'autres menaces émergentes. </w:t>
      </w:r>
    </w:p>
    <w:p w14:paraId="143D6999"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Étudier les lacunes :</w:t>
      </w:r>
      <w:r>
        <w:rPr>
          <w:rFonts w:eastAsia="Times New Roman" w:cs="Arial"/>
          <w:lang w:val="fr-FR"/>
        </w:rPr>
        <w:t xml:space="preserve"> combler les lacunes en matière de connaissance (identifiées aux points C et J) afin de protéger efficacement les populations d'oiseaux de mer. Cela peut inclure une meilleure compréhension des espèces ou des stades de vie peu étudiés (par exemple les juvéniles), une meilleure connaissance spatiale et temporelle des principales pressions (comme les prises accessoires), l'identification de mesures d'atténuation pour les menaces connues (par exemple les filets fixes), ainsi qu'une meilleure compréhension des menaces encore mal documentées (comme la pollution lumineuse en mer). </w:t>
      </w:r>
    </w:p>
    <w:p w14:paraId="1308E12F"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Fournir des informations et éduquer :</w:t>
      </w:r>
      <w:r>
        <w:rPr>
          <w:rFonts w:eastAsia="Times New Roman" w:cs="Arial"/>
          <w:lang w:val="fr-FR"/>
        </w:rPr>
        <w:t xml:space="preserve"> améliorer la sensibilisation nationale, le soutien et la compréhension des services écosystémiques fournis par les oiseaux de mer et les voies de migration marines. </w:t>
      </w:r>
    </w:p>
    <w:p w14:paraId="56B3904E"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Assurer le financement :</w:t>
      </w:r>
      <w:r>
        <w:rPr>
          <w:rFonts w:eastAsia="Times New Roman" w:cs="Arial"/>
          <w:lang w:val="fr-FR"/>
        </w:rPr>
        <w:t xml:space="preserve"> augmenter les fonds destinés à la conservation des oiseaux de mer le long des voies de migration marines en tenant compte des contributions volontaires, des financements philanthropiques ainsi que des mécanismes innovants, tels que la finance bleue. </w:t>
      </w:r>
    </w:p>
    <w:p w14:paraId="41B3DE12" w14:textId="77777777" w:rsidR="005B3935" w:rsidRDefault="005B3935" w:rsidP="005B3935">
      <w:pPr>
        <w:widowControl w:val="0"/>
        <w:numPr>
          <w:ilvl w:val="0"/>
          <w:numId w:val="19"/>
        </w:numPr>
        <w:autoSpaceDE w:val="0"/>
        <w:autoSpaceDN w:val="0"/>
        <w:adjustRightInd w:val="0"/>
        <w:spacing w:after="80" w:line="240" w:lineRule="auto"/>
        <w:jc w:val="both"/>
        <w:rPr>
          <w:rFonts w:eastAsia="Times New Roman" w:cs="Arial"/>
          <w:lang w:val="fr-FR"/>
        </w:rPr>
      </w:pPr>
      <w:r>
        <w:rPr>
          <w:rFonts w:eastAsia="Times New Roman" w:cs="Arial"/>
          <w:b/>
          <w:bCs/>
          <w:lang w:val="fr-FR"/>
        </w:rPr>
        <w:t>Renforcer les capacités :</w:t>
      </w:r>
      <w:r>
        <w:rPr>
          <w:rFonts w:eastAsia="Times New Roman" w:cs="Arial"/>
          <w:lang w:val="fr-FR"/>
        </w:rPr>
        <w:t xml:space="preserve"> développer et consolider les capacités locales et nationales afin de mettre en œuvre les mesures de conservation des oiseaux de mer dans les 35 Parties à la CMS chevauchant les voies de migration marines, ainsi que dans les cinq autres Parties à la Convention disposant de colonies importantes.</w:t>
      </w:r>
    </w:p>
    <w:p w14:paraId="007B3238" w14:textId="77777777" w:rsidR="00536212" w:rsidRDefault="005B3935" w:rsidP="005B3935">
      <w:pPr>
        <w:widowControl w:val="0"/>
        <w:numPr>
          <w:ilvl w:val="0"/>
          <w:numId w:val="19"/>
        </w:numPr>
        <w:autoSpaceDE w:val="0"/>
        <w:autoSpaceDN w:val="0"/>
        <w:adjustRightInd w:val="0"/>
        <w:spacing w:after="0" w:line="240" w:lineRule="auto"/>
        <w:jc w:val="both"/>
        <w:rPr>
          <w:rFonts w:eastAsia="Times New Roman" w:cs="Arial"/>
          <w:lang w:val="fr-FR"/>
        </w:rPr>
      </w:pPr>
      <w:r>
        <w:rPr>
          <w:rFonts w:eastAsia="Times New Roman" w:cs="Arial"/>
          <w:b/>
          <w:bCs/>
          <w:lang w:val="fr-FR"/>
        </w:rPr>
        <w:t>Exploiter les synergies entre les instruments de gouvernance des océans :</w:t>
      </w:r>
      <w:r>
        <w:rPr>
          <w:rFonts w:eastAsia="Times New Roman" w:cs="Arial"/>
          <w:lang w:val="fr-FR"/>
        </w:rPr>
        <w:t xml:space="preserve"> encourager toutes les Parties et parties prenantes à maximiser l'utilisation des synergies identifiées dans la présente analyse des lacunes politiques, afin de renforcer </w:t>
      </w:r>
      <w:r>
        <w:rPr>
          <w:rFonts w:eastAsia="Times New Roman" w:cs="Arial"/>
          <w:lang w:val="fr-FR"/>
        </w:rPr>
        <w:lastRenderedPageBreak/>
        <w:t>les politiques relatives aux voies de migration marines dans le cadre des traités et organisations pertinents. Veiller à ce que l'expérience et la bonne pratique réglementaire issues d'instruments tels que l'ACAP soient appliquées, le cas échéant, dans les voies de migration marines pour tous les oiseaux de mer, notamment au sein des Organisations régionales de gestion des pêches (ORGP) pertinentes. Comme les prises accessoires et la diminution des ressources alimentaires représentent des menaces prioritaires pour les oiseaux de mer, il est important de promouvoir un dialogue renforcé entre les instruments de la famille CMS et les ORGP, également en coordination avec l'Accord BBNJ.</w:t>
      </w:r>
    </w:p>
    <w:p w14:paraId="2C5B3B4C" w14:textId="68F45559" w:rsidR="005B3935" w:rsidRDefault="005B3935" w:rsidP="00536212">
      <w:pPr>
        <w:widowControl w:val="0"/>
        <w:autoSpaceDE w:val="0"/>
        <w:autoSpaceDN w:val="0"/>
        <w:adjustRightInd w:val="0"/>
        <w:spacing w:after="0" w:line="240" w:lineRule="auto"/>
        <w:ind w:left="720"/>
        <w:jc w:val="both"/>
        <w:rPr>
          <w:rFonts w:eastAsia="Times New Roman" w:cs="Arial"/>
          <w:lang w:val="fr-FR"/>
        </w:rPr>
        <w:sectPr w:rsidR="005B3935" w:rsidSect="005B3935">
          <w:headerReference w:type="even" r:id="rId26"/>
          <w:headerReference w:type="default" r:id="rId27"/>
          <w:headerReference w:type="first" r:id="rId28"/>
          <w:pgSz w:w="11906" w:h="16838" w:code="9"/>
          <w:pgMar w:top="1440" w:right="1440" w:bottom="1440" w:left="1440" w:header="720" w:footer="720" w:gutter="0"/>
          <w:cols w:space="720"/>
          <w:titlePg/>
          <w:docGrid w:linePitch="360"/>
        </w:sectPr>
      </w:pPr>
      <w:r>
        <w:rPr>
          <w:rFonts w:eastAsia="Times New Roman" w:cs="Arial"/>
          <w:lang w:val="fr-FR"/>
        </w:rPr>
        <w:t xml:space="preserve"> </w:t>
      </w:r>
    </w:p>
    <w:p w14:paraId="5CE4FED9" w14:textId="77777777" w:rsidR="00122692" w:rsidRDefault="00122692" w:rsidP="00122692">
      <w:pPr>
        <w:spacing w:after="0" w:line="240" w:lineRule="auto"/>
        <w:jc w:val="right"/>
        <w:rPr>
          <w:rFonts w:cs="Arial"/>
          <w:b/>
          <w:bCs/>
          <w:iCs/>
          <w:lang w:val="fr-FR"/>
        </w:rPr>
      </w:pPr>
      <w:r>
        <w:rPr>
          <w:rFonts w:cs="Arial"/>
          <w:b/>
          <w:bCs/>
          <w:iCs/>
          <w:lang w:val="fr-FR"/>
        </w:rPr>
        <w:lastRenderedPageBreak/>
        <w:t>ANNEXE 3</w:t>
      </w:r>
    </w:p>
    <w:p w14:paraId="5811ADE3" w14:textId="77777777" w:rsidR="00122692" w:rsidRDefault="00122692" w:rsidP="00122692">
      <w:pPr>
        <w:spacing w:after="0" w:line="240" w:lineRule="auto"/>
        <w:rPr>
          <w:rFonts w:cs="Arial"/>
          <w:iCs/>
          <w:lang w:val="fr-FR"/>
        </w:rPr>
      </w:pPr>
    </w:p>
    <w:p w14:paraId="3948BC40" w14:textId="77777777" w:rsidR="00122692" w:rsidRDefault="00122692" w:rsidP="00122692">
      <w:pPr>
        <w:spacing w:after="0" w:line="240" w:lineRule="auto"/>
        <w:rPr>
          <w:rFonts w:cs="Arial"/>
          <w:iCs/>
          <w:lang w:val="fr-FR"/>
        </w:rPr>
      </w:pPr>
    </w:p>
    <w:p w14:paraId="366AB479" w14:textId="77777777" w:rsidR="00122692" w:rsidRDefault="00122692" w:rsidP="00122692">
      <w:pPr>
        <w:spacing w:after="0" w:line="240" w:lineRule="auto"/>
        <w:jc w:val="center"/>
        <w:rPr>
          <w:rFonts w:cs="Arial"/>
          <w:lang w:val="fr-FR"/>
        </w:rPr>
      </w:pPr>
      <w:r>
        <w:rPr>
          <w:rFonts w:cs="Arial"/>
          <w:lang w:val="fr-FR"/>
        </w:rPr>
        <w:t xml:space="preserve">PROJETS DE DÉCISIONS </w:t>
      </w:r>
    </w:p>
    <w:p w14:paraId="369A5BE7" w14:textId="77777777" w:rsidR="00122692" w:rsidRDefault="00122692" w:rsidP="00122692">
      <w:pPr>
        <w:spacing w:after="0" w:line="240" w:lineRule="auto"/>
        <w:jc w:val="both"/>
        <w:rPr>
          <w:rFonts w:cs="Arial"/>
          <w:lang w:val="fr-FR"/>
        </w:rPr>
      </w:pPr>
    </w:p>
    <w:p w14:paraId="5AC46D81" w14:textId="77777777" w:rsidR="00122692" w:rsidRDefault="00122692" w:rsidP="00122692">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lang w:val="fr-FR"/>
        </w:rPr>
      </w:pPr>
      <w:r>
        <w:rPr>
          <w:rFonts w:cs="Arial"/>
          <w:b/>
          <w:caps/>
          <w:lang w:val="fr-FR"/>
        </w:rPr>
        <w:t>Oiseaux de mer et voies de migration marines</w:t>
      </w:r>
    </w:p>
    <w:p w14:paraId="3CA9DDBB" w14:textId="77777777" w:rsidR="00122692" w:rsidRDefault="00122692" w:rsidP="00122692">
      <w:pPr>
        <w:spacing w:after="0" w:line="240" w:lineRule="auto"/>
        <w:jc w:val="both"/>
        <w:rPr>
          <w:rFonts w:cs="Arial"/>
          <w:lang w:val="fr-FR"/>
        </w:rPr>
      </w:pPr>
    </w:p>
    <w:p w14:paraId="5BAC300A" w14:textId="77777777" w:rsidR="00122692" w:rsidRDefault="00122692" w:rsidP="00122692">
      <w:pPr>
        <w:spacing w:after="0" w:line="240" w:lineRule="auto"/>
        <w:jc w:val="both"/>
        <w:rPr>
          <w:rFonts w:cs="Arial"/>
          <w:lang w:val="fr-FR"/>
        </w:rPr>
      </w:pPr>
    </w:p>
    <w:p w14:paraId="77BBD90E" w14:textId="77777777" w:rsidR="00122692" w:rsidRDefault="00122692" w:rsidP="00122692">
      <w:pPr>
        <w:spacing w:after="0" w:line="240" w:lineRule="auto"/>
        <w:jc w:val="both"/>
        <w:rPr>
          <w:rFonts w:cs="Arial"/>
          <w:b/>
          <w:i/>
          <w:lang w:val="fr-FR"/>
        </w:rPr>
      </w:pPr>
      <w:r>
        <w:rPr>
          <w:rFonts w:cs="Arial"/>
          <w:b/>
          <w:i/>
          <w:lang w:val="fr-FR"/>
        </w:rPr>
        <w:t xml:space="preserve">À l'adresse des Parties </w:t>
      </w:r>
    </w:p>
    <w:p w14:paraId="7C82DDBA" w14:textId="77777777" w:rsidR="00122692" w:rsidRDefault="00122692" w:rsidP="00122692">
      <w:pPr>
        <w:spacing w:after="0" w:line="240" w:lineRule="auto"/>
        <w:jc w:val="both"/>
        <w:rPr>
          <w:rFonts w:cs="Arial"/>
          <w:lang w:val="fr-FR"/>
        </w:rPr>
      </w:pPr>
    </w:p>
    <w:p w14:paraId="43811B49" w14:textId="77777777" w:rsidR="00122692" w:rsidRDefault="00122692" w:rsidP="00122692">
      <w:pPr>
        <w:spacing w:after="0" w:line="240" w:lineRule="auto"/>
        <w:ind w:left="900" w:hanging="900"/>
        <w:jc w:val="both"/>
        <w:rPr>
          <w:rFonts w:cs="Arial"/>
          <w:lang w:val="fr-FR"/>
        </w:rPr>
      </w:pPr>
      <w:r>
        <w:rPr>
          <w:rFonts w:cs="Arial"/>
          <w:lang w:val="fr-FR"/>
        </w:rPr>
        <w:t>15.AA</w:t>
      </w:r>
      <w:r>
        <w:rPr>
          <w:rFonts w:cs="Arial"/>
          <w:lang w:val="fr-FR"/>
        </w:rPr>
        <w:tab/>
        <w:t>Les Parties :</w:t>
      </w:r>
    </w:p>
    <w:p w14:paraId="4B009CF4" w14:textId="77777777" w:rsidR="00122692" w:rsidRDefault="00122692" w:rsidP="00122692">
      <w:pPr>
        <w:spacing w:after="0" w:line="240" w:lineRule="auto"/>
        <w:jc w:val="both"/>
        <w:rPr>
          <w:rFonts w:cs="Arial"/>
          <w:lang w:val="fr-FR"/>
        </w:rPr>
      </w:pPr>
    </w:p>
    <w:p w14:paraId="719229E2"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 xml:space="preserve">sont invitées à soutenir les réunions du Groupe de travail sur les voies de migration et la nomination </w:t>
      </w:r>
      <w:r>
        <w:rPr>
          <w:rFonts w:cs="Arial"/>
          <w:color w:val="000000" w:themeColor="text1"/>
          <w:lang w:val="fr-FR"/>
        </w:rPr>
        <w:t xml:space="preserve">d'un coordinateur pour les voies de migration marines </w:t>
      </w:r>
      <w:r>
        <w:rPr>
          <w:rFonts w:cs="Arial"/>
          <w:lang w:val="fr-FR"/>
        </w:rPr>
        <w:t>pour le triennat 2026-2029 ;</w:t>
      </w:r>
    </w:p>
    <w:p w14:paraId="0F5DBCDD" w14:textId="77777777" w:rsidR="00122692" w:rsidRDefault="00122692" w:rsidP="00122692">
      <w:pPr>
        <w:pStyle w:val="ListParagraph"/>
        <w:spacing w:after="0" w:line="240" w:lineRule="auto"/>
        <w:ind w:left="1440" w:hanging="540"/>
        <w:jc w:val="both"/>
        <w:rPr>
          <w:rFonts w:cs="Arial"/>
          <w:lang w:val="fr-FR"/>
        </w:rPr>
      </w:pPr>
    </w:p>
    <w:p w14:paraId="1A232435"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 xml:space="preserve">sont encouragées à entreprendre, </w:t>
      </w:r>
      <w:r>
        <w:rPr>
          <w:rFonts w:eastAsia="Arial" w:cs="Arial"/>
          <w:lang w:val="fr-FR"/>
        </w:rPr>
        <w:t xml:space="preserve">en s'appuyant sur l'Annexe B de la Résolution 15.XX </w:t>
      </w:r>
      <w:r>
        <w:rPr>
          <w:rFonts w:eastAsia="Arial" w:cs="Arial"/>
          <w:i/>
          <w:iCs/>
          <w:lang w:val="fr-FR"/>
        </w:rPr>
        <w:t>Oiseaux de mer et voies de migration marines</w:t>
      </w:r>
      <w:r>
        <w:rPr>
          <w:rFonts w:eastAsia="Arial" w:cs="Arial"/>
          <w:lang w:val="fr-FR"/>
        </w:rPr>
        <w:t>,</w:t>
      </w:r>
      <w:r>
        <w:rPr>
          <w:rFonts w:cs="Arial"/>
          <w:lang w:val="fr-FR"/>
        </w:rPr>
        <w:t xml:space="preserve"> toutes les consultations nécessaires avec les États de l'aire de répartition, et à soumettre des propositions pour des actions concertées à examiner lors de la 16</w:t>
      </w:r>
      <w:r>
        <w:rPr>
          <w:rFonts w:cs="Arial"/>
          <w:vertAlign w:val="superscript"/>
          <w:lang w:val="fr-FR"/>
        </w:rPr>
        <w:t>e</w:t>
      </w:r>
      <w:r>
        <w:rPr>
          <w:rFonts w:cs="Arial"/>
          <w:lang w:val="fr-FR"/>
        </w:rPr>
        <w:t xml:space="preserve"> Session de la Conférence des Parties ;</w:t>
      </w:r>
    </w:p>
    <w:p w14:paraId="5130C864" w14:textId="77777777" w:rsidR="00122692" w:rsidRDefault="00122692" w:rsidP="00122692">
      <w:pPr>
        <w:pStyle w:val="ListParagraph"/>
        <w:spacing w:after="0" w:line="240" w:lineRule="auto"/>
        <w:ind w:left="1440" w:hanging="540"/>
        <w:rPr>
          <w:rFonts w:cs="Arial"/>
          <w:lang w:val="fr-FR"/>
        </w:rPr>
      </w:pPr>
    </w:p>
    <w:p w14:paraId="57847493"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sont encouragées à participer aux processus de l'Accord BBNJ, le cas échéant, afin de soutenir le développement et la mise en œuvre d'</w:t>
      </w:r>
      <w:r>
        <w:rPr>
          <w:rFonts w:cs="Arial"/>
          <w:color w:val="000000" w:themeColor="text1"/>
          <w:lang w:val="fr-FR"/>
        </w:rPr>
        <w:t>outils de gestion par zone qui profitent aux oiseaux de mer le long des voies de migration marines</w:t>
      </w:r>
      <w:r>
        <w:rPr>
          <w:rFonts w:cs="Arial"/>
          <w:lang w:val="fr-FR"/>
        </w:rPr>
        <w:t xml:space="preserve"> ; et</w:t>
      </w:r>
    </w:p>
    <w:p w14:paraId="0F7919DA" w14:textId="77777777" w:rsidR="00122692" w:rsidRDefault="00122692" w:rsidP="00122692">
      <w:pPr>
        <w:spacing w:after="0" w:line="240" w:lineRule="auto"/>
        <w:ind w:left="1440" w:hanging="540"/>
        <w:jc w:val="both"/>
        <w:rPr>
          <w:rFonts w:cs="Arial"/>
          <w:lang w:val="fr-FR"/>
        </w:rPr>
      </w:pPr>
    </w:p>
    <w:p w14:paraId="33E169A2" w14:textId="77777777" w:rsidR="00122692" w:rsidRDefault="00122692" w:rsidP="00122692">
      <w:pPr>
        <w:pStyle w:val="ListParagraph"/>
        <w:numPr>
          <w:ilvl w:val="0"/>
          <w:numId w:val="13"/>
        </w:numPr>
        <w:spacing w:after="0" w:line="240" w:lineRule="auto"/>
        <w:ind w:left="1440" w:hanging="540"/>
        <w:jc w:val="both"/>
        <w:rPr>
          <w:rFonts w:cs="Arial"/>
          <w:lang w:val="fr-FR"/>
        </w:rPr>
      </w:pPr>
      <w:r>
        <w:rPr>
          <w:rFonts w:cs="Arial"/>
          <w:lang w:val="fr-FR"/>
        </w:rPr>
        <w:t xml:space="preserve">sont priées de faire état des avancées dans la mise en œuvre de la Résolution 15.XX </w:t>
      </w:r>
      <w:r>
        <w:rPr>
          <w:rFonts w:cs="Arial"/>
          <w:i/>
          <w:lang w:val="fr-FR"/>
        </w:rPr>
        <w:t>Oiseaux de mer et voies de migration marines</w:t>
      </w:r>
      <w:r>
        <w:rPr>
          <w:rFonts w:cs="Arial"/>
          <w:lang w:val="fr-FR"/>
        </w:rPr>
        <w:t xml:space="preserve"> dans leurs rapports nationaux, notamment en surveillant l'efficacité des mesures prises, pour la 16</w:t>
      </w:r>
      <w:r>
        <w:rPr>
          <w:rFonts w:cs="Arial"/>
          <w:vertAlign w:val="superscript"/>
          <w:lang w:val="fr-FR"/>
        </w:rPr>
        <w:t>e</w:t>
      </w:r>
      <w:r>
        <w:rPr>
          <w:rFonts w:cs="Arial"/>
          <w:lang w:val="fr-FR"/>
        </w:rPr>
        <w:t xml:space="preserve"> Session de la Conférence des Parties (COP16).</w:t>
      </w:r>
    </w:p>
    <w:p w14:paraId="699E307C" w14:textId="77777777" w:rsidR="00122692" w:rsidRDefault="00122692" w:rsidP="00122692">
      <w:pPr>
        <w:spacing w:after="0" w:line="240" w:lineRule="auto"/>
        <w:jc w:val="both"/>
        <w:rPr>
          <w:rFonts w:cs="Arial"/>
          <w:lang w:val="fr-FR"/>
        </w:rPr>
      </w:pPr>
    </w:p>
    <w:p w14:paraId="74B6ED92" w14:textId="77777777" w:rsidR="00122692" w:rsidRDefault="00122692" w:rsidP="00122692">
      <w:pPr>
        <w:spacing w:after="0" w:line="240" w:lineRule="auto"/>
        <w:jc w:val="both"/>
        <w:rPr>
          <w:rFonts w:cs="Arial"/>
          <w:b/>
          <w:bCs/>
          <w:i/>
          <w:iCs/>
          <w:lang w:val="fr-FR"/>
        </w:rPr>
      </w:pPr>
      <w:r>
        <w:rPr>
          <w:rFonts w:cs="Arial"/>
          <w:b/>
          <w:bCs/>
          <w:i/>
          <w:iCs/>
          <w:lang w:val="fr-FR"/>
        </w:rPr>
        <w:t>À l'adresse des organisations intergouvernementales, organisations non gouvernementales et autres entités</w:t>
      </w:r>
    </w:p>
    <w:p w14:paraId="28C4E2CA" w14:textId="77777777" w:rsidR="00122692" w:rsidRDefault="00122692" w:rsidP="00122692">
      <w:pPr>
        <w:spacing w:after="0" w:line="240" w:lineRule="auto"/>
        <w:jc w:val="both"/>
        <w:rPr>
          <w:rFonts w:cs="Arial"/>
          <w:b/>
          <w:i/>
          <w:lang w:val="fr-FR"/>
        </w:rPr>
      </w:pPr>
    </w:p>
    <w:p w14:paraId="243D36D3" w14:textId="5C2284D2" w:rsidR="00122692" w:rsidRDefault="00122692" w:rsidP="00122692">
      <w:pPr>
        <w:spacing w:after="0" w:line="240" w:lineRule="auto"/>
        <w:ind w:left="900" w:hanging="900"/>
        <w:jc w:val="both"/>
        <w:rPr>
          <w:rFonts w:cs="Arial"/>
          <w:lang w:val="fr-FR"/>
        </w:rPr>
      </w:pPr>
      <w:r>
        <w:rPr>
          <w:rFonts w:cs="Arial"/>
          <w:lang w:val="fr-FR"/>
        </w:rPr>
        <w:t>15.BB</w:t>
      </w:r>
      <w:r>
        <w:rPr>
          <w:rFonts w:cs="Arial"/>
          <w:lang w:val="fr-FR"/>
        </w:rPr>
        <w:tab/>
        <w:t xml:space="preserve">Les État </w:t>
      </w:r>
      <w:r w:rsidR="007223F2">
        <w:rPr>
          <w:rFonts w:cs="Arial"/>
          <w:lang w:val="fr-FR"/>
        </w:rPr>
        <w:t>non-Partie</w:t>
      </w:r>
      <w:r>
        <w:rPr>
          <w:rFonts w:cs="Arial"/>
          <w:lang w:val="fr-FR"/>
        </w:rPr>
        <w:t xml:space="preserve">, les organisations, le secteur privé, les donateurs et autres parties prenantes sont invités à collaborer et à s'engager dans des partenariats pour soutenir le travail du Groupe de travail sur les voies de migration, notamment par des contributions techniques, et à coopérer dans la mise en œuvre de ses priorités concernant les </w:t>
      </w:r>
      <w:r>
        <w:rPr>
          <w:rFonts w:cs="Arial"/>
          <w:color w:val="000000" w:themeColor="text1"/>
          <w:lang w:val="fr-FR"/>
        </w:rPr>
        <w:t>voies de migration marines</w:t>
      </w:r>
      <w:r>
        <w:rPr>
          <w:rFonts w:cs="Arial"/>
          <w:lang w:val="fr-FR"/>
        </w:rPr>
        <w:t>.</w:t>
      </w:r>
    </w:p>
    <w:p w14:paraId="5B6D1584" w14:textId="77777777" w:rsidR="00122692" w:rsidRDefault="00122692" w:rsidP="00122692">
      <w:pPr>
        <w:spacing w:after="0" w:line="240" w:lineRule="auto"/>
        <w:jc w:val="both"/>
        <w:rPr>
          <w:rFonts w:cs="Arial"/>
          <w:lang w:val="fr-FR"/>
        </w:rPr>
      </w:pPr>
    </w:p>
    <w:p w14:paraId="02DF5321" w14:textId="77777777" w:rsidR="00122692" w:rsidRDefault="00122692" w:rsidP="00122692">
      <w:pPr>
        <w:spacing w:after="0" w:line="240" w:lineRule="auto"/>
        <w:jc w:val="both"/>
        <w:rPr>
          <w:rFonts w:cs="Arial"/>
          <w:b/>
          <w:i/>
          <w:lang w:val="fr-FR"/>
        </w:rPr>
      </w:pPr>
      <w:r>
        <w:rPr>
          <w:rFonts w:cs="Arial"/>
          <w:b/>
          <w:i/>
          <w:lang w:val="fr-FR"/>
        </w:rPr>
        <w:t>À l'adresse du Conseil scientifique</w:t>
      </w:r>
    </w:p>
    <w:p w14:paraId="4C84DB39" w14:textId="77777777" w:rsidR="00122692" w:rsidRDefault="00122692" w:rsidP="00122692">
      <w:pPr>
        <w:spacing w:after="0" w:line="240" w:lineRule="auto"/>
        <w:jc w:val="both"/>
        <w:rPr>
          <w:rFonts w:cs="Arial"/>
          <w:b/>
          <w:i/>
          <w:lang w:val="fr-FR"/>
        </w:rPr>
      </w:pPr>
    </w:p>
    <w:p w14:paraId="1FDB096E" w14:textId="77777777" w:rsidR="00122692" w:rsidRDefault="00122692" w:rsidP="00122692">
      <w:pPr>
        <w:spacing w:after="0" w:line="240" w:lineRule="auto"/>
        <w:ind w:left="900" w:hanging="900"/>
        <w:jc w:val="both"/>
        <w:rPr>
          <w:rFonts w:cs="Arial"/>
          <w:lang w:val="fr-FR"/>
        </w:rPr>
      </w:pPr>
      <w:r>
        <w:rPr>
          <w:rFonts w:cs="Arial"/>
          <w:lang w:val="fr-FR"/>
        </w:rPr>
        <w:t>15.CC</w:t>
      </w:r>
      <w:r>
        <w:rPr>
          <w:rFonts w:cs="Arial"/>
          <w:lang w:val="fr-FR"/>
        </w:rPr>
        <w:tab/>
        <w:t>Le Conseil scientifique, par l'intermédiaire de son Groupe de travail sur les voies de migration, est prié, sous réserve de la disponibilité de ressources externes :</w:t>
      </w:r>
    </w:p>
    <w:p w14:paraId="310584C6" w14:textId="77777777" w:rsidR="00122692" w:rsidRDefault="00122692" w:rsidP="00122692">
      <w:pPr>
        <w:spacing w:after="0" w:line="240" w:lineRule="auto"/>
        <w:jc w:val="both"/>
        <w:rPr>
          <w:rFonts w:cs="Arial"/>
          <w:lang w:val="fr-FR"/>
        </w:rPr>
      </w:pPr>
    </w:p>
    <w:p w14:paraId="3BC3622B" w14:textId="77777777" w:rsidR="00122692" w:rsidRDefault="00122692" w:rsidP="00122692">
      <w:pPr>
        <w:pStyle w:val="Secondnumbering"/>
        <w:numPr>
          <w:ilvl w:val="0"/>
          <w:numId w:val="14"/>
        </w:numPr>
        <w:ind w:left="1440" w:hanging="540"/>
        <w:jc w:val="both"/>
        <w:rPr>
          <w:rFonts w:cs="Arial"/>
          <w:lang w:val="fr-FR"/>
        </w:rPr>
      </w:pPr>
      <w:r>
        <w:rPr>
          <w:rFonts w:cs="Arial"/>
          <w:lang w:val="fr-FR"/>
        </w:rPr>
        <w:t xml:space="preserve">de faciliter un dialogue entre les Parties, les États non Parties de l'aire de répartition </w:t>
      </w:r>
      <w:r>
        <w:rPr>
          <w:rFonts w:cs="Arial"/>
          <w:color w:val="000000" w:themeColor="text1"/>
          <w:lang w:val="fr-FR"/>
        </w:rPr>
        <w:t xml:space="preserve">, les instruments régionaux pertinents et les parties prenantes, afin d'explorer les possibilités d'un cadre collaboratif privilégié pour les </w:t>
      </w:r>
      <w:r>
        <w:rPr>
          <w:rFonts w:cs="Arial"/>
          <w:lang w:val="fr-FR"/>
        </w:rPr>
        <w:t xml:space="preserve">voies de migration marines dans le cadre de la CMS, tel que décrit dans les recommandations de haut niveau (UNEP/CMS/COP15/Doc.26.3.2/Annexe 2 - </w:t>
      </w:r>
      <w:r>
        <w:rPr>
          <w:rFonts w:cs="Arial"/>
          <w:i/>
          <w:iCs/>
          <w:lang w:val="fr-FR"/>
        </w:rPr>
        <w:t>Analyse des lacunes politiques concernant les voies de migration marines</w:t>
      </w:r>
      <w:r>
        <w:rPr>
          <w:rFonts w:cs="Arial"/>
          <w:lang w:val="fr-FR"/>
        </w:rPr>
        <w:t>) ;</w:t>
      </w:r>
    </w:p>
    <w:p w14:paraId="5199D4FA" w14:textId="5E0A6478" w:rsidR="007223F2" w:rsidRDefault="007223F2" w:rsidP="00122692">
      <w:pPr>
        <w:pStyle w:val="ListParagraph"/>
        <w:spacing w:after="0" w:line="240" w:lineRule="auto"/>
        <w:ind w:left="1440" w:hanging="540"/>
        <w:jc w:val="both"/>
        <w:rPr>
          <w:rFonts w:cs="Arial"/>
          <w:lang w:val="fr-FR"/>
        </w:rPr>
      </w:pPr>
      <w:r>
        <w:rPr>
          <w:rFonts w:cs="Arial"/>
          <w:lang w:val="fr-FR"/>
        </w:rPr>
        <w:br w:type="page"/>
      </w:r>
    </w:p>
    <w:p w14:paraId="158C4DFE"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lastRenderedPageBreak/>
        <w:t>d'examiner les questions scientifiques et techniques pertinentes, les initiatives et processus internationaux liés aux oiseaux de mer migrateurs, leurs habitats au sein des voies de migration marines, les menaces qui leur sont associées et les preuves de solutions efficaces, et formuler des recommandations sur les actions prioritaires et les lacunes à combler en matière d'information ;</w:t>
      </w:r>
    </w:p>
    <w:p w14:paraId="4298D494" w14:textId="77777777" w:rsidR="00122692" w:rsidRDefault="00122692" w:rsidP="00122692">
      <w:pPr>
        <w:spacing w:after="0" w:line="240" w:lineRule="auto"/>
        <w:ind w:left="1440" w:hanging="540"/>
        <w:jc w:val="both"/>
        <w:rPr>
          <w:rFonts w:cs="Arial"/>
          <w:lang w:val="fr-FR"/>
        </w:rPr>
      </w:pPr>
    </w:p>
    <w:p w14:paraId="7C1FFA4B"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d'élaborer des analyses de situation pour des voies de migration marines spécifiques afin de faire progresser des actions de conservation ciblées avec les parties prenantes pertinentes ;</w:t>
      </w:r>
    </w:p>
    <w:p w14:paraId="71D208DA" w14:textId="77777777" w:rsidR="00122692" w:rsidRDefault="00122692" w:rsidP="00122692">
      <w:pPr>
        <w:spacing w:after="0" w:line="240" w:lineRule="auto"/>
        <w:ind w:left="1440" w:hanging="540"/>
        <w:jc w:val="both"/>
        <w:rPr>
          <w:rFonts w:cs="Arial"/>
          <w:lang w:val="fr-FR"/>
        </w:rPr>
      </w:pPr>
    </w:p>
    <w:p w14:paraId="21AA8BE8"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d'identifier les réseaux critiques de sites situés au sein des six voies de migration qui représentent des zones clés associées aux étapes importantes de la vie des oiseaux de mer migrateurs, notamment la reproduction, l'alimentation, les haltes migratoires et l'hivernage, en notant que ces sites peuvent englober les eaux nationales et internationales, pour examen en matière de protection, de gestion et de restauration lors de la 10</w:t>
      </w:r>
      <w:r>
        <w:rPr>
          <w:rFonts w:cs="Arial"/>
          <w:vertAlign w:val="superscript"/>
          <w:lang w:val="fr-FR"/>
        </w:rPr>
        <w:t>e</w:t>
      </w:r>
      <w:r>
        <w:rPr>
          <w:rFonts w:cs="Arial"/>
          <w:lang w:val="fr-FR"/>
        </w:rPr>
        <w:t xml:space="preserve"> réunion du Comité de Session du Conseil Scientifique, puis de la 16</w:t>
      </w:r>
      <w:r>
        <w:rPr>
          <w:rFonts w:cs="Arial"/>
          <w:vertAlign w:val="superscript"/>
          <w:lang w:val="fr-FR"/>
        </w:rPr>
        <w:t>e</w:t>
      </w:r>
      <w:r>
        <w:rPr>
          <w:rFonts w:cs="Arial"/>
          <w:lang w:val="fr-FR"/>
        </w:rPr>
        <w:t xml:space="preserve"> Conférence des Parties ; et</w:t>
      </w:r>
    </w:p>
    <w:p w14:paraId="26C60EBC" w14:textId="77777777" w:rsidR="00122692" w:rsidRDefault="00122692" w:rsidP="00122692">
      <w:pPr>
        <w:spacing w:after="0" w:line="240" w:lineRule="auto"/>
        <w:ind w:left="1440" w:hanging="540"/>
        <w:jc w:val="both"/>
        <w:rPr>
          <w:rFonts w:cs="Arial"/>
          <w:lang w:val="fr-FR"/>
        </w:rPr>
      </w:pPr>
    </w:p>
    <w:p w14:paraId="173018C4" w14:textId="77777777" w:rsidR="00122692" w:rsidRDefault="00122692" w:rsidP="00122692">
      <w:pPr>
        <w:pStyle w:val="ListParagraph"/>
        <w:numPr>
          <w:ilvl w:val="0"/>
          <w:numId w:val="14"/>
        </w:numPr>
        <w:spacing w:after="0" w:line="240" w:lineRule="auto"/>
        <w:ind w:left="1440" w:hanging="540"/>
        <w:jc w:val="both"/>
        <w:rPr>
          <w:rFonts w:cs="Arial"/>
          <w:lang w:val="fr-FR"/>
        </w:rPr>
      </w:pPr>
      <w:r>
        <w:rPr>
          <w:rFonts w:cs="Arial"/>
          <w:lang w:val="fr-FR"/>
        </w:rPr>
        <w:t>de faciliter l'élaboration d'un plan de mise en œuvre pour chaque voie de migration marine qui identifie les rôles et responsabilités ainsi que les priorités pour la mise en œuvre.</w:t>
      </w:r>
    </w:p>
    <w:p w14:paraId="2B32E235" w14:textId="77777777" w:rsidR="00122692" w:rsidRDefault="00122692" w:rsidP="00122692">
      <w:pPr>
        <w:spacing w:after="0" w:line="240" w:lineRule="auto"/>
        <w:rPr>
          <w:rFonts w:cs="Arial"/>
          <w:color w:val="000000"/>
          <w:lang w:val="fr-FR"/>
        </w:rPr>
      </w:pPr>
    </w:p>
    <w:p w14:paraId="5A1CDE46" w14:textId="77777777" w:rsidR="00122692" w:rsidRDefault="00122692" w:rsidP="00122692">
      <w:pPr>
        <w:spacing w:after="0" w:line="240" w:lineRule="auto"/>
        <w:jc w:val="both"/>
        <w:rPr>
          <w:rFonts w:cs="Arial"/>
          <w:b/>
          <w:i/>
          <w:lang w:val="fr-FR"/>
        </w:rPr>
      </w:pPr>
      <w:r>
        <w:rPr>
          <w:rFonts w:cs="Arial"/>
          <w:b/>
          <w:i/>
          <w:lang w:val="fr-FR"/>
        </w:rPr>
        <w:t>À l'adresse du Secrétariat</w:t>
      </w:r>
    </w:p>
    <w:p w14:paraId="20880729" w14:textId="77777777" w:rsidR="00122692" w:rsidRDefault="00122692" w:rsidP="00122692">
      <w:pPr>
        <w:spacing w:after="0" w:line="240" w:lineRule="auto"/>
        <w:jc w:val="both"/>
        <w:rPr>
          <w:rFonts w:cs="Arial"/>
          <w:b/>
          <w:i/>
          <w:lang w:val="fr-FR"/>
        </w:rPr>
      </w:pPr>
    </w:p>
    <w:p w14:paraId="1D8780AB" w14:textId="77777777" w:rsidR="00122692" w:rsidRDefault="00122692" w:rsidP="00122692">
      <w:pPr>
        <w:spacing w:after="0" w:line="240" w:lineRule="auto"/>
        <w:ind w:left="900" w:hanging="900"/>
        <w:jc w:val="both"/>
        <w:rPr>
          <w:rFonts w:cs="Arial"/>
          <w:lang w:val="fr-FR"/>
        </w:rPr>
      </w:pPr>
      <w:r>
        <w:rPr>
          <w:rFonts w:cs="Arial"/>
          <w:lang w:val="fr-FR"/>
        </w:rPr>
        <w:t>15.DD</w:t>
      </w:r>
      <w:r>
        <w:rPr>
          <w:rFonts w:cs="Arial"/>
          <w:lang w:val="fr-FR"/>
        </w:rPr>
        <w:tab/>
        <w:t>Le Secrétariat, sous réserve de la disponibilité des ressources, est prié :</w:t>
      </w:r>
    </w:p>
    <w:p w14:paraId="725FF29D" w14:textId="77777777" w:rsidR="00122692" w:rsidRDefault="00122692" w:rsidP="00122692">
      <w:pPr>
        <w:spacing w:after="0" w:line="240" w:lineRule="auto"/>
        <w:jc w:val="both"/>
        <w:rPr>
          <w:rFonts w:cs="Arial"/>
          <w:lang w:val="fr-FR"/>
        </w:rPr>
      </w:pPr>
    </w:p>
    <w:p w14:paraId="65EB70B6"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d'organiser des réunions sous-régionales visant à partager les meilleures pratiques et les enseignements sur la conservation à l'échelle des voies de migration marine, la sensibilisation aux voies de migration marine et aux oiseaux de mer migrateurs, ainsi que le développement de cadres institutionnels adéquats pour les protéger ;</w:t>
      </w:r>
    </w:p>
    <w:p w14:paraId="144FE3BE" w14:textId="77777777" w:rsidR="00122692" w:rsidRDefault="00122692" w:rsidP="00122692">
      <w:pPr>
        <w:pStyle w:val="ListParagraph"/>
        <w:spacing w:after="0" w:line="240" w:lineRule="auto"/>
        <w:ind w:left="1440" w:hanging="540"/>
        <w:jc w:val="both"/>
        <w:rPr>
          <w:rFonts w:cs="Arial"/>
          <w:lang w:val="fr-FR"/>
        </w:rPr>
      </w:pPr>
    </w:p>
    <w:p w14:paraId="57E09988"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de faciliter le dialogue entre l'Accord BBNJ et les processus pertinents de la CMS concernant les oiseaux de mer pour veiller à ce que les outils de gestion par zone pertinents puissent bénéficier aux oiseaux de mer migrateurs ; et</w:t>
      </w:r>
    </w:p>
    <w:p w14:paraId="5E6EE85F" w14:textId="77777777" w:rsidR="00122692" w:rsidRDefault="00122692" w:rsidP="00122692">
      <w:pPr>
        <w:spacing w:after="0" w:line="240" w:lineRule="auto"/>
        <w:ind w:left="1440" w:hanging="540"/>
        <w:jc w:val="both"/>
        <w:rPr>
          <w:rFonts w:cs="Arial"/>
          <w:lang w:val="fr-FR"/>
        </w:rPr>
      </w:pPr>
    </w:p>
    <w:p w14:paraId="5FD568EA" w14:textId="77777777" w:rsidR="00122692" w:rsidRDefault="00122692" w:rsidP="00122692">
      <w:pPr>
        <w:pStyle w:val="ListParagraph"/>
        <w:numPr>
          <w:ilvl w:val="0"/>
          <w:numId w:val="15"/>
        </w:numPr>
        <w:spacing w:after="0" w:line="240" w:lineRule="auto"/>
        <w:ind w:left="1440" w:hanging="540"/>
        <w:jc w:val="both"/>
        <w:rPr>
          <w:rFonts w:cs="Arial"/>
          <w:lang w:val="fr-FR"/>
        </w:rPr>
      </w:pPr>
      <w:r>
        <w:rPr>
          <w:rFonts w:cs="Arial"/>
          <w:lang w:val="fr-FR"/>
        </w:rPr>
        <w:t>d'inciter à porter l'attention sur les voies de migration marines et les oiseaux de mer migrateurs et les inscrire comme thème pour la Journée mondiale des oiseaux migrateurs.</w:t>
      </w:r>
    </w:p>
    <w:p w14:paraId="2DF98236" w14:textId="77777777" w:rsidR="000D3069" w:rsidRPr="000D3069" w:rsidRDefault="000D3069" w:rsidP="000D3069">
      <w:pPr>
        <w:spacing w:after="0" w:line="240" w:lineRule="auto"/>
        <w:jc w:val="both"/>
        <w:rPr>
          <w:lang w:val="fr-FR"/>
        </w:rPr>
      </w:pPr>
    </w:p>
    <w:sectPr w:rsidR="000D3069" w:rsidRPr="000D3069" w:rsidSect="00122692">
      <w:headerReference w:type="default" r:id="rId29"/>
      <w:headerReference w:type="first" r:id="rId30"/>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C5FA2" w14:textId="77777777" w:rsidR="003B4E13" w:rsidRDefault="003B4E13" w:rsidP="00EC2A58">
      <w:pPr>
        <w:spacing w:after="0" w:line="240" w:lineRule="auto"/>
      </w:pPr>
      <w:r>
        <w:separator/>
      </w:r>
    </w:p>
  </w:endnote>
  <w:endnote w:type="continuationSeparator" w:id="0">
    <w:p w14:paraId="10EDF68D" w14:textId="77777777" w:rsidR="003B4E13" w:rsidRDefault="003B4E13"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51023055" w14:textId="103C322E" w:rsidR="00EC2A58" w:rsidRPr="00EC2A58" w:rsidRDefault="00EC2A58" w:rsidP="00A43153">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64459199"/>
      <w:docPartObj>
        <w:docPartGallery w:val="Page Numbers (Bottom of Page)"/>
        <w:docPartUnique/>
      </w:docPartObj>
    </w:sdtPr>
    <w:sdtEndPr>
      <w:rPr>
        <w:noProof/>
      </w:rPr>
    </w:sdtEndPr>
    <w:sdtContent>
      <w:p w14:paraId="569D8D0E" w14:textId="300FFFD8" w:rsidR="003C4457" w:rsidRPr="003C4457" w:rsidRDefault="003C4457" w:rsidP="003C4457">
        <w:pPr>
          <w:pStyle w:val="Footer"/>
          <w:jc w:val="center"/>
          <w:rPr>
            <w:sz w:val="18"/>
            <w:szCs w:val="18"/>
          </w:rPr>
        </w:pPr>
        <w:r w:rsidRPr="003C4457">
          <w:rPr>
            <w:sz w:val="18"/>
            <w:szCs w:val="18"/>
          </w:rPr>
          <w:fldChar w:fldCharType="begin"/>
        </w:r>
        <w:r w:rsidRPr="003C4457">
          <w:rPr>
            <w:sz w:val="18"/>
            <w:szCs w:val="18"/>
          </w:rPr>
          <w:instrText xml:space="preserve"> PAGE   \* MERGEFORMAT </w:instrText>
        </w:r>
        <w:r w:rsidRPr="003C4457">
          <w:rPr>
            <w:sz w:val="18"/>
            <w:szCs w:val="18"/>
          </w:rPr>
          <w:fldChar w:fldCharType="separate"/>
        </w:r>
        <w:r w:rsidRPr="003C4457">
          <w:rPr>
            <w:noProof/>
            <w:sz w:val="18"/>
            <w:szCs w:val="18"/>
          </w:rPr>
          <w:t>2</w:t>
        </w:r>
        <w:r w:rsidRPr="003C4457">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94070948"/>
      <w:docPartObj>
        <w:docPartGallery w:val="Page Numbers (Bottom of Page)"/>
        <w:docPartUnique/>
      </w:docPartObj>
    </w:sdtPr>
    <w:sdtEndPr>
      <w:rPr>
        <w:noProof/>
      </w:rPr>
    </w:sdtEndPr>
    <w:sdtContent>
      <w:p w14:paraId="389F4351" w14:textId="00A6ABD3" w:rsidR="00243693" w:rsidRPr="00243693" w:rsidRDefault="00243693" w:rsidP="00243693">
        <w:pPr>
          <w:pStyle w:val="Footer"/>
          <w:jc w:val="center"/>
          <w:rPr>
            <w:sz w:val="18"/>
            <w:szCs w:val="18"/>
          </w:rPr>
        </w:pPr>
        <w:r w:rsidRPr="00243693">
          <w:rPr>
            <w:sz w:val="18"/>
            <w:szCs w:val="18"/>
          </w:rPr>
          <w:fldChar w:fldCharType="begin"/>
        </w:r>
        <w:r w:rsidRPr="00243693">
          <w:rPr>
            <w:sz w:val="18"/>
            <w:szCs w:val="18"/>
          </w:rPr>
          <w:instrText xml:space="preserve"> PAGE   \* MERGEFORMAT </w:instrText>
        </w:r>
        <w:r w:rsidRPr="00243693">
          <w:rPr>
            <w:sz w:val="18"/>
            <w:szCs w:val="18"/>
          </w:rPr>
          <w:fldChar w:fldCharType="separate"/>
        </w:r>
        <w:r w:rsidRPr="00243693">
          <w:rPr>
            <w:noProof/>
            <w:sz w:val="18"/>
            <w:szCs w:val="18"/>
          </w:rPr>
          <w:t>2</w:t>
        </w:r>
        <w:r w:rsidRPr="00243693">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30698" w14:textId="77777777" w:rsidR="003B4E13" w:rsidRDefault="003B4E13" w:rsidP="00EC2A58">
      <w:pPr>
        <w:spacing w:after="0" w:line="240" w:lineRule="auto"/>
      </w:pPr>
      <w:r>
        <w:separator/>
      </w:r>
    </w:p>
  </w:footnote>
  <w:footnote w:type="continuationSeparator" w:id="0">
    <w:p w14:paraId="60C904F4" w14:textId="77777777" w:rsidR="003B4E13" w:rsidRDefault="003B4E13" w:rsidP="00EC2A58">
      <w:pPr>
        <w:spacing w:after="0" w:line="240" w:lineRule="auto"/>
      </w:pPr>
      <w:r>
        <w:continuationSeparator/>
      </w:r>
    </w:p>
  </w:footnote>
  <w:footnote w:id="1">
    <w:p w14:paraId="5DBCA53D" w14:textId="77777777" w:rsidR="00B60ED3" w:rsidRPr="009D4443" w:rsidRDefault="00B60ED3" w:rsidP="00B60ED3">
      <w:pPr>
        <w:pStyle w:val="FootnoteText"/>
        <w:jc w:val="both"/>
        <w:rPr>
          <w:sz w:val="16"/>
          <w:szCs w:val="16"/>
          <w:lang w:val="fr-FR"/>
        </w:rPr>
      </w:pPr>
      <w:r w:rsidRPr="009D4443">
        <w:rPr>
          <w:rStyle w:val="FootnoteReference"/>
          <w:sz w:val="16"/>
          <w:szCs w:val="16"/>
          <w:lang w:val="fr-FR"/>
        </w:rPr>
        <w:footnoteRef/>
      </w:r>
      <w:r w:rsidRPr="009D4443">
        <w:rPr>
          <w:sz w:val="16"/>
          <w:szCs w:val="16"/>
        </w:rPr>
        <w:t xml:space="preserve"> Morten et al. (2025). 'Global Marine Flyways Identified for Long-Distance Migrating Seabirds from Tracking Data'. </w:t>
      </w:r>
      <w:r w:rsidRPr="009D4443">
        <w:rPr>
          <w:i/>
          <w:iCs/>
          <w:sz w:val="16"/>
          <w:szCs w:val="16"/>
          <w:lang w:val="fr-FR"/>
        </w:rPr>
        <w:t>Global Ecology and Biogeography</w:t>
      </w:r>
      <w:r w:rsidRPr="009D4443">
        <w:rPr>
          <w:sz w:val="16"/>
          <w:szCs w:val="16"/>
          <w:lang w:val="fr-FR"/>
        </w:rPr>
        <w:t xml:space="preserve">, Vol. 34, Issue 2. </w:t>
      </w:r>
      <w:hyperlink r:id="rId1" w:history="1">
        <w:r w:rsidRPr="009D4443">
          <w:rPr>
            <w:rStyle w:val="Hyperlink"/>
            <w:sz w:val="16"/>
            <w:szCs w:val="16"/>
            <w:lang w:val="fr-FR"/>
          </w:rPr>
          <w:t>https://doi.org/10.1111/geb.70004</w:t>
        </w:r>
      </w:hyperlink>
    </w:p>
  </w:footnote>
  <w:footnote w:id="2">
    <w:p w14:paraId="39F756ED" w14:textId="77777777" w:rsidR="00312C99" w:rsidRPr="00275C8F" w:rsidRDefault="00312C99" w:rsidP="00312C99">
      <w:pPr>
        <w:pStyle w:val="FootnoteText"/>
        <w:rPr>
          <w:sz w:val="16"/>
          <w:szCs w:val="16"/>
          <w:lang w:val="fr-FR"/>
        </w:rPr>
      </w:pPr>
      <w:r w:rsidRPr="00275C8F">
        <w:rPr>
          <w:rStyle w:val="FootnoteReference"/>
          <w:sz w:val="16"/>
          <w:szCs w:val="16"/>
          <w:lang w:val="fr-FR"/>
        </w:rPr>
        <w:footnoteRef/>
      </w:r>
      <w:r w:rsidRPr="00275C8F">
        <w:rPr>
          <w:sz w:val="16"/>
          <w:szCs w:val="16"/>
          <w:lang w:val="fr-FR"/>
        </w:rPr>
        <w:t xml:space="preserve"> </w:t>
      </w:r>
      <w:hyperlink r:id="rId2" w:history="1">
        <w:r w:rsidRPr="00275C8F">
          <w:rPr>
            <w:rStyle w:val="Hyperlink"/>
            <w:sz w:val="16"/>
            <w:szCs w:val="16"/>
            <w:lang w:val="fr-FR"/>
          </w:rPr>
          <w:t>https://treaties.un.org/Pages/ViewDetails.aspx?src=TREATY&amp;mtdsg_no=XXI-10&amp;chapter=21&amp;clang=_fr&amp;_gl=1*r9a9cm*_ga*MTA1NTQ2NDI5NC4xNzUyODQ0ODI2*_ga_TK9BQL5X7Z*czE3NTg2MzAyNjMkbzEyJGcwJHQxNzU4NjMwMjYzJGo2MCRsMCRoMA</w:t>
        </w:r>
      </w:hyperlink>
      <w:r w:rsidRPr="00275C8F">
        <w:rPr>
          <w:sz w:val="16"/>
          <w:szCs w:val="16"/>
          <w:lang w:val="fr-FR"/>
        </w:rPr>
        <w:t>.</w:t>
      </w:r>
    </w:p>
  </w:footnote>
  <w:footnote w:id="3">
    <w:p w14:paraId="60CE8F6C" w14:textId="77777777" w:rsidR="00312C99" w:rsidRPr="00275C8F" w:rsidRDefault="00312C99" w:rsidP="00312C99">
      <w:pPr>
        <w:pStyle w:val="FootnoteText"/>
        <w:rPr>
          <w:sz w:val="16"/>
          <w:szCs w:val="16"/>
          <w:lang w:val="fr-FR"/>
        </w:rPr>
      </w:pPr>
      <w:r w:rsidRPr="00275C8F">
        <w:rPr>
          <w:rStyle w:val="FootnoteReference"/>
          <w:sz w:val="16"/>
          <w:szCs w:val="16"/>
          <w:lang w:val="fr-FR"/>
        </w:rPr>
        <w:footnoteRef/>
      </w:r>
      <w:r w:rsidRPr="00275C8F">
        <w:rPr>
          <w:sz w:val="16"/>
          <w:szCs w:val="16"/>
          <w:lang w:val="fr-FR"/>
        </w:rPr>
        <w:t xml:space="preserve"> Notamment leurs territoires d'outre-mer.</w:t>
      </w:r>
    </w:p>
  </w:footnote>
  <w:footnote w:id="4">
    <w:p w14:paraId="69D4C33B" w14:textId="77777777" w:rsidR="00DC56B3" w:rsidRPr="0031191B" w:rsidRDefault="00DC56B3" w:rsidP="00DC56B3">
      <w:pPr>
        <w:pStyle w:val="FootnoteText"/>
        <w:jc w:val="both"/>
        <w:rPr>
          <w:sz w:val="16"/>
          <w:szCs w:val="16"/>
        </w:rPr>
      </w:pPr>
      <w:r>
        <w:rPr>
          <w:rStyle w:val="FootnoteReference"/>
          <w:sz w:val="16"/>
          <w:szCs w:val="16"/>
          <w:lang w:val="fr-FR"/>
        </w:rPr>
        <w:footnoteRef/>
      </w:r>
      <w:r w:rsidRPr="0031191B">
        <w:rPr>
          <w:sz w:val="16"/>
          <w:szCs w:val="16"/>
        </w:rPr>
        <w:t xml:space="preserve"> Morten et al. (2025). 'Global Marine Flyways Identified for Long-Distance Migrating Seabirds from Tracking Data'. </w:t>
      </w:r>
      <w:r w:rsidRPr="0031191B">
        <w:rPr>
          <w:i/>
          <w:iCs/>
          <w:sz w:val="16"/>
          <w:szCs w:val="16"/>
        </w:rPr>
        <w:t>Global Ecology and Biogeography</w:t>
      </w:r>
      <w:r w:rsidRPr="0031191B">
        <w:rPr>
          <w:sz w:val="16"/>
          <w:szCs w:val="16"/>
        </w:rPr>
        <w:t xml:space="preserve">, Vol. 34, Issue 2. </w:t>
      </w:r>
      <w:hyperlink r:id="rId3" w:history="1">
        <w:r w:rsidRPr="0031191B">
          <w:rPr>
            <w:rStyle w:val="Hyperlink"/>
            <w:sz w:val="16"/>
            <w:szCs w:val="16"/>
          </w:rPr>
          <w:t>https://doi.org/10.1111/geb.70004</w:t>
        </w:r>
      </w:hyperlink>
    </w:p>
  </w:footnote>
  <w:footnote w:id="5">
    <w:p w14:paraId="1D541E6E" w14:textId="77777777" w:rsidR="0031191B" w:rsidRPr="000253B0" w:rsidRDefault="0031191B" w:rsidP="0031191B">
      <w:pPr>
        <w:pStyle w:val="FootnoteText"/>
        <w:rPr>
          <w:sz w:val="16"/>
          <w:szCs w:val="16"/>
        </w:rPr>
      </w:pPr>
      <w:r w:rsidRPr="000253B0">
        <w:rPr>
          <w:rStyle w:val="FootnoteReference"/>
          <w:sz w:val="16"/>
          <w:szCs w:val="16"/>
        </w:rPr>
        <w:footnoteRef/>
      </w:r>
      <w:r w:rsidRPr="000253B0">
        <w:rPr>
          <w:sz w:val="16"/>
          <w:szCs w:val="16"/>
          <w:lang w:val="fr-FR"/>
        </w:rPr>
        <w:t xml:space="preserve"> Croxall et al. Bird Conservation International (2012) 22:1–34. </w:t>
      </w:r>
      <w:r w:rsidRPr="000253B0">
        <w:rPr>
          <w:sz w:val="16"/>
          <w:szCs w:val="16"/>
        </w:rPr>
        <w:t>© BirdLife International, 2012 doi:10.1017/S0959270912000020.</w:t>
      </w:r>
    </w:p>
  </w:footnote>
  <w:footnote w:id="6">
    <w:p w14:paraId="42FE9585" w14:textId="77777777" w:rsidR="005B3935" w:rsidRPr="00536212" w:rsidRDefault="005B3935" w:rsidP="00536212">
      <w:pPr>
        <w:pStyle w:val="FootnoteText"/>
        <w:rPr>
          <w:sz w:val="16"/>
          <w:szCs w:val="16"/>
        </w:rPr>
      </w:pPr>
      <w:r w:rsidRPr="00536212">
        <w:rPr>
          <w:rStyle w:val="FootnoteReference"/>
          <w:sz w:val="16"/>
          <w:szCs w:val="16"/>
        </w:rPr>
        <w:footnoteRef/>
      </w:r>
      <w:r w:rsidRPr="00536212">
        <w:rPr>
          <w:sz w:val="16"/>
          <w:szCs w:val="16"/>
        </w:rPr>
        <w:t xml:space="preserve"> Central Asian Flyway Situation Analysis 2023: The status of migratory birds and their habitats and recommendations for their conservation (UNEP/CMS/COP14/Inf.28.4.2) </w:t>
      </w:r>
      <w:hyperlink r:id="rId4" w:history="1">
        <w:r w:rsidRPr="00536212">
          <w:rPr>
            <w:rStyle w:val="Hyperlink"/>
            <w:sz w:val="16"/>
            <w:szCs w:val="16"/>
          </w:rPr>
          <w:t>https://www.cms.int/cami/sites/default/files/document/cms_cop14_inf.28.4.2_central-asian-flyway-situation-analysis-2023_e.pdf</w:t>
        </w:r>
      </w:hyperlink>
      <w:r w:rsidRPr="00536212">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69144A1"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87555C">
      <w:rPr>
        <w:rFonts w:eastAsia="Arial" w:cs="Arial"/>
        <w:i/>
        <w:sz w:val="18"/>
        <w:szCs w:val="18"/>
        <w:lang w:val="fr-FR"/>
      </w:rPr>
      <w:t>2</w:t>
    </w:r>
    <w:r w:rsidR="00830635">
      <w:rPr>
        <w:rFonts w:eastAsia="Arial" w:cs="Arial"/>
        <w:i/>
        <w:sz w:val="18"/>
        <w:szCs w:val="18"/>
        <w:lang w:val="fr-FR"/>
      </w:rPr>
      <w:t>6.3.2</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89EB4" w14:textId="77777777" w:rsidR="00122692" w:rsidRDefault="00122692">
    <w:pPr>
      <w:pStyle w:val="Header"/>
      <w:pBdr>
        <w:bottom w:val="single" w:sz="4" w:space="1" w:color="auto"/>
      </w:pBdr>
      <w:jc w:val="right"/>
      <w:rPr>
        <w:rFonts w:cs="Arial"/>
        <w:i/>
        <w:sz w:val="18"/>
        <w:szCs w:val="18"/>
        <w:lang w:val="fr-FR"/>
      </w:rPr>
    </w:pPr>
    <w:r>
      <w:rPr>
        <w:rFonts w:cs="Arial"/>
        <w:i/>
        <w:sz w:val="18"/>
        <w:szCs w:val="18"/>
        <w:lang w:val="fr-FR"/>
      </w:rPr>
      <w:t>UNEP/CMS/COP15/Doc.26.3.2/Annexe 3</w:t>
    </w:r>
  </w:p>
  <w:p w14:paraId="007D3F27" w14:textId="77777777" w:rsidR="00122692" w:rsidRDefault="00122692">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6B891" w14:textId="77777777" w:rsidR="00122692" w:rsidRDefault="00122692" w:rsidP="00536212">
    <w:pPr>
      <w:pStyle w:val="Header"/>
      <w:pBdr>
        <w:bottom w:val="single" w:sz="4" w:space="1" w:color="auto"/>
      </w:pBdr>
      <w:jc w:val="right"/>
      <w:rPr>
        <w:rFonts w:cs="Arial"/>
        <w:i/>
        <w:sz w:val="18"/>
        <w:szCs w:val="18"/>
        <w:lang w:val="fr-FR"/>
      </w:rPr>
    </w:pPr>
    <w:r>
      <w:rPr>
        <w:rFonts w:cs="Arial"/>
        <w:i/>
        <w:sz w:val="18"/>
        <w:szCs w:val="18"/>
        <w:lang w:val="fr-FR"/>
      </w:rPr>
      <w:t>UNEP/CMS/COP15/Doc.26.3.2/Annexe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6648CE14" w:rsidR="00EC2A58" w:rsidRPr="006E60A5"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006E60A5" w:rsidRPr="006E60A5">
      <w:rPr>
        <w:rFonts w:eastAsia="Arial" w:cs="Arial"/>
        <w:i/>
        <w:sz w:val="18"/>
        <w:szCs w:val="18"/>
        <w:lang w:val="fr-FR"/>
      </w:rPr>
      <w:t>2</w:t>
    </w:r>
    <w:r w:rsidR="00830635">
      <w:rPr>
        <w:rFonts w:eastAsia="Arial" w:cs="Arial"/>
        <w:i/>
        <w:sz w:val="18"/>
        <w:szCs w:val="18"/>
        <w:lang w:val="fr-FR"/>
      </w:rPr>
      <w:t>6.3.2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58242"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195088213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8240"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9423356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58241"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25467840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5A290" w14:textId="5FB88E2E" w:rsidR="00600CF2" w:rsidRPr="00AF3AEC" w:rsidRDefault="00600CF2"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Pr>
        <w:rFonts w:eastAsia="Arial" w:cs="Arial"/>
        <w:i/>
        <w:sz w:val="18"/>
        <w:szCs w:val="18"/>
        <w:lang w:val="fr-FR"/>
      </w:rPr>
      <w:t>5</w:t>
    </w:r>
    <w:r w:rsidRPr="00EC2A58">
      <w:rPr>
        <w:rFonts w:eastAsia="Arial" w:cs="Arial"/>
        <w:i/>
        <w:sz w:val="18"/>
        <w:szCs w:val="18"/>
        <w:lang w:val="fr-FR"/>
      </w:rPr>
      <w:t>/Doc.</w:t>
    </w:r>
    <w:r>
      <w:rPr>
        <w:rFonts w:eastAsia="Arial" w:cs="Arial"/>
        <w:i/>
        <w:sz w:val="18"/>
        <w:szCs w:val="18"/>
        <w:lang w:val="fr-FR"/>
      </w:rPr>
      <w:t>26.3.2/Annexe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F265" w14:textId="7C88A14F" w:rsidR="003C4457" w:rsidRPr="006E60A5" w:rsidRDefault="003C4457"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fr-FR"/>
      </w:rPr>
    </w:pPr>
    <w:r w:rsidRPr="00EC2A58">
      <w:rPr>
        <w:rFonts w:eastAsia="Arial" w:cs="Arial"/>
        <w:i/>
        <w:sz w:val="18"/>
        <w:szCs w:val="18"/>
        <w:lang w:val="fr-FR"/>
      </w:rPr>
      <w:t>UNEP/CMS/COP</w:t>
    </w:r>
    <w:r>
      <w:rPr>
        <w:rFonts w:eastAsia="Arial" w:cs="Arial"/>
        <w:i/>
        <w:sz w:val="18"/>
        <w:szCs w:val="18"/>
        <w:lang w:val="fr-FR"/>
      </w:rPr>
      <w:t>15</w:t>
    </w:r>
    <w:r w:rsidRPr="00EC2A58">
      <w:rPr>
        <w:rFonts w:eastAsia="Arial" w:cs="Arial"/>
        <w:i/>
        <w:sz w:val="18"/>
        <w:szCs w:val="18"/>
        <w:lang w:val="fr-FR"/>
      </w:rPr>
      <w:t>/Doc.</w:t>
    </w:r>
    <w:r w:rsidRPr="006E60A5">
      <w:rPr>
        <w:rFonts w:eastAsia="Arial" w:cs="Arial"/>
        <w:i/>
        <w:sz w:val="18"/>
        <w:szCs w:val="18"/>
        <w:lang w:val="fr-FR"/>
      </w:rPr>
      <w:t>2</w:t>
    </w:r>
    <w:r>
      <w:rPr>
        <w:rFonts w:eastAsia="Arial" w:cs="Arial"/>
        <w:i/>
        <w:sz w:val="18"/>
        <w:szCs w:val="18"/>
        <w:lang w:val="fr-FR"/>
      </w:rPr>
      <w:t>6.3.2/Annexe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CCDC" w14:textId="40D505B5" w:rsidR="0087555C" w:rsidRPr="000E6B4D" w:rsidRDefault="0087555C" w:rsidP="00600CF2">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eastAsia="Arial" w:cs="Arial"/>
        <w:i/>
        <w:sz w:val="18"/>
        <w:szCs w:val="18"/>
        <w:lang w:val="en-GB"/>
      </w:rPr>
    </w:pPr>
    <w:r w:rsidRPr="000E6B4D">
      <w:rPr>
        <w:rFonts w:eastAsia="Arial" w:cs="Arial"/>
        <w:i/>
        <w:sz w:val="18"/>
        <w:szCs w:val="18"/>
        <w:lang w:val="en-GB"/>
      </w:rPr>
      <w:t>UNEP/CMS/COP15/Doc.25.6.3</w:t>
    </w:r>
    <w:r w:rsidR="000E6B4D" w:rsidRPr="000E6B4D">
      <w:rPr>
        <w:rFonts w:eastAsia="Arial" w:cs="Arial"/>
        <w:i/>
        <w:sz w:val="18"/>
        <w:szCs w:val="18"/>
        <w:lang w:val="en-GB"/>
      </w:rPr>
      <w:t>/</w:t>
    </w:r>
    <w:r w:rsidR="000E6B4D">
      <w:rPr>
        <w:rFonts w:eastAsia="Arial" w:cs="Arial"/>
        <w:i/>
        <w:sz w:val="18"/>
        <w:szCs w:val="18"/>
        <w:lang w:val="en-GB"/>
      </w:rPr>
      <w:t>A</w:t>
    </w:r>
    <w:r w:rsidR="000E6B4D" w:rsidRPr="000E6B4D">
      <w:rPr>
        <w:rFonts w:eastAsia="Arial" w:cs="Arial"/>
        <w:i/>
        <w:sz w:val="18"/>
        <w:szCs w:val="18"/>
        <w:lang w:val="en-GB"/>
      </w:rPr>
      <w:t>n</w:t>
    </w:r>
    <w:r w:rsidR="000E6B4D">
      <w:rPr>
        <w:rFonts w:eastAsia="Arial" w:cs="Arial"/>
        <w:i/>
        <w:sz w:val="18"/>
        <w:szCs w:val="18"/>
        <w:lang w:val="en-GB"/>
      </w:rPr>
      <w:t>nexe 1</w:t>
    </w:r>
  </w:p>
  <w:p w14:paraId="0CB71C7A" w14:textId="002FD19F" w:rsidR="0087555C" w:rsidRPr="0087555C" w:rsidRDefault="0087555C" w:rsidP="0087555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AF106" w14:textId="77777777" w:rsidR="005B3935" w:rsidRDefault="005B3935">
    <w:pPr>
      <w:pStyle w:val="Header"/>
      <w:pBdr>
        <w:bottom w:val="single" w:sz="4" w:space="1" w:color="auto"/>
      </w:pBdr>
      <w:rPr>
        <w:rFonts w:cs="Arial"/>
        <w:i/>
        <w:sz w:val="18"/>
        <w:szCs w:val="18"/>
        <w:lang w:val="fr-FR"/>
      </w:rPr>
    </w:pPr>
    <w:r>
      <w:rPr>
        <w:rFonts w:cs="Arial"/>
        <w:i/>
        <w:sz w:val="18"/>
        <w:szCs w:val="18"/>
        <w:lang w:val="fr-FR"/>
      </w:rPr>
      <w:t>UNEP/CMS/COP15/Doc.26.3.2/Annexe 2</w:t>
    </w:r>
  </w:p>
  <w:p w14:paraId="0DBD47A1" w14:textId="77777777" w:rsidR="005B3935" w:rsidRDefault="005B3935">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FEEAB" w14:textId="77777777" w:rsidR="005B3935" w:rsidRDefault="005B3935">
    <w:pPr>
      <w:pStyle w:val="Header"/>
      <w:pBdr>
        <w:bottom w:val="single" w:sz="4" w:space="1" w:color="auto"/>
      </w:pBdr>
      <w:jc w:val="right"/>
      <w:rPr>
        <w:rFonts w:cs="Arial"/>
        <w:i/>
        <w:sz w:val="18"/>
        <w:szCs w:val="18"/>
        <w:lang w:val="fr-FR"/>
      </w:rPr>
    </w:pPr>
    <w:r>
      <w:rPr>
        <w:rFonts w:cs="Arial"/>
        <w:i/>
        <w:sz w:val="18"/>
        <w:szCs w:val="18"/>
        <w:lang w:val="fr-FR"/>
      </w:rPr>
      <w:t>UNEP/CMS/COP15/Doc.26.3.2/Annexe 2</w:t>
    </w:r>
  </w:p>
  <w:p w14:paraId="48B41619" w14:textId="77777777" w:rsidR="005B3935" w:rsidRDefault="005B3935">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1D5E" w14:textId="77777777" w:rsidR="005B3935" w:rsidRDefault="005B3935">
    <w:pPr>
      <w:pStyle w:val="Header"/>
      <w:pBdr>
        <w:bottom w:val="single" w:sz="4" w:space="1" w:color="auto"/>
      </w:pBdr>
      <w:jc w:val="right"/>
      <w:rPr>
        <w:rFonts w:cs="Arial"/>
        <w:i/>
        <w:sz w:val="18"/>
        <w:szCs w:val="18"/>
        <w:lang w:val="fr-FR"/>
      </w:rPr>
    </w:pPr>
    <w:r>
      <w:rPr>
        <w:rFonts w:cs="Arial"/>
        <w:i/>
        <w:sz w:val="18"/>
        <w:szCs w:val="18"/>
        <w:lang w:val="fr-FR"/>
      </w:rPr>
      <w:t>UNEP/CMS/COP15/Doc.26.3.2/Annexe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2" w15:restartNumberingAfterBreak="0">
    <w:nsid w:val="13A546CC"/>
    <w:multiLevelType w:val="hybridMultilevel"/>
    <w:tmpl w:val="8C82B92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8A36D3C"/>
    <w:multiLevelType w:val="hybridMultilevel"/>
    <w:tmpl w:val="A7C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E550F5"/>
    <w:multiLevelType w:val="hybridMultilevel"/>
    <w:tmpl w:val="2D6C11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5403CF8"/>
    <w:multiLevelType w:val="hybridMultilevel"/>
    <w:tmpl w:val="50A680E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9D5237"/>
    <w:multiLevelType w:val="hybridMultilevel"/>
    <w:tmpl w:val="BAC0093A"/>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37A0372A"/>
    <w:multiLevelType w:val="multilevel"/>
    <w:tmpl w:val="C130E8F8"/>
    <w:lvl w:ilvl="0">
      <w:start w:val="5"/>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91B0C27"/>
    <w:multiLevelType w:val="hybridMultilevel"/>
    <w:tmpl w:val="CC08C6C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F7406FD"/>
    <w:multiLevelType w:val="hybridMultilevel"/>
    <w:tmpl w:val="A1663AF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F9F7A98"/>
    <w:multiLevelType w:val="hybridMultilevel"/>
    <w:tmpl w:val="B6E868E0"/>
    <w:lvl w:ilvl="0" w:tplc="20000017">
      <w:start w:val="1"/>
      <w:numFmt w:val="lowerLetter"/>
      <w:lvlText w:val="%1)"/>
      <w:lvlJc w:val="left"/>
      <w:pPr>
        <w:ind w:left="720" w:hanging="360"/>
      </w:pPr>
    </w:lvl>
    <w:lvl w:ilvl="1" w:tplc="20000017">
      <w:start w:val="1"/>
      <w:numFmt w:val="lowerLetter"/>
      <w:lvlText w:val="%2)"/>
      <w:lvlJc w:val="left"/>
      <w:pPr>
        <w:ind w:left="1069"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0C34579"/>
    <w:multiLevelType w:val="hybridMultilevel"/>
    <w:tmpl w:val="B9382BDA"/>
    <w:lvl w:ilvl="0" w:tplc="08090015">
      <w:start w:val="1"/>
      <w:numFmt w:val="upperLetter"/>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A9634B"/>
    <w:multiLevelType w:val="hybridMultilevel"/>
    <w:tmpl w:val="0EFE6F4A"/>
    <w:lvl w:ilvl="0" w:tplc="D3340DB6">
      <w:start w:val="1"/>
      <w:numFmt w:val="decimal"/>
      <w:lvlText w:val="%1)"/>
      <w:lvlJc w:val="left"/>
      <w:pPr>
        <w:ind w:left="1020" w:hanging="360"/>
      </w:pPr>
    </w:lvl>
    <w:lvl w:ilvl="1" w:tplc="74740786">
      <w:start w:val="1"/>
      <w:numFmt w:val="decimal"/>
      <w:lvlText w:val="%2)"/>
      <w:lvlJc w:val="left"/>
      <w:pPr>
        <w:ind w:left="1020" w:hanging="360"/>
      </w:pPr>
    </w:lvl>
    <w:lvl w:ilvl="2" w:tplc="02E8F9F2">
      <w:start w:val="1"/>
      <w:numFmt w:val="decimal"/>
      <w:lvlText w:val="%3)"/>
      <w:lvlJc w:val="left"/>
      <w:pPr>
        <w:ind w:left="1020" w:hanging="360"/>
      </w:pPr>
    </w:lvl>
    <w:lvl w:ilvl="3" w:tplc="5496732A">
      <w:start w:val="1"/>
      <w:numFmt w:val="decimal"/>
      <w:lvlText w:val="%4)"/>
      <w:lvlJc w:val="left"/>
      <w:pPr>
        <w:ind w:left="1020" w:hanging="360"/>
      </w:pPr>
    </w:lvl>
    <w:lvl w:ilvl="4" w:tplc="92065CB0">
      <w:start w:val="1"/>
      <w:numFmt w:val="decimal"/>
      <w:lvlText w:val="%5)"/>
      <w:lvlJc w:val="left"/>
      <w:pPr>
        <w:ind w:left="1020" w:hanging="360"/>
      </w:pPr>
    </w:lvl>
    <w:lvl w:ilvl="5" w:tplc="43903900">
      <w:start w:val="1"/>
      <w:numFmt w:val="decimal"/>
      <w:lvlText w:val="%6)"/>
      <w:lvlJc w:val="left"/>
      <w:pPr>
        <w:ind w:left="1020" w:hanging="360"/>
      </w:pPr>
    </w:lvl>
    <w:lvl w:ilvl="6" w:tplc="274A898C">
      <w:start w:val="1"/>
      <w:numFmt w:val="decimal"/>
      <w:lvlText w:val="%7)"/>
      <w:lvlJc w:val="left"/>
      <w:pPr>
        <w:ind w:left="1020" w:hanging="360"/>
      </w:pPr>
    </w:lvl>
    <w:lvl w:ilvl="7" w:tplc="6AF0D156">
      <w:start w:val="1"/>
      <w:numFmt w:val="decimal"/>
      <w:lvlText w:val="%8)"/>
      <w:lvlJc w:val="left"/>
      <w:pPr>
        <w:ind w:left="1020" w:hanging="360"/>
      </w:pPr>
    </w:lvl>
    <w:lvl w:ilvl="8" w:tplc="84763048">
      <w:start w:val="1"/>
      <w:numFmt w:val="decimal"/>
      <w:lvlText w:val="%9)"/>
      <w:lvlJc w:val="left"/>
      <w:pPr>
        <w:ind w:left="1020" w:hanging="360"/>
      </w:pPr>
    </w:lvl>
  </w:abstractNum>
  <w:abstractNum w:abstractNumId="14"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5" w15:restartNumberingAfterBreak="0">
    <w:nsid w:val="542C6D60"/>
    <w:multiLevelType w:val="hybridMultilevel"/>
    <w:tmpl w:val="88A4918A"/>
    <w:lvl w:ilvl="0" w:tplc="20000017">
      <w:start w:val="1"/>
      <w:numFmt w:val="lowerLetter"/>
      <w:lvlText w:val="%1)"/>
      <w:lvlJc w:val="left"/>
      <w:pPr>
        <w:ind w:left="1069" w:hanging="360"/>
      </w:p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6"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6BE15F52"/>
    <w:multiLevelType w:val="hybridMultilevel"/>
    <w:tmpl w:val="D28AB40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25693C"/>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21" w15:restartNumberingAfterBreak="0">
    <w:nsid w:val="7D481474"/>
    <w:multiLevelType w:val="hybridMultilevel"/>
    <w:tmpl w:val="B15EF7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38902923">
    <w:abstractNumId w:val="16"/>
  </w:num>
  <w:num w:numId="2" w16cid:durableId="1897470158">
    <w:abstractNumId w:val="0"/>
  </w:num>
  <w:num w:numId="3" w16cid:durableId="580993613">
    <w:abstractNumId w:val="9"/>
  </w:num>
  <w:num w:numId="4" w16cid:durableId="2128575359">
    <w:abstractNumId w:val="2"/>
  </w:num>
  <w:num w:numId="5" w16cid:durableId="1486776493">
    <w:abstractNumId w:val="15"/>
  </w:num>
  <w:num w:numId="6" w16cid:durableId="1138109697">
    <w:abstractNumId w:val="11"/>
  </w:num>
  <w:num w:numId="7" w16cid:durableId="1741906446">
    <w:abstractNumId w:val="19"/>
  </w:num>
  <w:num w:numId="8" w16cid:durableId="308674728">
    <w:abstractNumId w:val="14"/>
  </w:num>
  <w:num w:numId="9" w16cid:durableId="1500343192">
    <w:abstractNumId w:val="1"/>
  </w:num>
  <w:num w:numId="10" w16cid:durableId="947470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27321786">
    <w:abstractNumId w:val="8"/>
  </w:num>
  <w:num w:numId="13" w16cid:durableId="1394544259">
    <w:abstractNumId w:val="21"/>
  </w:num>
  <w:num w:numId="14" w16cid:durableId="1454321137">
    <w:abstractNumId w:val="7"/>
  </w:num>
  <w:num w:numId="15" w16cid:durableId="152375861">
    <w:abstractNumId w:val="4"/>
  </w:num>
  <w:num w:numId="16" w16cid:durableId="154691404">
    <w:abstractNumId w:val="18"/>
  </w:num>
  <w:num w:numId="17" w16cid:durableId="1739401363">
    <w:abstractNumId w:val="12"/>
  </w:num>
  <w:num w:numId="18" w16cid:durableId="335152783">
    <w:abstractNumId w:val="10"/>
  </w:num>
  <w:num w:numId="19" w16cid:durableId="814490686">
    <w:abstractNumId w:val="6"/>
  </w:num>
  <w:num w:numId="20" w16cid:durableId="2019190913">
    <w:abstractNumId w:val="20"/>
  </w:num>
  <w:num w:numId="21" w16cid:durableId="1444424929">
    <w:abstractNumId w:val="13"/>
  </w:num>
  <w:num w:numId="22" w16cid:durableId="1783304062">
    <w:abstractNumId w:val="3"/>
  </w:num>
  <w:num w:numId="23" w16cid:durableId="8063553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027FF"/>
    <w:rsid w:val="000037EF"/>
    <w:rsid w:val="00005265"/>
    <w:rsid w:val="00006C31"/>
    <w:rsid w:val="00016F0D"/>
    <w:rsid w:val="00022565"/>
    <w:rsid w:val="000253B0"/>
    <w:rsid w:val="000256C3"/>
    <w:rsid w:val="0002685B"/>
    <w:rsid w:val="00026B03"/>
    <w:rsid w:val="00030CAD"/>
    <w:rsid w:val="000327B7"/>
    <w:rsid w:val="00034A68"/>
    <w:rsid w:val="00035874"/>
    <w:rsid w:val="00051D99"/>
    <w:rsid w:val="00057D0E"/>
    <w:rsid w:val="000611B5"/>
    <w:rsid w:val="00061DE9"/>
    <w:rsid w:val="00065B62"/>
    <w:rsid w:val="00070EF6"/>
    <w:rsid w:val="00071585"/>
    <w:rsid w:val="00073DA5"/>
    <w:rsid w:val="00081EFC"/>
    <w:rsid w:val="00082F32"/>
    <w:rsid w:val="00084E45"/>
    <w:rsid w:val="000868D5"/>
    <w:rsid w:val="00094352"/>
    <w:rsid w:val="00095ADD"/>
    <w:rsid w:val="000A57B1"/>
    <w:rsid w:val="000A6321"/>
    <w:rsid w:val="000A71D0"/>
    <w:rsid w:val="000B164D"/>
    <w:rsid w:val="000B226E"/>
    <w:rsid w:val="000B3B8D"/>
    <w:rsid w:val="000C4DC0"/>
    <w:rsid w:val="000D2642"/>
    <w:rsid w:val="000D3069"/>
    <w:rsid w:val="000D4479"/>
    <w:rsid w:val="000D5780"/>
    <w:rsid w:val="000E0729"/>
    <w:rsid w:val="000E2010"/>
    <w:rsid w:val="000E6B4D"/>
    <w:rsid w:val="000F01DD"/>
    <w:rsid w:val="000F3B11"/>
    <w:rsid w:val="000F4696"/>
    <w:rsid w:val="000F639E"/>
    <w:rsid w:val="000F6A99"/>
    <w:rsid w:val="00102496"/>
    <w:rsid w:val="00105642"/>
    <w:rsid w:val="00106D38"/>
    <w:rsid w:val="00110811"/>
    <w:rsid w:val="00112174"/>
    <w:rsid w:val="0011636A"/>
    <w:rsid w:val="00122692"/>
    <w:rsid w:val="00134690"/>
    <w:rsid w:val="00134DBF"/>
    <w:rsid w:val="0013793D"/>
    <w:rsid w:val="0015585E"/>
    <w:rsid w:val="001602FE"/>
    <w:rsid w:val="00161F77"/>
    <w:rsid w:val="0016727C"/>
    <w:rsid w:val="00175F2D"/>
    <w:rsid w:val="00176338"/>
    <w:rsid w:val="00183353"/>
    <w:rsid w:val="00185DC4"/>
    <w:rsid w:val="00186F2C"/>
    <w:rsid w:val="00187A36"/>
    <w:rsid w:val="00187B20"/>
    <w:rsid w:val="001A21AA"/>
    <w:rsid w:val="001B00AB"/>
    <w:rsid w:val="001B4042"/>
    <w:rsid w:val="001C2087"/>
    <w:rsid w:val="001C7499"/>
    <w:rsid w:val="001E19E1"/>
    <w:rsid w:val="001E6BE2"/>
    <w:rsid w:val="001F44CE"/>
    <w:rsid w:val="002002F0"/>
    <w:rsid w:val="00205A30"/>
    <w:rsid w:val="002146CE"/>
    <w:rsid w:val="002168C8"/>
    <w:rsid w:val="00227BDD"/>
    <w:rsid w:val="00240673"/>
    <w:rsid w:val="00243693"/>
    <w:rsid w:val="002529BF"/>
    <w:rsid w:val="0026459C"/>
    <w:rsid w:val="00271C0E"/>
    <w:rsid w:val="00275C8F"/>
    <w:rsid w:val="00282451"/>
    <w:rsid w:val="00282930"/>
    <w:rsid w:val="00282B39"/>
    <w:rsid w:val="00293DA3"/>
    <w:rsid w:val="002A2FA7"/>
    <w:rsid w:val="002A61DB"/>
    <w:rsid w:val="002B3EEE"/>
    <w:rsid w:val="002B4256"/>
    <w:rsid w:val="002B7938"/>
    <w:rsid w:val="002B7C45"/>
    <w:rsid w:val="002B7F03"/>
    <w:rsid w:val="002C1BA0"/>
    <w:rsid w:val="002C4C1F"/>
    <w:rsid w:val="002C5DC0"/>
    <w:rsid w:val="002C7127"/>
    <w:rsid w:val="002D6166"/>
    <w:rsid w:val="002E0D5B"/>
    <w:rsid w:val="002E56FE"/>
    <w:rsid w:val="002F4015"/>
    <w:rsid w:val="003023A8"/>
    <w:rsid w:val="00304C2F"/>
    <w:rsid w:val="003109D2"/>
    <w:rsid w:val="00310A65"/>
    <w:rsid w:val="0031191B"/>
    <w:rsid w:val="00312C99"/>
    <w:rsid w:val="0031389F"/>
    <w:rsid w:val="00313D68"/>
    <w:rsid w:val="00322D55"/>
    <w:rsid w:val="003412A3"/>
    <w:rsid w:val="003459E3"/>
    <w:rsid w:val="003462CC"/>
    <w:rsid w:val="00346990"/>
    <w:rsid w:val="00347168"/>
    <w:rsid w:val="00347FA4"/>
    <w:rsid w:val="00356268"/>
    <w:rsid w:val="003604DC"/>
    <w:rsid w:val="00365E5D"/>
    <w:rsid w:val="00366000"/>
    <w:rsid w:val="00366C4C"/>
    <w:rsid w:val="00372AAB"/>
    <w:rsid w:val="00374361"/>
    <w:rsid w:val="00376726"/>
    <w:rsid w:val="003770FB"/>
    <w:rsid w:val="00377C73"/>
    <w:rsid w:val="003831DB"/>
    <w:rsid w:val="00392B53"/>
    <w:rsid w:val="00393FF1"/>
    <w:rsid w:val="003A0A0A"/>
    <w:rsid w:val="003A141F"/>
    <w:rsid w:val="003A36F1"/>
    <w:rsid w:val="003A678B"/>
    <w:rsid w:val="003A6F10"/>
    <w:rsid w:val="003A6F6E"/>
    <w:rsid w:val="003B1DCD"/>
    <w:rsid w:val="003B4E13"/>
    <w:rsid w:val="003B62F7"/>
    <w:rsid w:val="003C4457"/>
    <w:rsid w:val="003D2E1F"/>
    <w:rsid w:val="003D3C93"/>
    <w:rsid w:val="003D67DF"/>
    <w:rsid w:val="003E0386"/>
    <w:rsid w:val="003E0AB2"/>
    <w:rsid w:val="003E158B"/>
    <w:rsid w:val="003E159A"/>
    <w:rsid w:val="003E40F1"/>
    <w:rsid w:val="003E6307"/>
    <w:rsid w:val="003F108E"/>
    <w:rsid w:val="003F2966"/>
    <w:rsid w:val="003F485C"/>
    <w:rsid w:val="003F594E"/>
    <w:rsid w:val="00401E92"/>
    <w:rsid w:val="004030BB"/>
    <w:rsid w:val="00403CE0"/>
    <w:rsid w:val="00405327"/>
    <w:rsid w:val="00412E81"/>
    <w:rsid w:val="00414278"/>
    <w:rsid w:val="0042256D"/>
    <w:rsid w:val="0043198D"/>
    <w:rsid w:val="004341C6"/>
    <w:rsid w:val="00435E79"/>
    <w:rsid w:val="004372BF"/>
    <w:rsid w:val="00444CFB"/>
    <w:rsid w:val="004465FF"/>
    <w:rsid w:val="00454631"/>
    <w:rsid w:val="00460DF2"/>
    <w:rsid w:val="0046108A"/>
    <w:rsid w:val="00465896"/>
    <w:rsid w:val="00465BBD"/>
    <w:rsid w:val="0047017E"/>
    <w:rsid w:val="004731E6"/>
    <w:rsid w:val="00474356"/>
    <w:rsid w:val="004A069A"/>
    <w:rsid w:val="004A243D"/>
    <w:rsid w:val="004A3BD7"/>
    <w:rsid w:val="004A5E74"/>
    <w:rsid w:val="004B7914"/>
    <w:rsid w:val="004B7F4C"/>
    <w:rsid w:val="004C2EA2"/>
    <w:rsid w:val="004C5914"/>
    <w:rsid w:val="004C7CE1"/>
    <w:rsid w:val="004D72B1"/>
    <w:rsid w:val="004E2542"/>
    <w:rsid w:val="004F162F"/>
    <w:rsid w:val="004F54D3"/>
    <w:rsid w:val="005053FC"/>
    <w:rsid w:val="00506FED"/>
    <w:rsid w:val="00510870"/>
    <w:rsid w:val="005153E9"/>
    <w:rsid w:val="00516067"/>
    <w:rsid w:val="0051684A"/>
    <w:rsid w:val="00522A92"/>
    <w:rsid w:val="00530F77"/>
    <w:rsid w:val="00531095"/>
    <w:rsid w:val="005330F7"/>
    <w:rsid w:val="00535F54"/>
    <w:rsid w:val="00536212"/>
    <w:rsid w:val="00537CA4"/>
    <w:rsid w:val="005431F1"/>
    <w:rsid w:val="005450F9"/>
    <w:rsid w:val="00545E35"/>
    <w:rsid w:val="0055417D"/>
    <w:rsid w:val="00556132"/>
    <w:rsid w:val="00556AB1"/>
    <w:rsid w:val="00557AB4"/>
    <w:rsid w:val="00562C31"/>
    <w:rsid w:val="00562CF1"/>
    <w:rsid w:val="00563598"/>
    <w:rsid w:val="005675B7"/>
    <w:rsid w:val="00570022"/>
    <w:rsid w:val="0057305F"/>
    <w:rsid w:val="005734B2"/>
    <w:rsid w:val="00595C4E"/>
    <w:rsid w:val="00595C87"/>
    <w:rsid w:val="005A1704"/>
    <w:rsid w:val="005A1961"/>
    <w:rsid w:val="005A6E9F"/>
    <w:rsid w:val="005A749E"/>
    <w:rsid w:val="005B3935"/>
    <w:rsid w:val="005B6EFA"/>
    <w:rsid w:val="005C3A0B"/>
    <w:rsid w:val="005C4E76"/>
    <w:rsid w:val="005D1E01"/>
    <w:rsid w:val="005D533F"/>
    <w:rsid w:val="005D549F"/>
    <w:rsid w:val="005E0055"/>
    <w:rsid w:val="005E2167"/>
    <w:rsid w:val="005E2BE6"/>
    <w:rsid w:val="005E4CA6"/>
    <w:rsid w:val="005F45BF"/>
    <w:rsid w:val="00600CF2"/>
    <w:rsid w:val="00614444"/>
    <w:rsid w:val="00620FAA"/>
    <w:rsid w:val="00623B6F"/>
    <w:rsid w:val="00630BDE"/>
    <w:rsid w:val="00634F91"/>
    <w:rsid w:val="00637987"/>
    <w:rsid w:val="00640557"/>
    <w:rsid w:val="00644E0A"/>
    <w:rsid w:val="0064717D"/>
    <w:rsid w:val="00656B5B"/>
    <w:rsid w:val="00663B3F"/>
    <w:rsid w:val="00664539"/>
    <w:rsid w:val="0066614F"/>
    <w:rsid w:val="006672D0"/>
    <w:rsid w:val="006715B7"/>
    <w:rsid w:val="00673209"/>
    <w:rsid w:val="00673327"/>
    <w:rsid w:val="00680B55"/>
    <w:rsid w:val="00681411"/>
    <w:rsid w:val="00681683"/>
    <w:rsid w:val="00690512"/>
    <w:rsid w:val="006A167A"/>
    <w:rsid w:val="006B0D91"/>
    <w:rsid w:val="006B11F4"/>
    <w:rsid w:val="006B4B0D"/>
    <w:rsid w:val="006B7B43"/>
    <w:rsid w:val="006C1EDA"/>
    <w:rsid w:val="006C7157"/>
    <w:rsid w:val="006D1A40"/>
    <w:rsid w:val="006D72AF"/>
    <w:rsid w:val="006E4A87"/>
    <w:rsid w:val="006E5C93"/>
    <w:rsid w:val="006E60A5"/>
    <w:rsid w:val="006E7872"/>
    <w:rsid w:val="00704BEB"/>
    <w:rsid w:val="00710BBC"/>
    <w:rsid w:val="0071181A"/>
    <w:rsid w:val="00712221"/>
    <w:rsid w:val="007139EB"/>
    <w:rsid w:val="0071422D"/>
    <w:rsid w:val="00714EBA"/>
    <w:rsid w:val="007223F2"/>
    <w:rsid w:val="00733BF0"/>
    <w:rsid w:val="00745228"/>
    <w:rsid w:val="0074672C"/>
    <w:rsid w:val="00746EEC"/>
    <w:rsid w:val="007529BE"/>
    <w:rsid w:val="007614D4"/>
    <w:rsid w:val="00770733"/>
    <w:rsid w:val="007765BA"/>
    <w:rsid w:val="00796341"/>
    <w:rsid w:val="007A6646"/>
    <w:rsid w:val="007A7FA6"/>
    <w:rsid w:val="007B2526"/>
    <w:rsid w:val="007B5748"/>
    <w:rsid w:val="007C0105"/>
    <w:rsid w:val="007C388F"/>
    <w:rsid w:val="007C4427"/>
    <w:rsid w:val="007D5BB0"/>
    <w:rsid w:val="007E5039"/>
    <w:rsid w:val="007F304C"/>
    <w:rsid w:val="007F4F82"/>
    <w:rsid w:val="007F5C03"/>
    <w:rsid w:val="007F7E95"/>
    <w:rsid w:val="00802B80"/>
    <w:rsid w:val="00812543"/>
    <w:rsid w:val="00814446"/>
    <w:rsid w:val="00820B78"/>
    <w:rsid w:val="008266C3"/>
    <w:rsid w:val="00830635"/>
    <w:rsid w:val="00833D03"/>
    <w:rsid w:val="0083495F"/>
    <w:rsid w:val="00837265"/>
    <w:rsid w:val="00837DE9"/>
    <w:rsid w:val="00846CA4"/>
    <w:rsid w:val="00857822"/>
    <w:rsid w:val="00865934"/>
    <w:rsid w:val="00870459"/>
    <w:rsid w:val="00871276"/>
    <w:rsid w:val="008729BF"/>
    <w:rsid w:val="00872F7B"/>
    <w:rsid w:val="0087555C"/>
    <w:rsid w:val="00894D5A"/>
    <w:rsid w:val="00896FBB"/>
    <w:rsid w:val="008975C0"/>
    <w:rsid w:val="008A546A"/>
    <w:rsid w:val="008A6CF8"/>
    <w:rsid w:val="008B0DCC"/>
    <w:rsid w:val="008C431B"/>
    <w:rsid w:val="008C5216"/>
    <w:rsid w:val="008C56B4"/>
    <w:rsid w:val="008C613A"/>
    <w:rsid w:val="008C7D39"/>
    <w:rsid w:val="008E32B1"/>
    <w:rsid w:val="008E55E9"/>
    <w:rsid w:val="008F0645"/>
    <w:rsid w:val="008F06F0"/>
    <w:rsid w:val="008F12E7"/>
    <w:rsid w:val="008F2981"/>
    <w:rsid w:val="008F4E20"/>
    <w:rsid w:val="008F72EA"/>
    <w:rsid w:val="0091503D"/>
    <w:rsid w:val="009151A0"/>
    <w:rsid w:val="00915D37"/>
    <w:rsid w:val="00917107"/>
    <w:rsid w:val="0092074B"/>
    <w:rsid w:val="00923435"/>
    <w:rsid w:val="009241A2"/>
    <w:rsid w:val="00926C8E"/>
    <w:rsid w:val="00930777"/>
    <w:rsid w:val="009307DF"/>
    <w:rsid w:val="00940759"/>
    <w:rsid w:val="00941E3D"/>
    <w:rsid w:val="00942C9E"/>
    <w:rsid w:val="00944C7F"/>
    <w:rsid w:val="00946072"/>
    <w:rsid w:val="0095004D"/>
    <w:rsid w:val="00951D96"/>
    <w:rsid w:val="009526B3"/>
    <w:rsid w:val="00952950"/>
    <w:rsid w:val="0095616E"/>
    <w:rsid w:val="009561DD"/>
    <w:rsid w:val="00957E7E"/>
    <w:rsid w:val="0096369E"/>
    <w:rsid w:val="0096442F"/>
    <w:rsid w:val="00967BB2"/>
    <w:rsid w:val="00972F81"/>
    <w:rsid w:val="00976EFC"/>
    <w:rsid w:val="00981584"/>
    <w:rsid w:val="00995436"/>
    <w:rsid w:val="00996860"/>
    <w:rsid w:val="00997241"/>
    <w:rsid w:val="009A54BE"/>
    <w:rsid w:val="009B53C4"/>
    <w:rsid w:val="009C52CF"/>
    <w:rsid w:val="009D4443"/>
    <w:rsid w:val="009D662A"/>
    <w:rsid w:val="009E2FD2"/>
    <w:rsid w:val="009E3012"/>
    <w:rsid w:val="009E32D7"/>
    <w:rsid w:val="009F163E"/>
    <w:rsid w:val="009F4303"/>
    <w:rsid w:val="009F5C0F"/>
    <w:rsid w:val="00A017B0"/>
    <w:rsid w:val="00A033D0"/>
    <w:rsid w:val="00A03612"/>
    <w:rsid w:val="00A039BE"/>
    <w:rsid w:val="00A13574"/>
    <w:rsid w:val="00A13E12"/>
    <w:rsid w:val="00A20A33"/>
    <w:rsid w:val="00A268D9"/>
    <w:rsid w:val="00A33E0F"/>
    <w:rsid w:val="00A350B4"/>
    <w:rsid w:val="00A43153"/>
    <w:rsid w:val="00A4422F"/>
    <w:rsid w:val="00A5125B"/>
    <w:rsid w:val="00A5643C"/>
    <w:rsid w:val="00A57FBB"/>
    <w:rsid w:val="00A65EC5"/>
    <w:rsid w:val="00A72049"/>
    <w:rsid w:val="00A72931"/>
    <w:rsid w:val="00A807F2"/>
    <w:rsid w:val="00A80E56"/>
    <w:rsid w:val="00A81BA3"/>
    <w:rsid w:val="00A8521C"/>
    <w:rsid w:val="00A872C8"/>
    <w:rsid w:val="00A92795"/>
    <w:rsid w:val="00A95195"/>
    <w:rsid w:val="00AA2D09"/>
    <w:rsid w:val="00AA3197"/>
    <w:rsid w:val="00AA63D1"/>
    <w:rsid w:val="00AA646C"/>
    <w:rsid w:val="00AA6E6E"/>
    <w:rsid w:val="00AC0021"/>
    <w:rsid w:val="00AC16BF"/>
    <w:rsid w:val="00AC36B1"/>
    <w:rsid w:val="00AD31C9"/>
    <w:rsid w:val="00AD55F3"/>
    <w:rsid w:val="00AE1B1A"/>
    <w:rsid w:val="00AE447D"/>
    <w:rsid w:val="00AF22C8"/>
    <w:rsid w:val="00AF3AEC"/>
    <w:rsid w:val="00AF4294"/>
    <w:rsid w:val="00B01348"/>
    <w:rsid w:val="00B01917"/>
    <w:rsid w:val="00B1697A"/>
    <w:rsid w:val="00B23F81"/>
    <w:rsid w:val="00B31682"/>
    <w:rsid w:val="00B4772F"/>
    <w:rsid w:val="00B53FD4"/>
    <w:rsid w:val="00B60ED3"/>
    <w:rsid w:val="00B70B19"/>
    <w:rsid w:val="00B733E5"/>
    <w:rsid w:val="00B74946"/>
    <w:rsid w:val="00B7544D"/>
    <w:rsid w:val="00B817D9"/>
    <w:rsid w:val="00B83CA2"/>
    <w:rsid w:val="00B84492"/>
    <w:rsid w:val="00B84F21"/>
    <w:rsid w:val="00B8646B"/>
    <w:rsid w:val="00BA059B"/>
    <w:rsid w:val="00BA33FE"/>
    <w:rsid w:val="00BB2C28"/>
    <w:rsid w:val="00BC12C1"/>
    <w:rsid w:val="00BC327F"/>
    <w:rsid w:val="00BD59B9"/>
    <w:rsid w:val="00BD6659"/>
    <w:rsid w:val="00BD66AF"/>
    <w:rsid w:val="00BE2838"/>
    <w:rsid w:val="00BE477F"/>
    <w:rsid w:val="00BE7590"/>
    <w:rsid w:val="00BF2E5C"/>
    <w:rsid w:val="00BF7B49"/>
    <w:rsid w:val="00C17F46"/>
    <w:rsid w:val="00C228EA"/>
    <w:rsid w:val="00C25341"/>
    <w:rsid w:val="00C2668A"/>
    <w:rsid w:val="00C26878"/>
    <w:rsid w:val="00C30349"/>
    <w:rsid w:val="00C32488"/>
    <w:rsid w:val="00C327DE"/>
    <w:rsid w:val="00C4636E"/>
    <w:rsid w:val="00C47738"/>
    <w:rsid w:val="00C50E38"/>
    <w:rsid w:val="00C52663"/>
    <w:rsid w:val="00C545E2"/>
    <w:rsid w:val="00C73648"/>
    <w:rsid w:val="00C7547E"/>
    <w:rsid w:val="00C82FDF"/>
    <w:rsid w:val="00C942A9"/>
    <w:rsid w:val="00C96C91"/>
    <w:rsid w:val="00CA3465"/>
    <w:rsid w:val="00CA4B3E"/>
    <w:rsid w:val="00CA54DD"/>
    <w:rsid w:val="00CB4AC9"/>
    <w:rsid w:val="00CC1D3A"/>
    <w:rsid w:val="00CC4CA6"/>
    <w:rsid w:val="00CC5171"/>
    <w:rsid w:val="00CC6C56"/>
    <w:rsid w:val="00CD0BE1"/>
    <w:rsid w:val="00CD4285"/>
    <w:rsid w:val="00CD7724"/>
    <w:rsid w:val="00CE0F5B"/>
    <w:rsid w:val="00CE34A0"/>
    <w:rsid w:val="00CE3E1B"/>
    <w:rsid w:val="00CE5F6B"/>
    <w:rsid w:val="00CF0D2E"/>
    <w:rsid w:val="00CF2BBD"/>
    <w:rsid w:val="00CF3F27"/>
    <w:rsid w:val="00D01BEB"/>
    <w:rsid w:val="00D03228"/>
    <w:rsid w:val="00D15BBA"/>
    <w:rsid w:val="00D26CA3"/>
    <w:rsid w:val="00D306D9"/>
    <w:rsid w:val="00D32369"/>
    <w:rsid w:val="00D341DD"/>
    <w:rsid w:val="00D42E5C"/>
    <w:rsid w:val="00D42EC2"/>
    <w:rsid w:val="00D43BB4"/>
    <w:rsid w:val="00D517F7"/>
    <w:rsid w:val="00D73C03"/>
    <w:rsid w:val="00D85757"/>
    <w:rsid w:val="00D86E7C"/>
    <w:rsid w:val="00D90EF8"/>
    <w:rsid w:val="00DA00B4"/>
    <w:rsid w:val="00DA1156"/>
    <w:rsid w:val="00DA601B"/>
    <w:rsid w:val="00DA7125"/>
    <w:rsid w:val="00DC3187"/>
    <w:rsid w:val="00DC56B3"/>
    <w:rsid w:val="00DC592C"/>
    <w:rsid w:val="00DC5E77"/>
    <w:rsid w:val="00DD01C0"/>
    <w:rsid w:val="00DD52DC"/>
    <w:rsid w:val="00DD7875"/>
    <w:rsid w:val="00DE74ED"/>
    <w:rsid w:val="00DF3376"/>
    <w:rsid w:val="00E035D7"/>
    <w:rsid w:val="00E06F16"/>
    <w:rsid w:val="00E30B62"/>
    <w:rsid w:val="00E31AD7"/>
    <w:rsid w:val="00E321AC"/>
    <w:rsid w:val="00E414F4"/>
    <w:rsid w:val="00E42CDF"/>
    <w:rsid w:val="00E479A4"/>
    <w:rsid w:val="00E50AF8"/>
    <w:rsid w:val="00E51570"/>
    <w:rsid w:val="00E61F50"/>
    <w:rsid w:val="00E62DE2"/>
    <w:rsid w:val="00E65072"/>
    <w:rsid w:val="00E7039C"/>
    <w:rsid w:val="00E74539"/>
    <w:rsid w:val="00E93C7C"/>
    <w:rsid w:val="00EA1D7B"/>
    <w:rsid w:val="00EA6A88"/>
    <w:rsid w:val="00EB0245"/>
    <w:rsid w:val="00EC2A58"/>
    <w:rsid w:val="00EC3B0B"/>
    <w:rsid w:val="00EC5445"/>
    <w:rsid w:val="00ED6E20"/>
    <w:rsid w:val="00EE166A"/>
    <w:rsid w:val="00EE6914"/>
    <w:rsid w:val="00EF20DF"/>
    <w:rsid w:val="00EF5A36"/>
    <w:rsid w:val="00F008B9"/>
    <w:rsid w:val="00F0156D"/>
    <w:rsid w:val="00F02583"/>
    <w:rsid w:val="00F043FE"/>
    <w:rsid w:val="00F07703"/>
    <w:rsid w:val="00F10552"/>
    <w:rsid w:val="00F10933"/>
    <w:rsid w:val="00F14F62"/>
    <w:rsid w:val="00F17647"/>
    <w:rsid w:val="00F223D7"/>
    <w:rsid w:val="00F34E2D"/>
    <w:rsid w:val="00F372EB"/>
    <w:rsid w:val="00F4125B"/>
    <w:rsid w:val="00F4281E"/>
    <w:rsid w:val="00F47376"/>
    <w:rsid w:val="00F55A66"/>
    <w:rsid w:val="00F573C8"/>
    <w:rsid w:val="00F62FA4"/>
    <w:rsid w:val="00F65EC5"/>
    <w:rsid w:val="00F71D84"/>
    <w:rsid w:val="00F74CC8"/>
    <w:rsid w:val="00F80B59"/>
    <w:rsid w:val="00F811C0"/>
    <w:rsid w:val="00F840AC"/>
    <w:rsid w:val="00F853FD"/>
    <w:rsid w:val="00F87014"/>
    <w:rsid w:val="00F935F6"/>
    <w:rsid w:val="00F93899"/>
    <w:rsid w:val="00FA00EB"/>
    <w:rsid w:val="00FB27C4"/>
    <w:rsid w:val="00FB6BBE"/>
    <w:rsid w:val="00FB7785"/>
    <w:rsid w:val="00FC47E4"/>
    <w:rsid w:val="00FC4F18"/>
    <w:rsid w:val="00FC5397"/>
    <w:rsid w:val="00FC6C9D"/>
    <w:rsid w:val="00FC7093"/>
    <w:rsid w:val="00FD1DEA"/>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7241"/>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997241"/>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997241"/>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997241"/>
    <w:pPr>
      <w:keepNext/>
      <w:keepLines/>
      <w:spacing w:before="80" w:after="40"/>
      <w:outlineLvl w:val="3"/>
    </w:pPr>
    <w:rPr>
      <w:rFonts w:asciiTheme="minorHAnsi" w:eastAsiaTheme="majorEastAsia" w:hAnsiTheme="minorHAnsi" w:cstheme="majorBidi"/>
      <w:i/>
      <w:iCs/>
      <w:color w:val="2F5496"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997241"/>
    <w:pPr>
      <w:keepNext/>
      <w:keepLines/>
      <w:spacing w:before="80" w:after="40"/>
      <w:outlineLvl w:val="4"/>
    </w:pPr>
    <w:rPr>
      <w:rFonts w:asciiTheme="minorHAnsi" w:eastAsiaTheme="majorEastAsia" w:hAnsiTheme="minorHAnsi" w:cstheme="majorBidi"/>
      <w:color w:val="2F5496"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997241"/>
    <w:pPr>
      <w:keepNext/>
      <w:keepLines/>
      <w:spacing w:before="40" w:after="0"/>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997241"/>
    <w:pPr>
      <w:keepNext/>
      <w:keepLines/>
      <w:spacing w:before="40" w:after="0"/>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997241"/>
    <w:pPr>
      <w:keepNext/>
      <w:keepLines/>
      <w:spacing w:after="0"/>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997241"/>
    <w:pPr>
      <w:keepNext/>
      <w:keepLines/>
      <w:spacing w:after="0"/>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 w:type="character" w:customStyle="1" w:styleId="Heading1Char">
    <w:name w:val="Heading 1 Char"/>
    <w:basedOn w:val="DefaultParagraphFont"/>
    <w:link w:val="Heading1"/>
    <w:uiPriority w:val="9"/>
    <w:rsid w:val="00997241"/>
    <w:rPr>
      <w:rFonts w:asciiTheme="majorHAnsi" w:eastAsiaTheme="majorEastAsia" w:hAnsiTheme="majorHAnsi" w:cstheme="majorBidi"/>
      <w:color w:val="2F5496" w:themeColor="accent1" w:themeShade="BF"/>
      <w:kern w:val="2"/>
      <w:sz w:val="40"/>
      <w:szCs w:val="40"/>
      <w:lang w:val="en-GB"/>
      <w14:ligatures w14:val="standardContextual"/>
    </w:rPr>
  </w:style>
  <w:style w:type="character" w:customStyle="1" w:styleId="Heading2Char">
    <w:name w:val="Heading 2 Char"/>
    <w:basedOn w:val="DefaultParagraphFont"/>
    <w:link w:val="Heading2"/>
    <w:uiPriority w:val="9"/>
    <w:semiHidden/>
    <w:rsid w:val="00997241"/>
    <w:rPr>
      <w:rFonts w:asciiTheme="majorHAnsi" w:eastAsiaTheme="majorEastAsia" w:hAnsiTheme="majorHAnsi" w:cstheme="majorBidi"/>
      <w:color w:val="2F5496" w:themeColor="accent1" w:themeShade="BF"/>
      <w:kern w:val="2"/>
      <w:sz w:val="32"/>
      <w:szCs w:val="32"/>
      <w:lang w:val="en-GB"/>
      <w14:ligatures w14:val="standardContextual"/>
    </w:rPr>
  </w:style>
  <w:style w:type="character" w:customStyle="1" w:styleId="Heading3Char">
    <w:name w:val="Heading 3 Char"/>
    <w:basedOn w:val="DefaultParagraphFont"/>
    <w:link w:val="Heading3"/>
    <w:uiPriority w:val="9"/>
    <w:semiHidden/>
    <w:rsid w:val="00997241"/>
    <w:rPr>
      <w:rFonts w:asciiTheme="minorHAnsi" w:eastAsiaTheme="majorEastAsia" w:hAnsiTheme="minorHAnsi" w:cstheme="majorBidi"/>
      <w:color w:val="2F5496" w:themeColor="accent1" w:themeShade="BF"/>
      <w:kern w:val="2"/>
      <w:sz w:val="28"/>
      <w:szCs w:val="28"/>
      <w:lang w:val="en-GB"/>
      <w14:ligatures w14:val="standardContextual"/>
    </w:rPr>
  </w:style>
  <w:style w:type="character" w:customStyle="1" w:styleId="Heading4Char">
    <w:name w:val="Heading 4 Char"/>
    <w:basedOn w:val="DefaultParagraphFont"/>
    <w:link w:val="Heading4"/>
    <w:uiPriority w:val="9"/>
    <w:semiHidden/>
    <w:rsid w:val="00997241"/>
    <w:rPr>
      <w:rFonts w:asciiTheme="minorHAnsi" w:eastAsiaTheme="majorEastAsia" w:hAnsiTheme="minorHAnsi" w:cstheme="majorBidi"/>
      <w:i/>
      <w:iCs/>
      <w:color w:val="2F5496" w:themeColor="accent1" w:themeShade="BF"/>
      <w:kern w:val="2"/>
      <w:lang w:val="en-GB"/>
      <w14:ligatures w14:val="standardContextual"/>
    </w:rPr>
  </w:style>
  <w:style w:type="character" w:customStyle="1" w:styleId="Heading5Char">
    <w:name w:val="Heading 5 Char"/>
    <w:basedOn w:val="DefaultParagraphFont"/>
    <w:link w:val="Heading5"/>
    <w:uiPriority w:val="9"/>
    <w:semiHidden/>
    <w:rsid w:val="00997241"/>
    <w:rPr>
      <w:rFonts w:asciiTheme="minorHAnsi" w:eastAsiaTheme="majorEastAsia" w:hAnsiTheme="minorHAnsi" w:cstheme="majorBidi"/>
      <w:color w:val="2F5496" w:themeColor="accent1" w:themeShade="BF"/>
      <w:kern w:val="2"/>
      <w:lang w:val="en-GB"/>
      <w14:ligatures w14:val="standardContextual"/>
    </w:rPr>
  </w:style>
  <w:style w:type="character" w:customStyle="1" w:styleId="Heading6Char">
    <w:name w:val="Heading 6 Char"/>
    <w:basedOn w:val="DefaultParagraphFont"/>
    <w:link w:val="Heading6"/>
    <w:uiPriority w:val="9"/>
    <w:semiHidden/>
    <w:rsid w:val="00997241"/>
    <w:rPr>
      <w:rFonts w:asciiTheme="minorHAnsi" w:eastAsiaTheme="majorEastAsia" w:hAnsiTheme="minorHAnsi" w:cstheme="majorBidi"/>
      <w:i/>
      <w:iCs/>
      <w:color w:val="595959" w:themeColor="text1" w:themeTint="A6"/>
      <w:kern w:val="2"/>
      <w:lang w:val="en-GB"/>
      <w14:ligatures w14:val="standardContextual"/>
    </w:rPr>
  </w:style>
  <w:style w:type="character" w:customStyle="1" w:styleId="Heading7Char">
    <w:name w:val="Heading 7 Char"/>
    <w:basedOn w:val="DefaultParagraphFont"/>
    <w:link w:val="Heading7"/>
    <w:uiPriority w:val="9"/>
    <w:semiHidden/>
    <w:rsid w:val="00997241"/>
    <w:rPr>
      <w:rFonts w:asciiTheme="minorHAnsi" w:eastAsiaTheme="majorEastAsia" w:hAnsiTheme="minorHAnsi" w:cstheme="majorBidi"/>
      <w:color w:val="595959" w:themeColor="text1" w:themeTint="A6"/>
      <w:kern w:val="2"/>
      <w:lang w:val="en-GB"/>
      <w14:ligatures w14:val="standardContextual"/>
    </w:rPr>
  </w:style>
  <w:style w:type="character" w:customStyle="1" w:styleId="Heading8Char">
    <w:name w:val="Heading 8 Char"/>
    <w:basedOn w:val="DefaultParagraphFont"/>
    <w:link w:val="Heading8"/>
    <w:uiPriority w:val="9"/>
    <w:semiHidden/>
    <w:rsid w:val="00997241"/>
    <w:rPr>
      <w:rFonts w:asciiTheme="minorHAnsi" w:eastAsiaTheme="majorEastAsia" w:hAnsiTheme="minorHAnsi" w:cstheme="majorBidi"/>
      <w:i/>
      <w:iCs/>
      <w:color w:val="272727" w:themeColor="text1" w:themeTint="D8"/>
      <w:kern w:val="2"/>
      <w:lang w:val="en-GB"/>
      <w14:ligatures w14:val="standardContextual"/>
    </w:rPr>
  </w:style>
  <w:style w:type="character" w:customStyle="1" w:styleId="Heading9Char">
    <w:name w:val="Heading 9 Char"/>
    <w:basedOn w:val="DefaultParagraphFont"/>
    <w:link w:val="Heading9"/>
    <w:uiPriority w:val="9"/>
    <w:semiHidden/>
    <w:rsid w:val="00997241"/>
    <w:rPr>
      <w:rFonts w:asciiTheme="minorHAnsi" w:eastAsiaTheme="majorEastAsia" w:hAnsiTheme="minorHAnsi" w:cstheme="majorBidi"/>
      <w:color w:val="272727" w:themeColor="text1" w:themeTint="D8"/>
      <w:kern w:val="2"/>
      <w:lang w:val="en-GB"/>
      <w14:ligatures w14:val="standardContextual"/>
    </w:rPr>
  </w:style>
  <w:style w:type="paragraph" w:customStyle="1" w:styleId="Firstnumbering">
    <w:name w:val="First numbering"/>
    <w:basedOn w:val="ListParagraph"/>
    <w:link w:val="FirstnumberingChar"/>
    <w:qFormat/>
    <w:rsid w:val="00997241"/>
    <w:pPr>
      <w:numPr>
        <w:numId w:val="7"/>
      </w:numPr>
      <w:spacing w:after="0" w:line="240" w:lineRule="auto"/>
      <w:ind w:left="567" w:hanging="567"/>
      <w:contextualSpacing w:val="0"/>
    </w:pPr>
    <w:rPr>
      <w:lang w:val="en-GB"/>
    </w:rPr>
  </w:style>
  <w:style w:type="paragraph" w:customStyle="1" w:styleId="Secondnumbering">
    <w:name w:val="Second numbering"/>
    <w:basedOn w:val="Firstnumbering"/>
    <w:link w:val="SecondnumberingChar"/>
    <w:qFormat/>
    <w:rsid w:val="00997241"/>
    <w:pPr>
      <w:numPr>
        <w:numId w:val="11"/>
      </w:numPr>
    </w:pPr>
  </w:style>
  <w:style w:type="character" w:customStyle="1" w:styleId="FirstnumberingChar">
    <w:name w:val="First numbering Char"/>
    <w:basedOn w:val="ListParagraphChar"/>
    <w:link w:val="Firstnumbering"/>
    <w:rsid w:val="00997241"/>
    <w:rPr>
      <w:lang w:val="en-GB"/>
    </w:rPr>
  </w:style>
  <w:style w:type="paragraph" w:customStyle="1" w:styleId="Thirdnumberingi">
    <w:name w:val="Third numbering i)"/>
    <w:basedOn w:val="Secondnumbering"/>
    <w:link w:val="ThirdnumberingiChar"/>
    <w:qFormat/>
    <w:rsid w:val="00997241"/>
    <w:pPr>
      <w:numPr>
        <w:numId w:val="8"/>
      </w:numPr>
      <w:ind w:left="1701" w:hanging="283"/>
    </w:pPr>
  </w:style>
  <w:style w:type="character" w:customStyle="1" w:styleId="SecondnumberingChar">
    <w:name w:val="Second numbering Char"/>
    <w:basedOn w:val="FirstnumberingChar"/>
    <w:link w:val="Secondnumbering"/>
    <w:rsid w:val="00997241"/>
    <w:rPr>
      <w:lang w:val="en-GB"/>
    </w:rPr>
  </w:style>
  <w:style w:type="paragraph" w:customStyle="1" w:styleId="FourthnumberingA">
    <w:name w:val="Fourth numbering A."/>
    <w:basedOn w:val="Thirdnumberingi"/>
    <w:link w:val="FourthnumberingAChar"/>
    <w:qFormat/>
    <w:rsid w:val="00997241"/>
    <w:pPr>
      <w:numPr>
        <w:numId w:val="9"/>
      </w:numPr>
      <w:ind w:left="2268" w:hanging="283"/>
    </w:pPr>
  </w:style>
  <w:style w:type="character" w:customStyle="1" w:styleId="ThirdnumberingiChar">
    <w:name w:val="Third numbering i) Char"/>
    <w:basedOn w:val="SecondnumberingChar"/>
    <w:link w:val="Thirdnumberingi"/>
    <w:rsid w:val="00997241"/>
    <w:rPr>
      <w:lang w:val="en-GB"/>
    </w:rPr>
  </w:style>
  <w:style w:type="paragraph" w:customStyle="1" w:styleId="Title1">
    <w:name w:val="Title1"/>
    <w:basedOn w:val="Normal"/>
    <w:link w:val="TITLEChar"/>
    <w:qFormat/>
    <w:rsid w:val="0099724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lang w:val="en-GB"/>
    </w:rPr>
  </w:style>
  <w:style w:type="character" w:customStyle="1" w:styleId="FourthnumberingAChar">
    <w:name w:val="Fourth numbering A. Char"/>
    <w:basedOn w:val="ThirdnumberingiChar"/>
    <w:link w:val="FourthnumberingA"/>
    <w:rsid w:val="00997241"/>
    <w:rPr>
      <w:lang w:val="en-GB"/>
    </w:rPr>
  </w:style>
  <w:style w:type="character" w:customStyle="1" w:styleId="TITLEChar">
    <w:name w:val="TITLE Char"/>
    <w:basedOn w:val="DefaultParagraphFont"/>
    <w:link w:val="Title1"/>
    <w:rsid w:val="00997241"/>
    <w:rPr>
      <w:rFonts w:eastAsia="Times New Roman" w:cs="Arial"/>
      <w:b/>
      <w:caps/>
      <w:lang w:val="en-GB"/>
    </w:rPr>
  </w:style>
  <w:style w:type="paragraph" w:styleId="Revision">
    <w:name w:val="Revision"/>
    <w:hidden/>
    <w:uiPriority w:val="99"/>
    <w:semiHidden/>
    <w:rsid w:val="00997241"/>
    <w:pPr>
      <w:spacing w:after="0" w:line="240" w:lineRule="auto"/>
    </w:pPr>
    <w:rPr>
      <w:lang w:val="en-GB"/>
    </w:rPr>
  </w:style>
  <w:style w:type="paragraph" w:styleId="EndnoteText">
    <w:name w:val="endnote text"/>
    <w:basedOn w:val="Normal"/>
    <w:link w:val="EndnoteTextChar"/>
    <w:uiPriority w:val="99"/>
    <w:semiHidden/>
    <w:unhideWhenUsed/>
    <w:rsid w:val="00997241"/>
    <w:pPr>
      <w:spacing w:after="0" w:line="240" w:lineRule="auto"/>
    </w:pPr>
    <w:rPr>
      <w:sz w:val="20"/>
      <w:szCs w:val="20"/>
      <w:lang w:val="en-GB"/>
    </w:rPr>
  </w:style>
  <w:style w:type="character" w:customStyle="1" w:styleId="EndnoteTextChar">
    <w:name w:val="Endnote Text Char"/>
    <w:basedOn w:val="DefaultParagraphFont"/>
    <w:link w:val="EndnoteText"/>
    <w:uiPriority w:val="99"/>
    <w:semiHidden/>
    <w:rsid w:val="00997241"/>
    <w:rPr>
      <w:sz w:val="20"/>
      <w:szCs w:val="20"/>
      <w:lang w:val="en-GB"/>
    </w:rPr>
  </w:style>
  <w:style w:type="character" w:styleId="EndnoteReference">
    <w:name w:val="endnote reference"/>
    <w:basedOn w:val="DefaultParagraphFont"/>
    <w:uiPriority w:val="99"/>
    <w:semiHidden/>
    <w:unhideWhenUsed/>
    <w:rsid w:val="00997241"/>
    <w:rPr>
      <w:vertAlign w:val="superscript"/>
    </w:rPr>
  </w:style>
  <w:style w:type="character" w:styleId="CommentReference">
    <w:name w:val="annotation reference"/>
    <w:basedOn w:val="DefaultParagraphFont"/>
    <w:uiPriority w:val="99"/>
    <w:semiHidden/>
    <w:unhideWhenUsed/>
    <w:rsid w:val="00997241"/>
    <w:rPr>
      <w:sz w:val="16"/>
      <w:szCs w:val="16"/>
    </w:rPr>
  </w:style>
  <w:style w:type="paragraph" w:styleId="CommentText">
    <w:name w:val="annotation text"/>
    <w:basedOn w:val="Normal"/>
    <w:link w:val="CommentTextChar"/>
    <w:uiPriority w:val="99"/>
    <w:unhideWhenUsed/>
    <w:rsid w:val="00997241"/>
    <w:pPr>
      <w:spacing w:line="240" w:lineRule="auto"/>
    </w:pPr>
    <w:rPr>
      <w:sz w:val="20"/>
      <w:szCs w:val="20"/>
      <w:lang w:val="en-GB"/>
    </w:rPr>
  </w:style>
  <w:style w:type="character" w:customStyle="1" w:styleId="CommentTextChar">
    <w:name w:val="Comment Text Char"/>
    <w:basedOn w:val="DefaultParagraphFont"/>
    <w:link w:val="CommentText"/>
    <w:uiPriority w:val="99"/>
    <w:rsid w:val="00997241"/>
    <w:rPr>
      <w:sz w:val="20"/>
      <w:szCs w:val="20"/>
      <w:lang w:val="en-GB"/>
    </w:rPr>
  </w:style>
  <w:style w:type="paragraph" w:styleId="CommentSubject">
    <w:name w:val="annotation subject"/>
    <w:basedOn w:val="CommentText"/>
    <w:next w:val="CommentText"/>
    <w:link w:val="CommentSubjectChar"/>
    <w:uiPriority w:val="99"/>
    <w:semiHidden/>
    <w:unhideWhenUsed/>
    <w:rsid w:val="00997241"/>
    <w:rPr>
      <w:b/>
      <w:bCs/>
    </w:rPr>
  </w:style>
  <w:style w:type="character" w:customStyle="1" w:styleId="CommentSubjectChar">
    <w:name w:val="Comment Subject Char"/>
    <w:basedOn w:val="CommentTextChar"/>
    <w:link w:val="CommentSubject"/>
    <w:uiPriority w:val="99"/>
    <w:semiHidden/>
    <w:rsid w:val="00997241"/>
    <w:rPr>
      <w:b/>
      <w:bCs/>
      <w:sz w:val="20"/>
      <w:szCs w:val="20"/>
      <w:lang w:val="en-GB"/>
    </w:rPr>
  </w:style>
  <w:style w:type="character" w:styleId="Mention">
    <w:name w:val="Mention"/>
    <w:basedOn w:val="DefaultParagraphFont"/>
    <w:uiPriority w:val="99"/>
    <w:unhideWhenUsed/>
    <w:rsid w:val="00997241"/>
    <w:rPr>
      <w:color w:val="2B579A"/>
      <w:shd w:val="clear" w:color="auto" w:fill="E1DFDD"/>
    </w:rPr>
  </w:style>
  <w:style w:type="character" w:styleId="Hyperlink">
    <w:name w:val="Hyperlink"/>
    <w:basedOn w:val="DefaultParagraphFont"/>
    <w:uiPriority w:val="99"/>
    <w:unhideWhenUsed/>
    <w:rsid w:val="00997241"/>
    <w:rPr>
      <w:color w:val="0563C1" w:themeColor="hyperlink"/>
      <w:u w:val="single"/>
    </w:rPr>
  </w:style>
  <w:style w:type="character" w:styleId="UnresolvedMention">
    <w:name w:val="Unresolved Mention"/>
    <w:basedOn w:val="DefaultParagraphFont"/>
    <w:uiPriority w:val="99"/>
    <w:semiHidden/>
    <w:unhideWhenUsed/>
    <w:rsid w:val="00997241"/>
    <w:rPr>
      <w:color w:val="605E5C"/>
      <w:shd w:val="clear" w:color="auto" w:fill="E1DFDD"/>
    </w:rPr>
  </w:style>
  <w:style w:type="character" w:styleId="FollowedHyperlink">
    <w:name w:val="FollowedHyperlink"/>
    <w:basedOn w:val="DefaultParagraphFont"/>
    <w:uiPriority w:val="99"/>
    <w:semiHidden/>
    <w:unhideWhenUsed/>
    <w:rsid w:val="00997241"/>
    <w:rPr>
      <w:color w:val="954F72" w:themeColor="followedHyperlink"/>
      <w:u w:val="single"/>
    </w:rPr>
  </w:style>
  <w:style w:type="paragraph" w:styleId="FootnoteText">
    <w:name w:val="footnote text"/>
    <w:basedOn w:val="Normal"/>
    <w:link w:val="FootnoteTextChar"/>
    <w:uiPriority w:val="99"/>
    <w:semiHidden/>
    <w:unhideWhenUsed/>
    <w:rsid w:val="00997241"/>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97241"/>
    <w:rPr>
      <w:sz w:val="20"/>
      <w:szCs w:val="20"/>
      <w:lang w:val="en-GB"/>
    </w:rPr>
  </w:style>
  <w:style w:type="character" w:styleId="FootnoteReference">
    <w:name w:val="footnote reference"/>
    <w:basedOn w:val="DefaultParagraphFont"/>
    <w:uiPriority w:val="99"/>
    <w:unhideWhenUsed/>
    <w:rsid w:val="00997241"/>
    <w:rPr>
      <w:vertAlign w:val="superscript"/>
    </w:rPr>
  </w:style>
  <w:style w:type="paragraph" w:styleId="Title">
    <w:name w:val="Title"/>
    <w:basedOn w:val="Normal"/>
    <w:next w:val="Normal"/>
    <w:link w:val="TitleChar0"/>
    <w:uiPriority w:val="10"/>
    <w:qFormat/>
    <w:rsid w:val="00997241"/>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0">
    <w:name w:val="Title Char"/>
    <w:basedOn w:val="DefaultParagraphFont"/>
    <w:link w:val="Title"/>
    <w:uiPriority w:val="10"/>
    <w:rsid w:val="00997241"/>
    <w:rPr>
      <w:rFonts w:asciiTheme="majorHAnsi" w:eastAsiaTheme="majorEastAsia" w:hAnsiTheme="majorHAnsi" w:cstheme="majorBidi"/>
      <w:spacing w:val="-10"/>
      <w:kern w:val="28"/>
      <w:sz w:val="56"/>
      <w:szCs w:val="56"/>
      <w:lang w:val="en-GB"/>
      <w14:ligatures w14:val="standardContextual"/>
    </w:rPr>
  </w:style>
  <w:style w:type="paragraph" w:styleId="Subtitle">
    <w:name w:val="Subtitle"/>
    <w:basedOn w:val="Normal"/>
    <w:next w:val="Normal"/>
    <w:link w:val="SubtitleChar"/>
    <w:uiPriority w:val="11"/>
    <w:qFormat/>
    <w:rsid w:val="00997241"/>
    <w:pPr>
      <w:numPr>
        <w:ilvl w:val="1"/>
      </w:numPr>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997241"/>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paragraph" w:styleId="Quote">
    <w:name w:val="Quote"/>
    <w:basedOn w:val="Normal"/>
    <w:next w:val="Normal"/>
    <w:link w:val="QuoteChar"/>
    <w:uiPriority w:val="29"/>
    <w:qFormat/>
    <w:rsid w:val="00997241"/>
    <w:pPr>
      <w:spacing w:before="160"/>
      <w:jc w:val="center"/>
    </w:pPr>
    <w:rPr>
      <w:rFonts w:asciiTheme="minorHAnsi" w:hAnsiTheme="minorHAns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997241"/>
    <w:rPr>
      <w:rFonts w:asciiTheme="minorHAnsi" w:hAnsiTheme="minorHAnsi"/>
      <w:i/>
      <w:iCs/>
      <w:color w:val="404040" w:themeColor="text1" w:themeTint="BF"/>
      <w:kern w:val="2"/>
      <w:lang w:val="en-GB"/>
      <w14:ligatures w14:val="standardContextual"/>
    </w:rPr>
  </w:style>
  <w:style w:type="character" w:styleId="IntenseEmphasis">
    <w:name w:val="Intense Emphasis"/>
    <w:basedOn w:val="DefaultParagraphFont"/>
    <w:uiPriority w:val="21"/>
    <w:qFormat/>
    <w:rsid w:val="00997241"/>
    <w:rPr>
      <w:i/>
      <w:iCs/>
      <w:color w:val="2F5496" w:themeColor="accent1" w:themeShade="BF"/>
    </w:rPr>
  </w:style>
  <w:style w:type="paragraph" w:styleId="IntenseQuote">
    <w:name w:val="Intense Quote"/>
    <w:basedOn w:val="Normal"/>
    <w:next w:val="Normal"/>
    <w:link w:val="IntenseQuoteChar"/>
    <w:uiPriority w:val="30"/>
    <w:qFormat/>
    <w:rsid w:val="0099724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hAnsiTheme="minorHAnsi"/>
      <w:i/>
      <w:iCs/>
      <w:color w:val="2F5496"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997241"/>
    <w:rPr>
      <w:rFonts w:asciiTheme="minorHAnsi" w:hAnsiTheme="minorHAnsi"/>
      <w:i/>
      <w:iCs/>
      <w:color w:val="2F5496" w:themeColor="accent1" w:themeShade="BF"/>
      <w:kern w:val="2"/>
      <w:lang w:val="en-GB"/>
      <w14:ligatures w14:val="standardContextual"/>
    </w:rPr>
  </w:style>
  <w:style w:type="character" w:styleId="IntenseReference">
    <w:name w:val="Intense Reference"/>
    <w:basedOn w:val="DefaultParagraphFont"/>
    <w:uiPriority w:val="32"/>
    <w:qFormat/>
    <w:rsid w:val="00997241"/>
    <w:rPr>
      <w:b/>
      <w:bCs/>
      <w:smallCaps/>
      <w:color w:val="2F5496" w:themeColor="accent1" w:themeShade="BF"/>
      <w:spacing w:val="5"/>
    </w:rPr>
  </w:style>
  <w:style w:type="paragraph" w:customStyle="1" w:styleId="msonormal0">
    <w:name w:val="msonormal"/>
    <w:basedOn w:val="Normal"/>
    <w:rsid w:val="0099724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font5">
    <w:name w:val="font5"/>
    <w:basedOn w:val="Normal"/>
    <w:rsid w:val="00997241"/>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6">
    <w:name w:val="font6"/>
    <w:basedOn w:val="Normal"/>
    <w:rsid w:val="00997241"/>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font7">
    <w:name w:val="font7"/>
    <w:basedOn w:val="Normal"/>
    <w:rsid w:val="00997241"/>
    <w:pPr>
      <w:spacing w:before="100" w:beforeAutospacing="1" w:after="100" w:afterAutospacing="1" w:line="240" w:lineRule="auto"/>
    </w:pPr>
    <w:rPr>
      <w:rFonts w:ascii="Calibri" w:eastAsia="Times New Roman" w:hAnsi="Calibri" w:cs="Calibri"/>
      <w:color w:val="000000"/>
      <w:lang w:val="en-GB" w:eastAsia="en-GB"/>
    </w:rPr>
  </w:style>
  <w:style w:type="paragraph" w:customStyle="1" w:styleId="font8">
    <w:name w:val="font8"/>
    <w:basedOn w:val="Normal"/>
    <w:rsid w:val="00997241"/>
    <w:pPr>
      <w:spacing w:before="100" w:beforeAutospacing="1" w:after="100" w:afterAutospacing="1" w:line="240" w:lineRule="auto"/>
    </w:pPr>
    <w:rPr>
      <w:rFonts w:ascii="Calibri" w:eastAsia="Times New Roman" w:hAnsi="Calibri" w:cs="Calibri"/>
      <w:i/>
      <w:iCs/>
      <w:color w:val="000000"/>
      <w:lang w:val="en-GB" w:eastAsia="en-GB"/>
    </w:rPr>
  </w:style>
  <w:style w:type="paragraph" w:customStyle="1" w:styleId="xl65">
    <w:name w:val="xl65"/>
    <w:basedOn w:val="Normal"/>
    <w:rsid w:val="00997241"/>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66">
    <w:name w:val="xl66"/>
    <w:basedOn w:val="Normal"/>
    <w:rsid w:val="00997241"/>
    <w:pPr>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7">
    <w:name w:val="xl67"/>
    <w:basedOn w:val="Normal"/>
    <w:rsid w:val="00997241"/>
    <w:pPr>
      <w:shd w:val="clear" w:color="000000" w:fill="BFBFBF"/>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68">
    <w:name w:val="xl68"/>
    <w:basedOn w:val="Normal"/>
    <w:rsid w:val="00997241"/>
    <w:pPr>
      <w:shd w:val="clear" w:color="000000" w:fill="BFBFBF"/>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69">
    <w:name w:val="xl69"/>
    <w:basedOn w:val="Normal"/>
    <w:rsid w:val="00997241"/>
    <w:pPr>
      <w:shd w:val="clear" w:color="000000" w:fill="FFFF00"/>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l70">
    <w:name w:val="xl70"/>
    <w:basedOn w:val="Normal"/>
    <w:rsid w:val="00997241"/>
    <w:pPr>
      <w:shd w:val="clear" w:color="000000" w:fill="FFFF00"/>
      <w:spacing w:before="100" w:beforeAutospacing="1" w:after="100" w:afterAutospacing="1" w:line="240" w:lineRule="auto"/>
    </w:pPr>
    <w:rPr>
      <w:rFonts w:ascii="Times New Roman" w:eastAsia="Times New Roman" w:hAnsi="Times New Roman" w:cs="Times New Roman"/>
      <w:i/>
      <w:iCs/>
      <w:sz w:val="24"/>
      <w:szCs w:val="24"/>
      <w:lang w:val="en-GB" w:eastAsia="en-GB"/>
    </w:rPr>
  </w:style>
  <w:style w:type="paragraph" w:customStyle="1" w:styleId="xl71">
    <w:name w:val="xl71"/>
    <w:basedOn w:val="Normal"/>
    <w:rsid w:val="00997241"/>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 w:type="paragraph" w:customStyle="1" w:styleId="xl72">
    <w:name w:val="xl72"/>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3">
    <w:name w:val="xl73"/>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4">
    <w:name w:val="xl74"/>
    <w:basedOn w:val="Normal"/>
    <w:rsid w:val="00997241"/>
    <w:pPr>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5">
    <w:name w:val="xl75"/>
    <w:basedOn w:val="Normal"/>
    <w:rsid w:val="00997241"/>
    <w:pPr>
      <w:shd w:val="clear" w:color="000000" w:fill="FFFF00"/>
      <w:spacing w:before="100" w:beforeAutospacing="1" w:after="100" w:afterAutospacing="1" w:line="240" w:lineRule="auto"/>
      <w:textAlignment w:val="top"/>
    </w:pPr>
    <w:rPr>
      <w:rFonts w:ascii="Calibri" w:eastAsia="Times New Roman" w:hAnsi="Calibri" w:cs="Calibri"/>
      <w:color w:val="000000"/>
      <w:sz w:val="24"/>
      <w:szCs w:val="24"/>
      <w:lang w:val="en-GB" w:eastAsia="en-GB"/>
    </w:rPr>
  </w:style>
  <w:style w:type="paragraph" w:customStyle="1" w:styleId="xl76">
    <w:name w:val="xl76"/>
    <w:basedOn w:val="Normal"/>
    <w:rsid w:val="00997241"/>
    <w:pPr>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7">
    <w:name w:val="xl77"/>
    <w:basedOn w:val="Normal"/>
    <w:rsid w:val="00997241"/>
    <w:pPr>
      <w:shd w:val="clear" w:color="000000" w:fill="BFBFBF"/>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8">
    <w:name w:val="xl78"/>
    <w:basedOn w:val="Normal"/>
    <w:rsid w:val="00997241"/>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val="en-GB" w:eastAsia="en-GB"/>
    </w:rPr>
  </w:style>
  <w:style w:type="paragraph" w:customStyle="1" w:styleId="xl79">
    <w:name w:val="xl79"/>
    <w:basedOn w:val="Normal"/>
    <w:rsid w:val="00997241"/>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s://www.cms.int/fr/workinggroup/groupe-de-travail-de-la-cms-sur-les-voies-de-migration" TargetMode="External"/><Relationship Id="rId17" Type="http://schemas.openxmlformats.org/officeDocument/2006/relationships/header" Target="header3.xml"/><Relationship Id="rId25" Type="http://schemas.openxmlformats.org/officeDocument/2006/relationships/hyperlink" Target="https://www.cms.int/document/policy-gap-analysis-marine-flyway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header" Target="header11.xml"/></Relationships>
</file>

<file path=word/_rels/footnotes.xml.rels><?xml version="1.0" encoding="UTF-8" standalone="yes"?>
<Relationships xmlns="http://schemas.openxmlformats.org/package/2006/relationships"><Relationship Id="rId3" Type="http://schemas.openxmlformats.org/officeDocument/2006/relationships/hyperlink" Target="https://doi.org/10.1111/geb.70004" TargetMode="External"/><Relationship Id="rId2" Type="http://schemas.openxmlformats.org/officeDocument/2006/relationships/hyperlink" Target="https://treaties.un.org/Pages/ViewDetails.aspx?src=TREATY&amp;mtdsg_no=XXI-10&amp;chapter=21&amp;clang=_en&amp;_gl=1*r9a9cm*_ga*MTA1NTQ2NDI5NC4xNzUyODQ0ODI2*_ga_TK9BQL5X7Z*czE3NTg2MzAyNjMkbzEyJGcwJHQxNzU4NjMwMjYzJGo2MCRsMCRoMA" TargetMode="External"/><Relationship Id="rId1" Type="http://schemas.openxmlformats.org/officeDocument/2006/relationships/hyperlink" Target="https://doi.org/10.1111/geb.70004" TargetMode="External"/><Relationship Id="rId4" Type="http://schemas.openxmlformats.org/officeDocument/2006/relationships/hyperlink" Target="https://www.cms.int/cami/sites/default/files/document/cms_cop14_inf.28.4.2_central-asian-flyway-situation-analysis-2023_e.pdf"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2.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3.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4.xml><?xml version="1.0" encoding="utf-8"?>
<ds:datastoreItem xmlns:ds="http://schemas.openxmlformats.org/officeDocument/2006/customXml" ds:itemID="{B3EEEFF9-4387-45D6-BA58-953CC596C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540</TotalTime>
  <Pages>38</Pages>
  <Words>12064</Words>
  <Characters>68769</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519</cp:revision>
  <dcterms:created xsi:type="dcterms:W3CDTF">2025-10-20T09:30:00Z</dcterms:created>
  <dcterms:modified xsi:type="dcterms:W3CDTF">2025-10-27T10:01:00Z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