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512815E0"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4C3B94E" w14:textId="77777777" w:rsidR="002E0DE9" w:rsidRPr="002E0DE9" w:rsidRDefault="002E0DE9" w:rsidP="003C34C1">
            <w:pPr>
              <w:widowControl w:val="0"/>
              <w:suppressAutoHyphens/>
              <w:autoSpaceDE w:val="0"/>
              <w:autoSpaceDN w:val="0"/>
              <w:spacing w:after="0" w:line="240" w:lineRule="auto"/>
              <w:jc w:val="both"/>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13A8D8BB" w14:textId="77777777" w:rsidR="002E0DE9" w:rsidRPr="002E0DE9" w:rsidRDefault="002E0DE9" w:rsidP="003C34C1">
            <w:pPr>
              <w:keepNext/>
              <w:widowControl w:val="0"/>
              <w:suppressAutoHyphens/>
              <w:autoSpaceDE w:val="0"/>
              <w:autoSpaceDN w:val="0"/>
              <w:spacing w:after="0" w:line="240" w:lineRule="auto"/>
              <w:jc w:val="both"/>
              <w:textAlignment w:val="baseline"/>
              <w:outlineLvl w:val="1"/>
              <w:rPr>
                <w:rFonts w:eastAsia="Times New Roman" w:cs="Arial"/>
                <w:sz w:val="12"/>
                <w:szCs w:val="12"/>
              </w:rPr>
            </w:pPr>
          </w:p>
          <w:p w14:paraId="4F8F26EB" w14:textId="77777777"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rPr>
            </w:pPr>
            <w:r w:rsidRPr="002E0DE9">
              <w:rPr>
                <w:rFonts w:eastAsia="Times New Roman" w:cs="Arial"/>
                <w:b/>
                <w:sz w:val="32"/>
                <w:szCs w:val="32"/>
              </w:rPr>
              <w:t>CONVENTION ON</w:t>
            </w:r>
          </w:p>
          <w:p w14:paraId="41D4ECEC" w14:textId="77777777"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rPr>
            </w:pPr>
            <w:r w:rsidRPr="002E0DE9">
              <w:rPr>
                <w:rFonts w:eastAsia="Times New Roman" w:cs="Arial"/>
                <w:b/>
                <w:sz w:val="32"/>
                <w:szCs w:val="32"/>
              </w:rPr>
              <w:t>MIGRATORY</w:t>
            </w:r>
          </w:p>
          <w:p w14:paraId="2091F4A0" w14:textId="77777777"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A625E44" w14:textId="16A8AFE8" w:rsidR="00A34291" w:rsidRPr="00EC4F04" w:rsidRDefault="002E0DE9" w:rsidP="003C34C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rPr>
            </w:pPr>
            <w:r w:rsidRPr="002E0DE9">
              <w:rPr>
                <w:rFonts w:eastAsia="Times New Roman" w:cs="Arial"/>
              </w:rPr>
              <w:t>UNEP/CMS/COP13/Doc.</w:t>
            </w:r>
            <w:r w:rsidR="00AF7AEF" w:rsidRPr="00AF7AEF">
              <w:rPr>
                <w:rFonts w:eastAsia="Times New Roman" w:cs="Arial"/>
              </w:rPr>
              <w:t>28.1.4</w:t>
            </w:r>
          </w:p>
          <w:p w14:paraId="675EC18D" w14:textId="7119D672" w:rsidR="00E81416" w:rsidRDefault="00AF7AEF" w:rsidP="00E81416">
            <w:pPr>
              <w:tabs>
                <w:tab w:val="left" w:pos="5040"/>
                <w:tab w:val="left" w:pos="5760"/>
                <w:tab w:val="left" w:pos="6008"/>
                <w:tab w:val="left" w:pos="6480"/>
                <w:tab w:val="left" w:pos="7200"/>
                <w:tab w:val="left" w:pos="7920"/>
                <w:tab w:val="left" w:pos="8640"/>
              </w:tabs>
              <w:jc w:val="both"/>
              <w:rPr>
                <w:rFonts w:eastAsia="Times New Roman" w:cs="Arial"/>
              </w:rPr>
            </w:pPr>
            <w:r>
              <w:rPr>
                <w:rFonts w:eastAsia="Times New Roman" w:cs="Arial"/>
              </w:rPr>
              <w:t>19 September</w:t>
            </w:r>
            <w:r w:rsidR="002E0DE9" w:rsidRPr="002E0DE9">
              <w:rPr>
                <w:rFonts w:eastAsia="Times New Roman" w:cs="Arial"/>
              </w:rPr>
              <w:t>2019</w:t>
            </w:r>
          </w:p>
          <w:p w14:paraId="53A7384F" w14:textId="5F84091F" w:rsidR="002E0DE9" w:rsidRPr="00EC4F04" w:rsidRDefault="002E0DE9" w:rsidP="00E81416">
            <w:pPr>
              <w:tabs>
                <w:tab w:val="left" w:pos="5040"/>
                <w:tab w:val="left" w:pos="5760"/>
                <w:tab w:val="left" w:pos="6008"/>
                <w:tab w:val="left" w:pos="6480"/>
                <w:tab w:val="left" w:pos="7200"/>
                <w:tab w:val="left" w:pos="7920"/>
                <w:tab w:val="left" w:pos="8640"/>
              </w:tabs>
              <w:jc w:val="both"/>
              <w:rPr>
                <w:rFonts w:eastAsia="Times New Roman" w:cs="Arial"/>
              </w:rPr>
            </w:pPr>
            <w:r w:rsidRPr="002E0DE9">
              <w:rPr>
                <w:rFonts w:eastAsia="Times New Roman" w:cs="Arial"/>
              </w:rPr>
              <w:t>Original: English</w:t>
            </w:r>
          </w:p>
        </w:tc>
      </w:tr>
    </w:tbl>
    <w:p w14:paraId="09DC10CA" w14:textId="77777777" w:rsidR="002E0DE9" w:rsidRPr="002E0DE9" w:rsidRDefault="002E0DE9" w:rsidP="003C34C1">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rPr>
      </w:pPr>
    </w:p>
    <w:p w14:paraId="5A7CC3C3" w14:textId="77777777" w:rsidR="002E0DE9" w:rsidRPr="002E0DE9" w:rsidRDefault="002E0DE9" w:rsidP="003C34C1">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7F6EFA62" w14:textId="77777777" w:rsidR="002E0DE9" w:rsidRPr="002E0DE9" w:rsidRDefault="002E0DE9" w:rsidP="003C34C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5F888D0B" w14:textId="33B7584F" w:rsidR="002E0DE9" w:rsidRPr="00AF7AEF" w:rsidRDefault="002E0DE9" w:rsidP="003C34C1">
      <w:pPr>
        <w:tabs>
          <w:tab w:val="left" w:pos="7020"/>
        </w:tabs>
        <w:jc w:val="both"/>
        <w:rPr>
          <w:rFonts w:cs="Arial"/>
        </w:rPr>
      </w:pPr>
      <w:r w:rsidRPr="002E0DE9">
        <w:rPr>
          <w:rFonts w:eastAsia="Times New Roman" w:cs="Arial"/>
          <w:iCs/>
          <w:lang w:val="pt-PT"/>
        </w:rPr>
        <w:t xml:space="preserve">Agenda Item </w:t>
      </w:r>
      <w:r w:rsidR="00AF7AEF">
        <w:rPr>
          <w:rFonts w:eastAsia="Times New Roman" w:cs="Arial"/>
          <w:iCs/>
          <w:lang w:val="pt-PT"/>
        </w:rPr>
        <w:t>28.1</w:t>
      </w:r>
      <w:r w:rsidR="00661875">
        <w:rPr>
          <w:rFonts w:eastAsia="Times New Roman" w:cs="Arial"/>
          <w:iCs/>
          <w:shd w:val="clear" w:color="auto" w:fill="FFFF00"/>
          <w:lang w:val="pt-PT"/>
        </w:rPr>
        <w:t xml:space="preserve"> </w:t>
      </w:r>
    </w:p>
    <w:p w14:paraId="1497BA30" w14:textId="77777777"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rPr>
      </w:pPr>
    </w:p>
    <w:p w14:paraId="1BCE7917" w14:textId="77777777"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rPr>
      </w:pPr>
    </w:p>
    <w:p w14:paraId="5B081CEE" w14:textId="77777777" w:rsidR="00FA4481" w:rsidRPr="00E81416" w:rsidRDefault="00FA4481" w:rsidP="00FA448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r w:rsidRPr="00E81416">
        <w:rPr>
          <w:rFonts w:eastAsia="Times New Roman" w:cs="Arial"/>
          <w:b/>
          <w:bCs/>
        </w:rPr>
        <w:t xml:space="preserve">REPORT ON THE IMPLEMENTATION OF THE </w:t>
      </w:r>
    </w:p>
    <w:p w14:paraId="089F740E" w14:textId="267D2751" w:rsidR="00FA4481" w:rsidRPr="00E81416" w:rsidRDefault="00FA4481" w:rsidP="00FA448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r w:rsidRPr="00E81416">
        <w:rPr>
          <w:rFonts w:eastAsia="Times New Roman" w:cs="Arial"/>
          <w:b/>
          <w:bCs/>
        </w:rPr>
        <w:t xml:space="preserve">CONCERTED ACTION FOR THE </w:t>
      </w:r>
    </w:p>
    <w:p w14:paraId="6833EF70" w14:textId="2A5A274B" w:rsidR="005D2148" w:rsidRDefault="005D2148" w:rsidP="00645ED1">
      <w:pPr>
        <w:widowControl w:val="0"/>
        <w:suppressAutoHyphens/>
        <w:autoSpaceDE w:val="0"/>
        <w:autoSpaceDN w:val="0"/>
        <w:spacing w:after="0" w:line="240" w:lineRule="auto"/>
        <w:jc w:val="center"/>
        <w:textAlignment w:val="baseline"/>
        <w:rPr>
          <w:rFonts w:eastAsia="Times New Roman" w:cs="Arial"/>
          <w:b/>
          <w:caps/>
        </w:rPr>
      </w:pPr>
      <w:r w:rsidRPr="00E81416">
        <w:rPr>
          <w:rFonts w:eastAsia="Times New Roman" w:cs="Arial"/>
          <w:b/>
          <w:caps/>
        </w:rPr>
        <w:t>Humpback Whales (</w:t>
      </w:r>
      <w:r w:rsidR="00C71A89" w:rsidRPr="00E81416">
        <w:rPr>
          <w:rFonts w:eastAsia="Times New Roman" w:cs="Arial"/>
          <w:b/>
          <w:i/>
          <w:lang w:val="en-US"/>
        </w:rPr>
        <w:t>M</w:t>
      </w:r>
      <w:proofErr w:type="spellStart"/>
      <w:r w:rsidR="00C71A89" w:rsidRPr="00E81416">
        <w:rPr>
          <w:rFonts w:eastAsia="Times New Roman" w:cs="Arial"/>
          <w:b/>
          <w:i/>
        </w:rPr>
        <w:t>egaptera</w:t>
      </w:r>
      <w:proofErr w:type="spellEnd"/>
      <w:r w:rsidR="00C71A89" w:rsidRPr="00E81416">
        <w:rPr>
          <w:rFonts w:eastAsia="Times New Roman" w:cs="Arial"/>
          <w:b/>
        </w:rPr>
        <w:t xml:space="preserve"> </w:t>
      </w:r>
      <w:r w:rsidR="00C71A89" w:rsidRPr="00E81416">
        <w:rPr>
          <w:rFonts w:eastAsia="Times New Roman" w:cs="Arial"/>
          <w:b/>
          <w:i/>
        </w:rPr>
        <w:t>novaeangliae</w:t>
      </w:r>
      <w:r w:rsidRPr="00E81416">
        <w:rPr>
          <w:rFonts w:eastAsia="Times New Roman" w:cs="Arial"/>
          <w:b/>
          <w:caps/>
        </w:rPr>
        <w:t>) of the Arabian Sea</w:t>
      </w:r>
    </w:p>
    <w:p w14:paraId="5FA22C0E" w14:textId="77777777" w:rsidR="00AF7AEF" w:rsidRPr="00E81416" w:rsidRDefault="00AF7AEF" w:rsidP="00645ED1">
      <w:pPr>
        <w:widowControl w:val="0"/>
        <w:suppressAutoHyphens/>
        <w:autoSpaceDE w:val="0"/>
        <w:autoSpaceDN w:val="0"/>
        <w:spacing w:after="0" w:line="240" w:lineRule="auto"/>
        <w:jc w:val="center"/>
        <w:textAlignment w:val="baseline"/>
        <w:rPr>
          <w:rFonts w:eastAsia="Times New Roman" w:cs="Arial"/>
          <w:b/>
          <w:caps/>
        </w:rPr>
      </w:pPr>
    </w:p>
    <w:p w14:paraId="2B7577ED" w14:textId="77777777" w:rsidR="005D2148" w:rsidRPr="00E81416" w:rsidRDefault="005D2148" w:rsidP="005D2148">
      <w:pPr>
        <w:spacing w:after="120"/>
        <w:jc w:val="center"/>
        <w:rPr>
          <w:rFonts w:cs="Arial"/>
        </w:rPr>
      </w:pPr>
      <w:r w:rsidRPr="00E81416">
        <w:rPr>
          <w:rFonts w:cs="Arial"/>
        </w:rPr>
        <w:t>UNEP/CMS/ CONCERTED ACTION 12.4</w:t>
      </w:r>
    </w:p>
    <w:p w14:paraId="4858BB5F" w14:textId="77777777" w:rsidR="002E0DE9" w:rsidRPr="00E81416" w:rsidRDefault="008B0AC3" w:rsidP="00645ED1">
      <w:pPr>
        <w:widowControl w:val="0"/>
        <w:suppressAutoHyphens/>
        <w:autoSpaceDE w:val="0"/>
        <w:autoSpaceDN w:val="0"/>
        <w:spacing w:after="0" w:line="240" w:lineRule="auto"/>
        <w:jc w:val="center"/>
        <w:textAlignment w:val="baseline"/>
      </w:pPr>
      <w:r w:rsidRPr="00E81416">
        <w:rPr>
          <w:rFonts w:eastAsia="Times New Roman" w:cs="Arial"/>
        </w:rPr>
        <w:t>(</w:t>
      </w:r>
      <w:r w:rsidRPr="00E81416">
        <w:rPr>
          <w:rFonts w:eastAsia="Times New Roman" w:cs="Arial"/>
          <w:i/>
        </w:rPr>
        <w:t xml:space="preserve">Prepared by </w:t>
      </w:r>
      <w:r w:rsidR="00FA4481" w:rsidRPr="00E81416">
        <w:rPr>
          <w:rFonts w:eastAsia="Times New Roman" w:cs="Arial"/>
          <w:i/>
        </w:rPr>
        <w:t xml:space="preserve">the </w:t>
      </w:r>
      <w:r w:rsidR="00645ED1" w:rsidRPr="00E81416">
        <w:rPr>
          <w:i/>
        </w:rPr>
        <w:t>Aquatic Mammals Working Group</w:t>
      </w:r>
      <w:r w:rsidRPr="00E81416">
        <w:rPr>
          <w:rFonts w:eastAsia="Times New Roman" w:cs="Arial"/>
        </w:rPr>
        <w:t>)</w:t>
      </w:r>
    </w:p>
    <w:p w14:paraId="0F1905BB" w14:textId="77777777" w:rsidR="002E0DE9" w:rsidRPr="00E81416" w:rsidRDefault="002E0DE9" w:rsidP="003C34C1">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DFD7EB8" w14:textId="788A54CD" w:rsidR="002E0DE9" w:rsidRPr="00E81416" w:rsidRDefault="002E0DE9" w:rsidP="003C34C1">
      <w:pPr>
        <w:widowControl w:val="0"/>
        <w:suppressAutoHyphens/>
        <w:autoSpaceDE w:val="0"/>
        <w:autoSpaceDN w:val="0"/>
        <w:spacing w:after="0" w:line="240" w:lineRule="auto"/>
        <w:jc w:val="both"/>
        <w:textAlignment w:val="baseline"/>
        <w:rPr>
          <w:rFonts w:ascii="Calibri" w:eastAsia="Calibri" w:hAnsi="Calibri" w:cs="Times New Roman"/>
        </w:rPr>
      </w:pPr>
    </w:p>
    <w:p w14:paraId="10F343FF" w14:textId="6DE44703" w:rsidR="002E0DE9" w:rsidRPr="00E81416" w:rsidRDefault="00D35619" w:rsidP="003C34C1">
      <w:pPr>
        <w:widowControl w:val="0"/>
        <w:suppressAutoHyphens/>
        <w:autoSpaceDE w:val="0"/>
        <w:autoSpaceDN w:val="0"/>
        <w:spacing w:after="0" w:line="240" w:lineRule="auto"/>
        <w:jc w:val="both"/>
        <w:textAlignment w:val="baseline"/>
        <w:rPr>
          <w:rFonts w:eastAsia="Times New Roman" w:cs="Arial"/>
          <w:sz w:val="21"/>
          <w:szCs w:val="21"/>
        </w:rPr>
      </w:pPr>
      <w:r w:rsidRPr="00E81416">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2D7628E3">
                <wp:simplePos x="0" y="0"/>
                <wp:positionH relativeFrom="column">
                  <wp:posOffset>763270</wp:posOffset>
                </wp:positionH>
                <wp:positionV relativeFrom="paragraph">
                  <wp:posOffset>78740</wp:posOffset>
                </wp:positionV>
                <wp:extent cx="4629150" cy="1522730"/>
                <wp:effectExtent l="0" t="0" r="19050" b="20320"/>
                <wp:wrapNone/>
                <wp:docPr id="5" name="Text Box 4"/>
                <wp:cNvGraphicFramePr/>
                <a:graphic xmlns:a="http://schemas.openxmlformats.org/drawingml/2006/main">
                  <a:graphicData uri="http://schemas.microsoft.com/office/word/2010/wordprocessingShape">
                    <wps:wsp>
                      <wps:cNvSpPr txBox="1"/>
                      <wps:spPr>
                        <a:xfrm>
                          <a:off x="0" y="0"/>
                          <a:ext cx="4629150" cy="1522730"/>
                        </a:xfrm>
                        <a:prstGeom prst="rect">
                          <a:avLst/>
                        </a:prstGeom>
                        <a:solidFill>
                          <a:srgbClr val="FFFFFF"/>
                        </a:solidFill>
                        <a:ln w="3172">
                          <a:solidFill>
                            <a:srgbClr val="000000"/>
                          </a:solidFill>
                          <a:prstDash val="solid"/>
                        </a:ln>
                      </wps:spPr>
                      <wps:txbx>
                        <w:txbxContent>
                          <w:p w14:paraId="34E9DB14" w14:textId="77777777" w:rsidR="002E0DE9" w:rsidRPr="00E81416" w:rsidRDefault="002E0DE9" w:rsidP="00AF7AEF">
                            <w:pPr>
                              <w:spacing w:after="0" w:line="240" w:lineRule="auto"/>
                              <w:rPr>
                                <w:rFonts w:cs="Arial"/>
                              </w:rPr>
                            </w:pPr>
                            <w:r w:rsidRPr="00E81416">
                              <w:rPr>
                                <w:rFonts w:cs="Arial"/>
                              </w:rPr>
                              <w:t>Summary:</w:t>
                            </w:r>
                          </w:p>
                          <w:p w14:paraId="0A866CFB" w14:textId="77777777" w:rsidR="002E0DE9" w:rsidRPr="00E81416" w:rsidRDefault="002E0DE9" w:rsidP="00AF7AEF">
                            <w:pPr>
                              <w:spacing w:after="0" w:line="240" w:lineRule="auto"/>
                              <w:rPr>
                                <w:rFonts w:cs="Arial"/>
                              </w:rPr>
                            </w:pPr>
                          </w:p>
                          <w:p w14:paraId="620F7D13" w14:textId="296F6C62" w:rsidR="009C1079" w:rsidRPr="00FA4481" w:rsidRDefault="00D35619" w:rsidP="00AF7AEF">
                            <w:pPr>
                              <w:widowControl w:val="0"/>
                              <w:autoSpaceDE w:val="0"/>
                              <w:spacing w:after="0" w:line="240" w:lineRule="auto"/>
                              <w:jc w:val="both"/>
                              <w:rPr>
                                <w:rFonts w:cs="Arial"/>
                              </w:rPr>
                            </w:pPr>
                            <w:r w:rsidRPr="00E81416">
                              <w:rPr>
                                <w:rFonts w:eastAsia="Times New Roman" w:cs="Arial"/>
                              </w:rPr>
                              <w:t xml:space="preserve">The </w:t>
                            </w:r>
                            <w:r w:rsidRPr="00E81416">
                              <w:t>Aquatic Mammals Working Group</w:t>
                            </w:r>
                            <w:r w:rsidRPr="00E81416">
                              <w:rPr>
                                <w:rFonts w:eastAsia="Times New Roman" w:cs="Arial"/>
                              </w:rPr>
                              <w:t xml:space="preserve"> of the Scientific Council</w:t>
                            </w:r>
                            <w:r w:rsidR="00FA4481" w:rsidRPr="00E81416">
                              <w:rPr>
                                <w:rFonts w:eastAsia="Times New Roman" w:cs="Arial"/>
                              </w:rPr>
                              <w:t xml:space="preserve"> has submitted the attached report on the implementation of the Concerted Action for the </w:t>
                            </w:r>
                            <w:r w:rsidR="005D2148" w:rsidRPr="00E81416">
                              <w:rPr>
                                <w:rFonts w:eastAsia="Times New Roman" w:cs="Arial"/>
                              </w:rPr>
                              <w:t>Humpback</w:t>
                            </w:r>
                            <w:r w:rsidR="00FA4481" w:rsidRPr="00E81416">
                              <w:rPr>
                                <w:rFonts w:eastAsia="Times New Roman" w:cs="Arial"/>
                              </w:rPr>
                              <w:t xml:space="preserve"> Whales (</w:t>
                            </w:r>
                            <w:proofErr w:type="spellStart"/>
                            <w:r w:rsidR="005D2148" w:rsidRPr="00E81416">
                              <w:rPr>
                                <w:rFonts w:eastAsia="Times New Roman" w:cs="Arial"/>
                                <w:i/>
                              </w:rPr>
                              <w:t>Megaptera</w:t>
                            </w:r>
                            <w:proofErr w:type="spellEnd"/>
                            <w:r w:rsidR="005D2148" w:rsidRPr="00E81416">
                              <w:rPr>
                                <w:rFonts w:eastAsia="Times New Roman" w:cs="Arial"/>
                                <w:i/>
                              </w:rPr>
                              <w:t xml:space="preserve"> novaeangliae</w:t>
                            </w:r>
                            <w:r w:rsidR="00FA4481" w:rsidRPr="00E81416">
                              <w:rPr>
                                <w:rFonts w:eastAsia="Times New Roman" w:cs="Arial"/>
                              </w:rPr>
                              <w:t xml:space="preserve">) of the </w:t>
                            </w:r>
                            <w:r w:rsidR="005D2148" w:rsidRPr="00E81416">
                              <w:rPr>
                                <w:rFonts w:eastAsia="Times New Roman" w:cs="Arial"/>
                              </w:rPr>
                              <w:t>Arabian Seas</w:t>
                            </w:r>
                            <w:r w:rsidR="00FA4481" w:rsidRPr="00E81416">
                              <w:rPr>
                                <w:rFonts w:eastAsia="Times New Roman" w:cs="Arial"/>
                              </w:rPr>
                              <w:t xml:space="preserve"> </w:t>
                            </w:r>
                            <w:r w:rsidRPr="00E81416">
                              <w:rPr>
                                <w:rFonts w:eastAsia="Times New Roman" w:cs="Arial"/>
                              </w:rPr>
                              <w:t>(</w:t>
                            </w:r>
                            <w:r w:rsidR="00FA4481" w:rsidRPr="00E81416">
                              <w:rPr>
                                <w:rFonts w:eastAsia="Times New Roman" w:cs="Arial"/>
                              </w:rPr>
                              <w:t>UNEP/CMS/ CONCERTED ACTION 12.</w:t>
                            </w:r>
                            <w:r w:rsidR="005D2148" w:rsidRPr="00E81416">
                              <w:rPr>
                                <w:rFonts w:eastAsia="Times New Roman" w:cs="Arial"/>
                              </w:rPr>
                              <w:t>4</w:t>
                            </w:r>
                            <w:r w:rsidRPr="00E81416">
                              <w:rPr>
                                <w:rFonts w:eastAsia="Times New Roman" w:cs="Arial"/>
                              </w:rPr>
                              <w:t>)</w:t>
                            </w:r>
                            <w:r w:rsidR="00FA4481" w:rsidRPr="00E81416">
                              <w:rPr>
                                <w:rFonts w:eastAsia="Times New Roman" w:cs="Arial"/>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left:0;text-align:left;margin-left:60.1pt;margin-top:6.2pt;width:364.5pt;height:1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" strokeweight=".08811mm">
                <v:textbox>
                  <w:txbxContent>
                    <w:p w14:paraId="34E9DB14" w14:textId="77777777" w:rsidR="002E0DE9" w:rsidRPr="00E81416" w:rsidRDefault="002E0DE9" w:rsidP="00AF7AEF">
                      <w:pPr>
                        <w:spacing w:after="0" w:line="240" w:lineRule="auto"/>
                        <w:rPr>
                          <w:rFonts w:cs="Arial"/>
                        </w:rPr>
                      </w:pPr>
                      <w:r w:rsidRPr="00E81416">
                        <w:rPr>
                          <w:rFonts w:cs="Arial"/>
                        </w:rPr>
                        <w:t>Summary:</w:t>
                      </w:r>
                    </w:p>
                    <w:p w14:paraId="0A866CFB" w14:textId="77777777" w:rsidR="002E0DE9" w:rsidRPr="00E81416" w:rsidRDefault="002E0DE9" w:rsidP="00AF7AEF">
                      <w:pPr>
                        <w:spacing w:after="0" w:line="240" w:lineRule="auto"/>
                        <w:rPr>
                          <w:rFonts w:cs="Arial"/>
                        </w:rPr>
                      </w:pPr>
                    </w:p>
                    <w:p w14:paraId="620F7D13" w14:textId="296F6C62" w:rsidR="009C1079" w:rsidRPr="00FA4481" w:rsidRDefault="00D35619" w:rsidP="00AF7AEF">
                      <w:pPr>
                        <w:widowControl w:val="0"/>
                        <w:autoSpaceDE w:val="0"/>
                        <w:spacing w:after="0" w:line="240" w:lineRule="auto"/>
                        <w:jc w:val="both"/>
                        <w:rPr>
                          <w:rFonts w:cs="Arial"/>
                        </w:rPr>
                      </w:pPr>
                      <w:r w:rsidRPr="00E81416">
                        <w:rPr>
                          <w:rFonts w:eastAsia="Times New Roman" w:cs="Arial"/>
                        </w:rPr>
                        <w:t xml:space="preserve">The </w:t>
                      </w:r>
                      <w:r w:rsidRPr="00E81416">
                        <w:t>Aquatic Mammals Working Group</w:t>
                      </w:r>
                      <w:r w:rsidRPr="00E81416">
                        <w:rPr>
                          <w:rFonts w:eastAsia="Times New Roman" w:cs="Arial"/>
                        </w:rPr>
                        <w:t xml:space="preserve"> of the Scientific Council</w:t>
                      </w:r>
                      <w:r w:rsidR="00FA4481" w:rsidRPr="00E81416">
                        <w:rPr>
                          <w:rFonts w:eastAsia="Times New Roman" w:cs="Arial"/>
                        </w:rPr>
                        <w:t xml:space="preserve"> has submitted the attached report on the implementation of the Concerted Action for the </w:t>
                      </w:r>
                      <w:r w:rsidR="005D2148" w:rsidRPr="00E81416">
                        <w:rPr>
                          <w:rFonts w:eastAsia="Times New Roman" w:cs="Arial"/>
                        </w:rPr>
                        <w:t>Humpback</w:t>
                      </w:r>
                      <w:r w:rsidR="00FA4481" w:rsidRPr="00E81416">
                        <w:rPr>
                          <w:rFonts w:eastAsia="Times New Roman" w:cs="Arial"/>
                        </w:rPr>
                        <w:t xml:space="preserve"> Whales (</w:t>
                      </w:r>
                      <w:proofErr w:type="spellStart"/>
                      <w:r w:rsidR="005D2148" w:rsidRPr="00E81416">
                        <w:rPr>
                          <w:rFonts w:eastAsia="Times New Roman" w:cs="Arial"/>
                          <w:i/>
                        </w:rPr>
                        <w:t>Megaptera</w:t>
                      </w:r>
                      <w:proofErr w:type="spellEnd"/>
                      <w:r w:rsidR="005D2148" w:rsidRPr="00E81416">
                        <w:rPr>
                          <w:rFonts w:eastAsia="Times New Roman" w:cs="Arial"/>
                          <w:i/>
                        </w:rPr>
                        <w:t xml:space="preserve"> novaeangliae</w:t>
                      </w:r>
                      <w:r w:rsidR="00FA4481" w:rsidRPr="00E81416">
                        <w:rPr>
                          <w:rFonts w:eastAsia="Times New Roman" w:cs="Arial"/>
                        </w:rPr>
                        <w:t xml:space="preserve">) of the </w:t>
                      </w:r>
                      <w:r w:rsidR="005D2148" w:rsidRPr="00E81416">
                        <w:rPr>
                          <w:rFonts w:eastAsia="Times New Roman" w:cs="Arial"/>
                        </w:rPr>
                        <w:t>Arabian Seas</w:t>
                      </w:r>
                      <w:r w:rsidR="00FA4481" w:rsidRPr="00E81416">
                        <w:rPr>
                          <w:rFonts w:eastAsia="Times New Roman" w:cs="Arial"/>
                        </w:rPr>
                        <w:t xml:space="preserve"> </w:t>
                      </w:r>
                      <w:r w:rsidRPr="00E81416">
                        <w:rPr>
                          <w:rFonts w:eastAsia="Times New Roman" w:cs="Arial"/>
                        </w:rPr>
                        <w:t>(</w:t>
                      </w:r>
                      <w:r w:rsidR="00FA4481" w:rsidRPr="00E81416">
                        <w:rPr>
                          <w:rFonts w:eastAsia="Times New Roman" w:cs="Arial"/>
                        </w:rPr>
                        <w:t>UNEP/CMS/ CONCERTED ACTION 12.</w:t>
                      </w:r>
                      <w:r w:rsidR="005D2148" w:rsidRPr="00E81416">
                        <w:rPr>
                          <w:rFonts w:eastAsia="Times New Roman" w:cs="Arial"/>
                        </w:rPr>
                        <w:t>4</w:t>
                      </w:r>
                      <w:r w:rsidRPr="00E81416">
                        <w:rPr>
                          <w:rFonts w:eastAsia="Times New Roman" w:cs="Arial"/>
                        </w:rPr>
                        <w:t>)</w:t>
                      </w:r>
                      <w:r w:rsidR="00FA4481" w:rsidRPr="00E81416">
                        <w:rPr>
                          <w:rFonts w:eastAsia="Times New Roman" w:cs="Arial"/>
                        </w:rPr>
                        <w:t>.</w:t>
                      </w:r>
                    </w:p>
                  </w:txbxContent>
                </v:textbox>
              </v:shape>
            </w:pict>
          </mc:Fallback>
        </mc:AlternateContent>
      </w:r>
    </w:p>
    <w:p w14:paraId="5F84375F"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6E4D1804"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1E9F4FDC"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60C76EE1"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5DF5A446"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33ABF8E8"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6778B033"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1C0C7F27"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2676C0DA"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34D14230"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5AE500DB"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1E5EAE19"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3149B512"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73B45205"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67BB8BE4"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20F29042"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1494F312" w14:textId="77777777" w:rsidR="002E0DE9" w:rsidRPr="00E81416" w:rsidRDefault="002E0DE9" w:rsidP="003C34C1">
      <w:pPr>
        <w:widowControl w:val="0"/>
        <w:tabs>
          <w:tab w:val="left" w:pos="7245"/>
        </w:tabs>
        <w:suppressAutoHyphens/>
        <w:autoSpaceDE w:val="0"/>
        <w:autoSpaceDN w:val="0"/>
        <w:spacing w:after="0" w:line="240" w:lineRule="auto"/>
        <w:jc w:val="both"/>
        <w:textAlignment w:val="baseline"/>
        <w:rPr>
          <w:rFonts w:eastAsia="Times New Roman" w:cs="Arial"/>
          <w:sz w:val="21"/>
          <w:szCs w:val="21"/>
        </w:rPr>
      </w:pPr>
    </w:p>
    <w:p w14:paraId="313DAAC5"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rPr>
      </w:pPr>
    </w:p>
    <w:p w14:paraId="25CD0802"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rPr>
      </w:pPr>
    </w:p>
    <w:p w14:paraId="45B8F04B" w14:textId="77777777" w:rsidR="005330F7" w:rsidRPr="00E81416" w:rsidRDefault="005330F7" w:rsidP="003C34C1">
      <w:pPr>
        <w:spacing w:after="0" w:line="240" w:lineRule="auto"/>
        <w:jc w:val="both"/>
      </w:pPr>
    </w:p>
    <w:p w14:paraId="62E75698" w14:textId="77777777" w:rsidR="002E0DE9" w:rsidRPr="00E81416" w:rsidRDefault="002E0DE9" w:rsidP="003C34C1">
      <w:pPr>
        <w:spacing w:after="0" w:line="240" w:lineRule="auto"/>
        <w:jc w:val="both"/>
      </w:pPr>
    </w:p>
    <w:p w14:paraId="30E7C1EF" w14:textId="16BE0AC1" w:rsidR="00E30FD0" w:rsidRDefault="00E30FD0" w:rsidP="00E30FD0">
      <w:pPr>
        <w:widowControl w:val="0"/>
        <w:autoSpaceDE w:val="0"/>
        <w:spacing w:after="0"/>
        <w:rPr>
          <w:rFonts w:eastAsia="Times New Roman" w:cs="Arial"/>
          <w:sz w:val="21"/>
          <w:szCs w:val="21"/>
        </w:rPr>
      </w:pPr>
    </w:p>
    <w:p w14:paraId="13AF4BEF" w14:textId="4700BDAE" w:rsidR="00E30FD0" w:rsidRDefault="00E30FD0" w:rsidP="00E30FD0">
      <w:pPr>
        <w:widowControl w:val="0"/>
        <w:autoSpaceDE w:val="0"/>
        <w:spacing w:after="0"/>
        <w:rPr>
          <w:rFonts w:eastAsia="Times New Roman" w:cs="Arial"/>
          <w:sz w:val="21"/>
          <w:szCs w:val="21"/>
        </w:rPr>
      </w:pPr>
    </w:p>
    <w:p w14:paraId="02799C59" w14:textId="0E6FB789" w:rsidR="00E30FD0" w:rsidRDefault="00E30FD0" w:rsidP="00E30FD0">
      <w:pPr>
        <w:widowControl w:val="0"/>
        <w:autoSpaceDE w:val="0"/>
        <w:spacing w:after="0"/>
        <w:rPr>
          <w:rFonts w:eastAsia="Times New Roman" w:cs="Arial"/>
          <w:sz w:val="21"/>
          <w:szCs w:val="21"/>
        </w:rPr>
      </w:pPr>
    </w:p>
    <w:p w14:paraId="6EE0B4E5" w14:textId="3D88B9E4" w:rsidR="00E30FD0" w:rsidRDefault="00E30FD0" w:rsidP="00E30FD0">
      <w:pPr>
        <w:widowControl w:val="0"/>
        <w:autoSpaceDE w:val="0"/>
        <w:spacing w:after="0"/>
        <w:rPr>
          <w:rFonts w:eastAsia="Times New Roman" w:cs="Arial"/>
          <w:sz w:val="21"/>
          <w:szCs w:val="21"/>
        </w:rPr>
      </w:pPr>
    </w:p>
    <w:p w14:paraId="41502DAE" w14:textId="3BF53B7C" w:rsidR="00E30FD0" w:rsidRDefault="00E30FD0" w:rsidP="00E30FD0">
      <w:pPr>
        <w:widowControl w:val="0"/>
        <w:autoSpaceDE w:val="0"/>
        <w:spacing w:after="0"/>
        <w:rPr>
          <w:rFonts w:eastAsia="Times New Roman" w:cs="Arial"/>
          <w:sz w:val="21"/>
          <w:szCs w:val="21"/>
        </w:rPr>
      </w:pPr>
    </w:p>
    <w:p w14:paraId="49F7E4A1" w14:textId="460AD37F" w:rsidR="00E30FD0" w:rsidRDefault="00E30FD0" w:rsidP="00E30FD0">
      <w:pPr>
        <w:widowControl w:val="0"/>
        <w:autoSpaceDE w:val="0"/>
        <w:spacing w:after="0"/>
        <w:rPr>
          <w:rFonts w:eastAsia="Times New Roman" w:cs="Arial"/>
          <w:sz w:val="21"/>
          <w:szCs w:val="21"/>
        </w:rPr>
      </w:pPr>
    </w:p>
    <w:p w14:paraId="28609544" w14:textId="1C4B1B49" w:rsidR="00E30FD0" w:rsidRDefault="00E30FD0" w:rsidP="00E30FD0">
      <w:pPr>
        <w:widowControl w:val="0"/>
        <w:autoSpaceDE w:val="0"/>
        <w:spacing w:after="0"/>
        <w:rPr>
          <w:rFonts w:eastAsia="Times New Roman" w:cs="Arial"/>
          <w:sz w:val="21"/>
          <w:szCs w:val="21"/>
        </w:rPr>
      </w:pPr>
    </w:p>
    <w:p w14:paraId="0862813C" w14:textId="460499BD" w:rsidR="00E30FD0" w:rsidRDefault="00E30FD0" w:rsidP="00E30FD0">
      <w:pPr>
        <w:widowControl w:val="0"/>
        <w:autoSpaceDE w:val="0"/>
        <w:spacing w:after="0"/>
        <w:rPr>
          <w:rFonts w:eastAsia="Times New Roman" w:cs="Arial"/>
          <w:sz w:val="21"/>
          <w:szCs w:val="21"/>
        </w:rPr>
      </w:pPr>
    </w:p>
    <w:p w14:paraId="398AB151" w14:textId="18C1391C" w:rsidR="00E30FD0" w:rsidRDefault="00E30FD0" w:rsidP="00E30FD0">
      <w:pPr>
        <w:widowControl w:val="0"/>
        <w:autoSpaceDE w:val="0"/>
        <w:spacing w:after="0"/>
        <w:rPr>
          <w:rFonts w:eastAsia="Times New Roman" w:cs="Arial"/>
          <w:sz w:val="21"/>
          <w:szCs w:val="21"/>
        </w:rPr>
      </w:pPr>
    </w:p>
    <w:p w14:paraId="47B8A1FE" w14:textId="112B574E" w:rsidR="00E30FD0" w:rsidRDefault="00E30FD0" w:rsidP="00E30FD0">
      <w:pPr>
        <w:widowControl w:val="0"/>
        <w:autoSpaceDE w:val="0"/>
        <w:spacing w:after="0"/>
        <w:rPr>
          <w:rFonts w:eastAsia="Times New Roman" w:cs="Arial"/>
          <w:sz w:val="21"/>
          <w:szCs w:val="21"/>
        </w:rPr>
      </w:pPr>
    </w:p>
    <w:p w14:paraId="3595CC62" w14:textId="77777777" w:rsidR="00E30FD0" w:rsidRDefault="00E30FD0" w:rsidP="00E30FD0">
      <w:pPr>
        <w:widowControl w:val="0"/>
        <w:autoSpaceDE w:val="0"/>
        <w:spacing w:after="0"/>
        <w:rPr>
          <w:rFonts w:eastAsia="Times New Roman" w:cs="Arial"/>
          <w:sz w:val="21"/>
          <w:szCs w:val="21"/>
        </w:rPr>
      </w:pPr>
      <w:bookmarkStart w:id="0" w:name="_GoBack"/>
      <w:bookmarkEnd w:id="0"/>
    </w:p>
    <w:p w14:paraId="5F403A83" w14:textId="4D0D6A91" w:rsidR="002E0DE9" w:rsidRPr="00E81416" w:rsidRDefault="00E30FD0" w:rsidP="003C34C1">
      <w:pPr>
        <w:spacing w:after="0" w:line="240" w:lineRule="auto"/>
        <w:jc w:val="both"/>
      </w:pPr>
      <w:r>
        <w:rPr>
          <w:rFonts w:eastAsia="Times New Roman" w:cs="Arial"/>
          <w:sz w:val="18"/>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3E11A901" w14:textId="77777777" w:rsidR="00661875" w:rsidRPr="00E81416" w:rsidRDefault="00661875" w:rsidP="003C34C1">
      <w:pPr>
        <w:spacing w:after="0" w:line="240" w:lineRule="auto"/>
        <w:jc w:val="both"/>
        <w:sectPr w:rsidR="00661875" w:rsidRPr="00E81416" w:rsidSect="00EC4F04">
          <w:headerReference w:type="even" r:id="rId9"/>
          <w:headerReference w:type="default" r:id="rId10"/>
          <w:footerReference w:type="even" r:id="rId11"/>
          <w:headerReference w:type="first" r:id="rId12"/>
          <w:pgSz w:w="11906" w:h="16838" w:code="9"/>
          <w:pgMar w:top="1138" w:right="1138" w:bottom="1138" w:left="1138" w:header="720" w:footer="720" w:gutter="0"/>
          <w:cols w:space="720"/>
          <w:titlePg/>
          <w:docGrid w:linePitch="360"/>
        </w:sectPr>
      </w:pPr>
    </w:p>
    <w:p w14:paraId="468D570A" w14:textId="77777777" w:rsidR="005D2148" w:rsidRPr="00E81416" w:rsidRDefault="005D2148" w:rsidP="00AF7AEF">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rPr>
      </w:pPr>
      <w:r w:rsidRPr="00E81416">
        <w:rPr>
          <w:rFonts w:eastAsia="Times New Roman" w:cs="Arial"/>
          <w:b/>
          <w:bCs/>
        </w:rPr>
        <w:lastRenderedPageBreak/>
        <w:t xml:space="preserve">REPORT ON THE IMPLEMENTATION OF THE </w:t>
      </w:r>
    </w:p>
    <w:p w14:paraId="3A60395E" w14:textId="7F15BB73" w:rsidR="005D2148" w:rsidRPr="00E81416" w:rsidRDefault="005D2148" w:rsidP="00AF7AEF">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rPr>
      </w:pPr>
      <w:r w:rsidRPr="00E81416">
        <w:rPr>
          <w:rFonts w:eastAsia="Times New Roman" w:cs="Arial"/>
          <w:b/>
          <w:bCs/>
        </w:rPr>
        <w:t xml:space="preserve">CONCERTED ACTION FOR THE </w:t>
      </w:r>
    </w:p>
    <w:p w14:paraId="18859F4C" w14:textId="195FFEB7" w:rsidR="005D2148" w:rsidRPr="00E81416" w:rsidRDefault="005D2148" w:rsidP="00AF7AEF">
      <w:pPr>
        <w:widowControl w:val="0"/>
        <w:suppressAutoHyphens/>
        <w:autoSpaceDE w:val="0"/>
        <w:autoSpaceDN w:val="0"/>
        <w:spacing w:after="0" w:line="240" w:lineRule="auto"/>
        <w:jc w:val="center"/>
        <w:textAlignment w:val="baseline"/>
        <w:rPr>
          <w:rFonts w:eastAsia="Times New Roman" w:cs="Arial"/>
        </w:rPr>
      </w:pPr>
      <w:r w:rsidRPr="00E81416">
        <w:rPr>
          <w:rFonts w:eastAsia="Times New Roman" w:cs="Arial"/>
          <w:b/>
          <w:caps/>
        </w:rPr>
        <w:t>Humpback Whales (</w:t>
      </w:r>
      <w:r w:rsidR="00C71A89" w:rsidRPr="00E81416">
        <w:rPr>
          <w:rFonts w:eastAsia="Times New Roman" w:cs="Arial"/>
          <w:b/>
          <w:i/>
          <w:lang w:val="en-US"/>
        </w:rPr>
        <w:t>M</w:t>
      </w:r>
      <w:proofErr w:type="spellStart"/>
      <w:r w:rsidR="00C71A89" w:rsidRPr="00E81416">
        <w:rPr>
          <w:rFonts w:eastAsia="Times New Roman" w:cs="Arial"/>
          <w:b/>
          <w:i/>
        </w:rPr>
        <w:t>egaptera</w:t>
      </w:r>
      <w:proofErr w:type="spellEnd"/>
      <w:r w:rsidR="00C71A89" w:rsidRPr="00E81416">
        <w:rPr>
          <w:rFonts w:eastAsia="Times New Roman" w:cs="Arial"/>
          <w:b/>
          <w:i/>
        </w:rPr>
        <w:t xml:space="preserve"> novaeangliae</w:t>
      </w:r>
      <w:r w:rsidRPr="00E81416">
        <w:rPr>
          <w:rFonts w:eastAsia="Times New Roman" w:cs="Arial"/>
          <w:b/>
          <w:caps/>
        </w:rPr>
        <w:t>) of the Arabian Sea</w:t>
      </w:r>
    </w:p>
    <w:p w14:paraId="4C19D965" w14:textId="77777777" w:rsidR="00AF7AEF" w:rsidRDefault="00AF7AEF" w:rsidP="00AF7AEF">
      <w:pPr>
        <w:spacing w:after="0" w:line="240" w:lineRule="auto"/>
        <w:jc w:val="center"/>
        <w:rPr>
          <w:rFonts w:cs="Arial"/>
        </w:rPr>
      </w:pPr>
    </w:p>
    <w:p w14:paraId="593CD969" w14:textId="7FC5389D" w:rsidR="00FA4481" w:rsidRPr="00E81416" w:rsidRDefault="00FA4481" w:rsidP="00AF7AEF">
      <w:pPr>
        <w:spacing w:after="0" w:line="240" w:lineRule="auto"/>
        <w:jc w:val="center"/>
        <w:rPr>
          <w:rFonts w:cs="Arial"/>
        </w:rPr>
      </w:pPr>
      <w:r w:rsidRPr="00E81416">
        <w:rPr>
          <w:rFonts w:cs="Arial"/>
        </w:rPr>
        <w:t>UNEP/CMS/ CONCERTED ACTION 12.</w:t>
      </w:r>
      <w:r w:rsidR="005D2148" w:rsidRPr="00E81416">
        <w:rPr>
          <w:rFonts w:cs="Arial"/>
        </w:rPr>
        <w:t>4</w:t>
      </w:r>
    </w:p>
    <w:p w14:paraId="0E6D70D5" w14:textId="0798DDB5" w:rsidR="00FA4481" w:rsidRDefault="00FA4481" w:rsidP="00AF7AEF">
      <w:pPr>
        <w:spacing w:after="0" w:line="240" w:lineRule="auto"/>
        <w:jc w:val="both"/>
        <w:rPr>
          <w:rFonts w:eastAsia="Times New Roman" w:cs="Arial"/>
          <w:b/>
          <w:caps/>
        </w:rPr>
      </w:pPr>
    </w:p>
    <w:p w14:paraId="0E7E260C" w14:textId="77777777" w:rsidR="00AF7AEF" w:rsidRPr="00E81416" w:rsidRDefault="00AF7AEF" w:rsidP="00AF7AEF">
      <w:pPr>
        <w:spacing w:after="0" w:line="240" w:lineRule="auto"/>
        <w:jc w:val="both"/>
        <w:rPr>
          <w:rFonts w:eastAsia="Times New Roman" w:cs="Arial"/>
          <w:b/>
          <w:caps/>
        </w:rPr>
      </w:pPr>
    </w:p>
    <w:p w14:paraId="178E4D22" w14:textId="7AB9CC6D" w:rsidR="00800433" w:rsidRDefault="00645ED1" w:rsidP="00AF7AEF">
      <w:pPr>
        <w:spacing w:after="0" w:line="240" w:lineRule="auto"/>
        <w:rPr>
          <w:rFonts w:cs="Arial"/>
          <w:bCs/>
          <w:u w:val="single"/>
        </w:rPr>
      </w:pPr>
      <w:r w:rsidRPr="00E81416">
        <w:rPr>
          <w:rFonts w:cs="Arial"/>
          <w:bCs/>
          <w:u w:val="single"/>
        </w:rPr>
        <w:t>Background</w:t>
      </w:r>
    </w:p>
    <w:p w14:paraId="44E45B8C" w14:textId="77777777" w:rsidR="00AF7AEF" w:rsidRPr="00E81416" w:rsidRDefault="00AF7AEF" w:rsidP="00AF7AEF">
      <w:pPr>
        <w:spacing w:after="0" w:line="240" w:lineRule="auto"/>
        <w:rPr>
          <w:rFonts w:cs="Arial"/>
          <w:bCs/>
          <w:u w:val="single"/>
        </w:rPr>
      </w:pPr>
    </w:p>
    <w:p w14:paraId="4931DC34" w14:textId="79E9DAF1" w:rsidR="00645ED1" w:rsidRPr="00E81416" w:rsidRDefault="00645ED1" w:rsidP="00AF7AEF">
      <w:pPr>
        <w:pStyle w:val="Firstnumbering"/>
      </w:pPr>
      <w:r w:rsidRPr="00E81416">
        <w:t>The Concerted Action 12.4 for Humpback Whales (</w:t>
      </w:r>
      <w:proofErr w:type="spellStart"/>
      <w:r w:rsidRPr="00E81416">
        <w:rPr>
          <w:i/>
        </w:rPr>
        <w:t>Megaptera</w:t>
      </w:r>
      <w:proofErr w:type="spellEnd"/>
      <w:r w:rsidRPr="00E81416">
        <w:rPr>
          <w:i/>
        </w:rPr>
        <w:t xml:space="preserve"> novaeangliae</w:t>
      </w:r>
      <w:r w:rsidRPr="00E81416">
        <w:t>) of the Arabian Sea (</w:t>
      </w:r>
      <w:r w:rsidRPr="00E81416">
        <w:rPr>
          <w:noProof/>
        </w:rPr>
        <w:t xml:space="preserve">ASHW Concerted Action) </w:t>
      </w:r>
      <w:r w:rsidRPr="00E81416">
        <w:t xml:space="preserve">was adopted during CMS COP12. The activities of the </w:t>
      </w:r>
      <w:r w:rsidR="00C71A89" w:rsidRPr="00E81416">
        <w:t xml:space="preserve">ASHW </w:t>
      </w:r>
      <w:r w:rsidRPr="00E81416">
        <w:t>C</w:t>
      </w:r>
      <w:r w:rsidR="00C71A89" w:rsidRPr="00E81416">
        <w:t xml:space="preserve">oncerted </w:t>
      </w:r>
      <w:r w:rsidRPr="00E81416">
        <w:t>A</w:t>
      </w:r>
      <w:r w:rsidR="00C71A89" w:rsidRPr="00E81416">
        <w:t>ction</w:t>
      </w:r>
      <w:r w:rsidRPr="00E81416">
        <w:t xml:space="preserve"> focus on:</w:t>
      </w:r>
    </w:p>
    <w:p w14:paraId="18D9A257" w14:textId="77777777" w:rsidR="00800433" w:rsidRPr="00E81416" w:rsidRDefault="00800433" w:rsidP="00AF7AEF">
      <w:pPr>
        <w:pStyle w:val="ListParagraph"/>
        <w:spacing w:after="0" w:line="240" w:lineRule="auto"/>
        <w:ind w:left="1224"/>
        <w:rPr>
          <w:rFonts w:cs="Arial"/>
        </w:rPr>
      </w:pPr>
    </w:p>
    <w:p w14:paraId="7035A936" w14:textId="01A76D27" w:rsidR="00645ED1" w:rsidRDefault="00645ED1" w:rsidP="00AF7AEF">
      <w:pPr>
        <w:pStyle w:val="Secondnumbering"/>
      </w:pPr>
      <w:r w:rsidRPr="00E81416">
        <w:t>Addressing knowledge gaps related to the conservation of Arabian Sea Humpback Whales</w:t>
      </w:r>
    </w:p>
    <w:p w14:paraId="0F1323D3" w14:textId="77777777" w:rsidR="00AF7AEF" w:rsidRPr="00E81416" w:rsidRDefault="00AF7AEF" w:rsidP="00AF7AEF">
      <w:pPr>
        <w:pStyle w:val="Secondnumbering"/>
        <w:numPr>
          <w:ilvl w:val="0"/>
          <w:numId w:val="0"/>
        </w:numPr>
        <w:ind w:left="1134"/>
      </w:pPr>
    </w:p>
    <w:p w14:paraId="55A97301" w14:textId="6C520109" w:rsidR="00645ED1" w:rsidRDefault="00645ED1" w:rsidP="00AF7AEF">
      <w:pPr>
        <w:pStyle w:val="Secondnumbering"/>
      </w:pPr>
      <w:r w:rsidRPr="00E81416">
        <w:t xml:space="preserve">Information sharing and awareness raising, and </w:t>
      </w:r>
    </w:p>
    <w:p w14:paraId="20FEA222" w14:textId="77777777" w:rsidR="00AF7AEF" w:rsidRPr="00E81416" w:rsidRDefault="00AF7AEF" w:rsidP="00AF7AEF">
      <w:pPr>
        <w:pStyle w:val="Secondnumbering"/>
        <w:numPr>
          <w:ilvl w:val="0"/>
          <w:numId w:val="0"/>
        </w:numPr>
      </w:pPr>
    </w:p>
    <w:p w14:paraId="60ADC6E7" w14:textId="5D5FEB50" w:rsidR="00645ED1" w:rsidRDefault="00645ED1" w:rsidP="00AF7AEF">
      <w:pPr>
        <w:pStyle w:val="Secondnumbering"/>
      </w:pPr>
      <w:r w:rsidRPr="00E81416">
        <w:t>Capacity</w:t>
      </w:r>
      <w:r w:rsidR="00C71A89" w:rsidRPr="00E81416">
        <w:t>/</w:t>
      </w:r>
      <w:r w:rsidRPr="00E81416">
        <w:t>building and development and implementation of mitigation strategies.</w:t>
      </w:r>
    </w:p>
    <w:p w14:paraId="43D34D47" w14:textId="77777777" w:rsidR="00AF7AEF" w:rsidRPr="00E81416" w:rsidRDefault="00AF7AEF" w:rsidP="00AF7AEF">
      <w:pPr>
        <w:pStyle w:val="ListParagraph"/>
        <w:spacing w:after="0" w:line="240" w:lineRule="auto"/>
        <w:ind w:left="1224"/>
        <w:rPr>
          <w:rFonts w:cs="Arial"/>
        </w:rPr>
      </w:pPr>
    </w:p>
    <w:p w14:paraId="05B46815" w14:textId="77777777" w:rsidR="00645ED1" w:rsidRPr="00E81416" w:rsidRDefault="00645ED1" w:rsidP="00AF7AEF">
      <w:pPr>
        <w:pStyle w:val="Firstnumbering"/>
      </w:pPr>
      <w:r w:rsidRPr="00E81416">
        <w:rPr>
          <w:noProof/>
        </w:rPr>
        <w:t xml:space="preserve">The ASHW Concerted Action is defined by a list of priority activities that over an initial three-year period will result in an enhanced understanding of the ASHW population and its conservation needs and the development of a regional conservation and management plan with support and participation from governments of ASHW Range States.  These actions fall under three main categories: 1) addressing knowledge gaps; 2) information sharing and awareness; and 3) capacity building and development and implementation of mitigation strategies. These activities and their associated expected outcomes are specified within the </w:t>
      </w:r>
      <w:hyperlink r:id="rId13" w:history="1">
        <w:r w:rsidRPr="00E81416">
          <w:rPr>
            <w:rStyle w:val="Hyperlink"/>
            <w:rFonts w:cs="Arial"/>
            <w:noProof/>
          </w:rPr>
          <w:t>ASHW Concerted Action documentation</w:t>
        </w:r>
      </w:hyperlink>
      <w:r w:rsidRPr="00E81416">
        <w:rPr>
          <w:noProof/>
        </w:rPr>
        <w:t xml:space="preserve"> from COP12.</w:t>
      </w:r>
    </w:p>
    <w:p w14:paraId="7509B123" w14:textId="77777777" w:rsidR="00800433" w:rsidRPr="00E81416" w:rsidRDefault="00800433" w:rsidP="00AF7AEF">
      <w:pPr>
        <w:widowControl w:val="0"/>
        <w:autoSpaceDE w:val="0"/>
        <w:autoSpaceDN w:val="0"/>
        <w:adjustRightInd w:val="0"/>
        <w:spacing w:after="0" w:line="240" w:lineRule="auto"/>
        <w:ind w:left="567"/>
        <w:contextualSpacing/>
        <w:jc w:val="both"/>
        <w:rPr>
          <w:rFonts w:cs="Arial"/>
        </w:rPr>
      </w:pPr>
    </w:p>
    <w:p w14:paraId="0FDD7ECF" w14:textId="1E7EE66E" w:rsidR="00645ED1" w:rsidRPr="00E81416" w:rsidRDefault="00645ED1" w:rsidP="00AF7AEF">
      <w:pPr>
        <w:pStyle w:val="Firstnumbering"/>
      </w:pPr>
      <w:r w:rsidRPr="00E81416">
        <w:t xml:space="preserve">An interim report of progress since CMS COP12 is </w:t>
      </w:r>
      <w:r w:rsidR="00AF7AEF">
        <w:t>a</w:t>
      </w:r>
      <w:r w:rsidRPr="00E81416">
        <w:t xml:space="preserve">nnexed to this document. </w:t>
      </w:r>
    </w:p>
    <w:p w14:paraId="3F567EAD" w14:textId="77777777" w:rsidR="00800433" w:rsidRPr="00E81416" w:rsidRDefault="00800433" w:rsidP="00AF7AEF">
      <w:pPr>
        <w:widowControl w:val="0"/>
        <w:autoSpaceDE w:val="0"/>
        <w:autoSpaceDN w:val="0"/>
        <w:adjustRightInd w:val="0"/>
        <w:spacing w:after="0" w:line="240" w:lineRule="auto"/>
        <w:ind w:left="567"/>
        <w:contextualSpacing/>
        <w:jc w:val="both"/>
        <w:rPr>
          <w:rFonts w:cs="Arial"/>
        </w:rPr>
      </w:pPr>
    </w:p>
    <w:p w14:paraId="74468484" w14:textId="434544D7" w:rsidR="00645ED1" w:rsidRPr="00E81416" w:rsidRDefault="00645ED1" w:rsidP="00AF7AEF">
      <w:pPr>
        <w:pStyle w:val="Firstnumbering"/>
      </w:pPr>
      <w:r w:rsidRPr="00E81416">
        <w:t xml:space="preserve">The ASHW Concerted Action also complements work being reported to other fora, including the International Whaling Commission. Many of the researchers working with Arabian Sea humpback whales were also involved in the IUCN Important Marine Mammal Areas workshop for the Western Indian Ocean and Arabian Seas. As such, the </w:t>
      </w:r>
      <w:r w:rsidR="00C71A89" w:rsidRPr="00E81416">
        <w:t>r</w:t>
      </w:r>
      <w:r w:rsidRPr="00E81416">
        <w:t xml:space="preserve">egional update on Arabian Sea </w:t>
      </w:r>
      <w:r w:rsidR="00C71A89" w:rsidRPr="00E81416">
        <w:t>H</w:t>
      </w:r>
      <w:r w:rsidRPr="00E81416">
        <w:t xml:space="preserve">umpback </w:t>
      </w:r>
      <w:r w:rsidR="00C71A89" w:rsidRPr="00E81416">
        <w:t>W</w:t>
      </w:r>
      <w:r w:rsidRPr="00E81416">
        <w:t>hales has been written to apply to each of these processes.</w:t>
      </w:r>
    </w:p>
    <w:p w14:paraId="5056BBB5" w14:textId="77777777" w:rsidR="00645ED1" w:rsidRPr="00E81416" w:rsidRDefault="00645ED1" w:rsidP="00AF7AEF">
      <w:pPr>
        <w:pStyle w:val="ListParagraph"/>
        <w:spacing w:after="0" w:line="240" w:lineRule="auto"/>
        <w:ind w:left="360"/>
        <w:rPr>
          <w:rFonts w:cs="Arial"/>
          <w:noProof/>
        </w:rPr>
      </w:pPr>
    </w:p>
    <w:p w14:paraId="2A6BDD0E" w14:textId="4A1E0ABF" w:rsidR="00645ED1" w:rsidRDefault="00645ED1" w:rsidP="00AF7AEF">
      <w:pPr>
        <w:spacing w:after="0" w:line="240" w:lineRule="auto"/>
        <w:rPr>
          <w:rFonts w:cs="Arial"/>
          <w:noProof/>
          <w:u w:val="single"/>
        </w:rPr>
      </w:pPr>
      <w:r w:rsidRPr="00E81416">
        <w:rPr>
          <w:rFonts w:cs="Arial"/>
          <w:noProof/>
          <w:u w:val="single"/>
        </w:rPr>
        <w:t>Progress</w:t>
      </w:r>
    </w:p>
    <w:p w14:paraId="7D8F0BDD" w14:textId="77777777" w:rsidR="00AF7AEF" w:rsidRPr="00E81416" w:rsidRDefault="00AF7AEF" w:rsidP="00AF7AEF">
      <w:pPr>
        <w:spacing w:after="0" w:line="240" w:lineRule="auto"/>
        <w:rPr>
          <w:rFonts w:cs="Arial"/>
          <w:noProof/>
          <w:u w:val="single"/>
        </w:rPr>
      </w:pPr>
    </w:p>
    <w:p w14:paraId="070C34D0" w14:textId="3633D571" w:rsidR="00645ED1" w:rsidRPr="00E81416" w:rsidRDefault="00645ED1" w:rsidP="00AF7AEF">
      <w:pPr>
        <w:pStyle w:val="Firstnumbering"/>
      </w:pPr>
      <w:r w:rsidRPr="00E81416">
        <w:t>National progress in the</w:t>
      </w:r>
      <w:r w:rsidR="00404169" w:rsidRPr="00E81416">
        <w:t xml:space="preserve"> United Arab Emirates</w:t>
      </w:r>
      <w:r w:rsidRPr="00E81416">
        <w:t xml:space="preserve"> </w:t>
      </w:r>
      <w:r w:rsidR="00404169" w:rsidRPr="00E81416">
        <w:t>(</w:t>
      </w:r>
      <w:r w:rsidRPr="00E81416">
        <w:t>UAE</w:t>
      </w:r>
      <w:r w:rsidR="00404169" w:rsidRPr="00E81416">
        <w:t>)</w:t>
      </w:r>
      <w:r w:rsidRPr="00E81416">
        <w:t xml:space="preserve"> and Oman and that of the Arabian Sea Whale Network</w:t>
      </w:r>
      <w:r w:rsidRPr="00E81416">
        <w:rPr>
          <w:rStyle w:val="FootnoteReference"/>
          <w:rFonts w:cs="Arial"/>
        </w:rPr>
        <w:footnoteReference w:id="1"/>
      </w:r>
      <w:r w:rsidRPr="00E81416">
        <w:t xml:space="preserve"> (an informal network of researchers and conservation </w:t>
      </w:r>
      <w:proofErr w:type="spellStart"/>
      <w:r w:rsidRPr="00E81416">
        <w:t>organi</w:t>
      </w:r>
      <w:r w:rsidR="00C71A89" w:rsidRPr="00E81416">
        <w:t>y</w:t>
      </w:r>
      <w:r w:rsidRPr="00E81416">
        <w:t>ations</w:t>
      </w:r>
      <w:proofErr w:type="spellEnd"/>
      <w:r w:rsidRPr="00E81416">
        <w:t xml:space="preserve"> working together to study and protect unique whale populations in the Northern Indian Ocean) has been strong, and progress is commendable.</w:t>
      </w:r>
    </w:p>
    <w:p w14:paraId="7A52B10D" w14:textId="77777777" w:rsidR="00800433" w:rsidRPr="00E81416" w:rsidRDefault="00800433" w:rsidP="00AF7AEF">
      <w:pPr>
        <w:widowControl w:val="0"/>
        <w:autoSpaceDE w:val="0"/>
        <w:autoSpaceDN w:val="0"/>
        <w:adjustRightInd w:val="0"/>
        <w:spacing w:after="0" w:line="240" w:lineRule="auto"/>
        <w:ind w:left="567"/>
        <w:contextualSpacing/>
        <w:jc w:val="both"/>
        <w:rPr>
          <w:rFonts w:cs="Arial"/>
        </w:rPr>
      </w:pPr>
    </w:p>
    <w:p w14:paraId="515F4758" w14:textId="0655D586" w:rsidR="00645ED1" w:rsidRPr="00E81416" w:rsidRDefault="00645ED1" w:rsidP="00AF7AEF">
      <w:pPr>
        <w:pStyle w:val="Firstnumbering"/>
      </w:pPr>
      <w:r w:rsidRPr="00E81416">
        <w:t>Over the past year the Arabian Sea Whale Network (ASWN) has maintained communication between members and with external organi</w:t>
      </w:r>
      <w:r w:rsidR="00AF7AEF">
        <w:t>z</w:t>
      </w:r>
      <w:r w:rsidRPr="00E81416">
        <w:t>ations through a website and an email group. Many ASWN members helped to identify Important Marine Mammal Areas (IMMAs) by writing proposals and participating in the IMMA workshop held in Oman in March 2019. The Network has launched a regional online data platform</w:t>
      </w:r>
      <w:r w:rsidR="00C71A89" w:rsidRPr="00E81416">
        <w:t>, which</w:t>
      </w:r>
      <w:r w:rsidRPr="00E81416">
        <w:t xml:space="preserve"> facilitates standardized data archiving in the </w:t>
      </w:r>
      <w:r w:rsidR="00800433" w:rsidRPr="00E81416">
        <w:t>region and</w:t>
      </w:r>
      <w:r w:rsidRPr="00E81416">
        <w:t xml:space="preserve"> matching of photo-identification catalogues between research projects in the Arabian Sea. Members have started to use this platform to conduct data comparisons and analyses. </w:t>
      </w:r>
    </w:p>
    <w:p w14:paraId="4F40CC1E" w14:textId="1BF2BA1D" w:rsidR="00645ED1" w:rsidRDefault="00645ED1" w:rsidP="00AF7AEF">
      <w:pPr>
        <w:spacing w:after="0" w:line="240" w:lineRule="auto"/>
        <w:rPr>
          <w:rFonts w:cs="Arial"/>
        </w:rPr>
      </w:pPr>
    </w:p>
    <w:p w14:paraId="49DAB22B" w14:textId="77777777" w:rsidR="00AF7AEF" w:rsidRPr="00E81416" w:rsidRDefault="00AF7AEF" w:rsidP="00AF7AEF">
      <w:pPr>
        <w:spacing w:after="0" w:line="240" w:lineRule="auto"/>
        <w:rPr>
          <w:rFonts w:cs="Arial"/>
        </w:rPr>
      </w:pPr>
    </w:p>
    <w:p w14:paraId="46617B16" w14:textId="5824497F" w:rsidR="00645ED1" w:rsidRDefault="00645ED1" w:rsidP="00AF7AEF">
      <w:pPr>
        <w:spacing w:after="0" w:line="240" w:lineRule="auto"/>
        <w:rPr>
          <w:rFonts w:cs="Arial"/>
          <w:bCs/>
          <w:u w:val="single"/>
        </w:rPr>
      </w:pPr>
      <w:r w:rsidRPr="00E81416">
        <w:rPr>
          <w:rFonts w:cs="Arial"/>
          <w:bCs/>
          <w:u w:val="single"/>
        </w:rPr>
        <w:t>Recommended Actions</w:t>
      </w:r>
    </w:p>
    <w:p w14:paraId="032479DD" w14:textId="77777777" w:rsidR="00AF7AEF" w:rsidRPr="00E81416" w:rsidRDefault="00AF7AEF" w:rsidP="00AF7AEF">
      <w:pPr>
        <w:spacing w:after="0" w:line="240" w:lineRule="auto"/>
        <w:rPr>
          <w:rFonts w:cs="Arial"/>
          <w:bCs/>
          <w:u w:val="single"/>
        </w:rPr>
      </w:pPr>
    </w:p>
    <w:p w14:paraId="24BBC420" w14:textId="1853A85E" w:rsidR="00645ED1" w:rsidRPr="00E81416" w:rsidRDefault="00645ED1" w:rsidP="00AF7AEF">
      <w:pPr>
        <w:pStyle w:val="Firstnumbering"/>
      </w:pPr>
      <w:r w:rsidRPr="00E81416">
        <w:t xml:space="preserve">The </w:t>
      </w:r>
      <w:r w:rsidR="00D35619" w:rsidRPr="00E81416">
        <w:t>Conference of the Parties is requested to</w:t>
      </w:r>
      <w:r w:rsidRPr="00E81416">
        <w:t>:</w:t>
      </w:r>
    </w:p>
    <w:p w14:paraId="525FBDE4" w14:textId="77777777" w:rsidR="00800433" w:rsidRPr="00E81416" w:rsidRDefault="00800433" w:rsidP="00AF7AEF">
      <w:pPr>
        <w:widowControl w:val="0"/>
        <w:autoSpaceDE w:val="0"/>
        <w:autoSpaceDN w:val="0"/>
        <w:adjustRightInd w:val="0"/>
        <w:spacing w:after="0" w:line="240" w:lineRule="auto"/>
        <w:ind w:left="567"/>
        <w:contextualSpacing/>
        <w:jc w:val="both"/>
        <w:rPr>
          <w:rFonts w:cs="Arial"/>
        </w:rPr>
      </w:pPr>
    </w:p>
    <w:p w14:paraId="3E04AB7F" w14:textId="2C95820B" w:rsidR="00831DC2" w:rsidRDefault="00645ED1" w:rsidP="00AF7AEF">
      <w:pPr>
        <w:pStyle w:val="ListParagraph"/>
        <w:numPr>
          <w:ilvl w:val="0"/>
          <w:numId w:val="21"/>
        </w:numPr>
        <w:spacing w:after="0" w:line="240" w:lineRule="auto"/>
        <w:ind w:left="993" w:hanging="426"/>
        <w:jc w:val="both"/>
        <w:rPr>
          <w:rFonts w:cs="Arial"/>
        </w:rPr>
      </w:pPr>
      <w:r w:rsidRPr="00D40C4C">
        <w:rPr>
          <w:rFonts w:cs="Arial"/>
        </w:rPr>
        <w:t>Take note of this interim report and the progress of Concerted Action for Humpback Whales (</w:t>
      </w:r>
      <w:proofErr w:type="spellStart"/>
      <w:r w:rsidRPr="00D40C4C">
        <w:rPr>
          <w:rFonts w:cs="Arial"/>
          <w:i/>
        </w:rPr>
        <w:t>Megaptera</w:t>
      </w:r>
      <w:proofErr w:type="spellEnd"/>
      <w:r w:rsidRPr="00D40C4C">
        <w:rPr>
          <w:rFonts w:cs="Arial"/>
          <w:i/>
        </w:rPr>
        <w:t xml:space="preserve"> novaeangliae</w:t>
      </w:r>
      <w:r w:rsidRPr="00D40C4C">
        <w:rPr>
          <w:rFonts w:cs="Arial"/>
        </w:rPr>
        <w:t>) of the Arabian Sea</w:t>
      </w:r>
      <w:r w:rsidR="00D16806">
        <w:rPr>
          <w:rFonts w:cs="Arial"/>
        </w:rPr>
        <w:t>.</w:t>
      </w:r>
    </w:p>
    <w:p w14:paraId="7EAAB4BD" w14:textId="44AEE225" w:rsidR="00D16806" w:rsidRDefault="00D16806" w:rsidP="00D16806">
      <w:pPr>
        <w:spacing w:after="0" w:line="240" w:lineRule="auto"/>
        <w:jc w:val="both"/>
        <w:rPr>
          <w:rFonts w:cs="Arial"/>
        </w:rPr>
      </w:pPr>
    </w:p>
    <w:p w14:paraId="51A76D0E" w14:textId="77777777" w:rsidR="00D16806" w:rsidRDefault="00D16806" w:rsidP="00D16806">
      <w:pPr>
        <w:spacing w:after="0" w:line="240" w:lineRule="auto"/>
        <w:jc w:val="both"/>
        <w:rPr>
          <w:rFonts w:cs="Arial"/>
        </w:rPr>
        <w:sectPr w:rsidR="00D16806" w:rsidSect="00D40C4C">
          <w:headerReference w:type="even" r:id="rId14"/>
          <w:headerReference w:type="default" r:id="rId15"/>
          <w:footerReference w:type="default" r:id="rId16"/>
          <w:pgSz w:w="11906" w:h="16838" w:code="9"/>
          <w:pgMar w:top="1417" w:right="1417" w:bottom="1417" w:left="1417" w:header="720" w:footer="720" w:gutter="0"/>
          <w:cols w:space="720"/>
          <w:docGrid w:linePitch="360"/>
        </w:sectPr>
      </w:pPr>
    </w:p>
    <w:p w14:paraId="04267817" w14:textId="3BB33CF6" w:rsidR="00D16806" w:rsidRPr="00D16806" w:rsidRDefault="00D16806" w:rsidP="00D16806">
      <w:pPr>
        <w:spacing w:after="0" w:line="240" w:lineRule="auto"/>
        <w:jc w:val="right"/>
        <w:rPr>
          <w:rFonts w:cs="Arial"/>
          <w:b/>
        </w:rPr>
      </w:pPr>
      <w:r w:rsidRPr="00D16806">
        <w:rPr>
          <w:rFonts w:cs="Arial"/>
          <w:b/>
        </w:rPr>
        <w:lastRenderedPageBreak/>
        <w:t>A</w:t>
      </w:r>
      <w:r>
        <w:rPr>
          <w:rFonts w:cs="Arial"/>
          <w:b/>
        </w:rPr>
        <w:t>NNEX</w:t>
      </w:r>
    </w:p>
    <w:p w14:paraId="6982924C" w14:textId="3BD203CD" w:rsidR="00D16806" w:rsidRDefault="00D16806" w:rsidP="00D16806">
      <w:pPr>
        <w:spacing w:after="0" w:line="240" w:lineRule="auto"/>
        <w:jc w:val="both"/>
        <w:rPr>
          <w:rFonts w:cs="Arial"/>
        </w:rPr>
      </w:pPr>
    </w:p>
    <w:p w14:paraId="75EF18C7" w14:textId="77777777" w:rsidR="00D16806" w:rsidRPr="001F76A2" w:rsidRDefault="00D16806" w:rsidP="00D16806">
      <w:pPr>
        <w:pStyle w:val="Heading1"/>
        <w:jc w:val="center"/>
        <w:rPr>
          <w:rFonts w:eastAsia="Times New Roman"/>
        </w:rPr>
      </w:pPr>
      <w:r>
        <w:rPr>
          <w:rFonts w:eastAsia="Times New Roman"/>
        </w:rPr>
        <w:t>Regional update on Arabian Sea humpback whales</w:t>
      </w:r>
      <w:r w:rsidRPr="001F76A2">
        <w:rPr>
          <w:rFonts w:eastAsia="Times New Roman"/>
        </w:rPr>
        <w:t>:  A brief progress report</w:t>
      </w:r>
      <w:r>
        <w:rPr>
          <w:rFonts w:eastAsia="Times New Roman"/>
        </w:rPr>
        <w:t xml:space="preserve"> from t</w:t>
      </w:r>
      <w:r w:rsidRPr="001F76A2">
        <w:rPr>
          <w:rFonts w:eastAsia="Times New Roman"/>
        </w:rPr>
        <w:t>he Arabian Sea Whale Network</w:t>
      </w:r>
    </w:p>
    <w:p w14:paraId="70967776" w14:textId="77777777" w:rsidR="00D16806" w:rsidRPr="001F76A2" w:rsidRDefault="00D16806" w:rsidP="00D16806">
      <w:pPr>
        <w:spacing w:after="0" w:line="240" w:lineRule="auto"/>
        <w:jc w:val="center"/>
        <w:rPr>
          <w:rFonts w:ascii="Times New Roman" w:eastAsia="Times New Roman" w:hAnsi="Times New Roman" w:cs="Times New Roman"/>
          <w:sz w:val="24"/>
          <w:szCs w:val="24"/>
          <w:vertAlign w:val="superscript"/>
        </w:rPr>
      </w:pPr>
      <w:r w:rsidRPr="001F76A2">
        <w:rPr>
          <w:rFonts w:ascii="Times New Roman" w:eastAsia="Times New Roman" w:hAnsi="Times New Roman" w:cs="Times New Roman"/>
          <w:sz w:val="24"/>
          <w:szCs w:val="24"/>
        </w:rPr>
        <w:t>Gianna Minton</w:t>
      </w:r>
      <w:r w:rsidRPr="001F76A2">
        <w:rPr>
          <w:rFonts w:ascii="Times New Roman" w:eastAsia="Times New Roman" w:hAnsi="Times New Roman" w:cs="Times New Roman"/>
          <w:sz w:val="24"/>
          <w:szCs w:val="24"/>
          <w:vertAlign w:val="superscript"/>
        </w:rPr>
        <w:t>1</w:t>
      </w:r>
      <w:r w:rsidRPr="001F76A2">
        <w:rPr>
          <w:rFonts w:ascii="Times New Roman" w:eastAsia="Times New Roman" w:hAnsi="Times New Roman" w:cs="Times New Roman"/>
          <w:sz w:val="24"/>
          <w:szCs w:val="24"/>
        </w:rPr>
        <w:t xml:space="preserve"> and Marina Antonopoulou</w:t>
      </w:r>
      <w:r w:rsidRPr="001F76A2">
        <w:rPr>
          <w:rFonts w:ascii="Times New Roman" w:eastAsia="Times New Roman" w:hAnsi="Times New Roman" w:cs="Times New Roman"/>
          <w:sz w:val="24"/>
          <w:szCs w:val="24"/>
          <w:vertAlign w:val="superscript"/>
        </w:rPr>
        <w:t>2</w:t>
      </w:r>
    </w:p>
    <w:p w14:paraId="5771DCBB" w14:textId="77777777" w:rsidR="00D16806" w:rsidRPr="001F76A2" w:rsidRDefault="00D16806" w:rsidP="00D16806">
      <w:pPr>
        <w:numPr>
          <w:ilvl w:val="0"/>
          <w:numId w:val="22"/>
        </w:numPr>
        <w:spacing w:after="0" w:line="240" w:lineRule="auto"/>
        <w:contextualSpacing/>
        <w:rPr>
          <w:rFonts w:ascii="Times New Roman" w:hAnsi="Times New Roman" w:cs="Times New Roman"/>
          <w:sz w:val="20"/>
          <w:szCs w:val="20"/>
        </w:rPr>
      </w:pPr>
      <w:r w:rsidRPr="001F76A2">
        <w:rPr>
          <w:rFonts w:ascii="Times New Roman" w:hAnsi="Times New Roman" w:cs="Times New Roman"/>
          <w:sz w:val="20"/>
          <w:szCs w:val="20"/>
        </w:rPr>
        <w:t xml:space="preserve">Independent consultant and part-time ASWN coordinator.  </w:t>
      </w:r>
      <w:hyperlink r:id="rId17" w:history="1">
        <w:r w:rsidRPr="001F76A2">
          <w:rPr>
            <w:rFonts w:ascii="Times New Roman" w:hAnsi="Times New Roman" w:cs="Times New Roman"/>
            <w:color w:val="00728F"/>
            <w:sz w:val="20"/>
            <w:szCs w:val="20"/>
          </w:rPr>
          <w:t>Gianna.minton@gmail.com</w:t>
        </w:r>
      </w:hyperlink>
    </w:p>
    <w:p w14:paraId="462DDD4E" w14:textId="77777777" w:rsidR="00D16806" w:rsidRPr="001F76A2" w:rsidRDefault="00D16806" w:rsidP="00D16806">
      <w:pPr>
        <w:numPr>
          <w:ilvl w:val="0"/>
          <w:numId w:val="22"/>
        </w:numPr>
        <w:spacing w:after="0" w:line="240" w:lineRule="auto"/>
        <w:contextualSpacing/>
        <w:rPr>
          <w:rFonts w:ascii="Times New Roman" w:hAnsi="Times New Roman" w:cs="Times New Roman"/>
          <w:sz w:val="20"/>
          <w:szCs w:val="20"/>
        </w:rPr>
      </w:pPr>
      <w:r w:rsidRPr="001F76A2">
        <w:rPr>
          <w:rFonts w:ascii="Times New Roman" w:hAnsi="Times New Roman" w:cs="Times New Roman"/>
          <w:sz w:val="20"/>
          <w:szCs w:val="20"/>
        </w:rPr>
        <w:t xml:space="preserve">Head of Marine Programme, </w:t>
      </w:r>
      <w:r>
        <w:rPr>
          <w:rFonts w:ascii="Times New Roman" w:hAnsi="Times New Roman" w:cs="Times New Roman"/>
          <w:sz w:val="20"/>
          <w:szCs w:val="20"/>
        </w:rPr>
        <w:t>Emirates Wildlife</w:t>
      </w:r>
      <w:r w:rsidRPr="001F76A2">
        <w:rPr>
          <w:rFonts w:ascii="Times New Roman" w:hAnsi="Times New Roman" w:cs="Times New Roman"/>
          <w:sz w:val="20"/>
          <w:szCs w:val="20"/>
        </w:rPr>
        <w:t xml:space="preserve">-WWF, ASWN co-coordinator.  </w:t>
      </w:r>
      <w:hyperlink r:id="rId18" w:history="1">
        <w:r w:rsidRPr="00FD002A">
          <w:rPr>
            <w:rStyle w:val="Hyperlink"/>
            <w:rFonts w:ascii="Times New Roman" w:hAnsi="Times New Roman" w:cs="Times New Roman"/>
            <w:sz w:val="20"/>
            <w:szCs w:val="20"/>
          </w:rPr>
          <w:t>mantonopoulou@ewswwf.ae</w:t>
        </w:r>
      </w:hyperlink>
      <w:r w:rsidRPr="001F76A2">
        <w:rPr>
          <w:rFonts w:ascii="Times New Roman" w:hAnsi="Times New Roman" w:cs="Times New Roman"/>
          <w:sz w:val="20"/>
          <w:szCs w:val="20"/>
        </w:rPr>
        <w:t xml:space="preserve"> </w:t>
      </w:r>
    </w:p>
    <w:p w14:paraId="688FDE56" w14:textId="77777777" w:rsidR="00D16806" w:rsidRDefault="00D16806" w:rsidP="00D16806">
      <w:pPr>
        <w:spacing w:before="120" w:after="120" w:line="267" w:lineRule="auto"/>
        <w:jc w:val="both"/>
        <w:rPr>
          <w:rFonts w:ascii="Times New Roman" w:eastAsia="Times New Roman" w:hAnsi="Times New Roman" w:cs="Times New Roman"/>
          <w:b/>
          <w:bCs/>
          <w:sz w:val="24"/>
          <w:szCs w:val="24"/>
          <w:lang w:eastAsia="en-GB"/>
        </w:rPr>
      </w:pPr>
    </w:p>
    <w:p w14:paraId="725183BF" w14:textId="77777777" w:rsidR="00D16806" w:rsidRPr="00817D00" w:rsidRDefault="00D16806" w:rsidP="00D16806">
      <w:p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Abstract:  </w:t>
      </w:r>
      <w:r>
        <w:rPr>
          <w:rFonts w:ascii="Times New Roman" w:eastAsia="Times New Roman" w:hAnsi="Times New Roman" w:cs="Times New Roman"/>
          <w:bCs/>
          <w:sz w:val="24"/>
          <w:szCs w:val="24"/>
          <w:lang w:eastAsia="en-GB"/>
        </w:rPr>
        <w:t xml:space="preserve">Over the past year the Arabian Sea Whale Network (ASWN) has maintained communication between members and with external organisations through a website and an email group.  Many ASWN members helped to identify Important Marine Mammal Areas (IMMAs) by writing proposals and participating in the IMMA workshop held in Oman in March 2019.  The Network has launched a regional online data platform, that facilitates standardized data archiving in the region, and matching of photo-identification catalogues between research projects in the Arabian Sea.  Members have started to use this platform to conduct data comparisons and analyses. The report also highlights national/project level work conducted by members in the UAE and </w:t>
      </w:r>
      <w:proofErr w:type="gramStart"/>
      <w:r>
        <w:rPr>
          <w:rFonts w:ascii="Times New Roman" w:eastAsia="Times New Roman" w:hAnsi="Times New Roman" w:cs="Times New Roman"/>
          <w:bCs/>
          <w:sz w:val="24"/>
          <w:szCs w:val="24"/>
          <w:lang w:eastAsia="en-GB"/>
        </w:rPr>
        <w:t>Oman, and</w:t>
      </w:r>
      <w:proofErr w:type="gramEnd"/>
      <w:r>
        <w:rPr>
          <w:rFonts w:ascii="Times New Roman" w:eastAsia="Times New Roman" w:hAnsi="Times New Roman" w:cs="Times New Roman"/>
          <w:bCs/>
          <w:sz w:val="24"/>
          <w:szCs w:val="24"/>
          <w:lang w:eastAsia="en-GB"/>
        </w:rPr>
        <w:t xml:space="preserve"> provides an overview of progress against the actions set forth in the CMS Concerted Action for Arabian Sea humpback whales.</w:t>
      </w:r>
    </w:p>
    <w:p w14:paraId="3C3835EA" w14:textId="77777777" w:rsidR="00D16806" w:rsidRDefault="00D16806" w:rsidP="00D16806">
      <w:pPr>
        <w:spacing w:before="120" w:after="120" w:line="267" w:lineRule="auto"/>
        <w:jc w:val="both"/>
        <w:rPr>
          <w:rFonts w:ascii="Times New Roman" w:eastAsia="Times New Roman" w:hAnsi="Times New Roman" w:cs="Times New Roman"/>
          <w:b/>
          <w:bCs/>
          <w:sz w:val="24"/>
          <w:szCs w:val="24"/>
          <w:lang w:eastAsia="en-GB"/>
        </w:rPr>
      </w:pPr>
    </w:p>
    <w:p w14:paraId="537931D7" w14:textId="77777777" w:rsidR="00D16806" w:rsidRPr="001C0DDC" w:rsidRDefault="00D16806" w:rsidP="00D16806">
      <w:pPr>
        <w:pStyle w:val="ListParagraph"/>
        <w:numPr>
          <w:ilvl w:val="0"/>
          <w:numId w:val="24"/>
        </w:numPr>
        <w:spacing w:before="120" w:after="120" w:line="267" w:lineRule="auto"/>
        <w:jc w:val="both"/>
        <w:rPr>
          <w:rFonts w:ascii="Times New Roman" w:eastAsia="Times New Roman" w:hAnsi="Times New Roman" w:cs="Times New Roman"/>
          <w:b/>
          <w:bCs/>
          <w:sz w:val="28"/>
          <w:szCs w:val="28"/>
          <w:lang w:eastAsia="en-GB"/>
        </w:rPr>
      </w:pPr>
      <w:r w:rsidRPr="001C0DDC">
        <w:rPr>
          <w:rFonts w:ascii="Times New Roman" w:eastAsia="Times New Roman" w:hAnsi="Times New Roman" w:cs="Times New Roman"/>
          <w:b/>
          <w:bCs/>
          <w:sz w:val="28"/>
          <w:szCs w:val="28"/>
          <w:lang w:eastAsia="en-GB"/>
        </w:rPr>
        <w:t>Introduction and Background</w:t>
      </w:r>
    </w:p>
    <w:p w14:paraId="6B79EB28"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1F76A2">
        <w:rPr>
          <w:rFonts w:ascii="Times New Roman" w:eastAsia="Times New Roman" w:hAnsi="Times New Roman" w:cs="Times New Roman"/>
          <w:bCs/>
          <w:sz w:val="24"/>
          <w:szCs w:val="24"/>
          <w:lang w:eastAsia="en-GB"/>
        </w:rPr>
        <w:t xml:space="preserve">The Arabian Sea Whale Network (ASWN) represents an informal collaboration of researchers and conservation bodies interested in the conservation of whale populations throughout the Northern Indian Ocean. </w:t>
      </w:r>
      <w:r>
        <w:rPr>
          <w:rFonts w:ascii="Times New Roman" w:eastAsia="Times New Roman" w:hAnsi="Times New Roman" w:cs="Times New Roman"/>
          <w:bCs/>
          <w:sz w:val="24"/>
          <w:szCs w:val="24"/>
          <w:lang w:eastAsia="en-GB"/>
        </w:rPr>
        <w:t xml:space="preserve">The Arabian Sea humpback whale (ASHW) serves as the flagship species, but all large whale species are of interest to the network. </w:t>
      </w:r>
      <w:r w:rsidRPr="001F76A2">
        <w:rPr>
          <w:rFonts w:ascii="Times New Roman" w:eastAsia="Times New Roman" w:hAnsi="Times New Roman" w:cs="Times New Roman"/>
          <w:bCs/>
          <w:sz w:val="24"/>
          <w:szCs w:val="24"/>
          <w:lang w:eastAsia="en-GB"/>
        </w:rPr>
        <w:t xml:space="preserve">Formed at the conclusion of a January 2015 workshop in Dubai, it does not have formal legal status or governmental recognition. A </w:t>
      </w:r>
      <w:hyperlink r:id="rId19" w:history="1">
        <w:r w:rsidRPr="001F76A2">
          <w:rPr>
            <w:rFonts w:ascii="Times New Roman" w:eastAsia="Times New Roman" w:hAnsi="Times New Roman" w:cs="Times New Roman"/>
            <w:bCs/>
            <w:color w:val="00728F"/>
            <w:sz w:val="24"/>
            <w:szCs w:val="24"/>
            <w:lang w:eastAsia="en-GB"/>
          </w:rPr>
          <w:t>website</w:t>
        </w:r>
      </w:hyperlink>
      <w:r w:rsidRPr="001F76A2">
        <w:rPr>
          <w:rFonts w:ascii="Times New Roman" w:eastAsia="Times New Roman" w:hAnsi="Times New Roman" w:cs="Times New Roman"/>
          <w:bCs/>
          <w:sz w:val="24"/>
          <w:szCs w:val="24"/>
          <w:lang w:eastAsia="en-GB"/>
        </w:rPr>
        <w:t xml:space="preserve"> and a logo create a sense of unified purpose and facilitate communication, fund-raising, collaborative research and data management and analysis.  </w:t>
      </w:r>
      <w:hyperlink r:id="rId20" w:history="1">
        <w:r w:rsidRPr="001F76A2">
          <w:rPr>
            <w:rFonts w:ascii="Times New Roman" w:eastAsia="Times New Roman" w:hAnsi="Times New Roman" w:cs="Times New Roman"/>
            <w:bCs/>
            <w:color w:val="00728F"/>
            <w:sz w:val="24"/>
            <w:szCs w:val="24"/>
            <w:lang w:eastAsia="en-GB"/>
          </w:rPr>
          <w:t>Members</w:t>
        </w:r>
      </w:hyperlink>
      <w:r w:rsidRPr="001F76A2">
        <w:rPr>
          <w:rFonts w:ascii="Times New Roman" w:eastAsia="Times New Roman" w:hAnsi="Times New Roman" w:cs="Times New Roman"/>
          <w:bCs/>
          <w:sz w:val="24"/>
          <w:szCs w:val="24"/>
          <w:lang w:eastAsia="en-GB"/>
        </w:rPr>
        <w:t xml:space="preserve"> include independent researchers and consultants, researchers linked with academic institutions, and representatives of local, national and international NGOs, IGOs and government bodies.  More information and background on the network are available through the website, </w:t>
      </w:r>
      <w:hyperlink r:id="rId21" w:history="1">
        <w:r w:rsidRPr="001F76A2">
          <w:rPr>
            <w:rFonts w:ascii="Times New Roman" w:eastAsia="Times New Roman" w:hAnsi="Times New Roman" w:cs="Times New Roman"/>
            <w:bCs/>
            <w:color w:val="00728F"/>
            <w:sz w:val="24"/>
            <w:szCs w:val="24"/>
            <w:lang w:eastAsia="en-GB"/>
          </w:rPr>
          <w:t>2015 inaugural workshop report</w:t>
        </w:r>
      </w:hyperlink>
      <w:r w:rsidRPr="001F76A2">
        <w:rPr>
          <w:rFonts w:ascii="Times New Roman" w:eastAsia="Times New Roman" w:hAnsi="Times New Roman" w:cs="Times New Roman"/>
          <w:bCs/>
          <w:sz w:val="24"/>
          <w:szCs w:val="24"/>
          <w:lang w:eastAsia="en-GB"/>
        </w:rPr>
        <w:t xml:space="preserve">, and other documents submitted to this and </w:t>
      </w:r>
      <w:hyperlink r:id="rId22" w:history="1">
        <w:r w:rsidRPr="001F76A2">
          <w:rPr>
            <w:rFonts w:ascii="Times New Roman" w:eastAsia="Times New Roman" w:hAnsi="Times New Roman" w:cs="Times New Roman"/>
            <w:bCs/>
            <w:color w:val="00728F"/>
            <w:sz w:val="24"/>
            <w:szCs w:val="24"/>
            <w:lang w:eastAsia="en-GB"/>
          </w:rPr>
          <w:t>past meetings</w:t>
        </w:r>
      </w:hyperlink>
      <w:r w:rsidRPr="001F76A2">
        <w:rPr>
          <w:rFonts w:ascii="Times New Roman" w:eastAsia="Times New Roman" w:hAnsi="Times New Roman" w:cs="Times New Roman"/>
          <w:bCs/>
          <w:sz w:val="24"/>
          <w:szCs w:val="24"/>
          <w:lang w:eastAsia="en-GB"/>
        </w:rPr>
        <w:t xml:space="preserve"> (see below).</w:t>
      </w:r>
      <w:r>
        <w:rPr>
          <w:rFonts w:ascii="Times New Roman" w:eastAsia="Times New Roman" w:hAnsi="Times New Roman" w:cs="Times New Roman"/>
          <w:bCs/>
          <w:sz w:val="24"/>
          <w:szCs w:val="24"/>
          <w:lang w:eastAsia="en-GB"/>
        </w:rPr>
        <w:t xml:space="preserve">  While the on-the-ground research and conservation work in the Arabian Sea region is conducted by individual members at a project or national level, the network helps to promote exchange of information and to place the knowledge and experience gained in local contexts into a regional framework.  It also helps to ‘champion’ the work conducted by individual members.</w:t>
      </w:r>
    </w:p>
    <w:p w14:paraId="3F3F4682" w14:textId="77777777" w:rsidR="00D16806" w:rsidRPr="001F76A2" w:rsidRDefault="00D16806" w:rsidP="00D16806">
      <w:pPr>
        <w:spacing w:before="120" w:after="120" w:line="267" w:lineRule="auto"/>
        <w:jc w:val="both"/>
        <w:rPr>
          <w:rFonts w:ascii="Times New Roman" w:eastAsia="Times New Roman" w:hAnsi="Times New Roman" w:cs="Times New Roman"/>
          <w:bCs/>
          <w:sz w:val="24"/>
          <w:szCs w:val="24"/>
          <w:lang w:eastAsia="en-GB"/>
        </w:rPr>
      </w:pPr>
    </w:p>
    <w:p w14:paraId="7980AF22" w14:textId="77777777" w:rsidR="00D16806" w:rsidRPr="001C0DDC" w:rsidRDefault="00D16806" w:rsidP="00D16806">
      <w:pPr>
        <w:pStyle w:val="ListParagraph"/>
        <w:numPr>
          <w:ilvl w:val="0"/>
          <w:numId w:val="24"/>
        </w:numPr>
        <w:spacing w:before="120" w:after="120" w:line="267" w:lineRule="auto"/>
        <w:jc w:val="both"/>
        <w:rPr>
          <w:rFonts w:ascii="Times New Roman" w:eastAsia="Times New Roman" w:hAnsi="Times New Roman" w:cs="Times New Roman"/>
          <w:b/>
          <w:bCs/>
          <w:sz w:val="28"/>
          <w:szCs w:val="28"/>
          <w:lang w:eastAsia="en-GB"/>
        </w:rPr>
      </w:pPr>
      <w:r w:rsidRPr="001C0DDC">
        <w:rPr>
          <w:rFonts w:ascii="Times New Roman" w:eastAsia="Times New Roman" w:hAnsi="Times New Roman" w:cs="Times New Roman"/>
          <w:b/>
          <w:bCs/>
          <w:sz w:val="28"/>
          <w:szCs w:val="28"/>
          <w:lang w:eastAsia="en-GB"/>
        </w:rPr>
        <w:t xml:space="preserve">Contributions to the </w:t>
      </w:r>
      <w:r>
        <w:rPr>
          <w:rFonts w:ascii="Times New Roman" w:eastAsia="Times New Roman" w:hAnsi="Times New Roman" w:cs="Times New Roman"/>
          <w:b/>
          <w:bCs/>
          <w:sz w:val="28"/>
          <w:szCs w:val="28"/>
          <w:lang w:eastAsia="en-GB"/>
        </w:rPr>
        <w:t xml:space="preserve">IWC </w:t>
      </w:r>
      <w:r w:rsidRPr="001C0DDC">
        <w:rPr>
          <w:rFonts w:ascii="Times New Roman" w:eastAsia="Times New Roman" w:hAnsi="Times New Roman" w:cs="Times New Roman"/>
          <w:b/>
          <w:bCs/>
          <w:sz w:val="28"/>
          <w:szCs w:val="28"/>
          <w:lang w:eastAsia="en-GB"/>
        </w:rPr>
        <w:t>SC from Arabian Sea Range States</w:t>
      </w:r>
    </w:p>
    <w:p w14:paraId="58CB973F"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In 2018 t</w:t>
      </w:r>
      <w:r w:rsidRPr="001F76A2">
        <w:rPr>
          <w:rFonts w:ascii="Times New Roman" w:eastAsia="Times New Roman" w:hAnsi="Times New Roman" w:cs="Times New Roman"/>
          <w:bCs/>
          <w:sz w:val="24"/>
          <w:szCs w:val="24"/>
          <w:lang w:eastAsia="en-GB"/>
        </w:rPr>
        <w:t xml:space="preserve">he ASWN submitted a brief progress report to </w:t>
      </w:r>
      <w:r>
        <w:rPr>
          <w:rFonts w:ascii="Times New Roman" w:eastAsia="Times New Roman" w:hAnsi="Times New Roman" w:cs="Times New Roman"/>
          <w:bCs/>
          <w:sz w:val="24"/>
          <w:szCs w:val="24"/>
          <w:lang w:eastAsia="en-GB"/>
        </w:rPr>
        <w:t xml:space="preserve">the IWC </w:t>
      </w:r>
      <w:r w:rsidRPr="001F76A2">
        <w:rPr>
          <w:rFonts w:ascii="Times New Roman" w:eastAsia="Times New Roman" w:hAnsi="Times New Roman" w:cs="Times New Roman"/>
          <w:bCs/>
          <w:sz w:val="24"/>
          <w:szCs w:val="24"/>
          <w:lang w:eastAsia="en-GB"/>
        </w:rPr>
        <w:t xml:space="preserve">Scientific Committee </w:t>
      </w:r>
      <w:r>
        <w:rPr>
          <w:rFonts w:ascii="Times New Roman" w:eastAsia="Times New Roman" w:hAnsi="Times New Roman" w:cs="Times New Roman"/>
          <w:bCs/>
          <w:sz w:val="24"/>
          <w:szCs w:val="24"/>
          <w:lang w:eastAsia="en-GB"/>
        </w:rPr>
        <w:t xml:space="preserve">meeting </w:t>
      </w:r>
      <w:r w:rsidRPr="001F76A2">
        <w:rPr>
          <w:rFonts w:ascii="Times New Roman" w:eastAsia="Times New Roman" w:hAnsi="Times New Roman" w:cs="Times New Roman"/>
          <w:bCs/>
          <w:sz w:val="24"/>
          <w:szCs w:val="24"/>
          <w:lang w:eastAsia="en-GB"/>
        </w:rPr>
        <w:t>(</w:t>
      </w:r>
      <w:r w:rsidRPr="00C138FB">
        <w:rPr>
          <w:rFonts w:ascii="Times New Roman" w:eastAsia="Times New Roman" w:hAnsi="Times New Roman" w:cs="Times New Roman"/>
          <w:bCs/>
          <w:sz w:val="24"/>
          <w:szCs w:val="24"/>
          <w:lang w:eastAsia="en-GB"/>
        </w:rPr>
        <w:t>SC_67B_CMP_10_rev1</w:t>
      </w:r>
      <w:r w:rsidRPr="001F76A2">
        <w:rPr>
          <w:rFonts w:ascii="Times New Roman" w:eastAsia="Times New Roman" w:hAnsi="Times New Roman" w:cs="Times New Roman"/>
          <w:bCs/>
          <w:sz w:val="24"/>
          <w:szCs w:val="24"/>
          <w:lang w:eastAsia="en-GB"/>
        </w:rPr>
        <w:t xml:space="preserve">), and ASWN members submitted a range of papers to the CMP and </w:t>
      </w:r>
      <w:r w:rsidRPr="001F76A2">
        <w:rPr>
          <w:rFonts w:ascii="Times New Roman" w:eastAsia="Times New Roman" w:hAnsi="Times New Roman" w:cs="Times New Roman"/>
          <w:bCs/>
          <w:sz w:val="24"/>
          <w:szCs w:val="24"/>
          <w:lang w:eastAsia="en-GB"/>
        </w:rPr>
        <w:lastRenderedPageBreak/>
        <w:t xml:space="preserve">other subcommittees.  These contributions demonstrated considerable progress in data collection and capacity building in relation to whale research and conservation throughout the Arabian Sea. </w:t>
      </w:r>
      <w:r>
        <w:rPr>
          <w:rFonts w:ascii="Times New Roman" w:eastAsia="Times New Roman" w:hAnsi="Times New Roman" w:cs="Times New Roman"/>
          <w:bCs/>
          <w:sz w:val="24"/>
          <w:szCs w:val="24"/>
          <w:lang w:eastAsia="en-GB"/>
        </w:rPr>
        <w:t xml:space="preserve">This report represents an update on activities conducted since April 2018.  </w:t>
      </w:r>
      <w:proofErr w:type="gramStart"/>
      <w:r>
        <w:rPr>
          <w:rFonts w:ascii="Times New Roman" w:eastAsia="Times New Roman" w:hAnsi="Times New Roman" w:cs="Times New Roman"/>
          <w:bCs/>
          <w:sz w:val="24"/>
          <w:szCs w:val="24"/>
          <w:lang w:eastAsia="en-GB"/>
        </w:rPr>
        <w:t>A number of</w:t>
      </w:r>
      <w:proofErr w:type="gramEnd"/>
      <w:r>
        <w:rPr>
          <w:rFonts w:ascii="Times New Roman" w:eastAsia="Times New Roman" w:hAnsi="Times New Roman" w:cs="Times New Roman"/>
          <w:bCs/>
          <w:sz w:val="24"/>
          <w:szCs w:val="24"/>
          <w:lang w:eastAsia="en-GB"/>
        </w:rPr>
        <w:t xml:space="preserve"> additional </w:t>
      </w:r>
      <w:r w:rsidRPr="001F76A2">
        <w:rPr>
          <w:rFonts w:ascii="Times New Roman" w:eastAsia="Times New Roman" w:hAnsi="Times New Roman" w:cs="Times New Roman"/>
          <w:bCs/>
          <w:sz w:val="24"/>
          <w:szCs w:val="24"/>
          <w:lang w:eastAsia="en-GB"/>
        </w:rPr>
        <w:t>documents are being submitted to th</w:t>
      </w:r>
      <w:r>
        <w:rPr>
          <w:rFonts w:ascii="Times New Roman" w:eastAsia="Times New Roman" w:hAnsi="Times New Roman" w:cs="Times New Roman"/>
          <w:bCs/>
          <w:sz w:val="24"/>
          <w:szCs w:val="24"/>
          <w:lang w:eastAsia="en-GB"/>
        </w:rPr>
        <w:t>is year’s</w:t>
      </w:r>
      <w:r w:rsidRPr="001F76A2">
        <w:rPr>
          <w:rFonts w:ascii="Times New Roman" w:eastAsia="Times New Roman" w:hAnsi="Times New Roman" w:cs="Times New Roman"/>
          <w:bCs/>
          <w:sz w:val="24"/>
          <w:szCs w:val="24"/>
          <w:lang w:eastAsia="en-GB"/>
        </w:rPr>
        <w:t xml:space="preserve"> meeting </w:t>
      </w:r>
      <w:r>
        <w:rPr>
          <w:rFonts w:ascii="Times New Roman" w:eastAsia="Times New Roman" w:hAnsi="Times New Roman" w:cs="Times New Roman"/>
          <w:bCs/>
          <w:sz w:val="24"/>
          <w:szCs w:val="24"/>
          <w:lang w:eastAsia="en-GB"/>
        </w:rPr>
        <w:t>that are relevant to whale conservation in the Arabian Sea</w:t>
      </w:r>
      <w:r w:rsidRPr="001F76A2">
        <w:rPr>
          <w:rFonts w:ascii="Times New Roman" w:eastAsia="Times New Roman" w:hAnsi="Times New Roman" w:cs="Times New Roman"/>
          <w:bCs/>
          <w:sz w:val="24"/>
          <w:szCs w:val="24"/>
          <w:lang w:eastAsia="en-GB"/>
        </w:rPr>
        <w:t>. They include:</w:t>
      </w:r>
    </w:p>
    <w:p w14:paraId="15763B4F"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p>
    <w:tbl>
      <w:tblPr>
        <w:tblW w:w="15676" w:type="dxa"/>
        <w:tblInd w:w="132" w:type="dxa"/>
        <w:shd w:val="clear" w:color="auto" w:fill="FFFFFF"/>
        <w:tblCellMar>
          <w:left w:w="0" w:type="dxa"/>
          <w:right w:w="0" w:type="dxa"/>
        </w:tblCellMar>
        <w:tblLook w:val="04A0" w:firstRow="1" w:lastRow="0" w:firstColumn="1" w:lastColumn="0" w:noHBand="0" w:noVBand="1"/>
      </w:tblPr>
      <w:tblGrid>
        <w:gridCol w:w="2557"/>
        <w:gridCol w:w="2699"/>
        <w:gridCol w:w="5210"/>
        <w:gridCol w:w="5210"/>
      </w:tblGrid>
      <w:tr w:rsidR="00D16806" w:rsidRPr="001F76A2" w14:paraId="282C1BB1"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73CDFCFE" w14:textId="77777777" w:rsidR="00D16806" w:rsidRPr="001F76A2" w:rsidRDefault="00D16806" w:rsidP="006F661A">
            <w:pPr>
              <w:spacing w:after="0" w:line="240" w:lineRule="auto"/>
              <w:jc w:val="center"/>
              <w:rPr>
                <w:rFonts w:ascii="Times New Roman" w:eastAsia="Times New Roman" w:hAnsi="Times New Roman" w:cs="Times New Roman"/>
                <w:color w:val="222222"/>
                <w:sz w:val="20"/>
                <w:szCs w:val="20"/>
              </w:rPr>
            </w:pPr>
            <w:r w:rsidRPr="001F76A2">
              <w:rPr>
                <w:rFonts w:ascii="Times New Roman" w:eastAsia="Times New Roman" w:hAnsi="Times New Roman" w:cs="Times New Roman"/>
                <w:b/>
                <w:bCs/>
                <w:color w:val="222222"/>
                <w:sz w:val="20"/>
                <w:szCs w:val="20"/>
              </w:rPr>
              <w:t>Document Number</w:t>
            </w:r>
          </w:p>
        </w:tc>
        <w:tc>
          <w:tcPr>
            <w:tcW w:w="2699"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406F9E6D"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1F76A2">
              <w:rPr>
                <w:rFonts w:ascii="Times New Roman" w:eastAsia="Times New Roman" w:hAnsi="Times New Roman" w:cs="Times New Roman"/>
                <w:b/>
                <w:bCs/>
                <w:color w:val="222222"/>
                <w:sz w:val="20"/>
                <w:szCs w:val="20"/>
              </w:rPr>
              <w:t>Lead Author or ASWN representative in author list</w:t>
            </w:r>
          </w:p>
        </w:tc>
        <w:tc>
          <w:tcPr>
            <w:tcW w:w="521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151D82B5" w14:textId="77777777" w:rsidR="00D16806" w:rsidRPr="001F76A2" w:rsidRDefault="00D16806" w:rsidP="006F661A">
            <w:pPr>
              <w:spacing w:after="0" w:line="240" w:lineRule="auto"/>
              <w:jc w:val="center"/>
              <w:rPr>
                <w:rFonts w:ascii="Times New Roman" w:eastAsia="Times New Roman" w:hAnsi="Times New Roman" w:cs="Times New Roman"/>
                <w:color w:val="222222"/>
                <w:sz w:val="20"/>
                <w:szCs w:val="20"/>
              </w:rPr>
            </w:pPr>
            <w:r w:rsidRPr="001F76A2">
              <w:rPr>
                <w:rFonts w:ascii="Times New Roman" w:eastAsia="Times New Roman" w:hAnsi="Times New Roman" w:cs="Times New Roman"/>
                <w:b/>
                <w:bCs/>
                <w:color w:val="222222"/>
                <w:sz w:val="20"/>
                <w:szCs w:val="20"/>
              </w:rPr>
              <w:t>Title</w:t>
            </w:r>
          </w:p>
        </w:tc>
      </w:tr>
      <w:tr w:rsidR="00D16806" w:rsidRPr="001F76A2" w14:paraId="71C03714"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3F2F2925" w14:textId="77777777" w:rsidR="00D16806" w:rsidRPr="001F76A2" w:rsidRDefault="00D16806" w:rsidP="006F661A">
            <w:pPr>
              <w:spacing w:after="0" w:line="240" w:lineRule="auto"/>
              <w:rPr>
                <w:rFonts w:ascii="Times New Roman" w:eastAsia="Times New Roman" w:hAnsi="Times New Roman" w:cs="Times New Roman"/>
                <w:b/>
                <w:color w:val="222222"/>
                <w:sz w:val="20"/>
                <w:szCs w:val="20"/>
              </w:rPr>
            </w:pPr>
            <w:r w:rsidRPr="001F76A2">
              <w:rPr>
                <w:rFonts w:ascii="Times New Roman" w:eastAsia="Times New Roman" w:hAnsi="Times New Roman" w:cs="Times New Roman"/>
                <w:b/>
                <w:color w:val="222222"/>
                <w:sz w:val="20"/>
                <w:szCs w:val="20"/>
              </w:rPr>
              <w:t>Oman</w:t>
            </w:r>
          </w:p>
        </w:tc>
        <w:tc>
          <w:tcPr>
            <w:tcW w:w="269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0F4A5419" w14:textId="77777777" w:rsidR="00D16806" w:rsidRPr="001F76A2" w:rsidRDefault="00D16806" w:rsidP="006F661A">
            <w:pPr>
              <w:spacing w:after="0" w:line="240" w:lineRule="auto"/>
              <w:rPr>
                <w:rFonts w:ascii="Times New Roman" w:eastAsia="Times New Roman" w:hAnsi="Times New Roman" w:cs="Times New Roman"/>
                <w:color w:val="222222"/>
                <w:sz w:val="20"/>
                <w:szCs w:val="20"/>
                <w:lang w:val="nl-NL"/>
              </w:rPr>
            </w:pPr>
          </w:p>
        </w:tc>
        <w:tc>
          <w:tcPr>
            <w:tcW w:w="521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31890CE3" w14:textId="77777777" w:rsidR="00D16806" w:rsidRPr="001F76A2" w:rsidRDefault="00D16806" w:rsidP="006F661A">
            <w:pPr>
              <w:spacing w:after="0" w:line="240" w:lineRule="auto"/>
              <w:rPr>
                <w:rFonts w:ascii="Times New Roman" w:eastAsia="Times New Roman" w:hAnsi="Times New Roman" w:cs="Times New Roman"/>
                <w:color w:val="222222"/>
                <w:sz w:val="20"/>
                <w:szCs w:val="20"/>
                <w:lang w:val="nl-NL"/>
              </w:rPr>
            </w:pPr>
          </w:p>
        </w:tc>
      </w:tr>
      <w:tr w:rsidR="00D16806" w:rsidRPr="001F76A2" w14:paraId="67BE6745" w14:textId="77777777" w:rsidTr="006F661A">
        <w:trPr>
          <w:gridAfter w:val="1"/>
          <w:wAfter w:w="5210" w:type="dxa"/>
        </w:trPr>
        <w:tc>
          <w:tcPr>
            <w:tcW w:w="2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0DF991"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SC/68A/CMP/08</w:t>
            </w:r>
          </w:p>
        </w:tc>
        <w:tc>
          <w:tcPr>
            <w:tcW w:w="2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2C20E5"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proofErr w:type="spellStart"/>
            <w:r>
              <w:rPr>
                <w:rFonts w:ascii="Times New Roman" w:eastAsia="Times New Roman" w:hAnsi="Times New Roman" w:cs="Times New Roman"/>
                <w:color w:val="222222"/>
                <w:sz w:val="20"/>
                <w:szCs w:val="20"/>
              </w:rPr>
              <w:t>Willson</w:t>
            </w:r>
            <w:proofErr w:type="spellEnd"/>
            <w:r>
              <w:rPr>
                <w:rFonts w:ascii="Times New Roman" w:eastAsia="Times New Roman" w:hAnsi="Times New Roman" w:cs="Times New Roman"/>
                <w:color w:val="222222"/>
                <w:sz w:val="20"/>
                <w:szCs w:val="20"/>
              </w:rPr>
              <w:t xml:space="preserve"> et al.</w:t>
            </w:r>
          </w:p>
        </w:tc>
        <w:tc>
          <w:tcPr>
            <w:tcW w:w="5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F6B659"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Oman research update; documenting cetacean diversity and blue whale feeding habitat in Dhofar, southern Oman</w:t>
            </w:r>
          </w:p>
        </w:tc>
      </w:tr>
      <w:tr w:rsidR="00D16806" w:rsidRPr="001F76A2" w14:paraId="0C1FA93D"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0E8CB456" w14:textId="77777777" w:rsidR="00D16806" w:rsidRPr="001F76A2" w:rsidRDefault="00D16806" w:rsidP="006F661A">
            <w:pPr>
              <w:spacing w:after="0" w:line="240" w:lineRule="auto"/>
              <w:rPr>
                <w:rFonts w:ascii="Times New Roman" w:eastAsia="Times New Roman" w:hAnsi="Times New Roman" w:cs="Times New Roman"/>
                <w:bCs/>
                <w:sz w:val="20"/>
                <w:szCs w:val="20"/>
              </w:rPr>
            </w:pPr>
            <w:r w:rsidRPr="001F76A2">
              <w:rPr>
                <w:rFonts w:ascii="Times New Roman" w:eastAsia="Times New Roman" w:hAnsi="Times New Roman" w:cs="Times New Roman"/>
                <w:b/>
                <w:color w:val="222222"/>
                <w:sz w:val="20"/>
                <w:szCs w:val="20"/>
              </w:rPr>
              <w:t>Pakistan</w:t>
            </w:r>
          </w:p>
        </w:tc>
        <w:tc>
          <w:tcPr>
            <w:tcW w:w="269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46EEFACB"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p>
        </w:tc>
        <w:tc>
          <w:tcPr>
            <w:tcW w:w="521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59181663"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p>
        </w:tc>
      </w:tr>
      <w:tr w:rsidR="00D16806" w:rsidRPr="001F76A2" w14:paraId="218BC45F"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AC3166" w14:textId="77777777" w:rsidR="00D16806" w:rsidRPr="001F76A2" w:rsidRDefault="00D16806" w:rsidP="006F661A">
            <w:pPr>
              <w:spacing w:after="0" w:line="240" w:lineRule="auto"/>
              <w:rPr>
                <w:rFonts w:ascii="Times New Roman" w:eastAsia="Times New Roman" w:hAnsi="Times New Roman" w:cs="Times New Roman"/>
                <w:bCs/>
                <w:sz w:val="20"/>
                <w:szCs w:val="20"/>
              </w:rPr>
            </w:pPr>
            <w:r w:rsidRPr="00AA653B">
              <w:rPr>
                <w:rFonts w:ascii="Times New Roman" w:eastAsia="Times New Roman" w:hAnsi="Times New Roman" w:cs="Times New Roman"/>
                <w:color w:val="222222"/>
                <w:sz w:val="20"/>
                <w:szCs w:val="20"/>
              </w:rPr>
              <w:t>SC/68A/CMP/07</w:t>
            </w:r>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EFDE4A"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1F76A2">
              <w:rPr>
                <w:rFonts w:ascii="Times New Roman" w:eastAsia="Times New Roman" w:hAnsi="Times New Roman" w:cs="Times New Roman"/>
                <w:color w:val="222222"/>
                <w:sz w:val="20"/>
                <w:szCs w:val="20"/>
              </w:rPr>
              <w:t>Moazzam Khan and Nawaz</w:t>
            </w:r>
          </w:p>
        </w:tc>
        <w:tc>
          <w:tcPr>
            <w:tcW w:w="5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2F7441"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The distribution of whales in the northern Arabian Sea along the coast of Pakistan obtained through crew-based observer programme - results of the 2018 fishing season</w:t>
            </w:r>
          </w:p>
        </w:tc>
      </w:tr>
      <w:tr w:rsidR="00D16806" w:rsidRPr="001F76A2" w14:paraId="5FB0C1B7"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F93393" w14:textId="77777777" w:rsidR="00D16806" w:rsidRPr="001F76A2" w:rsidRDefault="00E30FD0" w:rsidP="006F661A">
            <w:pPr>
              <w:spacing w:after="0" w:line="240" w:lineRule="auto"/>
              <w:rPr>
                <w:rFonts w:ascii="Times New Roman" w:eastAsia="Times New Roman" w:hAnsi="Times New Roman" w:cs="Times New Roman"/>
                <w:bCs/>
                <w:sz w:val="20"/>
                <w:szCs w:val="20"/>
              </w:rPr>
            </w:pPr>
            <w:hyperlink r:id="rId23" w:history="1">
              <w:r w:rsidR="00D16806" w:rsidRPr="00AA653B">
                <w:rPr>
                  <w:rStyle w:val="Hyperlink"/>
                  <w:rFonts w:ascii="Times New Roman" w:eastAsia="Times New Roman" w:hAnsi="Times New Roman" w:cs="Times New Roman"/>
                  <w:sz w:val="20"/>
                  <w:szCs w:val="20"/>
                </w:rPr>
                <w:t>SC/68A/HIM/12</w:t>
              </w:r>
            </w:hyperlink>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3C57AF"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1F76A2">
              <w:rPr>
                <w:rFonts w:ascii="Times New Roman" w:eastAsia="Times New Roman" w:hAnsi="Times New Roman" w:cs="Times New Roman"/>
                <w:color w:val="222222"/>
                <w:sz w:val="20"/>
                <w:szCs w:val="20"/>
              </w:rPr>
              <w:t>Moazzam Khan</w:t>
            </w:r>
            <w:r>
              <w:rPr>
                <w:rFonts w:ascii="Times New Roman" w:eastAsia="Times New Roman" w:hAnsi="Times New Roman" w:cs="Times New Roman"/>
                <w:color w:val="222222"/>
                <w:sz w:val="20"/>
                <w:szCs w:val="20"/>
              </w:rPr>
              <w:t xml:space="preserve"> et al.</w:t>
            </w:r>
          </w:p>
        </w:tc>
        <w:tc>
          <w:tcPr>
            <w:tcW w:w="5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FCA0C6"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Crew based observer programme of WWF-Pakistan – A source of data collection on cetacean bycatch</w:t>
            </w:r>
          </w:p>
        </w:tc>
      </w:tr>
      <w:tr w:rsidR="00D16806" w:rsidRPr="001F76A2" w14:paraId="0DB7B42B"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1B047801" w14:textId="77777777" w:rsidR="00D16806" w:rsidRPr="001F76A2" w:rsidRDefault="00D16806" w:rsidP="006F661A">
            <w:pPr>
              <w:spacing w:after="0" w:line="240" w:lineRule="auto"/>
              <w:rPr>
                <w:rFonts w:ascii="Times New Roman" w:eastAsia="Times New Roman" w:hAnsi="Times New Roman" w:cs="Times New Roman"/>
                <w:b/>
                <w:color w:val="222222"/>
                <w:sz w:val="20"/>
                <w:szCs w:val="20"/>
              </w:rPr>
            </w:pPr>
            <w:r w:rsidRPr="001F76A2">
              <w:rPr>
                <w:rFonts w:ascii="Times New Roman" w:eastAsia="Times New Roman" w:hAnsi="Times New Roman" w:cs="Times New Roman"/>
                <w:b/>
                <w:color w:val="222222"/>
                <w:sz w:val="20"/>
                <w:szCs w:val="20"/>
              </w:rPr>
              <w:t>India</w:t>
            </w:r>
          </w:p>
        </w:tc>
        <w:tc>
          <w:tcPr>
            <w:tcW w:w="269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157C6EC5"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p>
        </w:tc>
        <w:tc>
          <w:tcPr>
            <w:tcW w:w="521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61B23C14"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p>
        </w:tc>
      </w:tr>
      <w:tr w:rsidR="00D16806" w:rsidRPr="001F76A2" w14:paraId="59470B11" w14:textId="77777777" w:rsidTr="006F661A">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87947C" w14:textId="77777777" w:rsidR="00D16806" w:rsidRPr="001F76A2" w:rsidRDefault="00E30FD0" w:rsidP="006F661A">
            <w:pPr>
              <w:spacing w:after="0" w:line="240" w:lineRule="auto"/>
              <w:rPr>
                <w:rFonts w:ascii="Times New Roman" w:eastAsia="Times New Roman" w:hAnsi="Times New Roman" w:cs="Times New Roman"/>
                <w:color w:val="222222"/>
                <w:sz w:val="20"/>
                <w:szCs w:val="20"/>
              </w:rPr>
            </w:pPr>
            <w:hyperlink r:id="rId24" w:history="1">
              <w:r w:rsidR="00D16806" w:rsidRPr="00AA653B">
                <w:rPr>
                  <w:rStyle w:val="Hyperlink"/>
                  <w:rFonts w:ascii="Times New Roman" w:eastAsia="Times New Roman" w:hAnsi="Times New Roman" w:cs="Times New Roman"/>
                  <w:sz w:val="20"/>
                  <w:szCs w:val="20"/>
                </w:rPr>
                <w:t>SC/68A/CMP/10</w:t>
              </w:r>
            </w:hyperlink>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584218"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Sutaria </w:t>
            </w:r>
          </w:p>
        </w:tc>
        <w:tc>
          <w:tcPr>
            <w:tcW w:w="5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EC85E3"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A report on baleen whale records and recent developments in marine mammal research and conservation policy - update from India</w:t>
            </w:r>
          </w:p>
        </w:tc>
        <w:tc>
          <w:tcPr>
            <w:tcW w:w="5210" w:type="dxa"/>
            <w:vAlign w:val="center"/>
          </w:tcPr>
          <w:p w14:paraId="23D90FFC" w14:textId="77777777" w:rsidR="00D16806" w:rsidRPr="001F76A2" w:rsidRDefault="00D16806" w:rsidP="006F661A">
            <w:pPr>
              <w:spacing w:after="0" w:line="240" w:lineRule="auto"/>
              <w:rPr>
                <w:rFonts w:ascii="Times New Roman" w:eastAsia="Times New Roman" w:hAnsi="Times New Roman" w:cstheme="minorHAnsi"/>
                <w:sz w:val="20"/>
                <w:szCs w:val="20"/>
              </w:rPr>
            </w:pPr>
          </w:p>
        </w:tc>
      </w:tr>
      <w:tr w:rsidR="00D16806" w:rsidRPr="001F76A2" w14:paraId="4A34C966"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158060D2" w14:textId="77777777" w:rsidR="00D16806" w:rsidRPr="001F76A2" w:rsidRDefault="00D16806" w:rsidP="006F661A">
            <w:pPr>
              <w:spacing w:after="0" w:line="240" w:lineRule="auto"/>
              <w:rPr>
                <w:rFonts w:ascii="Times New Roman" w:eastAsia="Times New Roman" w:hAnsi="Times New Roman" w:cs="Times New Roman"/>
                <w:b/>
                <w:color w:val="222222"/>
                <w:sz w:val="20"/>
                <w:szCs w:val="20"/>
              </w:rPr>
            </w:pPr>
            <w:r w:rsidRPr="001F76A2">
              <w:rPr>
                <w:rFonts w:ascii="Times New Roman" w:eastAsia="Times New Roman" w:hAnsi="Times New Roman" w:cs="Times New Roman"/>
                <w:b/>
                <w:color w:val="222222"/>
                <w:sz w:val="20"/>
                <w:szCs w:val="20"/>
              </w:rPr>
              <w:t>Regional</w:t>
            </w:r>
          </w:p>
        </w:tc>
        <w:tc>
          <w:tcPr>
            <w:tcW w:w="269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790F235D"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p>
        </w:tc>
        <w:tc>
          <w:tcPr>
            <w:tcW w:w="521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54CCA723" w14:textId="77777777" w:rsidR="00D16806" w:rsidRPr="001F76A2" w:rsidRDefault="00D16806" w:rsidP="006F661A">
            <w:pPr>
              <w:spacing w:after="0" w:line="240" w:lineRule="auto"/>
              <w:rPr>
                <w:rFonts w:ascii="Times New Roman" w:eastAsia="Times New Roman" w:hAnsi="Times New Roman" w:cs="Times New Roman"/>
                <w:sz w:val="20"/>
                <w:szCs w:val="20"/>
              </w:rPr>
            </w:pPr>
          </w:p>
        </w:tc>
      </w:tr>
      <w:tr w:rsidR="00D16806" w:rsidRPr="001F76A2" w14:paraId="7DD7B668"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F262B"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sidRPr="00C76FD6">
              <w:rPr>
                <w:rFonts w:ascii="Times New Roman" w:eastAsia="Times New Roman" w:hAnsi="Times New Roman" w:cs="Times New Roman"/>
                <w:color w:val="222222"/>
                <w:sz w:val="20"/>
                <w:szCs w:val="20"/>
              </w:rPr>
              <w:t>SC/68A/INFO/16</w:t>
            </w:r>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0830D6"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Minton</w:t>
            </w:r>
          </w:p>
        </w:tc>
        <w:tc>
          <w:tcPr>
            <w:tcW w:w="5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466D30" w14:textId="77777777" w:rsidR="00D16806" w:rsidRPr="001F76A2" w:rsidRDefault="00D16806" w:rsidP="006F661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ASWN Newsletter, Issue 3, October 2018</w:t>
            </w:r>
          </w:p>
        </w:tc>
      </w:tr>
      <w:tr w:rsidR="00D16806" w:rsidRPr="001F76A2" w14:paraId="38E594F6" w14:textId="77777777" w:rsidTr="006F661A">
        <w:trPr>
          <w:gridAfter w:val="1"/>
          <w:wAfter w:w="5210" w:type="dxa"/>
        </w:trPr>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7DAA2B" w14:textId="77777777" w:rsidR="00D16806" w:rsidRPr="001F76A2" w:rsidRDefault="00E30FD0" w:rsidP="006F661A">
            <w:pPr>
              <w:spacing w:after="0" w:line="240" w:lineRule="auto"/>
              <w:rPr>
                <w:rFonts w:ascii="Times New Roman" w:eastAsia="Times New Roman" w:hAnsi="Times New Roman" w:cs="Times New Roman"/>
                <w:color w:val="222222"/>
                <w:sz w:val="20"/>
                <w:szCs w:val="20"/>
              </w:rPr>
            </w:pPr>
            <w:hyperlink r:id="rId25" w:history="1">
              <w:r w:rsidR="00D16806" w:rsidRPr="00326EAC">
                <w:rPr>
                  <w:rStyle w:val="Hyperlink"/>
                  <w:rFonts w:ascii="Times New Roman" w:eastAsia="Times New Roman" w:hAnsi="Times New Roman" w:cs="Times New Roman"/>
                  <w:sz w:val="20"/>
                  <w:szCs w:val="20"/>
                </w:rPr>
                <w:t>SC/68A/SH/07</w:t>
              </w:r>
            </w:hyperlink>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F60D2A" w14:textId="77777777" w:rsidR="00D16806" w:rsidRPr="001F76A2" w:rsidRDefault="00D16806" w:rsidP="006F661A">
            <w:pPr>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Holmberg et al.</w:t>
            </w:r>
          </w:p>
        </w:tc>
        <w:tc>
          <w:tcPr>
            <w:tcW w:w="5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63BA0F" w14:textId="77777777" w:rsidR="00D16806" w:rsidRPr="001F76A2" w:rsidRDefault="00D16806" w:rsidP="006F661A">
            <w:pPr>
              <w:spacing w:after="0" w:line="240" w:lineRule="auto"/>
              <w:rPr>
                <w:rFonts w:ascii="Times New Roman" w:eastAsia="Times New Roman" w:hAnsi="Times New Roman" w:cs="Times New Roman"/>
                <w:sz w:val="20"/>
                <w:szCs w:val="20"/>
              </w:rPr>
            </w:pPr>
            <w:proofErr w:type="spellStart"/>
            <w:r w:rsidRPr="001F76A2">
              <w:rPr>
                <w:rFonts w:ascii="Times New Roman" w:eastAsia="Times New Roman" w:hAnsi="Times New Roman" w:cs="Times New Roman"/>
                <w:sz w:val="20"/>
                <w:szCs w:val="20"/>
              </w:rPr>
              <w:t>Flukebook</w:t>
            </w:r>
            <w:proofErr w:type="spellEnd"/>
            <w:r w:rsidRPr="001F76A2">
              <w:rPr>
                <w:rFonts w:ascii="Times New Roman" w:eastAsia="Times New Roman" w:hAnsi="Times New Roman" w:cs="Times New Roman"/>
                <w:sz w:val="20"/>
                <w:szCs w:val="20"/>
              </w:rPr>
              <w:t xml:space="preserve"> – A tool for cetacean photo identification, data archiving and automated fluke matching</w:t>
            </w:r>
          </w:p>
        </w:tc>
      </w:tr>
    </w:tbl>
    <w:p w14:paraId="5A906E18" w14:textId="77777777" w:rsidR="00D16806" w:rsidRPr="001F76A2" w:rsidRDefault="00D16806" w:rsidP="00D16806">
      <w:pPr>
        <w:shd w:val="clear" w:color="auto" w:fill="FFFFFF"/>
        <w:spacing w:after="0" w:line="240" w:lineRule="auto"/>
        <w:rPr>
          <w:rFonts w:ascii="Times New Roman" w:eastAsia="Times New Roman" w:hAnsi="Times New Roman" w:cstheme="minorHAnsi"/>
          <w:color w:val="222222"/>
          <w:sz w:val="20"/>
          <w:szCs w:val="20"/>
        </w:rPr>
      </w:pPr>
      <w:r w:rsidRPr="001F76A2">
        <w:rPr>
          <w:rFonts w:ascii="Times New Roman" w:eastAsia="Times New Roman" w:hAnsi="Times New Roman" w:cstheme="minorHAnsi"/>
          <w:color w:val="222222"/>
          <w:sz w:val="20"/>
          <w:szCs w:val="20"/>
        </w:rPr>
        <w:t> </w:t>
      </w:r>
    </w:p>
    <w:p w14:paraId="71DC688E" w14:textId="77777777" w:rsidR="00D16806" w:rsidRPr="001C0DDC" w:rsidRDefault="00D16806" w:rsidP="00D16806">
      <w:pPr>
        <w:pStyle w:val="ListParagraph"/>
        <w:numPr>
          <w:ilvl w:val="0"/>
          <w:numId w:val="24"/>
        </w:numPr>
        <w:spacing w:before="120" w:after="120" w:line="267" w:lineRule="auto"/>
        <w:rPr>
          <w:rFonts w:ascii="Times New Roman" w:eastAsia="Times New Roman" w:hAnsi="Times New Roman" w:cs="Times New Roman"/>
          <w:b/>
          <w:sz w:val="28"/>
          <w:szCs w:val="28"/>
          <w:lang w:eastAsia="en-GB"/>
        </w:rPr>
      </w:pPr>
      <w:r w:rsidRPr="001C0DDC">
        <w:rPr>
          <w:rFonts w:ascii="Times New Roman" w:eastAsia="Times New Roman" w:hAnsi="Times New Roman" w:cs="Times New Roman"/>
          <w:b/>
          <w:sz w:val="28"/>
          <w:szCs w:val="28"/>
          <w:lang w:eastAsia="en-GB"/>
        </w:rPr>
        <w:t>Regional-level activities and developments</w:t>
      </w:r>
    </w:p>
    <w:p w14:paraId="2FA4079F" w14:textId="77777777" w:rsidR="00D16806" w:rsidRPr="009865EA" w:rsidRDefault="00D16806" w:rsidP="00D16806">
      <w:pPr>
        <w:spacing w:before="120" w:after="120" w:line="267"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3.1 Network communication</w:t>
      </w:r>
    </w:p>
    <w:p w14:paraId="42C5384D" w14:textId="77777777" w:rsidR="00D16806" w:rsidRPr="009865EA"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9865EA">
        <w:rPr>
          <w:rFonts w:ascii="Times New Roman" w:eastAsia="Times New Roman" w:hAnsi="Times New Roman" w:cs="Times New Roman"/>
          <w:bCs/>
          <w:sz w:val="24"/>
          <w:szCs w:val="24"/>
          <w:lang w:eastAsia="en-GB"/>
        </w:rPr>
        <w:t xml:space="preserve">ASWN members remain in fairly regular contact through </w:t>
      </w:r>
      <w:proofErr w:type="gramStart"/>
      <w:r w:rsidRPr="009865EA">
        <w:rPr>
          <w:rFonts w:ascii="Times New Roman" w:eastAsia="Times New Roman" w:hAnsi="Times New Roman" w:cs="Times New Roman"/>
          <w:bCs/>
          <w:sz w:val="24"/>
          <w:szCs w:val="24"/>
          <w:lang w:eastAsia="en-GB"/>
        </w:rPr>
        <w:t>an</w:t>
      </w:r>
      <w:proofErr w:type="gramEnd"/>
      <w:r w:rsidRPr="009865EA">
        <w:rPr>
          <w:rFonts w:ascii="Times New Roman" w:eastAsia="Times New Roman" w:hAnsi="Times New Roman" w:cs="Times New Roman"/>
          <w:bCs/>
          <w:sz w:val="24"/>
          <w:szCs w:val="24"/>
          <w:lang w:eastAsia="en-GB"/>
        </w:rPr>
        <w:t xml:space="preserve"> group email list, which is used to share news between members, as well as announcements of important meetings, funding opportunities, new publications</w:t>
      </w:r>
      <w:r>
        <w:rPr>
          <w:rFonts w:ascii="Times New Roman" w:eastAsia="Times New Roman" w:hAnsi="Times New Roman" w:cs="Times New Roman"/>
          <w:bCs/>
          <w:sz w:val="24"/>
          <w:szCs w:val="24"/>
          <w:lang w:eastAsia="en-GB"/>
        </w:rPr>
        <w:t xml:space="preserve"> and resources</w:t>
      </w:r>
      <w:r w:rsidRPr="009865EA">
        <w:rPr>
          <w:rFonts w:ascii="Times New Roman" w:eastAsia="Times New Roman" w:hAnsi="Times New Roman" w:cs="Times New Roman"/>
          <w:bCs/>
          <w:sz w:val="24"/>
          <w:szCs w:val="24"/>
          <w:lang w:eastAsia="en-GB"/>
        </w:rPr>
        <w:t>, etc.</w:t>
      </w:r>
    </w:p>
    <w:p w14:paraId="230DBE23" w14:textId="77777777" w:rsidR="00D16806" w:rsidRDefault="00D16806" w:rsidP="00D16806">
      <w:pPr>
        <w:jc w:val="both"/>
        <w:rPr>
          <w:rFonts w:ascii="Times New Roman" w:eastAsia="Times New Roman" w:hAnsi="Times New Roman" w:cs="Times New Roman"/>
          <w:bCs/>
          <w:sz w:val="24"/>
          <w:szCs w:val="24"/>
          <w:lang w:eastAsia="en-GB"/>
        </w:rPr>
      </w:pPr>
      <w:r w:rsidRPr="009865EA">
        <w:rPr>
          <w:rFonts w:ascii="Times New Roman" w:eastAsia="Times New Roman" w:hAnsi="Times New Roman" w:cs="Times New Roman"/>
          <w:bCs/>
          <w:sz w:val="24"/>
          <w:szCs w:val="24"/>
          <w:lang w:eastAsia="en-GB"/>
        </w:rPr>
        <w:t xml:space="preserve">The </w:t>
      </w:r>
      <w:hyperlink r:id="rId26" w:history="1">
        <w:r w:rsidRPr="009865EA">
          <w:rPr>
            <w:rStyle w:val="Hyperlink"/>
            <w:rFonts w:ascii="Times New Roman" w:eastAsia="Times New Roman" w:hAnsi="Times New Roman" w:cs="Times New Roman"/>
            <w:bCs/>
            <w:sz w:val="24"/>
            <w:szCs w:val="24"/>
            <w:lang w:eastAsia="en-GB"/>
          </w:rPr>
          <w:t>ASWN website</w:t>
        </w:r>
      </w:hyperlink>
      <w:r w:rsidRPr="009865EA">
        <w:rPr>
          <w:rFonts w:ascii="Times New Roman" w:eastAsia="Times New Roman" w:hAnsi="Times New Roman" w:cs="Times New Roman"/>
          <w:bCs/>
          <w:sz w:val="24"/>
          <w:szCs w:val="24"/>
          <w:lang w:eastAsia="en-GB"/>
        </w:rPr>
        <w:t xml:space="preserve"> is updated regularly (roughly once a month) with </w:t>
      </w:r>
      <w:hyperlink r:id="rId27" w:history="1">
        <w:r w:rsidRPr="009865EA">
          <w:rPr>
            <w:rStyle w:val="Hyperlink"/>
            <w:rFonts w:ascii="Times New Roman" w:eastAsia="Times New Roman" w:hAnsi="Times New Roman" w:cs="Times New Roman"/>
            <w:bCs/>
            <w:sz w:val="24"/>
            <w:szCs w:val="24"/>
            <w:lang w:eastAsia="en-GB"/>
          </w:rPr>
          <w:t>news items</w:t>
        </w:r>
      </w:hyperlink>
      <w:r w:rsidRPr="009865EA">
        <w:rPr>
          <w:rFonts w:ascii="Times New Roman" w:eastAsia="Times New Roman" w:hAnsi="Times New Roman" w:cs="Times New Roman"/>
          <w:bCs/>
          <w:sz w:val="24"/>
          <w:szCs w:val="24"/>
          <w:lang w:eastAsia="en-GB"/>
        </w:rPr>
        <w:t>, ranging from new publications, to results of workshops, and</w:t>
      </w:r>
      <w:r>
        <w:rPr>
          <w:rFonts w:ascii="Times New Roman" w:eastAsia="Times New Roman" w:hAnsi="Times New Roman" w:cs="Times New Roman"/>
          <w:bCs/>
          <w:sz w:val="24"/>
          <w:szCs w:val="24"/>
          <w:lang w:eastAsia="en-GB"/>
        </w:rPr>
        <w:t xml:space="preserve"> newsworthy</w:t>
      </w:r>
      <w:r w:rsidRPr="009865EA">
        <w:rPr>
          <w:rFonts w:ascii="Times New Roman" w:eastAsia="Times New Roman" w:hAnsi="Times New Roman" w:cs="Times New Roman"/>
          <w:bCs/>
          <w:sz w:val="24"/>
          <w:szCs w:val="24"/>
          <w:lang w:eastAsia="en-GB"/>
        </w:rPr>
        <w:t xml:space="preserve"> developments in ASHW range states</w:t>
      </w:r>
      <w:r>
        <w:rPr>
          <w:rFonts w:ascii="Times New Roman" w:eastAsia="Times New Roman" w:hAnsi="Times New Roman" w:cs="Times New Roman"/>
          <w:bCs/>
          <w:sz w:val="24"/>
          <w:szCs w:val="24"/>
          <w:lang w:eastAsia="en-GB"/>
        </w:rPr>
        <w:t xml:space="preserve"> (declarations of new marine protected areas, unusual sightings of ASHW or other species, etc)</w:t>
      </w:r>
      <w:r w:rsidRPr="009865EA">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9865EA">
        <w:rPr>
          <w:rFonts w:ascii="Times New Roman" w:eastAsia="Times New Roman" w:hAnsi="Times New Roman" w:cs="Times New Roman"/>
          <w:bCs/>
          <w:sz w:val="24"/>
          <w:szCs w:val="24"/>
          <w:lang w:eastAsia="en-GB"/>
        </w:rPr>
        <w:t xml:space="preserve">A </w:t>
      </w:r>
      <w:hyperlink r:id="rId28" w:history="1">
        <w:r w:rsidRPr="009865EA">
          <w:rPr>
            <w:rStyle w:val="Hyperlink"/>
            <w:rFonts w:ascii="Times New Roman" w:eastAsia="Times New Roman" w:hAnsi="Times New Roman" w:cs="Times New Roman"/>
            <w:bCs/>
            <w:sz w:val="24"/>
            <w:szCs w:val="24"/>
            <w:lang w:eastAsia="en-GB"/>
          </w:rPr>
          <w:t>newsletter</w:t>
        </w:r>
      </w:hyperlink>
      <w:r w:rsidRPr="009865EA">
        <w:rPr>
          <w:rFonts w:ascii="Times New Roman" w:eastAsia="Times New Roman" w:hAnsi="Times New Roman" w:cs="Times New Roman"/>
          <w:bCs/>
          <w:sz w:val="24"/>
          <w:szCs w:val="24"/>
          <w:lang w:eastAsia="en-GB"/>
        </w:rPr>
        <w:t xml:space="preserve"> was produced in October 2018, summarizing activities of many ASWN members. It has been submitted as</w:t>
      </w:r>
      <w:r>
        <w:rPr>
          <w:rFonts w:ascii="Times New Roman" w:eastAsia="Times New Roman" w:hAnsi="Times New Roman" w:cs="Times New Roman"/>
          <w:bCs/>
          <w:sz w:val="24"/>
          <w:szCs w:val="24"/>
          <w:lang w:eastAsia="en-GB"/>
        </w:rPr>
        <w:t xml:space="preserve"> </w:t>
      </w:r>
      <w:r w:rsidRPr="00C76FD6">
        <w:rPr>
          <w:rFonts w:ascii="Times New Roman" w:eastAsia="Times New Roman" w:hAnsi="Times New Roman" w:cs="Times New Roman"/>
          <w:bCs/>
          <w:sz w:val="24"/>
          <w:szCs w:val="24"/>
          <w:lang w:eastAsia="en-GB"/>
        </w:rPr>
        <w:t>SC/68A/INFO/16</w:t>
      </w:r>
      <w:r>
        <w:rPr>
          <w:rFonts w:ascii="Times New Roman" w:eastAsia="Times New Roman" w:hAnsi="Times New Roman" w:cs="Times New Roman"/>
          <w:bCs/>
          <w:sz w:val="24"/>
          <w:szCs w:val="24"/>
          <w:lang w:eastAsia="en-GB"/>
        </w:rPr>
        <w:t>.</w:t>
      </w:r>
      <w:r w:rsidRPr="009865EA">
        <w:rPr>
          <w:rFonts w:ascii="Times New Roman" w:eastAsia="Times New Roman" w:hAnsi="Times New Roman" w:cs="Times New Roman"/>
          <w:bCs/>
          <w:sz w:val="24"/>
          <w:szCs w:val="24"/>
          <w:lang w:eastAsia="en-GB"/>
        </w:rPr>
        <w:t xml:space="preserve"> </w:t>
      </w:r>
    </w:p>
    <w:p w14:paraId="61440839" w14:textId="77777777" w:rsidR="00D16806" w:rsidRPr="009865EA" w:rsidRDefault="00D16806" w:rsidP="00D16806">
      <w:p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This work is facilitated by a part-time coordinator, whose position has been funded alternately over the past 4 years by Emirates Wildlife/WWF UAE and WWF Pakistan. </w:t>
      </w:r>
    </w:p>
    <w:p w14:paraId="09FC65CD" w14:textId="77777777" w:rsidR="00D16806" w:rsidRPr="009865EA" w:rsidRDefault="00D16806" w:rsidP="00D16806">
      <w:pPr>
        <w:spacing w:before="120" w:after="120" w:line="267"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3.2 </w:t>
      </w:r>
      <w:r w:rsidRPr="009865EA">
        <w:rPr>
          <w:rFonts w:ascii="Times New Roman" w:eastAsia="Times New Roman" w:hAnsi="Times New Roman" w:cs="Times New Roman"/>
          <w:b/>
          <w:bCs/>
          <w:sz w:val="24"/>
          <w:szCs w:val="24"/>
          <w:lang w:eastAsia="en-GB"/>
        </w:rPr>
        <w:t>Regional database</w:t>
      </w:r>
    </w:p>
    <w:p w14:paraId="32DA1CF3" w14:textId="77777777" w:rsidR="00D16806" w:rsidRPr="009865EA"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9865EA">
        <w:rPr>
          <w:rFonts w:ascii="Times New Roman" w:eastAsia="Times New Roman" w:hAnsi="Times New Roman" w:cs="Times New Roman"/>
          <w:bCs/>
          <w:sz w:val="24"/>
          <w:szCs w:val="24"/>
          <w:lang w:eastAsia="en-GB"/>
        </w:rPr>
        <w:t xml:space="preserve">In January, the Arabian Sea Whale network was able to fully launch the </w:t>
      </w:r>
      <w:r w:rsidRPr="009865EA">
        <w:rPr>
          <w:rFonts w:ascii="Times New Roman" w:eastAsia="Times New Roman" w:hAnsi="Times New Roman" w:cs="Times New Roman"/>
          <w:b/>
          <w:bCs/>
          <w:sz w:val="24"/>
          <w:szCs w:val="24"/>
          <w:lang w:eastAsia="en-GB"/>
        </w:rPr>
        <w:t>regional online database</w:t>
      </w:r>
      <w:r w:rsidRPr="009865EA">
        <w:rPr>
          <w:rFonts w:ascii="Times New Roman" w:eastAsia="Times New Roman" w:hAnsi="Times New Roman" w:cs="Times New Roman"/>
          <w:bCs/>
          <w:sz w:val="24"/>
          <w:szCs w:val="24"/>
          <w:lang w:eastAsia="en-GB"/>
        </w:rPr>
        <w:t xml:space="preserve"> developed using the </w:t>
      </w:r>
      <w:hyperlink r:id="rId29" w:history="1">
        <w:proofErr w:type="spellStart"/>
        <w:r w:rsidRPr="009865EA">
          <w:rPr>
            <w:rStyle w:val="Hyperlink"/>
            <w:rFonts w:ascii="Times New Roman" w:eastAsia="Times New Roman" w:hAnsi="Times New Roman" w:cs="Times New Roman"/>
            <w:bCs/>
            <w:sz w:val="24"/>
            <w:szCs w:val="24"/>
            <w:lang w:eastAsia="en-GB"/>
          </w:rPr>
          <w:t>Flukebook</w:t>
        </w:r>
        <w:proofErr w:type="spellEnd"/>
      </w:hyperlink>
      <w:r w:rsidRPr="009865EA">
        <w:rPr>
          <w:rFonts w:ascii="Times New Roman" w:eastAsia="Times New Roman" w:hAnsi="Times New Roman" w:cs="Times New Roman"/>
          <w:bCs/>
          <w:sz w:val="24"/>
          <w:szCs w:val="24"/>
          <w:lang w:eastAsia="en-GB"/>
        </w:rPr>
        <w:t xml:space="preserve"> platform and funded in part by the IWC SC.  This is accessible through a new </w:t>
      </w:r>
      <w:hyperlink r:id="rId30" w:history="1">
        <w:r w:rsidRPr="00A52B31">
          <w:rPr>
            <w:rStyle w:val="Hyperlink"/>
            <w:rFonts w:ascii="Times New Roman" w:eastAsia="Times New Roman" w:hAnsi="Times New Roman" w:cs="Times New Roman"/>
            <w:bCs/>
            <w:sz w:val="24"/>
            <w:szCs w:val="24"/>
            <w:lang w:eastAsia="en-GB"/>
          </w:rPr>
          <w:t>dedicated page</w:t>
        </w:r>
      </w:hyperlink>
      <w:r w:rsidRPr="009865EA">
        <w:rPr>
          <w:rFonts w:ascii="Times New Roman" w:eastAsia="Times New Roman" w:hAnsi="Times New Roman" w:cs="Times New Roman"/>
          <w:bCs/>
          <w:sz w:val="24"/>
          <w:szCs w:val="24"/>
          <w:lang w:eastAsia="en-GB"/>
        </w:rPr>
        <w:t xml:space="preserve"> on the ASWN website:.  This page incudes instructions for obtaining an account, as well as links to videos demonstrating how to conduct data searches and matching on the platform.  To date, the following data</w:t>
      </w:r>
      <w:r>
        <w:rPr>
          <w:rFonts w:ascii="Times New Roman" w:eastAsia="Times New Roman" w:hAnsi="Times New Roman" w:cs="Times New Roman"/>
          <w:bCs/>
          <w:sz w:val="24"/>
          <w:szCs w:val="24"/>
          <w:lang w:eastAsia="en-GB"/>
        </w:rPr>
        <w:t xml:space="preserve">sets have been imported </w:t>
      </w:r>
      <w:r w:rsidRPr="009865EA">
        <w:rPr>
          <w:rFonts w:ascii="Times New Roman" w:eastAsia="Times New Roman" w:hAnsi="Times New Roman" w:cs="Times New Roman"/>
          <w:bCs/>
          <w:sz w:val="24"/>
          <w:szCs w:val="24"/>
          <w:lang w:eastAsia="en-GB"/>
        </w:rPr>
        <w:t xml:space="preserve">to the platform and </w:t>
      </w:r>
      <w:r>
        <w:rPr>
          <w:rFonts w:ascii="Times New Roman" w:eastAsia="Times New Roman" w:hAnsi="Times New Roman" w:cs="Times New Roman"/>
          <w:bCs/>
          <w:sz w:val="24"/>
          <w:szCs w:val="24"/>
          <w:lang w:eastAsia="en-GB"/>
        </w:rPr>
        <w:t>are</w:t>
      </w:r>
      <w:r w:rsidRPr="009865EA">
        <w:rPr>
          <w:rFonts w:ascii="Times New Roman" w:eastAsia="Times New Roman" w:hAnsi="Times New Roman" w:cs="Times New Roman"/>
          <w:bCs/>
          <w:sz w:val="24"/>
          <w:szCs w:val="24"/>
          <w:lang w:eastAsia="en-GB"/>
        </w:rPr>
        <w:t xml:space="preserve"> fully searchable with access available only to the data owners and those with whom they choose to engage in data sharing agreements:</w:t>
      </w:r>
    </w:p>
    <w:p w14:paraId="749567F2" w14:textId="77777777" w:rsidR="00D16806" w:rsidRDefault="00D16806" w:rsidP="00D16806">
      <w:pPr>
        <w:pStyle w:val="ListParagraph"/>
        <w:numPr>
          <w:ilvl w:val="0"/>
          <w:numId w:val="23"/>
        </w:num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The Oman Cetacean sightings database, with all live cetacean sightings documented by independent researchers and researchers affiliated with the Environment Society of Oman through 2017.   This includes over 2,300 sightings and associated meta-data (location, date, time, species, group size, behaviour, water depth, etc.).</w:t>
      </w:r>
    </w:p>
    <w:p w14:paraId="22C1AEAB" w14:textId="77777777" w:rsidR="00D16806" w:rsidRDefault="00D16806" w:rsidP="00D16806">
      <w:pPr>
        <w:pStyle w:val="ListParagraph"/>
        <w:numPr>
          <w:ilvl w:val="0"/>
          <w:numId w:val="23"/>
        </w:num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Oman humpback whale photo-ID catalogue, which is cross-linked to the sightings above.  </w:t>
      </w:r>
      <w:proofErr w:type="gramStart"/>
      <w:r>
        <w:rPr>
          <w:rFonts w:ascii="Times New Roman" w:eastAsia="Times New Roman" w:hAnsi="Times New Roman" w:cs="Times New Roman"/>
          <w:bCs/>
          <w:sz w:val="24"/>
          <w:szCs w:val="24"/>
          <w:lang w:eastAsia="en-GB"/>
        </w:rPr>
        <w:t>Also</w:t>
      </w:r>
      <w:proofErr w:type="gramEnd"/>
      <w:r>
        <w:rPr>
          <w:rFonts w:ascii="Times New Roman" w:eastAsia="Times New Roman" w:hAnsi="Times New Roman" w:cs="Times New Roman"/>
          <w:bCs/>
          <w:sz w:val="24"/>
          <w:szCs w:val="24"/>
          <w:lang w:eastAsia="en-GB"/>
        </w:rPr>
        <w:t xml:space="preserve"> under the curation of the Environment Society of Oman, this dataset includes photos of a maximum of 133 individuals that were photographed between 1985 and 2017, of which 83 have been represented by a tail fluke photo of good or excellent quality at some point in their sighting history. This represents the most conservative measure of the number of individuals in the catalogue, as ‘individuals’ represented by poor quality tail fluke photographs or non-distinct dorsal fins could theoretically be duplicates of other individuals.  The Computer Vision algorithms available on </w:t>
      </w:r>
      <w:proofErr w:type="spellStart"/>
      <w:r>
        <w:rPr>
          <w:rFonts w:ascii="Times New Roman" w:eastAsia="Times New Roman" w:hAnsi="Times New Roman" w:cs="Times New Roman"/>
          <w:bCs/>
          <w:sz w:val="24"/>
          <w:szCs w:val="24"/>
          <w:lang w:eastAsia="en-GB"/>
        </w:rPr>
        <w:t>Flukebook</w:t>
      </w:r>
      <w:proofErr w:type="spellEnd"/>
      <w:r>
        <w:rPr>
          <w:rFonts w:ascii="Times New Roman" w:eastAsia="Times New Roman" w:hAnsi="Times New Roman" w:cs="Times New Roman"/>
          <w:bCs/>
          <w:sz w:val="24"/>
          <w:szCs w:val="24"/>
          <w:lang w:eastAsia="en-GB"/>
        </w:rPr>
        <w:t xml:space="preserve"> have been used to cross-validate the manual matching that was conducted with tail fluke photos in the original catalogue, and no false negatives were detected.</w:t>
      </w:r>
    </w:p>
    <w:p w14:paraId="7B56A46B" w14:textId="77777777" w:rsidR="00D16806" w:rsidRDefault="00D16806" w:rsidP="00D16806">
      <w:pPr>
        <w:pStyle w:val="ListParagraph"/>
        <w:numPr>
          <w:ilvl w:val="0"/>
          <w:numId w:val="23"/>
        </w:num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All of the cetacean sightings reported to the </w:t>
      </w:r>
      <w:hyperlink r:id="rId31" w:history="1">
        <w:r w:rsidRPr="00A61A86">
          <w:rPr>
            <w:rStyle w:val="Hyperlink"/>
            <w:rFonts w:ascii="Times New Roman" w:eastAsia="Times New Roman" w:hAnsi="Times New Roman" w:cs="Times New Roman"/>
            <w:bCs/>
            <w:sz w:val="24"/>
            <w:szCs w:val="24"/>
            <w:lang w:eastAsia="en-GB"/>
          </w:rPr>
          <w:t>Marine Mammals of India database</w:t>
        </w:r>
      </w:hyperlink>
      <w:r>
        <w:rPr>
          <w:rFonts w:ascii="Times New Roman" w:eastAsia="Times New Roman" w:hAnsi="Times New Roman" w:cs="Times New Roman"/>
          <w:bCs/>
          <w:sz w:val="24"/>
          <w:szCs w:val="24"/>
          <w:lang w:eastAsia="en-GB"/>
        </w:rPr>
        <w:t>.</w:t>
      </w:r>
    </w:p>
    <w:p w14:paraId="45EE95F5" w14:textId="77777777" w:rsidR="00D16806" w:rsidRDefault="00D16806" w:rsidP="00D16806">
      <w:pPr>
        <w:pStyle w:val="ListParagraph"/>
        <w:numPr>
          <w:ilvl w:val="0"/>
          <w:numId w:val="23"/>
        </w:num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 handful of opportunistic humpback whale tail fluke and dorsal fin photographs from Sri Lanka, collated by Asha de Vos. The timing of most of the sightings represented in these photos was consistent with southern hemisphere populations, and none of the photos were found to match to any in the Oman catalogue.</w:t>
      </w:r>
    </w:p>
    <w:p w14:paraId="6CFB9FDC" w14:textId="77777777" w:rsidR="00D16806" w:rsidRDefault="00D16806" w:rsidP="00D16806">
      <w:pPr>
        <w:pStyle w:val="ListParagraph"/>
        <w:numPr>
          <w:ilvl w:val="0"/>
          <w:numId w:val="23"/>
        </w:num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All of the large whale sightings compiled through the </w:t>
      </w:r>
      <w:hyperlink r:id="rId32" w:history="1">
        <w:r w:rsidRPr="00A61A86">
          <w:rPr>
            <w:rStyle w:val="Hyperlink"/>
            <w:rFonts w:ascii="Times New Roman" w:eastAsia="Times New Roman" w:hAnsi="Times New Roman" w:cs="Times New Roman"/>
            <w:bCs/>
            <w:sz w:val="24"/>
            <w:szCs w:val="24"/>
            <w:lang w:eastAsia="en-GB"/>
          </w:rPr>
          <w:t>WWF Pakistan crew-based observer programme</w:t>
        </w:r>
      </w:hyperlink>
      <w:r>
        <w:rPr>
          <w:rFonts w:ascii="Times New Roman" w:eastAsia="Times New Roman" w:hAnsi="Times New Roman" w:cs="Times New Roman"/>
          <w:bCs/>
          <w:sz w:val="24"/>
          <w:szCs w:val="24"/>
          <w:lang w:eastAsia="en-GB"/>
        </w:rPr>
        <w:t>.</w:t>
      </w:r>
    </w:p>
    <w:p w14:paraId="0C309C2F"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ASWN developments on </w:t>
      </w:r>
      <w:proofErr w:type="spellStart"/>
      <w:r>
        <w:rPr>
          <w:rFonts w:ascii="Times New Roman" w:eastAsia="Times New Roman" w:hAnsi="Times New Roman" w:cs="Times New Roman"/>
          <w:bCs/>
          <w:sz w:val="24"/>
          <w:szCs w:val="24"/>
          <w:lang w:eastAsia="en-GB"/>
        </w:rPr>
        <w:t>Flukebook</w:t>
      </w:r>
      <w:proofErr w:type="spellEnd"/>
      <w:r>
        <w:rPr>
          <w:rFonts w:ascii="Times New Roman" w:eastAsia="Times New Roman" w:hAnsi="Times New Roman" w:cs="Times New Roman"/>
          <w:bCs/>
          <w:sz w:val="24"/>
          <w:szCs w:val="24"/>
          <w:lang w:eastAsia="en-GB"/>
        </w:rPr>
        <w:t xml:space="preserve"> were closely coordinated with the Indian Ocean Network for Cetacean Research (</w:t>
      </w:r>
      <w:proofErr w:type="spellStart"/>
      <w:r>
        <w:rPr>
          <w:rStyle w:val="Hyperlink"/>
          <w:rFonts w:ascii="Times New Roman" w:eastAsia="Times New Roman" w:hAnsi="Times New Roman" w:cs="Times New Roman"/>
          <w:bCs/>
          <w:sz w:val="24"/>
          <w:szCs w:val="24"/>
          <w:lang w:eastAsia="en-GB"/>
        </w:rPr>
        <w:fldChar w:fldCharType="begin"/>
      </w:r>
      <w:r>
        <w:rPr>
          <w:rStyle w:val="Hyperlink"/>
          <w:rFonts w:ascii="Times New Roman" w:eastAsia="Times New Roman" w:hAnsi="Times New Roman" w:cs="Times New Roman"/>
          <w:bCs/>
          <w:sz w:val="24"/>
          <w:szCs w:val="24"/>
          <w:lang w:eastAsia="en-GB"/>
        </w:rPr>
        <w:instrText xml:space="preserve"> HYPERLINK "http://indocet.org/" </w:instrText>
      </w:r>
      <w:r>
        <w:rPr>
          <w:rStyle w:val="Hyperlink"/>
          <w:rFonts w:ascii="Times New Roman" w:eastAsia="Times New Roman" w:hAnsi="Times New Roman" w:cs="Times New Roman"/>
          <w:bCs/>
          <w:sz w:val="24"/>
          <w:szCs w:val="24"/>
          <w:lang w:eastAsia="en-GB"/>
        </w:rPr>
        <w:fldChar w:fldCharType="separate"/>
      </w:r>
      <w:r w:rsidRPr="008B1148">
        <w:rPr>
          <w:rStyle w:val="Hyperlink"/>
          <w:rFonts w:ascii="Times New Roman" w:eastAsia="Times New Roman" w:hAnsi="Times New Roman" w:cs="Times New Roman"/>
          <w:bCs/>
          <w:sz w:val="24"/>
          <w:szCs w:val="24"/>
          <w:lang w:eastAsia="en-GB"/>
        </w:rPr>
        <w:t>Indocet</w:t>
      </w:r>
      <w:proofErr w:type="spellEnd"/>
      <w:r>
        <w:rPr>
          <w:rStyle w:val="Hyperlink"/>
          <w:rFonts w:ascii="Times New Roman" w:eastAsia="Times New Roman" w:hAnsi="Times New Roman" w:cs="Times New Roman"/>
          <w:bCs/>
          <w:sz w:val="24"/>
          <w:szCs w:val="24"/>
          <w:lang w:eastAsia="en-GB"/>
        </w:rPr>
        <w:fldChar w:fldCharType="end"/>
      </w:r>
      <w:r>
        <w:rPr>
          <w:rFonts w:ascii="Times New Roman" w:eastAsia="Times New Roman" w:hAnsi="Times New Roman" w:cs="Times New Roman"/>
          <w:bCs/>
          <w:sz w:val="24"/>
          <w:szCs w:val="24"/>
          <w:lang w:eastAsia="en-GB"/>
        </w:rPr>
        <w:t xml:space="preserve">), who have also collaborated with </w:t>
      </w:r>
      <w:proofErr w:type="spellStart"/>
      <w:r>
        <w:rPr>
          <w:rFonts w:ascii="Times New Roman" w:eastAsia="Times New Roman" w:hAnsi="Times New Roman" w:cs="Times New Roman"/>
          <w:bCs/>
          <w:sz w:val="24"/>
          <w:szCs w:val="24"/>
          <w:lang w:eastAsia="en-GB"/>
        </w:rPr>
        <w:t>Flukebook</w:t>
      </w:r>
      <w:proofErr w:type="spellEnd"/>
      <w:r>
        <w:rPr>
          <w:rFonts w:ascii="Times New Roman" w:eastAsia="Times New Roman" w:hAnsi="Times New Roman" w:cs="Times New Roman"/>
          <w:bCs/>
          <w:sz w:val="24"/>
          <w:szCs w:val="24"/>
          <w:lang w:eastAsia="en-GB"/>
        </w:rPr>
        <w:t xml:space="preserve"> to develop their regional database/matching platform for humpback whales. More details of the ASWN </w:t>
      </w:r>
      <w:proofErr w:type="spellStart"/>
      <w:r>
        <w:rPr>
          <w:rFonts w:ascii="Times New Roman" w:eastAsia="Times New Roman" w:hAnsi="Times New Roman" w:cs="Times New Roman"/>
          <w:bCs/>
          <w:sz w:val="24"/>
          <w:szCs w:val="24"/>
          <w:lang w:eastAsia="en-GB"/>
        </w:rPr>
        <w:t>Flukebook</w:t>
      </w:r>
      <w:proofErr w:type="spellEnd"/>
      <w:r>
        <w:rPr>
          <w:rFonts w:ascii="Times New Roman" w:eastAsia="Times New Roman" w:hAnsi="Times New Roman" w:cs="Times New Roman"/>
          <w:bCs/>
          <w:sz w:val="24"/>
          <w:szCs w:val="24"/>
          <w:lang w:eastAsia="en-GB"/>
        </w:rPr>
        <w:t xml:space="preserve"> data platform, can be found in </w:t>
      </w:r>
      <w:hyperlink r:id="rId33" w:history="1">
        <w:r w:rsidRPr="00326EAC">
          <w:rPr>
            <w:rStyle w:val="Hyperlink"/>
            <w:rFonts w:ascii="Times New Roman" w:eastAsia="Times New Roman" w:hAnsi="Times New Roman" w:cs="Times New Roman"/>
            <w:sz w:val="20"/>
            <w:szCs w:val="20"/>
          </w:rPr>
          <w:t>SC/68A/SH/07</w:t>
        </w:r>
      </w:hyperlink>
      <w:r>
        <w:rPr>
          <w:rFonts w:ascii="Times New Roman" w:eastAsia="Times New Roman" w:hAnsi="Times New Roman" w:cs="Times New Roman"/>
          <w:bCs/>
          <w:sz w:val="24"/>
          <w:szCs w:val="24"/>
          <w:lang w:eastAsia="en-GB"/>
        </w:rPr>
        <w:t>.</w:t>
      </w:r>
    </w:p>
    <w:p w14:paraId="3FE461DC"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p>
    <w:p w14:paraId="378B03E6" w14:textId="77777777" w:rsidR="00D16806" w:rsidRPr="00621DB2" w:rsidRDefault="00D16806" w:rsidP="00D16806">
      <w:pPr>
        <w:spacing w:before="120" w:after="120" w:line="267" w:lineRule="auto"/>
        <w:jc w:val="both"/>
        <w:rPr>
          <w:rFonts w:ascii="Times New Roman" w:eastAsia="Times New Roman" w:hAnsi="Times New Roman" w:cs="Times New Roman"/>
          <w:b/>
          <w:bCs/>
          <w:sz w:val="24"/>
          <w:szCs w:val="24"/>
          <w:lang w:eastAsia="en-GB"/>
        </w:rPr>
      </w:pPr>
      <w:r w:rsidRPr="00621DB2">
        <w:rPr>
          <w:rFonts w:ascii="Times New Roman" w:eastAsia="Times New Roman" w:hAnsi="Times New Roman" w:cs="Times New Roman"/>
          <w:b/>
          <w:bCs/>
          <w:sz w:val="24"/>
          <w:szCs w:val="24"/>
          <w:lang w:eastAsia="en-GB"/>
        </w:rPr>
        <w:t xml:space="preserve">3.3 Systematic analysis of photographs for indications of health and threats </w:t>
      </w:r>
    </w:p>
    <w:p w14:paraId="6B215343"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621DB2">
        <w:rPr>
          <w:rFonts w:ascii="Times New Roman" w:eastAsia="Times New Roman" w:hAnsi="Times New Roman" w:cs="Times New Roman"/>
          <w:bCs/>
          <w:sz w:val="24"/>
          <w:szCs w:val="24"/>
          <w:lang w:eastAsia="en-GB"/>
        </w:rPr>
        <w:t xml:space="preserve">During IWC SC 67B, the CMP subcommittee supported a research proposal titled </w:t>
      </w:r>
      <w:r>
        <w:rPr>
          <w:rFonts w:ascii="Times New Roman" w:eastAsia="Times New Roman" w:hAnsi="Times New Roman" w:cs="Times New Roman"/>
          <w:bCs/>
          <w:sz w:val="24"/>
          <w:szCs w:val="24"/>
          <w:lang w:eastAsia="en-GB"/>
        </w:rPr>
        <w:t>‘</w:t>
      </w:r>
      <w:r w:rsidRPr="00621DB2">
        <w:rPr>
          <w:rFonts w:ascii="Times New Roman" w:eastAsia="Times New Roman" w:hAnsi="Times New Roman" w:cs="Times New Roman"/>
          <w:bCs/>
          <w:sz w:val="24"/>
          <w:szCs w:val="24"/>
          <w:lang w:eastAsia="en-GB"/>
        </w:rPr>
        <w:t>A quantitative assessment of threats to Arabian Sea Humpback Whales using existing photographic and UAV data</w:t>
      </w:r>
      <w:r>
        <w:rPr>
          <w:rFonts w:ascii="Times New Roman" w:eastAsia="Times New Roman" w:hAnsi="Times New Roman" w:cs="Times New Roman"/>
          <w:bCs/>
          <w:sz w:val="24"/>
          <w:szCs w:val="24"/>
          <w:lang w:eastAsia="en-GB"/>
        </w:rPr>
        <w:t xml:space="preserve">’.  The project will </w:t>
      </w:r>
      <w:r w:rsidRPr="00621DB2">
        <w:rPr>
          <w:rFonts w:ascii="Times New Roman" w:eastAsia="Times New Roman" w:hAnsi="Times New Roman" w:cs="Times New Roman"/>
          <w:bCs/>
          <w:sz w:val="24"/>
          <w:szCs w:val="24"/>
          <w:lang w:eastAsia="en-GB"/>
        </w:rPr>
        <w:t xml:space="preserve">assess the prevalence of anthropogenic and natural threats in Arabian Sea humpback whales through a robust and quantitative assessment of available photographic data. These data include the entire Oman photo-ID catalogue, imagery acquired using UAVs (drones) </w:t>
      </w:r>
      <w:r>
        <w:rPr>
          <w:rFonts w:ascii="Times New Roman" w:eastAsia="Times New Roman" w:hAnsi="Times New Roman" w:cs="Times New Roman"/>
          <w:bCs/>
          <w:sz w:val="24"/>
          <w:szCs w:val="24"/>
          <w:lang w:eastAsia="en-GB"/>
        </w:rPr>
        <w:t xml:space="preserve">in 2017, </w:t>
      </w:r>
      <w:r w:rsidRPr="00621DB2">
        <w:rPr>
          <w:rFonts w:ascii="Times New Roman" w:eastAsia="Times New Roman" w:hAnsi="Times New Roman" w:cs="Times New Roman"/>
          <w:bCs/>
          <w:sz w:val="24"/>
          <w:szCs w:val="24"/>
          <w:lang w:eastAsia="en-GB"/>
        </w:rPr>
        <w:t xml:space="preserve">and images provided by third parties. The latter include several images from elsewhere in the populations range. The project will provide an assessment of the relative prevalence of a suite of indices typically associated with major threats (fisheries entanglements, ship-strikes, other scars) as well as scars associated with natural sources (barnacles, cyamids, </w:t>
      </w:r>
      <w:proofErr w:type="spellStart"/>
      <w:r w:rsidRPr="00F45164">
        <w:rPr>
          <w:rFonts w:ascii="Times New Roman" w:eastAsia="Times New Roman" w:hAnsi="Times New Roman" w:cs="Times New Roman"/>
          <w:bCs/>
          <w:i/>
          <w:sz w:val="24"/>
          <w:szCs w:val="24"/>
          <w:lang w:eastAsia="en-GB"/>
        </w:rPr>
        <w:t>Penella</w:t>
      </w:r>
      <w:proofErr w:type="spellEnd"/>
      <w:r w:rsidRPr="00F45164">
        <w:rPr>
          <w:rFonts w:ascii="Times New Roman" w:eastAsia="Times New Roman" w:hAnsi="Times New Roman" w:cs="Times New Roman"/>
          <w:bCs/>
          <w:i/>
          <w:sz w:val="24"/>
          <w:szCs w:val="24"/>
          <w:lang w:eastAsia="en-GB"/>
        </w:rPr>
        <w:t xml:space="preserve"> sp</w:t>
      </w:r>
      <w:r w:rsidRPr="00621DB2">
        <w:rPr>
          <w:rFonts w:ascii="Times New Roman" w:eastAsia="Times New Roman" w:hAnsi="Times New Roman" w:cs="Times New Roman"/>
          <w:bCs/>
          <w:sz w:val="24"/>
          <w:szCs w:val="24"/>
          <w:lang w:eastAsia="en-GB"/>
        </w:rPr>
        <w:t xml:space="preserve">., killer whales). Project outcomes will include assessment of the risks posed by each threat, as well as the development of a set of metrics with which further changes can be monitored. </w:t>
      </w:r>
      <w:r>
        <w:rPr>
          <w:rFonts w:ascii="Times New Roman" w:eastAsia="Times New Roman" w:hAnsi="Times New Roman" w:cs="Times New Roman"/>
          <w:bCs/>
          <w:sz w:val="24"/>
          <w:szCs w:val="24"/>
          <w:lang w:eastAsia="en-GB"/>
        </w:rPr>
        <w:t xml:space="preserve"> </w:t>
      </w:r>
    </w:p>
    <w:p w14:paraId="788420D4"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Originally, it has been hoped that p</w:t>
      </w:r>
      <w:r w:rsidRPr="00621DB2">
        <w:rPr>
          <w:rFonts w:ascii="Times New Roman" w:eastAsia="Times New Roman" w:hAnsi="Times New Roman" w:cs="Times New Roman"/>
          <w:bCs/>
          <w:sz w:val="24"/>
          <w:szCs w:val="24"/>
          <w:lang w:eastAsia="en-GB"/>
        </w:rPr>
        <w:t xml:space="preserve">roject results </w:t>
      </w:r>
      <w:r>
        <w:rPr>
          <w:rFonts w:ascii="Times New Roman" w:eastAsia="Times New Roman" w:hAnsi="Times New Roman" w:cs="Times New Roman"/>
          <w:bCs/>
          <w:sz w:val="24"/>
          <w:szCs w:val="24"/>
          <w:lang w:eastAsia="en-GB"/>
        </w:rPr>
        <w:t>could</w:t>
      </w:r>
      <w:r w:rsidRPr="00621DB2">
        <w:rPr>
          <w:rFonts w:ascii="Times New Roman" w:eastAsia="Times New Roman" w:hAnsi="Times New Roman" w:cs="Times New Roman"/>
          <w:bCs/>
          <w:sz w:val="24"/>
          <w:szCs w:val="24"/>
          <w:lang w:eastAsia="en-GB"/>
        </w:rPr>
        <w:t xml:space="preserve"> be reported to </w:t>
      </w:r>
      <w:r>
        <w:rPr>
          <w:rFonts w:ascii="Times New Roman" w:eastAsia="Times New Roman" w:hAnsi="Times New Roman" w:cs="Times New Roman"/>
          <w:bCs/>
          <w:sz w:val="24"/>
          <w:szCs w:val="24"/>
          <w:lang w:eastAsia="en-GB"/>
        </w:rPr>
        <w:t xml:space="preserve">this meeting. However, delays in contracting as well as unforeseen personal circumstances for key people involved in the project have delayed the transfer of data and the start of analyses, which will now begin on June 24-25, 2019, when the two principal investigators will meet in the Netherlands.     </w:t>
      </w:r>
      <w:r w:rsidRPr="00621DB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Full </w:t>
      </w:r>
      <w:r>
        <w:rPr>
          <w:rFonts w:ascii="Times New Roman" w:eastAsia="Times New Roman" w:hAnsi="Times New Roman" w:cs="Times New Roman"/>
          <w:bCs/>
          <w:sz w:val="24"/>
          <w:szCs w:val="24"/>
          <w:lang w:eastAsia="en-GB"/>
        </w:rPr>
        <w:lastRenderedPageBreak/>
        <w:t xml:space="preserve">results will be presented at </w:t>
      </w:r>
      <w:proofErr w:type="gramStart"/>
      <w:r>
        <w:rPr>
          <w:rFonts w:ascii="Times New Roman" w:eastAsia="Times New Roman" w:hAnsi="Times New Roman" w:cs="Times New Roman"/>
          <w:bCs/>
          <w:sz w:val="24"/>
          <w:szCs w:val="24"/>
          <w:lang w:eastAsia="en-GB"/>
        </w:rPr>
        <w:t>SC68B, but</w:t>
      </w:r>
      <w:proofErr w:type="gramEnd"/>
      <w:r>
        <w:rPr>
          <w:rFonts w:ascii="Times New Roman" w:eastAsia="Times New Roman" w:hAnsi="Times New Roman" w:cs="Times New Roman"/>
          <w:bCs/>
          <w:sz w:val="24"/>
          <w:szCs w:val="24"/>
          <w:lang w:eastAsia="en-GB"/>
        </w:rPr>
        <w:t xml:space="preserve"> will also be submitted to a peer reviewed journal by the first quarter of 2020. The results of the analysis will also inform future health and risk assessment </w:t>
      </w:r>
      <w:proofErr w:type="gramStart"/>
      <w:r>
        <w:rPr>
          <w:rFonts w:ascii="Times New Roman" w:eastAsia="Times New Roman" w:hAnsi="Times New Roman" w:cs="Times New Roman"/>
          <w:bCs/>
          <w:sz w:val="24"/>
          <w:szCs w:val="24"/>
          <w:lang w:eastAsia="en-GB"/>
        </w:rPr>
        <w:t>studies, and</w:t>
      </w:r>
      <w:proofErr w:type="gramEnd"/>
      <w:r>
        <w:rPr>
          <w:rFonts w:ascii="Times New Roman" w:eastAsia="Times New Roman" w:hAnsi="Times New Roman" w:cs="Times New Roman"/>
          <w:bCs/>
          <w:sz w:val="24"/>
          <w:szCs w:val="24"/>
          <w:lang w:eastAsia="en-GB"/>
        </w:rPr>
        <w:t xml:space="preserve"> contribute to the ASHW Conservation Management Plan.</w:t>
      </w:r>
    </w:p>
    <w:p w14:paraId="7FEC7001" w14:textId="77777777" w:rsidR="00D16806" w:rsidRPr="00621DB2" w:rsidRDefault="00D16806" w:rsidP="00D16806">
      <w:pPr>
        <w:spacing w:before="120" w:after="120" w:line="267" w:lineRule="auto"/>
        <w:jc w:val="both"/>
        <w:rPr>
          <w:rFonts w:ascii="Times New Roman" w:eastAsia="Times New Roman" w:hAnsi="Times New Roman" w:cs="Times New Roman"/>
          <w:bCs/>
          <w:sz w:val="24"/>
          <w:szCs w:val="24"/>
          <w:lang w:eastAsia="en-GB"/>
        </w:rPr>
      </w:pPr>
    </w:p>
    <w:p w14:paraId="2C91D478" w14:textId="77777777" w:rsidR="00D16806" w:rsidRPr="009865EA" w:rsidRDefault="00D16806" w:rsidP="00D16806">
      <w:pPr>
        <w:spacing w:before="120" w:after="120" w:line="267"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3.4 </w:t>
      </w:r>
      <w:r w:rsidRPr="009865EA">
        <w:rPr>
          <w:rFonts w:ascii="Times New Roman" w:eastAsia="Times New Roman" w:hAnsi="Times New Roman" w:cs="Times New Roman"/>
          <w:b/>
          <w:bCs/>
          <w:sz w:val="24"/>
          <w:szCs w:val="24"/>
          <w:lang w:eastAsia="en-GB"/>
        </w:rPr>
        <w:t>Participation in regional conservation meetings and initiatives</w:t>
      </w:r>
    </w:p>
    <w:p w14:paraId="7190CE0A" w14:textId="77777777" w:rsidR="00D16806" w:rsidRPr="009865EA"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9865EA">
        <w:rPr>
          <w:rFonts w:ascii="Times New Roman" w:eastAsia="Times New Roman" w:hAnsi="Times New Roman" w:cs="Times New Roman"/>
          <w:bCs/>
          <w:sz w:val="24"/>
          <w:szCs w:val="24"/>
          <w:lang w:eastAsia="en-GB"/>
        </w:rPr>
        <w:t xml:space="preserve">On March 4-8, 2019, </w:t>
      </w:r>
      <w:r>
        <w:rPr>
          <w:rFonts w:ascii="Times New Roman" w:eastAsia="Times New Roman" w:hAnsi="Times New Roman" w:cs="Times New Roman"/>
          <w:bCs/>
          <w:sz w:val="24"/>
          <w:szCs w:val="24"/>
          <w:lang w:eastAsia="en-GB"/>
        </w:rPr>
        <w:t xml:space="preserve">15 </w:t>
      </w:r>
      <w:r w:rsidRPr="009865EA">
        <w:rPr>
          <w:rFonts w:ascii="Times New Roman" w:eastAsia="Times New Roman" w:hAnsi="Times New Roman" w:cs="Times New Roman"/>
          <w:bCs/>
          <w:sz w:val="24"/>
          <w:szCs w:val="24"/>
          <w:lang w:eastAsia="en-GB"/>
        </w:rPr>
        <w:t>ASWN members participated in the regional workshop to identify Important Marine Mammal Areas in the Western Indian Ocean and Arabian Seas.  The workshop hosted 38 marine mammal scientists and observers from 15 countries</w:t>
      </w:r>
      <w:r>
        <w:rPr>
          <w:rFonts w:ascii="Times New Roman" w:eastAsia="Times New Roman" w:hAnsi="Times New Roman" w:cs="Times New Roman"/>
          <w:bCs/>
          <w:sz w:val="24"/>
          <w:szCs w:val="24"/>
          <w:lang w:eastAsia="en-GB"/>
        </w:rPr>
        <w:t>.  At the end of the meeting</w:t>
      </w:r>
      <w:r w:rsidRPr="009865EA">
        <w:rPr>
          <w:rFonts w:ascii="Times New Roman" w:eastAsia="Times New Roman" w:hAnsi="Times New Roman" w:cs="Times New Roman"/>
          <w:bCs/>
          <w:sz w:val="24"/>
          <w:szCs w:val="24"/>
          <w:lang w:eastAsia="en-GB"/>
        </w:rPr>
        <w:t xml:space="preserve">, a total of 55 candidate </w:t>
      </w:r>
      <w:r>
        <w:rPr>
          <w:rFonts w:ascii="Times New Roman" w:eastAsia="Times New Roman" w:hAnsi="Times New Roman" w:cs="Times New Roman"/>
          <w:bCs/>
          <w:sz w:val="24"/>
          <w:szCs w:val="24"/>
          <w:lang w:eastAsia="en-GB"/>
        </w:rPr>
        <w:t>I</w:t>
      </w:r>
      <w:r w:rsidRPr="009865EA">
        <w:rPr>
          <w:rFonts w:ascii="Times New Roman" w:eastAsia="Times New Roman" w:hAnsi="Times New Roman" w:cs="Times New Roman"/>
          <w:bCs/>
          <w:sz w:val="24"/>
          <w:szCs w:val="24"/>
          <w:lang w:eastAsia="en-GB"/>
        </w:rPr>
        <w:t xml:space="preserve">mportant </w:t>
      </w:r>
      <w:r>
        <w:rPr>
          <w:rFonts w:ascii="Times New Roman" w:eastAsia="Times New Roman" w:hAnsi="Times New Roman" w:cs="Times New Roman"/>
          <w:bCs/>
          <w:sz w:val="24"/>
          <w:szCs w:val="24"/>
          <w:lang w:eastAsia="en-GB"/>
        </w:rPr>
        <w:t>M</w:t>
      </w:r>
      <w:r w:rsidRPr="009865EA">
        <w:rPr>
          <w:rFonts w:ascii="Times New Roman" w:eastAsia="Times New Roman" w:hAnsi="Times New Roman" w:cs="Times New Roman"/>
          <w:bCs/>
          <w:sz w:val="24"/>
          <w:szCs w:val="24"/>
          <w:lang w:eastAsia="en-GB"/>
        </w:rPr>
        <w:t xml:space="preserve">arine </w:t>
      </w:r>
      <w:r>
        <w:rPr>
          <w:rFonts w:ascii="Times New Roman" w:eastAsia="Times New Roman" w:hAnsi="Times New Roman" w:cs="Times New Roman"/>
          <w:bCs/>
          <w:sz w:val="24"/>
          <w:szCs w:val="24"/>
          <w:lang w:eastAsia="en-GB"/>
        </w:rPr>
        <w:t>M</w:t>
      </w:r>
      <w:r w:rsidRPr="009865EA">
        <w:rPr>
          <w:rFonts w:ascii="Times New Roman" w:eastAsia="Times New Roman" w:hAnsi="Times New Roman" w:cs="Times New Roman"/>
          <w:bCs/>
          <w:sz w:val="24"/>
          <w:szCs w:val="24"/>
          <w:lang w:eastAsia="en-GB"/>
        </w:rPr>
        <w:t xml:space="preserve">ammal </w:t>
      </w:r>
      <w:r>
        <w:rPr>
          <w:rFonts w:ascii="Times New Roman" w:eastAsia="Times New Roman" w:hAnsi="Times New Roman" w:cs="Times New Roman"/>
          <w:bCs/>
          <w:sz w:val="24"/>
          <w:szCs w:val="24"/>
          <w:lang w:eastAsia="en-GB"/>
        </w:rPr>
        <w:t>A</w:t>
      </w:r>
      <w:r w:rsidRPr="009865EA">
        <w:rPr>
          <w:rFonts w:ascii="Times New Roman" w:eastAsia="Times New Roman" w:hAnsi="Times New Roman" w:cs="Times New Roman"/>
          <w:bCs/>
          <w:sz w:val="24"/>
          <w:szCs w:val="24"/>
          <w:lang w:eastAsia="en-GB"/>
        </w:rPr>
        <w:t xml:space="preserve">reas, or IMMAs, were identified, along with 13 </w:t>
      </w:r>
      <w:r>
        <w:rPr>
          <w:rFonts w:ascii="Times New Roman" w:eastAsia="Times New Roman" w:hAnsi="Times New Roman" w:cs="Times New Roman"/>
          <w:bCs/>
          <w:sz w:val="24"/>
          <w:szCs w:val="24"/>
          <w:lang w:eastAsia="en-GB"/>
        </w:rPr>
        <w:t>A</w:t>
      </w:r>
      <w:r w:rsidRPr="009865EA">
        <w:rPr>
          <w:rFonts w:ascii="Times New Roman" w:eastAsia="Times New Roman" w:hAnsi="Times New Roman" w:cs="Times New Roman"/>
          <w:bCs/>
          <w:sz w:val="24"/>
          <w:szCs w:val="24"/>
          <w:lang w:eastAsia="en-GB"/>
        </w:rPr>
        <w:t xml:space="preserve">reas of </w:t>
      </w:r>
      <w:r>
        <w:rPr>
          <w:rFonts w:ascii="Times New Roman" w:eastAsia="Times New Roman" w:hAnsi="Times New Roman" w:cs="Times New Roman"/>
          <w:bCs/>
          <w:sz w:val="24"/>
          <w:szCs w:val="24"/>
          <w:lang w:eastAsia="en-GB"/>
        </w:rPr>
        <w:t>I</w:t>
      </w:r>
      <w:r w:rsidRPr="009865EA">
        <w:rPr>
          <w:rFonts w:ascii="Times New Roman" w:eastAsia="Times New Roman" w:hAnsi="Times New Roman" w:cs="Times New Roman"/>
          <w:bCs/>
          <w:sz w:val="24"/>
          <w:szCs w:val="24"/>
          <w:lang w:eastAsia="en-GB"/>
        </w:rPr>
        <w:t>nterest (</w:t>
      </w:r>
      <w:proofErr w:type="spellStart"/>
      <w:r w:rsidRPr="009865EA">
        <w:rPr>
          <w:rFonts w:ascii="Times New Roman" w:eastAsia="Times New Roman" w:hAnsi="Times New Roman" w:cs="Times New Roman"/>
          <w:bCs/>
          <w:sz w:val="24"/>
          <w:szCs w:val="24"/>
          <w:lang w:eastAsia="en-GB"/>
        </w:rPr>
        <w:t>AoI</w:t>
      </w:r>
      <w:proofErr w:type="spellEnd"/>
      <w:r w:rsidRPr="009865EA">
        <w:rPr>
          <w:rFonts w:ascii="Times New Roman" w:eastAsia="Times New Roman" w:hAnsi="Times New Roman" w:cs="Times New Roman"/>
          <w:bCs/>
          <w:sz w:val="24"/>
          <w:szCs w:val="24"/>
          <w:lang w:eastAsia="en-GB"/>
        </w:rPr>
        <w:t xml:space="preserve">) which may be considered potential future IMMAs pending further research. Of these, a number were in the Arabian Sea and surrounding waters, focusing on important habitat for Arabian Sea humpback whales, as well as other endangered and vulnerable species such as Indian Ocean humpback dolphins and blue whales.  Candidate IMMAs </w:t>
      </w:r>
      <w:r>
        <w:rPr>
          <w:rFonts w:ascii="Times New Roman" w:eastAsia="Times New Roman" w:hAnsi="Times New Roman" w:cs="Times New Roman"/>
          <w:bCs/>
          <w:sz w:val="24"/>
          <w:szCs w:val="24"/>
          <w:lang w:eastAsia="en-GB"/>
        </w:rPr>
        <w:t xml:space="preserve">identified primarily for </w:t>
      </w:r>
      <w:r w:rsidRPr="009865EA">
        <w:rPr>
          <w:rFonts w:ascii="Times New Roman" w:eastAsia="Times New Roman" w:hAnsi="Times New Roman" w:cs="Times New Roman"/>
          <w:bCs/>
          <w:sz w:val="24"/>
          <w:szCs w:val="24"/>
          <w:lang w:eastAsia="en-GB"/>
        </w:rPr>
        <w:t>ASHW included areas off the coast</w:t>
      </w:r>
      <w:r>
        <w:rPr>
          <w:rFonts w:ascii="Times New Roman" w:eastAsia="Times New Roman" w:hAnsi="Times New Roman" w:cs="Times New Roman"/>
          <w:bCs/>
          <w:sz w:val="24"/>
          <w:szCs w:val="24"/>
          <w:lang w:eastAsia="en-GB"/>
        </w:rPr>
        <w:t>s</w:t>
      </w:r>
      <w:r w:rsidRPr="009865EA">
        <w:rPr>
          <w:rFonts w:ascii="Times New Roman" w:eastAsia="Times New Roman" w:hAnsi="Times New Roman" w:cs="Times New Roman"/>
          <w:bCs/>
          <w:sz w:val="24"/>
          <w:szCs w:val="24"/>
          <w:lang w:eastAsia="en-GB"/>
        </w:rPr>
        <w:t xml:space="preserve"> of Oman and Pakistan with </w:t>
      </w:r>
      <w:r>
        <w:rPr>
          <w:rFonts w:ascii="Times New Roman" w:eastAsia="Times New Roman" w:hAnsi="Times New Roman" w:cs="Times New Roman"/>
          <w:bCs/>
          <w:sz w:val="24"/>
          <w:szCs w:val="24"/>
          <w:lang w:eastAsia="en-GB"/>
        </w:rPr>
        <w:t xml:space="preserve">documented </w:t>
      </w:r>
      <w:r w:rsidRPr="009865EA">
        <w:rPr>
          <w:rFonts w:ascii="Times New Roman" w:eastAsia="Times New Roman" w:hAnsi="Times New Roman" w:cs="Times New Roman"/>
          <w:bCs/>
          <w:sz w:val="24"/>
          <w:szCs w:val="24"/>
          <w:lang w:eastAsia="en-GB"/>
        </w:rPr>
        <w:t xml:space="preserve">concentrations of confirmed </w:t>
      </w:r>
      <w:r>
        <w:rPr>
          <w:rFonts w:ascii="Times New Roman" w:eastAsia="Times New Roman" w:hAnsi="Times New Roman" w:cs="Times New Roman"/>
          <w:bCs/>
          <w:sz w:val="24"/>
          <w:szCs w:val="24"/>
          <w:lang w:eastAsia="en-GB"/>
        </w:rPr>
        <w:t xml:space="preserve">ASHW </w:t>
      </w:r>
      <w:r w:rsidRPr="009865EA">
        <w:rPr>
          <w:rFonts w:ascii="Times New Roman" w:eastAsia="Times New Roman" w:hAnsi="Times New Roman" w:cs="Times New Roman"/>
          <w:bCs/>
          <w:sz w:val="24"/>
          <w:szCs w:val="24"/>
          <w:lang w:eastAsia="en-GB"/>
        </w:rPr>
        <w:t xml:space="preserve">sightings (Dhofar, the Gulf of </w:t>
      </w:r>
      <w:proofErr w:type="spellStart"/>
      <w:r w:rsidRPr="009865EA">
        <w:rPr>
          <w:rFonts w:ascii="Times New Roman" w:eastAsia="Times New Roman" w:hAnsi="Times New Roman" w:cs="Times New Roman"/>
          <w:bCs/>
          <w:sz w:val="24"/>
          <w:szCs w:val="24"/>
          <w:lang w:eastAsia="en-GB"/>
        </w:rPr>
        <w:t>Masirah</w:t>
      </w:r>
      <w:proofErr w:type="spellEnd"/>
      <w:r w:rsidRPr="009865EA">
        <w:rPr>
          <w:rFonts w:ascii="Times New Roman" w:eastAsia="Times New Roman" w:hAnsi="Times New Roman" w:cs="Times New Roman"/>
          <w:bCs/>
          <w:sz w:val="24"/>
          <w:szCs w:val="24"/>
          <w:lang w:eastAsia="en-GB"/>
        </w:rPr>
        <w:t>, and the area offshore from Karachi where fishing crews have been reporting sightings)</w:t>
      </w:r>
      <w:r>
        <w:rPr>
          <w:rFonts w:ascii="Times New Roman" w:eastAsia="Times New Roman" w:hAnsi="Times New Roman" w:cs="Times New Roman"/>
          <w:bCs/>
          <w:sz w:val="24"/>
          <w:szCs w:val="24"/>
          <w:lang w:eastAsia="en-GB"/>
        </w:rPr>
        <w:t>,</w:t>
      </w:r>
      <w:r w:rsidRPr="009865EA">
        <w:rPr>
          <w:rFonts w:ascii="Times New Roman" w:eastAsia="Times New Roman" w:hAnsi="Times New Roman" w:cs="Times New Roman"/>
          <w:bCs/>
          <w:sz w:val="24"/>
          <w:szCs w:val="24"/>
          <w:lang w:eastAsia="en-GB"/>
        </w:rPr>
        <w:t xml:space="preserve"> as well as broader areas known to encompass areas important for humpbacks based on satellite telemetry, modelling and historical whaling data (a broader area of Oman’s Arabian Sea coastline and stretches of the coastal waters of India and Pakistan).  The candidate IMMAs </w:t>
      </w:r>
      <w:r>
        <w:rPr>
          <w:rFonts w:ascii="Times New Roman" w:eastAsia="Times New Roman" w:hAnsi="Times New Roman" w:cs="Times New Roman"/>
          <w:bCs/>
          <w:sz w:val="24"/>
          <w:szCs w:val="24"/>
          <w:lang w:eastAsia="en-GB"/>
        </w:rPr>
        <w:t>have</w:t>
      </w:r>
      <w:r w:rsidRPr="009865EA">
        <w:rPr>
          <w:rFonts w:ascii="Times New Roman" w:eastAsia="Times New Roman" w:hAnsi="Times New Roman" w:cs="Times New Roman"/>
          <w:bCs/>
          <w:sz w:val="24"/>
          <w:szCs w:val="24"/>
          <w:lang w:eastAsia="en-GB"/>
        </w:rPr>
        <w:t xml:space="preserve"> now be</w:t>
      </w:r>
      <w:r>
        <w:rPr>
          <w:rFonts w:ascii="Times New Roman" w:eastAsia="Times New Roman" w:hAnsi="Times New Roman" w:cs="Times New Roman"/>
          <w:bCs/>
          <w:sz w:val="24"/>
          <w:szCs w:val="24"/>
          <w:lang w:eastAsia="en-GB"/>
        </w:rPr>
        <w:t>en</w:t>
      </w:r>
      <w:r w:rsidRPr="009865EA">
        <w:rPr>
          <w:rFonts w:ascii="Times New Roman" w:eastAsia="Times New Roman" w:hAnsi="Times New Roman" w:cs="Times New Roman"/>
          <w:bCs/>
          <w:sz w:val="24"/>
          <w:szCs w:val="24"/>
          <w:lang w:eastAsia="en-GB"/>
        </w:rPr>
        <w:t xml:space="preserve"> sent to an independent review panel, undergoing a process of peer review much like that used in scientific journals. Candidate IMMAs that pass review will be placed on the IMMA </w:t>
      </w:r>
      <w:hyperlink r:id="rId34" w:history="1">
        <w:r w:rsidRPr="009865EA">
          <w:rPr>
            <w:rStyle w:val="Hyperlink"/>
            <w:rFonts w:ascii="Times New Roman" w:eastAsia="Times New Roman" w:hAnsi="Times New Roman" w:cs="Times New Roman"/>
            <w:bCs/>
            <w:sz w:val="24"/>
            <w:szCs w:val="24"/>
            <w:lang w:eastAsia="en-GB"/>
          </w:rPr>
          <w:t>e-Atlas</w:t>
        </w:r>
      </w:hyperlink>
      <w:r w:rsidRPr="009865EA">
        <w:rPr>
          <w:rFonts w:ascii="Times New Roman" w:eastAsia="Times New Roman" w:hAnsi="Times New Roman" w:cs="Times New Roman"/>
          <w:bCs/>
          <w:sz w:val="24"/>
          <w:szCs w:val="24"/>
          <w:lang w:eastAsia="en-GB"/>
        </w:rPr>
        <w:t xml:space="preserve">, and can be used for conservation planning. </w:t>
      </w:r>
      <w:proofErr w:type="gramStart"/>
      <w:r w:rsidRPr="009865EA">
        <w:rPr>
          <w:rFonts w:ascii="Times New Roman" w:eastAsia="Times New Roman" w:hAnsi="Times New Roman" w:cs="Times New Roman"/>
          <w:bCs/>
          <w:sz w:val="24"/>
          <w:szCs w:val="24"/>
          <w:lang w:eastAsia="en-GB"/>
        </w:rPr>
        <w:t>Final results</w:t>
      </w:r>
      <w:proofErr w:type="gramEnd"/>
      <w:r w:rsidRPr="009865EA">
        <w:rPr>
          <w:rFonts w:ascii="Times New Roman" w:eastAsia="Times New Roman" w:hAnsi="Times New Roman" w:cs="Times New Roman"/>
          <w:bCs/>
          <w:sz w:val="24"/>
          <w:szCs w:val="24"/>
          <w:lang w:eastAsia="en-GB"/>
        </w:rPr>
        <w:t xml:space="preserve"> from the panel are expected to be posted online later in 2019.  A brief summary report of the workshop can be found </w:t>
      </w:r>
      <w:hyperlink r:id="rId35" w:history="1">
        <w:r w:rsidRPr="009865EA">
          <w:rPr>
            <w:rStyle w:val="Hyperlink"/>
            <w:rFonts w:ascii="Times New Roman" w:eastAsia="Times New Roman" w:hAnsi="Times New Roman" w:cs="Times New Roman"/>
            <w:bCs/>
            <w:sz w:val="24"/>
            <w:szCs w:val="24"/>
            <w:lang w:eastAsia="en-GB"/>
          </w:rPr>
          <w:t>here</w:t>
        </w:r>
      </w:hyperlink>
      <w:r w:rsidRPr="009865EA">
        <w:rPr>
          <w:rFonts w:ascii="Times New Roman" w:eastAsia="Times New Roman" w:hAnsi="Times New Roman" w:cs="Times New Roman"/>
          <w:bCs/>
          <w:sz w:val="24"/>
          <w:szCs w:val="24"/>
          <w:lang w:eastAsia="en-GB"/>
        </w:rPr>
        <w:t>.</w:t>
      </w:r>
    </w:p>
    <w:p w14:paraId="5B3D5CA7"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9865EA">
        <w:rPr>
          <w:rFonts w:ascii="Times New Roman" w:eastAsia="Times New Roman" w:hAnsi="Times New Roman" w:cs="Times New Roman"/>
          <w:bCs/>
          <w:sz w:val="24"/>
          <w:szCs w:val="24"/>
          <w:lang w:eastAsia="en-GB"/>
        </w:rPr>
        <w:t xml:space="preserve">During the IMMA workshop, an opportunistic ASWN meeting was held to discuss progress on the CMS </w:t>
      </w:r>
      <w:hyperlink r:id="rId36" w:history="1">
        <w:r w:rsidRPr="009865EA">
          <w:rPr>
            <w:rStyle w:val="Hyperlink"/>
            <w:rFonts w:ascii="Times New Roman" w:eastAsia="Times New Roman" w:hAnsi="Times New Roman" w:cs="Times New Roman"/>
            <w:bCs/>
            <w:sz w:val="24"/>
            <w:szCs w:val="24"/>
            <w:lang w:eastAsia="en-GB"/>
          </w:rPr>
          <w:t>Concerted Action for humpback whales of the Arabian Sea</w:t>
        </w:r>
      </w:hyperlink>
      <w:r w:rsidRPr="009865EA">
        <w:rPr>
          <w:rFonts w:ascii="Times New Roman" w:eastAsia="Times New Roman" w:hAnsi="Times New Roman" w:cs="Times New Roman"/>
          <w:bCs/>
          <w:sz w:val="24"/>
          <w:szCs w:val="24"/>
          <w:lang w:eastAsia="en-GB"/>
        </w:rPr>
        <w:t xml:space="preserve">. Progress against the priority activities outlined in the Concerted Action is summarized in the table presented in Annex 1 of this report. </w:t>
      </w:r>
      <w:r>
        <w:rPr>
          <w:rFonts w:ascii="Times New Roman" w:eastAsia="Times New Roman" w:hAnsi="Times New Roman" w:cs="Times New Roman"/>
          <w:bCs/>
          <w:sz w:val="24"/>
          <w:szCs w:val="24"/>
          <w:lang w:eastAsia="en-GB"/>
        </w:rPr>
        <w:t xml:space="preserve">This progress will be reported to the meeting of the CMS Scientific Council in October 2019, and further updates will be presented to the CMS COP in </w:t>
      </w:r>
      <w:proofErr w:type="gramStart"/>
      <w:r>
        <w:rPr>
          <w:rFonts w:ascii="Times New Roman" w:eastAsia="Times New Roman" w:hAnsi="Times New Roman" w:cs="Times New Roman"/>
          <w:bCs/>
          <w:sz w:val="24"/>
          <w:szCs w:val="24"/>
          <w:lang w:eastAsia="en-GB"/>
        </w:rPr>
        <w:t>February,</w:t>
      </w:r>
      <w:proofErr w:type="gramEnd"/>
      <w:r>
        <w:rPr>
          <w:rFonts w:ascii="Times New Roman" w:eastAsia="Times New Roman" w:hAnsi="Times New Roman" w:cs="Times New Roman"/>
          <w:bCs/>
          <w:sz w:val="24"/>
          <w:szCs w:val="24"/>
          <w:lang w:eastAsia="en-GB"/>
        </w:rPr>
        <w:t xml:space="preserve"> 2020.</w:t>
      </w:r>
    </w:p>
    <w:p w14:paraId="5C1858CB"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837154">
        <w:rPr>
          <w:rFonts w:ascii="Times New Roman" w:eastAsia="Times New Roman" w:hAnsi="Times New Roman" w:cs="Times New Roman"/>
          <w:bCs/>
          <w:sz w:val="24"/>
          <w:szCs w:val="24"/>
          <w:lang w:eastAsia="en-GB"/>
        </w:rPr>
        <w:t>Discussions are still ongoing regarding the objective of working toward an IWC Conservation and Management Plan jointly endorsed by IWC and CMS as a contribution to and a complement of the Concerted Action.</w:t>
      </w:r>
    </w:p>
    <w:p w14:paraId="2D1353B1" w14:textId="77777777" w:rsidR="00D16806" w:rsidRDefault="00D16806" w:rsidP="00D16806">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14:paraId="597E6F03" w14:textId="77777777" w:rsidR="00D16806" w:rsidRPr="00621DB2" w:rsidRDefault="00D16806" w:rsidP="00D16806">
      <w:pPr>
        <w:pStyle w:val="ListParagraph"/>
        <w:numPr>
          <w:ilvl w:val="1"/>
          <w:numId w:val="26"/>
        </w:numPr>
        <w:spacing w:before="120" w:after="120" w:line="267" w:lineRule="auto"/>
        <w:jc w:val="both"/>
        <w:rPr>
          <w:rFonts w:ascii="Times New Roman" w:eastAsia="Times New Roman" w:hAnsi="Times New Roman" w:cs="Times New Roman"/>
          <w:b/>
          <w:bCs/>
          <w:sz w:val="24"/>
          <w:szCs w:val="24"/>
          <w:lang w:eastAsia="en-GB"/>
        </w:rPr>
      </w:pPr>
      <w:r w:rsidRPr="00621DB2">
        <w:rPr>
          <w:rFonts w:ascii="Times New Roman" w:eastAsia="Times New Roman" w:hAnsi="Times New Roman" w:cs="Times New Roman"/>
          <w:b/>
          <w:bCs/>
          <w:sz w:val="24"/>
          <w:szCs w:val="24"/>
          <w:lang w:eastAsia="en-GB"/>
        </w:rPr>
        <w:lastRenderedPageBreak/>
        <w:t>Assessment of progress at a regional level</w:t>
      </w:r>
    </w:p>
    <w:p w14:paraId="6275AB64"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604C1C">
        <w:rPr>
          <w:rFonts w:ascii="Times New Roman" w:eastAsia="Times New Roman" w:hAnsi="Times New Roman" w:cs="Times New Roman"/>
          <w:bCs/>
          <w:sz w:val="24"/>
          <w:szCs w:val="24"/>
          <w:lang w:eastAsia="en-GB"/>
        </w:rPr>
        <w:t>A questionnaire was sent to ASWN members asking them to provide their perception of progress against the original objectives set forth in the founding meeting in Dubai in 2015.  The relatively small number of responses and comments received indicated that respondents felt that the network and/or members of the network had entirely or mostly achieved the more general objectives of setting up a functioning network with coordination, active focal points in each range state, a website, communication tools, regular liaising with intergovernmental organisations and conservation frameworks</w:t>
      </w:r>
      <w:r>
        <w:rPr>
          <w:rFonts w:ascii="Times New Roman" w:eastAsia="Times New Roman" w:hAnsi="Times New Roman" w:cs="Times New Roman"/>
          <w:bCs/>
          <w:sz w:val="24"/>
          <w:szCs w:val="24"/>
          <w:lang w:eastAsia="en-GB"/>
        </w:rPr>
        <w:t>,</w:t>
      </w:r>
      <w:r w:rsidRPr="00604C1C">
        <w:rPr>
          <w:rFonts w:ascii="Times New Roman" w:eastAsia="Times New Roman" w:hAnsi="Times New Roman" w:cs="Times New Roman"/>
          <w:bCs/>
          <w:sz w:val="24"/>
          <w:szCs w:val="24"/>
          <w:lang w:eastAsia="en-GB"/>
        </w:rPr>
        <w:t xml:space="preserve"> and the development of a regional data platform. The six specific objectives in these categories were all ranked with a</w:t>
      </w:r>
      <w:r>
        <w:rPr>
          <w:rFonts w:ascii="Times New Roman" w:eastAsia="Times New Roman" w:hAnsi="Times New Roman" w:cs="Times New Roman"/>
          <w:bCs/>
          <w:sz w:val="24"/>
          <w:szCs w:val="24"/>
          <w:lang w:eastAsia="en-GB"/>
        </w:rPr>
        <w:t xml:space="preserve">n average perceived </w:t>
      </w:r>
      <w:r w:rsidRPr="00604C1C">
        <w:rPr>
          <w:rFonts w:ascii="Times New Roman" w:eastAsia="Times New Roman" w:hAnsi="Times New Roman" w:cs="Times New Roman"/>
          <w:bCs/>
          <w:sz w:val="24"/>
          <w:szCs w:val="24"/>
          <w:lang w:eastAsia="en-GB"/>
        </w:rPr>
        <w:t xml:space="preserve"> level of </w:t>
      </w:r>
      <w:r>
        <w:rPr>
          <w:rFonts w:ascii="Times New Roman" w:eastAsia="Times New Roman" w:hAnsi="Times New Roman" w:cs="Times New Roman"/>
          <w:bCs/>
          <w:sz w:val="24"/>
          <w:szCs w:val="24"/>
          <w:lang w:eastAsia="en-GB"/>
        </w:rPr>
        <w:t xml:space="preserve">attainment </w:t>
      </w:r>
      <w:r w:rsidRPr="00604C1C">
        <w:rPr>
          <w:rFonts w:ascii="Times New Roman" w:eastAsia="Times New Roman" w:hAnsi="Times New Roman" w:cs="Times New Roman"/>
          <w:bCs/>
          <w:sz w:val="24"/>
          <w:szCs w:val="24"/>
          <w:lang w:eastAsia="en-GB"/>
        </w:rPr>
        <w:t>of 80% or higher</w:t>
      </w:r>
      <w:r>
        <w:rPr>
          <w:rFonts w:ascii="Times New Roman" w:eastAsia="Times New Roman" w:hAnsi="Times New Roman" w:cs="Times New Roman"/>
          <w:bCs/>
          <w:sz w:val="24"/>
          <w:szCs w:val="24"/>
          <w:lang w:eastAsia="en-GB"/>
        </w:rPr>
        <w:t xml:space="preserve"> (meaning that </w:t>
      </w:r>
      <w:proofErr w:type="gramStart"/>
      <w:r>
        <w:rPr>
          <w:rFonts w:ascii="Times New Roman" w:eastAsia="Times New Roman" w:hAnsi="Times New Roman" w:cs="Times New Roman"/>
          <w:bCs/>
          <w:sz w:val="24"/>
          <w:szCs w:val="24"/>
          <w:lang w:eastAsia="en-GB"/>
        </w:rPr>
        <w:t>the majority of</w:t>
      </w:r>
      <w:proofErr w:type="gramEnd"/>
      <w:r>
        <w:rPr>
          <w:rFonts w:ascii="Times New Roman" w:eastAsia="Times New Roman" w:hAnsi="Times New Roman" w:cs="Times New Roman"/>
          <w:bCs/>
          <w:sz w:val="24"/>
          <w:szCs w:val="24"/>
          <w:lang w:eastAsia="en-GB"/>
        </w:rPr>
        <w:t xml:space="preserve"> respondents chose 75-99% or 100% as their response to the level of attainment of these objectives)</w:t>
      </w:r>
      <w:r w:rsidRPr="00604C1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However, the following o</w:t>
      </w:r>
      <w:r w:rsidRPr="00604C1C">
        <w:rPr>
          <w:rFonts w:ascii="Times New Roman" w:eastAsia="Times New Roman" w:hAnsi="Times New Roman" w:cs="Times New Roman"/>
          <w:bCs/>
          <w:sz w:val="24"/>
          <w:szCs w:val="24"/>
          <w:lang w:eastAsia="en-GB"/>
        </w:rPr>
        <w:t xml:space="preserve">bjectives </w:t>
      </w:r>
      <w:r>
        <w:rPr>
          <w:rFonts w:ascii="Times New Roman" w:eastAsia="Times New Roman" w:hAnsi="Times New Roman" w:cs="Times New Roman"/>
          <w:bCs/>
          <w:sz w:val="24"/>
          <w:szCs w:val="24"/>
          <w:lang w:eastAsia="en-GB"/>
        </w:rPr>
        <w:t>were</w:t>
      </w:r>
      <w:r w:rsidRPr="00604C1C">
        <w:rPr>
          <w:rFonts w:ascii="Times New Roman" w:eastAsia="Times New Roman" w:hAnsi="Times New Roman" w:cs="Times New Roman"/>
          <w:bCs/>
          <w:sz w:val="24"/>
          <w:szCs w:val="24"/>
          <w:lang w:eastAsia="en-GB"/>
        </w:rPr>
        <w:t xml:space="preserve"> ranked</w:t>
      </w:r>
      <w:r>
        <w:rPr>
          <w:rFonts w:ascii="Times New Roman" w:eastAsia="Times New Roman" w:hAnsi="Times New Roman" w:cs="Times New Roman"/>
          <w:bCs/>
          <w:sz w:val="24"/>
          <w:szCs w:val="24"/>
          <w:lang w:eastAsia="en-GB"/>
        </w:rPr>
        <w:t xml:space="preserve"> with an average</w:t>
      </w:r>
      <w:r w:rsidRPr="00604C1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attainment rate of </w:t>
      </w:r>
      <w:r w:rsidRPr="00604C1C">
        <w:rPr>
          <w:rFonts w:ascii="Times New Roman" w:eastAsia="Times New Roman" w:hAnsi="Times New Roman" w:cs="Times New Roman"/>
          <w:bCs/>
          <w:sz w:val="24"/>
          <w:szCs w:val="24"/>
          <w:lang w:eastAsia="en-GB"/>
        </w:rPr>
        <w:t>60% or lower</w:t>
      </w:r>
      <w:r>
        <w:rPr>
          <w:rFonts w:ascii="Times New Roman" w:eastAsia="Times New Roman" w:hAnsi="Times New Roman" w:cs="Times New Roman"/>
          <w:bCs/>
          <w:sz w:val="24"/>
          <w:szCs w:val="24"/>
          <w:lang w:eastAsia="en-GB"/>
        </w:rPr>
        <w:t>:</w:t>
      </w:r>
      <w:r w:rsidRPr="00604C1C">
        <w:rPr>
          <w:rFonts w:ascii="Times New Roman" w:eastAsia="Times New Roman" w:hAnsi="Times New Roman" w:cs="Times New Roman"/>
          <w:bCs/>
          <w:sz w:val="24"/>
          <w:szCs w:val="24"/>
          <w:lang w:eastAsia="en-GB"/>
        </w:rPr>
        <w:t xml:space="preserve"> </w:t>
      </w:r>
    </w:p>
    <w:p w14:paraId="573D0B58" w14:textId="77777777" w:rsidR="00D16806" w:rsidRDefault="00D16806" w:rsidP="00D16806">
      <w:pPr>
        <w:pStyle w:val="ListParagraph"/>
        <w:numPr>
          <w:ilvl w:val="0"/>
          <w:numId w:val="25"/>
        </w:num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r w:rsidRPr="006F5333">
        <w:rPr>
          <w:rFonts w:ascii="Times New Roman" w:eastAsia="Times New Roman" w:hAnsi="Times New Roman" w:cs="Times New Roman"/>
          <w:bCs/>
          <w:i/>
          <w:sz w:val="24"/>
          <w:szCs w:val="24"/>
          <w:lang w:eastAsia="en-GB"/>
        </w:rPr>
        <w:t>Implement regional research activities that include passive acoustic monitoring at strategic locations, dedicated boat surveys for genetic sampling, photo-Identification and collecting data on distribution and numbers, and further analyses of acoustic and genetic data already obtained from Oman and other locations</w:t>
      </w:r>
      <w:r w:rsidRPr="00604C1C">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Respondents felt that while good work is progressing at project and national level,  ‘</w:t>
      </w:r>
      <w:r w:rsidRPr="00604C1C">
        <w:rPr>
          <w:rFonts w:ascii="Times New Roman" w:eastAsia="Times New Roman" w:hAnsi="Times New Roman" w:cs="Times New Roman"/>
          <w:bCs/>
          <w:sz w:val="24"/>
          <w:szCs w:val="24"/>
          <w:lang w:eastAsia="en-GB"/>
        </w:rPr>
        <w:t>Regional scale fieldwork remains a challenge to address - politically and in terms of resources required to pull it off.</w:t>
      </w:r>
      <w:r>
        <w:rPr>
          <w:rFonts w:ascii="Times New Roman" w:eastAsia="Times New Roman" w:hAnsi="Times New Roman" w:cs="Times New Roman"/>
          <w:bCs/>
          <w:sz w:val="24"/>
          <w:szCs w:val="24"/>
          <w:lang w:eastAsia="en-GB"/>
        </w:rPr>
        <w:t xml:space="preserve">’ </w:t>
      </w:r>
    </w:p>
    <w:p w14:paraId="5BE91E03" w14:textId="77777777" w:rsidR="00D16806" w:rsidRDefault="00D16806" w:rsidP="00D16806">
      <w:pPr>
        <w:pStyle w:val="ListParagraph"/>
        <w:numPr>
          <w:ilvl w:val="0"/>
          <w:numId w:val="25"/>
        </w:num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r w:rsidRPr="00F876E8">
        <w:rPr>
          <w:rFonts w:ascii="Times New Roman" w:eastAsia="Times New Roman" w:hAnsi="Times New Roman" w:cs="Times New Roman"/>
          <w:bCs/>
          <w:i/>
          <w:sz w:val="24"/>
          <w:szCs w:val="24"/>
          <w:lang w:eastAsia="en-GB"/>
        </w:rPr>
        <w:t>Encourage Master’s and PhD candidates from range states to conduct research and conservation work on ASHWs</w:t>
      </w:r>
      <w:r w:rsidRPr="00615757">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Respondents felt that while some research is taking place in ASHW range states, and work in India, </w:t>
      </w:r>
      <w:proofErr w:type="gramStart"/>
      <w:r>
        <w:rPr>
          <w:rFonts w:ascii="Times New Roman" w:eastAsia="Times New Roman" w:hAnsi="Times New Roman" w:cs="Times New Roman"/>
          <w:bCs/>
          <w:sz w:val="24"/>
          <w:szCs w:val="24"/>
          <w:lang w:eastAsia="en-GB"/>
        </w:rPr>
        <w:t>in particular involves</w:t>
      </w:r>
      <w:proofErr w:type="gramEnd"/>
      <w:r>
        <w:rPr>
          <w:rFonts w:ascii="Times New Roman" w:eastAsia="Times New Roman" w:hAnsi="Times New Roman" w:cs="Times New Roman"/>
          <w:bCs/>
          <w:sz w:val="24"/>
          <w:szCs w:val="24"/>
          <w:lang w:eastAsia="en-GB"/>
        </w:rPr>
        <w:t xml:space="preserve"> a number of young scientists working toward degrees, in some countries it has been difficult to attract young local students to this work, in part linked to the funding challenges above.</w:t>
      </w:r>
    </w:p>
    <w:p w14:paraId="19313A46" w14:textId="77777777" w:rsidR="00D16806" w:rsidRDefault="00D16806" w:rsidP="00D16806">
      <w:pPr>
        <w:pStyle w:val="ListParagraph"/>
        <w:numPr>
          <w:ilvl w:val="0"/>
          <w:numId w:val="25"/>
        </w:num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r w:rsidRPr="00F876E8">
        <w:rPr>
          <w:rFonts w:ascii="Times New Roman" w:eastAsia="Times New Roman" w:hAnsi="Times New Roman" w:cs="Times New Roman"/>
          <w:bCs/>
          <w:i/>
          <w:sz w:val="24"/>
          <w:szCs w:val="24"/>
          <w:lang w:eastAsia="en-GB"/>
        </w:rPr>
        <w:t xml:space="preserve">Execute a large-scale GIS exercise - mapping all known/confirmed ASHW sightings (with effort indices when available) and </w:t>
      </w:r>
      <w:proofErr w:type="spellStart"/>
      <w:r w:rsidRPr="00F876E8">
        <w:rPr>
          <w:rFonts w:ascii="Times New Roman" w:eastAsia="Times New Roman" w:hAnsi="Times New Roman" w:cs="Times New Roman"/>
          <w:bCs/>
          <w:i/>
          <w:sz w:val="24"/>
          <w:szCs w:val="24"/>
          <w:lang w:eastAsia="en-GB"/>
        </w:rPr>
        <w:t>strandings</w:t>
      </w:r>
      <w:proofErr w:type="spellEnd"/>
      <w:r w:rsidRPr="00F876E8">
        <w:rPr>
          <w:rFonts w:ascii="Times New Roman" w:eastAsia="Times New Roman" w:hAnsi="Times New Roman" w:cs="Times New Roman"/>
          <w:bCs/>
          <w:i/>
          <w:sz w:val="24"/>
          <w:szCs w:val="24"/>
          <w:lang w:eastAsia="en-GB"/>
        </w:rPr>
        <w:t xml:space="preserve"> for analysis of spatial/temporal trends, as well as overlap with known threats (e.g. shipping lanes, high-density fisheries that use gillnets or vertical lines, oil and gas exploration and development sites)</w:t>
      </w:r>
      <w:r w:rsidRPr="00615757">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While respondents suspected that this would form an important component of Andy </w:t>
      </w:r>
      <w:proofErr w:type="spellStart"/>
      <w:r>
        <w:rPr>
          <w:rFonts w:ascii="Times New Roman" w:eastAsia="Times New Roman" w:hAnsi="Times New Roman" w:cs="Times New Roman"/>
          <w:bCs/>
          <w:sz w:val="24"/>
          <w:szCs w:val="24"/>
          <w:lang w:eastAsia="en-GB"/>
        </w:rPr>
        <w:t>Willson’s</w:t>
      </w:r>
      <w:proofErr w:type="spellEnd"/>
      <w:r>
        <w:rPr>
          <w:rFonts w:ascii="Times New Roman" w:eastAsia="Times New Roman" w:hAnsi="Times New Roman" w:cs="Times New Roman"/>
          <w:bCs/>
          <w:sz w:val="24"/>
          <w:szCs w:val="24"/>
          <w:lang w:eastAsia="en-GB"/>
        </w:rPr>
        <w:t xml:space="preserve"> PhD thesis, not everyone was aware of the results yet, and members are looking forward to seeing more of this.  Furthermore, data on current humpback whale occurrence outside of Oman has only become available in the past 2-4 years. This new data will make future large-scale analyses much more relevant and useful.</w:t>
      </w:r>
    </w:p>
    <w:p w14:paraId="10955976"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On the whole, respondents seemed to feel that things are moving in the right </w:t>
      </w:r>
      <w:proofErr w:type="gramStart"/>
      <w:r>
        <w:rPr>
          <w:rFonts w:ascii="Times New Roman" w:eastAsia="Times New Roman" w:hAnsi="Times New Roman" w:cs="Times New Roman"/>
          <w:bCs/>
          <w:sz w:val="24"/>
          <w:szCs w:val="24"/>
          <w:lang w:eastAsia="en-GB"/>
        </w:rPr>
        <w:t>direction, but</w:t>
      </w:r>
      <w:proofErr w:type="gramEnd"/>
      <w:r>
        <w:rPr>
          <w:rFonts w:ascii="Times New Roman" w:eastAsia="Times New Roman" w:hAnsi="Times New Roman" w:cs="Times New Roman"/>
          <w:bCs/>
          <w:sz w:val="24"/>
          <w:szCs w:val="24"/>
          <w:lang w:eastAsia="en-GB"/>
        </w:rPr>
        <w:t xml:space="preserve"> recognized that much of the meaningful research and conservation work will need to take place at project/national level, and requires continued efforts from individual researchers and conservation bodies in range states, and support for those efforts at governmental level.</w:t>
      </w:r>
    </w:p>
    <w:p w14:paraId="4C95C907"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Some of the more project-based/national level work that is not reflected in other papers presented to this meeting is summarized in the section below.</w:t>
      </w:r>
    </w:p>
    <w:p w14:paraId="294DDE1F" w14:textId="77777777" w:rsidR="00D16806" w:rsidRDefault="00D16806" w:rsidP="00D16806">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14:paraId="2B4F172A" w14:textId="77777777" w:rsidR="00D16806" w:rsidRPr="001C0DDC" w:rsidRDefault="00D16806" w:rsidP="00D16806">
      <w:pPr>
        <w:pStyle w:val="ListParagraph"/>
        <w:numPr>
          <w:ilvl w:val="0"/>
          <w:numId w:val="26"/>
        </w:numPr>
        <w:spacing w:before="120" w:after="120" w:line="267" w:lineRule="auto"/>
        <w:jc w:val="both"/>
        <w:rPr>
          <w:rFonts w:ascii="Times New Roman" w:eastAsia="Times New Roman" w:hAnsi="Times New Roman" w:cs="Times New Roman"/>
          <w:b/>
          <w:bCs/>
          <w:sz w:val="28"/>
          <w:szCs w:val="28"/>
          <w:lang w:eastAsia="en-GB"/>
        </w:rPr>
      </w:pPr>
      <w:r w:rsidRPr="001C0DDC">
        <w:rPr>
          <w:rFonts w:ascii="Times New Roman" w:eastAsia="Times New Roman" w:hAnsi="Times New Roman" w:cs="Times New Roman"/>
          <w:b/>
          <w:bCs/>
          <w:sz w:val="28"/>
          <w:szCs w:val="28"/>
          <w:lang w:eastAsia="en-GB"/>
        </w:rPr>
        <w:lastRenderedPageBreak/>
        <w:t xml:space="preserve">Project-based or national level progress </w:t>
      </w:r>
    </w:p>
    <w:p w14:paraId="1438802D" w14:textId="77777777" w:rsidR="00D16806" w:rsidRPr="000D4AE9" w:rsidRDefault="00D16806" w:rsidP="00D16806">
      <w:pPr>
        <w:spacing w:before="120" w:after="120" w:line="267" w:lineRule="auto"/>
        <w:ind w:left="360"/>
        <w:jc w:val="both"/>
        <w:rPr>
          <w:rFonts w:ascii="Times New Roman" w:eastAsia="Times New Roman" w:hAnsi="Times New Roman" w:cs="Times New Roman"/>
          <w:b/>
          <w:bCs/>
          <w:sz w:val="24"/>
          <w:szCs w:val="24"/>
          <w:lang w:eastAsia="en-GB"/>
        </w:rPr>
      </w:pPr>
      <w:r w:rsidRPr="000D4AE9">
        <w:rPr>
          <w:rFonts w:ascii="Times New Roman" w:eastAsia="Times New Roman" w:hAnsi="Times New Roman" w:cs="Times New Roman"/>
          <w:b/>
          <w:bCs/>
          <w:sz w:val="24"/>
          <w:szCs w:val="24"/>
          <w:lang w:eastAsia="en-GB"/>
        </w:rPr>
        <w:t>4.1 Fujairah Whale Project</w:t>
      </w:r>
    </w:p>
    <w:p w14:paraId="5699F0A0" w14:textId="77777777" w:rsidR="00D16806" w:rsidRPr="00A93AE9"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0D4AE9">
        <w:rPr>
          <w:rFonts w:ascii="Times New Roman" w:eastAsia="Times New Roman" w:hAnsi="Times New Roman" w:cs="Times New Roman"/>
          <w:bCs/>
          <w:sz w:val="24"/>
          <w:szCs w:val="24"/>
          <w:lang w:eastAsia="en-GB"/>
        </w:rPr>
        <w:t xml:space="preserve">The Fujairah Whale Research Project has </w:t>
      </w:r>
      <w:r>
        <w:rPr>
          <w:rFonts w:ascii="Times New Roman" w:eastAsia="Times New Roman" w:hAnsi="Times New Roman" w:cs="Times New Roman"/>
          <w:bCs/>
          <w:sz w:val="24"/>
          <w:szCs w:val="24"/>
          <w:lang w:eastAsia="en-GB"/>
        </w:rPr>
        <w:t xml:space="preserve">conducted </w:t>
      </w:r>
      <w:r w:rsidRPr="000D4AE9">
        <w:rPr>
          <w:rFonts w:ascii="Times New Roman" w:eastAsia="Times New Roman" w:hAnsi="Times New Roman" w:cs="Times New Roman"/>
          <w:bCs/>
          <w:sz w:val="24"/>
          <w:szCs w:val="24"/>
          <w:lang w:eastAsia="en-GB"/>
        </w:rPr>
        <w:t xml:space="preserve">eight dedicated vessel surveys and one aerial survey for cetaceans </w:t>
      </w:r>
      <w:r>
        <w:rPr>
          <w:rFonts w:ascii="Times New Roman" w:eastAsia="Times New Roman" w:hAnsi="Times New Roman" w:cs="Times New Roman"/>
          <w:bCs/>
          <w:sz w:val="24"/>
          <w:szCs w:val="24"/>
          <w:lang w:eastAsia="en-GB"/>
        </w:rPr>
        <w:t xml:space="preserve">since its start in </w:t>
      </w:r>
      <w:r w:rsidRPr="000D4AE9">
        <w:rPr>
          <w:rFonts w:ascii="Times New Roman" w:eastAsia="Times New Roman" w:hAnsi="Times New Roman" w:cs="Times New Roman"/>
          <w:bCs/>
          <w:sz w:val="24"/>
          <w:szCs w:val="24"/>
          <w:lang w:eastAsia="en-GB"/>
        </w:rPr>
        <w:t>February 2017</w:t>
      </w:r>
      <w:r>
        <w:rPr>
          <w:rFonts w:ascii="Times New Roman" w:eastAsia="Times New Roman" w:hAnsi="Times New Roman" w:cs="Times New Roman"/>
          <w:bCs/>
          <w:sz w:val="24"/>
          <w:szCs w:val="24"/>
          <w:lang w:eastAsia="en-GB"/>
        </w:rPr>
        <w:t xml:space="preserve">. Boat surveys follow </w:t>
      </w:r>
      <w:r w:rsidRPr="000D4AE9">
        <w:rPr>
          <w:rFonts w:ascii="Times New Roman" w:eastAsia="Times New Roman" w:hAnsi="Times New Roman" w:cs="Times New Roman"/>
          <w:bCs/>
          <w:sz w:val="24"/>
          <w:szCs w:val="24"/>
          <w:lang w:eastAsia="en-GB"/>
        </w:rPr>
        <w:t>pre-designed survey transects</w:t>
      </w:r>
      <w:r>
        <w:rPr>
          <w:rFonts w:ascii="Times New Roman" w:eastAsia="Times New Roman" w:hAnsi="Times New Roman" w:cs="Times New Roman"/>
          <w:bCs/>
          <w:sz w:val="24"/>
          <w:szCs w:val="24"/>
          <w:lang w:eastAsia="en-GB"/>
        </w:rPr>
        <w:t xml:space="preserve"> that are covered over a period of 3-5 days</w:t>
      </w:r>
      <w:r w:rsidRPr="000D4AE9">
        <w:rPr>
          <w:rFonts w:ascii="Times New Roman" w:eastAsia="Times New Roman" w:hAnsi="Times New Roman" w:cs="Times New Roman"/>
          <w:bCs/>
          <w:sz w:val="24"/>
          <w:szCs w:val="24"/>
          <w:lang w:eastAsia="en-GB"/>
        </w:rPr>
        <w:t xml:space="preserve"> approximately every 3–4 months</w:t>
      </w:r>
      <w:r>
        <w:rPr>
          <w:rFonts w:ascii="Times New Roman" w:eastAsia="Times New Roman" w:hAnsi="Times New Roman" w:cs="Times New Roman"/>
          <w:bCs/>
          <w:sz w:val="24"/>
          <w:szCs w:val="24"/>
          <w:lang w:eastAsia="en-GB"/>
        </w:rPr>
        <w:t xml:space="preserve">. The aerial survey in March 2018 covered </w:t>
      </w:r>
      <w:r w:rsidRPr="00E91B13">
        <w:rPr>
          <w:rFonts w:ascii="Times New Roman" w:eastAsia="Times New Roman" w:hAnsi="Times New Roman" w:cs="Times New Roman"/>
          <w:bCs/>
          <w:sz w:val="24"/>
          <w:szCs w:val="24"/>
          <w:lang w:eastAsia="en-GB"/>
        </w:rPr>
        <w:t>2,414 kms</w:t>
      </w:r>
      <w:r>
        <w:rPr>
          <w:rFonts w:ascii="Times New Roman" w:eastAsia="Times New Roman" w:hAnsi="Times New Roman" w:cs="Times New Roman"/>
          <w:bCs/>
          <w:sz w:val="24"/>
          <w:szCs w:val="24"/>
          <w:lang w:eastAsia="en-GB"/>
        </w:rPr>
        <w:t xml:space="preserve">. These yielded sightings of three new species for the UAE: </w:t>
      </w:r>
      <w:r w:rsidRPr="00E91B13">
        <w:rPr>
          <w:rFonts w:ascii="Times New Roman" w:eastAsia="Times New Roman" w:hAnsi="Times New Roman" w:cs="Times New Roman"/>
          <w:bCs/>
          <w:sz w:val="24"/>
          <w:szCs w:val="24"/>
          <w:lang w:eastAsia="en-GB"/>
        </w:rPr>
        <w:t>pantropical spotted dolphin (</w:t>
      </w:r>
      <w:proofErr w:type="spellStart"/>
      <w:r w:rsidRPr="006D26D3">
        <w:rPr>
          <w:rFonts w:ascii="Times New Roman" w:eastAsia="Times New Roman" w:hAnsi="Times New Roman" w:cs="Times New Roman"/>
          <w:bCs/>
          <w:i/>
          <w:sz w:val="24"/>
          <w:szCs w:val="24"/>
          <w:lang w:eastAsia="en-GB"/>
        </w:rPr>
        <w:t>Stenella</w:t>
      </w:r>
      <w:proofErr w:type="spellEnd"/>
      <w:r w:rsidRPr="006D26D3">
        <w:rPr>
          <w:rFonts w:ascii="Times New Roman" w:eastAsia="Times New Roman" w:hAnsi="Times New Roman" w:cs="Times New Roman"/>
          <w:bCs/>
          <w:i/>
          <w:sz w:val="24"/>
          <w:szCs w:val="24"/>
          <w:lang w:eastAsia="en-GB"/>
        </w:rPr>
        <w:t xml:space="preserve"> </w:t>
      </w:r>
      <w:proofErr w:type="spellStart"/>
      <w:r w:rsidRPr="006D26D3">
        <w:rPr>
          <w:rFonts w:ascii="Times New Roman" w:eastAsia="Times New Roman" w:hAnsi="Times New Roman" w:cs="Times New Roman"/>
          <w:bCs/>
          <w:i/>
          <w:sz w:val="24"/>
          <w:szCs w:val="24"/>
          <w:lang w:eastAsia="en-GB"/>
        </w:rPr>
        <w:t>attenuata</w:t>
      </w:r>
      <w:proofErr w:type="spellEnd"/>
      <w:r w:rsidRPr="00E91B13">
        <w:rPr>
          <w:rFonts w:ascii="Times New Roman" w:eastAsia="Times New Roman" w:hAnsi="Times New Roman" w:cs="Times New Roman"/>
          <w:bCs/>
          <w:sz w:val="24"/>
          <w:szCs w:val="24"/>
          <w:lang w:eastAsia="en-GB"/>
        </w:rPr>
        <w:t>), striped dolphin (</w:t>
      </w:r>
      <w:r w:rsidRPr="006D26D3">
        <w:rPr>
          <w:rFonts w:ascii="Times New Roman" w:eastAsia="Times New Roman" w:hAnsi="Times New Roman" w:cs="Times New Roman"/>
          <w:bCs/>
          <w:i/>
          <w:sz w:val="24"/>
          <w:szCs w:val="24"/>
          <w:lang w:eastAsia="en-GB"/>
        </w:rPr>
        <w:t xml:space="preserve">S. </w:t>
      </w:r>
      <w:proofErr w:type="spellStart"/>
      <w:r w:rsidRPr="006D26D3">
        <w:rPr>
          <w:rFonts w:ascii="Times New Roman" w:eastAsia="Times New Roman" w:hAnsi="Times New Roman" w:cs="Times New Roman"/>
          <w:bCs/>
          <w:i/>
          <w:sz w:val="24"/>
          <w:szCs w:val="24"/>
          <w:lang w:eastAsia="en-GB"/>
        </w:rPr>
        <w:t>coeruleoalba</w:t>
      </w:r>
      <w:proofErr w:type="spellEnd"/>
      <w:r w:rsidRPr="00E91B13">
        <w:rPr>
          <w:rFonts w:ascii="Times New Roman" w:eastAsia="Times New Roman" w:hAnsi="Times New Roman" w:cs="Times New Roman"/>
          <w:bCs/>
          <w:sz w:val="24"/>
          <w:szCs w:val="24"/>
          <w:lang w:eastAsia="en-GB"/>
        </w:rPr>
        <w:t>) and rough</w:t>
      </w:r>
      <w:r>
        <w:rPr>
          <w:rFonts w:ascii="Times New Roman" w:eastAsia="Times New Roman" w:hAnsi="Times New Roman" w:cs="Times New Roman"/>
          <w:bCs/>
          <w:sz w:val="24"/>
          <w:szCs w:val="24"/>
          <w:lang w:eastAsia="en-GB"/>
        </w:rPr>
        <w:t>-</w:t>
      </w:r>
      <w:r w:rsidRPr="00E91B13">
        <w:rPr>
          <w:rFonts w:ascii="Times New Roman" w:eastAsia="Times New Roman" w:hAnsi="Times New Roman" w:cs="Times New Roman"/>
          <w:bCs/>
          <w:sz w:val="24"/>
          <w:szCs w:val="24"/>
          <w:lang w:eastAsia="en-GB"/>
        </w:rPr>
        <w:t>toothed dolphin (</w:t>
      </w:r>
      <w:r w:rsidRPr="006D26D3">
        <w:rPr>
          <w:rFonts w:ascii="Times New Roman" w:eastAsia="Times New Roman" w:hAnsi="Times New Roman" w:cs="Times New Roman"/>
          <w:bCs/>
          <w:i/>
          <w:sz w:val="24"/>
          <w:szCs w:val="24"/>
          <w:lang w:eastAsia="en-GB"/>
        </w:rPr>
        <w:t xml:space="preserve">Steno </w:t>
      </w:r>
      <w:proofErr w:type="spellStart"/>
      <w:r w:rsidRPr="006D26D3">
        <w:rPr>
          <w:rFonts w:ascii="Times New Roman" w:eastAsia="Times New Roman" w:hAnsi="Times New Roman" w:cs="Times New Roman"/>
          <w:bCs/>
          <w:i/>
          <w:sz w:val="24"/>
          <w:szCs w:val="24"/>
          <w:lang w:eastAsia="en-GB"/>
        </w:rPr>
        <w:t>bredanensis</w:t>
      </w:r>
      <w:proofErr w:type="spellEnd"/>
      <w:r w:rsidRPr="00E91B13">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Additional species recorded included </w:t>
      </w:r>
      <w:r w:rsidRPr="006D26D3">
        <w:rPr>
          <w:rFonts w:ascii="Times New Roman" w:eastAsia="Times New Roman" w:hAnsi="Times New Roman" w:cs="Times New Roman"/>
          <w:bCs/>
          <w:sz w:val="24"/>
          <w:szCs w:val="24"/>
          <w:lang w:eastAsia="en-GB"/>
        </w:rPr>
        <w:t>common bottlenose dolphin (</w:t>
      </w:r>
      <w:r w:rsidRPr="006D26D3">
        <w:rPr>
          <w:rFonts w:ascii="Times New Roman" w:eastAsia="Times New Roman" w:hAnsi="Times New Roman" w:cs="Times New Roman"/>
          <w:bCs/>
          <w:i/>
          <w:sz w:val="24"/>
          <w:szCs w:val="24"/>
          <w:lang w:eastAsia="en-GB"/>
        </w:rPr>
        <w:t xml:space="preserve">Tursiops </w:t>
      </w:r>
      <w:proofErr w:type="spellStart"/>
      <w:r w:rsidRPr="006D26D3">
        <w:rPr>
          <w:rFonts w:ascii="Times New Roman" w:eastAsia="Times New Roman" w:hAnsi="Times New Roman" w:cs="Times New Roman"/>
          <w:bCs/>
          <w:i/>
          <w:sz w:val="24"/>
          <w:szCs w:val="24"/>
          <w:lang w:eastAsia="en-GB"/>
        </w:rPr>
        <w:t>truncatus</w:t>
      </w:r>
      <w:proofErr w:type="spellEnd"/>
      <w:r w:rsidRPr="006D26D3">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6D26D3">
        <w:rPr>
          <w:rFonts w:ascii="Times New Roman" w:eastAsia="Times New Roman" w:hAnsi="Times New Roman" w:cs="Times New Roman"/>
          <w:bCs/>
          <w:sz w:val="24"/>
          <w:szCs w:val="24"/>
          <w:lang w:eastAsia="en-GB"/>
        </w:rPr>
        <w:t>Indo-Pacific common dolphin (</w:t>
      </w:r>
      <w:r w:rsidRPr="006D26D3">
        <w:rPr>
          <w:rFonts w:ascii="Times New Roman" w:eastAsia="Times New Roman" w:hAnsi="Times New Roman" w:cs="Times New Roman"/>
          <w:bCs/>
          <w:i/>
          <w:sz w:val="24"/>
          <w:szCs w:val="24"/>
          <w:lang w:eastAsia="en-GB"/>
        </w:rPr>
        <w:t xml:space="preserve">Delphinus </w:t>
      </w:r>
      <w:proofErr w:type="spellStart"/>
      <w:r w:rsidRPr="006D26D3">
        <w:rPr>
          <w:rFonts w:ascii="Times New Roman" w:eastAsia="Times New Roman" w:hAnsi="Times New Roman" w:cs="Times New Roman"/>
          <w:bCs/>
          <w:i/>
          <w:sz w:val="24"/>
          <w:szCs w:val="24"/>
          <w:lang w:eastAsia="en-GB"/>
        </w:rPr>
        <w:t>delphis</w:t>
      </w:r>
      <w:proofErr w:type="spellEnd"/>
      <w:r w:rsidRPr="006D26D3">
        <w:rPr>
          <w:rFonts w:ascii="Times New Roman" w:eastAsia="Times New Roman" w:hAnsi="Times New Roman" w:cs="Times New Roman"/>
          <w:bCs/>
          <w:i/>
          <w:sz w:val="24"/>
          <w:szCs w:val="24"/>
          <w:lang w:eastAsia="en-GB"/>
        </w:rPr>
        <w:t xml:space="preserve"> tropicalis</w:t>
      </w:r>
      <w:r w:rsidRPr="006D26D3">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roofErr w:type="spellStart"/>
      <w:r w:rsidRPr="006D26D3">
        <w:rPr>
          <w:rFonts w:ascii="Times New Roman" w:eastAsia="Times New Roman" w:hAnsi="Times New Roman" w:cs="Times New Roman"/>
          <w:bCs/>
          <w:sz w:val="24"/>
          <w:szCs w:val="24"/>
          <w:lang w:eastAsia="en-GB"/>
        </w:rPr>
        <w:t>Risso’s</w:t>
      </w:r>
      <w:proofErr w:type="spellEnd"/>
      <w:r w:rsidRPr="006D26D3">
        <w:rPr>
          <w:rFonts w:ascii="Times New Roman" w:eastAsia="Times New Roman" w:hAnsi="Times New Roman" w:cs="Times New Roman"/>
          <w:bCs/>
          <w:sz w:val="24"/>
          <w:szCs w:val="24"/>
          <w:lang w:eastAsia="en-GB"/>
        </w:rPr>
        <w:t xml:space="preserve"> dolphin (</w:t>
      </w:r>
      <w:r w:rsidRPr="006D26D3">
        <w:rPr>
          <w:rFonts w:ascii="Times New Roman" w:eastAsia="Times New Roman" w:hAnsi="Times New Roman" w:cs="Times New Roman"/>
          <w:bCs/>
          <w:i/>
          <w:sz w:val="24"/>
          <w:szCs w:val="24"/>
          <w:lang w:eastAsia="en-GB"/>
        </w:rPr>
        <w:t>Grampus griseus</w:t>
      </w:r>
      <w:r w:rsidRPr="006D26D3">
        <w:rPr>
          <w:rFonts w:ascii="Times New Roman" w:eastAsia="Times New Roman" w:hAnsi="Times New Roman" w:cs="Times New Roman"/>
          <w:bCs/>
          <w:sz w:val="24"/>
          <w:szCs w:val="24"/>
          <w:lang w:eastAsia="en-GB"/>
        </w:rPr>
        <w:t>) and spinner dolphin</w:t>
      </w:r>
      <w:r>
        <w:rPr>
          <w:rFonts w:ascii="Times New Roman" w:eastAsia="Times New Roman" w:hAnsi="Times New Roman" w:cs="Times New Roman"/>
          <w:bCs/>
          <w:sz w:val="24"/>
          <w:szCs w:val="24"/>
          <w:lang w:eastAsia="en-GB"/>
        </w:rPr>
        <w:t xml:space="preserve"> </w:t>
      </w:r>
      <w:r w:rsidRPr="006D26D3">
        <w:rPr>
          <w:rFonts w:ascii="Times New Roman" w:eastAsia="Times New Roman" w:hAnsi="Times New Roman" w:cs="Times New Roman"/>
          <w:bCs/>
          <w:sz w:val="24"/>
          <w:szCs w:val="24"/>
          <w:lang w:eastAsia="en-GB"/>
        </w:rPr>
        <w:t>(</w:t>
      </w:r>
      <w:proofErr w:type="spellStart"/>
      <w:r w:rsidRPr="006D26D3">
        <w:rPr>
          <w:rFonts w:ascii="Times New Roman" w:eastAsia="Times New Roman" w:hAnsi="Times New Roman" w:cs="Times New Roman"/>
          <w:bCs/>
          <w:i/>
          <w:sz w:val="24"/>
          <w:szCs w:val="24"/>
          <w:lang w:eastAsia="en-GB"/>
        </w:rPr>
        <w:t>Stenella</w:t>
      </w:r>
      <w:proofErr w:type="spellEnd"/>
      <w:r w:rsidRPr="006D26D3">
        <w:rPr>
          <w:rFonts w:ascii="Times New Roman" w:eastAsia="Times New Roman" w:hAnsi="Times New Roman" w:cs="Times New Roman"/>
          <w:bCs/>
          <w:i/>
          <w:sz w:val="24"/>
          <w:szCs w:val="24"/>
          <w:lang w:eastAsia="en-GB"/>
        </w:rPr>
        <w:t xml:space="preserve"> </w:t>
      </w:r>
      <w:proofErr w:type="spellStart"/>
      <w:r w:rsidRPr="006D26D3">
        <w:rPr>
          <w:rFonts w:ascii="Times New Roman" w:eastAsia="Times New Roman" w:hAnsi="Times New Roman" w:cs="Times New Roman"/>
          <w:bCs/>
          <w:i/>
          <w:sz w:val="24"/>
          <w:szCs w:val="24"/>
          <w:lang w:eastAsia="en-GB"/>
        </w:rPr>
        <w:t>longirostris</w:t>
      </w:r>
      <w:proofErr w:type="spellEnd"/>
      <w:r>
        <w:rPr>
          <w:rFonts w:ascii="Times New Roman" w:eastAsia="Times New Roman" w:hAnsi="Times New Roman" w:cs="Times New Roman"/>
          <w:bCs/>
          <w:i/>
          <w:sz w:val="24"/>
          <w:szCs w:val="24"/>
          <w:lang w:eastAsia="en-GB"/>
        </w:rPr>
        <w:t xml:space="preserve">). </w:t>
      </w:r>
      <w:r w:rsidRPr="00A93AE9">
        <w:rPr>
          <w:rFonts w:ascii="Times New Roman" w:eastAsia="Times New Roman" w:hAnsi="Times New Roman" w:cs="Times New Roman"/>
          <w:bCs/>
          <w:sz w:val="24"/>
          <w:szCs w:val="24"/>
          <w:lang w:eastAsia="en-GB"/>
        </w:rPr>
        <w:t xml:space="preserve"> Additional </w:t>
      </w:r>
      <w:proofErr w:type="gramStart"/>
      <w:r w:rsidRPr="00A93AE9">
        <w:rPr>
          <w:rFonts w:ascii="Times New Roman" w:eastAsia="Times New Roman" w:hAnsi="Times New Roman" w:cs="Times New Roman"/>
          <w:bCs/>
          <w:sz w:val="24"/>
          <w:szCs w:val="24"/>
          <w:lang w:eastAsia="en-GB"/>
        </w:rPr>
        <w:t>third party</w:t>
      </w:r>
      <w:proofErr w:type="gramEnd"/>
      <w:r w:rsidRPr="00A93AE9">
        <w:rPr>
          <w:rFonts w:ascii="Times New Roman" w:eastAsia="Times New Roman" w:hAnsi="Times New Roman" w:cs="Times New Roman"/>
          <w:bCs/>
          <w:sz w:val="24"/>
          <w:szCs w:val="24"/>
          <w:lang w:eastAsia="en-GB"/>
        </w:rPr>
        <w:t xml:space="preserve"> observations </w:t>
      </w:r>
      <w:r>
        <w:rPr>
          <w:rFonts w:ascii="Times New Roman" w:eastAsia="Times New Roman" w:hAnsi="Times New Roman" w:cs="Times New Roman"/>
          <w:bCs/>
          <w:sz w:val="24"/>
          <w:szCs w:val="24"/>
          <w:lang w:eastAsia="en-GB"/>
        </w:rPr>
        <w:t xml:space="preserve">reported to the project </w:t>
      </w:r>
      <w:r w:rsidRPr="00A93AE9">
        <w:rPr>
          <w:rFonts w:ascii="Times New Roman" w:eastAsia="Times New Roman" w:hAnsi="Times New Roman" w:cs="Times New Roman"/>
          <w:bCs/>
          <w:sz w:val="24"/>
          <w:szCs w:val="24"/>
          <w:lang w:eastAsia="en-GB"/>
        </w:rPr>
        <w:t>(with photographic</w:t>
      </w:r>
      <w:r>
        <w:rPr>
          <w:rFonts w:ascii="Times New Roman" w:eastAsia="Times New Roman" w:hAnsi="Times New Roman" w:cs="Times New Roman"/>
          <w:bCs/>
          <w:sz w:val="24"/>
          <w:szCs w:val="24"/>
          <w:lang w:eastAsia="en-GB"/>
        </w:rPr>
        <w:t xml:space="preserve"> </w:t>
      </w:r>
      <w:r w:rsidRPr="00A93AE9">
        <w:rPr>
          <w:rFonts w:ascii="Times New Roman" w:eastAsia="Times New Roman" w:hAnsi="Times New Roman" w:cs="Times New Roman"/>
          <w:bCs/>
          <w:sz w:val="24"/>
          <w:szCs w:val="24"/>
          <w:lang w:eastAsia="en-GB"/>
        </w:rPr>
        <w:t>evidence), includ</w:t>
      </w:r>
      <w:r>
        <w:rPr>
          <w:rFonts w:ascii="Times New Roman" w:eastAsia="Times New Roman" w:hAnsi="Times New Roman" w:cs="Times New Roman"/>
          <w:bCs/>
          <w:sz w:val="24"/>
          <w:szCs w:val="24"/>
          <w:lang w:eastAsia="en-GB"/>
        </w:rPr>
        <w:t>e</w:t>
      </w:r>
      <w:r w:rsidRPr="00A93AE9">
        <w:rPr>
          <w:rFonts w:ascii="Times New Roman" w:eastAsia="Times New Roman" w:hAnsi="Times New Roman" w:cs="Times New Roman"/>
          <w:bCs/>
          <w:sz w:val="24"/>
          <w:szCs w:val="24"/>
          <w:lang w:eastAsia="en-GB"/>
        </w:rPr>
        <w:t xml:space="preserve"> sperm whale</w:t>
      </w:r>
      <w:r>
        <w:rPr>
          <w:rFonts w:ascii="Times New Roman" w:eastAsia="Times New Roman" w:hAnsi="Times New Roman" w:cs="Times New Roman"/>
          <w:bCs/>
          <w:sz w:val="24"/>
          <w:szCs w:val="24"/>
          <w:lang w:eastAsia="en-GB"/>
        </w:rPr>
        <w:t>s</w:t>
      </w:r>
      <w:r w:rsidRPr="00A93AE9">
        <w:rPr>
          <w:rFonts w:ascii="Times New Roman" w:eastAsia="Times New Roman" w:hAnsi="Times New Roman" w:cs="Times New Roman"/>
          <w:bCs/>
          <w:i/>
          <w:sz w:val="24"/>
          <w:szCs w:val="24"/>
          <w:lang w:eastAsia="en-GB"/>
        </w:rPr>
        <w:t xml:space="preserve"> (Physeter</w:t>
      </w:r>
      <w:r>
        <w:rPr>
          <w:rFonts w:ascii="Times New Roman" w:eastAsia="Times New Roman" w:hAnsi="Times New Roman" w:cs="Times New Roman"/>
          <w:bCs/>
          <w:i/>
          <w:sz w:val="24"/>
          <w:szCs w:val="24"/>
          <w:lang w:eastAsia="en-GB"/>
        </w:rPr>
        <w:t xml:space="preserve"> </w:t>
      </w:r>
      <w:r w:rsidRPr="00A93AE9">
        <w:rPr>
          <w:rFonts w:ascii="Times New Roman" w:eastAsia="Times New Roman" w:hAnsi="Times New Roman" w:cs="Times New Roman"/>
          <w:bCs/>
          <w:i/>
          <w:sz w:val="24"/>
          <w:szCs w:val="24"/>
          <w:lang w:eastAsia="en-GB"/>
        </w:rPr>
        <w:t xml:space="preserve">macrocephalus) and </w:t>
      </w:r>
      <w:proofErr w:type="spellStart"/>
      <w:r w:rsidRPr="00A93AE9">
        <w:rPr>
          <w:rFonts w:ascii="Times New Roman" w:eastAsia="Times New Roman" w:hAnsi="Times New Roman" w:cs="Times New Roman"/>
          <w:bCs/>
          <w:sz w:val="24"/>
          <w:szCs w:val="24"/>
          <w:lang w:eastAsia="en-GB"/>
        </w:rPr>
        <w:t>Bryde’s</w:t>
      </w:r>
      <w:proofErr w:type="spellEnd"/>
      <w:r w:rsidRPr="00A93AE9">
        <w:rPr>
          <w:rFonts w:ascii="Times New Roman" w:eastAsia="Times New Roman" w:hAnsi="Times New Roman" w:cs="Times New Roman"/>
          <w:bCs/>
          <w:sz w:val="24"/>
          <w:szCs w:val="24"/>
          <w:lang w:eastAsia="en-GB"/>
        </w:rPr>
        <w:t xml:space="preserve"> whal</w:t>
      </w:r>
      <w:r>
        <w:rPr>
          <w:rFonts w:ascii="Times New Roman" w:eastAsia="Times New Roman" w:hAnsi="Times New Roman" w:cs="Times New Roman"/>
          <w:bCs/>
          <w:sz w:val="24"/>
          <w:szCs w:val="24"/>
          <w:lang w:eastAsia="en-GB"/>
        </w:rPr>
        <w:t>es</w:t>
      </w:r>
      <w:r w:rsidRPr="00A93AE9">
        <w:rPr>
          <w:rFonts w:ascii="Times New Roman" w:eastAsia="Times New Roman" w:hAnsi="Times New Roman" w:cs="Times New Roman"/>
          <w:bCs/>
          <w:i/>
          <w:sz w:val="24"/>
          <w:szCs w:val="24"/>
          <w:lang w:eastAsia="en-GB"/>
        </w:rPr>
        <w:t xml:space="preserve"> (Balaenoptera </w:t>
      </w:r>
      <w:proofErr w:type="spellStart"/>
      <w:r w:rsidRPr="00A93AE9">
        <w:rPr>
          <w:rFonts w:ascii="Times New Roman" w:eastAsia="Times New Roman" w:hAnsi="Times New Roman" w:cs="Times New Roman"/>
          <w:bCs/>
          <w:i/>
          <w:sz w:val="24"/>
          <w:szCs w:val="24"/>
          <w:lang w:eastAsia="en-GB"/>
        </w:rPr>
        <w:t>edeni</w:t>
      </w:r>
      <w:proofErr w:type="spellEnd"/>
      <w:r w:rsidRPr="00A93AE9">
        <w:rPr>
          <w:rFonts w:ascii="Times New Roman" w:eastAsia="Times New Roman" w:hAnsi="Times New Roman" w:cs="Times New Roman"/>
          <w:bCs/>
          <w:i/>
          <w:sz w:val="24"/>
          <w:szCs w:val="24"/>
          <w:lang w:eastAsia="en-GB"/>
        </w:rPr>
        <w:t>).</w:t>
      </w:r>
      <w:r>
        <w:rPr>
          <w:rFonts w:ascii="Times New Roman" w:eastAsia="Times New Roman" w:hAnsi="Times New Roman" w:cs="Times New Roman"/>
          <w:bCs/>
          <w:i/>
          <w:sz w:val="24"/>
          <w:szCs w:val="24"/>
          <w:lang w:eastAsia="en-GB"/>
        </w:rPr>
        <w:t xml:space="preserve"> </w:t>
      </w:r>
      <w:r w:rsidRPr="00A93AE9">
        <w:rPr>
          <w:rFonts w:ascii="Times New Roman" w:eastAsia="Times New Roman" w:hAnsi="Times New Roman" w:cs="Times New Roman"/>
          <w:bCs/>
          <w:sz w:val="24"/>
          <w:szCs w:val="24"/>
          <w:lang w:eastAsia="en-GB"/>
        </w:rPr>
        <w:t>The project is run in partnership between Five Oceans Environmental Services (5OES) and the Port of Fujairah</w:t>
      </w:r>
      <w:r>
        <w:rPr>
          <w:rFonts w:ascii="Times New Roman" w:eastAsia="Times New Roman" w:hAnsi="Times New Roman" w:cs="Times New Roman"/>
          <w:bCs/>
          <w:sz w:val="24"/>
          <w:szCs w:val="24"/>
          <w:lang w:eastAsia="en-GB"/>
        </w:rPr>
        <w:t>,</w:t>
      </w:r>
      <w:r w:rsidRPr="00A93AE9">
        <w:rPr>
          <w:rFonts w:ascii="Times New Roman" w:eastAsia="Times New Roman" w:hAnsi="Times New Roman" w:cs="Times New Roman"/>
          <w:bCs/>
          <w:sz w:val="24"/>
          <w:szCs w:val="24"/>
          <w:lang w:eastAsia="en-GB"/>
        </w:rPr>
        <w:t xml:space="preserve"> and is supported by  His Highness Sheikh Mohammed bin Hamad bin Mohammed Al </w:t>
      </w:r>
      <w:proofErr w:type="spellStart"/>
      <w:r w:rsidRPr="00A93AE9">
        <w:rPr>
          <w:rFonts w:ascii="Times New Roman" w:eastAsia="Times New Roman" w:hAnsi="Times New Roman" w:cs="Times New Roman"/>
          <w:bCs/>
          <w:sz w:val="24"/>
          <w:szCs w:val="24"/>
          <w:lang w:eastAsia="en-GB"/>
        </w:rPr>
        <w:t>Sharqi</w:t>
      </w:r>
      <w:proofErr w:type="spellEnd"/>
      <w:r w:rsidRPr="00A93AE9">
        <w:rPr>
          <w:rFonts w:ascii="Times New Roman" w:eastAsia="Times New Roman" w:hAnsi="Times New Roman" w:cs="Times New Roman"/>
          <w:bCs/>
          <w:sz w:val="24"/>
          <w:szCs w:val="24"/>
          <w:lang w:eastAsia="en-GB"/>
        </w:rPr>
        <w:t>, the Crown Prince of the Emirate of Fujairah, UAE</w:t>
      </w:r>
    </w:p>
    <w:p w14:paraId="6AB0FF64" w14:textId="77777777" w:rsidR="00D16806" w:rsidRDefault="00D16806" w:rsidP="00D16806">
      <w:pPr>
        <w:spacing w:before="120" w:after="120" w:line="267" w:lineRule="auto"/>
        <w:jc w:val="both"/>
        <w:rPr>
          <w:rFonts w:ascii="Times New Roman" w:eastAsia="Times New Roman" w:hAnsi="Times New Roman" w:cs="Times New Roman"/>
          <w:b/>
          <w:bCs/>
          <w:sz w:val="24"/>
          <w:szCs w:val="24"/>
          <w:lang w:eastAsia="en-GB"/>
        </w:rPr>
      </w:pPr>
    </w:p>
    <w:p w14:paraId="2342944B" w14:textId="77777777" w:rsidR="00D16806" w:rsidRPr="00A93AE9" w:rsidRDefault="00D16806" w:rsidP="00D16806">
      <w:pPr>
        <w:spacing w:before="120" w:after="120" w:line="267" w:lineRule="auto"/>
        <w:jc w:val="both"/>
        <w:rPr>
          <w:rFonts w:ascii="Times New Roman" w:eastAsia="Times New Roman" w:hAnsi="Times New Roman" w:cs="Times New Roman"/>
          <w:b/>
          <w:bCs/>
          <w:sz w:val="24"/>
          <w:szCs w:val="24"/>
          <w:lang w:eastAsia="en-GB"/>
        </w:rPr>
      </w:pPr>
      <w:r w:rsidRPr="00A93AE9">
        <w:rPr>
          <w:rFonts w:ascii="Times New Roman" w:eastAsia="Times New Roman" w:hAnsi="Times New Roman" w:cs="Times New Roman"/>
          <w:b/>
          <w:bCs/>
          <w:sz w:val="24"/>
          <w:szCs w:val="24"/>
          <w:lang w:eastAsia="en-GB"/>
        </w:rPr>
        <w:t>4.2 UAE Dolphin Project (United Arab Emirates)</w:t>
      </w:r>
    </w:p>
    <w:p w14:paraId="4C3FC97A"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r w:rsidRPr="0013367D">
        <w:rPr>
          <w:rFonts w:ascii="Times New Roman" w:eastAsia="Times New Roman" w:hAnsi="Times New Roman" w:cs="Times New Roman"/>
          <w:bCs/>
          <w:sz w:val="24"/>
          <w:szCs w:val="24"/>
          <w:lang w:eastAsia="en-GB"/>
        </w:rPr>
        <w:t>The UAE Dolphin project is a personal initiative with no formal legal status</w:t>
      </w:r>
      <w:r>
        <w:rPr>
          <w:rFonts w:ascii="Times New Roman" w:eastAsia="Times New Roman" w:hAnsi="Times New Roman" w:cs="Times New Roman"/>
          <w:bCs/>
          <w:sz w:val="24"/>
          <w:szCs w:val="24"/>
          <w:lang w:eastAsia="en-GB"/>
        </w:rPr>
        <w:t>,</w:t>
      </w:r>
      <w:r w:rsidRPr="0013367D">
        <w:rPr>
          <w:rFonts w:ascii="Times New Roman" w:eastAsia="Times New Roman" w:hAnsi="Times New Roman" w:cs="Times New Roman"/>
          <w:bCs/>
          <w:sz w:val="24"/>
          <w:szCs w:val="24"/>
          <w:lang w:eastAsia="en-GB"/>
        </w:rPr>
        <w:t xml:space="preserve"> initiated with the aim </w:t>
      </w:r>
      <w:r>
        <w:rPr>
          <w:rFonts w:ascii="Times New Roman" w:eastAsia="Times New Roman" w:hAnsi="Times New Roman" w:cs="Times New Roman"/>
          <w:bCs/>
          <w:sz w:val="24"/>
          <w:szCs w:val="24"/>
          <w:lang w:eastAsia="en-GB"/>
        </w:rPr>
        <w:t>of gathering</w:t>
      </w:r>
      <w:r w:rsidRPr="0013367D">
        <w:rPr>
          <w:rFonts w:ascii="Times New Roman" w:eastAsia="Times New Roman" w:hAnsi="Times New Roman" w:cs="Times New Roman"/>
          <w:bCs/>
          <w:sz w:val="24"/>
          <w:szCs w:val="24"/>
          <w:lang w:eastAsia="en-GB"/>
        </w:rPr>
        <w:t xml:space="preserve"> scientific information on the cetacean population</w:t>
      </w:r>
      <w:r>
        <w:rPr>
          <w:rFonts w:ascii="Times New Roman" w:eastAsia="Times New Roman" w:hAnsi="Times New Roman" w:cs="Times New Roman"/>
          <w:bCs/>
          <w:sz w:val="24"/>
          <w:szCs w:val="24"/>
          <w:lang w:eastAsia="en-GB"/>
        </w:rPr>
        <w:t>s</w:t>
      </w:r>
      <w:r w:rsidRPr="0013367D">
        <w:rPr>
          <w:rFonts w:ascii="Times New Roman" w:eastAsia="Times New Roman" w:hAnsi="Times New Roman" w:cs="Times New Roman"/>
          <w:bCs/>
          <w:sz w:val="24"/>
          <w:szCs w:val="24"/>
          <w:lang w:eastAsia="en-GB"/>
        </w:rPr>
        <w:t xml:space="preserve"> inhabiting UAE and neighbouring waters to support their conservation. For the past </w:t>
      </w:r>
      <w:r>
        <w:rPr>
          <w:rFonts w:ascii="Times New Roman" w:eastAsia="Times New Roman" w:hAnsi="Times New Roman" w:cs="Times New Roman"/>
          <w:bCs/>
          <w:sz w:val="24"/>
          <w:szCs w:val="24"/>
          <w:lang w:eastAsia="en-GB"/>
        </w:rPr>
        <w:t>seven</w:t>
      </w:r>
      <w:r w:rsidRPr="0013367D">
        <w:rPr>
          <w:rFonts w:ascii="Times New Roman" w:eastAsia="Times New Roman" w:hAnsi="Times New Roman" w:cs="Times New Roman"/>
          <w:bCs/>
          <w:sz w:val="24"/>
          <w:szCs w:val="24"/>
          <w:lang w:eastAsia="en-GB"/>
        </w:rPr>
        <w:t xml:space="preserve"> years, volunteers and private stakeholders </w:t>
      </w:r>
      <w:r>
        <w:rPr>
          <w:rFonts w:ascii="Times New Roman" w:eastAsia="Times New Roman" w:hAnsi="Times New Roman" w:cs="Times New Roman"/>
          <w:bCs/>
          <w:sz w:val="24"/>
          <w:szCs w:val="24"/>
          <w:lang w:eastAsia="en-GB"/>
        </w:rPr>
        <w:t>promoted</w:t>
      </w:r>
      <w:r w:rsidRPr="0013367D">
        <w:rPr>
          <w:rFonts w:ascii="Times New Roman" w:eastAsia="Times New Roman" w:hAnsi="Times New Roman" w:cs="Times New Roman"/>
          <w:bCs/>
          <w:sz w:val="24"/>
          <w:szCs w:val="24"/>
          <w:lang w:eastAsia="en-GB"/>
        </w:rPr>
        <w:t xml:space="preserve"> the collection of cetacean records through a (social media) reporting </w:t>
      </w:r>
      <w:proofErr w:type="gramStart"/>
      <w:r w:rsidRPr="0013367D">
        <w:rPr>
          <w:rFonts w:ascii="Times New Roman" w:eastAsia="Times New Roman" w:hAnsi="Times New Roman" w:cs="Times New Roman"/>
          <w:bCs/>
          <w:sz w:val="24"/>
          <w:szCs w:val="24"/>
          <w:lang w:eastAsia="en-GB"/>
        </w:rPr>
        <w:t>network, and</w:t>
      </w:r>
      <w:proofErr w:type="gramEnd"/>
      <w:r w:rsidRPr="0013367D">
        <w:rPr>
          <w:rFonts w:ascii="Times New Roman" w:eastAsia="Times New Roman" w:hAnsi="Times New Roman" w:cs="Times New Roman"/>
          <w:bCs/>
          <w:sz w:val="24"/>
          <w:szCs w:val="24"/>
          <w:lang w:eastAsia="en-GB"/>
        </w:rPr>
        <w:t xml:space="preserve"> support</w:t>
      </w:r>
      <w:r>
        <w:rPr>
          <w:rFonts w:ascii="Times New Roman" w:eastAsia="Times New Roman" w:hAnsi="Times New Roman" w:cs="Times New Roman"/>
          <w:bCs/>
          <w:sz w:val="24"/>
          <w:szCs w:val="24"/>
          <w:lang w:eastAsia="en-GB"/>
        </w:rPr>
        <w:t>ed</w:t>
      </w:r>
      <w:r w:rsidRPr="0013367D">
        <w:rPr>
          <w:rFonts w:ascii="Times New Roman" w:eastAsia="Times New Roman" w:hAnsi="Times New Roman" w:cs="Times New Roman"/>
          <w:bCs/>
          <w:sz w:val="24"/>
          <w:szCs w:val="24"/>
          <w:lang w:eastAsia="en-GB"/>
        </w:rPr>
        <w:t xml:space="preserve"> the costs </w:t>
      </w:r>
      <w:r>
        <w:rPr>
          <w:rFonts w:ascii="Times New Roman" w:eastAsia="Times New Roman" w:hAnsi="Times New Roman" w:cs="Times New Roman"/>
          <w:bCs/>
          <w:sz w:val="24"/>
          <w:szCs w:val="24"/>
          <w:lang w:eastAsia="en-GB"/>
        </w:rPr>
        <w:t>and</w:t>
      </w:r>
      <w:r w:rsidRPr="0013367D">
        <w:rPr>
          <w:rFonts w:ascii="Times New Roman" w:eastAsia="Times New Roman" w:hAnsi="Times New Roman" w:cs="Times New Roman"/>
          <w:bCs/>
          <w:sz w:val="24"/>
          <w:szCs w:val="24"/>
          <w:lang w:eastAsia="en-GB"/>
        </w:rPr>
        <w:t xml:space="preserve"> logistics of </w:t>
      </w:r>
      <w:r>
        <w:rPr>
          <w:rFonts w:ascii="Times New Roman" w:eastAsia="Times New Roman" w:hAnsi="Times New Roman" w:cs="Times New Roman"/>
          <w:bCs/>
          <w:sz w:val="24"/>
          <w:szCs w:val="24"/>
          <w:lang w:eastAsia="en-GB"/>
        </w:rPr>
        <w:t xml:space="preserve">dedicated </w:t>
      </w:r>
      <w:r w:rsidRPr="0013367D">
        <w:rPr>
          <w:rFonts w:ascii="Times New Roman" w:eastAsia="Times New Roman" w:hAnsi="Times New Roman" w:cs="Times New Roman"/>
          <w:bCs/>
          <w:sz w:val="24"/>
          <w:szCs w:val="24"/>
          <w:lang w:eastAsia="en-GB"/>
        </w:rPr>
        <w:t>dolphin surveys. Vessel</w:t>
      </w:r>
      <w:r>
        <w:rPr>
          <w:rFonts w:ascii="Times New Roman" w:eastAsia="Times New Roman" w:hAnsi="Times New Roman" w:cs="Times New Roman"/>
          <w:bCs/>
          <w:sz w:val="24"/>
          <w:szCs w:val="24"/>
          <w:lang w:eastAsia="en-GB"/>
        </w:rPr>
        <w:t xml:space="preserve"> and</w:t>
      </w:r>
      <w:r w:rsidRPr="0013367D">
        <w:rPr>
          <w:rFonts w:ascii="Times New Roman" w:eastAsia="Times New Roman" w:hAnsi="Times New Roman" w:cs="Times New Roman"/>
          <w:bCs/>
          <w:sz w:val="24"/>
          <w:szCs w:val="24"/>
          <w:lang w:eastAsia="en-GB"/>
        </w:rPr>
        <w:t xml:space="preserve"> land</w:t>
      </w:r>
      <w:r>
        <w:rPr>
          <w:rFonts w:ascii="Times New Roman" w:eastAsia="Times New Roman" w:hAnsi="Times New Roman" w:cs="Times New Roman"/>
          <w:bCs/>
          <w:sz w:val="24"/>
          <w:szCs w:val="24"/>
          <w:lang w:eastAsia="en-GB"/>
        </w:rPr>
        <w:t>-</w:t>
      </w:r>
      <w:r w:rsidRPr="0013367D">
        <w:rPr>
          <w:rFonts w:ascii="Times New Roman" w:eastAsia="Times New Roman" w:hAnsi="Times New Roman" w:cs="Times New Roman"/>
          <w:bCs/>
          <w:sz w:val="24"/>
          <w:szCs w:val="24"/>
          <w:lang w:eastAsia="en-GB"/>
        </w:rPr>
        <w:t xml:space="preserve">based surveys and 1302 opportunistically reported sightings confirm the regular occurrence of three </w:t>
      </w:r>
      <w:r>
        <w:rPr>
          <w:rFonts w:ascii="Times New Roman" w:eastAsia="Times New Roman" w:hAnsi="Times New Roman" w:cs="Times New Roman"/>
          <w:bCs/>
          <w:sz w:val="24"/>
          <w:szCs w:val="24"/>
          <w:lang w:eastAsia="en-GB"/>
        </w:rPr>
        <w:t xml:space="preserve">dolphin </w:t>
      </w:r>
      <w:r w:rsidRPr="0013367D">
        <w:rPr>
          <w:rFonts w:ascii="Times New Roman" w:eastAsia="Times New Roman" w:hAnsi="Times New Roman" w:cs="Times New Roman"/>
          <w:bCs/>
          <w:sz w:val="24"/>
          <w:szCs w:val="24"/>
          <w:lang w:eastAsia="en-GB"/>
        </w:rPr>
        <w:t>species (</w:t>
      </w:r>
      <w:r w:rsidRPr="00B721D5">
        <w:rPr>
          <w:rFonts w:ascii="Times New Roman" w:eastAsia="Times New Roman" w:hAnsi="Times New Roman" w:cs="Times New Roman"/>
          <w:bCs/>
          <w:i/>
          <w:sz w:val="24"/>
          <w:szCs w:val="24"/>
          <w:lang w:eastAsia="en-GB"/>
        </w:rPr>
        <w:t xml:space="preserve">Sousa </w:t>
      </w:r>
      <w:proofErr w:type="spellStart"/>
      <w:r w:rsidRPr="00B721D5">
        <w:rPr>
          <w:rFonts w:ascii="Times New Roman" w:eastAsia="Times New Roman" w:hAnsi="Times New Roman" w:cs="Times New Roman"/>
          <w:bCs/>
          <w:i/>
          <w:sz w:val="24"/>
          <w:szCs w:val="24"/>
          <w:lang w:eastAsia="en-GB"/>
        </w:rPr>
        <w:t>plumbea</w:t>
      </w:r>
      <w:proofErr w:type="spellEnd"/>
      <w:r w:rsidRPr="00B721D5">
        <w:rPr>
          <w:rFonts w:ascii="Times New Roman" w:eastAsia="Times New Roman" w:hAnsi="Times New Roman" w:cs="Times New Roman"/>
          <w:bCs/>
          <w:i/>
          <w:sz w:val="24"/>
          <w:szCs w:val="24"/>
          <w:lang w:eastAsia="en-GB"/>
        </w:rPr>
        <w:t xml:space="preserve">, Tursiops </w:t>
      </w:r>
      <w:proofErr w:type="spellStart"/>
      <w:r w:rsidRPr="00B721D5">
        <w:rPr>
          <w:rFonts w:ascii="Times New Roman" w:eastAsia="Times New Roman" w:hAnsi="Times New Roman" w:cs="Times New Roman"/>
          <w:bCs/>
          <w:i/>
          <w:sz w:val="24"/>
          <w:szCs w:val="24"/>
          <w:lang w:eastAsia="en-GB"/>
        </w:rPr>
        <w:t>aduncus</w:t>
      </w:r>
      <w:proofErr w:type="spellEnd"/>
      <w:r w:rsidRPr="00B721D5">
        <w:rPr>
          <w:rFonts w:ascii="Times New Roman" w:eastAsia="Times New Roman" w:hAnsi="Times New Roman" w:cs="Times New Roman"/>
          <w:bCs/>
          <w:i/>
          <w:sz w:val="24"/>
          <w:szCs w:val="24"/>
          <w:lang w:eastAsia="en-GB"/>
        </w:rPr>
        <w:t>,</w:t>
      </w:r>
      <w:r>
        <w:rPr>
          <w:rFonts w:ascii="Times New Roman" w:eastAsia="Times New Roman" w:hAnsi="Times New Roman" w:cs="Times New Roman"/>
          <w:bCs/>
          <w:i/>
          <w:sz w:val="24"/>
          <w:szCs w:val="24"/>
          <w:lang w:eastAsia="en-GB"/>
        </w:rPr>
        <w:t xml:space="preserve"> </w:t>
      </w:r>
      <w:r>
        <w:rPr>
          <w:rFonts w:ascii="Times New Roman" w:eastAsia="Times New Roman" w:hAnsi="Times New Roman" w:cs="Times New Roman"/>
          <w:bCs/>
          <w:sz w:val="24"/>
          <w:szCs w:val="24"/>
          <w:lang w:eastAsia="en-GB"/>
        </w:rPr>
        <w:t>and</w:t>
      </w:r>
      <w:r w:rsidRPr="00B721D5">
        <w:rPr>
          <w:rFonts w:ascii="Times New Roman" w:eastAsia="Times New Roman" w:hAnsi="Times New Roman" w:cs="Times New Roman"/>
          <w:bCs/>
          <w:i/>
          <w:sz w:val="24"/>
          <w:szCs w:val="24"/>
          <w:lang w:eastAsia="en-GB"/>
        </w:rPr>
        <w:t xml:space="preserve"> </w:t>
      </w:r>
      <w:proofErr w:type="spellStart"/>
      <w:r w:rsidRPr="00B721D5">
        <w:rPr>
          <w:rFonts w:ascii="Times New Roman" w:eastAsia="Times New Roman" w:hAnsi="Times New Roman" w:cs="Times New Roman"/>
          <w:bCs/>
          <w:i/>
          <w:sz w:val="24"/>
          <w:szCs w:val="24"/>
          <w:lang w:eastAsia="en-GB"/>
        </w:rPr>
        <w:t>Neophocaena</w:t>
      </w:r>
      <w:proofErr w:type="spellEnd"/>
      <w:r w:rsidRPr="00B721D5">
        <w:rPr>
          <w:rFonts w:ascii="Times New Roman" w:eastAsia="Times New Roman" w:hAnsi="Times New Roman" w:cs="Times New Roman"/>
          <w:bCs/>
          <w:i/>
          <w:sz w:val="24"/>
          <w:szCs w:val="24"/>
          <w:lang w:eastAsia="en-GB"/>
        </w:rPr>
        <w:t xml:space="preserve"> </w:t>
      </w:r>
      <w:proofErr w:type="spellStart"/>
      <w:r w:rsidRPr="00B721D5">
        <w:rPr>
          <w:rFonts w:ascii="Times New Roman" w:eastAsia="Times New Roman" w:hAnsi="Times New Roman" w:cs="Times New Roman"/>
          <w:bCs/>
          <w:i/>
          <w:sz w:val="24"/>
          <w:szCs w:val="24"/>
          <w:lang w:eastAsia="en-GB"/>
        </w:rPr>
        <w:t>phocaenoides</w:t>
      </w:r>
      <w:proofErr w:type="spellEnd"/>
      <w:r w:rsidRPr="0013367D">
        <w:rPr>
          <w:rFonts w:ascii="Times New Roman" w:eastAsia="Times New Roman" w:hAnsi="Times New Roman" w:cs="Times New Roman"/>
          <w:bCs/>
          <w:sz w:val="24"/>
          <w:szCs w:val="24"/>
          <w:lang w:eastAsia="en-GB"/>
        </w:rPr>
        <w:t>) in UAE coastal waters</w:t>
      </w:r>
      <w:r>
        <w:rPr>
          <w:rFonts w:ascii="Times New Roman" w:eastAsia="Times New Roman" w:hAnsi="Times New Roman" w:cs="Times New Roman"/>
          <w:bCs/>
          <w:sz w:val="24"/>
          <w:szCs w:val="24"/>
          <w:lang w:eastAsia="en-GB"/>
        </w:rPr>
        <w:t>.  T</w:t>
      </w:r>
      <w:r w:rsidRPr="0013367D">
        <w:rPr>
          <w:rFonts w:ascii="Times New Roman" w:eastAsia="Times New Roman" w:hAnsi="Times New Roman" w:cs="Times New Roman"/>
          <w:bCs/>
          <w:sz w:val="24"/>
          <w:szCs w:val="24"/>
          <w:lang w:eastAsia="en-GB"/>
        </w:rPr>
        <w:t>he project now holds photo</w:t>
      </w:r>
      <w:r>
        <w:rPr>
          <w:rFonts w:ascii="Times New Roman" w:eastAsia="Times New Roman" w:hAnsi="Times New Roman" w:cs="Times New Roman"/>
          <w:bCs/>
          <w:sz w:val="24"/>
          <w:szCs w:val="24"/>
          <w:lang w:eastAsia="en-GB"/>
        </w:rPr>
        <w:t>-</w:t>
      </w:r>
      <w:r w:rsidRPr="0013367D">
        <w:rPr>
          <w:rFonts w:ascii="Times New Roman" w:eastAsia="Times New Roman" w:hAnsi="Times New Roman" w:cs="Times New Roman"/>
          <w:bCs/>
          <w:sz w:val="24"/>
          <w:szCs w:val="24"/>
          <w:lang w:eastAsia="en-GB"/>
        </w:rPr>
        <w:t xml:space="preserve">identification catalogues of individual bottlenose and humpback dolphins.  Large whales are rarely seen or </w:t>
      </w:r>
      <w:proofErr w:type="gramStart"/>
      <w:r w:rsidRPr="0013367D">
        <w:rPr>
          <w:rFonts w:ascii="Times New Roman" w:eastAsia="Times New Roman" w:hAnsi="Times New Roman" w:cs="Times New Roman"/>
          <w:bCs/>
          <w:sz w:val="24"/>
          <w:szCs w:val="24"/>
          <w:lang w:eastAsia="en-GB"/>
        </w:rPr>
        <w:t>reported</w:t>
      </w:r>
      <w:proofErr w:type="gramEnd"/>
      <w:r w:rsidRPr="0013367D">
        <w:rPr>
          <w:rFonts w:ascii="Times New Roman" w:eastAsia="Times New Roman" w:hAnsi="Times New Roman" w:cs="Times New Roman"/>
          <w:bCs/>
          <w:sz w:val="24"/>
          <w:szCs w:val="24"/>
          <w:lang w:eastAsia="en-GB"/>
        </w:rPr>
        <w:t xml:space="preserve"> and no information is available about how these species utilise the Gulf waters. From 2018 to date the project recorded five whale </w:t>
      </w:r>
      <w:proofErr w:type="spellStart"/>
      <w:r w:rsidRPr="0013367D">
        <w:rPr>
          <w:rFonts w:ascii="Times New Roman" w:eastAsia="Times New Roman" w:hAnsi="Times New Roman" w:cs="Times New Roman"/>
          <w:bCs/>
          <w:sz w:val="24"/>
          <w:szCs w:val="24"/>
          <w:lang w:eastAsia="en-GB"/>
        </w:rPr>
        <w:t>strandings</w:t>
      </w:r>
      <w:proofErr w:type="spellEnd"/>
      <w:r w:rsidRPr="0013367D">
        <w:rPr>
          <w:rFonts w:ascii="Times New Roman" w:eastAsia="Times New Roman" w:hAnsi="Times New Roman" w:cs="Times New Roman"/>
          <w:bCs/>
          <w:sz w:val="24"/>
          <w:szCs w:val="24"/>
          <w:lang w:eastAsia="en-GB"/>
        </w:rPr>
        <w:t xml:space="preserve"> in UAE waters, four of </w:t>
      </w:r>
      <w:r>
        <w:rPr>
          <w:rFonts w:ascii="Times New Roman" w:eastAsia="Times New Roman" w:hAnsi="Times New Roman" w:cs="Times New Roman"/>
          <w:bCs/>
          <w:sz w:val="24"/>
          <w:szCs w:val="24"/>
          <w:lang w:eastAsia="en-GB"/>
        </w:rPr>
        <w:t>which were</w:t>
      </w:r>
      <w:r w:rsidRPr="0013367D">
        <w:rPr>
          <w:rFonts w:ascii="Times New Roman" w:eastAsia="Times New Roman" w:hAnsi="Times New Roman" w:cs="Times New Roman"/>
          <w:bCs/>
          <w:sz w:val="24"/>
          <w:szCs w:val="24"/>
          <w:lang w:eastAsia="en-GB"/>
        </w:rPr>
        <w:t xml:space="preserve"> confirmed </w:t>
      </w:r>
      <w:proofErr w:type="spellStart"/>
      <w:r w:rsidRPr="0013367D">
        <w:rPr>
          <w:rFonts w:ascii="Times New Roman" w:eastAsia="Times New Roman" w:hAnsi="Times New Roman" w:cs="Times New Roman"/>
          <w:bCs/>
          <w:sz w:val="24"/>
          <w:szCs w:val="24"/>
          <w:lang w:eastAsia="en-GB"/>
        </w:rPr>
        <w:t>Bryde's</w:t>
      </w:r>
      <w:proofErr w:type="spellEnd"/>
      <w:r w:rsidRPr="0013367D">
        <w:rPr>
          <w:rFonts w:ascii="Times New Roman" w:eastAsia="Times New Roman" w:hAnsi="Times New Roman" w:cs="Times New Roman"/>
          <w:bCs/>
          <w:sz w:val="24"/>
          <w:szCs w:val="24"/>
          <w:lang w:eastAsia="en-GB"/>
        </w:rPr>
        <w:t xml:space="preserve"> whales and the remaining </w:t>
      </w:r>
      <w:r>
        <w:rPr>
          <w:rFonts w:ascii="Times New Roman" w:eastAsia="Times New Roman" w:hAnsi="Times New Roman" w:cs="Times New Roman"/>
          <w:bCs/>
          <w:sz w:val="24"/>
          <w:szCs w:val="24"/>
          <w:lang w:eastAsia="en-GB"/>
        </w:rPr>
        <w:t xml:space="preserve">three </w:t>
      </w:r>
      <w:r w:rsidRPr="0013367D">
        <w:rPr>
          <w:rFonts w:ascii="Times New Roman" w:eastAsia="Times New Roman" w:hAnsi="Times New Roman" w:cs="Times New Roman"/>
          <w:bCs/>
          <w:sz w:val="24"/>
          <w:szCs w:val="24"/>
          <w:lang w:eastAsia="en-GB"/>
        </w:rPr>
        <w:t>unidentified</w:t>
      </w:r>
      <w:r>
        <w:rPr>
          <w:rFonts w:ascii="Times New Roman" w:eastAsia="Times New Roman" w:hAnsi="Times New Roman" w:cs="Times New Roman"/>
          <w:bCs/>
          <w:sz w:val="24"/>
          <w:szCs w:val="24"/>
          <w:lang w:eastAsia="en-GB"/>
        </w:rPr>
        <w:t xml:space="preserve"> to species level</w:t>
      </w:r>
      <w:r w:rsidRPr="0013367D">
        <w:rPr>
          <w:rFonts w:ascii="Times New Roman" w:eastAsia="Times New Roman" w:hAnsi="Times New Roman" w:cs="Times New Roman"/>
          <w:bCs/>
          <w:sz w:val="24"/>
          <w:szCs w:val="24"/>
          <w:lang w:eastAsia="en-GB"/>
        </w:rPr>
        <w:t>. An unofficial</w:t>
      </w:r>
      <w:r>
        <w:rPr>
          <w:rFonts w:ascii="Times New Roman" w:eastAsia="Times New Roman" w:hAnsi="Times New Roman" w:cs="Times New Roman"/>
          <w:bCs/>
          <w:sz w:val="24"/>
          <w:szCs w:val="24"/>
          <w:lang w:eastAsia="en-GB"/>
        </w:rPr>
        <w:t>, but seemingly reliable</w:t>
      </w:r>
      <w:r w:rsidRPr="0013367D">
        <w:rPr>
          <w:rFonts w:ascii="Times New Roman" w:eastAsia="Times New Roman" w:hAnsi="Times New Roman" w:cs="Times New Roman"/>
          <w:bCs/>
          <w:sz w:val="24"/>
          <w:szCs w:val="24"/>
          <w:lang w:eastAsia="en-GB"/>
        </w:rPr>
        <w:t xml:space="preserve"> report</w:t>
      </w:r>
      <w:r>
        <w:rPr>
          <w:rFonts w:ascii="Times New Roman" w:eastAsia="Times New Roman" w:hAnsi="Times New Roman" w:cs="Times New Roman"/>
          <w:bCs/>
          <w:sz w:val="24"/>
          <w:szCs w:val="24"/>
          <w:lang w:eastAsia="en-GB"/>
        </w:rPr>
        <w:t xml:space="preserve"> from an anonymous source,</w:t>
      </w:r>
      <w:r w:rsidRPr="0013367D">
        <w:rPr>
          <w:rFonts w:ascii="Times New Roman" w:eastAsia="Times New Roman" w:hAnsi="Times New Roman" w:cs="Times New Roman"/>
          <w:bCs/>
          <w:sz w:val="24"/>
          <w:szCs w:val="24"/>
          <w:lang w:eastAsia="en-GB"/>
        </w:rPr>
        <w:t xml:space="preserve"> indicated the stranding of a humpback whale</w:t>
      </w:r>
      <w:r>
        <w:rPr>
          <w:rFonts w:ascii="Times New Roman" w:eastAsia="Times New Roman" w:hAnsi="Times New Roman" w:cs="Times New Roman"/>
          <w:bCs/>
          <w:sz w:val="24"/>
          <w:szCs w:val="24"/>
          <w:lang w:eastAsia="en-GB"/>
        </w:rPr>
        <w:t xml:space="preserve"> on the Arabian Gulf coast of </w:t>
      </w:r>
      <w:r w:rsidRPr="0013367D">
        <w:rPr>
          <w:rFonts w:ascii="Times New Roman" w:eastAsia="Times New Roman" w:hAnsi="Times New Roman" w:cs="Times New Roman"/>
          <w:bCs/>
          <w:sz w:val="24"/>
          <w:szCs w:val="24"/>
          <w:lang w:eastAsia="en-GB"/>
        </w:rPr>
        <w:t>Saudi Arabia in March 2019.</w:t>
      </w:r>
    </w:p>
    <w:p w14:paraId="46212B0E" w14:textId="77777777" w:rsidR="00D16806" w:rsidRDefault="00D16806" w:rsidP="00D16806">
      <w:pPr>
        <w:spacing w:before="120" w:after="120" w:line="267" w:lineRule="auto"/>
        <w:jc w:val="both"/>
        <w:rPr>
          <w:rFonts w:ascii="Times New Roman" w:eastAsia="Times New Roman" w:hAnsi="Times New Roman" w:cs="Times New Roman"/>
          <w:bCs/>
          <w:sz w:val="24"/>
          <w:szCs w:val="24"/>
          <w:lang w:eastAsia="en-GB"/>
        </w:rPr>
      </w:pPr>
    </w:p>
    <w:p w14:paraId="017D9AD8" w14:textId="77777777" w:rsidR="00D16806" w:rsidRPr="0084036D" w:rsidRDefault="00D16806" w:rsidP="00D16806">
      <w:pPr>
        <w:spacing w:before="120" w:after="120" w:line="267" w:lineRule="auto"/>
        <w:jc w:val="both"/>
        <w:rPr>
          <w:rFonts w:ascii="Times New Roman" w:eastAsia="Times New Roman" w:hAnsi="Times New Roman" w:cs="Times New Roman"/>
          <w:b/>
          <w:bCs/>
          <w:sz w:val="24"/>
          <w:szCs w:val="24"/>
          <w:lang w:eastAsia="en-GB"/>
        </w:rPr>
      </w:pPr>
      <w:r w:rsidRPr="0084036D">
        <w:rPr>
          <w:rFonts w:ascii="Times New Roman" w:eastAsia="Times New Roman" w:hAnsi="Times New Roman" w:cs="Times New Roman"/>
          <w:b/>
          <w:bCs/>
          <w:sz w:val="24"/>
          <w:szCs w:val="24"/>
          <w:lang w:eastAsia="en-GB"/>
        </w:rPr>
        <w:t>4.3 Environment Society of Oman</w:t>
      </w:r>
      <w:r>
        <w:rPr>
          <w:rFonts w:ascii="Times New Roman" w:eastAsia="Times New Roman" w:hAnsi="Times New Roman" w:cs="Times New Roman"/>
          <w:b/>
          <w:bCs/>
          <w:sz w:val="24"/>
          <w:szCs w:val="24"/>
          <w:lang w:eastAsia="en-GB"/>
        </w:rPr>
        <w:t>: Social marketing for r</w:t>
      </w:r>
      <w:r w:rsidRPr="0084036D">
        <w:rPr>
          <w:rFonts w:ascii="Times New Roman" w:eastAsia="Times New Roman" w:hAnsi="Times New Roman" w:cs="Times New Roman"/>
          <w:b/>
          <w:bCs/>
          <w:sz w:val="24"/>
          <w:szCs w:val="24"/>
          <w:lang w:eastAsia="en-GB"/>
        </w:rPr>
        <w:t>eduction of marine wildlife net entanglement</w:t>
      </w:r>
    </w:p>
    <w:p w14:paraId="4AAA1361" w14:textId="77777777" w:rsidR="00D16806" w:rsidRDefault="00D16806" w:rsidP="00D16806">
      <w:pPr>
        <w:jc w:val="both"/>
      </w:pPr>
      <w:r w:rsidRPr="00741452">
        <w:rPr>
          <w:rFonts w:ascii="Times New Roman" w:eastAsia="Times New Roman" w:hAnsi="Times New Roman" w:cs="Times New Roman"/>
          <w:bCs/>
          <w:sz w:val="24"/>
          <w:szCs w:val="24"/>
          <w:lang w:eastAsia="en-GB"/>
        </w:rPr>
        <w:t xml:space="preserve">The Environment Society of Oman is conducting a behaviour change study </w:t>
      </w:r>
      <w:r>
        <w:rPr>
          <w:rFonts w:ascii="Times New Roman" w:eastAsia="Times New Roman" w:hAnsi="Times New Roman" w:cs="Times New Roman"/>
          <w:bCs/>
          <w:sz w:val="24"/>
          <w:szCs w:val="24"/>
          <w:lang w:eastAsia="en-GB"/>
        </w:rPr>
        <w:t xml:space="preserve">with fishermen </w:t>
      </w:r>
      <w:r w:rsidRPr="00741452">
        <w:rPr>
          <w:rFonts w:ascii="Times New Roman" w:eastAsia="Times New Roman" w:hAnsi="Times New Roman" w:cs="Times New Roman"/>
          <w:bCs/>
          <w:sz w:val="24"/>
          <w:szCs w:val="24"/>
          <w:lang w:eastAsia="en-GB"/>
        </w:rPr>
        <w:t xml:space="preserve">on </w:t>
      </w:r>
      <w:proofErr w:type="spellStart"/>
      <w:r w:rsidRPr="00741452">
        <w:rPr>
          <w:rFonts w:ascii="Times New Roman" w:eastAsia="Times New Roman" w:hAnsi="Times New Roman" w:cs="Times New Roman"/>
          <w:bCs/>
          <w:sz w:val="24"/>
          <w:szCs w:val="24"/>
          <w:lang w:eastAsia="en-GB"/>
        </w:rPr>
        <w:t>Masirah</w:t>
      </w:r>
      <w:proofErr w:type="spellEnd"/>
      <w:r w:rsidRPr="00741452">
        <w:rPr>
          <w:rFonts w:ascii="Times New Roman" w:eastAsia="Times New Roman" w:hAnsi="Times New Roman" w:cs="Times New Roman"/>
          <w:bCs/>
          <w:sz w:val="24"/>
          <w:szCs w:val="24"/>
          <w:lang w:eastAsia="en-GB"/>
        </w:rPr>
        <w:t xml:space="preserve"> Island, as a continuation of its Renaissance Whale &amp; Dolphin research. The overall aim of the study is to reduce unregulated disposal of fishing nets by fishermen as a means of addressing mortalities from ‘ghost fishing’ of marine mammals and other marine taxa. </w:t>
      </w:r>
      <w:proofErr w:type="spellStart"/>
      <w:r w:rsidRPr="00741452">
        <w:rPr>
          <w:rFonts w:ascii="Times New Roman" w:eastAsia="Times New Roman" w:hAnsi="Times New Roman" w:cs="Times New Roman"/>
          <w:bCs/>
          <w:sz w:val="24"/>
          <w:szCs w:val="24"/>
          <w:lang w:eastAsia="en-GB"/>
        </w:rPr>
        <w:t>Masirah</w:t>
      </w:r>
      <w:proofErr w:type="spellEnd"/>
      <w:r w:rsidRPr="0074145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I</w:t>
      </w:r>
      <w:r w:rsidRPr="00741452">
        <w:rPr>
          <w:rFonts w:ascii="Times New Roman" w:eastAsia="Times New Roman" w:hAnsi="Times New Roman" w:cs="Times New Roman"/>
          <w:bCs/>
          <w:sz w:val="24"/>
          <w:szCs w:val="24"/>
          <w:lang w:eastAsia="en-GB"/>
        </w:rPr>
        <w:t>sland hosts the second largest loggerhead turtle rookery in the world, and a diverse assemblage of endangered marine mammals associated with coastal and deep ocean environment, including Arabian Sea Humpback Whale</w:t>
      </w:r>
      <w:r>
        <w:rPr>
          <w:rFonts w:ascii="Times New Roman" w:eastAsia="Times New Roman" w:hAnsi="Times New Roman" w:cs="Times New Roman"/>
          <w:bCs/>
          <w:sz w:val="24"/>
          <w:szCs w:val="24"/>
          <w:lang w:eastAsia="en-GB"/>
        </w:rPr>
        <w:t>s</w:t>
      </w:r>
      <w:r w:rsidRPr="00741452">
        <w:rPr>
          <w:rFonts w:ascii="Times New Roman" w:eastAsia="Times New Roman" w:hAnsi="Times New Roman" w:cs="Times New Roman"/>
          <w:bCs/>
          <w:sz w:val="24"/>
          <w:szCs w:val="24"/>
          <w:lang w:eastAsia="en-GB"/>
        </w:rPr>
        <w:t xml:space="preserve">. The study uses Community-Based Social Marketing (CBSM) to encourage fishermen to discard </w:t>
      </w:r>
      <w:r>
        <w:rPr>
          <w:rFonts w:ascii="Times New Roman" w:eastAsia="Times New Roman" w:hAnsi="Times New Roman" w:cs="Times New Roman"/>
          <w:bCs/>
          <w:sz w:val="24"/>
          <w:szCs w:val="24"/>
          <w:lang w:eastAsia="en-GB"/>
        </w:rPr>
        <w:t xml:space="preserve">old or damaged </w:t>
      </w:r>
      <w:r w:rsidRPr="00741452">
        <w:rPr>
          <w:rFonts w:ascii="Times New Roman" w:eastAsia="Times New Roman" w:hAnsi="Times New Roman" w:cs="Times New Roman"/>
          <w:bCs/>
          <w:sz w:val="24"/>
          <w:szCs w:val="24"/>
          <w:lang w:eastAsia="en-GB"/>
        </w:rPr>
        <w:t xml:space="preserve">nets, fishing gear and other waste in </w:t>
      </w:r>
      <w:r>
        <w:rPr>
          <w:rFonts w:ascii="Times New Roman" w:eastAsia="Times New Roman" w:hAnsi="Times New Roman" w:cs="Times New Roman"/>
          <w:bCs/>
          <w:sz w:val="24"/>
          <w:szCs w:val="24"/>
          <w:lang w:eastAsia="en-GB"/>
        </w:rPr>
        <w:lastRenderedPageBreak/>
        <w:t xml:space="preserve">designated </w:t>
      </w:r>
      <w:r w:rsidRPr="00741452">
        <w:rPr>
          <w:rFonts w:ascii="Times New Roman" w:eastAsia="Times New Roman" w:hAnsi="Times New Roman" w:cs="Times New Roman"/>
          <w:bCs/>
          <w:sz w:val="24"/>
          <w:szCs w:val="24"/>
          <w:lang w:eastAsia="en-GB"/>
        </w:rPr>
        <w:t>skip bins</w:t>
      </w:r>
      <w:r>
        <w:rPr>
          <w:rFonts w:ascii="Times New Roman" w:eastAsia="Times New Roman" w:hAnsi="Times New Roman" w:cs="Times New Roman"/>
          <w:bCs/>
          <w:sz w:val="24"/>
          <w:szCs w:val="24"/>
          <w:lang w:eastAsia="en-GB"/>
        </w:rPr>
        <w:t xml:space="preserve"> rather than in the sea</w:t>
      </w:r>
      <w:r w:rsidRPr="00741452">
        <w:rPr>
          <w:rFonts w:ascii="Times New Roman" w:eastAsia="Times New Roman" w:hAnsi="Times New Roman" w:cs="Times New Roman"/>
          <w:bCs/>
          <w:sz w:val="24"/>
          <w:szCs w:val="24"/>
          <w:lang w:eastAsia="en-GB"/>
        </w:rPr>
        <w:t xml:space="preserve">. Three skips were deployed in three fishing sites with accompanying signs written in the five most common languages spoken by the fishing community. To date, initial results from 11 weeks of observations showed a 25% behaviour adoption rate. </w:t>
      </w:r>
      <w:r>
        <w:rPr>
          <w:rFonts w:ascii="Times New Roman" w:eastAsia="Times New Roman" w:hAnsi="Times New Roman" w:cs="Times New Roman"/>
          <w:bCs/>
          <w:sz w:val="24"/>
          <w:szCs w:val="24"/>
          <w:lang w:eastAsia="en-GB"/>
        </w:rPr>
        <w:t>Bins were</w:t>
      </w:r>
      <w:r w:rsidRPr="00741452">
        <w:rPr>
          <w:rFonts w:ascii="Times New Roman" w:eastAsia="Times New Roman" w:hAnsi="Times New Roman" w:cs="Times New Roman"/>
          <w:bCs/>
          <w:sz w:val="24"/>
          <w:szCs w:val="24"/>
          <w:lang w:eastAsia="en-GB"/>
        </w:rPr>
        <w:t xml:space="preserve"> empty during 40% of inspection visits (n=94). </w:t>
      </w:r>
      <w:r>
        <w:rPr>
          <w:rFonts w:ascii="Times New Roman" w:eastAsia="Times New Roman" w:hAnsi="Times New Roman" w:cs="Times New Roman"/>
          <w:bCs/>
          <w:sz w:val="24"/>
          <w:szCs w:val="24"/>
          <w:lang w:eastAsia="en-GB"/>
        </w:rPr>
        <w:t>C</w:t>
      </w:r>
      <w:r w:rsidRPr="00741452">
        <w:rPr>
          <w:rFonts w:ascii="Times New Roman" w:eastAsia="Times New Roman" w:hAnsi="Times New Roman" w:cs="Times New Roman"/>
          <w:bCs/>
          <w:sz w:val="24"/>
          <w:szCs w:val="24"/>
          <w:lang w:eastAsia="en-GB"/>
        </w:rPr>
        <w:t xml:space="preserve">ontents </w:t>
      </w:r>
      <w:r>
        <w:rPr>
          <w:rFonts w:ascii="Times New Roman" w:eastAsia="Times New Roman" w:hAnsi="Times New Roman" w:cs="Times New Roman"/>
          <w:bCs/>
          <w:sz w:val="24"/>
          <w:szCs w:val="24"/>
          <w:lang w:eastAsia="en-GB"/>
        </w:rPr>
        <w:t xml:space="preserve">documented in the bins </w:t>
      </w:r>
      <w:r w:rsidRPr="00741452">
        <w:rPr>
          <w:rFonts w:ascii="Times New Roman" w:eastAsia="Times New Roman" w:hAnsi="Times New Roman" w:cs="Times New Roman"/>
          <w:bCs/>
          <w:sz w:val="24"/>
          <w:szCs w:val="24"/>
          <w:lang w:eastAsia="en-GB"/>
        </w:rPr>
        <w:t>included plastics (</w:t>
      </w:r>
      <w:r>
        <w:rPr>
          <w:rFonts w:ascii="Times New Roman" w:eastAsia="Times New Roman" w:hAnsi="Times New Roman" w:cs="Times New Roman"/>
          <w:bCs/>
          <w:sz w:val="24"/>
          <w:szCs w:val="24"/>
          <w:lang w:eastAsia="en-GB"/>
        </w:rPr>
        <w:t xml:space="preserve">estimated at </w:t>
      </w:r>
      <w:r w:rsidRPr="00741452">
        <w:rPr>
          <w:rFonts w:ascii="Times New Roman" w:eastAsia="Times New Roman" w:hAnsi="Times New Roman" w:cs="Times New Roman"/>
          <w:bCs/>
          <w:sz w:val="24"/>
          <w:szCs w:val="24"/>
          <w:lang w:eastAsia="en-GB"/>
        </w:rPr>
        <w:t xml:space="preserve">25%), general rubbish from dhow fishing trips (17%), nets (10%) and fish discards (8%). The disposal of nets in the skip bins was first observed in the sixth week of </w:t>
      </w:r>
      <w:r>
        <w:rPr>
          <w:rFonts w:ascii="Times New Roman" w:eastAsia="Times New Roman" w:hAnsi="Times New Roman" w:cs="Times New Roman"/>
          <w:bCs/>
          <w:sz w:val="24"/>
          <w:szCs w:val="24"/>
          <w:lang w:eastAsia="en-GB"/>
        </w:rPr>
        <w:t>monitoring</w:t>
      </w:r>
      <w:r w:rsidRPr="00741452">
        <w:rPr>
          <w:rFonts w:ascii="Times New Roman" w:eastAsia="Times New Roman" w:hAnsi="Times New Roman" w:cs="Times New Roman"/>
          <w:bCs/>
          <w:sz w:val="24"/>
          <w:szCs w:val="24"/>
          <w:lang w:eastAsia="en-GB"/>
        </w:rPr>
        <w:t>, with a recurrence in weeks 9, 10 and 11</w:t>
      </w:r>
      <w:r>
        <w:rPr>
          <w:rFonts w:ascii="Times New Roman" w:eastAsia="Times New Roman" w:hAnsi="Times New Roman" w:cs="Times New Roman"/>
          <w:bCs/>
          <w:sz w:val="24"/>
          <w:szCs w:val="24"/>
          <w:lang w:eastAsia="en-GB"/>
        </w:rPr>
        <w:t>, for an estimated total of</w:t>
      </w:r>
      <w:r w:rsidRPr="00741452">
        <w:rPr>
          <w:rFonts w:ascii="Times New Roman" w:eastAsia="Times New Roman" w:hAnsi="Times New Roman" w:cs="Times New Roman"/>
          <w:bCs/>
          <w:sz w:val="24"/>
          <w:szCs w:val="24"/>
          <w:lang w:eastAsia="en-GB"/>
        </w:rPr>
        <w:t xml:space="preserve"> 214 kg of nets </w:t>
      </w:r>
      <w:r>
        <w:rPr>
          <w:rFonts w:ascii="Times New Roman" w:eastAsia="Times New Roman" w:hAnsi="Times New Roman" w:cs="Times New Roman"/>
          <w:bCs/>
          <w:sz w:val="24"/>
          <w:szCs w:val="24"/>
          <w:lang w:eastAsia="en-GB"/>
        </w:rPr>
        <w:t>disposed</w:t>
      </w:r>
      <w:r w:rsidRPr="00741452">
        <w:rPr>
          <w:rFonts w:ascii="Times New Roman" w:eastAsia="Times New Roman" w:hAnsi="Times New Roman" w:cs="Times New Roman"/>
          <w:bCs/>
          <w:sz w:val="24"/>
          <w:szCs w:val="24"/>
          <w:lang w:eastAsia="en-GB"/>
        </w:rPr>
        <w:t xml:space="preserve"> in the bins </w:t>
      </w:r>
      <w:r>
        <w:rPr>
          <w:rFonts w:ascii="Times New Roman" w:eastAsia="Times New Roman" w:hAnsi="Times New Roman" w:cs="Times New Roman"/>
          <w:bCs/>
          <w:sz w:val="24"/>
          <w:szCs w:val="24"/>
          <w:lang w:eastAsia="en-GB"/>
        </w:rPr>
        <w:t>to date</w:t>
      </w:r>
      <w:r w:rsidRPr="0074145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Monitoring</w:t>
      </w:r>
      <w:r w:rsidRPr="00741452">
        <w:rPr>
          <w:rFonts w:ascii="Times New Roman" w:eastAsia="Times New Roman" w:hAnsi="Times New Roman" w:cs="Times New Roman"/>
          <w:bCs/>
          <w:sz w:val="24"/>
          <w:szCs w:val="24"/>
          <w:lang w:eastAsia="en-GB"/>
        </w:rPr>
        <w:t xml:space="preserve"> will continue </w:t>
      </w:r>
      <w:r>
        <w:rPr>
          <w:rFonts w:ascii="Times New Roman" w:eastAsia="Times New Roman" w:hAnsi="Times New Roman" w:cs="Times New Roman"/>
          <w:bCs/>
          <w:sz w:val="24"/>
          <w:szCs w:val="24"/>
          <w:lang w:eastAsia="en-GB"/>
        </w:rPr>
        <w:t xml:space="preserve">through </w:t>
      </w:r>
      <w:r w:rsidRPr="00741452">
        <w:rPr>
          <w:rFonts w:ascii="Times New Roman" w:eastAsia="Times New Roman" w:hAnsi="Times New Roman" w:cs="Times New Roman"/>
          <w:bCs/>
          <w:sz w:val="24"/>
          <w:szCs w:val="24"/>
          <w:lang w:eastAsia="en-GB"/>
        </w:rPr>
        <w:t xml:space="preserve">the end of June 2019. The </w:t>
      </w:r>
      <w:r>
        <w:rPr>
          <w:rFonts w:ascii="Times New Roman" w:eastAsia="Times New Roman" w:hAnsi="Times New Roman" w:cs="Times New Roman"/>
          <w:bCs/>
          <w:sz w:val="24"/>
          <w:szCs w:val="24"/>
          <w:lang w:eastAsia="en-GB"/>
        </w:rPr>
        <w:t>delayed onset of proper use of the bins could</w:t>
      </w:r>
      <w:r w:rsidRPr="00741452">
        <w:rPr>
          <w:rFonts w:ascii="Times New Roman" w:eastAsia="Times New Roman" w:hAnsi="Times New Roman" w:cs="Times New Roman"/>
          <w:bCs/>
          <w:sz w:val="24"/>
          <w:szCs w:val="24"/>
          <w:lang w:eastAsia="en-GB"/>
        </w:rPr>
        <w:t xml:space="preserve"> imply that the visibility and presence of bins over time</w:t>
      </w:r>
      <w:r>
        <w:rPr>
          <w:rFonts w:ascii="Times New Roman" w:eastAsia="Times New Roman" w:hAnsi="Times New Roman" w:cs="Times New Roman"/>
          <w:bCs/>
          <w:sz w:val="24"/>
          <w:szCs w:val="24"/>
          <w:lang w:eastAsia="en-GB"/>
        </w:rPr>
        <w:t xml:space="preserve"> eventually motivated fishermen to engage</w:t>
      </w:r>
      <w:r w:rsidRPr="00741452">
        <w:rPr>
          <w:rFonts w:ascii="Times New Roman" w:eastAsia="Times New Roman" w:hAnsi="Times New Roman" w:cs="Times New Roman"/>
          <w:bCs/>
          <w:sz w:val="24"/>
          <w:szCs w:val="24"/>
          <w:lang w:eastAsia="en-GB"/>
        </w:rPr>
        <w:t xml:space="preserve"> in the desired behaviour. Additional analysis is required to </w:t>
      </w:r>
      <w:r>
        <w:rPr>
          <w:rFonts w:ascii="Times New Roman" w:eastAsia="Times New Roman" w:hAnsi="Times New Roman" w:cs="Times New Roman"/>
          <w:bCs/>
          <w:sz w:val="24"/>
          <w:szCs w:val="24"/>
          <w:lang w:eastAsia="en-GB"/>
        </w:rPr>
        <w:t>better understand the</w:t>
      </w:r>
      <w:r w:rsidRPr="00741452">
        <w:rPr>
          <w:rFonts w:ascii="Times New Roman" w:eastAsia="Times New Roman" w:hAnsi="Times New Roman" w:cs="Times New Roman"/>
          <w:bCs/>
          <w:sz w:val="24"/>
          <w:szCs w:val="24"/>
          <w:lang w:eastAsia="en-GB"/>
        </w:rPr>
        <w:t xml:space="preserve"> barriers </w:t>
      </w:r>
      <w:r>
        <w:rPr>
          <w:rFonts w:ascii="Times New Roman" w:eastAsia="Times New Roman" w:hAnsi="Times New Roman" w:cs="Times New Roman"/>
          <w:bCs/>
          <w:sz w:val="24"/>
          <w:szCs w:val="24"/>
          <w:lang w:eastAsia="en-GB"/>
        </w:rPr>
        <w:t xml:space="preserve">that are </w:t>
      </w:r>
      <w:r w:rsidRPr="00741452">
        <w:rPr>
          <w:rFonts w:ascii="Times New Roman" w:eastAsia="Times New Roman" w:hAnsi="Times New Roman" w:cs="Times New Roman"/>
          <w:bCs/>
          <w:sz w:val="24"/>
          <w:szCs w:val="24"/>
          <w:lang w:eastAsia="en-GB"/>
        </w:rPr>
        <w:t xml:space="preserve">preventing fishermen </w:t>
      </w:r>
      <w:r>
        <w:rPr>
          <w:rFonts w:ascii="Times New Roman" w:eastAsia="Times New Roman" w:hAnsi="Times New Roman" w:cs="Times New Roman"/>
          <w:bCs/>
          <w:sz w:val="24"/>
          <w:szCs w:val="24"/>
          <w:lang w:eastAsia="en-GB"/>
        </w:rPr>
        <w:t>from using the bins to dispose of their nets,</w:t>
      </w:r>
      <w:r w:rsidRPr="00741452">
        <w:rPr>
          <w:rFonts w:ascii="Times New Roman" w:eastAsia="Times New Roman" w:hAnsi="Times New Roman" w:cs="Times New Roman"/>
          <w:bCs/>
          <w:sz w:val="24"/>
          <w:szCs w:val="24"/>
          <w:lang w:eastAsia="en-GB"/>
        </w:rPr>
        <w:t xml:space="preserve"> to assess the potential benefits of this behaviour </w:t>
      </w:r>
      <w:r>
        <w:rPr>
          <w:rFonts w:ascii="Times New Roman" w:eastAsia="Times New Roman" w:hAnsi="Times New Roman" w:cs="Times New Roman"/>
          <w:bCs/>
          <w:sz w:val="24"/>
          <w:szCs w:val="24"/>
          <w:lang w:eastAsia="en-GB"/>
        </w:rPr>
        <w:t xml:space="preserve">(e.g. </w:t>
      </w:r>
      <w:r w:rsidRPr="000A072D">
        <w:rPr>
          <w:rFonts w:ascii="Times New Roman" w:eastAsia="Times New Roman" w:hAnsi="Times New Roman" w:cs="Times New Roman"/>
          <w:bCs/>
          <w:sz w:val="24"/>
          <w:szCs w:val="24"/>
          <w:lang w:eastAsia="en-GB"/>
        </w:rPr>
        <w:t>e.g. demonstrating economic and ecologic impacts of ghost nets</w:t>
      </w:r>
      <w:r>
        <w:rPr>
          <w:rFonts w:ascii="Times New Roman" w:eastAsia="Times New Roman" w:hAnsi="Times New Roman" w:cs="Times New Roman"/>
          <w:bCs/>
          <w:sz w:val="24"/>
          <w:szCs w:val="24"/>
          <w:lang w:eastAsia="en-GB"/>
        </w:rPr>
        <w:t xml:space="preserve">), </w:t>
      </w:r>
      <w:r w:rsidRPr="00741452">
        <w:rPr>
          <w:rFonts w:ascii="Times New Roman" w:eastAsia="Times New Roman" w:hAnsi="Times New Roman" w:cs="Times New Roman"/>
          <w:bCs/>
          <w:sz w:val="24"/>
          <w:szCs w:val="24"/>
          <w:lang w:eastAsia="en-GB"/>
        </w:rPr>
        <w:t>and to increase the rate of</w:t>
      </w:r>
      <w:r>
        <w:rPr>
          <w:rFonts w:ascii="Times New Roman" w:eastAsia="Times New Roman" w:hAnsi="Times New Roman" w:cs="Times New Roman"/>
          <w:bCs/>
          <w:sz w:val="24"/>
          <w:szCs w:val="24"/>
          <w:lang w:eastAsia="en-GB"/>
        </w:rPr>
        <w:t xml:space="preserve"> use</w:t>
      </w:r>
      <w:r w:rsidRPr="00741452">
        <w:rPr>
          <w:rFonts w:ascii="Times New Roman" w:eastAsia="Times New Roman" w:hAnsi="Times New Roman" w:cs="Times New Roman"/>
          <w:bCs/>
          <w:sz w:val="24"/>
          <w:szCs w:val="24"/>
          <w:lang w:eastAsia="en-GB"/>
        </w:rPr>
        <w:t xml:space="preserve">. </w:t>
      </w:r>
      <w:r>
        <w:br w:type="page"/>
      </w:r>
    </w:p>
    <w:p w14:paraId="79B651F1" w14:textId="77777777" w:rsidR="00D16806" w:rsidRDefault="00D16806" w:rsidP="00D16806">
      <w:pPr>
        <w:pStyle w:val="Heading2"/>
        <w:rPr>
          <w:lang w:val="en-GB"/>
        </w:rPr>
      </w:pPr>
      <w:r w:rsidRPr="005128BF">
        <w:rPr>
          <w:b/>
          <w:lang w:val="en-GB"/>
        </w:rPr>
        <w:lastRenderedPageBreak/>
        <w:t>Annex 1</w:t>
      </w:r>
      <w:r>
        <w:rPr>
          <w:lang w:val="en-GB"/>
        </w:rPr>
        <w:t xml:space="preserve">  progress on the activities identified in the CMS Concerted Action for Arabian Sea humpback whales</w:t>
      </w:r>
    </w:p>
    <w:p w14:paraId="627290D2" w14:textId="77777777" w:rsidR="00D16806" w:rsidRDefault="00D16806" w:rsidP="00D16806"/>
    <w:tbl>
      <w:tblPr>
        <w:tblW w:w="9395" w:type="dxa"/>
        <w:tblInd w:w="93" w:type="dxa"/>
        <w:tblLook w:val="04A0" w:firstRow="1" w:lastRow="0" w:firstColumn="1" w:lastColumn="0" w:noHBand="0" w:noVBand="1"/>
      </w:tblPr>
      <w:tblGrid>
        <w:gridCol w:w="3016"/>
        <w:gridCol w:w="1984"/>
        <w:gridCol w:w="4395"/>
      </w:tblGrid>
      <w:tr w:rsidR="00D16806" w:rsidRPr="001E313A" w14:paraId="330919CB" w14:textId="77777777" w:rsidTr="006F661A">
        <w:trPr>
          <w:trHeight w:val="392"/>
        </w:trPr>
        <w:tc>
          <w:tcPr>
            <w:tcW w:w="93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2AB54F" w14:textId="77777777" w:rsidR="00D16806" w:rsidRPr="00E37BFD" w:rsidRDefault="00D16806" w:rsidP="006F661A">
            <w:pPr>
              <w:spacing w:after="0" w:line="240" w:lineRule="auto"/>
              <w:rPr>
                <w:rFonts w:ascii="Calibri" w:eastAsia="Times New Roman" w:hAnsi="Calibri" w:cs="Calibri"/>
                <w:b/>
                <w:bCs/>
                <w:color w:val="44546A" w:themeColor="text2"/>
                <w:sz w:val="24"/>
                <w:szCs w:val="24"/>
              </w:rPr>
            </w:pPr>
            <w:r w:rsidRPr="00E37BFD">
              <w:rPr>
                <w:rFonts w:ascii="Calibri" w:eastAsia="Times New Roman" w:hAnsi="Calibri" w:cs="Calibri"/>
                <w:b/>
                <w:bCs/>
                <w:color w:val="44546A" w:themeColor="text2"/>
                <w:sz w:val="24"/>
                <w:szCs w:val="24"/>
              </w:rPr>
              <w:t>Arabian Sea Humpback Whale Concerted Action: Priority Activities and Outcomes</w:t>
            </w:r>
          </w:p>
          <w:p w14:paraId="617A7C8D" w14:textId="77777777" w:rsidR="00D16806" w:rsidRPr="001E313A" w:rsidRDefault="00D16806" w:rsidP="006F661A">
            <w:pPr>
              <w:spacing w:after="0" w:line="240" w:lineRule="auto"/>
              <w:rPr>
                <w:rFonts w:ascii="Calibri" w:eastAsia="Times New Roman" w:hAnsi="Calibri" w:cs="Calibri"/>
                <w:color w:val="000000"/>
              </w:rPr>
            </w:pPr>
            <w:r w:rsidRPr="00E37BFD">
              <w:rPr>
                <w:rFonts w:ascii="Calibri" w:eastAsia="Times New Roman" w:hAnsi="Calibri" w:cs="Calibri"/>
                <w:color w:val="44546A" w:themeColor="text2"/>
              </w:rPr>
              <w:t> </w:t>
            </w:r>
          </w:p>
        </w:tc>
      </w:tr>
      <w:tr w:rsidR="00D16806" w:rsidRPr="001E313A" w14:paraId="4F9FB4E1" w14:textId="77777777" w:rsidTr="006F661A">
        <w:trPr>
          <w:trHeight w:val="385"/>
        </w:trPr>
        <w:tc>
          <w:tcPr>
            <w:tcW w:w="3016" w:type="dxa"/>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7F2F6226" w14:textId="77777777" w:rsidR="00D16806" w:rsidRPr="001E313A" w:rsidRDefault="00D16806" w:rsidP="006F661A">
            <w:pPr>
              <w:spacing w:after="0" w:line="240" w:lineRule="auto"/>
              <w:rPr>
                <w:rFonts w:ascii="Calibri" w:eastAsia="Times New Roman" w:hAnsi="Calibri" w:cs="Calibri"/>
                <w:b/>
                <w:bCs/>
                <w:sz w:val="20"/>
                <w:szCs w:val="20"/>
              </w:rPr>
            </w:pPr>
            <w:r w:rsidRPr="001E313A">
              <w:rPr>
                <w:rFonts w:ascii="Calibri" w:eastAsia="Times New Roman" w:hAnsi="Calibri" w:cs="Calibri"/>
                <w:b/>
                <w:bCs/>
                <w:sz w:val="20"/>
                <w:szCs w:val="20"/>
              </w:rPr>
              <w:t>Activity</w:t>
            </w:r>
          </w:p>
        </w:tc>
        <w:tc>
          <w:tcPr>
            <w:tcW w:w="1984"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57D5511A" w14:textId="77777777" w:rsidR="00D16806" w:rsidRPr="001E313A" w:rsidRDefault="00D16806" w:rsidP="006F661A">
            <w:pPr>
              <w:spacing w:after="0" w:line="240" w:lineRule="auto"/>
              <w:jc w:val="center"/>
              <w:rPr>
                <w:rFonts w:ascii="Calibri" w:eastAsia="Times New Roman" w:hAnsi="Calibri" w:cs="Calibri"/>
                <w:b/>
                <w:bCs/>
                <w:sz w:val="20"/>
                <w:szCs w:val="20"/>
              </w:rPr>
            </w:pPr>
            <w:r w:rsidRPr="001E313A">
              <w:rPr>
                <w:rFonts w:ascii="Calibri" w:eastAsia="Times New Roman" w:hAnsi="Calibri" w:cs="Calibri"/>
                <w:b/>
                <w:bCs/>
                <w:sz w:val="20"/>
                <w:szCs w:val="20"/>
              </w:rPr>
              <w:t>Expected Outcome</w:t>
            </w:r>
          </w:p>
        </w:tc>
        <w:tc>
          <w:tcPr>
            <w:tcW w:w="4395"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2D9531AE" w14:textId="77777777" w:rsidR="00D16806" w:rsidRPr="001E313A" w:rsidRDefault="00D16806" w:rsidP="006F661A">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Progress as of April 2019</w:t>
            </w:r>
          </w:p>
        </w:tc>
      </w:tr>
      <w:tr w:rsidR="00D16806" w:rsidRPr="001E313A" w14:paraId="1C5C61DA" w14:textId="77777777" w:rsidTr="006F661A">
        <w:trPr>
          <w:trHeight w:val="262"/>
        </w:trPr>
        <w:tc>
          <w:tcPr>
            <w:tcW w:w="301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3CEAFF52" w14:textId="77777777" w:rsidR="00D16806" w:rsidRPr="00E37BFD" w:rsidRDefault="00D16806" w:rsidP="006F661A">
            <w:pPr>
              <w:spacing w:after="0" w:line="240" w:lineRule="auto"/>
              <w:rPr>
                <w:rFonts w:ascii="Calibri" w:eastAsia="Times New Roman" w:hAnsi="Calibri" w:cs="Calibri"/>
                <w:b/>
                <w:bCs/>
                <w:i/>
                <w:iCs/>
                <w:color w:val="1F497D"/>
                <w:sz w:val="18"/>
                <w:szCs w:val="18"/>
              </w:rPr>
            </w:pPr>
            <w:r w:rsidRPr="00E37BFD">
              <w:rPr>
                <w:rFonts w:ascii="Calibri" w:eastAsia="Times New Roman" w:hAnsi="Calibri" w:cs="Calibri"/>
                <w:b/>
                <w:bCs/>
                <w:i/>
                <w:iCs/>
                <w:color w:val="1F497D"/>
                <w:sz w:val="18"/>
                <w:szCs w:val="18"/>
              </w:rPr>
              <w:t>Addressing knowledge gaps</w:t>
            </w:r>
          </w:p>
        </w:tc>
        <w:tc>
          <w:tcPr>
            <w:tcW w:w="1984"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1E51AFA1"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w:t>
            </w:r>
          </w:p>
        </w:tc>
        <w:tc>
          <w:tcPr>
            <w:tcW w:w="4395"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3ECB67DD"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w:t>
            </w:r>
          </w:p>
        </w:tc>
      </w:tr>
      <w:tr w:rsidR="00D16806" w:rsidRPr="001E313A" w14:paraId="76F4CE8C" w14:textId="77777777" w:rsidTr="006F661A">
        <w:trPr>
          <w:trHeight w:val="930"/>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1F22B67F" w14:textId="77777777" w:rsidR="00D16806" w:rsidRPr="001E313A" w:rsidRDefault="00D16806" w:rsidP="006F661A">
            <w:pPr>
              <w:spacing w:after="0" w:line="240" w:lineRule="auto"/>
              <w:jc w:val="both"/>
              <w:rPr>
                <w:rFonts w:ascii="Calibri" w:eastAsia="Times New Roman" w:hAnsi="Calibri" w:cs="Calibri"/>
                <w:color w:val="000000"/>
                <w:sz w:val="16"/>
                <w:szCs w:val="16"/>
              </w:rPr>
            </w:pPr>
            <w:r w:rsidRPr="001E313A">
              <w:rPr>
                <w:rFonts w:ascii="Calibri" w:eastAsia="Times New Roman" w:hAnsi="Calibri" w:cs="Calibri"/>
                <w:color w:val="000000"/>
                <w:sz w:val="16"/>
                <w:szCs w:val="16"/>
              </w:rPr>
              <w:t xml:space="preserve">The development of a marine mammal reporting </w:t>
            </w:r>
            <w:r w:rsidRPr="001E313A">
              <w:rPr>
                <w:rFonts w:ascii="Calibri" w:eastAsia="Times New Roman" w:hAnsi="Calibri" w:cs="Calibri"/>
                <w:b/>
                <w:bCs/>
                <w:color w:val="000000"/>
                <w:sz w:val="16"/>
                <w:szCs w:val="16"/>
              </w:rPr>
              <w:t>smartphone App</w:t>
            </w:r>
            <w:r w:rsidRPr="001E313A">
              <w:rPr>
                <w:rFonts w:ascii="Calibri" w:eastAsia="Times New Roman" w:hAnsi="Calibri" w:cs="Calibri"/>
                <w:color w:val="000000"/>
                <w:sz w:val="16"/>
                <w:szCs w:val="16"/>
              </w:rPr>
              <w:t xml:space="preserve"> and citizen science tools, to allow the crews of fishing, coast guard and whale-watch vessels and ferries to record and report whale and dolphin observations.  </w:t>
            </w:r>
          </w:p>
        </w:tc>
        <w:tc>
          <w:tcPr>
            <w:tcW w:w="1984" w:type="dxa"/>
            <w:tcBorders>
              <w:top w:val="nil"/>
              <w:left w:val="nil"/>
              <w:bottom w:val="single" w:sz="8" w:space="0" w:color="auto"/>
              <w:right w:val="single" w:sz="8" w:space="0" w:color="auto"/>
            </w:tcBorders>
            <w:shd w:val="clear" w:color="auto" w:fill="auto"/>
            <w:vAlign w:val="center"/>
            <w:hideMark/>
          </w:tcPr>
          <w:p w14:paraId="11BFF8DC"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Improved data and models of current humpback whale distribution throughout the Arabian Sea</w:t>
            </w:r>
          </w:p>
        </w:tc>
        <w:tc>
          <w:tcPr>
            <w:tcW w:w="4395" w:type="dxa"/>
            <w:tcBorders>
              <w:top w:val="nil"/>
              <w:left w:val="nil"/>
              <w:bottom w:val="single" w:sz="8" w:space="0" w:color="auto"/>
              <w:right w:val="single" w:sz="8" w:space="0" w:color="auto"/>
            </w:tcBorders>
            <w:shd w:val="clear" w:color="auto" w:fill="auto"/>
            <w:vAlign w:val="center"/>
            <w:hideMark/>
          </w:tcPr>
          <w:p w14:paraId="0CBAD7C8" w14:textId="77777777" w:rsidR="00D16806" w:rsidRPr="001E313A"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ASWN members in Oman are testing apps that can be used by shipping companies, and other members are investigating and testing other Apps that can be used by tourism companies and members of the public, as well as for research (e.g. </w:t>
            </w:r>
            <w:hyperlink r:id="rId37" w:history="1">
              <w:r w:rsidRPr="004E7520">
                <w:rPr>
                  <w:rStyle w:val="Hyperlink"/>
                  <w:rFonts w:ascii="Calibri" w:eastAsia="Times New Roman" w:hAnsi="Calibri" w:cs="Calibri"/>
                  <w:sz w:val="16"/>
                  <w:szCs w:val="16"/>
                </w:rPr>
                <w:t>Spotter Pro</w:t>
              </w:r>
            </w:hyperlink>
            <w:r>
              <w:rPr>
                <w:rFonts w:ascii="Calibri" w:eastAsia="Times New Roman" w:hAnsi="Calibri" w:cs="Calibri"/>
                <w:sz w:val="16"/>
                <w:szCs w:val="16"/>
              </w:rPr>
              <w:t xml:space="preserve">, </w:t>
            </w:r>
            <w:hyperlink r:id="rId38" w:history="1">
              <w:r w:rsidRPr="004E7520">
                <w:rPr>
                  <w:rStyle w:val="Hyperlink"/>
                  <w:rFonts w:ascii="Calibri" w:eastAsia="Times New Roman" w:hAnsi="Calibri" w:cs="Calibri"/>
                  <w:sz w:val="16"/>
                  <w:szCs w:val="16"/>
                </w:rPr>
                <w:t>Whale Alert</w:t>
              </w:r>
            </w:hyperlink>
            <w:r>
              <w:rPr>
                <w:rFonts w:ascii="Calibri" w:eastAsia="Times New Roman" w:hAnsi="Calibri" w:cs="Calibri"/>
                <w:sz w:val="16"/>
                <w:szCs w:val="16"/>
              </w:rPr>
              <w:t xml:space="preserve">, </w:t>
            </w:r>
            <w:hyperlink r:id="rId39" w:history="1">
              <w:proofErr w:type="spellStart"/>
              <w:r w:rsidRPr="004E7520">
                <w:rPr>
                  <w:rStyle w:val="Hyperlink"/>
                  <w:rFonts w:ascii="Calibri" w:eastAsia="Times New Roman" w:hAnsi="Calibri" w:cs="Calibri"/>
                  <w:sz w:val="16"/>
                  <w:szCs w:val="16"/>
                </w:rPr>
                <w:t>Seafari</w:t>
              </w:r>
              <w:proofErr w:type="spellEnd"/>
            </w:hyperlink>
            <w:r>
              <w:rPr>
                <w:rFonts w:ascii="Calibri" w:eastAsia="Times New Roman" w:hAnsi="Calibri" w:cs="Calibri"/>
                <w:sz w:val="16"/>
                <w:szCs w:val="16"/>
              </w:rPr>
              <w:t xml:space="preserve">).  However, none are yet in regular use, or translated into the languages used by range states.  Funding would be required to make these more widely accessible and in </w:t>
            </w:r>
            <w:proofErr w:type="gramStart"/>
            <w:r>
              <w:rPr>
                <w:rFonts w:ascii="Calibri" w:eastAsia="Times New Roman" w:hAnsi="Calibri" w:cs="Calibri"/>
                <w:sz w:val="16"/>
                <w:szCs w:val="16"/>
              </w:rPr>
              <w:t>use, and</w:t>
            </w:r>
            <w:proofErr w:type="gramEnd"/>
            <w:r>
              <w:rPr>
                <w:rFonts w:ascii="Calibri" w:eastAsia="Times New Roman" w:hAnsi="Calibri" w:cs="Calibri"/>
                <w:sz w:val="16"/>
                <w:szCs w:val="16"/>
              </w:rPr>
              <w:t xml:space="preserve"> may be ideal for the WWF-Pakistan-trained fisheries observers.</w:t>
            </w:r>
          </w:p>
        </w:tc>
      </w:tr>
      <w:tr w:rsidR="00D16806" w:rsidRPr="001E313A" w14:paraId="5E0342E0" w14:textId="77777777" w:rsidTr="006F661A">
        <w:trPr>
          <w:trHeight w:val="960"/>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28A4C839" w14:textId="77777777" w:rsidR="00D16806" w:rsidRPr="001E313A" w:rsidRDefault="00D16806" w:rsidP="006F661A">
            <w:pPr>
              <w:spacing w:after="0" w:line="240" w:lineRule="auto"/>
              <w:jc w:val="both"/>
              <w:rPr>
                <w:rFonts w:ascii="Calibri" w:eastAsia="Times New Roman" w:hAnsi="Calibri" w:cs="Calibri"/>
                <w:color w:val="000000"/>
                <w:sz w:val="16"/>
                <w:szCs w:val="16"/>
              </w:rPr>
            </w:pPr>
            <w:r w:rsidRPr="001E313A">
              <w:rPr>
                <w:rFonts w:ascii="Calibri" w:eastAsia="Times New Roman" w:hAnsi="Calibri" w:cs="Calibri"/>
                <w:color w:val="000000"/>
                <w:sz w:val="16"/>
                <w:szCs w:val="16"/>
              </w:rPr>
              <w:t xml:space="preserve">Collaborative </w:t>
            </w:r>
            <w:r w:rsidRPr="001E313A">
              <w:rPr>
                <w:rFonts w:ascii="Calibri" w:eastAsia="Times New Roman" w:hAnsi="Calibri" w:cs="Calibri"/>
                <w:b/>
                <w:bCs/>
                <w:color w:val="000000"/>
                <w:sz w:val="16"/>
                <w:szCs w:val="16"/>
              </w:rPr>
              <w:t>boat-based research</w:t>
            </w:r>
            <w:r w:rsidRPr="001E313A">
              <w:rPr>
                <w:rFonts w:ascii="Calibri" w:eastAsia="Times New Roman" w:hAnsi="Calibri" w:cs="Calibri"/>
                <w:color w:val="000000"/>
                <w:sz w:val="16"/>
                <w:szCs w:val="16"/>
              </w:rPr>
              <w:t xml:space="preserve"> to continue photo-identification studies, collects genetic samples, and identify critical habitat. The involvement of local scientists in this research will build capacity for future conservation in the region.</w:t>
            </w:r>
          </w:p>
        </w:tc>
        <w:tc>
          <w:tcPr>
            <w:tcW w:w="1984" w:type="dxa"/>
            <w:tcBorders>
              <w:top w:val="nil"/>
              <w:left w:val="nil"/>
              <w:bottom w:val="single" w:sz="8" w:space="0" w:color="auto"/>
              <w:right w:val="single" w:sz="8" w:space="0" w:color="auto"/>
            </w:tcBorders>
            <w:shd w:val="clear" w:color="auto" w:fill="auto"/>
            <w:vAlign w:val="center"/>
            <w:hideMark/>
          </w:tcPr>
          <w:p w14:paraId="54A1F3D2"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Improved data on whale distribution, habitat use, population identity and connectivity between regions, and increased number of qualified cetacean researchers in the region.</w:t>
            </w:r>
          </w:p>
        </w:tc>
        <w:tc>
          <w:tcPr>
            <w:tcW w:w="4395" w:type="dxa"/>
            <w:tcBorders>
              <w:top w:val="nil"/>
              <w:left w:val="nil"/>
              <w:bottom w:val="single" w:sz="8" w:space="0" w:color="auto"/>
              <w:right w:val="single" w:sz="8" w:space="0" w:color="auto"/>
            </w:tcBorders>
            <w:shd w:val="clear" w:color="auto" w:fill="auto"/>
            <w:vAlign w:val="center"/>
            <w:hideMark/>
          </w:tcPr>
          <w:p w14:paraId="64139335" w14:textId="77777777" w:rsidR="00D16806" w:rsidRPr="001E313A"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Boat-based research has continued in Oman, and in some instances involves participants from other range states.  However, funding has not yet been obtained for large-scale collaborative </w:t>
            </w:r>
            <w:r w:rsidRPr="001E313A">
              <w:rPr>
                <w:rFonts w:ascii="Calibri" w:eastAsia="Times New Roman" w:hAnsi="Calibri" w:cs="Calibri"/>
                <w:sz w:val="16"/>
                <w:szCs w:val="16"/>
              </w:rPr>
              <w:t xml:space="preserve"> </w:t>
            </w:r>
            <w:r>
              <w:rPr>
                <w:rFonts w:ascii="Calibri" w:eastAsia="Times New Roman" w:hAnsi="Calibri" w:cs="Calibri"/>
                <w:sz w:val="16"/>
                <w:szCs w:val="16"/>
              </w:rPr>
              <w:t xml:space="preserve">research efforts.  </w:t>
            </w:r>
          </w:p>
        </w:tc>
      </w:tr>
      <w:tr w:rsidR="00D16806" w:rsidRPr="001E313A" w14:paraId="05D44EF3" w14:textId="77777777" w:rsidTr="006F661A">
        <w:trPr>
          <w:trHeight w:val="765"/>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3E29776C" w14:textId="77777777" w:rsidR="00D16806" w:rsidRPr="001E313A" w:rsidRDefault="00D16806" w:rsidP="006F661A">
            <w:pPr>
              <w:spacing w:after="0" w:line="240" w:lineRule="auto"/>
              <w:jc w:val="both"/>
              <w:rPr>
                <w:rFonts w:ascii="Calibri" w:eastAsia="Times New Roman" w:hAnsi="Calibri" w:cs="Calibri"/>
                <w:color w:val="000000"/>
                <w:sz w:val="16"/>
                <w:szCs w:val="16"/>
              </w:rPr>
            </w:pPr>
            <w:r w:rsidRPr="001E313A">
              <w:rPr>
                <w:rFonts w:ascii="Calibri" w:eastAsia="Times New Roman" w:hAnsi="Calibri" w:cs="Calibri"/>
                <w:color w:val="000000"/>
                <w:sz w:val="16"/>
                <w:szCs w:val="16"/>
              </w:rPr>
              <w:t>Use of</w:t>
            </w:r>
            <w:r w:rsidRPr="001E313A">
              <w:rPr>
                <w:rFonts w:ascii="Calibri" w:eastAsia="Times New Roman" w:hAnsi="Calibri" w:cs="Calibri"/>
                <w:b/>
                <w:bCs/>
                <w:color w:val="000000"/>
                <w:sz w:val="16"/>
                <w:szCs w:val="16"/>
              </w:rPr>
              <w:t xml:space="preserve"> passive acoustic recorders</w:t>
            </w:r>
            <w:r w:rsidRPr="001E313A">
              <w:rPr>
                <w:rFonts w:ascii="Calibri" w:eastAsia="Times New Roman" w:hAnsi="Calibri" w:cs="Calibri"/>
                <w:color w:val="000000"/>
                <w:sz w:val="16"/>
                <w:szCs w:val="16"/>
              </w:rPr>
              <w:t xml:space="preserve"> to detect the presence of whales and monitor human introduced noise in areas that are logistically difficult or dangerous to survey.  </w:t>
            </w:r>
          </w:p>
        </w:tc>
        <w:tc>
          <w:tcPr>
            <w:tcW w:w="1984" w:type="dxa"/>
            <w:tcBorders>
              <w:top w:val="nil"/>
              <w:left w:val="nil"/>
              <w:bottom w:val="single" w:sz="8" w:space="0" w:color="auto"/>
              <w:right w:val="single" w:sz="8" w:space="0" w:color="auto"/>
            </w:tcBorders>
            <w:shd w:val="clear" w:color="auto" w:fill="auto"/>
            <w:vAlign w:val="center"/>
            <w:hideMark/>
          </w:tcPr>
          <w:p w14:paraId="57D7413A"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xml:space="preserve">Improved understanding of whale distribution in Eastern Arabian Sea (e.g.  Gujarat and </w:t>
            </w:r>
            <w:proofErr w:type="spellStart"/>
            <w:r w:rsidRPr="001E313A">
              <w:rPr>
                <w:rFonts w:ascii="Calibri" w:eastAsia="Times New Roman" w:hAnsi="Calibri" w:cs="Calibri"/>
                <w:sz w:val="16"/>
                <w:szCs w:val="16"/>
              </w:rPr>
              <w:t>Rann</w:t>
            </w:r>
            <w:proofErr w:type="spellEnd"/>
            <w:r w:rsidRPr="001E313A">
              <w:rPr>
                <w:rFonts w:ascii="Calibri" w:eastAsia="Times New Roman" w:hAnsi="Calibri" w:cs="Calibri"/>
                <w:sz w:val="16"/>
                <w:szCs w:val="16"/>
              </w:rPr>
              <w:t xml:space="preserve"> of Kutch)</w:t>
            </w:r>
          </w:p>
        </w:tc>
        <w:tc>
          <w:tcPr>
            <w:tcW w:w="4395" w:type="dxa"/>
            <w:tcBorders>
              <w:top w:val="nil"/>
              <w:left w:val="nil"/>
              <w:bottom w:val="single" w:sz="8" w:space="0" w:color="auto"/>
              <w:right w:val="single" w:sz="8" w:space="0" w:color="auto"/>
            </w:tcBorders>
            <w:shd w:val="clear" w:color="auto" w:fill="auto"/>
            <w:vAlign w:val="center"/>
            <w:hideMark/>
          </w:tcPr>
          <w:p w14:paraId="77EE237C" w14:textId="77777777" w:rsidR="00D16806" w:rsidRPr="001E313A"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Recordings made in Oman in 2012-13 have been </w:t>
            </w:r>
            <w:proofErr w:type="spellStart"/>
            <w:r>
              <w:rPr>
                <w:rFonts w:ascii="Calibri" w:eastAsia="Times New Roman" w:hAnsi="Calibri" w:cs="Calibri"/>
                <w:sz w:val="16"/>
                <w:szCs w:val="16"/>
              </w:rPr>
              <w:t>analyzed</w:t>
            </w:r>
            <w:proofErr w:type="spellEnd"/>
            <w:r>
              <w:rPr>
                <w:rFonts w:ascii="Calibri" w:eastAsia="Times New Roman" w:hAnsi="Calibri" w:cs="Calibri"/>
                <w:sz w:val="16"/>
                <w:szCs w:val="16"/>
              </w:rPr>
              <w:t xml:space="preserve"> and  the valuable results have presented at the IWC </w:t>
            </w:r>
            <w:r>
              <w:rPr>
                <w:rFonts w:ascii="Calibri" w:eastAsia="Times New Roman" w:hAnsi="Calibri" w:cs="Calibri"/>
                <w:sz w:val="16"/>
                <w:szCs w:val="16"/>
              </w:rPr>
              <w:fldChar w:fldCharType="begin">
                <w:fldData xml:space="preserve">PEVuZE5vdGU+PENpdGU+PEF1dGhvcj5DZXJjaGlvPC9BdXRob3I+PFllYXI+MjAxODwvWWVhcj48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PEVuZE5vdGU+PENpdGU+PEF1dGhvcj5DZXJjaGlvPC9BdXRob3I+PFllYXI+MjAxODwvWWVhcj48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t>
            </w:r>
            <w:hyperlink w:anchor="_ENREF_1" w:tooltip="Cerchio, 2018 #8933" w:history="1">
              <w:r>
                <w:rPr>
                  <w:rFonts w:ascii="Calibri" w:eastAsia="Times New Roman" w:hAnsi="Calibri" w:cs="Calibri"/>
                  <w:noProof/>
                  <w:sz w:val="16"/>
                  <w:szCs w:val="16"/>
                </w:rPr>
                <w:t>Cerchio et al., 2018</w:t>
              </w:r>
            </w:hyperlink>
            <w:r>
              <w:rPr>
                <w:rFonts w:ascii="Calibri" w:eastAsia="Times New Roman" w:hAnsi="Calibri" w:cs="Calibri"/>
                <w:noProof/>
                <w:sz w:val="16"/>
                <w:szCs w:val="16"/>
              </w:rPr>
              <w:t xml:space="preserve">; </w:t>
            </w:r>
            <w:hyperlink w:anchor="_ENREF_2" w:tooltip="Cerchio, 2016 #3145" w:history="1">
              <w:r>
                <w:rPr>
                  <w:rFonts w:ascii="Calibri" w:eastAsia="Times New Roman" w:hAnsi="Calibri" w:cs="Calibri"/>
                  <w:noProof/>
                  <w:sz w:val="16"/>
                  <w:szCs w:val="16"/>
                </w:rPr>
                <w:t>Cerchio et al., 2016</w:t>
              </w:r>
            </w:hyperlink>
            <w:r>
              <w:rPr>
                <w:rFonts w:ascii="Calibri" w:eastAsia="Times New Roman" w:hAnsi="Calibri" w:cs="Calibri"/>
                <w:noProof/>
                <w:sz w:val="16"/>
                <w:szCs w:val="16"/>
              </w:rPr>
              <w:t>)</w:t>
            </w:r>
            <w:r>
              <w:rPr>
                <w:rFonts w:ascii="Calibri" w:eastAsia="Times New Roman" w:hAnsi="Calibri" w:cs="Calibri"/>
                <w:sz w:val="16"/>
                <w:szCs w:val="16"/>
              </w:rPr>
              <w:fldChar w:fldCharType="end"/>
            </w:r>
            <w:r>
              <w:rPr>
                <w:rFonts w:ascii="Calibri" w:eastAsia="Times New Roman" w:hAnsi="Calibri" w:cs="Calibri"/>
                <w:sz w:val="16"/>
                <w:szCs w:val="16"/>
              </w:rPr>
              <w:t xml:space="preserve">.  Opportunistic recordings have also been </w:t>
            </w:r>
            <w:proofErr w:type="spellStart"/>
            <w:r>
              <w:rPr>
                <w:rFonts w:ascii="Calibri" w:eastAsia="Times New Roman" w:hAnsi="Calibri" w:cs="Calibri"/>
                <w:sz w:val="16"/>
                <w:szCs w:val="16"/>
              </w:rPr>
              <w:t>analyzed</w:t>
            </w:r>
            <w:proofErr w:type="spellEnd"/>
            <w:r>
              <w:rPr>
                <w:rFonts w:ascii="Calibri" w:eastAsia="Times New Roman" w:hAnsi="Calibri" w:cs="Calibri"/>
                <w:sz w:val="16"/>
                <w:szCs w:val="16"/>
              </w:rPr>
              <w:t xml:space="preserve"> from India </w:t>
            </w:r>
            <w:r>
              <w:rPr>
                <w:rFonts w:ascii="Calibri" w:eastAsia="Times New Roman" w:hAnsi="Calibri" w:cs="Calibri"/>
                <w:sz w:val="16"/>
                <w:szCs w:val="16"/>
              </w:rPr>
              <w:fldChar w:fldCharType="begin">
                <w:fldData xml:space="preserve">PEVuZE5vdGU+PENpdGU+PEF1dGhvcj5NYWRodXN1ZGhhbmE8L0F1dGhvcj48WWVhcj4yMDE4PC9Z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PEVuZE5vdGU+PENpdGU+PEF1dGhvcj5NYWRodXN1ZGhhbmE8L0F1dGhvcj48WWVhcj4yMDE4PC9Z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w:t>
            </w:r>
            <w:hyperlink w:anchor="_ENREF_3" w:tooltip="Madhusudhana, 2018 #8844" w:history="1">
              <w:r>
                <w:rPr>
                  <w:rFonts w:ascii="Calibri" w:eastAsia="Times New Roman" w:hAnsi="Calibri" w:cs="Calibri"/>
                  <w:noProof/>
                  <w:sz w:val="16"/>
                  <w:szCs w:val="16"/>
                </w:rPr>
                <w:t>Madhusudhana, Chakraborty, &amp; Latha, 2018</w:t>
              </w:r>
            </w:hyperlink>
            <w:r>
              <w:rPr>
                <w:rFonts w:ascii="Calibri" w:eastAsia="Times New Roman" w:hAnsi="Calibri" w:cs="Calibri"/>
                <w:noProof/>
                <w:sz w:val="16"/>
                <w:szCs w:val="16"/>
              </w:rPr>
              <w:t xml:space="preserve">; </w:t>
            </w:r>
            <w:hyperlink w:anchor="_ENREF_4" w:tooltip="Mahanty, 2015 #3150" w:history="1">
              <w:r>
                <w:rPr>
                  <w:rFonts w:ascii="Calibri" w:eastAsia="Times New Roman" w:hAnsi="Calibri" w:cs="Calibri"/>
                  <w:noProof/>
                  <w:sz w:val="16"/>
                  <w:szCs w:val="16"/>
                </w:rPr>
                <w:t>Mahanty, Latha, &amp; Thirunavukkarasu, 2015</w:t>
              </w:r>
            </w:hyperlink>
            <w:r>
              <w:rPr>
                <w:rFonts w:ascii="Calibri" w:eastAsia="Times New Roman" w:hAnsi="Calibri" w:cs="Calibri"/>
                <w:noProof/>
                <w:sz w:val="16"/>
                <w:szCs w:val="16"/>
              </w:rPr>
              <w:t>)</w:t>
            </w:r>
            <w:r>
              <w:rPr>
                <w:rFonts w:ascii="Calibri" w:eastAsia="Times New Roman" w:hAnsi="Calibri" w:cs="Calibri"/>
                <w:sz w:val="16"/>
                <w:szCs w:val="16"/>
              </w:rPr>
              <w:fldChar w:fldCharType="end"/>
            </w:r>
            <w:r>
              <w:rPr>
                <w:rFonts w:ascii="Calibri" w:eastAsia="Times New Roman" w:hAnsi="Calibri" w:cs="Calibri"/>
                <w:sz w:val="16"/>
                <w:szCs w:val="16"/>
              </w:rPr>
              <w:t xml:space="preserve">.  Funding and logistics have not yet been in place to conduct larger scale passive acoustic surveys </w:t>
            </w:r>
            <w:proofErr w:type="gramStart"/>
            <w:r>
              <w:rPr>
                <w:rFonts w:ascii="Calibri" w:eastAsia="Times New Roman" w:hAnsi="Calibri" w:cs="Calibri"/>
                <w:sz w:val="16"/>
                <w:szCs w:val="16"/>
              </w:rPr>
              <w:t>off of</w:t>
            </w:r>
            <w:proofErr w:type="gramEnd"/>
            <w:r>
              <w:rPr>
                <w:rFonts w:ascii="Calibri" w:eastAsia="Times New Roman" w:hAnsi="Calibri" w:cs="Calibri"/>
                <w:sz w:val="16"/>
                <w:szCs w:val="16"/>
              </w:rPr>
              <w:t xml:space="preserve"> Pakistan or India.  However, plans are under way to purchase and place units off the Southwest coast of India. </w:t>
            </w:r>
          </w:p>
        </w:tc>
      </w:tr>
      <w:tr w:rsidR="00D16806" w:rsidRPr="001E313A" w14:paraId="673EE86F" w14:textId="77777777" w:rsidTr="006F661A">
        <w:trPr>
          <w:trHeight w:val="915"/>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3CE58057" w14:textId="77777777" w:rsidR="00D16806" w:rsidRPr="001E313A" w:rsidRDefault="00D16806" w:rsidP="006F661A">
            <w:pPr>
              <w:spacing w:after="0" w:line="240" w:lineRule="auto"/>
              <w:jc w:val="both"/>
              <w:rPr>
                <w:rFonts w:ascii="Calibri" w:eastAsia="Times New Roman" w:hAnsi="Calibri" w:cs="Calibri"/>
                <w:b/>
                <w:bCs/>
                <w:color w:val="000000"/>
                <w:sz w:val="16"/>
                <w:szCs w:val="16"/>
              </w:rPr>
            </w:pPr>
            <w:r w:rsidRPr="001E313A">
              <w:rPr>
                <w:rFonts w:ascii="Calibri" w:eastAsia="Times New Roman" w:hAnsi="Calibri" w:cs="Calibri"/>
                <w:b/>
                <w:bCs/>
                <w:color w:val="000000"/>
                <w:sz w:val="16"/>
                <w:szCs w:val="16"/>
              </w:rPr>
              <w:t>Genetic analysis</w:t>
            </w:r>
            <w:r w:rsidRPr="001E313A">
              <w:rPr>
                <w:rFonts w:ascii="Calibri" w:eastAsia="Times New Roman" w:hAnsi="Calibri" w:cs="Calibri"/>
                <w:color w:val="000000"/>
                <w:sz w:val="16"/>
                <w:szCs w:val="16"/>
              </w:rPr>
              <w:t xml:space="preserve"> of samples collected from </w:t>
            </w:r>
            <w:proofErr w:type="spellStart"/>
            <w:r w:rsidRPr="001E313A">
              <w:rPr>
                <w:rFonts w:ascii="Calibri" w:eastAsia="Times New Roman" w:hAnsi="Calibri" w:cs="Calibri"/>
                <w:color w:val="000000"/>
                <w:sz w:val="16"/>
                <w:szCs w:val="16"/>
              </w:rPr>
              <w:t>strandings</w:t>
            </w:r>
            <w:proofErr w:type="spellEnd"/>
            <w:r w:rsidRPr="001E313A">
              <w:rPr>
                <w:rFonts w:ascii="Calibri" w:eastAsia="Times New Roman" w:hAnsi="Calibri" w:cs="Calibri"/>
                <w:color w:val="000000"/>
                <w:sz w:val="16"/>
                <w:szCs w:val="16"/>
              </w:rPr>
              <w:t xml:space="preserve"> and during dedicated whale surveys to determine whether Arabian Sea humpback whales comprise a new sub-species.</w:t>
            </w:r>
          </w:p>
        </w:tc>
        <w:tc>
          <w:tcPr>
            <w:tcW w:w="1984" w:type="dxa"/>
            <w:tcBorders>
              <w:top w:val="nil"/>
              <w:left w:val="nil"/>
              <w:bottom w:val="single" w:sz="8" w:space="0" w:color="auto"/>
              <w:right w:val="single" w:sz="8" w:space="0" w:color="auto"/>
            </w:tcBorders>
            <w:shd w:val="clear" w:color="auto" w:fill="auto"/>
            <w:vAlign w:val="center"/>
            <w:hideMark/>
          </w:tcPr>
          <w:p w14:paraId="4B796F0F"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Likely designation of ASHW as new species or sub-species, understanding of kinship and relatedness of sampled whales</w:t>
            </w:r>
          </w:p>
        </w:tc>
        <w:tc>
          <w:tcPr>
            <w:tcW w:w="4395" w:type="dxa"/>
            <w:tcBorders>
              <w:top w:val="nil"/>
              <w:left w:val="nil"/>
              <w:bottom w:val="single" w:sz="8" w:space="0" w:color="auto"/>
              <w:right w:val="single" w:sz="8" w:space="0" w:color="auto"/>
            </w:tcBorders>
            <w:shd w:val="clear" w:color="auto" w:fill="auto"/>
            <w:vAlign w:val="center"/>
            <w:hideMark/>
          </w:tcPr>
          <w:p w14:paraId="0CA66A0B" w14:textId="77777777" w:rsidR="00D16806" w:rsidRPr="001E313A"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This is still underway with Howard Rosenbaum and his lab, using samples collected in Oman through 2015.</w:t>
            </w:r>
          </w:p>
        </w:tc>
      </w:tr>
      <w:tr w:rsidR="00D16806" w:rsidRPr="001E313A" w14:paraId="334A7623" w14:textId="77777777" w:rsidTr="006F661A">
        <w:trPr>
          <w:trHeight w:val="915"/>
        </w:trPr>
        <w:tc>
          <w:tcPr>
            <w:tcW w:w="3016" w:type="dxa"/>
            <w:tcBorders>
              <w:top w:val="nil"/>
              <w:left w:val="single" w:sz="8" w:space="0" w:color="auto"/>
              <w:bottom w:val="single" w:sz="8" w:space="0" w:color="auto"/>
              <w:right w:val="single" w:sz="8" w:space="0" w:color="auto"/>
            </w:tcBorders>
            <w:shd w:val="clear" w:color="auto" w:fill="auto"/>
            <w:vAlign w:val="center"/>
          </w:tcPr>
          <w:p w14:paraId="7367CC41" w14:textId="77777777" w:rsidR="00D16806" w:rsidRPr="001E313A" w:rsidRDefault="00D16806" w:rsidP="006F661A">
            <w:pPr>
              <w:spacing w:after="0" w:line="240" w:lineRule="auto"/>
              <w:jc w:val="both"/>
              <w:rPr>
                <w:rFonts w:ascii="Calibri" w:eastAsia="Times New Roman" w:hAnsi="Calibri" w:cs="Calibri"/>
                <w:b/>
                <w:bCs/>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tcPr>
          <w:p w14:paraId="7013C2F6" w14:textId="77777777" w:rsidR="00D16806" w:rsidRPr="001E313A" w:rsidRDefault="00D16806" w:rsidP="006F661A">
            <w:pPr>
              <w:spacing w:after="0" w:line="240" w:lineRule="auto"/>
              <w:rPr>
                <w:rFonts w:ascii="Calibri" w:eastAsia="Times New Roman" w:hAnsi="Calibri" w:cs="Calibri"/>
                <w:sz w:val="16"/>
                <w:szCs w:val="16"/>
              </w:rPr>
            </w:pPr>
          </w:p>
        </w:tc>
        <w:tc>
          <w:tcPr>
            <w:tcW w:w="4395" w:type="dxa"/>
            <w:tcBorders>
              <w:top w:val="nil"/>
              <w:left w:val="nil"/>
              <w:bottom w:val="single" w:sz="8" w:space="0" w:color="auto"/>
              <w:right w:val="single" w:sz="8" w:space="0" w:color="auto"/>
            </w:tcBorders>
            <w:shd w:val="clear" w:color="auto" w:fill="auto"/>
            <w:vAlign w:val="center"/>
          </w:tcPr>
          <w:p w14:paraId="412B4031" w14:textId="77777777" w:rsidR="00D16806"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Although not listed as one of the targeted activities in the Concerted Action, the rationale refers to the need to study humpback whale health and threats, and the International Whaling Commission has provided a grant that will allow researchers to examine and score all photos of humpback whales from Oman for evidence of disease and human-induced scarring/injury. This work will commence in </w:t>
            </w:r>
            <w:proofErr w:type="gramStart"/>
            <w:r>
              <w:rPr>
                <w:rFonts w:ascii="Calibri" w:eastAsia="Times New Roman" w:hAnsi="Calibri" w:cs="Calibri"/>
                <w:sz w:val="16"/>
                <w:szCs w:val="16"/>
              </w:rPr>
              <w:t>May 2019, and</w:t>
            </w:r>
            <w:proofErr w:type="gramEnd"/>
            <w:r>
              <w:rPr>
                <w:rFonts w:ascii="Calibri" w:eastAsia="Times New Roman" w:hAnsi="Calibri" w:cs="Calibri"/>
                <w:sz w:val="16"/>
                <w:szCs w:val="16"/>
              </w:rPr>
              <w:t xml:space="preserve"> is expected to be completed by December 2019.</w:t>
            </w:r>
          </w:p>
        </w:tc>
      </w:tr>
      <w:tr w:rsidR="00D16806" w:rsidRPr="001E313A" w14:paraId="35C9A33F" w14:textId="77777777" w:rsidTr="006F661A">
        <w:trPr>
          <w:trHeight w:val="915"/>
        </w:trPr>
        <w:tc>
          <w:tcPr>
            <w:tcW w:w="3016" w:type="dxa"/>
            <w:tcBorders>
              <w:top w:val="nil"/>
              <w:left w:val="single" w:sz="8" w:space="0" w:color="auto"/>
              <w:bottom w:val="single" w:sz="8" w:space="0" w:color="auto"/>
              <w:right w:val="single" w:sz="8" w:space="0" w:color="auto"/>
            </w:tcBorders>
            <w:shd w:val="clear" w:color="auto" w:fill="auto"/>
            <w:vAlign w:val="center"/>
          </w:tcPr>
          <w:p w14:paraId="4AA2EA7D" w14:textId="77777777" w:rsidR="00D16806" w:rsidRPr="001E313A" w:rsidRDefault="00D16806" w:rsidP="006F661A">
            <w:pPr>
              <w:spacing w:after="0" w:line="240" w:lineRule="auto"/>
              <w:jc w:val="both"/>
              <w:rPr>
                <w:rFonts w:ascii="Calibri" w:eastAsia="Times New Roman" w:hAnsi="Calibri" w:cs="Calibri"/>
                <w:b/>
                <w:bCs/>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tcPr>
          <w:p w14:paraId="670AAC14" w14:textId="77777777" w:rsidR="00D16806" w:rsidRPr="001E313A" w:rsidRDefault="00D16806" w:rsidP="006F661A">
            <w:pPr>
              <w:spacing w:after="0" w:line="240" w:lineRule="auto"/>
              <w:rPr>
                <w:rFonts w:ascii="Calibri" w:eastAsia="Times New Roman" w:hAnsi="Calibri" w:cs="Calibri"/>
                <w:sz w:val="16"/>
                <w:szCs w:val="16"/>
              </w:rPr>
            </w:pPr>
          </w:p>
        </w:tc>
        <w:tc>
          <w:tcPr>
            <w:tcW w:w="4395" w:type="dxa"/>
            <w:tcBorders>
              <w:top w:val="nil"/>
              <w:left w:val="nil"/>
              <w:bottom w:val="single" w:sz="8" w:space="0" w:color="auto"/>
              <w:right w:val="single" w:sz="8" w:space="0" w:color="auto"/>
            </w:tcBorders>
            <w:shd w:val="clear" w:color="auto" w:fill="auto"/>
            <w:vAlign w:val="center"/>
          </w:tcPr>
          <w:p w14:paraId="1F785FF9" w14:textId="77777777" w:rsidR="00D16806" w:rsidRDefault="00D16806" w:rsidP="006F661A">
            <w:pPr>
              <w:spacing w:after="0" w:line="240" w:lineRule="auto"/>
              <w:rPr>
                <w:rFonts w:ascii="Calibri" w:eastAsia="Times New Roman" w:hAnsi="Calibri" w:cs="Calibri"/>
                <w:sz w:val="16"/>
                <w:szCs w:val="16"/>
              </w:rPr>
            </w:pPr>
            <w:r w:rsidRPr="00D34538">
              <w:rPr>
                <w:rFonts w:ascii="Calibri" w:eastAsia="Times New Roman" w:hAnsi="Calibri" w:cs="Calibri"/>
                <w:sz w:val="16"/>
                <w:szCs w:val="16"/>
              </w:rPr>
              <w:t xml:space="preserve">Regional ASHW ecological niche </w:t>
            </w:r>
            <w:proofErr w:type="spellStart"/>
            <w:r w:rsidRPr="00D34538">
              <w:rPr>
                <w:rFonts w:ascii="Calibri" w:eastAsia="Times New Roman" w:hAnsi="Calibri" w:cs="Calibri"/>
                <w:sz w:val="16"/>
                <w:szCs w:val="16"/>
              </w:rPr>
              <w:t>modeling</w:t>
            </w:r>
            <w:proofErr w:type="spellEnd"/>
            <w:r w:rsidRPr="00D34538">
              <w:rPr>
                <w:rFonts w:ascii="Calibri" w:eastAsia="Times New Roman" w:hAnsi="Calibri" w:cs="Calibri"/>
                <w:sz w:val="16"/>
                <w:szCs w:val="16"/>
              </w:rPr>
              <w:t xml:space="preserve"> work previously presented to the IWC (</w:t>
            </w:r>
            <w:proofErr w:type="spellStart"/>
            <w:r w:rsidRPr="00D34538">
              <w:rPr>
                <w:rFonts w:ascii="Calibri" w:eastAsia="Times New Roman" w:hAnsi="Calibri" w:cs="Calibri"/>
                <w:sz w:val="16"/>
                <w:szCs w:val="16"/>
              </w:rPr>
              <w:t>Willson</w:t>
            </w:r>
            <w:proofErr w:type="spellEnd"/>
            <w:r w:rsidRPr="00D34538">
              <w:rPr>
                <w:rFonts w:ascii="Calibri" w:eastAsia="Times New Roman" w:hAnsi="Calibri" w:cs="Calibri"/>
                <w:sz w:val="16"/>
                <w:szCs w:val="16"/>
              </w:rPr>
              <w:t xml:space="preserve"> et al. 2017) has been updated with results of more recent satellite telemetry work and a refined method. The habitat suitability layers are currently being prepared for a ship strike risk assessment by looking at co-occurrence between </w:t>
            </w:r>
            <w:r>
              <w:rPr>
                <w:rFonts w:ascii="Calibri" w:eastAsia="Times New Roman" w:hAnsi="Calibri" w:cs="Calibri"/>
                <w:sz w:val="16"/>
                <w:szCs w:val="16"/>
              </w:rPr>
              <w:t>identified whale habitat</w:t>
            </w:r>
            <w:r w:rsidRPr="00D34538">
              <w:rPr>
                <w:rFonts w:ascii="Calibri" w:eastAsia="Times New Roman" w:hAnsi="Calibri" w:cs="Calibri"/>
                <w:sz w:val="16"/>
                <w:szCs w:val="16"/>
              </w:rPr>
              <w:t xml:space="preserve"> together with shipping traffic density mapping (derived from satellite based AIS data). Completion of this study is expected by late 2019.</w:t>
            </w:r>
          </w:p>
          <w:p w14:paraId="68068BBA" w14:textId="77777777" w:rsidR="00D16806" w:rsidRDefault="00D16806" w:rsidP="006F661A">
            <w:pPr>
              <w:spacing w:after="0" w:line="240" w:lineRule="auto"/>
              <w:rPr>
                <w:rFonts w:ascii="Calibri" w:eastAsia="Times New Roman" w:hAnsi="Calibri" w:cs="Calibri"/>
                <w:sz w:val="16"/>
                <w:szCs w:val="16"/>
              </w:rPr>
            </w:pPr>
          </w:p>
          <w:p w14:paraId="5E2B4838" w14:textId="77777777" w:rsidR="00D16806" w:rsidRDefault="00D16806" w:rsidP="006F661A">
            <w:pPr>
              <w:spacing w:after="0" w:line="240" w:lineRule="auto"/>
              <w:rPr>
                <w:rFonts w:ascii="Calibri" w:eastAsia="Times New Roman" w:hAnsi="Calibri" w:cs="Calibri"/>
                <w:sz w:val="16"/>
                <w:szCs w:val="16"/>
                <w:highlight w:val="yellow"/>
              </w:rPr>
            </w:pPr>
          </w:p>
          <w:p w14:paraId="3D7E6A87" w14:textId="77777777" w:rsidR="00D16806" w:rsidRPr="00350895" w:rsidRDefault="00D16806" w:rsidP="006F661A">
            <w:pPr>
              <w:spacing w:after="0" w:line="240" w:lineRule="auto"/>
              <w:rPr>
                <w:rFonts w:ascii="Calibri" w:eastAsia="Times New Roman" w:hAnsi="Calibri" w:cs="Calibri"/>
                <w:sz w:val="16"/>
                <w:szCs w:val="16"/>
                <w:highlight w:val="yellow"/>
              </w:rPr>
            </w:pPr>
          </w:p>
        </w:tc>
      </w:tr>
      <w:tr w:rsidR="00D16806" w:rsidRPr="001E313A" w14:paraId="68883B2A" w14:textId="77777777" w:rsidTr="006F661A">
        <w:trPr>
          <w:trHeight w:val="240"/>
        </w:trPr>
        <w:tc>
          <w:tcPr>
            <w:tcW w:w="301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3887870" w14:textId="77777777" w:rsidR="00D16806" w:rsidRPr="00E37BFD" w:rsidRDefault="00D16806" w:rsidP="006F661A">
            <w:pPr>
              <w:spacing w:after="0" w:line="240" w:lineRule="auto"/>
              <w:jc w:val="both"/>
              <w:rPr>
                <w:rFonts w:ascii="Calibri" w:eastAsia="Times New Roman" w:hAnsi="Calibri" w:cs="Calibri"/>
                <w:b/>
                <w:bCs/>
                <w:i/>
                <w:iCs/>
                <w:color w:val="1F497D"/>
                <w:sz w:val="18"/>
                <w:szCs w:val="18"/>
              </w:rPr>
            </w:pPr>
            <w:r w:rsidRPr="00E37BFD">
              <w:rPr>
                <w:rFonts w:ascii="Calibri" w:eastAsia="Times New Roman" w:hAnsi="Calibri" w:cs="Calibri"/>
                <w:b/>
                <w:bCs/>
                <w:i/>
                <w:iCs/>
                <w:color w:val="1F497D"/>
                <w:sz w:val="18"/>
                <w:szCs w:val="18"/>
              </w:rPr>
              <w:t>Information sharing and awareness raising</w:t>
            </w:r>
          </w:p>
        </w:tc>
        <w:tc>
          <w:tcPr>
            <w:tcW w:w="1984"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75811E47"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w:t>
            </w:r>
          </w:p>
        </w:tc>
        <w:tc>
          <w:tcPr>
            <w:tcW w:w="4395"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75736F78"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w:t>
            </w:r>
          </w:p>
        </w:tc>
      </w:tr>
      <w:tr w:rsidR="00D16806" w:rsidRPr="001E313A" w14:paraId="69809CD8" w14:textId="77777777" w:rsidTr="006F661A">
        <w:trPr>
          <w:trHeight w:val="1155"/>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4D529BBD" w14:textId="77777777" w:rsidR="00D16806" w:rsidRPr="001E313A" w:rsidRDefault="00D16806" w:rsidP="006F661A">
            <w:pPr>
              <w:spacing w:after="0" w:line="240" w:lineRule="auto"/>
              <w:jc w:val="both"/>
              <w:rPr>
                <w:rFonts w:ascii="Calibri" w:eastAsia="Times New Roman" w:hAnsi="Calibri" w:cs="Calibri"/>
                <w:color w:val="000000"/>
                <w:sz w:val="16"/>
                <w:szCs w:val="16"/>
              </w:rPr>
            </w:pPr>
            <w:r w:rsidRPr="001E313A">
              <w:rPr>
                <w:rFonts w:ascii="Calibri" w:eastAsia="Times New Roman" w:hAnsi="Calibri" w:cs="Calibri"/>
                <w:color w:val="000000"/>
                <w:sz w:val="16"/>
                <w:szCs w:val="16"/>
              </w:rPr>
              <w:lastRenderedPageBreak/>
              <w:t xml:space="preserve">The development of a </w:t>
            </w:r>
            <w:r w:rsidRPr="001E313A">
              <w:rPr>
                <w:rFonts w:ascii="Calibri" w:eastAsia="Times New Roman" w:hAnsi="Calibri" w:cs="Calibri"/>
                <w:b/>
                <w:bCs/>
                <w:color w:val="000000"/>
                <w:sz w:val="16"/>
                <w:szCs w:val="16"/>
              </w:rPr>
              <w:t>regional shared online data platform</w:t>
            </w:r>
            <w:r w:rsidRPr="001E313A">
              <w:rPr>
                <w:rFonts w:ascii="Calibri" w:eastAsia="Times New Roman" w:hAnsi="Calibri" w:cs="Calibri"/>
                <w:color w:val="000000"/>
                <w:sz w:val="16"/>
                <w:szCs w:val="16"/>
              </w:rPr>
              <w:t xml:space="preserve"> to promote standardization, comparability and timely analyses of data collected throughout the region.  This will be used to facilitate the creation of sensitivity maps and assist stakeholders in the design of local, national and regional conservation strategies, including protected areas</w:t>
            </w:r>
          </w:p>
        </w:tc>
        <w:tc>
          <w:tcPr>
            <w:tcW w:w="1984" w:type="dxa"/>
            <w:tcBorders>
              <w:top w:val="nil"/>
              <w:left w:val="nil"/>
              <w:bottom w:val="single" w:sz="8" w:space="0" w:color="auto"/>
              <w:right w:val="single" w:sz="8" w:space="0" w:color="auto"/>
            </w:tcBorders>
            <w:shd w:val="clear" w:color="auto" w:fill="auto"/>
            <w:vAlign w:val="center"/>
            <w:hideMark/>
          </w:tcPr>
          <w:p w14:paraId="752D878F"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Improved understanding of ASHW distribution and connectivity between study areas.</w:t>
            </w:r>
          </w:p>
        </w:tc>
        <w:tc>
          <w:tcPr>
            <w:tcW w:w="4395" w:type="dxa"/>
            <w:tcBorders>
              <w:top w:val="nil"/>
              <w:left w:val="nil"/>
              <w:bottom w:val="single" w:sz="8" w:space="0" w:color="auto"/>
              <w:right w:val="single" w:sz="8" w:space="0" w:color="auto"/>
            </w:tcBorders>
            <w:shd w:val="clear" w:color="auto" w:fill="auto"/>
            <w:vAlign w:val="center"/>
            <w:hideMark/>
          </w:tcPr>
          <w:p w14:paraId="6EB67A59" w14:textId="77777777" w:rsidR="00D16806" w:rsidRPr="001E313A"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Two years of collaborative development between ASWN members, </w:t>
            </w:r>
            <w:hyperlink r:id="rId40" w:history="1">
              <w:proofErr w:type="spellStart"/>
              <w:r w:rsidRPr="00E32004">
                <w:rPr>
                  <w:rStyle w:val="Hyperlink"/>
                  <w:rFonts w:ascii="Calibri" w:eastAsia="Times New Roman" w:hAnsi="Calibri" w:cs="Calibri"/>
                  <w:sz w:val="16"/>
                  <w:szCs w:val="16"/>
                </w:rPr>
                <w:t>Flukebook</w:t>
              </w:r>
              <w:proofErr w:type="spellEnd"/>
            </w:hyperlink>
            <w:r>
              <w:rPr>
                <w:rFonts w:ascii="Calibri" w:eastAsia="Times New Roman" w:hAnsi="Calibri" w:cs="Calibri"/>
                <w:sz w:val="16"/>
                <w:szCs w:val="16"/>
              </w:rPr>
              <w:t xml:space="preserve">, and </w:t>
            </w:r>
            <w:hyperlink r:id="rId41" w:history="1">
              <w:proofErr w:type="spellStart"/>
              <w:r w:rsidRPr="00E32004">
                <w:rPr>
                  <w:rStyle w:val="Hyperlink"/>
                  <w:rFonts w:ascii="Calibri" w:eastAsia="Times New Roman" w:hAnsi="Calibri" w:cs="Calibri"/>
                  <w:sz w:val="16"/>
                  <w:szCs w:val="16"/>
                </w:rPr>
                <w:t>Indocet</w:t>
              </w:r>
              <w:proofErr w:type="spellEnd"/>
            </w:hyperlink>
            <w:r>
              <w:rPr>
                <w:rFonts w:ascii="Calibri" w:eastAsia="Times New Roman" w:hAnsi="Calibri" w:cs="Calibri"/>
                <w:sz w:val="16"/>
                <w:szCs w:val="16"/>
              </w:rPr>
              <w:t xml:space="preserve">, have resulted in the completion of an </w:t>
            </w:r>
            <w:hyperlink r:id="rId42" w:history="1">
              <w:r w:rsidRPr="00E32004">
                <w:rPr>
                  <w:rStyle w:val="Hyperlink"/>
                  <w:rFonts w:ascii="Calibri" w:eastAsia="Times New Roman" w:hAnsi="Calibri" w:cs="Calibri"/>
                  <w:sz w:val="16"/>
                  <w:szCs w:val="16"/>
                </w:rPr>
                <w:t>ASWN online database</w:t>
              </w:r>
            </w:hyperlink>
            <w:r>
              <w:rPr>
                <w:rFonts w:ascii="Calibri" w:eastAsia="Times New Roman" w:hAnsi="Calibri" w:cs="Calibri"/>
                <w:sz w:val="16"/>
                <w:szCs w:val="16"/>
              </w:rPr>
              <w:t xml:space="preserve"> that uses the </w:t>
            </w:r>
            <w:proofErr w:type="spellStart"/>
            <w:r>
              <w:rPr>
                <w:rFonts w:ascii="Calibri" w:eastAsia="Times New Roman" w:hAnsi="Calibri" w:cs="Calibri"/>
                <w:sz w:val="16"/>
                <w:szCs w:val="16"/>
              </w:rPr>
              <w:t>Flukebook</w:t>
            </w:r>
            <w:proofErr w:type="spellEnd"/>
            <w:r>
              <w:rPr>
                <w:rFonts w:ascii="Calibri" w:eastAsia="Times New Roman" w:hAnsi="Calibri" w:cs="Calibri"/>
                <w:sz w:val="16"/>
                <w:szCs w:val="16"/>
              </w:rPr>
              <w:t xml:space="preserve"> Platform.  This new data platform allows uploading, archiving, and analysis of cetacean sightings data, as well as use of ‘computer vision’ to conduct automated matching of humpback whale tail flukes within, and between research projects in the Arabian Sea and wider Western Indian Ocean.</w:t>
            </w:r>
          </w:p>
        </w:tc>
      </w:tr>
      <w:tr w:rsidR="00D16806" w:rsidRPr="001E313A" w14:paraId="2D161830" w14:textId="77777777" w:rsidTr="006F661A">
        <w:trPr>
          <w:trHeight w:val="1125"/>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060DF5B2" w14:textId="77777777" w:rsidR="00D16806" w:rsidRPr="001E313A" w:rsidRDefault="00D16806" w:rsidP="006F661A">
            <w:pPr>
              <w:spacing w:after="0" w:line="240" w:lineRule="auto"/>
              <w:jc w:val="both"/>
              <w:rPr>
                <w:rFonts w:ascii="Calibri" w:eastAsia="Times New Roman" w:hAnsi="Calibri" w:cs="Calibri"/>
                <w:color w:val="000000"/>
                <w:sz w:val="16"/>
                <w:szCs w:val="16"/>
              </w:rPr>
            </w:pPr>
            <w:r w:rsidRPr="001E313A">
              <w:rPr>
                <w:rFonts w:ascii="Calibri" w:eastAsia="Times New Roman" w:hAnsi="Calibri" w:cs="Calibri"/>
                <w:color w:val="000000"/>
                <w:sz w:val="16"/>
                <w:szCs w:val="16"/>
              </w:rPr>
              <w:t xml:space="preserve">An improved </w:t>
            </w:r>
            <w:r w:rsidRPr="001E313A">
              <w:rPr>
                <w:rFonts w:ascii="Calibri" w:eastAsia="Times New Roman" w:hAnsi="Calibri" w:cs="Calibri"/>
                <w:b/>
                <w:bCs/>
                <w:color w:val="000000"/>
                <w:sz w:val="16"/>
                <w:szCs w:val="16"/>
              </w:rPr>
              <w:t>website</w:t>
            </w:r>
            <w:r w:rsidRPr="001E313A">
              <w:rPr>
                <w:rFonts w:ascii="Calibri" w:eastAsia="Times New Roman" w:hAnsi="Calibri" w:cs="Calibri"/>
                <w:color w:val="000000"/>
                <w:sz w:val="16"/>
                <w:szCs w:val="16"/>
              </w:rPr>
              <w:t xml:space="preserve"> that provides a portal to the shared database (see above), informs the general public of whale conservation needs, and provides members with a range of </w:t>
            </w:r>
            <w:r w:rsidRPr="001E313A">
              <w:rPr>
                <w:rFonts w:ascii="Calibri" w:eastAsia="Times New Roman" w:hAnsi="Calibri" w:cs="Calibri"/>
                <w:b/>
                <w:bCs/>
                <w:color w:val="000000"/>
                <w:sz w:val="16"/>
                <w:szCs w:val="16"/>
              </w:rPr>
              <w:t>outreach tools</w:t>
            </w:r>
            <w:r w:rsidRPr="001E313A">
              <w:rPr>
                <w:rFonts w:ascii="Calibri" w:eastAsia="Times New Roman" w:hAnsi="Calibri" w:cs="Calibri"/>
                <w:color w:val="000000"/>
                <w:sz w:val="16"/>
                <w:szCs w:val="16"/>
              </w:rPr>
              <w:t xml:space="preserve"> to engage governments and other stakeholders in their region and involve them in Whale conservation efforts</w:t>
            </w:r>
          </w:p>
        </w:tc>
        <w:tc>
          <w:tcPr>
            <w:tcW w:w="1984" w:type="dxa"/>
            <w:tcBorders>
              <w:top w:val="nil"/>
              <w:left w:val="nil"/>
              <w:bottom w:val="single" w:sz="8" w:space="0" w:color="auto"/>
              <w:right w:val="single" w:sz="8" w:space="0" w:color="auto"/>
            </w:tcBorders>
            <w:shd w:val="clear" w:color="auto" w:fill="auto"/>
            <w:vAlign w:val="center"/>
            <w:hideMark/>
          </w:tcPr>
          <w:p w14:paraId="60975E5E"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Increased awareness of ASHW conservation needs among stakeholders</w:t>
            </w:r>
          </w:p>
        </w:tc>
        <w:tc>
          <w:tcPr>
            <w:tcW w:w="4395" w:type="dxa"/>
            <w:tcBorders>
              <w:top w:val="nil"/>
              <w:left w:val="nil"/>
              <w:bottom w:val="single" w:sz="8" w:space="0" w:color="auto"/>
              <w:right w:val="single" w:sz="8" w:space="0" w:color="auto"/>
            </w:tcBorders>
            <w:shd w:val="clear" w:color="auto" w:fill="auto"/>
            <w:vAlign w:val="center"/>
            <w:hideMark/>
          </w:tcPr>
          <w:p w14:paraId="2A0C1889" w14:textId="77777777" w:rsidR="00D16806" w:rsidRPr="001E313A"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The </w:t>
            </w:r>
            <w:hyperlink r:id="rId43" w:history="1">
              <w:r w:rsidRPr="00CF374A">
                <w:rPr>
                  <w:rStyle w:val="Hyperlink"/>
                  <w:rFonts w:ascii="Calibri" w:eastAsia="Times New Roman" w:hAnsi="Calibri" w:cs="Calibri"/>
                  <w:sz w:val="16"/>
                  <w:szCs w:val="16"/>
                </w:rPr>
                <w:t>Arabian Sea Whale Network website</w:t>
              </w:r>
            </w:hyperlink>
            <w:r>
              <w:rPr>
                <w:rFonts w:ascii="Calibri" w:eastAsia="Times New Roman" w:hAnsi="Calibri" w:cs="Calibri"/>
                <w:sz w:val="16"/>
                <w:szCs w:val="16"/>
              </w:rPr>
              <w:t xml:space="preserve"> has undergone some improvements, and is maintained with updates and </w:t>
            </w:r>
            <w:hyperlink r:id="rId44" w:history="1">
              <w:r w:rsidRPr="00CF374A">
                <w:rPr>
                  <w:rStyle w:val="Hyperlink"/>
                  <w:rFonts w:ascii="Calibri" w:eastAsia="Times New Roman" w:hAnsi="Calibri" w:cs="Calibri"/>
                  <w:sz w:val="16"/>
                  <w:szCs w:val="16"/>
                </w:rPr>
                <w:t>news items</w:t>
              </w:r>
            </w:hyperlink>
            <w:r>
              <w:rPr>
                <w:rFonts w:ascii="Calibri" w:eastAsia="Times New Roman" w:hAnsi="Calibri" w:cs="Calibri"/>
                <w:sz w:val="16"/>
                <w:szCs w:val="16"/>
              </w:rPr>
              <w:t xml:space="preserve">, as well as a </w:t>
            </w:r>
            <w:hyperlink r:id="rId45" w:history="1">
              <w:r w:rsidRPr="00CF374A">
                <w:rPr>
                  <w:rStyle w:val="Hyperlink"/>
                  <w:rFonts w:ascii="Calibri" w:eastAsia="Times New Roman" w:hAnsi="Calibri" w:cs="Calibri"/>
                  <w:sz w:val="16"/>
                  <w:szCs w:val="16"/>
                </w:rPr>
                <w:t>page dedicated to the new data platform</w:t>
              </w:r>
            </w:hyperlink>
            <w:r>
              <w:rPr>
                <w:rFonts w:ascii="Calibri" w:eastAsia="Times New Roman" w:hAnsi="Calibri" w:cs="Calibri"/>
                <w:sz w:val="16"/>
                <w:szCs w:val="16"/>
              </w:rPr>
              <w:t xml:space="preserve">.  The ASWN has produced an </w:t>
            </w:r>
            <w:hyperlink r:id="rId46" w:history="1">
              <w:r w:rsidRPr="00CF374A">
                <w:rPr>
                  <w:rStyle w:val="Hyperlink"/>
                  <w:rFonts w:ascii="Calibri" w:eastAsia="Times New Roman" w:hAnsi="Calibri" w:cs="Calibri"/>
                  <w:sz w:val="16"/>
                  <w:szCs w:val="16"/>
                </w:rPr>
                <w:t>infographic</w:t>
              </w:r>
            </w:hyperlink>
            <w:r>
              <w:rPr>
                <w:rFonts w:ascii="Calibri" w:eastAsia="Times New Roman" w:hAnsi="Calibri" w:cs="Calibri"/>
                <w:sz w:val="16"/>
                <w:szCs w:val="16"/>
              </w:rPr>
              <w:t xml:space="preserve"> to use in reaching out to stakeholders, as well as three issues of a </w:t>
            </w:r>
            <w:hyperlink r:id="rId47" w:history="1">
              <w:r w:rsidRPr="00CF374A">
                <w:rPr>
                  <w:rStyle w:val="Hyperlink"/>
                  <w:rFonts w:ascii="Calibri" w:eastAsia="Times New Roman" w:hAnsi="Calibri" w:cs="Calibri"/>
                  <w:sz w:val="16"/>
                  <w:szCs w:val="16"/>
                </w:rPr>
                <w:t>newsletter</w:t>
              </w:r>
            </w:hyperlink>
            <w:r>
              <w:rPr>
                <w:rFonts w:ascii="Calibri" w:eastAsia="Times New Roman" w:hAnsi="Calibri" w:cs="Calibri"/>
                <w:sz w:val="16"/>
                <w:szCs w:val="16"/>
              </w:rPr>
              <w:t>.  However, more could be done to create a wider variety of outreach tools, including power-point presentations, videos, or other tools in multiple languages.</w:t>
            </w:r>
          </w:p>
        </w:tc>
      </w:tr>
      <w:tr w:rsidR="00D16806" w:rsidRPr="001E313A" w14:paraId="773CFF0B" w14:textId="77777777" w:rsidTr="006F661A">
        <w:trPr>
          <w:trHeight w:val="469"/>
        </w:trPr>
        <w:tc>
          <w:tcPr>
            <w:tcW w:w="3016" w:type="dxa"/>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hideMark/>
          </w:tcPr>
          <w:p w14:paraId="43AAA9CD" w14:textId="77777777" w:rsidR="00D16806" w:rsidRPr="00E37BFD" w:rsidRDefault="00D16806" w:rsidP="006F661A">
            <w:pPr>
              <w:spacing w:after="0" w:line="240" w:lineRule="auto"/>
              <w:jc w:val="both"/>
              <w:rPr>
                <w:rFonts w:ascii="Calibri" w:eastAsia="Times New Roman" w:hAnsi="Calibri" w:cs="Calibri"/>
                <w:b/>
                <w:bCs/>
                <w:i/>
                <w:iCs/>
                <w:color w:val="1F497D"/>
                <w:sz w:val="18"/>
                <w:szCs w:val="18"/>
              </w:rPr>
            </w:pPr>
            <w:r w:rsidRPr="00E37BFD">
              <w:rPr>
                <w:rFonts w:ascii="Calibri" w:eastAsia="Times New Roman" w:hAnsi="Calibri" w:cs="Calibri"/>
                <w:b/>
                <w:bCs/>
                <w:i/>
                <w:iCs/>
                <w:color w:val="1F497D"/>
                <w:sz w:val="18"/>
                <w:szCs w:val="18"/>
              </w:rPr>
              <w:t>Capacity building and development and implementation of mitigation strategies</w:t>
            </w:r>
          </w:p>
        </w:tc>
        <w:tc>
          <w:tcPr>
            <w:tcW w:w="1984" w:type="dxa"/>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0540F871"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w:t>
            </w:r>
          </w:p>
        </w:tc>
        <w:tc>
          <w:tcPr>
            <w:tcW w:w="4395" w:type="dxa"/>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2887A7CC"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w:t>
            </w:r>
          </w:p>
        </w:tc>
      </w:tr>
      <w:tr w:rsidR="00D16806" w:rsidRPr="001E313A" w14:paraId="241419EA" w14:textId="77777777" w:rsidTr="006F661A">
        <w:trPr>
          <w:trHeight w:val="2704"/>
        </w:trPr>
        <w:tc>
          <w:tcPr>
            <w:tcW w:w="3016" w:type="dxa"/>
            <w:tcBorders>
              <w:top w:val="nil"/>
              <w:left w:val="single" w:sz="8" w:space="0" w:color="auto"/>
              <w:bottom w:val="single" w:sz="4" w:space="0" w:color="auto"/>
              <w:right w:val="single" w:sz="4" w:space="0" w:color="auto"/>
            </w:tcBorders>
            <w:shd w:val="clear" w:color="auto" w:fill="auto"/>
            <w:vAlign w:val="center"/>
            <w:hideMark/>
          </w:tcPr>
          <w:p w14:paraId="7A114333" w14:textId="77777777" w:rsidR="00D16806" w:rsidRPr="001E313A" w:rsidRDefault="00D16806" w:rsidP="006F661A">
            <w:pPr>
              <w:spacing w:after="0" w:line="240" w:lineRule="auto"/>
              <w:jc w:val="both"/>
              <w:rPr>
                <w:rFonts w:ascii="Calibri" w:eastAsia="Times New Roman" w:hAnsi="Calibri" w:cs="Calibri"/>
                <w:color w:val="000000"/>
                <w:sz w:val="16"/>
                <w:szCs w:val="16"/>
              </w:rPr>
            </w:pPr>
            <w:r w:rsidRPr="001E313A">
              <w:rPr>
                <w:rFonts w:ascii="Calibri" w:eastAsia="Times New Roman" w:hAnsi="Calibri" w:cs="Calibri"/>
                <w:color w:val="000000"/>
                <w:sz w:val="16"/>
                <w:szCs w:val="16"/>
              </w:rPr>
              <w:t xml:space="preserve">Organization of targeted </w:t>
            </w:r>
            <w:r w:rsidRPr="001E313A">
              <w:rPr>
                <w:rFonts w:ascii="Calibri" w:eastAsia="Times New Roman" w:hAnsi="Calibri" w:cs="Calibri"/>
                <w:b/>
                <w:bCs/>
                <w:color w:val="000000"/>
                <w:sz w:val="16"/>
                <w:szCs w:val="16"/>
              </w:rPr>
              <w:t>regional workshops, meetings and training</w:t>
            </w:r>
            <w:r w:rsidRPr="001E313A">
              <w:rPr>
                <w:rFonts w:ascii="Calibri" w:eastAsia="Times New Roman" w:hAnsi="Calibri" w:cs="Calibri"/>
                <w:color w:val="000000"/>
                <w:sz w:val="16"/>
                <w:szCs w:val="16"/>
              </w:rPr>
              <w:t xml:space="preserve"> opportunities that will involve local and national government agencies as well as young scientists, build capacity and develop multi-stakeholder mitigation strategies and conservation measures in key range states.</w:t>
            </w:r>
          </w:p>
        </w:tc>
        <w:tc>
          <w:tcPr>
            <w:tcW w:w="1984" w:type="dxa"/>
            <w:tcBorders>
              <w:top w:val="nil"/>
              <w:left w:val="nil"/>
              <w:bottom w:val="single" w:sz="4" w:space="0" w:color="auto"/>
              <w:right w:val="single" w:sz="4" w:space="0" w:color="auto"/>
            </w:tcBorders>
            <w:shd w:val="clear" w:color="auto" w:fill="auto"/>
            <w:vAlign w:val="center"/>
            <w:hideMark/>
          </w:tcPr>
          <w:p w14:paraId="034C05A0"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More effective stranding/entanglement response leading to better survival of affected cetaceans, improved data on bycatch/entanglement rates throughout the region, increased government participation</w:t>
            </w:r>
          </w:p>
        </w:tc>
        <w:tc>
          <w:tcPr>
            <w:tcW w:w="4395" w:type="dxa"/>
            <w:tcBorders>
              <w:top w:val="nil"/>
              <w:left w:val="nil"/>
              <w:bottom w:val="single" w:sz="4" w:space="0" w:color="auto"/>
              <w:right w:val="single" w:sz="4" w:space="0" w:color="auto"/>
            </w:tcBorders>
            <w:shd w:val="clear" w:color="auto" w:fill="auto"/>
            <w:vAlign w:val="center"/>
            <w:hideMark/>
          </w:tcPr>
          <w:p w14:paraId="1680759D" w14:textId="77777777" w:rsidR="00D16806"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A workshop was held in Oman, in January 2018, focusing on the final stages of development of the ASWN </w:t>
            </w:r>
            <w:proofErr w:type="spellStart"/>
            <w:r>
              <w:rPr>
                <w:rFonts w:ascii="Calibri" w:eastAsia="Times New Roman" w:hAnsi="Calibri" w:cs="Calibri"/>
                <w:sz w:val="16"/>
                <w:szCs w:val="16"/>
              </w:rPr>
              <w:t>Flukebook</w:t>
            </w:r>
            <w:proofErr w:type="spellEnd"/>
            <w:r>
              <w:rPr>
                <w:rFonts w:ascii="Calibri" w:eastAsia="Times New Roman" w:hAnsi="Calibri" w:cs="Calibri"/>
                <w:sz w:val="16"/>
                <w:szCs w:val="16"/>
              </w:rPr>
              <w:t xml:space="preserve"> data platform, as well as the issue of data collection from fisheries in the region. This workshop involved ASWN members and </w:t>
            </w:r>
            <w:proofErr w:type="gramStart"/>
            <w:r>
              <w:rPr>
                <w:rFonts w:ascii="Calibri" w:eastAsia="Times New Roman" w:hAnsi="Calibri" w:cs="Calibri"/>
                <w:sz w:val="16"/>
                <w:szCs w:val="16"/>
              </w:rPr>
              <w:t>a number of</w:t>
            </w:r>
            <w:proofErr w:type="gramEnd"/>
            <w:r>
              <w:rPr>
                <w:rFonts w:ascii="Calibri" w:eastAsia="Times New Roman" w:hAnsi="Calibri" w:cs="Calibri"/>
                <w:sz w:val="16"/>
                <w:szCs w:val="16"/>
              </w:rPr>
              <w:t xml:space="preserve"> representatives of Oman governmental agencies responsible for cetacean management and conservation. The full workshop report can be downloaded </w:t>
            </w:r>
            <w:hyperlink r:id="rId48" w:history="1">
              <w:r w:rsidRPr="00CC6B9D">
                <w:rPr>
                  <w:rStyle w:val="Hyperlink"/>
                  <w:rFonts w:ascii="Calibri" w:eastAsia="Times New Roman" w:hAnsi="Calibri" w:cs="Calibri"/>
                  <w:sz w:val="16"/>
                  <w:szCs w:val="16"/>
                </w:rPr>
                <w:t>here</w:t>
              </w:r>
            </w:hyperlink>
            <w:r>
              <w:rPr>
                <w:rFonts w:ascii="Calibri" w:eastAsia="Times New Roman" w:hAnsi="Calibri" w:cs="Calibri"/>
                <w:sz w:val="16"/>
                <w:szCs w:val="16"/>
              </w:rPr>
              <w:t>.</w:t>
            </w:r>
          </w:p>
          <w:p w14:paraId="592CBB23" w14:textId="77777777" w:rsidR="00D16806" w:rsidRPr="001E313A"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Many of the researchers working with Arabian Sea humpback whales were also involved in the </w:t>
            </w:r>
            <w:hyperlink r:id="rId49" w:history="1">
              <w:r w:rsidRPr="00CC6B9D">
                <w:rPr>
                  <w:rStyle w:val="Hyperlink"/>
                  <w:rFonts w:ascii="Calibri" w:eastAsia="Times New Roman" w:hAnsi="Calibri" w:cs="Calibri"/>
                  <w:sz w:val="16"/>
                  <w:szCs w:val="16"/>
                </w:rPr>
                <w:t>IUCN Important Marine Mammal Areas workshop for the Western Indian Ocean and Arabian Seas</w:t>
              </w:r>
            </w:hyperlink>
            <w:r>
              <w:rPr>
                <w:rFonts w:ascii="Calibri" w:eastAsia="Times New Roman" w:hAnsi="Calibri" w:cs="Calibri"/>
                <w:sz w:val="16"/>
                <w:szCs w:val="16"/>
              </w:rPr>
              <w:t>.  While organized with different aims, it also involved opportunities for regional capacity building and stakeholder engagement particularly with the Oman government representatives who were present.</w:t>
            </w:r>
          </w:p>
        </w:tc>
      </w:tr>
      <w:tr w:rsidR="00D16806" w:rsidRPr="001E313A" w14:paraId="578D0AF4" w14:textId="77777777" w:rsidTr="006F661A">
        <w:trPr>
          <w:trHeight w:val="645"/>
        </w:trPr>
        <w:tc>
          <w:tcPr>
            <w:tcW w:w="3016" w:type="dxa"/>
            <w:tcBorders>
              <w:top w:val="nil"/>
              <w:left w:val="single" w:sz="8" w:space="0" w:color="auto"/>
              <w:bottom w:val="single" w:sz="4" w:space="0" w:color="auto"/>
              <w:right w:val="single" w:sz="4" w:space="0" w:color="auto"/>
            </w:tcBorders>
            <w:shd w:val="clear" w:color="auto" w:fill="auto"/>
            <w:vAlign w:val="bottom"/>
            <w:hideMark/>
          </w:tcPr>
          <w:p w14:paraId="3232E493" w14:textId="77777777" w:rsidR="00D16806" w:rsidRPr="001E313A" w:rsidRDefault="00D16806" w:rsidP="006F661A">
            <w:pPr>
              <w:spacing w:after="0" w:line="240" w:lineRule="auto"/>
              <w:jc w:val="both"/>
              <w:rPr>
                <w:rFonts w:ascii="Calibri" w:eastAsia="Times New Roman" w:hAnsi="Calibri" w:cs="Calibri"/>
                <w:color w:val="000000"/>
                <w:sz w:val="16"/>
                <w:szCs w:val="16"/>
              </w:rPr>
            </w:pPr>
            <w:r w:rsidRPr="001E313A">
              <w:rPr>
                <w:rFonts w:ascii="Calibri" w:eastAsia="Times New Roman" w:hAnsi="Calibri" w:cs="Calibri"/>
                <w:color w:val="000000"/>
                <w:sz w:val="16"/>
                <w:szCs w:val="16"/>
              </w:rPr>
              <w:t>Replication of ship strike mitigation strategies from Oman, and by-catch mitigation from Pakistan to other parts of the Arabian Sea.</w:t>
            </w:r>
          </w:p>
        </w:tc>
        <w:tc>
          <w:tcPr>
            <w:tcW w:w="1984" w:type="dxa"/>
            <w:tcBorders>
              <w:top w:val="nil"/>
              <w:left w:val="nil"/>
              <w:bottom w:val="single" w:sz="4" w:space="0" w:color="auto"/>
              <w:right w:val="single" w:sz="4" w:space="0" w:color="auto"/>
            </w:tcBorders>
            <w:shd w:val="clear" w:color="auto" w:fill="auto"/>
            <w:vAlign w:val="center"/>
            <w:hideMark/>
          </w:tcPr>
          <w:p w14:paraId="6577A894" w14:textId="77777777" w:rsidR="00D16806" w:rsidRPr="001E313A" w:rsidRDefault="00D16806" w:rsidP="006F661A">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Reduced risk of ship strike throughout region, improved chance of survival of entanglement</w:t>
            </w:r>
          </w:p>
        </w:tc>
        <w:tc>
          <w:tcPr>
            <w:tcW w:w="4395" w:type="dxa"/>
            <w:tcBorders>
              <w:top w:val="nil"/>
              <w:left w:val="nil"/>
              <w:bottom w:val="single" w:sz="4" w:space="0" w:color="auto"/>
              <w:right w:val="single" w:sz="4" w:space="0" w:color="auto"/>
            </w:tcBorders>
            <w:shd w:val="clear" w:color="auto" w:fill="auto"/>
            <w:vAlign w:val="center"/>
            <w:hideMark/>
          </w:tcPr>
          <w:p w14:paraId="3A8B130D" w14:textId="77777777" w:rsidR="00D16806" w:rsidRPr="00552364" w:rsidRDefault="00D16806" w:rsidP="006F661A">
            <w:pPr>
              <w:spacing w:after="0" w:line="240" w:lineRule="auto"/>
              <w:rPr>
                <w:rFonts w:ascii="Calibri" w:eastAsia="Times New Roman" w:hAnsi="Calibri" w:cs="Calibri"/>
                <w:sz w:val="16"/>
                <w:szCs w:val="16"/>
              </w:rPr>
            </w:pPr>
            <w:r w:rsidRPr="00552364">
              <w:rPr>
                <w:rFonts w:ascii="Calibri" w:eastAsia="Times New Roman" w:hAnsi="Calibri" w:cs="Calibri"/>
                <w:sz w:val="16"/>
                <w:szCs w:val="16"/>
              </w:rPr>
              <w:t xml:space="preserve">Two of the main proponents of the Pakistan crew-based bycatch observer programme will be presenting their work at an IWC-hosted workshop on bycatch mitigation in the Indian Ocean in May 2019.  The workshop is designed to encourage exchange of experience and </w:t>
            </w:r>
            <w:proofErr w:type="gramStart"/>
            <w:r w:rsidRPr="00552364">
              <w:rPr>
                <w:rFonts w:ascii="Calibri" w:eastAsia="Times New Roman" w:hAnsi="Calibri" w:cs="Calibri"/>
                <w:sz w:val="16"/>
                <w:szCs w:val="16"/>
              </w:rPr>
              <w:t>techniques, and</w:t>
            </w:r>
            <w:proofErr w:type="gramEnd"/>
            <w:r w:rsidRPr="00552364">
              <w:rPr>
                <w:rFonts w:ascii="Calibri" w:eastAsia="Times New Roman" w:hAnsi="Calibri" w:cs="Calibri"/>
                <w:sz w:val="16"/>
                <w:szCs w:val="16"/>
              </w:rPr>
              <w:t xml:space="preserve"> will result in the selection of pilot and affiliated projects where methods from Pakistan can hopefully be </w:t>
            </w:r>
            <w:proofErr w:type="spellStart"/>
            <w:r w:rsidRPr="00552364">
              <w:rPr>
                <w:rFonts w:ascii="Calibri" w:eastAsia="Times New Roman" w:hAnsi="Calibri" w:cs="Calibri"/>
                <w:sz w:val="16"/>
                <w:szCs w:val="16"/>
              </w:rPr>
              <w:t>trialed</w:t>
            </w:r>
            <w:proofErr w:type="spellEnd"/>
            <w:r w:rsidRPr="00552364">
              <w:rPr>
                <w:rFonts w:ascii="Calibri" w:eastAsia="Times New Roman" w:hAnsi="Calibri" w:cs="Calibri"/>
                <w:sz w:val="16"/>
                <w:szCs w:val="16"/>
              </w:rPr>
              <w:t xml:space="preserve"> in other Indian Ocean locations.  Three representatives of the Indian Ocean Tuna Commission, as well as a representative of the FAO Common Oceans Project will be participating in this </w:t>
            </w:r>
            <w:proofErr w:type="gramStart"/>
            <w:r w:rsidRPr="00552364">
              <w:rPr>
                <w:rFonts w:ascii="Calibri" w:eastAsia="Times New Roman" w:hAnsi="Calibri" w:cs="Calibri"/>
                <w:sz w:val="16"/>
                <w:szCs w:val="16"/>
              </w:rPr>
              <w:t>workshop, and</w:t>
            </w:r>
            <w:proofErr w:type="gramEnd"/>
            <w:r w:rsidRPr="00552364">
              <w:rPr>
                <w:rFonts w:ascii="Calibri" w:eastAsia="Times New Roman" w:hAnsi="Calibri" w:cs="Calibri"/>
                <w:sz w:val="16"/>
                <w:szCs w:val="16"/>
              </w:rPr>
              <w:t xml:space="preserve"> should be in a good position to support/facilitate the amplification of the Pakistan work in the region.</w:t>
            </w:r>
          </w:p>
          <w:p w14:paraId="0466B909" w14:textId="77777777" w:rsidR="00D16806" w:rsidRPr="00552364" w:rsidRDefault="00D16806" w:rsidP="006F661A">
            <w:pPr>
              <w:spacing w:after="0" w:line="240" w:lineRule="auto"/>
              <w:rPr>
                <w:rFonts w:ascii="Calibri" w:eastAsia="Times New Roman" w:hAnsi="Calibri" w:cs="Calibri"/>
                <w:sz w:val="16"/>
                <w:szCs w:val="16"/>
              </w:rPr>
            </w:pPr>
          </w:p>
          <w:p w14:paraId="73D5438A" w14:textId="77777777" w:rsidR="00D16806" w:rsidRPr="00552364" w:rsidRDefault="00D16806" w:rsidP="006F661A">
            <w:pPr>
              <w:spacing w:after="0" w:line="240" w:lineRule="auto"/>
              <w:rPr>
                <w:rFonts w:ascii="Calibri" w:eastAsia="Times New Roman" w:hAnsi="Calibri" w:cs="Calibri"/>
                <w:sz w:val="16"/>
                <w:szCs w:val="16"/>
              </w:rPr>
            </w:pPr>
            <w:r w:rsidRPr="00552364">
              <w:rPr>
                <w:rFonts w:ascii="Calibri" w:eastAsia="Times New Roman" w:hAnsi="Calibri" w:cs="Calibri"/>
                <w:iCs/>
                <w:sz w:val="16"/>
                <w:szCs w:val="16"/>
              </w:rPr>
              <w:t>Development of a regio</w:t>
            </w:r>
            <w:r>
              <w:rPr>
                <w:rFonts w:ascii="Calibri" w:eastAsia="Times New Roman" w:hAnsi="Calibri" w:cs="Calibri"/>
                <w:iCs/>
                <w:sz w:val="16"/>
                <w:szCs w:val="16"/>
              </w:rPr>
              <w:t>n-</w:t>
            </w:r>
            <w:r w:rsidRPr="00552364">
              <w:rPr>
                <w:rFonts w:ascii="Calibri" w:eastAsia="Times New Roman" w:hAnsi="Calibri" w:cs="Calibri"/>
                <w:iCs/>
                <w:sz w:val="16"/>
                <w:szCs w:val="16"/>
              </w:rPr>
              <w:t xml:space="preserve"> wide approach to ship strike mitigation is expected to be partly informed by the ship strike risk assessment currently in progress (and discussed in the section on addressing knowledge gaps</w:t>
            </w:r>
            <w:r>
              <w:rPr>
                <w:rFonts w:ascii="Calibri" w:eastAsia="Times New Roman" w:hAnsi="Calibri" w:cs="Calibri"/>
                <w:iCs/>
                <w:sz w:val="16"/>
                <w:szCs w:val="16"/>
              </w:rPr>
              <w:t xml:space="preserve"> above</w:t>
            </w:r>
            <w:r w:rsidRPr="00552364">
              <w:rPr>
                <w:rFonts w:ascii="Calibri" w:eastAsia="Times New Roman" w:hAnsi="Calibri" w:cs="Calibri"/>
                <w:iCs/>
                <w:sz w:val="16"/>
                <w:szCs w:val="16"/>
              </w:rPr>
              <w:t>).</w:t>
            </w:r>
          </w:p>
        </w:tc>
      </w:tr>
      <w:tr w:rsidR="00D16806" w:rsidRPr="001E313A" w14:paraId="3512FCFD" w14:textId="77777777" w:rsidTr="006F661A">
        <w:trPr>
          <w:trHeight w:val="540"/>
        </w:trPr>
        <w:tc>
          <w:tcPr>
            <w:tcW w:w="3016" w:type="dxa"/>
            <w:tcBorders>
              <w:top w:val="nil"/>
              <w:left w:val="single" w:sz="8" w:space="0" w:color="auto"/>
              <w:bottom w:val="single" w:sz="8" w:space="0" w:color="auto"/>
              <w:right w:val="single" w:sz="4" w:space="0" w:color="auto"/>
            </w:tcBorders>
            <w:shd w:val="clear" w:color="auto" w:fill="auto"/>
            <w:noWrap/>
            <w:vAlign w:val="bottom"/>
            <w:hideMark/>
          </w:tcPr>
          <w:p w14:paraId="58EA1C5D" w14:textId="77777777" w:rsidR="00D16806" w:rsidRPr="001E313A" w:rsidRDefault="00D16806" w:rsidP="006F661A">
            <w:pPr>
              <w:spacing w:after="0" w:line="240" w:lineRule="auto"/>
              <w:jc w:val="both"/>
              <w:rPr>
                <w:rFonts w:ascii="Calibri" w:eastAsia="Times New Roman" w:hAnsi="Calibri" w:cs="Calibri"/>
                <w:color w:val="000000"/>
                <w:sz w:val="16"/>
                <w:szCs w:val="16"/>
              </w:rPr>
            </w:pPr>
            <w:r>
              <w:rPr>
                <w:rFonts w:ascii="Calibri" w:eastAsia="Times New Roman" w:hAnsi="Calibri" w:cs="Calibri"/>
                <w:color w:val="000000"/>
                <w:sz w:val="16"/>
                <w:szCs w:val="16"/>
              </w:rPr>
              <w:t>Development of a</w:t>
            </w:r>
            <w:r w:rsidRPr="00F8579F">
              <w:rPr>
                <w:rFonts w:ascii="Calibri" w:eastAsia="Times New Roman" w:hAnsi="Calibri" w:cs="Calibri"/>
                <w:color w:val="000000"/>
                <w:sz w:val="16"/>
                <w:szCs w:val="16"/>
              </w:rPr>
              <w:t xml:space="preserve"> range-state endorsed regional ASHW Conservation </w:t>
            </w:r>
            <w:r>
              <w:rPr>
                <w:rFonts w:ascii="Calibri" w:eastAsia="Times New Roman" w:hAnsi="Calibri" w:cs="Calibri"/>
                <w:color w:val="000000"/>
                <w:sz w:val="16"/>
                <w:szCs w:val="16"/>
              </w:rPr>
              <w:t xml:space="preserve">and Management </w:t>
            </w:r>
            <w:r w:rsidRPr="00F8579F">
              <w:rPr>
                <w:rFonts w:ascii="Calibri" w:eastAsia="Times New Roman" w:hAnsi="Calibri" w:cs="Calibri"/>
                <w:color w:val="000000"/>
                <w:sz w:val="16"/>
                <w:szCs w:val="16"/>
              </w:rPr>
              <w:t>Plan</w:t>
            </w:r>
          </w:p>
        </w:tc>
        <w:tc>
          <w:tcPr>
            <w:tcW w:w="1984" w:type="dxa"/>
            <w:tcBorders>
              <w:top w:val="nil"/>
              <w:left w:val="nil"/>
              <w:bottom w:val="single" w:sz="8" w:space="0" w:color="auto"/>
              <w:right w:val="single" w:sz="4" w:space="0" w:color="auto"/>
            </w:tcBorders>
            <w:shd w:val="clear" w:color="auto" w:fill="auto"/>
            <w:vAlign w:val="center"/>
            <w:hideMark/>
          </w:tcPr>
          <w:p w14:paraId="284F00F1" w14:textId="77777777" w:rsidR="00D16806" w:rsidRPr="001E313A" w:rsidRDefault="00D16806" w:rsidP="006F661A">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Regional Conservation and Management Plan to promote long-term coordinated and collaborative conservation and management across the ASHW range </w:t>
            </w:r>
            <w:r w:rsidRPr="001E313A">
              <w:rPr>
                <w:rFonts w:ascii="Calibri" w:eastAsia="Times New Roman" w:hAnsi="Calibri" w:cs="Calibri"/>
                <w:sz w:val="16"/>
                <w:szCs w:val="16"/>
              </w:rPr>
              <w:t>par</w:t>
            </w:r>
            <w:r>
              <w:rPr>
                <w:rFonts w:ascii="Calibri" w:eastAsia="Times New Roman" w:hAnsi="Calibri" w:cs="Calibri"/>
                <w:sz w:val="16"/>
                <w:szCs w:val="16"/>
              </w:rPr>
              <w:t>t</w:t>
            </w:r>
            <w:r w:rsidRPr="001E313A">
              <w:rPr>
                <w:rFonts w:ascii="Calibri" w:eastAsia="Times New Roman" w:hAnsi="Calibri" w:cs="Calibri"/>
                <w:sz w:val="16"/>
                <w:szCs w:val="16"/>
              </w:rPr>
              <w:t>icipation</w:t>
            </w:r>
          </w:p>
        </w:tc>
        <w:tc>
          <w:tcPr>
            <w:tcW w:w="4395" w:type="dxa"/>
            <w:tcBorders>
              <w:top w:val="nil"/>
              <w:left w:val="nil"/>
              <w:bottom w:val="single" w:sz="8" w:space="0" w:color="auto"/>
              <w:right w:val="single" w:sz="4" w:space="0" w:color="auto"/>
            </w:tcBorders>
            <w:shd w:val="clear" w:color="auto" w:fill="auto"/>
            <w:vAlign w:val="center"/>
            <w:hideMark/>
          </w:tcPr>
          <w:p w14:paraId="79E3D944" w14:textId="77777777" w:rsidR="00D16806" w:rsidRPr="001E313A" w:rsidRDefault="00D16806" w:rsidP="006F661A">
            <w:pPr>
              <w:spacing w:after="0" w:line="240" w:lineRule="auto"/>
              <w:rPr>
                <w:rFonts w:ascii="Calibri" w:eastAsia="Times New Roman" w:hAnsi="Calibri" w:cs="Calibri"/>
                <w:sz w:val="16"/>
                <w:szCs w:val="16"/>
              </w:rPr>
            </w:pPr>
            <w:r w:rsidRPr="00837154">
              <w:rPr>
                <w:rFonts w:ascii="Calibri" w:eastAsia="Times New Roman" w:hAnsi="Calibri" w:cs="Calibri"/>
                <w:sz w:val="16"/>
                <w:szCs w:val="16"/>
              </w:rPr>
              <w:t xml:space="preserve">Discussions have been under way between the CMS Appointed </w:t>
            </w:r>
            <w:proofErr w:type="spellStart"/>
            <w:r w:rsidRPr="00837154">
              <w:rPr>
                <w:rFonts w:ascii="Calibri" w:eastAsia="Times New Roman" w:hAnsi="Calibri" w:cs="Calibri"/>
                <w:sz w:val="16"/>
                <w:szCs w:val="16"/>
              </w:rPr>
              <w:t>Councilor</w:t>
            </w:r>
            <w:proofErr w:type="spellEnd"/>
            <w:r w:rsidRPr="00837154">
              <w:rPr>
                <w:rFonts w:ascii="Calibri" w:eastAsia="Times New Roman" w:hAnsi="Calibri" w:cs="Calibri"/>
                <w:sz w:val="16"/>
                <w:szCs w:val="16"/>
              </w:rPr>
              <w:t xml:space="preserve"> for Aquatic Mammals, the regional representative of CMS Office - Abu Dhabi, and the various representatives of the International Whaling Commission and its member states focused on initiating development of an IWC ASHW Conservation Management Plan that if finalized would be jointly endorsed by IWC and CMS. Government-level endorsement from both India and Oman, the only two ASHW range states that are IWC members, remains to be confirmed and discussions are still ongoing.</w:t>
            </w:r>
          </w:p>
        </w:tc>
      </w:tr>
    </w:tbl>
    <w:p w14:paraId="34805658" w14:textId="77777777" w:rsidR="00D16806" w:rsidRPr="007B103F" w:rsidRDefault="00D16806" w:rsidP="00D16806"/>
    <w:p w14:paraId="02E8B53B" w14:textId="77777777" w:rsidR="00D16806" w:rsidRPr="00D16806" w:rsidRDefault="00D16806" w:rsidP="00D16806">
      <w:pPr>
        <w:spacing w:after="0" w:line="240" w:lineRule="auto"/>
        <w:jc w:val="both"/>
        <w:rPr>
          <w:rFonts w:cs="Arial"/>
        </w:rPr>
      </w:pPr>
    </w:p>
    <w:sectPr w:rsidR="00D16806" w:rsidRPr="00D16806" w:rsidSect="00D40C4C">
      <w:headerReference w:type="even" r:id="rId50"/>
      <w:headerReference w:type="default" r:id="rId51"/>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F7C7" w14:textId="77777777" w:rsidR="00851206" w:rsidRDefault="00851206" w:rsidP="002E0DE9">
      <w:pPr>
        <w:spacing w:after="0" w:line="240" w:lineRule="auto"/>
      </w:pPr>
      <w:r>
        <w:separator/>
      </w:r>
    </w:p>
  </w:endnote>
  <w:endnote w:type="continuationSeparator" w:id="0">
    <w:p w14:paraId="4735014C" w14:textId="77777777" w:rsidR="00851206" w:rsidRDefault="00851206"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13E5E94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482107"/>
      <w:docPartObj>
        <w:docPartGallery w:val="Page Numbers (Bottom of Page)"/>
        <w:docPartUnique/>
      </w:docPartObj>
    </w:sdtPr>
    <w:sdtEndPr>
      <w:rPr>
        <w:sz w:val="18"/>
        <w:szCs w:val="18"/>
      </w:rPr>
    </w:sdtEndPr>
    <w:sdtContent>
      <w:p w14:paraId="107872AD" w14:textId="77777777" w:rsidR="00F94D0C" w:rsidRPr="00AF7AEF" w:rsidRDefault="00D16806">
        <w:pPr>
          <w:pStyle w:val="Footer"/>
          <w:jc w:val="center"/>
          <w:rPr>
            <w:sz w:val="18"/>
            <w:szCs w:val="18"/>
          </w:rPr>
        </w:pPr>
        <w:r w:rsidRPr="00AF7AEF">
          <w:rPr>
            <w:sz w:val="18"/>
            <w:szCs w:val="18"/>
          </w:rPr>
          <w:fldChar w:fldCharType="begin"/>
        </w:r>
        <w:r w:rsidRPr="00AF7AEF">
          <w:rPr>
            <w:sz w:val="18"/>
            <w:szCs w:val="18"/>
          </w:rPr>
          <w:instrText>PAGE   \* MERGEFORMAT</w:instrText>
        </w:r>
        <w:r w:rsidRPr="00AF7AEF">
          <w:rPr>
            <w:sz w:val="18"/>
            <w:szCs w:val="18"/>
          </w:rPr>
          <w:fldChar w:fldCharType="separate"/>
        </w:r>
        <w:r w:rsidRPr="00AF7AEF">
          <w:rPr>
            <w:sz w:val="18"/>
            <w:szCs w:val="18"/>
            <w:lang w:val="nl-NL"/>
          </w:rPr>
          <w:t>2</w:t>
        </w:r>
        <w:r w:rsidRPr="00AF7AEF">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08F6" w14:textId="77777777" w:rsidR="00851206" w:rsidRDefault="00851206" w:rsidP="002E0DE9">
      <w:pPr>
        <w:spacing w:after="0" w:line="240" w:lineRule="auto"/>
      </w:pPr>
      <w:r>
        <w:separator/>
      </w:r>
    </w:p>
  </w:footnote>
  <w:footnote w:type="continuationSeparator" w:id="0">
    <w:p w14:paraId="484D350F" w14:textId="77777777" w:rsidR="00851206" w:rsidRDefault="00851206" w:rsidP="002E0DE9">
      <w:pPr>
        <w:spacing w:after="0" w:line="240" w:lineRule="auto"/>
      </w:pPr>
      <w:r>
        <w:continuationSeparator/>
      </w:r>
    </w:p>
  </w:footnote>
  <w:footnote w:id="1">
    <w:p w14:paraId="5433EE8B" w14:textId="2E976917" w:rsidR="00645ED1" w:rsidRPr="00AF7AEF" w:rsidRDefault="00645ED1" w:rsidP="00645ED1">
      <w:pPr>
        <w:pStyle w:val="FootnoteText"/>
        <w:rPr>
          <w:rFonts w:ascii="Arial" w:hAnsi="Arial" w:cs="Arial"/>
          <w:sz w:val="16"/>
          <w:szCs w:val="16"/>
          <w:lang w:val="it-IT"/>
        </w:rPr>
      </w:pPr>
      <w:r w:rsidRPr="00AF7AEF">
        <w:rPr>
          <w:rStyle w:val="FootnoteReference"/>
          <w:rFonts w:ascii="Arial" w:hAnsi="Arial" w:cs="Arial"/>
          <w:sz w:val="16"/>
          <w:szCs w:val="16"/>
        </w:rPr>
        <w:footnoteRef/>
      </w:r>
      <w:r w:rsidRPr="00AF7AEF">
        <w:rPr>
          <w:rFonts w:ascii="Arial" w:hAnsi="Arial" w:cs="Arial"/>
          <w:sz w:val="16"/>
          <w:szCs w:val="16"/>
        </w:rPr>
        <w:t xml:space="preserve"> </w:t>
      </w:r>
      <w:hyperlink r:id="rId1" w:history="1">
        <w:r w:rsidR="00AF7AEF" w:rsidRPr="00F83022">
          <w:rPr>
            <w:rStyle w:val="Hyperlink"/>
            <w:rFonts w:ascii="Arial" w:hAnsi="Arial" w:cs="Arial"/>
            <w:sz w:val="16"/>
            <w:szCs w:val="16"/>
          </w:rPr>
          <w:t>https://arabianseawhalenetwork.org</w:t>
        </w:r>
      </w:hyperlink>
      <w:r w:rsidR="00AF7AEF">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284E"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7E99" w14:textId="5959BF94"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2700"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760BE85D"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2CB2" w14:textId="36DA9603" w:rsidR="00AF7AEF" w:rsidRPr="002E0DE9" w:rsidRDefault="00AF7AEF"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28.1.4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4F86" w14:textId="687817AB" w:rsidR="00AF7AEF" w:rsidRPr="002E0DE9" w:rsidRDefault="00AF7AEF" w:rsidP="00D16806">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A0D0" w14:textId="0508C09D" w:rsidR="00D16806" w:rsidRPr="002E0DE9" w:rsidRDefault="00D16806"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28.1.4/Annex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66A1" w14:textId="3E5C1751" w:rsidR="00D16806" w:rsidRPr="002E0DE9" w:rsidRDefault="00D16806" w:rsidP="00D16806">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28.1.4/Annex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C4"/>
    <w:multiLevelType w:val="hybridMultilevel"/>
    <w:tmpl w:val="43244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DE0714A"/>
    <w:multiLevelType w:val="hybridMultilevel"/>
    <w:tmpl w:val="F25AF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D40C8C"/>
    <w:multiLevelType w:val="multilevel"/>
    <w:tmpl w:val="80BE8D6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7F0F4F"/>
    <w:multiLevelType w:val="hybridMultilevel"/>
    <w:tmpl w:val="60C49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F62DAB"/>
    <w:multiLevelType w:val="hybridMultilevel"/>
    <w:tmpl w:val="4CF496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FF24F06"/>
    <w:multiLevelType w:val="hybridMultilevel"/>
    <w:tmpl w:val="B6C65B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67924C0"/>
    <w:multiLevelType w:val="multilevel"/>
    <w:tmpl w:val="13AADE4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653B48F7"/>
    <w:multiLevelType w:val="multilevel"/>
    <w:tmpl w:val="725E051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D452C78"/>
    <w:multiLevelType w:val="multilevel"/>
    <w:tmpl w:val="6E60E8C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D582E"/>
    <w:multiLevelType w:val="hybridMultilevel"/>
    <w:tmpl w:val="29400A80"/>
    <w:lvl w:ilvl="0" w:tplc="C75E08C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15"/>
  </w:num>
  <w:num w:numId="2">
    <w:abstractNumId w:val="21"/>
  </w:num>
  <w:num w:numId="3">
    <w:abstractNumId w:val="6"/>
  </w:num>
  <w:num w:numId="4">
    <w:abstractNumId w:val="12"/>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6"/>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4"/>
  </w:num>
  <w:num w:numId="20">
    <w:abstractNumId w:val="10"/>
  </w:num>
  <w:num w:numId="21">
    <w:abstractNumId w:val="22"/>
  </w:num>
  <w:num w:numId="22">
    <w:abstractNumId w:val="5"/>
  </w:num>
  <w:num w:numId="23">
    <w:abstractNumId w:val="11"/>
  </w:num>
  <w:num w:numId="24">
    <w:abstractNumId w:val="17"/>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66CD5"/>
    <w:rsid w:val="0017266D"/>
    <w:rsid w:val="001A2ED9"/>
    <w:rsid w:val="002E0DE9"/>
    <w:rsid w:val="00360838"/>
    <w:rsid w:val="00371DE1"/>
    <w:rsid w:val="00383651"/>
    <w:rsid w:val="003C34C1"/>
    <w:rsid w:val="00404169"/>
    <w:rsid w:val="0049191D"/>
    <w:rsid w:val="004B7071"/>
    <w:rsid w:val="005330F7"/>
    <w:rsid w:val="00563598"/>
    <w:rsid w:val="005D2148"/>
    <w:rsid w:val="00645ED1"/>
    <w:rsid w:val="00652364"/>
    <w:rsid w:val="00661875"/>
    <w:rsid w:val="006846DC"/>
    <w:rsid w:val="0069797E"/>
    <w:rsid w:val="006C0CEA"/>
    <w:rsid w:val="007C666D"/>
    <w:rsid w:val="00800433"/>
    <w:rsid w:val="00803CE1"/>
    <w:rsid w:val="008156DF"/>
    <w:rsid w:val="008226C3"/>
    <w:rsid w:val="00831DC2"/>
    <w:rsid w:val="00851206"/>
    <w:rsid w:val="008B0AC3"/>
    <w:rsid w:val="008B1B57"/>
    <w:rsid w:val="008C3546"/>
    <w:rsid w:val="008D66E6"/>
    <w:rsid w:val="0095330B"/>
    <w:rsid w:val="009C1079"/>
    <w:rsid w:val="00A34291"/>
    <w:rsid w:val="00A44A80"/>
    <w:rsid w:val="00AA35A0"/>
    <w:rsid w:val="00AF7AEF"/>
    <w:rsid w:val="00B5747A"/>
    <w:rsid w:val="00B57E93"/>
    <w:rsid w:val="00BE41C1"/>
    <w:rsid w:val="00C15318"/>
    <w:rsid w:val="00C15971"/>
    <w:rsid w:val="00C2719B"/>
    <w:rsid w:val="00C71A89"/>
    <w:rsid w:val="00CD3F7C"/>
    <w:rsid w:val="00D16806"/>
    <w:rsid w:val="00D35619"/>
    <w:rsid w:val="00D40C4C"/>
    <w:rsid w:val="00DD07FD"/>
    <w:rsid w:val="00DD3E44"/>
    <w:rsid w:val="00E30FD0"/>
    <w:rsid w:val="00E40B70"/>
    <w:rsid w:val="00E81416"/>
    <w:rsid w:val="00EC4F04"/>
    <w:rsid w:val="00EC6EE1"/>
    <w:rsid w:val="00F81B4A"/>
    <w:rsid w:val="00FA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2F139"/>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E41C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BE41C1"/>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AF7AEF"/>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AF7AEF"/>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645ED1"/>
    <w:rPr>
      <w:color w:val="0563C1" w:themeColor="hyperlink"/>
      <w:u w:val="single"/>
    </w:rPr>
  </w:style>
  <w:style w:type="paragraph" w:styleId="FootnoteText">
    <w:name w:val="footnote text"/>
    <w:basedOn w:val="Normal"/>
    <w:link w:val="FootnoteTextChar"/>
    <w:uiPriority w:val="99"/>
    <w:unhideWhenUsed/>
    <w:rsid w:val="00645ED1"/>
    <w:pPr>
      <w:spacing w:after="0" w:line="240" w:lineRule="auto"/>
    </w:pPr>
    <w:rPr>
      <w:rFonts w:ascii="Times New Roman" w:hAnsi="Times New Roman"/>
      <w:sz w:val="20"/>
      <w:szCs w:val="20"/>
      <w:lang w:val="en-AU"/>
    </w:rPr>
  </w:style>
  <w:style w:type="character" w:customStyle="1" w:styleId="FootnoteTextChar">
    <w:name w:val="Footnote Text Char"/>
    <w:basedOn w:val="DefaultParagraphFont"/>
    <w:link w:val="FootnoteText"/>
    <w:uiPriority w:val="99"/>
    <w:rsid w:val="00645ED1"/>
    <w:rPr>
      <w:rFonts w:ascii="Times New Roman" w:hAnsi="Times New Roman"/>
      <w:sz w:val="20"/>
      <w:szCs w:val="20"/>
      <w:lang w:val="en-AU"/>
    </w:rPr>
  </w:style>
  <w:style w:type="character" w:styleId="FootnoteReference">
    <w:name w:val="footnote reference"/>
    <w:basedOn w:val="DefaultParagraphFont"/>
    <w:uiPriority w:val="99"/>
    <w:unhideWhenUsed/>
    <w:rsid w:val="00645ED1"/>
    <w:rPr>
      <w:vertAlign w:val="superscript"/>
    </w:rPr>
  </w:style>
  <w:style w:type="character" w:styleId="CommentReference">
    <w:name w:val="annotation reference"/>
    <w:basedOn w:val="DefaultParagraphFont"/>
    <w:uiPriority w:val="99"/>
    <w:semiHidden/>
    <w:unhideWhenUsed/>
    <w:rsid w:val="00C71A89"/>
    <w:rPr>
      <w:sz w:val="16"/>
      <w:szCs w:val="16"/>
    </w:rPr>
  </w:style>
  <w:style w:type="paragraph" w:styleId="CommentText">
    <w:name w:val="annotation text"/>
    <w:basedOn w:val="Normal"/>
    <w:link w:val="CommentTextChar"/>
    <w:uiPriority w:val="99"/>
    <w:semiHidden/>
    <w:unhideWhenUsed/>
    <w:rsid w:val="00C71A89"/>
    <w:pPr>
      <w:spacing w:line="240" w:lineRule="auto"/>
    </w:pPr>
    <w:rPr>
      <w:sz w:val="20"/>
      <w:szCs w:val="20"/>
    </w:rPr>
  </w:style>
  <w:style w:type="character" w:customStyle="1" w:styleId="CommentTextChar">
    <w:name w:val="Comment Text Char"/>
    <w:basedOn w:val="DefaultParagraphFont"/>
    <w:link w:val="CommentText"/>
    <w:uiPriority w:val="99"/>
    <w:semiHidden/>
    <w:rsid w:val="00C71A89"/>
    <w:rPr>
      <w:sz w:val="20"/>
      <w:szCs w:val="20"/>
      <w:lang w:val="en-GB"/>
    </w:rPr>
  </w:style>
  <w:style w:type="paragraph" w:styleId="CommentSubject">
    <w:name w:val="annotation subject"/>
    <w:basedOn w:val="CommentText"/>
    <w:next w:val="CommentText"/>
    <w:link w:val="CommentSubjectChar"/>
    <w:uiPriority w:val="99"/>
    <w:semiHidden/>
    <w:unhideWhenUsed/>
    <w:rsid w:val="00C71A89"/>
    <w:rPr>
      <w:b/>
      <w:bCs/>
    </w:rPr>
  </w:style>
  <w:style w:type="character" w:customStyle="1" w:styleId="CommentSubjectChar">
    <w:name w:val="Comment Subject Char"/>
    <w:basedOn w:val="CommentTextChar"/>
    <w:link w:val="CommentSubject"/>
    <w:uiPriority w:val="99"/>
    <w:semiHidden/>
    <w:rsid w:val="00C71A89"/>
    <w:rPr>
      <w:b/>
      <w:bCs/>
      <w:sz w:val="20"/>
      <w:szCs w:val="20"/>
      <w:lang w:val="en-GB"/>
    </w:rPr>
  </w:style>
  <w:style w:type="character" w:customStyle="1" w:styleId="Heading1Char">
    <w:name w:val="Heading 1 Char"/>
    <w:basedOn w:val="DefaultParagraphFont"/>
    <w:link w:val="Heading1"/>
    <w:uiPriority w:val="9"/>
    <w:rsid w:val="00BE41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41C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F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899647">
      <w:bodyDiv w:val="1"/>
      <w:marLeft w:val="0"/>
      <w:marRight w:val="0"/>
      <w:marTop w:val="0"/>
      <w:marBottom w:val="0"/>
      <w:divBdr>
        <w:top w:val="none" w:sz="0" w:space="0" w:color="auto"/>
        <w:left w:val="none" w:sz="0" w:space="0" w:color="auto"/>
        <w:bottom w:val="none" w:sz="0" w:space="0" w:color="auto"/>
        <w:right w:val="none" w:sz="0" w:space="0" w:color="auto"/>
      </w:divBdr>
    </w:div>
    <w:div w:id="21323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ites/default/files/document/cms_cop12_ca.12.4_humpback-whales-arabian-sea_e.pdf" TargetMode="External"/><Relationship Id="rId18" Type="http://schemas.openxmlformats.org/officeDocument/2006/relationships/hyperlink" Target="mailto:mantonopoulou@ewswwf.ae" TargetMode="External"/><Relationship Id="rId26" Type="http://schemas.openxmlformats.org/officeDocument/2006/relationships/hyperlink" Target="https://arabianseawhalenetwork.org/2018/05/08/aswn-at-the-2018-international-whaling-commission-scientific-committee-meeting/" TargetMode="External"/><Relationship Id="rId39" Type="http://schemas.openxmlformats.org/officeDocument/2006/relationships/hyperlink" Target="http://www.seafariapp.org/" TargetMode="External"/><Relationship Id="rId21" Type="http://schemas.openxmlformats.org/officeDocument/2006/relationships/hyperlink" Target="https://arabianseawhalenetworkdotorg.files.wordpress.com/2015/09/arabian-sea-humpback-whale-workshop-report-_final2.pdf" TargetMode="External"/><Relationship Id="rId34" Type="http://schemas.openxmlformats.org/officeDocument/2006/relationships/hyperlink" Target="https://www.marinemammalhabitat.org/imma-eatlas/" TargetMode="External"/><Relationship Id="rId42" Type="http://schemas.openxmlformats.org/officeDocument/2006/relationships/hyperlink" Target="https://arabianseawhalenetwork.org/aswn-flukebook-data-platform/" TargetMode="External"/><Relationship Id="rId47" Type="http://schemas.openxmlformats.org/officeDocument/2006/relationships/hyperlink" Target="https://arabianseawhalenetworkdotorg.files.wordpress.com/2018/10/aswn-2018_10-newsletter_final.pdf" TargetMode="Externa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flukebook.org/" TargetMode="External"/><Relationship Id="rId11" Type="http://schemas.openxmlformats.org/officeDocument/2006/relationships/footer" Target="footer1.xml"/><Relationship Id="rId24" Type="http://schemas.openxmlformats.org/officeDocument/2006/relationships/hyperlink" Target="https://portal.iwc.int/event_document_files/download/7583" TargetMode="External"/><Relationship Id="rId32" Type="http://schemas.openxmlformats.org/officeDocument/2006/relationships/hyperlink" Target="https://arabianseawhalenetworkdotorg.files.wordpress.com/2018/05/pakistan-whale-sightings-2017-18_for-submission_final2.pdf" TargetMode="External"/><Relationship Id="rId37" Type="http://schemas.openxmlformats.org/officeDocument/2006/relationships/hyperlink" Target="https://itunes.apple.com/us/app/spotter-pro-field-data-capture-sync/id651453350?mt=8" TargetMode="External"/><Relationship Id="rId40" Type="http://schemas.openxmlformats.org/officeDocument/2006/relationships/hyperlink" Target="https://www.flukebook.org/" TargetMode="External"/><Relationship Id="rId45" Type="http://schemas.openxmlformats.org/officeDocument/2006/relationships/hyperlink" Target="https://arabianseawhalenetwork.org/aswn-flukebook-data-platfor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arabianseawhalenetwork.org/" TargetMode="External"/><Relationship Id="rId31" Type="http://schemas.openxmlformats.org/officeDocument/2006/relationships/hyperlink" Target="http://www.marinemammals.in/database/sightings-strandings" TargetMode="External"/><Relationship Id="rId44" Type="http://schemas.openxmlformats.org/officeDocument/2006/relationships/hyperlink" Target="https://arabianseawhalenetwork.org/pos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arabianseawhalenetwork.org/2018/05/08/aswn-at-the-2018-international-whaling-commission-scientific-committee-meeting/" TargetMode="External"/><Relationship Id="rId27" Type="http://schemas.openxmlformats.org/officeDocument/2006/relationships/hyperlink" Target="https://arabianseawhalenetwork.org/posts/" TargetMode="External"/><Relationship Id="rId30" Type="http://schemas.openxmlformats.org/officeDocument/2006/relationships/hyperlink" Target="https://arabianseawhalenetwork.org/aswn-flukebook-data-platform/" TargetMode="External"/><Relationship Id="rId35" Type="http://schemas.openxmlformats.org/officeDocument/2006/relationships/hyperlink" Target="https://arabianseawhalenetwork.org/2019/03/18/aswn-members-participate-in-workshop-to-identify-important-marine-mammal-areas-in-the-western-indian-ocean-and-arabian-seas/" TargetMode="External"/><Relationship Id="rId43" Type="http://schemas.openxmlformats.org/officeDocument/2006/relationships/hyperlink" Target="https://arabianseawhalenetwork.org/aswn-flukebook-data-platform/" TargetMode="External"/><Relationship Id="rId48" Type="http://schemas.openxmlformats.org/officeDocument/2006/relationships/hyperlink" Target="https://arabianseawhalenetworkdotorg.files.wordpress.com/2018/03/aswn-data-platform-workshop-report-final2.pdf" TargetMode="External"/><Relationship Id="rId8" Type="http://schemas.openxmlformats.org/officeDocument/2006/relationships/image" Target="media/image1.wmf"/><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Gianna.minton@gmail.com" TargetMode="External"/><Relationship Id="rId25" Type="http://schemas.openxmlformats.org/officeDocument/2006/relationships/hyperlink" Target="https://portal.iwc.int/event_document_files/download/7326" TargetMode="External"/><Relationship Id="rId33" Type="http://schemas.openxmlformats.org/officeDocument/2006/relationships/hyperlink" Target="https://portal.iwc.int/event_document_files/download/7326" TargetMode="External"/><Relationship Id="rId38" Type="http://schemas.openxmlformats.org/officeDocument/2006/relationships/hyperlink" Target="http://www.whalealert.org/" TargetMode="External"/><Relationship Id="rId46" Type="http://schemas.openxmlformats.org/officeDocument/2006/relationships/hyperlink" Target="https://arabianseawhalenetwork.org/downloadable-resources/regional-arabian-sea-humpback-whales/" TargetMode="External"/><Relationship Id="rId20" Type="http://schemas.openxmlformats.org/officeDocument/2006/relationships/hyperlink" Target="https://arabianseawhalenetwork.org/about-2/aswn-participation-and-support/" TargetMode="External"/><Relationship Id="rId41" Type="http://schemas.openxmlformats.org/officeDocument/2006/relationships/hyperlink" Target="http://indocet.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portal.iwc.int/event_document_files/download/7691" TargetMode="External"/><Relationship Id="rId28" Type="http://schemas.openxmlformats.org/officeDocument/2006/relationships/hyperlink" Target="https://arabianseawhalenetwork.org/2018/10/08/back-from-the-blue-the-latest-aswn-newsletter/" TargetMode="External"/><Relationship Id="rId36" Type="http://schemas.openxmlformats.org/officeDocument/2006/relationships/hyperlink" Target="https://www.cms.int/en/document/concerted-action-humpback-whales-megaptera-novaeangliae-arabian-sea" TargetMode="External"/><Relationship Id="rId49" Type="http://schemas.openxmlformats.org/officeDocument/2006/relationships/hyperlink" Target="https://arabianseawhalenetwork.org/2019/03/18/aswn-members-participate-in-workshop-to-identify-important-marine-mammal-areas-in-the-western-indian-ocean-and-arabian-se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abianseawhalenetwork.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ED93-1426-4C80-93CC-DDAD1085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5316</Words>
  <Characters>30306</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2019-10-08T12:29:00Z</dcterms:created>
  <dcterms:modified xsi:type="dcterms:W3CDTF">2019-10-25T12:25:00Z</dcterms:modified>
</cp:coreProperties>
</file>