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66B8BC" w14:textId="77777777" w:rsidR="004551EF" w:rsidRPr="006540A2" w:rsidRDefault="004551EF" w:rsidP="004551EF">
      <w:pPr>
        <w:spacing w:after="0" w:line="240" w:lineRule="auto"/>
        <w:jc w:val="center"/>
        <w:rPr>
          <w:rFonts w:ascii="Arial" w:eastAsia="Times New Roman" w:hAnsi="Arial" w:cs="Arial"/>
          <w:sz w:val="16"/>
          <w:szCs w:val="16"/>
          <w:lang w:eastAsia="en-GB"/>
        </w:rPr>
      </w:pPr>
    </w:p>
    <w:p w14:paraId="7FC9A5B6" w14:textId="77777777" w:rsidR="004551EF" w:rsidRDefault="004551EF" w:rsidP="004551EF">
      <w:pPr>
        <w:spacing w:after="120" w:line="240" w:lineRule="auto"/>
        <w:jc w:val="center"/>
        <w:rPr>
          <w:rFonts w:ascii="Arial" w:eastAsia="Times New Roman" w:hAnsi="Arial" w:cs="Arial"/>
          <w:b/>
          <w:lang w:eastAsia="en-GB"/>
        </w:rPr>
      </w:pPr>
      <w:r w:rsidRPr="004663C6">
        <w:rPr>
          <w:rFonts w:ascii="Arial" w:eastAsia="Times New Roman" w:hAnsi="Arial" w:cs="Arial"/>
          <w:b/>
          <w:lang w:eastAsia="en-GB"/>
        </w:rPr>
        <w:t xml:space="preserve">Joint Meeting of the </w:t>
      </w:r>
      <w:r>
        <w:rPr>
          <w:rFonts w:ascii="Arial" w:eastAsia="Times New Roman" w:hAnsi="Arial" w:cs="Arial"/>
          <w:b/>
          <w:lang w:eastAsia="en-GB"/>
        </w:rPr>
        <w:t>Bern Convention Network of Special Focal Points on Eradication of Illegal Killing, Trapping and Trade in Wild Birds and the CMS Intergovernmental Task Force on Illegal Killing, Taking and Trade of Migratory Birds in the Mediterranean</w:t>
      </w:r>
    </w:p>
    <w:p w14:paraId="75E737C4" w14:textId="77777777" w:rsidR="004551EF" w:rsidRPr="00612CBA" w:rsidRDefault="004551EF" w:rsidP="004551EF">
      <w:pPr>
        <w:spacing w:after="60" w:line="240" w:lineRule="auto"/>
        <w:jc w:val="center"/>
        <w:rPr>
          <w:rFonts w:ascii="Arial" w:eastAsia="Times New Roman" w:hAnsi="Arial" w:cs="Arial"/>
          <w:i/>
          <w:lang w:val="en-US" w:eastAsia="en-GB"/>
        </w:rPr>
      </w:pPr>
      <w:r w:rsidRPr="00B461A2">
        <w:rPr>
          <w:rFonts w:ascii="Arial" w:eastAsia="Times New Roman" w:hAnsi="Arial" w:cs="Arial"/>
          <w:i/>
          <w:lang w:val="en-US" w:eastAsia="en-GB"/>
        </w:rPr>
        <w:t xml:space="preserve"> </w:t>
      </w:r>
      <w:r w:rsidRPr="00612CBA">
        <w:rPr>
          <w:rFonts w:ascii="Arial" w:eastAsia="Times New Roman" w:hAnsi="Arial" w:cs="Arial"/>
          <w:i/>
          <w:lang w:val="en-US" w:eastAsia="en-GB"/>
        </w:rPr>
        <w:t>(Online, 9 to 11 June 2021)</w:t>
      </w:r>
    </w:p>
    <w:p w14:paraId="42536425" w14:textId="77777777" w:rsidR="004551EF" w:rsidRPr="00612CBA" w:rsidRDefault="004551EF" w:rsidP="004551EF">
      <w:pPr>
        <w:pBdr>
          <w:bottom w:val="single" w:sz="4" w:space="1" w:color="auto"/>
        </w:pBdr>
        <w:spacing w:after="0" w:line="240" w:lineRule="auto"/>
        <w:jc w:val="center"/>
        <w:rPr>
          <w:rFonts w:ascii="Arial" w:eastAsia="Times New Roman" w:hAnsi="Arial" w:cs="Arial"/>
          <w:i/>
          <w:sz w:val="16"/>
          <w:szCs w:val="16"/>
          <w:lang w:val="en-US" w:eastAsia="en-GB"/>
        </w:rPr>
      </w:pPr>
    </w:p>
    <w:p w14:paraId="1435C8B8" w14:textId="30F384C7" w:rsidR="004551EF" w:rsidRPr="00612CBA" w:rsidRDefault="004551EF" w:rsidP="004551EF">
      <w:pPr>
        <w:spacing w:before="40" w:after="0" w:line="240" w:lineRule="auto"/>
        <w:jc w:val="right"/>
        <w:rPr>
          <w:rFonts w:ascii="Arial" w:eastAsia="Times New Roman" w:hAnsi="Arial" w:cs="Arial"/>
          <w:lang w:val="en-US" w:eastAsia="en-GB"/>
        </w:rPr>
      </w:pPr>
      <w:bookmarkStart w:id="0" w:name="_Hlk264419"/>
      <w:r w:rsidRPr="00612CBA">
        <w:rPr>
          <w:rFonts w:ascii="Arial" w:eastAsia="Times New Roman" w:hAnsi="Arial" w:cs="Arial"/>
          <w:lang w:val="en-US" w:eastAsia="en-GB"/>
        </w:rPr>
        <w:t>UNEP/CMS/MIKT4/</w:t>
      </w:r>
      <w:r w:rsidR="000629D5">
        <w:rPr>
          <w:rFonts w:ascii="Arial" w:eastAsia="Times New Roman" w:hAnsi="Arial" w:cs="Arial"/>
          <w:lang w:val="en-US" w:eastAsia="en-GB"/>
        </w:rPr>
        <w:t>Inf.12</w:t>
      </w:r>
    </w:p>
    <w:bookmarkEnd w:id="0"/>
    <w:p w14:paraId="6E61F62F" w14:textId="20453D3A" w:rsidR="004551EF" w:rsidRDefault="004551EF" w:rsidP="004551EF">
      <w:pPr>
        <w:spacing w:after="0" w:line="240" w:lineRule="auto"/>
        <w:jc w:val="both"/>
        <w:rPr>
          <w:rFonts w:ascii="Arial" w:eastAsia="Times New Roman" w:hAnsi="Arial" w:cs="Arial"/>
          <w:lang w:val="en-US" w:eastAsia="en-GB"/>
        </w:rPr>
      </w:pPr>
    </w:p>
    <w:p w14:paraId="1B4A993D" w14:textId="17E5715C" w:rsidR="000629D5" w:rsidRDefault="000629D5" w:rsidP="004551EF">
      <w:pPr>
        <w:spacing w:after="0" w:line="240" w:lineRule="auto"/>
        <w:jc w:val="both"/>
        <w:rPr>
          <w:rFonts w:ascii="Arial" w:eastAsia="Times New Roman" w:hAnsi="Arial" w:cs="Arial"/>
          <w:lang w:val="en-US" w:eastAsia="en-GB"/>
        </w:rPr>
      </w:pPr>
    </w:p>
    <w:p w14:paraId="26184DCD" w14:textId="0D6D6CE5" w:rsidR="000629D5" w:rsidRDefault="000629D5" w:rsidP="000629D5">
      <w:pPr>
        <w:spacing w:after="0" w:line="240" w:lineRule="auto"/>
        <w:jc w:val="center"/>
        <w:rPr>
          <w:rFonts w:ascii="Arial" w:eastAsia="Times New Roman" w:hAnsi="Arial" w:cs="Arial"/>
          <w:b/>
          <w:bCs/>
          <w:lang w:val="en-US" w:eastAsia="en-GB"/>
        </w:rPr>
      </w:pPr>
      <w:r w:rsidRPr="000629D5">
        <w:rPr>
          <w:rFonts w:ascii="Arial" w:eastAsia="Times New Roman" w:hAnsi="Arial" w:cs="Arial"/>
          <w:b/>
          <w:bCs/>
          <w:lang w:val="en-US" w:eastAsia="en-GB"/>
        </w:rPr>
        <w:t>FORMAT FOR NATIONAL ACTION PLANS FOR ADDRESSING</w:t>
      </w:r>
    </w:p>
    <w:p w14:paraId="583A92BD" w14:textId="569ED32D" w:rsidR="000629D5" w:rsidRPr="000629D5" w:rsidRDefault="000629D5" w:rsidP="000629D5">
      <w:pPr>
        <w:spacing w:after="0" w:line="240" w:lineRule="auto"/>
        <w:jc w:val="center"/>
        <w:rPr>
          <w:rFonts w:ascii="Arial" w:eastAsia="Times New Roman" w:hAnsi="Arial" w:cs="Arial"/>
          <w:b/>
          <w:bCs/>
          <w:lang w:val="en-US" w:eastAsia="en-GB"/>
        </w:rPr>
      </w:pPr>
      <w:r w:rsidRPr="000629D5">
        <w:rPr>
          <w:rFonts w:ascii="Arial" w:eastAsia="Times New Roman" w:hAnsi="Arial" w:cs="Arial"/>
          <w:b/>
          <w:bCs/>
          <w:lang w:val="en-US" w:eastAsia="en-GB"/>
        </w:rPr>
        <w:t>THE ILLEGAL KILLING, TRAPPING, TAKING, TRADE AND POISONING OF WILD BIRDS</w:t>
      </w:r>
    </w:p>
    <w:p w14:paraId="14AB6E45" w14:textId="39F7423E" w:rsidR="00CE651F" w:rsidRDefault="00CE651F" w:rsidP="004551EF">
      <w:pPr>
        <w:spacing w:before="40" w:after="0" w:line="240" w:lineRule="auto"/>
        <w:rPr>
          <w:rFonts w:ascii="Arial" w:eastAsia="Times New Roman" w:hAnsi="Arial" w:cs="Arial"/>
          <w:iCs/>
          <w:sz w:val="18"/>
          <w:szCs w:val="18"/>
          <w:lang w:val="en-US" w:eastAsia="en-GB"/>
        </w:rPr>
      </w:pPr>
    </w:p>
    <w:p w14:paraId="6C46920D" w14:textId="77777777" w:rsidR="000629D5" w:rsidRDefault="000629D5" w:rsidP="004551EF">
      <w:pPr>
        <w:spacing w:before="40" w:after="0" w:line="240" w:lineRule="auto"/>
        <w:rPr>
          <w:rFonts w:ascii="Arial" w:eastAsia="Times New Roman" w:hAnsi="Arial" w:cs="Arial"/>
          <w:iCs/>
          <w:sz w:val="18"/>
          <w:szCs w:val="18"/>
          <w:lang w:val="en-US" w:eastAsia="en-GB"/>
        </w:rPr>
        <w:sectPr w:rsidR="000629D5" w:rsidSect="00C7104F">
          <w:headerReference w:type="even" r:id="rId8"/>
          <w:footerReference w:type="even" r:id="rId9"/>
          <w:footerReference w:type="default" r:id="rId10"/>
          <w:headerReference w:type="first" r:id="rId11"/>
          <w:footerReference w:type="first" r:id="rId12"/>
          <w:type w:val="continuous"/>
          <w:pgSz w:w="11906" w:h="16838"/>
          <w:pgMar w:top="1440" w:right="1016" w:bottom="990" w:left="1440" w:header="708" w:footer="708" w:gutter="0"/>
          <w:cols w:space="708"/>
          <w:titlePg/>
          <w:docGrid w:linePitch="360"/>
        </w:sectPr>
      </w:pPr>
    </w:p>
    <w:sdt>
      <w:sdtPr>
        <w:id w:val="1884749211"/>
        <w:docPartObj>
          <w:docPartGallery w:val="Cover Pages"/>
          <w:docPartUnique/>
        </w:docPartObj>
      </w:sdtPr>
      <w:sdtContent>
        <w:p w14:paraId="2DFF8E70" w14:textId="5AD868E4" w:rsidR="000629D5" w:rsidRDefault="009E5932" w:rsidP="000629D5">
          <w:pPr>
            <w:rPr>
              <w:noProof/>
            </w:rPr>
          </w:pPr>
          <w:r>
            <w:rPr>
              <w:noProof/>
            </w:rPr>
            <mc:AlternateContent>
              <mc:Choice Requires="wpg">
                <w:drawing>
                  <wp:anchor distT="0" distB="0" distL="114300" distR="114300" simplePos="0" relativeHeight="251667456" behindDoc="0" locked="0" layoutInCell="1" allowOverlap="1" wp14:anchorId="761AA390" wp14:editId="61E51589">
                    <wp:simplePos x="0" y="0"/>
                    <wp:positionH relativeFrom="margin">
                      <wp:align>center</wp:align>
                    </wp:positionH>
                    <wp:positionV relativeFrom="margin">
                      <wp:align>top</wp:align>
                    </wp:positionV>
                    <wp:extent cx="7315200" cy="628650"/>
                    <wp:effectExtent l="0" t="0" r="1270" b="0"/>
                    <wp:wrapNone/>
                    <wp:docPr id="149" name="Group 149"/>
                    <wp:cNvGraphicFramePr/>
                    <a:graphic xmlns:a="http://schemas.openxmlformats.org/drawingml/2006/main">
                      <a:graphicData uri="http://schemas.microsoft.com/office/word/2010/wordprocessingGroup">
                        <wpg:wgp>
                          <wpg:cNvGrpSpPr/>
                          <wpg:grpSpPr>
                            <a:xfrm>
                              <a:off x="0" y="0"/>
                              <a:ext cx="7315200" cy="628650"/>
                              <a:chOff x="0" y="-1"/>
                              <a:chExt cx="7315200" cy="1216153"/>
                            </a:xfrm>
                          </wpg:grpSpPr>
                          <wps:wsp>
                            <wps:cNvPr id="150" name="Rectangle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wps:cNvSpPr/>
                            <wps:spPr>
                              <a:xfrm>
                                <a:off x="0" y="0"/>
                                <a:ext cx="7315200" cy="1216152"/>
                              </a:xfrm>
                              <a:prstGeom prst="rect">
                                <a:avLst/>
                              </a:prstGeom>
                              <a:blipFill>
                                <a:blip r:embed="rId13"/>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0</wp14:pctHeight>
                    </wp14:sizeRelV>
                  </wp:anchor>
                </w:drawing>
              </mc:Choice>
              <mc:Fallback>
                <w:pict>
                  <v:group w14:anchorId="1723D913" id="Group 149" o:spid="_x0000_s1026" style="position:absolute;margin-left:0;margin-top:0;width:8in;height:49.5pt;z-index:251667456;mso-width-percent:941;mso-position-horizontal:center;mso-position-horizontal-relative:margin;mso-position-vertical:top;mso-position-vertical-relative:margin;mso-width-percent:941"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">
                    <v:shape id="Rectangle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" path="m,l7312660,r,1129665l3619500,733425,,1091565,,xe" fillcolor="#4f81bd [3204]" stroked="f" strokeweight="2pt">
                      <v:path arrowok="t" o:connecttype="custom" o:connectlocs="0,0;7315200,0;7315200,1130373;3620757,733885;0,1092249;0,0" o:connectangles="0,0,0,0,0,0"/>
                    </v:shape>
                    <v:rect id="Rectangle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" stroked="f" strokeweight="2pt">
                      <v:fill r:id="rId14" o:title="" recolor="t" rotate="t" type="frame"/>
                    </v:rect>
                    <w10:wrap anchorx="margin" anchory="margin"/>
                  </v:group>
                </w:pict>
              </mc:Fallback>
            </mc:AlternateContent>
          </w:r>
        </w:p>
        <w:p w14:paraId="167EA3F1" w14:textId="77777777" w:rsidR="000629D5" w:rsidRDefault="000629D5" w:rsidP="000629D5">
          <w:pPr>
            <w:rPr>
              <w:noProof/>
            </w:rPr>
          </w:pPr>
        </w:p>
        <w:p w14:paraId="018EAF75" w14:textId="78DEDE4A" w:rsidR="000629D5" w:rsidRDefault="000629D5" w:rsidP="000629D5">
          <w:pPr>
            <w:rPr>
              <w:noProof/>
            </w:rPr>
          </w:pPr>
        </w:p>
        <w:p w14:paraId="1902BC7D" w14:textId="1905C7C7" w:rsidR="009E5932" w:rsidRDefault="009E5932" w:rsidP="000629D5">
          <w:pPr>
            <w:rPr>
              <w:noProof/>
            </w:rPr>
          </w:pPr>
        </w:p>
        <w:p w14:paraId="0DCDD1E5" w14:textId="77777777" w:rsidR="009E5932" w:rsidRDefault="009E5932" w:rsidP="000629D5">
          <w:pPr>
            <w:rPr>
              <w:noProof/>
            </w:rPr>
          </w:pPr>
        </w:p>
        <w:p w14:paraId="2A6FC0A9" w14:textId="159639AA" w:rsidR="009E5932" w:rsidRDefault="009E5932" w:rsidP="000629D5">
          <w:pPr>
            <w:rPr>
              <w:noProof/>
            </w:rPr>
          </w:pPr>
        </w:p>
        <w:p w14:paraId="3F2EEAED" w14:textId="05F75A79" w:rsidR="009E5932" w:rsidRDefault="009E5932" w:rsidP="000629D5">
          <w:pPr>
            <w:rPr>
              <w:noProof/>
            </w:rPr>
          </w:pPr>
        </w:p>
        <w:p w14:paraId="7D56754C" w14:textId="77777777" w:rsidR="009E5932" w:rsidRDefault="009E5932" w:rsidP="000629D5">
          <w:pPr>
            <w:rPr>
              <w:noProof/>
            </w:rPr>
          </w:pPr>
        </w:p>
        <w:p w14:paraId="1871DFFA" w14:textId="22C42BFE" w:rsidR="000629D5" w:rsidRDefault="000629D5" w:rsidP="000629D5">
          <w:r>
            <w:rPr>
              <w:noProof/>
            </w:rPr>
            <mc:AlternateContent>
              <mc:Choice Requires="wps">
                <w:drawing>
                  <wp:anchor distT="0" distB="0" distL="114300" distR="114300" simplePos="0" relativeHeight="251660288" behindDoc="0" locked="0" layoutInCell="1" allowOverlap="1" wp14:anchorId="72BB9BB1" wp14:editId="6AD3A519">
                    <wp:simplePos x="0" y="0"/>
                    <wp:positionH relativeFrom="page">
                      <wp:align>center</wp:align>
                    </wp:positionH>
                    <mc:AlternateContent>
                      <mc:Choice Requires="wp14">
                        <wp:positionV relativeFrom="page">
                          <wp14:pctPosVOffset>81800</wp14:pctPosVOffset>
                        </wp:positionV>
                      </mc:Choice>
                      <mc:Fallback>
                        <wp:positionV relativeFrom="page">
                          <wp:posOffset>8227695</wp:posOffset>
                        </wp:positionV>
                      </mc:Fallback>
                    </mc:AlternateContent>
                    <wp:extent cx="7315200" cy="914400"/>
                    <wp:effectExtent l="0" t="0" r="0" b="8255"/>
                    <wp:wrapSquare wrapText="bothSides"/>
                    <wp:docPr id="152" name="Text Box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1CAD33" w14:textId="77777777" w:rsidR="000629D5" w:rsidRDefault="000629D5" w:rsidP="000629D5">
                                <w:pPr>
                                  <w:pStyle w:val="NoSpacing"/>
                                  <w:jc w:val="right"/>
                                  <w:rPr>
                                    <w:i/>
                                    <w:iCs/>
                                    <w:color w:val="4F81BD" w:themeColor="accent1"/>
                                    <w:sz w:val="28"/>
                                    <w:szCs w:val="28"/>
                                    <w:lang w:val="en-GB"/>
                                  </w:rPr>
                                </w:pPr>
                                <w:proofErr w:type="spellStart"/>
                                <w:r>
                                  <w:rPr>
                                    <w:i/>
                                    <w:iCs/>
                                    <w:color w:val="4F81BD" w:themeColor="accent1"/>
                                    <w:sz w:val="28"/>
                                    <w:szCs w:val="28"/>
                                    <w:lang w:val="en-GB"/>
                                  </w:rPr>
                                  <w:t>BirdLife</w:t>
                                </w:r>
                                <w:proofErr w:type="spellEnd"/>
                                <w:r>
                                  <w:rPr>
                                    <w:i/>
                                    <w:iCs/>
                                    <w:color w:val="4F81BD" w:themeColor="accent1"/>
                                    <w:sz w:val="28"/>
                                    <w:szCs w:val="28"/>
                                    <w:lang w:val="en-GB"/>
                                  </w:rPr>
                                  <w:t xml:space="preserve"> Cyprus, </w:t>
                                </w:r>
                                <w:proofErr w:type="spellStart"/>
                                <w:r>
                                  <w:rPr>
                                    <w:i/>
                                    <w:iCs/>
                                    <w:color w:val="4F81BD" w:themeColor="accent1"/>
                                    <w:sz w:val="28"/>
                                    <w:szCs w:val="28"/>
                                    <w:lang w:val="en-GB"/>
                                  </w:rPr>
                                  <w:t>EuroNatur</w:t>
                                </w:r>
                                <w:proofErr w:type="spellEnd"/>
                                <w:r>
                                  <w:rPr>
                                    <w:i/>
                                    <w:iCs/>
                                    <w:color w:val="4F81BD" w:themeColor="accent1"/>
                                    <w:sz w:val="28"/>
                                    <w:szCs w:val="28"/>
                                    <w:lang w:val="en-GB"/>
                                  </w:rPr>
                                  <w:t xml:space="preserve"> &amp; </w:t>
                                </w:r>
                                <w:proofErr w:type="spellStart"/>
                                <w:r w:rsidRPr="00083539">
                                  <w:rPr>
                                    <w:i/>
                                    <w:iCs/>
                                    <w:color w:val="4F81BD" w:themeColor="accent1"/>
                                    <w:sz w:val="28"/>
                                    <w:szCs w:val="28"/>
                                    <w:lang w:val="en-GB"/>
                                  </w:rPr>
                                  <w:t>BirdLife</w:t>
                                </w:r>
                                <w:proofErr w:type="spellEnd"/>
                                <w:r w:rsidRPr="00083539">
                                  <w:rPr>
                                    <w:i/>
                                    <w:iCs/>
                                    <w:color w:val="4F81BD" w:themeColor="accent1"/>
                                    <w:sz w:val="28"/>
                                    <w:szCs w:val="28"/>
                                    <w:lang w:val="en-GB"/>
                                  </w:rPr>
                                  <w:t xml:space="preserve"> International</w:t>
                                </w:r>
                                <w:r>
                                  <w:rPr>
                                    <w:i/>
                                    <w:iCs/>
                                    <w:color w:val="4F81BD" w:themeColor="accent1"/>
                                    <w:sz w:val="28"/>
                                    <w:szCs w:val="28"/>
                                    <w:lang w:val="en-GB"/>
                                  </w:rPr>
                                  <w:t>, 2021</w:t>
                                </w:r>
                              </w:p>
                              <w:p w14:paraId="112D43BD" w14:textId="77777777" w:rsidR="000629D5" w:rsidRPr="00B819CE" w:rsidRDefault="000629D5" w:rsidP="000629D5">
                                <w:pPr>
                                  <w:pStyle w:val="NoSpacing"/>
                                  <w:jc w:val="right"/>
                                  <w:rPr>
                                    <w:color w:val="365F91" w:themeColor="accent1" w:themeShade="BF"/>
                                    <w:sz w:val="24"/>
                                    <w:szCs w:val="24"/>
                                    <w:lang w:val="en-GB"/>
                                  </w:rPr>
                                </w:pPr>
                                <w:r>
                                  <w:rPr>
                                    <w:sz w:val="24"/>
                                    <w:szCs w:val="24"/>
                                    <w:lang w:val="en-GB"/>
                                  </w:rPr>
                                  <w:t xml:space="preserve">Contact person: </w:t>
                                </w:r>
                                <w:proofErr w:type="spellStart"/>
                                <w:r>
                                  <w:rPr>
                                    <w:color w:val="365F91" w:themeColor="accent1" w:themeShade="BF"/>
                                    <w:sz w:val="24"/>
                                    <w:szCs w:val="24"/>
                                    <w:lang w:val="en-GB"/>
                                  </w:rPr>
                                  <w:t>Tassos</w:t>
                                </w:r>
                                <w:proofErr w:type="spellEnd"/>
                                <w:r>
                                  <w:rPr>
                                    <w:color w:val="365F91" w:themeColor="accent1" w:themeShade="BF"/>
                                    <w:sz w:val="24"/>
                                    <w:szCs w:val="24"/>
                                    <w:lang w:val="en-GB"/>
                                  </w:rPr>
                                  <w:t xml:space="preserve"> </w:t>
                                </w:r>
                                <w:proofErr w:type="spellStart"/>
                                <w:r>
                                  <w:rPr>
                                    <w:color w:val="365F91" w:themeColor="accent1" w:themeShade="BF"/>
                                    <w:sz w:val="24"/>
                                    <w:szCs w:val="24"/>
                                    <w:lang w:val="en-GB"/>
                                  </w:rPr>
                                  <w:t>Shialis</w:t>
                                </w:r>
                                <w:proofErr w:type="spellEnd"/>
                                <w:r>
                                  <w:rPr>
                                    <w:color w:val="365F91" w:themeColor="accent1" w:themeShade="BF"/>
                                    <w:sz w:val="24"/>
                                    <w:szCs w:val="24"/>
                                    <w:lang w:val="en-GB"/>
                                  </w:rPr>
                                  <w:t xml:space="preserve">, </w:t>
                                </w:r>
                                <w:proofErr w:type="spellStart"/>
                                <w:r>
                                  <w:rPr>
                                    <w:color w:val="365F91" w:themeColor="accent1" w:themeShade="BF"/>
                                    <w:sz w:val="24"/>
                                    <w:szCs w:val="24"/>
                                    <w:lang w:val="en-GB"/>
                                  </w:rPr>
                                  <w:t>BirdLife</w:t>
                                </w:r>
                                <w:proofErr w:type="spellEnd"/>
                                <w:r>
                                  <w:rPr>
                                    <w:color w:val="365F91" w:themeColor="accent1" w:themeShade="BF"/>
                                    <w:sz w:val="24"/>
                                    <w:szCs w:val="24"/>
                                    <w:lang w:val="en-GB"/>
                                  </w:rPr>
                                  <w:t xml:space="preserve"> Cyprus </w:t>
                                </w:r>
                                <w:r w:rsidRPr="00B819CE">
                                  <w:rPr>
                                    <w:color w:val="365F91" w:themeColor="accent1" w:themeShade="BF"/>
                                    <w:sz w:val="24"/>
                                    <w:szCs w:val="24"/>
                                    <w:lang w:val="en-GB"/>
                                  </w:rPr>
                                  <w:t>&lt;tassos.shialis@birdlifecyprus.org.cy&gt;</w:t>
                                </w: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w14:anchorId="72BB9BB1" id="_x0000_t202" coordsize="21600,21600" o:spt="202" path="m,l,21600r21600,l21600,xe">
                    <v:stroke joinstyle="miter"/>
                    <v:path gradientshapeok="t" o:connecttype="rect"/>
                  </v:shapetype>
                  <v:shape id="Text Box 152" o:spid="_x0000_s1026" type="#_x0000_t202" style="position:absolute;margin-left:0;margin-top:0;width:8in;height:1in;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" filled="f" stroked="f" strokeweight=".5pt">
                    <v:textbox inset="126pt,0,54pt,0">
                      <w:txbxContent>
                        <w:p w14:paraId="321CAD33" w14:textId="77777777" w:rsidR="000629D5" w:rsidRDefault="000629D5" w:rsidP="000629D5">
                          <w:pPr>
                            <w:pStyle w:val="NoSpacing"/>
                            <w:jc w:val="right"/>
                            <w:rPr>
                              <w:i/>
                              <w:iCs/>
                              <w:color w:val="4F81BD" w:themeColor="accent1"/>
                              <w:sz w:val="28"/>
                              <w:szCs w:val="28"/>
                              <w:lang w:val="en-GB"/>
                            </w:rPr>
                          </w:pPr>
                          <w:proofErr w:type="spellStart"/>
                          <w:r>
                            <w:rPr>
                              <w:i/>
                              <w:iCs/>
                              <w:color w:val="4F81BD" w:themeColor="accent1"/>
                              <w:sz w:val="28"/>
                              <w:szCs w:val="28"/>
                              <w:lang w:val="en-GB"/>
                            </w:rPr>
                            <w:t>BirdLife</w:t>
                          </w:r>
                          <w:proofErr w:type="spellEnd"/>
                          <w:r>
                            <w:rPr>
                              <w:i/>
                              <w:iCs/>
                              <w:color w:val="4F81BD" w:themeColor="accent1"/>
                              <w:sz w:val="28"/>
                              <w:szCs w:val="28"/>
                              <w:lang w:val="en-GB"/>
                            </w:rPr>
                            <w:t xml:space="preserve"> Cyprus, </w:t>
                          </w:r>
                          <w:proofErr w:type="spellStart"/>
                          <w:r>
                            <w:rPr>
                              <w:i/>
                              <w:iCs/>
                              <w:color w:val="4F81BD" w:themeColor="accent1"/>
                              <w:sz w:val="28"/>
                              <w:szCs w:val="28"/>
                              <w:lang w:val="en-GB"/>
                            </w:rPr>
                            <w:t>EuroNatur</w:t>
                          </w:r>
                          <w:proofErr w:type="spellEnd"/>
                          <w:r>
                            <w:rPr>
                              <w:i/>
                              <w:iCs/>
                              <w:color w:val="4F81BD" w:themeColor="accent1"/>
                              <w:sz w:val="28"/>
                              <w:szCs w:val="28"/>
                              <w:lang w:val="en-GB"/>
                            </w:rPr>
                            <w:t xml:space="preserve"> &amp; </w:t>
                          </w:r>
                          <w:proofErr w:type="spellStart"/>
                          <w:r w:rsidRPr="00083539">
                            <w:rPr>
                              <w:i/>
                              <w:iCs/>
                              <w:color w:val="4F81BD" w:themeColor="accent1"/>
                              <w:sz w:val="28"/>
                              <w:szCs w:val="28"/>
                              <w:lang w:val="en-GB"/>
                            </w:rPr>
                            <w:t>BirdLife</w:t>
                          </w:r>
                          <w:proofErr w:type="spellEnd"/>
                          <w:r w:rsidRPr="00083539">
                            <w:rPr>
                              <w:i/>
                              <w:iCs/>
                              <w:color w:val="4F81BD" w:themeColor="accent1"/>
                              <w:sz w:val="28"/>
                              <w:szCs w:val="28"/>
                              <w:lang w:val="en-GB"/>
                            </w:rPr>
                            <w:t xml:space="preserve"> International</w:t>
                          </w:r>
                          <w:r>
                            <w:rPr>
                              <w:i/>
                              <w:iCs/>
                              <w:color w:val="4F81BD" w:themeColor="accent1"/>
                              <w:sz w:val="28"/>
                              <w:szCs w:val="28"/>
                              <w:lang w:val="en-GB"/>
                            </w:rPr>
                            <w:t>, 2021</w:t>
                          </w:r>
                        </w:p>
                        <w:p w14:paraId="112D43BD" w14:textId="77777777" w:rsidR="000629D5" w:rsidRPr="00B819CE" w:rsidRDefault="000629D5" w:rsidP="000629D5">
                          <w:pPr>
                            <w:pStyle w:val="NoSpacing"/>
                            <w:jc w:val="right"/>
                            <w:rPr>
                              <w:color w:val="365F91" w:themeColor="accent1" w:themeShade="BF"/>
                              <w:sz w:val="24"/>
                              <w:szCs w:val="24"/>
                              <w:lang w:val="en-GB"/>
                            </w:rPr>
                          </w:pPr>
                          <w:r>
                            <w:rPr>
                              <w:sz w:val="24"/>
                              <w:szCs w:val="24"/>
                              <w:lang w:val="en-GB"/>
                            </w:rPr>
                            <w:t xml:space="preserve">Contact person: </w:t>
                          </w:r>
                          <w:proofErr w:type="spellStart"/>
                          <w:r>
                            <w:rPr>
                              <w:color w:val="365F91" w:themeColor="accent1" w:themeShade="BF"/>
                              <w:sz w:val="24"/>
                              <w:szCs w:val="24"/>
                              <w:lang w:val="en-GB"/>
                            </w:rPr>
                            <w:t>Tassos</w:t>
                          </w:r>
                          <w:proofErr w:type="spellEnd"/>
                          <w:r>
                            <w:rPr>
                              <w:color w:val="365F91" w:themeColor="accent1" w:themeShade="BF"/>
                              <w:sz w:val="24"/>
                              <w:szCs w:val="24"/>
                              <w:lang w:val="en-GB"/>
                            </w:rPr>
                            <w:t xml:space="preserve"> </w:t>
                          </w:r>
                          <w:proofErr w:type="spellStart"/>
                          <w:r>
                            <w:rPr>
                              <w:color w:val="365F91" w:themeColor="accent1" w:themeShade="BF"/>
                              <w:sz w:val="24"/>
                              <w:szCs w:val="24"/>
                              <w:lang w:val="en-GB"/>
                            </w:rPr>
                            <w:t>Shialis</w:t>
                          </w:r>
                          <w:proofErr w:type="spellEnd"/>
                          <w:r>
                            <w:rPr>
                              <w:color w:val="365F91" w:themeColor="accent1" w:themeShade="BF"/>
                              <w:sz w:val="24"/>
                              <w:szCs w:val="24"/>
                              <w:lang w:val="en-GB"/>
                            </w:rPr>
                            <w:t xml:space="preserve">, </w:t>
                          </w:r>
                          <w:proofErr w:type="spellStart"/>
                          <w:r>
                            <w:rPr>
                              <w:color w:val="365F91" w:themeColor="accent1" w:themeShade="BF"/>
                              <w:sz w:val="24"/>
                              <w:szCs w:val="24"/>
                              <w:lang w:val="en-GB"/>
                            </w:rPr>
                            <w:t>BirdLife</w:t>
                          </w:r>
                          <w:proofErr w:type="spellEnd"/>
                          <w:r>
                            <w:rPr>
                              <w:color w:val="365F91" w:themeColor="accent1" w:themeShade="BF"/>
                              <w:sz w:val="24"/>
                              <w:szCs w:val="24"/>
                              <w:lang w:val="en-GB"/>
                            </w:rPr>
                            <w:t xml:space="preserve"> Cyprus </w:t>
                          </w:r>
                          <w:r w:rsidRPr="00B819CE">
                            <w:rPr>
                              <w:color w:val="365F91" w:themeColor="accent1" w:themeShade="BF"/>
                              <w:sz w:val="24"/>
                              <w:szCs w:val="24"/>
                              <w:lang w:val="en-GB"/>
                            </w:rPr>
                            <w:t>&lt;tassos.shialis@birdlifecyprus.org.cy&gt;</w:t>
                          </w:r>
                        </w:p>
                      </w:txbxContent>
                    </v:textbox>
                    <w10:wrap type="square" anchorx="page" anchory="page"/>
                  </v:shape>
                </w:pict>
              </mc:Fallback>
            </mc:AlternateContent>
          </w:r>
        </w:p>
        <w:p w14:paraId="0EF6947E" w14:textId="53BFDC33" w:rsidR="000629D5" w:rsidRDefault="000629D5" w:rsidP="000629D5">
          <w:r>
            <w:rPr>
              <w:noProof/>
            </w:rPr>
            <mc:AlternateContent>
              <mc:Choice Requires="wps">
                <w:drawing>
                  <wp:anchor distT="0" distB="0" distL="114300" distR="114300" simplePos="0" relativeHeight="251661312" behindDoc="0" locked="0" layoutInCell="1" allowOverlap="1" wp14:anchorId="0DFC9700" wp14:editId="2E399E49">
                    <wp:simplePos x="0" y="0"/>
                    <wp:positionH relativeFrom="margin">
                      <wp:align>center</wp:align>
                    </wp:positionH>
                    <wp:positionV relativeFrom="page">
                      <wp:posOffset>6873903</wp:posOffset>
                    </wp:positionV>
                    <wp:extent cx="7315200" cy="1009650"/>
                    <wp:effectExtent l="0" t="0" r="0" b="10795"/>
                    <wp:wrapSquare wrapText="bothSides"/>
                    <wp:docPr id="153" name="Text Box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002C52" w14:textId="77777777" w:rsidR="000629D5" w:rsidRPr="0077732D" w:rsidRDefault="000629D5" w:rsidP="000629D5">
                                <w:pPr>
                                  <w:pStyle w:val="NoSpacing"/>
                                  <w:jc w:val="right"/>
                                  <w:rPr>
                                    <w:color w:val="4F81BD" w:themeColor="accent1"/>
                                    <w:sz w:val="28"/>
                                    <w:szCs w:val="28"/>
                                    <w:lang w:val="en-GB"/>
                                  </w:rPr>
                                </w:pPr>
                                <w:r w:rsidRPr="0077732D">
                                  <w:rPr>
                                    <w:color w:val="4F81BD" w:themeColor="accent1"/>
                                    <w:sz w:val="28"/>
                                    <w:szCs w:val="28"/>
                                    <w:lang w:val="en-GB"/>
                                  </w:rPr>
                                  <w:t>Guidance document</w:t>
                                </w:r>
                              </w:p>
                              <w:p w14:paraId="22B14B50" w14:textId="77777777" w:rsidR="000629D5" w:rsidRPr="0077732D" w:rsidRDefault="000629D5" w:rsidP="000629D5">
                                <w:pPr>
                                  <w:pStyle w:val="NoSpacing"/>
                                  <w:jc w:val="both"/>
                                  <w:rPr>
                                    <w:color w:val="595959" w:themeColor="text1" w:themeTint="A6"/>
                                    <w:sz w:val="20"/>
                                    <w:szCs w:val="20"/>
                                    <w:lang w:val="en-GB"/>
                                  </w:rPr>
                                </w:pPr>
                                <w:sdt>
                                  <w:sdtPr>
                                    <w:rPr>
                                      <w:rFonts w:ascii="Calibri" w:hAnsi="Calibri" w:cs="Calibri"/>
                                      <w:color w:val="1F497D"/>
                                      <w:lang w:val="en-GB" w:eastAsia="en-GB"/>
                                    </w:rPr>
                                    <w:alias w:val="Abstract"/>
                                    <w:tag w:val=""/>
                                    <w:id w:val="1375273687"/>
                                    <w:showingPlcHdr/>
                                    <w:dataBinding w:prefixMappings="xmlns:ns0='http://schemas.microsoft.com/office/2006/coverPageProps' " w:xpath="/ns0:CoverPageProperties[1]/ns0:Abstract[1]" w:storeItemID="{55AF091B-3C7A-41E3-B477-F2FDAA23CFDA}"/>
                                    <w:text w:multiLine="1"/>
                                  </w:sdtPr>
                                  <w:sdtContent>
                                    <w:r>
                                      <w:rPr>
                                        <w:rFonts w:ascii="Calibri" w:hAnsi="Calibri" w:cs="Calibri"/>
                                        <w:color w:val="1F497D"/>
                                        <w:lang w:val="en-GB" w:eastAsia="en-GB"/>
                                      </w:rPr>
                                      <w:t xml:space="preserve">     </w:t>
                                    </w:r>
                                  </w:sdtContent>
                                </w:sdt>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 w14:anchorId="0DFC9700" id="Text Box 153" o:spid="_x0000_s1027" type="#_x0000_t202" style="position:absolute;margin-left:0;margin-top:541.25pt;width:8in;height:79.5pt;z-index:251661312;visibility:visible;mso-wrap-style:square;mso-width-percent:941;mso-height-percent:100;mso-wrap-distance-left:9pt;mso-wrap-distance-top:0;mso-wrap-distance-right:9pt;mso-wrap-distance-bottom:0;mso-position-horizontal:center;mso-position-horizontal-relative:margin;mso-position-vertical:absolute;mso-position-vertical-relative:page;mso-width-percent:941;mso-height-percent:1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" filled="f" stroked="f" strokeweight=".5pt">
                    <v:textbox style="mso-fit-shape-to-text:t" inset="126pt,0,54pt,0">
                      <w:txbxContent>
                        <w:p w14:paraId="75002C52" w14:textId="77777777" w:rsidR="000629D5" w:rsidRPr="0077732D" w:rsidRDefault="000629D5" w:rsidP="000629D5">
                          <w:pPr>
                            <w:pStyle w:val="NoSpacing"/>
                            <w:jc w:val="right"/>
                            <w:rPr>
                              <w:color w:val="4F81BD" w:themeColor="accent1"/>
                              <w:sz w:val="28"/>
                              <w:szCs w:val="28"/>
                              <w:lang w:val="en-GB"/>
                            </w:rPr>
                          </w:pPr>
                          <w:r w:rsidRPr="0077732D">
                            <w:rPr>
                              <w:color w:val="4F81BD" w:themeColor="accent1"/>
                              <w:sz w:val="28"/>
                              <w:szCs w:val="28"/>
                              <w:lang w:val="en-GB"/>
                            </w:rPr>
                            <w:t>Guidance document</w:t>
                          </w:r>
                        </w:p>
                        <w:p w14:paraId="22B14B50" w14:textId="77777777" w:rsidR="000629D5" w:rsidRPr="0077732D" w:rsidRDefault="000629D5" w:rsidP="000629D5">
                          <w:pPr>
                            <w:pStyle w:val="NoSpacing"/>
                            <w:jc w:val="both"/>
                            <w:rPr>
                              <w:color w:val="595959" w:themeColor="text1" w:themeTint="A6"/>
                              <w:sz w:val="20"/>
                              <w:szCs w:val="20"/>
                              <w:lang w:val="en-GB"/>
                            </w:rPr>
                          </w:pPr>
                          <w:sdt>
                            <w:sdtPr>
                              <w:rPr>
                                <w:rFonts w:ascii="Calibri" w:hAnsi="Calibri" w:cs="Calibri"/>
                                <w:color w:val="1F497D"/>
                                <w:lang w:val="en-GB" w:eastAsia="en-GB"/>
                              </w:rPr>
                              <w:alias w:val="Abstract"/>
                              <w:tag w:val=""/>
                              <w:id w:val="1375273687"/>
                              <w:showingPlcHdr/>
                              <w:dataBinding w:prefixMappings="xmlns:ns0='http://schemas.microsoft.com/office/2006/coverPageProps' " w:xpath="/ns0:CoverPageProperties[1]/ns0:Abstract[1]" w:storeItemID="{55AF091B-3C7A-41E3-B477-F2FDAA23CFDA}"/>
                              <w:text w:multiLine="1"/>
                            </w:sdtPr>
                            <w:sdtContent>
                              <w:r>
                                <w:rPr>
                                  <w:rFonts w:ascii="Calibri" w:hAnsi="Calibri" w:cs="Calibri"/>
                                  <w:color w:val="1F497D"/>
                                  <w:lang w:val="en-GB" w:eastAsia="en-GB"/>
                                </w:rPr>
                                <w:t xml:space="preserve">     </w:t>
                              </w:r>
                            </w:sdtContent>
                          </w:sdt>
                        </w:p>
                      </w:txbxContent>
                    </v:textbox>
                    <w10:wrap type="square" anchorx="margin" anchory="page"/>
                  </v:shape>
                </w:pict>
              </mc:Fallback>
            </mc:AlternateContent>
          </w:r>
          <w:r>
            <w:rPr>
              <w:noProof/>
            </w:rPr>
            <mc:AlternateContent>
              <mc:Choice Requires="wps">
                <w:drawing>
                  <wp:anchor distT="0" distB="0" distL="114300" distR="114300" simplePos="0" relativeHeight="251659264" behindDoc="0" locked="0" layoutInCell="1" allowOverlap="1" wp14:anchorId="737A34B4" wp14:editId="3244C398">
                    <wp:simplePos x="0" y="0"/>
                    <wp:positionH relativeFrom="margin">
                      <wp:align>center</wp:align>
                    </wp:positionH>
                    <wp:positionV relativeFrom="page">
                      <wp:posOffset>2858494</wp:posOffset>
                    </wp:positionV>
                    <wp:extent cx="7315200" cy="3638550"/>
                    <wp:effectExtent l="0" t="0" r="0" b="6350"/>
                    <wp:wrapSquare wrapText="bothSides"/>
                    <wp:docPr id="154" name="Text Box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7C02548" w14:textId="4168C039" w:rsidR="000629D5" w:rsidRDefault="000629D5" w:rsidP="000629D5">
                                <w:pPr>
                                  <w:jc w:val="both"/>
                                  <w:rPr>
                                    <w:color w:val="4F81BD" w:themeColor="accent1"/>
                                    <w:sz w:val="64"/>
                                    <w:szCs w:val="64"/>
                                  </w:rPr>
                                </w:pPr>
                              </w:p>
                              <w:sdt>
                                <w:sdtPr>
                                  <w:rPr>
                                    <w:i/>
                                    <w:iCs/>
                                    <w:color w:val="95B3D7" w:themeColor="accent1" w:themeTint="99"/>
                                  </w:rPr>
                                  <w:alias w:val="Subtitle"/>
                                  <w:tag w:val=""/>
                                  <w:id w:val="1759551507"/>
                                  <w:showingPlcHdr/>
                                  <w:dataBinding w:prefixMappings="xmlns:ns0='http://purl.org/dc/elements/1.1/' xmlns:ns1='http://schemas.openxmlformats.org/package/2006/metadata/core-properties' " w:xpath="/ns1:coreProperties[1]/ns0:subject[1]" w:storeItemID="{6C3C8BC8-F283-45AE-878A-BAB7291924A1}"/>
                                  <w:text/>
                                </w:sdtPr>
                                <w:sdtContent>
                                  <w:p w14:paraId="61631BBD" w14:textId="77777777" w:rsidR="000629D5" w:rsidRDefault="000629D5" w:rsidP="000629D5">
                                    <w:pPr>
                                      <w:jc w:val="right"/>
                                      <w:rPr>
                                        <w:smallCaps/>
                                        <w:color w:val="404040" w:themeColor="text1" w:themeTint="BF"/>
                                        <w:sz w:val="36"/>
                                        <w:szCs w:val="36"/>
                                      </w:rPr>
                                    </w:pPr>
                                    <w:r>
                                      <w:rPr>
                                        <w:i/>
                                        <w:iCs/>
                                        <w:color w:val="95B3D7" w:themeColor="accent1" w:themeTint="99"/>
                                      </w:rPr>
                                      <w:t xml:space="preserve">     </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 w14:anchorId="737A34B4" id="Text Box 154" o:spid="_x0000_s1028" type="#_x0000_t202" style="position:absolute;margin-left:0;margin-top:225.1pt;width:8in;height:286.5pt;z-index:251659264;visibility:visible;mso-wrap-style:square;mso-width-percent:941;mso-height-percent:363;mso-wrap-distance-left:9pt;mso-wrap-distance-top:0;mso-wrap-distance-right:9pt;mso-wrap-distance-bottom:0;mso-position-horizontal:center;mso-position-horizontal-relative:margin;mso-position-vertical:absolute;mso-position-vertical-relative:page;mso-width-percent:941;mso-height-percent:36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" filled="f" stroked="f" strokeweight=".5pt">
                    <v:textbox inset="126pt,0,54pt,0">
                      <w:txbxContent>
                        <w:p w14:paraId="37C02548" w14:textId="4168C039" w:rsidR="000629D5" w:rsidRDefault="000629D5" w:rsidP="000629D5">
                          <w:pPr>
                            <w:jc w:val="both"/>
                            <w:rPr>
                              <w:color w:val="4F81BD" w:themeColor="accent1"/>
                              <w:sz w:val="64"/>
                              <w:szCs w:val="64"/>
                            </w:rPr>
                          </w:pPr>
                        </w:p>
                        <w:sdt>
                          <w:sdtPr>
                            <w:rPr>
                              <w:i/>
                              <w:iCs/>
                              <w:color w:val="95B3D7" w:themeColor="accent1" w:themeTint="99"/>
                            </w:rPr>
                            <w:alias w:val="Subtitle"/>
                            <w:tag w:val=""/>
                            <w:id w:val="1759551507"/>
                            <w:showingPlcHdr/>
                            <w:dataBinding w:prefixMappings="xmlns:ns0='http://purl.org/dc/elements/1.1/' xmlns:ns1='http://schemas.openxmlformats.org/package/2006/metadata/core-properties' " w:xpath="/ns1:coreProperties[1]/ns0:subject[1]" w:storeItemID="{6C3C8BC8-F283-45AE-878A-BAB7291924A1}"/>
                            <w:text/>
                          </w:sdtPr>
                          <w:sdtContent>
                            <w:p w14:paraId="61631BBD" w14:textId="77777777" w:rsidR="000629D5" w:rsidRDefault="000629D5" w:rsidP="000629D5">
                              <w:pPr>
                                <w:jc w:val="right"/>
                                <w:rPr>
                                  <w:smallCaps/>
                                  <w:color w:val="404040" w:themeColor="text1" w:themeTint="BF"/>
                                  <w:sz w:val="36"/>
                                  <w:szCs w:val="36"/>
                                </w:rPr>
                              </w:pPr>
                              <w:r>
                                <w:rPr>
                                  <w:i/>
                                  <w:iCs/>
                                  <w:color w:val="95B3D7" w:themeColor="accent1" w:themeTint="99"/>
                                </w:rPr>
                                <w:t xml:space="preserve">     </w:t>
                              </w:r>
                            </w:p>
                          </w:sdtContent>
                        </w:sdt>
                      </w:txbxContent>
                    </v:textbox>
                    <w10:wrap type="square" anchorx="margin" anchory="page"/>
                  </v:shape>
                </w:pict>
              </mc:Fallback>
            </mc:AlternateContent>
          </w:r>
          <w:r>
            <w:rPr>
              <w:noProof/>
            </w:rPr>
            <w:drawing>
              <wp:anchor distT="0" distB="0" distL="114300" distR="114300" simplePos="0" relativeHeight="251663360" behindDoc="1" locked="0" layoutInCell="1" allowOverlap="1" wp14:anchorId="13106EC5" wp14:editId="78763928">
                <wp:simplePos x="0" y="0"/>
                <wp:positionH relativeFrom="margin">
                  <wp:posOffset>2368550</wp:posOffset>
                </wp:positionH>
                <wp:positionV relativeFrom="paragraph">
                  <wp:posOffset>336550</wp:posOffset>
                </wp:positionV>
                <wp:extent cx="2101850" cy="239395"/>
                <wp:effectExtent l="0" t="0" r="0" b="8255"/>
                <wp:wrapTight wrapText="bothSides">
                  <wp:wrapPolygon edited="0">
                    <wp:start x="0" y="0"/>
                    <wp:lineTo x="0" y="20626"/>
                    <wp:lineTo x="15857" y="20626"/>
                    <wp:lineTo x="21339" y="17188"/>
                    <wp:lineTo x="21339" y="6875"/>
                    <wp:lineTo x="15270" y="0"/>
                    <wp:lineTo x="0" y="0"/>
                  </wp:wrapPolygon>
                </wp:wrapTight>
                <wp:docPr id="5" name="Picture 5" descr="Logo EuroNatur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EuroNatur Foundatio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01850" cy="2393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AA3EFA" w14:textId="5769BFF9" w:rsidR="000629D5" w:rsidRDefault="000629D5" w:rsidP="000629D5"/>
      </w:sdtContent>
    </w:sdt>
    <w:p w14:paraId="153EEFC3" w14:textId="77777777" w:rsidR="000629D5" w:rsidRDefault="000629D5" w:rsidP="000629D5">
      <w:pPr>
        <w:pStyle w:val="Heading1"/>
        <w:rPr>
          <w:lang w:val="en-GB"/>
        </w:rPr>
      </w:pPr>
      <w:r>
        <w:rPr>
          <w:lang w:val="en-GB"/>
        </w:rPr>
        <w:t>Introduction</w:t>
      </w:r>
    </w:p>
    <w:p w14:paraId="2A80D7BE" w14:textId="77777777" w:rsidR="000629D5" w:rsidRPr="00BA2F21" w:rsidRDefault="000629D5" w:rsidP="000629D5"/>
    <w:p w14:paraId="2BE16DF0" w14:textId="77777777" w:rsidR="000629D5" w:rsidRDefault="000629D5" w:rsidP="000629D5">
      <w:pPr>
        <w:ind w:firstLine="720"/>
        <w:contextualSpacing/>
        <w:jc w:val="both"/>
        <w:rPr>
          <w:rFonts w:ascii="Calibri" w:eastAsia="Calibri" w:hAnsi="Calibri" w:cs="Calibri"/>
        </w:rPr>
      </w:pPr>
      <w:r w:rsidRPr="7ED26591">
        <w:t xml:space="preserve">A National IKB Action Plan (NAP) is an officially approved document, ideally by the national competent authorities, that includes appropriate activities to address the illegal killing, taking and trade of wild birds (IKB). </w:t>
      </w:r>
      <w:r>
        <w:t>Under the ‘</w:t>
      </w:r>
      <w:hyperlink r:id="rId16" w:anchor=":~:text=OVERARCHING%20LONG%2DTERM%20GOAL%3A%20Eradication,compared%20with%20the%202020%20baseline." w:history="1">
        <w:r w:rsidRPr="0077732D">
          <w:rPr>
            <w:rStyle w:val="Hyperlink"/>
          </w:rPr>
          <w:t>Rome Strategic Plan 2020-2030:</w:t>
        </w:r>
      </w:hyperlink>
      <w:r>
        <w:t xml:space="preserve"> Eradicating Illegal Killing, Taking and Trade in Wild Birds in Europe and the Mediterranean region’ e</w:t>
      </w:r>
      <w:r w:rsidRPr="7ED26591">
        <w:t xml:space="preserve">ach </w:t>
      </w:r>
      <w:r w:rsidRPr="7ED26591">
        <w:rPr>
          <w:rFonts w:ascii="Calibri" w:eastAsia="Calibri" w:hAnsi="Calibri" w:cs="Calibri"/>
        </w:rPr>
        <w:t xml:space="preserve">member country </w:t>
      </w:r>
      <w:r>
        <w:rPr>
          <w:rFonts w:ascii="Calibri" w:eastAsia="Calibri" w:hAnsi="Calibri" w:cs="Calibri"/>
        </w:rPr>
        <w:t xml:space="preserve">of the </w:t>
      </w:r>
      <w:r w:rsidRPr="7ED26591">
        <w:t>Convention on the Conservation of Migratory Species of Wild Animals (</w:t>
      </w:r>
      <w:r w:rsidRPr="7ED26591">
        <w:rPr>
          <w:rFonts w:ascii="Calibri" w:eastAsia="Calibri" w:hAnsi="Calibri" w:cs="Calibri"/>
        </w:rPr>
        <w:t>CMS) and Bern Convention on the Conservation of European Wildlife and Natural Habitats has committed to assessing the need for a NAP to address IKB by December 2021, and if it is decided that there is a need, to develop and adopt one by December 2022, including a mechanism for its implementation.</w:t>
      </w:r>
    </w:p>
    <w:p w14:paraId="024368D5" w14:textId="77777777" w:rsidR="000629D5" w:rsidRDefault="000629D5" w:rsidP="000629D5">
      <w:pPr>
        <w:ind w:firstLine="720"/>
        <w:contextualSpacing/>
        <w:jc w:val="both"/>
        <w:rPr>
          <w:rFonts w:ascii="Calibri" w:eastAsia="Calibri" w:hAnsi="Calibri" w:cs="Calibri"/>
        </w:rPr>
      </w:pPr>
    </w:p>
    <w:p w14:paraId="6F196248" w14:textId="77777777" w:rsidR="000629D5" w:rsidRDefault="000629D5" w:rsidP="000629D5">
      <w:pPr>
        <w:ind w:firstLine="720"/>
        <w:contextualSpacing/>
        <w:jc w:val="both"/>
        <w:rPr>
          <w:rFonts w:eastAsia="Calibri"/>
        </w:rPr>
      </w:pPr>
      <w:r w:rsidRPr="7ED26591">
        <w:t xml:space="preserve"> In the development of a </w:t>
      </w:r>
      <w:r w:rsidRPr="7ED26591">
        <w:rPr>
          <w:rFonts w:eastAsia="Calibri"/>
        </w:rPr>
        <w:t xml:space="preserve">NAP, each country must identify those strategies and actions of the </w:t>
      </w:r>
      <w:r w:rsidRPr="0077732D">
        <w:rPr>
          <w:rFonts w:eastAsia="Calibri"/>
        </w:rPr>
        <w:t>Rome Strategic Plan 2020-2030</w:t>
      </w:r>
      <w:r w:rsidRPr="7ED26591">
        <w:rPr>
          <w:rFonts w:eastAsia="Calibri"/>
        </w:rPr>
        <w:t xml:space="preserve"> (RSP) that are the most relevant to the situation of that country. The development and implementation of a NAP is a government led process, however the involvement of all relevant national authorities and stakeholders is strongly encouraged and is the key to the successful adoption and implementation of any NAP.</w:t>
      </w:r>
    </w:p>
    <w:p w14:paraId="3BDC591F" w14:textId="77777777" w:rsidR="000629D5" w:rsidRPr="00A45CB7" w:rsidRDefault="000629D5" w:rsidP="000629D5">
      <w:pPr>
        <w:ind w:firstLine="720"/>
        <w:contextualSpacing/>
        <w:jc w:val="both"/>
      </w:pPr>
    </w:p>
    <w:p w14:paraId="0F53D980" w14:textId="77777777" w:rsidR="000629D5" w:rsidRDefault="000629D5" w:rsidP="000629D5">
      <w:pPr>
        <w:ind w:firstLine="720"/>
        <w:jc w:val="both"/>
      </w:pPr>
      <w:r w:rsidRPr="7ED26591">
        <w:t xml:space="preserve">Although government authorities have primary responsibility to develop and to approve a NAP and to ensure effective actions to tackle IKB are undertaken, many stakeholders can support them and contribute to tackling IKB. Non-governmental and other expert stakeholders </w:t>
      </w:r>
      <w:r>
        <w:t>working regularly on this issue may have important knowledge</w:t>
      </w:r>
      <w:r w:rsidRPr="7ED26591">
        <w:t xml:space="preserve"> and insight</w:t>
      </w:r>
      <w:r>
        <w:t xml:space="preserve">s to offer in the process of NAP development as well as expertise and capacity to assist in its implementation. </w:t>
      </w:r>
      <w:r w:rsidRPr="7ED26591">
        <w:t xml:space="preserve">Ensuring the participation of a diverse range of stakeholders in the NAP process will </w:t>
      </w:r>
      <w:r>
        <w:t xml:space="preserve">maximise the likelihood of successful implementation. It will </w:t>
      </w:r>
      <w:r w:rsidRPr="7ED26591">
        <w:t xml:space="preserve">ensure that the NAP provides the most appropriate solutions to tackling the local and regional contexts within which IKB takes place. It will also ensure better acceptance and implementation of the Action Plan by all relevant stakeholders, once it is adopted. </w:t>
      </w:r>
      <w:r>
        <w:t>Finally, the range of stakeholders involved in the NAP development process form a NAP committee which, as envisaged in the Rome Strategic Plan can also guide and monitor implementation of the plan and are invested in its success. I</w:t>
      </w:r>
      <w:r w:rsidRPr="7ED26591">
        <w:t>t is key that t</w:t>
      </w:r>
      <w:r>
        <w:t>he</w:t>
      </w:r>
      <w:r w:rsidRPr="7ED26591">
        <w:t xml:space="preserve"> NAP is monitored, evaluated, and reviewed </w:t>
      </w:r>
      <w:proofErr w:type="gramStart"/>
      <w:r w:rsidRPr="7ED26591">
        <w:t>in order to</w:t>
      </w:r>
      <w:proofErr w:type="gramEnd"/>
      <w:r w:rsidRPr="7ED26591">
        <w:t xml:space="preserve"> achieve the agreed objectives.  </w:t>
      </w:r>
    </w:p>
    <w:p w14:paraId="1ECBB1CF" w14:textId="77777777" w:rsidR="000629D5" w:rsidRPr="004C32F7" w:rsidRDefault="000629D5" w:rsidP="000629D5">
      <w:pPr>
        <w:spacing w:before="100" w:beforeAutospacing="1" w:after="100" w:afterAutospacing="1"/>
        <w:ind w:firstLine="720"/>
        <w:jc w:val="both"/>
      </w:pPr>
      <w:r w:rsidRPr="004C32F7">
        <w:t xml:space="preserve">This proposed format </w:t>
      </w:r>
      <w:r>
        <w:t xml:space="preserve">was </w:t>
      </w:r>
      <w:r w:rsidRPr="004C32F7">
        <w:t>developed as an output of an online Workshop on National Action Plans for</w:t>
      </w:r>
      <w:r>
        <w:t xml:space="preserve"> fighting against </w:t>
      </w:r>
      <w:r w:rsidRPr="004C32F7">
        <w:t>IKB</w:t>
      </w:r>
      <w:r>
        <w:t>.</w:t>
      </w:r>
      <w:r w:rsidRPr="004C32F7">
        <w:t xml:space="preserve"> </w:t>
      </w:r>
      <w:r>
        <w:t>The event</w:t>
      </w:r>
      <w:r w:rsidRPr="004C32F7">
        <w:t xml:space="preserve"> took place on March 8-9, 2021.</w:t>
      </w:r>
      <w:r>
        <w:t>, and</w:t>
      </w:r>
      <w:r w:rsidRPr="004C32F7">
        <w:t xml:space="preserve"> was organized by </w:t>
      </w:r>
      <w:proofErr w:type="spellStart"/>
      <w:r w:rsidRPr="004C32F7">
        <w:t>BirdLife</w:t>
      </w:r>
      <w:proofErr w:type="spellEnd"/>
      <w:r w:rsidRPr="004C32F7">
        <w:t xml:space="preserve"> Cyprus, </w:t>
      </w:r>
      <w:proofErr w:type="spellStart"/>
      <w:r w:rsidRPr="004C32F7">
        <w:t>EuroNatur</w:t>
      </w:r>
      <w:proofErr w:type="spellEnd"/>
      <w:r>
        <w:t>,</w:t>
      </w:r>
      <w:r w:rsidRPr="004C32F7">
        <w:t xml:space="preserve"> Birdlife Europe</w:t>
      </w:r>
      <w:r>
        <w:t xml:space="preserve"> &amp; Central Asia</w:t>
      </w:r>
      <w:r w:rsidRPr="004C32F7">
        <w:t xml:space="preserve"> and </w:t>
      </w:r>
      <w:proofErr w:type="spellStart"/>
      <w:r w:rsidRPr="004C32F7">
        <w:t>BirdLife</w:t>
      </w:r>
      <w:proofErr w:type="spellEnd"/>
      <w:r w:rsidRPr="004C32F7">
        <w:t xml:space="preserve"> International as a joint effort of the </w:t>
      </w:r>
      <w:r>
        <w:t>“</w:t>
      </w:r>
      <w:r w:rsidRPr="004C32F7">
        <w:t>LIFE against Bird Crime</w:t>
      </w:r>
      <w:r>
        <w:t>”</w:t>
      </w:r>
      <w:r w:rsidRPr="004C32F7">
        <w:t xml:space="preserve">, </w:t>
      </w:r>
      <w:r>
        <w:t>“</w:t>
      </w:r>
      <w:r w:rsidRPr="004C32F7">
        <w:t>Safe Flyways</w:t>
      </w:r>
      <w:r>
        <w:t>”</w:t>
      </w:r>
      <w:r w:rsidRPr="004C32F7">
        <w:t xml:space="preserve"> and </w:t>
      </w:r>
      <w:r>
        <w:t>“</w:t>
      </w:r>
      <w:r w:rsidRPr="004C32F7">
        <w:t>Adriatic Flyway 4</w:t>
      </w:r>
      <w:r>
        <w:t>”</w:t>
      </w:r>
      <w:r w:rsidRPr="004C32F7">
        <w:t xml:space="preserve"> projects. </w:t>
      </w:r>
    </w:p>
    <w:p w14:paraId="07710F6B" w14:textId="77777777" w:rsidR="000629D5" w:rsidRDefault="000629D5" w:rsidP="000629D5">
      <w:pPr>
        <w:ind w:firstLine="720"/>
        <w:jc w:val="both"/>
      </w:pPr>
      <w:r>
        <w:t xml:space="preserve">The Rome Strategic Plan envisages that by September 2021 MIKT and Bern in consultation with countries and stakeholders will provide a format including guidance for the development </w:t>
      </w:r>
      <w:r>
        <w:lastRenderedPageBreak/>
        <w:t xml:space="preserve">and implementation of National IKB Action Plans. The content of the current document may provide some useful ideas for that format and guidance. In addition, </w:t>
      </w:r>
      <w:r w:rsidRPr="7ED26591">
        <w:t xml:space="preserve">NGOs can use </w:t>
      </w:r>
      <w:r>
        <w:t>the suggested format and</w:t>
      </w:r>
      <w:r w:rsidRPr="7ED26591">
        <w:t xml:space="preserve"> guidance </w:t>
      </w:r>
      <w:r>
        <w:t xml:space="preserve">in this document </w:t>
      </w:r>
      <w:r w:rsidRPr="7ED26591">
        <w:t>to support governments in this process.</w:t>
      </w:r>
    </w:p>
    <w:p w14:paraId="17693EB6" w14:textId="77777777" w:rsidR="000629D5" w:rsidRDefault="000629D5" w:rsidP="000629D5">
      <w:pPr>
        <w:ind w:firstLine="720"/>
        <w:jc w:val="both"/>
      </w:pPr>
      <w:r w:rsidRPr="7ED26591">
        <w:t xml:space="preserve">As stated above, the government or competent authorities are the main actors to lead this process. However, in cases where </w:t>
      </w:r>
      <w:r>
        <w:t xml:space="preserve">there is a significant IKB issue and </w:t>
      </w:r>
      <w:r w:rsidRPr="7ED26591">
        <w:t xml:space="preserve">governments are </w:t>
      </w:r>
      <w:r>
        <w:t xml:space="preserve">unable to lead such a process, they may endorse the process, but delegate a lead/ coordination role to another agency or stakeholder.  In cases where there is a significant IKB issue, but the government authority is </w:t>
      </w:r>
      <w:r w:rsidRPr="7ED26591">
        <w:t xml:space="preserve">unwilling to launch or lead such a process, </w:t>
      </w:r>
      <w:r>
        <w:t xml:space="preserve">or to endorse, but delegate the lead for the process to another entity, then </w:t>
      </w:r>
      <w:r w:rsidRPr="7ED26591">
        <w:t xml:space="preserve">NGOs </w:t>
      </w:r>
      <w:r>
        <w:t xml:space="preserve">may take a more prominent role in </w:t>
      </w:r>
      <w:r w:rsidRPr="7ED26591">
        <w:t>launch</w:t>
      </w:r>
      <w:r>
        <w:t>ing or leading</w:t>
      </w:r>
      <w:r w:rsidRPr="7ED26591">
        <w:t xml:space="preserve"> a stakeholder-led process. However, it should be noted that this option rarely results in later adoption and implementation by governments and </w:t>
      </w:r>
      <w:r>
        <w:t>should</w:t>
      </w:r>
      <w:r w:rsidRPr="7ED26591">
        <w:t xml:space="preserve"> therefore </w:t>
      </w:r>
      <w:r>
        <w:t>be an option of last resort</w:t>
      </w:r>
      <w:r w:rsidRPr="7ED26591">
        <w:t xml:space="preserve"> (see ‘Preconditions for developing a NAP’ below).</w:t>
      </w:r>
    </w:p>
    <w:p w14:paraId="3B97807E" w14:textId="77777777" w:rsidR="000629D5" w:rsidRDefault="000629D5" w:rsidP="000629D5">
      <w:r w:rsidRPr="7ED26591">
        <w:t xml:space="preserve">The draft NAP format below comprises two parts: </w:t>
      </w:r>
    </w:p>
    <w:p w14:paraId="3E293A57" w14:textId="77777777" w:rsidR="000629D5" w:rsidRDefault="000629D5" w:rsidP="000629D5">
      <w:pPr>
        <w:ind w:firstLine="720"/>
      </w:pPr>
      <w:r w:rsidRPr="7ED26591">
        <w:t>1.) Guidelines on the step-by-step process for the NAP development</w:t>
      </w:r>
    </w:p>
    <w:p w14:paraId="4EAFE9E8" w14:textId="77777777" w:rsidR="000629D5" w:rsidRDefault="000629D5" w:rsidP="000629D5">
      <w:pPr>
        <w:ind w:firstLine="720"/>
      </w:pPr>
      <w:r w:rsidRPr="20944FEE">
        <w:t>2.) NAP format: outline, proposed elements / thematic areas</w:t>
      </w:r>
    </w:p>
    <w:p w14:paraId="4DAD3C00" w14:textId="77777777" w:rsidR="000629D5" w:rsidRDefault="000629D5" w:rsidP="000629D5">
      <w:pPr>
        <w:ind w:firstLine="720"/>
      </w:pPr>
    </w:p>
    <w:p w14:paraId="09E3BA39" w14:textId="77777777" w:rsidR="000629D5" w:rsidRDefault="000629D5" w:rsidP="000629D5">
      <w:pPr>
        <w:pStyle w:val="Heading1"/>
        <w:spacing w:line="276" w:lineRule="auto"/>
        <w:rPr>
          <w:lang w:val="en-GB"/>
        </w:rPr>
      </w:pPr>
      <w:r w:rsidRPr="7ED26591">
        <w:rPr>
          <w:lang w:val="en-GB"/>
        </w:rPr>
        <w:t>1. Guidelines &amp; process for the development and adoption of a NAP</w:t>
      </w:r>
    </w:p>
    <w:p w14:paraId="006BD79B" w14:textId="77777777" w:rsidR="000629D5" w:rsidRPr="000A44B9" w:rsidRDefault="000629D5" w:rsidP="000629D5">
      <w:pPr>
        <w:jc w:val="both"/>
      </w:pPr>
    </w:p>
    <w:p w14:paraId="443AFFF1" w14:textId="77777777" w:rsidR="000629D5" w:rsidRDefault="000629D5" w:rsidP="000629D5">
      <w:pPr>
        <w:jc w:val="both"/>
        <w:rPr>
          <w:b/>
          <w:bCs/>
          <w:sz w:val="24"/>
          <w:szCs w:val="24"/>
        </w:rPr>
      </w:pPr>
      <w:r w:rsidRPr="7ED26591">
        <w:rPr>
          <w:b/>
          <w:bCs/>
          <w:sz w:val="24"/>
          <w:szCs w:val="24"/>
        </w:rPr>
        <w:t>Preconditions</w:t>
      </w:r>
    </w:p>
    <w:p w14:paraId="2679A7F4" w14:textId="77777777" w:rsidR="000629D5" w:rsidRDefault="000629D5" w:rsidP="000629D5">
      <w:pPr>
        <w:pStyle w:val="ListParagraph"/>
        <w:numPr>
          <w:ilvl w:val="0"/>
          <w:numId w:val="11"/>
        </w:numPr>
        <w:spacing w:after="160"/>
        <w:jc w:val="both"/>
      </w:pPr>
      <w:r w:rsidRPr="20944FEE">
        <w:t>IKB is a problem in your country</w:t>
      </w:r>
    </w:p>
    <w:p w14:paraId="242D140F" w14:textId="77777777" w:rsidR="000629D5" w:rsidRPr="00DD0E88" w:rsidRDefault="000629D5" w:rsidP="000629D5">
      <w:pPr>
        <w:pStyle w:val="ListParagraph"/>
        <w:numPr>
          <w:ilvl w:val="0"/>
          <w:numId w:val="11"/>
        </w:numPr>
        <w:spacing w:after="160"/>
        <w:jc w:val="both"/>
        <w:rPr>
          <w:rFonts w:ascii="Calibri" w:eastAsia="Calibri" w:hAnsi="Calibri" w:cs="Calibri"/>
        </w:rPr>
      </w:pPr>
      <w:r w:rsidRPr="7ED26591">
        <w:t>Evidence exists to verify this (monitoring data, reported incidents etc.)</w:t>
      </w:r>
    </w:p>
    <w:p w14:paraId="706743CF" w14:textId="77777777" w:rsidR="000629D5" w:rsidRPr="00DD0E88" w:rsidRDefault="000629D5" w:rsidP="000629D5">
      <w:pPr>
        <w:pStyle w:val="ListParagraph"/>
        <w:numPr>
          <w:ilvl w:val="0"/>
          <w:numId w:val="11"/>
        </w:numPr>
        <w:spacing w:after="160"/>
        <w:jc w:val="both"/>
        <w:rPr>
          <w:rFonts w:ascii="Calibri" w:eastAsia="Calibri" w:hAnsi="Calibri" w:cs="Calibri"/>
        </w:rPr>
      </w:pPr>
      <w:r w:rsidRPr="7ED26591">
        <w:t xml:space="preserve">National authorities recognise that IKB is a problem and are ready to commit to engaging in NAP development and bringing stakeholders together </w:t>
      </w:r>
      <w:r>
        <w:t xml:space="preserve">in a NAP committee </w:t>
      </w:r>
      <w:r w:rsidRPr="7ED26591">
        <w:t>to embark on the process</w:t>
      </w:r>
    </w:p>
    <w:p w14:paraId="44A15D87" w14:textId="77777777" w:rsidR="000629D5" w:rsidRDefault="000629D5" w:rsidP="000629D5">
      <w:pPr>
        <w:jc w:val="both"/>
        <w:rPr>
          <w:b/>
          <w:bCs/>
          <w:sz w:val="24"/>
          <w:szCs w:val="24"/>
        </w:rPr>
      </w:pPr>
    </w:p>
    <w:p w14:paraId="7D8DCB4C" w14:textId="77777777" w:rsidR="000629D5" w:rsidRPr="00DD0E88" w:rsidRDefault="000629D5" w:rsidP="000629D5">
      <w:pPr>
        <w:jc w:val="both"/>
        <w:rPr>
          <w:b/>
          <w:bCs/>
          <w:sz w:val="24"/>
          <w:szCs w:val="24"/>
        </w:rPr>
      </w:pPr>
      <w:r w:rsidRPr="7ED26591">
        <w:rPr>
          <w:b/>
          <w:bCs/>
          <w:sz w:val="24"/>
          <w:szCs w:val="24"/>
        </w:rPr>
        <w:t xml:space="preserve">Identifying the need for a NAP </w:t>
      </w:r>
    </w:p>
    <w:p w14:paraId="43BD18D9" w14:textId="77777777" w:rsidR="000629D5" w:rsidRDefault="000629D5" w:rsidP="000629D5">
      <w:pPr>
        <w:pStyle w:val="ListParagraph"/>
        <w:numPr>
          <w:ilvl w:val="0"/>
          <w:numId w:val="11"/>
        </w:numPr>
        <w:spacing w:after="160"/>
        <w:jc w:val="both"/>
        <w:rPr>
          <w:rFonts w:eastAsiaTheme="minorEastAsia"/>
          <w:i/>
          <w:iCs/>
        </w:rPr>
      </w:pPr>
      <w:r w:rsidRPr="7ED26591">
        <w:rPr>
          <w:rFonts w:ascii="Calibri" w:eastAsia="Calibri" w:hAnsi="Calibri" w:cs="Calibri"/>
        </w:rPr>
        <w:t xml:space="preserve">Each CMS/Bern Convention range country should go through a process of identifying the need for a NAP. If it is </w:t>
      </w:r>
      <w:r w:rsidRPr="7ED26591">
        <w:t>assessed as unnecessary to develop and adopt a NAP, the RSP requires the adoption of “</w:t>
      </w:r>
      <w:r w:rsidRPr="7ED26591">
        <w:rPr>
          <w:i/>
          <w:iCs/>
        </w:rPr>
        <w:t>other relevant document, implementation tools or mechanisms which includes actions to address IKB</w:t>
      </w:r>
      <w:r w:rsidRPr="7ED26591">
        <w:t>”.</w:t>
      </w:r>
      <w:r w:rsidRPr="7ED26591">
        <w:rPr>
          <w:rFonts w:ascii="Calibri" w:eastAsia="Calibri" w:hAnsi="Calibri" w:cs="Calibri"/>
        </w:rPr>
        <w:t xml:space="preserve"> The light version of a NAP can be a roadmap or a workplan, however the process for developing it should be </w:t>
      </w:r>
      <w:proofErr w:type="gramStart"/>
      <w:r w:rsidRPr="7ED26591">
        <w:rPr>
          <w:rFonts w:ascii="Calibri" w:eastAsia="Calibri" w:hAnsi="Calibri" w:cs="Calibri"/>
        </w:rPr>
        <w:t xml:space="preserve">similar </w:t>
      </w:r>
      <w:r>
        <w:rPr>
          <w:rFonts w:ascii="Calibri" w:eastAsia="Calibri" w:hAnsi="Calibri" w:cs="Calibri"/>
        </w:rPr>
        <w:t>to</w:t>
      </w:r>
      <w:proofErr w:type="gramEnd"/>
      <w:r>
        <w:rPr>
          <w:rFonts w:ascii="Calibri" w:eastAsia="Calibri" w:hAnsi="Calibri" w:cs="Calibri"/>
        </w:rPr>
        <w:t xml:space="preserve"> that</w:t>
      </w:r>
      <w:r w:rsidRPr="7ED26591">
        <w:rPr>
          <w:rFonts w:ascii="Calibri" w:eastAsia="Calibri" w:hAnsi="Calibri" w:cs="Calibri"/>
        </w:rPr>
        <w:t xml:space="preserve"> described for the NAP.</w:t>
      </w:r>
    </w:p>
    <w:p w14:paraId="486F0896" w14:textId="77777777" w:rsidR="000629D5" w:rsidRPr="00DD0E88" w:rsidRDefault="000629D5" w:rsidP="000629D5">
      <w:pPr>
        <w:jc w:val="both"/>
        <w:rPr>
          <w:b/>
          <w:bCs/>
          <w:sz w:val="24"/>
          <w:szCs w:val="24"/>
        </w:rPr>
      </w:pPr>
    </w:p>
    <w:p w14:paraId="66A92E78" w14:textId="77777777" w:rsidR="000629D5" w:rsidRPr="00C12391" w:rsidRDefault="000629D5" w:rsidP="000629D5">
      <w:pPr>
        <w:jc w:val="both"/>
        <w:rPr>
          <w:b/>
          <w:bCs/>
          <w:sz w:val="24"/>
          <w:szCs w:val="24"/>
        </w:rPr>
      </w:pPr>
      <w:r w:rsidRPr="7ED26591">
        <w:rPr>
          <w:b/>
          <w:bCs/>
          <w:sz w:val="24"/>
          <w:szCs w:val="24"/>
        </w:rPr>
        <w:t>Suggested Process</w:t>
      </w:r>
    </w:p>
    <w:p w14:paraId="0368927B" w14:textId="77777777" w:rsidR="000629D5" w:rsidRPr="00A206FE" w:rsidRDefault="000629D5" w:rsidP="000629D5">
      <w:pPr>
        <w:jc w:val="both"/>
      </w:pPr>
      <w:r w:rsidRPr="7ED26591">
        <w:t>If preconditions are met, the process can start according to the following steps:</w:t>
      </w:r>
    </w:p>
    <w:p w14:paraId="5DC826D7" w14:textId="77777777" w:rsidR="000629D5" w:rsidRPr="00A206FE" w:rsidRDefault="000629D5" w:rsidP="000629D5">
      <w:pPr>
        <w:pStyle w:val="ListParagraph"/>
        <w:numPr>
          <w:ilvl w:val="0"/>
          <w:numId w:val="9"/>
        </w:numPr>
        <w:spacing w:after="160"/>
        <w:jc w:val="both"/>
      </w:pPr>
      <w:r w:rsidRPr="7ED26591">
        <w:t xml:space="preserve">Government or responsible authority designates main coordinator to drive the NAP development (e.g. competent authority, university, institute, NGO, law enforcement agency). </w:t>
      </w:r>
      <w:r>
        <w:t>Implementation of measures to address known IKB problems continues throughout NAP development with the NAP, once developed serving to augment, guide and better coordinate and monitor action to tackle IKB.</w:t>
      </w:r>
    </w:p>
    <w:p w14:paraId="6286DBBF" w14:textId="77777777" w:rsidR="000629D5" w:rsidRPr="00A206FE" w:rsidRDefault="000629D5" w:rsidP="000629D5">
      <w:pPr>
        <w:pStyle w:val="ListParagraph"/>
        <w:numPr>
          <w:ilvl w:val="0"/>
          <w:numId w:val="9"/>
        </w:numPr>
        <w:spacing w:after="160"/>
        <w:jc w:val="both"/>
        <w:rPr>
          <w:rFonts w:eastAsiaTheme="minorEastAsia"/>
        </w:rPr>
      </w:pPr>
      <w:r w:rsidRPr="7ED26591">
        <w:t>Main coordinator (MC) launches process to identify stakeholders</w:t>
      </w:r>
      <w:r>
        <w:rPr>
          <w:rStyle w:val="FootnoteReference"/>
        </w:rPr>
        <w:footnoteReference w:id="1"/>
      </w:r>
      <w:r w:rsidRPr="7ED26591">
        <w:t xml:space="preserve"> </w:t>
      </w:r>
      <w:r>
        <w:t>to engage in the NAP committee to initially develop the</w:t>
      </w:r>
      <w:r w:rsidRPr="7ED26591">
        <w:t xml:space="preserve"> NAP</w:t>
      </w:r>
      <w:r>
        <w:t xml:space="preserve"> </w:t>
      </w:r>
      <w:r w:rsidRPr="7ED26591">
        <w:t>(e.g. game services/hunting associations, government bodies</w:t>
      </w:r>
      <w:r>
        <w:t xml:space="preserve"> including enforcement authorities,</w:t>
      </w:r>
      <w:r w:rsidRPr="7ED26591">
        <w:t xml:space="preserve"> interest groups, NGOs etc.) – multi stakeholder involvement to tackle wildlife crime issues is the ideal scenario. Annex 1 below provides a non-exhaustive list of relevant stakeholders. It is important to highlight that the selection of relevant stakeholders needs to be </w:t>
      </w:r>
      <w:r>
        <w:t>objective, transparent,</w:t>
      </w:r>
      <w:r w:rsidRPr="7ED26591">
        <w:t xml:space="preserve"> and fair. </w:t>
      </w:r>
    </w:p>
    <w:p w14:paraId="6AA91FD3" w14:textId="77777777" w:rsidR="000629D5" w:rsidRPr="00A206FE" w:rsidRDefault="000629D5" w:rsidP="000629D5">
      <w:pPr>
        <w:pStyle w:val="ListParagraph"/>
        <w:numPr>
          <w:ilvl w:val="0"/>
          <w:numId w:val="9"/>
        </w:numPr>
        <w:spacing w:after="160"/>
        <w:jc w:val="both"/>
      </w:pPr>
      <w:r w:rsidRPr="7ED26591">
        <w:t xml:space="preserve">Main coordinator establishes a </w:t>
      </w:r>
      <w:r>
        <w:t>NAP committee</w:t>
      </w:r>
      <w:r w:rsidRPr="7ED26591">
        <w:t xml:space="preserve"> representing all (or the majority of) stakeholders and a governance structure and a Terms of Reference which includes envisaged regularity of meetings, how meetings / decisions will be </w:t>
      </w:r>
      <w:r>
        <w:t xml:space="preserve">conducted and </w:t>
      </w:r>
      <w:r w:rsidRPr="7ED26591">
        <w:t xml:space="preserve">documented, </w:t>
      </w:r>
      <w:r>
        <w:t>how NAP implementation will be funded, roles and responsibilities, and anticipated review and update process</w:t>
      </w:r>
      <w:r w:rsidRPr="7ED26591">
        <w:t>.</w:t>
      </w:r>
    </w:p>
    <w:p w14:paraId="7536E200" w14:textId="77777777" w:rsidR="000629D5" w:rsidRPr="00A206FE" w:rsidRDefault="000629D5" w:rsidP="000629D5">
      <w:pPr>
        <w:pStyle w:val="ListParagraph"/>
        <w:numPr>
          <w:ilvl w:val="0"/>
          <w:numId w:val="9"/>
        </w:numPr>
        <w:tabs>
          <w:tab w:val="left" w:pos="6383"/>
        </w:tabs>
        <w:spacing w:after="160"/>
        <w:jc w:val="both"/>
      </w:pPr>
      <w:r w:rsidRPr="7ED26591">
        <w:t>Main coordinator designates party (or parties) responsible for preparing an ‘IKB Status review’ [see BOX below].</w:t>
      </w:r>
    </w:p>
    <w:p w14:paraId="55891FF9" w14:textId="77777777" w:rsidR="000629D5" w:rsidRPr="00A206FE" w:rsidRDefault="000629D5" w:rsidP="000629D5">
      <w:pPr>
        <w:pStyle w:val="ListParagraph"/>
        <w:numPr>
          <w:ilvl w:val="0"/>
          <w:numId w:val="9"/>
        </w:numPr>
        <w:spacing w:after="160"/>
        <w:jc w:val="both"/>
      </w:pPr>
      <w:r>
        <w:t>NAP committee</w:t>
      </w:r>
      <w:r w:rsidRPr="7ED26591">
        <w:t xml:space="preserve"> decides to which extent the NAP is going to address the different issues and IKB forms (e.g. poisoning, trapping, use of electronic devices, international trade, etc.) and the scope of taxa (birds, mammals, vertebrates etc.</w:t>
      </w:r>
      <w:r>
        <w:rPr>
          <w:rStyle w:val="FootnoteReference"/>
        </w:rPr>
        <w:footnoteReference w:id="2"/>
      </w:r>
      <w:r w:rsidRPr="7ED26591">
        <w:t xml:space="preserve">). The NAP should </w:t>
      </w:r>
      <w:proofErr w:type="gramStart"/>
      <w:r w:rsidRPr="7ED26591">
        <w:t>take into account</w:t>
      </w:r>
      <w:proofErr w:type="gramEnd"/>
      <w:r w:rsidRPr="7ED26591">
        <w:t xml:space="preserve"> the national specifications of the problem to focus on the most relevant issues, but in general it is recommended that it provides a comprehensive framework and process to cover all nationally relevant elements of IKB.</w:t>
      </w:r>
    </w:p>
    <w:p w14:paraId="089C649C" w14:textId="77777777" w:rsidR="000629D5" w:rsidRPr="00A206FE" w:rsidRDefault="000629D5" w:rsidP="000629D5">
      <w:pPr>
        <w:pStyle w:val="ListParagraph"/>
        <w:numPr>
          <w:ilvl w:val="0"/>
          <w:numId w:val="9"/>
        </w:numPr>
        <w:spacing w:after="160"/>
        <w:jc w:val="both"/>
      </w:pPr>
      <w:r w:rsidRPr="7ED26591">
        <w:t xml:space="preserve">Main coordinator prepares a first draft </w:t>
      </w:r>
      <w:r>
        <w:t xml:space="preserve">of the NAP </w:t>
      </w:r>
      <w:r w:rsidRPr="7ED26591">
        <w:t xml:space="preserve">that is shared </w:t>
      </w:r>
      <w:r>
        <w:t>with</w:t>
      </w:r>
      <w:r w:rsidRPr="7ED26591">
        <w:t xml:space="preserve"> the </w:t>
      </w:r>
      <w:r>
        <w:t xml:space="preserve">NAP committee </w:t>
      </w:r>
      <w:r w:rsidRPr="7ED26591">
        <w:t>for comments. Ensure that a</w:t>
      </w:r>
      <w:r w:rsidRPr="00EB2283">
        <w:t xml:space="preserve"> </w:t>
      </w:r>
      <w:r w:rsidRPr="7ED26591">
        <w:t>timeline, goals,</w:t>
      </w:r>
      <w:r>
        <w:t xml:space="preserve"> objectives,</w:t>
      </w:r>
      <w:r w:rsidRPr="7ED26591">
        <w:t xml:space="preserve"> targets, and monitoring are part of the draft plan. This first draft should then </w:t>
      </w:r>
      <w:r>
        <w:t xml:space="preserve">be </w:t>
      </w:r>
      <w:r w:rsidRPr="7ED26591">
        <w:t>developed following discussion/ consultation amongst the stakeholders.</w:t>
      </w:r>
    </w:p>
    <w:p w14:paraId="72CC5D48" w14:textId="77777777" w:rsidR="000629D5" w:rsidRPr="00A206FE" w:rsidRDefault="000629D5" w:rsidP="000629D5">
      <w:pPr>
        <w:pStyle w:val="ListParagraph"/>
        <w:numPr>
          <w:ilvl w:val="0"/>
          <w:numId w:val="9"/>
        </w:numPr>
        <w:spacing w:after="160"/>
        <w:jc w:val="both"/>
      </w:pPr>
      <w:r w:rsidRPr="7ED26591">
        <w:t xml:space="preserve">Main coordinator incorporates the comments of the </w:t>
      </w:r>
      <w:r>
        <w:t>NAP committee</w:t>
      </w:r>
      <w:r w:rsidRPr="7ED26591">
        <w:t xml:space="preserve"> and shares the second draft with all stakeholders. The consultation may take place online or (preferably) in a workshop setting.  </w:t>
      </w:r>
    </w:p>
    <w:p w14:paraId="25237E3B" w14:textId="77777777" w:rsidR="000629D5" w:rsidRPr="00A206FE" w:rsidRDefault="000629D5" w:rsidP="000629D5">
      <w:pPr>
        <w:pStyle w:val="ListParagraph"/>
        <w:numPr>
          <w:ilvl w:val="0"/>
          <w:numId w:val="9"/>
        </w:numPr>
        <w:spacing w:after="160"/>
      </w:pPr>
      <w:r w:rsidRPr="7ED26591">
        <w:lastRenderedPageBreak/>
        <w:t>Main coordinator incorporates comments, inputs of the stakeholder</w:t>
      </w:r>
      <w:r>
        <w:t xml:space="preserve"> </w:t>
      </w:r>
      <w:r w:rsidRPr="7ED26591">
        <w:t>workshop/</w:t>
      </w:r>
      <w:r>
        <w:t xml:space="preserve"> </w:t>
      </w:r>
      <w:r w:rsidRPr="7ED26591">
        <w:t xml:space="preserve">consultation and prepares a final version for approval by the </w:t>
      </w:r>
      <w:r>
        <w:t>NAP committee</w:t>
      </w:r>
      <w:r w:rsidRPr="7ED26591">
        <w:t xml:space="preserve">. </w:t>
      </w:r>
    </w:p>
    <w:p w14:paraId="5DAE66A3" w14:textId="77777777" w:rsidR="000629D5" w:rsidRPr="00C928A8" w:rsidRDefault="000629D5" w:rsidP="000629D5">
      <w:pPr>
        <w:pStyle w:val="ListParagraph"/>
        <w:numPr>
          <w:ilvl w:val="0"/>
          <w:numId w:val="9"/>
        </w:numPr>
        <w:spacing w:after="160"/>
        <w:jc w:val="both"/>
      </w:pPr>
      <w:r w:rsidRPr="7ED26591">
        <w:t>The approved version is endorsed by the government (forms of endorsement will vary)</w:t>
      </w:r>
      <w:r>
        <w:t xml:space="preserve"> and shared with MIKT/ Bern</w:t>
      </w:r>
      <w:r w:rsidRPr="7ED26591">
        <w:t xml:space="preserve">. </w:t>
      </w:r>
    </w:p>
    <w:p w14:paraId="06A466D1" w14:textId="77777777" w:rsidR="000629D5" w:rsidRPr="00C928A8" w:rsidRDefault="000629D5" w:rsidP="000629D5">
      <w:pPr>
        <w:pStyle w:val="ListParagraph"/>
        <w:numPr>
          <w:ilvl w:val="0"/>
          <w:numId w:val="9"/>
        </w:numPr>
        <w:spacing w:after="160"/>
        <w:jc w:val="both"/>
      </w:pPr>
      <w:r>
        <w:t>The NAP committee shifts focus to implementation of the NAP with regular meetings scheduled to drive implementation and discuss:</w:t>
      </w:r>
    </w:p>
    <w:p w14:paraId="6C090D1B" w14:textId="77777777" w:rsidR="000629D5" w:rsidRPr="00C928A8" w:rsidRDefault="000629D5" w:rsidP="000629D5">
      <w:pPr>
        <w:pStyle w:val="ListParagraph"/>
        <w:numPr>
          <w:ilvl w:val="1"/>
          <w:numId w:val="9"/>
        </w:numPr>
        <w:spacing w:after="160"/>
        <w:jc w:val="both"/>
      </w:pPr>
      <w:r>
        <w:t>Whether additional stakeholders should be included for implementation</w:t>
      </w:r>
    </w:p>
    <w:p w14:paraId="3248B2F4" w14:textId="77777777" w:rsidR="000629D5" w:rsidRPr="00C928A8" w:rsidRDefault="000629D5" w:rsidP="000629D5">
      <w:pPr>
        <w:pStyle w:val="ListParagraph"/>
        <w:numPr>
          <w:ilvl w:val="1"/>
          <w:numId w:val="9"/>
        </w:numPr>
        <w:spacing w:after="160"/>
        <w:jc w:val="both"/>
      </w:pPr>
      <w:r>
        <w:t>Funding of NAP implementation</w:t>
      </w:r>
    </w:p>
    <w:p w14:paraId="2A061515" w14:textId="77777777" w:rsidR="000629D5" w:rsidRPr="00C928A8" w:rsidRDefault="000629D5" w:rsidP="000629D5">
      <w:pPr>
        <w:pStyle w:val="ListParagraph"/>
        <w:numPr>
          <w:ilvl w:val="1"/>
          <w:numId w:val="9"/>
        </w:numPr>
        <w:spacing w:after="160"/>
        <w:jc w:val="both"/>
      </w:pPr>
      <w:r>
        <w:t>Roles and responsibilities for NAP implementation</w:t>
      </w:r>
    </w:p>
    <w:p w14:paraId="46638352" w14:textId="77777777" w:rsidR="000629D5" w:rsidRPr="00C928A8" w:rsidRDefault="000629D5" w:rsidP="000629D5">
      <w:pPr>
        <w:pStyle w:val="ListParagraph"/>
        <w:numPr>
          <w:ilvl w:val="1"/>
          <w:numId w:val="9"/>
        </w:numPr>
        <w:spacing w:after="160"/>
        <w:jc w:val="both"/>
      </w:pPr>
      <w:r>
        <w:t>Cycle for NAP review, progress monitoring and reporting against targets</w:t>
      </w:r>
    </w:p>
    <w:p w14:paraId="72B1BF92" w14:textId="77777777" w:rsidR="000629D5" w:rsidRPr="00A206FE" w:rsidRDefault="000629D5" w:rsidP="000629D5">
      <w:pPr>
        <w:pStyle w:val="ListParagraph"/>
        <w:numPr>
          <w:ilvl w:val="1"/>
          <w:numId w:val="9"/>
        </w:numPr>
        <w:spacing w:after="160"/>
        <w:jc w:val="both"/>
      </w:pPr>
      <w:r>
        <w:t>Feeding national experience into regional initiatives to monitor and support progress in tackling IKB such as the IKB scoreboard and the Rome Strategic Plan</w:t>
      </w:r>
    </w:p>
    <w:p w14:paraId="280F3BA0" w14:textId="77777777" w:rsidR="000629D5" w:rsidRPr="00A206FE" w:rsidRDefault="000629D5" w:rsidP="000629D5">
      <w:pPr>
        <w:pStyle w:val="ListParagraph"/>
        <w:jc w:val="both"/>
      </w:pPr>
    </w:p>
    <w:p w14:paraId="6B6F3F11" w14:textId="77777777" w:rsidR="000629D5" w:rsidRDefault="000629D5" w:rsidP="000629D5">
      <w:pPr>
        <w:jc w:val="both"/>
      </w:pPr>
      <w:r>
        <w:rPr>
          <w:noProof/>
        </w:rPr>
        <mc:AlternateContent>
          <mc:Choice Requires="wps">
            <w:drawing>
              <wp:inline distT="0" distB="0" distL="114300" distR="114300" wp14:anchorId="6A7B9935" wp14:editId="22B172D4">
                <wp:extent cx="5581650" cy="3149600"/>
                <wp:effectExtent l="0" t="0" r="19050" b="12700"/>
                <wp:docPr id="2071053461" name="Casella di testo 1"/>
                <wp:cNvGraphicFramePr/>
                <a:graphic xmlns:a="http://schemas.openxmlformats.org/drawingml/2006/main">
                  <a:graphicData uri="http://schemas.microsoft.com/office/word/2010/wordprocessingShape">
                    <wps:wsp>
                      <wps:cNvSpPr txBox="1"/>
                      <wps:spPr>
                        <a:xfrm>
                          <a:off x="0" y="0"/>
                          <a:ext cx="5581650" cy="3149600"/>
                        </a:xfrm>
                        <a:prstGeom prst="rect">
                          <a:avLst/>
                        </a:prstGeom>
                        <a:solidFill>
                          <a:schemeClr val="lt1"/>
                        </a:solidFill>
                        <a:ln w="6350">
                          <a:solidFill>
                            <a:prstClr val="black"/>
                          </a:solidFill>
                        </a:ln>
                      </wps:spPr>
                      <wps:txbx>
                        <w:txbxContent>
                          <w:p w14:paraId="5D22863F" w14:textId="77777777" w:rsidR="000629D5" w:rsidRDefault="000629D5" w:rsidP="000629D5">
                            <w:pPr>
                              <w:ind w:left="349"/>
                              <w:rPr>
                                <w:b/>
                                <w:bCs/>
                              </w:rPr>
                            </w:pPr>
                            <w:r w:rsidRPr="00D64B69">
                              <w:rPr>
                                <w:b/>
                                <w:bCs/>
                              </w:rPr>
                              <w:t>The IKB national Status Review</w:t>
                            </w:r>
                          </w:p>
                          <w:p w14:paraId="10850ED5" w14:textId="77777777" w:rsidR="000629D5" w:rsidRDefault="000629D5" w:rsidP="000629D5">
                            <w:pPr>
                              <w:ind w:left="349"/>
                            </w:pPr>
                            <w:r>
                              <w:br/>
                              <w:t>The document will act as an introductory part of the NAP and the aim would be to draw together what is already known, rather than necessarily start something comprehensive as the problem is already recognized. It will describe:</w:t>
                            </w:r>
                          </w:p>
                          <w:p w14:paraId="5B96C317" w14:textId="77777777" w:rsidR="000629D5" w:rsidRDefault="000629D5" w:rsidP="000629D5">
                            <w:pPr>
                              <w:pStyle w:val="ListParagraph"/>
                              <w:numPr>
                                <w:ilvl w:val="0"/>
                                <w:numId w:val="13"/>
                              </w:numPr>
                              <w:spacing w:after="160" w:line="259" w:lineRule="auto"/>
                              <w:ind w:left="709"/>
                            </w:pPr>
                            <w:r>
                              <w:t xml:space="preserve">forms of IKB registered in the country (e.g. trapping of songbirds, robbing of raptors’ nests, shooting of protected species, use of electronic calling devices alongside trapping, poisoning), key trade issues, the species affected by each form, the geographical distribution and drivers and if possible the relative importance of different IKB issues in terms of scale and conservation impact. </w:t>
                            </w:r>
                          </w:p>
                          <w:p w14:paraId="41C72EA9" w14:textId="77777777" w:rsidR="000629D5" w:rsidRDefault="000629D5" w:rsidP="000629D5">
                            <w:pPr>
                              <w:pStyle w:val="ListParagraph"/>
                              <w:numPr>
                                <w:ilvl w:val="0"/>
                                <w:numId w:val="12"/>
                              </w:numPr>
                              <w:spacing w:after="160" w:line="259" w:lineRule="auto"/>
                              <w:ind w:left="709"/>
                            </w:pPr>
                            <w:r>
                              <w:t xml:space="preserve">legislation and possible weaknesses.  </w:t>
                            </w:r>
                          </w:p>
                          <w:p w14:paraId="1155D30D" w14:textId="77777777" w:rsidR="000629D5" w:rsidRDefault="000629D5" w:rsidP="000629D5">
                            <w:pPr>
                              <w:pStyle w:val="ListParagraph"/>
                              <w:numPr>
                                <w:ilvl w:val="0"/>
                                <w:numId w:val="12"/>
                              </w:numPr>
                              <w:spacing w:after="160" w:line="259" w:lineRule="auto"/>
                              <w:ind w:left="709"/>
                            </w:pPr>
                            <w:r>
                              <w:t>enforcement structure, organizations, capacity and limiting factors.</w:t>
                            </w:r>
                          </w:p>
                          <w:p w14:paraId="248E6268" w14:textId="77777777" w:rsidR="000629D5" w:rsidRDefault="000629D5" w:rsidP="000629D5">
                            <w:pPr>
                              <w:pStyle w:val="ListParagraph"/>
                              <w:numPr>
                                <w:ilvl w:val="0"/>
                                <w:numId w:val="12"/>
                              </w:numPr>
                              <w:spacing w:after="160" w:line="259" w:lineRule="auto"/>
                              <w:ind w:left="709"/>
                            </w:pPr>
                            <w:r>
                              <w:t xml:space="preserve">prosecution process: level of awareness of the judiciary, percentage of court cases ending with a conviction, etc. (as far as data allow).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A7B9935" id="Casella di testo 1" o:spid="_x0000_s1029" type="#_x0000_t202" style="width:439.5pt;height:2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" fillcolor="white [3201]" strokeweight=".5pt">
                <v:textbox>
                  <w:txbxContent>
                    <w:p w14:paraId="5D22863F" w14:textId="77777777" w:rsidR="000629D5" w:rsidRDefault="000629D5" w:rsidP="000629D5">
                      <w:pPr>
                        <w:ind w:left="349"/>
                        <w:rPr>
                          <w:b/>
                          <w:bCs/>
                        </w:rPr>
                      </w:pPr>
                      <w:r w:rsidRPr="00D64B69">
                        <w:rPr>
                          <w:b/>
                          <w:bCs/>
                        </w:rPr>
                        <w:t>The IKB national Status Review</w:t>
                      </w:r>
                    </w:p>
                    <w:p w14:paraId="10850ED5" w14:textId="77777777" w:rsidR="000629D5" w:rsidRDefault="000629D5" w:rsidP="000629D5">
                      <w:pPr>
                        <w:ind w:left="349"/>
                      </w:pPr>
                      <w:r>
                        <w:br/>
                        <w:t>The document will act as an introductory part of the NAP and the aim would be to draw together what is already known, rather than necessarily start something comprehensive as the problem is already recognized. It will describe:</w:t>
                      </w:r>
                    </w:p>
                    <w:p w14:paraId="5B96C317" w14:textId="77777777" w:rsidR="000629D5" w:rsidRDefault="000629D5" w:rsidP="000629D5">
                      <w:pPr>
                        <w:pStyle w:val="ListParagraph"/>
                        <w:numPr>
                          <w:ilvl w:val="0"/>
                          <w:numId w:val="13"/>
                        </w:numPr>
                        <w:spacing w:after="160" w:line="259" w:lineRule="auto"/>
                        <w:ind w:left="709"/>
                      </w:pPr>
                      <w:r>
                        <w:t xml:space="preserve">forms of IKB registered in the country (e.g. trapping of songbirds, robbing of raptors’ nests, shooting of protected species, use of electronic calling devices alongside trapping, poisoning), key trade issues, the species affected by each form, the geographical distribution and drivers and if possible the relative importance of different IKB issues in terms of scale and conservation impact. </w:t>
                      </w:r>
                    </w:p>
                    <w:p w14:paraId="41C72EA9" w14:textId="77777777" w:rsidR="000629D5" w:rsidRDefault="000629D5" w:rsidP="000629D5">
                      <w:pPr>
                        <w:pStyle w:val="ListParagraph"/>
                        <w:numPr>
                          <w:ilvl w:val="0"/>
                          <w:numId w:val="12"/>
                        </w:numPr>
                        <w:spacing w:after="160" w:line="259" w:lineRule="auto"/>
                        <w:ind w:left="709"/>
                      </w:pPr>
                      <w:r>
                        <w:t xml:space="preserve">legislation and possible weaknesses.  </w:t>
                      </w:r>
                    </w:p>
                    <w:p w14:paraId="1155D30D" w14:textId="77777777" w:rsidR="000629D5" w:rsidRDefault="000629D5" w:rsidP="000629D5">
                      <w:pPr>
                        <w:pStyle w:val="ListParagraph"/>
                        <w:numPr>
                          <w:ilvl w:val="0"/>
                          <w:numId w:val="12"/>
                        </w:numPr>
                        <w:spacing w:after="160" w:line="259" w:lineRule="auto"/>
                        <w:ind w:left="709"/>
                      </w:pPr>
                      <w:r>
                        <w:t>enforcement structure, organizations, capacity and limiting factors.</w:t>
                      </w:r>
                    </w:p>
                    <w:p w14:paraId="248E6268" w14:textId="77777777" w:rsidR="000629D5" w:rsidRDefault="000629D5" w:rsidP="000629D5">
                      <w:pPr>
                        <w:pStyle w:val="ListParagraph"/>
                        <w:numPr>
                          <w:ilvl w:val="0"/>
                          <w:numId w:val="12"/>
                        </w:numPr>
                        <w:spacing w:after="160" w:line="259" w:lineRule="auto"/>
                        <w:ind w:left="709"/>
                      </w:pPr>
                      <w:r>
                        <w:t xml:space="preserve">prosecution process: level of awareness of the judiciary, percentage of court cases ending with a conviction, etc. (as far as data allow).  </w:t>
                      </w:r>
                    </w:p>
                  </w:txbxContent>
                </v:textbox>
                <w10:anchorlock/>
              </v:shape>
            </w:pict>
          </mc:Fallback>
        </mc:AlternateContent>
      </w:r>
      <w:r>
        <w:br w:type="page"/>
      </w:r>
    </w:p>
    <w:p w14:paraId="25D35621" w14:textId="77777777" w:rsidR="000629D5" w:rsidRDefault="000629D5" w:rsidP="000629D5">
      <w:pPr>
        <w:jc w:val="both"/>
        <w:rPr>
          <w:b/>
          <w:bCs/>
          <w:sz w:val="24"/>
          <w:szCs w:val="24"/>
        </w:rPr>
      </w:pPr>
      <w:r w:rsidRPr="7ED26591">
        <w:lastRenderedPageBreak/>
        <w:t xml:space="preserve">Key things to remember during the entire process (including the actions required to meet the preconditions): </w:t>
      </w:r>
      <w:r w:rsidRPr="7ED26591">
        <w:rPr>
          <w:b/>
          <w:bCs/>
          <w:sz w:val="24"/>
          <w:szCs w:val="24"/>
        </w:rPr>
        <w:t xml:space="preserve"> </w:t>
      </w:r>
    </w:p>
    <w:p w14:paraId="379BF9A5" w14:textId="77777777" w:rsidR="000629D5" w:rsidRPr="00A30B85" w:rsidRDefault="000629D5" w:rsidP="000629D5">
      <w:pPr>
        <w:pStyle w:val="ListParagraph"/>
        <w:numPr>
          <w:ilvl w:val="0"/>
          <w:numId w:val="9"/>
        </w:numPr>
        <w:spacing w:after="160"/>
        <w:jc w:val="both"/>
      </w:pPr>
      <w:r w:rsidRPr="7ED26591">
        <w:t>Allow sufficient time for development</w:t>
      </w:r>
      <w:r>
        <w:t xml:space="preserve"> (taking account of the need to involve stakeholders)</w:t>
      </w:r>
      <w:r w:rsidRPr="7ED26591">
        <w:t xml:space="preserve"> and more importantly adoption </w:t>
      </w:r>
      <w:r>
        <w:t xml:space="preserve">of the NAP </w:t>
      </w:r>
      <w:r w:rsidRPr="7ED26591">
        <w:t>by stakeholders</w:t>
      </w:r>
      <w:r>
        <w:t xml:space="preserve"> but maintain momentum; the process should not take years.</w:t>
      </w:r>
      <w:r w:rsidRPr="7ED26591">
        <w:t xml:space="preserve"> </w:t>
      </w:r>
    </w:p>
    <w:p w14:paraId="75C4F79E" w14:textId="77777777" w:rsidR="000629D5" w:rsidRDefault="000629D5" w:rsidP="000629D5">
      <w:pPr>
        <w:pStyle w:val="ListParagraph"/>
        <w:numPr>
          <w:ilvl w:val="0"/>
          <w:numId w:val="9"/>
        </w:numPr>
        <w:spacing w:after="160"/>
        <w:jc w:val="both"/>
      </w:pPr>
      <w:r w:rsidRPr="7ED26591">
        <w:t xml:space="preserve">Remember that there are plenty of ‘no regret’ measures that can be taken to address IKB in the country in parallel with NAP development and this process </w:t>
      </w:r>
      <w:r>
        <w:t>should not</w:t>
      </w:r>
      <w:r w:rsidRPr="7ED26591">
        <w:t xml:space="preserve"> stall action on the ground</w:t>
      </w:r>
    </w:p>
    <w:p w14:paraId="205C6FF2" w14:textId="77777777" w:rsidR="000629D5" w:rsidRDefault="000629D5" w:rsidP="000629D5">
      <w:pPr>
        <w:pStyle w:val="ListParagraph"/>
        <w:numPr>
          <w:ilvl w:val="0"/>
          <w:numId w:val="9"/>
        </w:numPr>
        <w:spacing w:after="160"/>
        <w:jc w:val="both"/>
      </w:pPr>
      <w:r w:rsidRPr="7ED26591">
        <w:t>International conventions, EU Commission etc.</w:t>
      </w:r>
      <w:r>
        <w:t xml:space="preserve"> and commitments (like </w:t>
      </w:r>
      <w:r w:rsidRPr="00C928A8">
        <w:t>targets under the Rome Strategic Plan to reduce IKB by 50% in each country by 2030) provide a useful focus to help drive national efforts to develop and implement IKB NAPs</w:t>
      </w:r>
    </w:p>
    <w:p w14:paraId="153F6105" w14:textId="77777777" w:rsidR="000629D5" w:rsidRDefault="000629D5" w:rsidP="000629D5">
      <w:pPr>
        <w:pStyle w:val="ListParagraph"/>
        <w:numPr>
          <w:ilvl w:val="0"/>
          <w:numId w:val="9"/>
        </w:numPr>
        <w:spacing w:after="160"/>
        <w:jc w:val="both"/>
      </w:pPr>
      <w:r>
        <w:t>To be effective the process must</w:t>
      </w:r>
      <w:r w:rsidRPr="7ED26591">
        <w:t xml:space="preserve"> be transparent, inclusive, and democratic and should </w:t>
      </w:r>
      <w:r>
        <w:t xml:space="preserve">be evidence based, </w:t>
      </w:r>
      <w:r w:rsidRPr="7ED26591">
        <w:t xml:space="preserve">not biased </w:t>
      </w:r>
      <w:r>
        <w:t>by individual</w:t>
      </w:r>
      <w:r w:rsidRPr="7ED26591">
        <w:t xml:space="preserve"> views or opinions without proper justification </w:t>
      </w:r>
    </w:p>
    <w:p w14:paraId="3B79C8F2" w14:textId="77777777" w:rsidR="000629D5" w:rsidRDefault="000629D5" w:rsidP="000629D5">
      <w:pPr>
        <w:pStyle w:val="ListParagraph"/>
        <w:numPr>
          <w:ilvl w:val="0"/>
          <w:numId w:val="9"/>
        </w:numPr>
        <w:spacing w:after="160"/>
        <w:jc w:val="both"/>
      </w:pPr>
      <w:r w:rsidRPr="7ED26591">
        <w:t>Establish systematic monitoring which can generate a baseline from which to measure effectiveness of implementation of the NAP in reducing the scale of the issue. This can be part of the Monitoring section of the NAP</w:t>
      </w:r>
      <w:r>
        <w:t xml:space="preserve"> and need not take large scale capacity or funds if well designed with a good sampling strategy.</w:t>
      </w:r>
    </w:p>
    <w:p w14:paraId="4A1EB45F" w14:textId="77777777" w:rsidR="000629D5" w:rsidRDefault="000629D5" w:rsidP="000629D5">
      <w:pPr>
        <w:pStyle w:val="ListParagraph"/>
        <w:numPr>
          <w:ilvl w:val="0"/>
          <w:numId w:val="9"/>
        </w:numPr>
        <w:spacing w:after="160"/>
        <w:jc w:val="both"/>
      </w:pPr>
      <w:r w:rsidRPr="7ED26591">
        <w:t xml:space="preserve">Relate the NAP to the existing international and regional initiatives and action plans, </w:t>
      </w:r>
      <w:proofErr w:type="gramStart"/>
      <w:r w:rsidRPr="7ED26591">
        <w:t>in particular with</w:t>
      </w:r>
      <w:proofErr w:type="gramEnd"/>
      <w:r w:rsidRPr="7ED26591">
        <w:t>:</w:t>
      </w:r>
    </w:p>
    <w:bookmarkStart w:id="1" w:name="_Hlk72844850"/>
    <w:p w14:paraId="16FA6CCB" w14:textId="77777777" w:rsidR="000629D5" w:rsidRDefault="000629D5" w:rsidP="000629D5">
      <w:pPr>
        <w:pStyle w:val="ListParagraph"/>
        <w:numPr>
          <w:ilvl w:val="1"/>
          <w:numId w:val="9"/>
        </w:numPr>
        <w:spacing w:after="160"/>
        <w:jc w:val="both"/>
      </w:pPr>
      <w:r>
        <w:fldChar w:fldCharType="begin"/>
      </w:r>
      <w:r>
        <w:instrText xml:space="preserve"> HYPERLINK "https://rm.coe.int/tpvs-2019-03rev-draft-romestrategicplan-ikb-rev-06-12/168099315b" </w:instrText>
      </w:r>
      <w:r>
        <w:fldChar w:fldCharType="separate"/>
      </w:r>
      <w:r w:rsidRPr="005A638D">
        <w:rPr>
          <w:rStyle w:val="Hyperlink"/>
        </w:rPr>
        <w:t>Rome Strategic Plan 2020-2030</w:t>
      </w:r>
      <w:r>
        <w:rPr>
          <w:rStyle w:val="Hyperlink"/>
        </w:rPr>
        <w:fldChar w:fldCharType="end"/>
      </w:r>
      <w:bookmarkEnd w:id="1"/>
      <w:r w:rsidRPr="7ED26591">
        <w:t>: Eradicating Illegal Killing, Taking and Trade in Wild Birds in Europe and the Mediterranean region</w:t>
      </w:r>
      <w:r>
        <w:rPr>
          <w:rStyle w:val="FootnoteReference"/>
        </w:rPr>
        <w:footnoteReference w:id="3"/>
      </w:r>
      <w:r w:rsidRPr="7ED26591">
        <w:t xml:space="preserve"> and the related IKB </w:t>
      </w:r>
      <w:hyperlink r:id="rId17" w:history="1">
        <w:r w:rsidRPr="0FFC5B76">
          <w:rPr>
            <w:rStyle w:val="Hyperlink"/>
          </w:rPr>
          <w:t>Scoreboard</w:t>
        </w:r>
      </w:hyperlink>
      <w:r w:rsidRPr="7ED26591">
        <w:t xml:space="preserve"> to assess the progress in combating illegal killing, taking and trade in wild birds (IKB)</w:t>
      </w:r>
    </w:p>
    <w:p w14:paraId="202C57C7" w14:textId="77777777" w:rsidR="000629D5" w:rsidRDefault="000629D5" w:rsidP="000629D5">
      <w:pPr>
        <w:pStyle w:val="ListParagraph"/>
        <w:numPr>
          <w:ilvl w:val="1"/>
          <w:numId w:val="9"/>
        </w:numPr>
        <w:spacing w:after="160"/>
        <w:jc w:val="both"/>
      </w:pPr>
      <w:hyperlink r:id="rId18" w:history="1">
        <w:r w:rsidRPr="7ED26591">
          <w:rPr>
            <w:rStyle w:val="Hyperlink"/>
          </w:rPr>
          <w:t>EU Roadmap</w:t>
        </w:r>
      </w:hyperlink>
      <w:r w:rsidRPr="7ED26591">
        <w:t xml:space="preserve"> towards eliminating illegal killing, trapping and trade of birds</w:t>
      </w:r>
    </w:p>
    <w:p w14:paraId="60303154" w14:textId="77777777" w:rsidR="000629D5" w:rsidRDefault="000629D5" w:rsidP="000629D5">
      <w:pPr>
        <w:pStyle w:val="ListParagraph"/>
        <w:numPr>
          <w:ilvl w:val="1"/>
          <w:numId w:val="9"/>
        </w:numPr>
        <w:spacing w:after="160"/>
        <w:jc w:val="both"/>
      </w:pPr>
      <w:r w:rsidRPr="7ED26591">
        <w:t>Various recommendations have been developed under the Bern Convention that should be considered, including:</w:t>
      </w:r>
    </w:p>
    <w:p w14:paraId="33E13AA9" w14:textId="77777777" w:rsidR="000629D5" w:rsidRDefault="000629D5" w:rsidP="000629D5">
      <w:pPr>
        <w:pStyle w:val="ListParagraph"/>
        <w:numPr>
          <w:ilvl w:val="2"/>
          <w:numId w:val="9"/>
        </w:numPr>
        <w:spacing w:after="160"/>
        <w:jc w:val="both"/>
      </w:pPr>
      <w:hyperlink r:id="rId19" w:history="1">
        <w:r w:rsidRPr="7ED26591">
          <w:rPr>
            <w:rStyle w:val="Hyperlink"/>
          </w:rPr>
          <w:t>Recommendation No. 171</w:t>
        </w:r>
      </w:hyperlink>
      <w:r w:rsidRPr="7ED26591">
        <w:t xml:space="preserve"> (2014) of the Bern Convention Standing Committee, adopted on 5 December 2014, on the setting-up of national policing/investigation priorities to tackle illegal killing, trapping and trade of wild birds</w:t>
      </w:r>
    </w:p>
    <w:p w14:paraId="62942262" w14:textId="77777777" w:rsidR="000629D5" w:rsidRDefault="000629D5" w:rsidP="000629D5">
      <w:pPr>
        <w:pStyle w:val="ListParagraph"/>
        <w:numPr>
          <w:ilvl w:val="2"/>
          <w:numId w:val="9"/>
        </w:numPr>
        <w:spacing w:after="160"/>
        <w:jc w:val="both"/>
      </w:pPr>
      <w:hyperlink r:id="rId20" w:history="1">
        <w:r w:rsidRPr="7ED26591">
          <w:rPr>
            <w:rStyle w:val="Hyperlink"/>
          </w:rPr>
          <w:t>Recommendation No. 177</w:t>
        </w:r>
      </w:hyperlink>
      <w:r w:rsidRPr="7ED26591">
        <w:t xml:space="preserve"> (2015) on the gravity factors and sentencing principles for the evaluation of offences against birds, and in particular the illegal killing, trapping and trade of wild birds.  </w:t>
      </w:r>
    </w:p>
    <w:p w14:paraId="67F80442" w14:textId="77777777" w:rsidR="000629D5" w:rsidRPr="00A206FE" w:rsidRDefault="000629D5" w:rsidP="000629D5">
      <w:pPr>
        <w:pStyle w:val="ListParagraph"/>
        <w:ind w:left="1920"/>
        <w:jc w:val="both"/>
      </w:pPr>
    </w:p>
    <w:p w14:paraId="30C83F14" w14:textId="77777777" w:rsidR="000629D5" w:rsidRDefault="000629D5" w:rsidP="000629D5">
      <w:pPr>
        <w:rPr>
          <w:rFonts w:asciiTheme="majorHAnsi" w:eastAsiaTheme="majorEastAsia" w:hAnsiTheme="majorHAnsi" w:cstheme="majorBidi"/>
          <w:color w:val="365F91" w:themeColor="accent1" w:themeShade="BF"/>
          <w:sz w:val="32"/>
          <w:szCs w:val="32"/>
        </w:rPr>
      </w:pPr>
      <w:r w:rsidRPr="7ED26591">
        <w:br w:type="page"/>
      </w:r>
    </w:p>
    <w:p w14:paraId="0D28B9B6" w14:textId="77777777" w:rsidR="000629D5" w:rsidRDefault="000629D5" w:rsidP="000629D5">
      <w:pPr>
        <w:pStyle w:val="Heading1"/>
        <w:spacing w:line="276" w:lineRule="auto"/>
        <w:rPr>
          <w:lang w:val="en-GB"/>
        </w:rPr>
      </w:pPr>
      <w:r w:rsidRPr="7ED26591">
        <w:rPr>
          <w:lang w:val="en-GB"/>
        </w:rPr>
        <w:lastRenderedPageBreak/>
        <w:t>2. Suggestions for elements to include in any NAP (NAP template)</w:t>
      </w:r>
    </w:p>
    <w:p w14:paraId="6E692D9E" w14:textId="77777777" w:rsidR="000629D5" w:rsidRPr="006E20BD" w:rsidRDefault="000629D5" w:rsidP="000629D5"/>
    <w:p w14:paraId="5407F092" w14:textId="77777777" w:rsidR="000629D5" w:rsidRPr="003C454A" w:rsidRDefault="000629D5" w:rsidP="000629D5">
      <w:pPr>
        <w:pStyle w:val="ListParagraph"/>
        <w:numPr>
          <w:ilvl w:val="0"/>
          <w:numId w:val="10"/>
        </w:numPr>
        <w:spacing w:after="160"/>
        <w:jc w:val="both"/>
        <w:rPr>
          <w:u w:val="single"/>
        </w:rPr>
      </w:pPr>
      <w:r w:rsidRPr="7ED26591">
        <w:rPr>
          <w:u w:val="single"/>
        </w:rPr>
        <w:t>Introduction / Executive summary</w:t>
      </w:r>
    </w:p>
    <w:p w14:paraId="4FA4F9B7" w14:textId="77777777" w:rsidR="000629D5" w:rsidRDefault="000629D5" w:rsidP="000629D5">
      <w:pPr>
        <w:pStyle w:val="ListParagraph"/>
        <w:numPr>
          <w:ilvl w:val="1"/>
          <w:numId w:val="10"/>
        </w:numPr>
        <w:spacing w:after="160"/>
        <w:jc w:val="both"/>
      </w:pPr>
      <w:r w:rsidRPr="7ED26591">
        <w:t xml:space="preserve">Should give justification of the importance of a NAP / current status of IKB in the country (threats, drivers, motivations), that it provides the structure to tackle IKB </w:t>
      </w:r>
      <w:r>
        <w:t xml:space="preserve">effectively </w:t>
      </w:r>
      <w:r w:rsidRPr="7ED26591">
        <w:t>including, where relevant, its undesirable effects on society (links with other crimes etc.)</w:t>
      </w:r>
    </w:p>
    <w:p w14:paraId="070CB1CF" w14:textId="77777777" w:rsidR="000629D5" w:rsidRDefault="000629D5" w:rsidP="000629D5">
      <w:pPr>
        <w:pStyle w:val="ListParagraph"/>
        <w:numPr>
          <w:ilvl w:val="1"/>
          <w:numId w:val="10"/>
        </w:numPr>
        <w:spacing w:after="160"/>
        <w:jc w:val="both"/>
      </w:pPr>
      <w:r w:rsidRPr="7ED26591">
        <w:t>Outline the process &amp; mechanism undertaken in developing the NAP</w:t>
      </w:r>
    </w:p>
    <w:p w14:paraId="0D0DFAE4" w14:textId="77777777" w:rsidR="000629D5" w:rsidRDefault="000629D5" w:rsidP="000629D5">
      <w:pPr>
        <w:pStyle w:val="ListParagraph"/>
        <w:numPr>
          <w:ilvl w:val="1"/>
          <w:numId w:val="10"/>
        </w:numPr>
        <w:spacing w:after="160"/>
        <w:jc w:val="both"/>
      </w:pPr>
      <w:r w:rsidRPr="7ED26591">
        <w:t xml:space="preserve">Outline the stakeholders involved, their roles and the governance structure (summarizing the terms of reference agreed by the WG at the outset of the process). </w:t>
      </w:r>
    </w:p>
    <w:p w14:paraId="6C5EA224" w14:textId="77777777" w:rsidR="000629D5" w:rsidRDefault="000629D5" w:rsidP="000629D5">
      <w:pPr>
        <w:pStyle w:val="ListParagraph"/>
        <w:numPr>
          <w:ilvl w:val="0"/>
          <w:numId w:val="10"/>
        </w:numPr>
        <w:spacing w:after="160"/>
        <w:jc w:val="both"/>
      </w:pPr>
      <w:r w:rsidRPr="7ED26591">
        <w:rPr>
          <w:u w:val="single"/>
        </w:rPr>
        <w:t>Vision</w:t>
      </w:r>
      <w:r w:rsidRPr="7ED26591">
        <w:t xml:space="preserve"> of this NAP or key objectives / goal / targets (e.g. reducing IKB by 50% </w:t>
      </w:r>
      <w:r>
        <w:t xml:space="preserve">in each country </w:t>
      </w:r>
      <w:r w:rsidRPr="7ED26591">
        <w:t>by 2030</w:t>
      </w:r>
      <w:r>
        <w:t>, the commitment under the Rome Strategic Plan</w:t>
      </w:r>
      <w:r w:rsidRPr="7ED26591">
        <w:t xml:space="preserve">) </w:t>
      </w:r>
    </w:p>
    <w:p w14:paraId="057F2A74" w14:textId="77777777" w:rsidR="000629D5" w:rsidRPr="002E073D" w:rsidRDefault="000629D5" w:rsidP="000629D5">
      <w:pPr>
        <w:pStyle w:val="ListParagraph"/>
        <w:numPr>
          <w:ilvl w:val="0"/>
          <w:numId w:val="10"/>
        </w:numPr>
        <w:spacing w:after="160"/>
        <w:jc w:val="both"/>
      </w:pPr>
      <w:r w:rsidRPr="7ED26591">
        <w:rPr>
          <w:u w:val="single"/>
        </w:rPr>
        <w:t>Problem Tree</w:t>
      </w:r>
      <w:r w:rsidRPr="7ED26591">
        <w:t>: this will identify the causes and drivers of IKB in your country/region (see an example in Annex 2).</w:t>
      </w:r>
    </w:p>
    <w:p w14:paraId="7A8C62DA" w14:textId="77777777" w:rsidR="000629D5" w:rsidRDefault="000629D5" w:rsidP="000629D5">
      <w:pPr>
        <w:pStyle w:val="ListParagraph"/>
        <w:numPr>
          <w:ilvl w:val="0"/>
          <w:numId w:val="10"/>
        </w:numPr>
        <w:spacing w:after="160"/>
        <w:jc w:val="both"/>
      </w:pPr>
      <w:r w:rsidRPr="7ED26591">
        <w:rPr>
          <w:u w:val="single"/>
        </w:rPr>
        <w:t>Objective Tree</w:t>
      </w:r>
      <w:r w:rsidRPr="7ED26591">
        <w:t xml:space="preserve">: based on the causes / drivers identified above, it will show how the proposed solutions affect the different forms of IKB and will identify key thematic areas / specific objectives / elements / results [under each one what action should be undertaken]. </w:t>
      </w:r>
    </w:p>
    <w:p w14:paraId="76B946AB" w14:textId="77777777" w:rsidR="000629D5" w:rsidRDefault="000629D5" w:rsidP="000629D5">
      <w:pPr>
        <w:pStyle w:val="ListParagraph"/>
        <w:ind w:left="0"/>
        <w:jc w:val="both"/>
      </w:pPr>
    </w:p>
    <w:p w14:paraId="3CD90987" w14:textId="77777777" w:rsidR="000629D5" w:rsidRPr="003C454A" w:rsidRDefault="000629D5" w:rsidP="000629D5">
      <w:pPr>
        <w:pStyle w:val="ListParagraph"/>
        <w:numPr>
          <w:ilvl w:val="0"/>
          <w:numId w:val="15"/>
        </w:numPr>
        <w:spacing w:after="160"/>
        <w:jc w:val="both"/>
        <w:rPr>
          <w:rFonts w:eastAsiaTheme="minorEastAsia"/>
          <w:u w:val="single"/>
        </w:rPr>
      </w:pPr>
      <w:r w:rsidRPr="7ED26591">
        <w:rPr>
          <w:u w:val="single"/>
        </w:rPr>
        <w:t>Objectives and actions</w:t>
      </w:r>
      <w:r w:rsidRPr="7ED26591">
        <w:t xml:space="preserve"> (in table format) may include:</w:t>
      </w:r>
    </w:p>
    <w:p w14:paraId="6D4F602C" w14:textId="77777777" w:rsidR="000629D5" w:rsidRDefault="000629D5" w:rsidP="000629D5">
      <w:pPr>
        <w:pStyle w:val="ListParagraph"/>
        <w:numPr>
          <w:ilvl w:val="1"/>
          <w:numId w:val="10"/>
        </w:numPr>
        <w:spacing w:after="160"/>
        <w:jc w:val="both"/>
        <w:rPr>
          <w:b/>
          <w:bCs/>
        </w:rPr>
      </w:pPr>
      <w:r w:rsidRPr="7ED26591">
        <w:rPr>
          <w:b/>
          <w:bCs/>
        </w:rPr>
        <w:t xml:space="preserve">Legislation framework &amp; policy </w:t>
      </w:r>
      <w:r w:rsidRPr="7ED26591">
        <w:t>(changes required in the law and regulations to improve enforcement, prosecution, or deterrence of penalties)</w:t>
      </w:r>
    </w:p>
    <w:p w14:paraId="192979EA" w14:textId="77777777" w:rsidR="000629D5" w:rsidRPr="0039035A" w:rsidRDefault="000629D5" w:rsidP="000629D5">
      <w:pPr>
        <w:pStyle w:val="ListParagraph"/>
        <w:numPr>
          <w:ilvl w:val="1"/>
          <w:numId w:val="10"/>
        </w:numPr>
        <w:spacing w:after="160"/>
        <w:jc w:val="both"/>
        <w:rPr>
          <w:b/>
          <w:bCs/>
        </w:rPr>
      </w:pPr>
      <w:r w:rsidRPr="7ED26591">
        <w:rPr>
          <w:b/>
          <w:bCs/>
        </w:rPr>
        <w:t xml:space="preserve">Enforcement </w:t>
      </w:r>
      <w:r w:rsidRPr="7ED26591">
        <w:t>(actions required to improve enforcement efficiency and efficacy such as training, resources, equipment, organization, networking with international processes, capacity building through international initiatives, use of existing toolboxes)</w:t>
      </w:r>
    </w:p>
    <w:p w14:paraId="6736B848" w14:textId="77777777" w:rsidR="000629D5" w:rsidRPr="00C928A8" w:rsidRDefault="000629D5" w:rsidP="000629D5">
      <w:pPr>
        <w:pStyle w:val="ListParagraph"/>
        <w:numPr>
          <w:ilvl w:val="1"/>
          <w:numId w:val="10"/>
        </w:numPr>
        <w:spacing w:after="160"/>
        <w:jc w:val="both"/>
        <w:rPr>
          <w:b/>
          <w:bCs/>
        </w:rPr>
      </w:pPr>
      <w:r w:rsidRPr="7ED26591">
        <w:rPr>
          <w:b/>
          <w:bCs/>
        </w:rPr>
        <w:t xml:space="preserve">Courts / Judicial </w:t>
      </w:r>
      <w:r w:rsidRPr="7ED26591">
        <w:t xml:space="preserve">(actions necessary to improve prosecution and serving of justice such as </w:t>
      </w:r>
      <w:r>
        <w:t>evidence</w:t>
      </w:r>
      <w:r w:rsidRPr="7ED26591">
        <w:t xml:space="preserve"> collection and handling protocols, guidelines for judges, etc.)</w:t>
      </w:r>
      <w:r w:rsidRPr="7ED26591">
        <w:rPr>
          <w:b/>
          <w:bCs/>
        </w:rPr>
        <w:t xml:space="preserve">   </w:t>
      </w:r>
    </w:p>
    <w:p w14:paraId="39489DCA" w14:textId="77777777" w:rsidR="000629D5" w:rsidRPr="00C928A8" w:rsidRDefault="000629D5" w:rsidP="000629D5">
      <w:pPr>
        <w:pStyle w:val="ListParagraph"/>
        <w:numPr>
          <w:ilvl w:val="1"/>
          <w:numId w:val="15"/>
        </w:numPr>
        <w:spacing w:after="160"/>
        <w:jc w:val="both"/>
        <w:rPr>
          <w:rFonts w:eastAsiaTheme="minorEastAsia"/>
          <w:u w:val="single"/>
        </w:rPr>
      </w:pPr>
      <w:r w:rsidRPr="7ED26591">
        <w:rPr>
          <w:b/>
          <w:bCs/>
        </w:rPr>
        <w:t xml:space="preserve"> IKB monitoring </w:t>
      </w:r>
      <w:r w:rsidRPr="7ED26591">
        <w:t xml:space="preserve">(actions required to establish an IKB monitoring process incl. </w:t>
      </w:r>
      <w:r>
        <w:t xml:space="preserve">defining the objectives, developing </w:t>
      </w:r>
      <w:r w:rsidRPr="7ED26591">
        <w:t>a methodology</w:t>
      </w:r>
      <w:r>
        <w:t>,</w:t>
      </w:r>
      <w:r w:rsidRPr="7ED26591">
        <w:t xml:space="preserve"> development of databases and the setting of a baseline). Aim to identify through the methodology the species affected, the IKB methods involved, the numbers </w:t>
      </w:r>
      <w:r>
        <w:t>of individuals affected</w:t>
      </w:r>
      <w:r w:rsidRPr="7ED26591">
        <w:t>, times of season,</w:t>
      </w:r>
      <w:r w:rsidRPr="00736D81">
        <w:t xml:space="preserve"> </w:t>
      </w:r>
      <w:r w:rsidRPr="7ED26591">
        <w:t xml:space="preserve">the conservation importance of IKB on these species etc. </w:t>
      </w:r>
      <w:r w:rsidRPr="7ED26591">
        <w:rPr>
          <w:b/>
          <w:bCs/>
        </w:rPr>
        <w:t xml:space="preserve">  </w:t>
      </w:r>
    </w:p>
    <w:p w14:paraId="31DA1CFC" w14:textId="77777777" w:rsidR="000629D5" w:rsidRDefault="000629D5" w:rsidP="000629D5">
      <w:pPr>
        <w:pStyle w:val="ListParagraph"/>
        <w:numPr>
          <w:ilvl w:val="1"/>
          <w:numId w:val="10"/>
        </w:numPr>
        <w:spacing w:after="160"/>
        <w:jc w:val="both"/>
        <w:rPr>
          <w:rFonts w:eastAsiaTheme="minorEastAsia"/>
        </w:rPr>
      </w:pPr>
      <w:r w:rsidRPr="7ED26591">
        <w:rPr>
          <w:b/>
          <w:bCs/>
        </w:rPr>
        <w:t xml:space="preserve">Communication / Environmental Education / Awareness raising </w:t>
      </w:r>
      <w:r w:rsidRPr="7ED26591">
        <w:t>(incl. ecotourism, birdwatching potential, local community engagement)</w:t>
      </w:r>
    </w:p>
    <w:p w14:paraId="1796B7C8" w14:textId="77777777" w:rsidR="000629D5" w:rsidRDefault="000629D5" w:rsidP="000629D5">
      <w:pPr>
        <w:pStyle w:val="ListParagraph"/>
        <w:numPr>
          <w:ilvl w:val="1"/>
          <w:numId w:val="10"/>
        </w:numPr>
        <w:spacing w:after="160"/>
        <w:jc w:val="both"/>
      </w:pPr>
      <w:r w:rsidRPr="7ED26591">
        <w:rPr>
          <w:b/>
          <w:bCs/>
        </w:rPr>
        <w:t>Monitoring &amp; Evaluation</w:t>
      </w:r>
      <w:r w:rsidRPr="7ED26591">
        <w:t xml:space="preserve"> of NAP implementation (clearly identify </w:t>
      </w:r>
      <w:r>
        <w:t xml:space="preserve">targets, </w:t>
      </w:r>
      <w:proofErr w:type="gramStart"/>
      <w:r w:rsidRPr="7ED26591">
        <w:t>indicators</w:t>
      </w:r>
      <w:proofErr w:type="gramEnd"/>
      <w:r w:rsidRPr="7ED26591">
        <w:t xml:space="preserve"> and frequency of monitoring), while the outcomes of the evaluation process must have a regular and direct feedback to improve the NAP. Reporting</w:t>
      </w:r>
      <w:r>
        <w:t xml:space="preserve"> plans nationally should be covered as well as any reporting</w:t>
      </w:r>
      <w:r w:rsidRPr="7ED26591">
        <w:t xml:space="preserve"> obligations at international level such as </w:t>
      </w:r>
      <w:r w:rsidRPr="7ED26591">
        <w:lastRenderedPageBreak/>
        <w:t xml:space="preserve">the MIKT Scoreboard, reporting to European Commission (Article 12), Bern Convention or CMS </w:t>
      </w:r>
    </w:p>
    <w:p w14:paraId="0C152B08" w14:textId="77777777" w:rsidR="000629D5" w:rsidRDefault="000629D5" w:rsidP="000629D5">
      <w:pPr>
        <w:pStyle w:val="ListParagraph"/>
        <w:numPr>
          <w:ilvl w:val="1"/>
          <w:numId w:val="10"/>
        </w:numPr>
        <w:spacing w:after="160"/>
        <w:jc w:val="both"/>
      </w:pPr>
      <w:r w:rsidRPr="7ED26591">
        <w:rPr>
          <w:b/>
          <w:bCs/>
        </w:rPr>
        <w:t>International dimension</w:t>
      </w:r>
      <w:r w:rsidRPr="7ED26591">
        <w:t xml:space="preserve"> – identifying where there are cross-border issues that need to be addressed </w:t>
      </w:r>
      <w:r>
        <w:t xml:space="preserve">including in collaboration with other countries </w:t>
      </w:r>
      <w:r w:rsidRPr="7ED26591">
        <w:t>and relating national efforts to international processes</w:t>
      </w:r>
    </w:p>
    <w:p w14:paraId="23208E4D" w14:textId="77777777" w:rsidR="000629D5" w:rsidRDefault="000629D5" w:rsidP="000629D5">
      <w:pPr>
        <w:pStyle w:val="ListParagraph"/>
        <w:numPr>
          <w:ilvl w:val="1"/>
          <w:numId w:val="10"/>
        </w:numPr>
        <w:spacing w:after="0"/>
        <w:jc w:val="both"/>
        <w:rPr>
          <w:rFonts w:eastAsiaTheme="minorEastAsia"/>
          <w:b/>
          <w:bCs/>
        </w:rPr>
      </w:pPr>
      <w:r w:rsidRPr="7ED26591">
        <w:rPr>
          <w:b/>
          <w:bCs/>
        </w:rPr>
        <w:t xml:space="preserve">Knowledge gap identification </w:t>
      </w:r>
      <w:r w:rsidRPr="7ED26591">
        <w:t>- what else do we need to know</w:t>
      </w:r>
      <w:r w:rsidRPr="7ED26591">
        <w:rPr>
          <w:b/>
          <w:bCs/>
        </w:rPr>
        <w:t xml:space="preserve"> </w:t>
      </w:r>
      <w:r w:rsidRPr="7ED26591">
        <w:t>to better understand the scale, types, drivers and potential solutions regarding IKB in the country (this may include research carried out in collaboration with universities for e.g. biological, social or legal research etc.)</w:t>
      </w:r>
    </w:p>
    <w:p w14:paraId="32FFE2E2" w14:textId="77777777" w:rsidR="000629D5" w:rsidRDefault="000629D5" w:rsidP="000629D5">
      <w:pPr>
        <w:pStyle w:val="ListParagraph"/>
        <w:numPr>
          <w:ilvl w:val="1"/>
          <w:numId w:val="10"/>
        </w:numPr>
        <w:spacing w:after="160"/>
        <w:jc w:val="both"/>
      </w:pPr>
      <w:r w:rsidRPr="7ED26591">
        <w:t xml:space="preserve">Identification of </w:t>
      </w:r>
      <w:r w:rsidRPr="7ED26591">
        <w:rPr>
          <w:b/>
          <w:bCs/>
        </w:rPr>
        <w:t>capacity / training</w:t>
      </w:r>
      <w:r w:rsidRPr="7ED26591">
        <w:t xml:space="preserve"> needs </w:t>
      </w:r>
      <w:proofErr w:type="gramStart"/>
      <w:r w:rsidRPr="7ED26591">
        <w:t>in order to</w:t>
      </w:r>
      <w:proofErr w:type="gramEnd"/>
      <w:r w:rsidRPr="7ED26591">
        <w:t xml:space="preserve"> be better equipped to tackle IKB (this may link to international opportunities to offer and / or receive relevant training)</w:t>
      </w:r>
    </w:p>
    <w:p w14:paraId="1DAFD9CF" w14:textId="77777777" w:rsidR="000629D5" w:rsidRDefault="000629D5" w:rsidP="000629D5">
      <w:pPr>
        <w:pStyle w:val="ListParagraph"/>
        <w:numPr>
          <w:ilvl w:val="1"/>
          <w:numId w:val="10"/>
        </w:numPr>
        <w:spacing w:after="160"/>
        <w:jc w:val="both"/>
      </w:pPr>
      <w:r w:rsidRPr="7ED26591">
        <w:rPr>
          <w:b/>
          <w:bCs/>
        </w:rPr>
        <w:t xml:space="preserve">Fundraising </w:t>
      </w:r>
      <w:r w:rsidRPr="7ED26591">
        <w:t>– what additional funds may be needed for different stakeholders to contribute to achieving the goals and how can these funds be secured?</w:t>
      </w:r>
    </w:p>
    <w:p w14:paraId="7E43AEA4" w14:textId="77777777" w:rsidR="000629D5" w:rsidRDefault="000629D5" w:rsidP="000629D5">
      <w:pPr>
        <w:pStyle w:val="ListParagraph"/>
        <w:numPr>
          <w:ilvl w:val="1"/>
          <w:numId w:val="10"/>
        </w:numPr>
        <w:spacing w:after="160"/>
        <w:jc w:val="both"/>
      </w:pPr>
      <w:r w:rsidRPr="7ED26591">
        <w:rPr>
          <w:b/>
          <w:bCs/>
        </w:rPr>
        <w:t>Other type of actions (</w:t>
      </w:r>
      <w:r w:rsidRPr="7ED26591">
        <w:t>e.g. Result-base payment scheme rewarding the presence e.g. the nesting of a species)</w:t>
      </w:r>
    </w:p>
    <w:p w14:paraId="058FBE9F" w14:textId="77777777" w:rsidR="000629D5" w:rsidRPr="004E7D2C" w:rsidRDefault="000629D5" w:rsidP="000629D5">
      <w:pPr>
        <w:jc w:val="both"/>
        <w:rPr>
          <w:i/>
          <w:iCs/>
          <w:highlight w:val="yellow"/>
        </w:rPr>
      </w:pPr>
      <w:r w:rsidRPr="7ED26591">
        <w:rPr>
          <w:i/>
          <w:iCs/>
        </w:rPr>
        <w:t xml:space="preserve">Objectives must be </w:t>
      </w:r>
      <w:r w:rsidRPr="7ED26591">
        <w:rPr>
          <w:i/>
          <w:iCs/>
          <w:u w:val="single"/>
        </w:rPr>
        <w:t>realistic</w:t>
      </w:r>
      <w:r w:rsidRPr="7ED26591">
        <w:rPr>
          <w:i/>
          <w:iCs/>
        </w:rPr>
        <w:t xml:space="preserve"> &amp; </w:t>
      </w:r>
      <w:r w:rsidRPr="7ED26591">
        <w:rPr>
          <w:i/>
          <w:iCs/>
          <w:u w:val="single"/>
        </w:rPr>
        <w:t>quantitative</w:t>
      </w:r>
      <w:r w:rsidRPr="7ED26591">
        <w:rPr>
          <w:i/>
          <w:iCs/>
        </w:rPr>
        <w:t xml:space="preserve"> (where possible) and as a minimum reflect the ambition and timeframes of international goals and targets to achieve zero tolerance. </w:t>
      </w:r>
    </w:p>
    <w:p w14:paraId="769082BF" w14:textId="77777777" w:rsidR="000629D5" w:rsidRPr="00A206FE" w:rsidRDefault="000629D5" w:rsidP="000629D5">
      <w:pPr>
        <w:pStyle w:val="ListParagraph"/>
        <w:ind w:left="0"/>
        <w:jc w:val="both"/>
        <w:rPr>
          <w:i/>
          <w:iCs/>
        </w:rPr>
      </w:pPr>
      <w:r w:rsidRPr="7ED26591">
        <w:rPr>
          <w:i/>
          <w:iCs/>
        </w:rPr>
        <w:t xml:space="preserve">Actions must have: </w:t>
      </w:r>
      <w:r w:rsidRPr="7ED26591">
        <w:rPr>
          <w:i/>
          <w:iCs/>
          <w:u w:val="single"/>
        </w:rPr>
        <w:t>Priority</w:t>
      </w:r>
      <w:r w:rsidRPr="7ED26591">
        <w:rPr>
          <w:i/>
          <w:iCs/>
        </w:rPr>
        <w:t xml:space="preserve">, </w:t>
      </w:r>
      <w:r w:rsidRPr="7ED26591">
        <w:rPr>
          <w:i/>
          <w:iCs/>
          <w:u w:val="single"/>
        </w:rPr>
        <w:t>Timeframe</w:t>
      </w:r>
      <w:r w:rsidRPr="7ED26591">
        <w:rPr>
          <w:i/>
          <w:iCs/>
        </w:rPr>
        <w:t xml:space="preserve">, </w:t>
      </w:r>
      <w:r w:rsidRPr="7ED26591">
        <w:rPr>
          <w:i/>
          <w:iCs/>
          <w:u w:val="single"/>
        </w:rPr>
        <w:t xml:space="preserve">Responsible </w:t>
      </w:r>
      <w:proofErr w:type="gramStart"/>
      <w:r w:rsidRPr="7ED26591">
        <w:rPr>
          <w:i/>
          <w:iCs/>
          <w:u w:val="single"/>
        </w:rPr>
        <w:t>body</w:t>
      </w:r>
      <w:proofErr w:type="gramEnd"/>
      <w:r w:rsidRPr="7ED26591">
        <w:rPr>
          <w:i/>
          <w:iCs/>
        </w:rPr>
        <w:t xml:space="preserve"> and stakeholders </w:t>
      </w:r>
      <w:r w:rsidRPr="7ED26591">
        <w:t>described and possibly an indication of the</w:t>
      </w:r>
      <w:r w:rsidRPr="7ED26591">
        <w:rPr>
          <w:i/>
          <w:iCs/>
        </w:rPr>
        <w:t xml:space="preserve"> </w:t>
      </w:r>
      <w:r w:rsidRPr="7ED26591">
        <w:rPr>
          <w:i/>
          <w:iCs/>
          <w:u w:val="single"/>
        </w:rPr>
        <w:t>Financial resources required</w:t>
      </w:r>
      <w:r w:rsidRPr="7ED26591">
        <w:rPr>
          <w:i/>
          <w:iCs/>
        </w:rPr>
        <w:t xml:space="preserve">. </w:t>
      </w:r>
      <w:r w:rsidRPr="7ED26591">
        <w:t>Actions must be</w:t>
      </w:r>
      <w:r w:rsidRPr="7ED26591">
        <w:rPr>
          <w:i/>
          <w:iCs/>
        </w:rPr>
        <w:t xml:space="preserve"> feasible</w:t>
      </w:r>
      <w:r w:rsidRPr="7ED26591">
        <w:t xml:space="preserve">, but nevertheless </w:t>
      </w:r>
      <w:r w:rsidRPr="7ED26591">
        <w:rPr>
          <w:i/>
          <w:iCs/>
        </w:rPr>
        <w:t>ambitious.</w:t>
      </w:r>
    </w:p>
    <w:p w14:paraId="20F4C0F1" w14:textId="77777777" w:rsidR="000629D5" w:rsidRPr="00C24C57" w:rsidRDefault="000629D5" w:rsidP="000629D5">
      <w:pPr>
        <w:pStyle w:val="ListParagraph"/>
        <w:ind w:left="1440"/>
        <w:jc w:val="both"/>
        <w:rPr>
          <w:highlight w:val="yellow"/>
        </w:rPr>
      </w:pPr>
    </w:p>
    <w:p w14:paraId="689A9239" w14:textId="77777777" w:rsidR="000629D5" w:rsidRDefault="000629D5" w:rsidP="000629D5">
      <w:pPr>
        <w:pStyle w:val="ListParagraph"/>
        <w:numPr>
          <w:ilvl w:val="0"/>
          <w:numId w:val="14"/>
        </w:numPr>
        <w:spacing w:after="160"/>
        <w:jc w:val="both"/>
      </w:pPr>
      <w:r w:rsidRPr="7ED26591">
        <w:t xml:space="preserve">Consider for each objective and actions, how it will be implemented and monitored e.g. via a </w:t>
      </w:r>
      <w:r>
        <w:t>w</w:t>
      </w:r>
      <w:r w:rsidRPr="7ED26591">
        <w:t xml:space="preserve">orking </w:t>
      </w:r>
      <w:r>
        <w:t>g</w:t>
      </w:r>
      <w:r w:rsidRPr="7ED26591">
        <w:t xml:space="preserve">roup, NAP ad-hoc committee, a particular stakeholder. Rather than downscaling the ambition of the plan to fit current resources consider </w:t>
      </w:r>
      <w:r>
        <w:t xml:space="preserve">scaling ambition and urgency to match the scale of the problem, </w:t>
      </w:r>
      <w:r w:rsidRPr="7ED26591">
        <w:t>phasing work and integrating fundraising into the plan</w:t>
      </w:r>
    </w:p>
    <w:p w14:paraId="0CE88926" w14:textId="77777777" w:rsidR="000629D5" w:rsidRPr="00A206FE" w:rsidRDefault="000629D5" w:rsidP="000629D5">
      <w:pPr>
        <w:pStyle w:val="ListParagraph"/>
        <w:numPr>
          <w:ilvl w:val="0"/>
          <w:numId w:val="14"/>
        </w:numPr>
        <w:spacing w:after="160"/>
        <w:jc w:val="both"/>
      </w:pPr>
      <w:r w:rsidRPr="7ED26591">
        <w:t>Do not forget to include for each objective (as required): training, resources (human &amp; financial), best-practice exchange</w:t>
      </w:r>
    </w:p>
    <w:p w14:paraId="4FE2349F" w14:textId="77777777" w:rsidR="000629D5" w:rsidRPr="007B2C7C" w:rsidRDefault="000629D5" w:rsidP="000629D5">
      <w:pPr>
        <w:pStyle w:val="ListParagraph"/>
        <w:numPr>
          <w:ilvl w:val="0"/>
          <w:numId w:val="14"/>
        </w:numPr>
        <w:spacing w:after="160"/>
        <w:jc w:val="both"/>
        <w:rPr>
          <w:rFonts w:eastAsiaTheme="minorEastAsia"/>
        </w:rPr>
      </w:pPr>
      <w:r w:rsidRPr="7ED26591">
        <w:t>Funding for implementation and for recognition of contributions must be ensured</w:t>
      </w:r>
    </w:p>
    <w:p w14:paraId="34098BFB" w14:textId="77777777" w:rsidR="000629D5" w:rsidRDefault="000629D5" w:rsidP="000629D5">
      <w:pPr>
        <w:spacing w:line="257" w:lineRule="auto"/>
        <w:jc w:val="both"/>
        <w:rPr>
          <w:rFonts w:ascii="Calibri" w:eastAsia="Calibri" w:hAnsi="Calibri" w:cs="Calibri"/>
        </w:rPr>
      </w:pPr>
      <w:r w:rsidRPr="7ED26591">
        <w:rPr>
          <w:rFonts w:ascii="Calibri" w:eastAsia="Calibri" w:hAnsi="Calibri" w:cs="Calibri"/>
        </w:rPr>
        <w:t xml:space="preserve"> </w:t>
      </w:r>
    </w:p>
    <w:p w14:paraId="6D4BFC50" w14:textId="77777777" w:rsidR="000629D5" w:rsidRDefault="000629D5" w:rsidP="000629D5">
      <w:pPr>
        <w:pStyle w:val="Heading2"/>
        <w:rPr>
          <w:rFonts w:ascii="Calibri" w:eastAsia="Calibri" w:hAnsi="Calibri" w:cs="Calibri"/>
          <w:lang w:val="en-GB"/>
        </w:rPr>
      </w:pPr>
      <w:r w:rsidRPr="7ED26591">
        <w:rPr>
          <w:rFonts w:ascii="Calibri" w:eastAsia="Calibri" w:hAnsi="Calibri" w:cs="Calibri"/>
          <w:lang w:val="en-GB"/>
        </w:rPr>
        <w:t>Acknowledgement</w:t>
      </w:r>
    </w:p>
    <w:p w14:paraId="171B8AFE" w14:textId="77777777" w:rsidR="000629D5" w:rsidRDefault="000629D5" w:rsidP="000629D5">
      <w:pPr>
        <w:spacing w:line="257" w:lineRule="auto"/>
        <w:jc w:val="both"/>
        <w:rPr>
          <w:rFonts w:ascii="Calibri" w:eastAsia="Calibri" w:hAnsi="Calibri" w:cs="Calibri"/>
        </w:rPr>
      </w:pPr>
      <w:r w:rsidRPr="7ED26591">
        <w:rPr>
          <w:rFonts w:ascii="Calibri" w:eastAsia="Calibri" w:hAnsi="Calibri" w:cs="Calibri"/>
        </w:rPr>
        <w:t xml:space="preserve">Thanks to all those </w:t>
      </w:r>
      <w:r>
        <w:rPr>
          <w:rFonts w:ascii="Calibri" w:eastAsia="Calibri" w:hAnsi="Calibri" w:cs="Calibri"/>
        </w:rPr>
        <w:t xml:space="preserve">many colleagues and workshop attendees </w:t>
      </w:r>
      <w:r w:rsidRPr="7ED26591">
        <w:rPr>
          <w:rFonts w:ascii="Calibri" w:eastAsia="Calibri" w:hAnsi="Calibri" w:cs="Calibri"/>
        </w:rPr>
        <w:t xml:space="preserve">who provided </w:t>
      </w:r>
      <w:r>
        <w:rPr>
          <w:rFonts w:ascii="Calibri" w:eastAsia="Calibri" w:hAnsi="Calibri" w:cs="Calibri"/>
        </w:rPr>
        <w:t xml:space="preserve">valuable </w:t>
      </w:r>
      <w:r w:rsidRPr="7ED26591">
        <w:rPr>
          <w:rFonts w:ascii="Calibri" w:eastAsia="Calibri" w:hAnsi="Calibri" w:cs="Calibri"/>
        </w:rPr>
        <w:t xml:space="preserve">comments and support to this document. </w:t>
      </w:r>
    </w:p>
    <w:p w14:paraId="16AFE48E" w14:textId="77777777" w:rsidR="000629D5" w:rsidRDefault="000629D5" w:rsidP="000629D5">
      <w:pPr>
        <w:spacing w:line="257" w:lineRule="auto"/>
        <w:jc w:val="both"/>
        <w:rPr>
          <w:rFonts w:ascii="Calibri" w:eastAsia="Calibri" w:hAnsi="Calibri" w:cs="Calibri"/>
        </w:rPr>
      </w:pPr>
    </w:p>
    <w:p w14:paraId="74DFCA7D" w14:textId="77777777" w:rsidR="000629D5" w:rsidRDefault="000629D5" w:rsidP="000629D5">
      <w:pPr>
        <w:spacing w:line="257" w:lineRule="auto"/>
        <w:jc w:val="both"/>
        <w:rPr>
          <w:rFonts w:ascii="Calibri" w:eastAsia="Calibri" w:hAnsi="Calibri" w:cs="Calibri"/>
        </w:rPr>
      </w:pPr>
      <w:r w:rsidRPr="7ED26591">
        <w:rPr>
          <w:rFonts w:ascii="Calibri" w:eastAsia="Calibri" w:hAnsi="Calibri" w:cs="Calibri"/>
        </w:rPr>
        <w:t xml:space="preserve">These guidelines have been developed </w:t>
      </w:r>
      <w:r>
        <w:rPr>
          <w:rFonts w:ascii="Calibri" w:eastAsia="Calibri" w:hAnsi="Calibri" w:cs="Calibri"/>
        </w:rPr>
        <w:t>w</w:t>
      </w:r>
      <w:r w:rsidRPr="7ED26591">
        <w:rPr>
          <w:rFonts w:ascii="Calibri" w:eastAsia="Calibri" w:hAnsi="Calibri" w:cs="Calibri"/>
        </w:rPr>
        <w:t>ithin the framework of the projects “Safe Flyways IKB: Ending Illegal Killing in the Mediterranean”, “Adriatic Flyways 4’’ and ‘’LIFE Against Bird Crime - LIFE17 GIE/NL/000599’’</w:t>
      </w:r>
      <w:r>
        <w:rPr>
          <w:rFonts w:ascii="Calibri" w:eastAsia="Calibri" w:hAnsi="Calibri" w:cs="Calibri"/>
        </w:rPr>
        <w:t xml:space="preserve"> </w:t>
      </w:r>
      <w:r w:rsidRPr="7ED26591">
        <w:rPr>
          <w:rFonts w:ascii="Calibri" w:eastAsia="Calibri" w:hAnsi="Calibri" w:cs="Calibri"/>
        </w:rPr>
        <w:t>with the</w:t>
      </w:r>
      <w:r>
        <w:rPr>
          <w:rFonts w:ascii="Calibri" w:eastAsia="Calibri" w:hAnsi="Calibri" w:cs="Calibri"/>
        </w:rPr>
        <w:t xml:space="preserve"> financial</w:t>
      </w:r>
      <w:r w:rsidRPr="7ED26591">
        <w:rPr>
          <w:rFonts w:ascii="Calibri" w:eastAsia="Calibri" w:hAnsi="Calibri" w:cs="Calibri"/>
        </w:rPr>
        <w:t xml:space="preserve"> support f</w:t>
      </w:r>
      <w:r>
        <w:rPr>
          <w:rFonts w:ascii="Calibri" w:eastAsia="Calibri" w:hAnsi="Calibri" w:cs="Calibri"/>
        </w:rPr>
        <w:t>rom</w:t>
      </w:r>
      <w:r w:rsidRPr="7ED26591">
        <w:rPr>
          <w:rFonts w:ascii="Calibri" w:eastAsia="Calibri" w:hAnsi="Calibri" w:cs="Calibri"/>
        </w:rPr>
        <w:t>:</w:t>
      </w:r>
    </w:p>
    <w:p w14:paraId="4868125F" w14:textId="77777777" w:rsidR="000629D5" w:rsidRDefault="000629D5" w:rsidP="000629D5">
      <w:pPr>
        <w:spacing w:line="257" w:lineRule="auto"/>
        <w:jc w:val="both"/>
        <w:rPr>
          <w:rFonts w:ascii="Calibri" w:eastAsia="Calibri" w:hAnsi="Calibri" w:cs="Calibri"/>
        </w:rPr>
      </w:pPr>
      <w:r w:rsidRPr="00206AED">
        <w:rPr>
          <w:rFonts w:ascii="Calibri" w:eastAsia="Calibri" w:hAnsi="Calibri" w:cs="Calibri"/>
          <w:noProof/>
        </w:rPr>
        <w:lastRenderedPageBreak/>
        <w:drawing>
          <wp:anchor distT="0" distB="0" distL="114300" distR="114300" simplePos="0" relativeHeight="251665408" behindDoc="0" locked="0" layoutInCell="1" allowOverlap="1" wp14:anchorId="0C8EEA10" wp14:editId="61B62062">
            <wp:simplePos x="0" y="0"/>
            <wp:positionH relativeFrom="margin">
              <wp:align>left</wp:align>
            </wp:positionH>
            <wp:positionV relativeFrom="paragraph">
              <wp:posOffset>6985</wp:posOffset>
            </wp:positionV>
            <wp:extent cx="1185545" cy="857250"/>
            <wp:effectExtent l="0" t="0" r="0" b="0"/>
            <wp:wrapSquare wrapText="bothSides"/>
            <wp:docPr id="10" name="Picture 10" descr="Y:\PHOTOS BIRDS AND MORE\12. Logos\LIFE\lif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PHOTOS BIRDS AND MORE\12. Logos\LIFE\life_1.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8554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06AED">
        <w:rPr>
          <w:rFonts w:ascii="Calibri" w:eastAsia="Calibri" w:hAnsi="Calibri" w:cs="Calibri"/>
          <w:noProof/>
        </w:rPr>
        <w:drawing>
          <wp:anchor distT="0" distB="0" distL="114300" distR="114300" simplePos="0" relativeHeight="251664384" behindDoc="0" locked="0" layoutInCell="1" allowOverlap="1" wp14:anchorId="23052EC3" wp14:editId="18DFBC8B">
            <wp:simplePos x="0" y="0"/>
            <wp:positionH relativeFrom="column">
              <wp:posOffset>1362075</wp:posOffset>
            </wp:positionH>
            <wp:positionV relativeFrom="paragraph">
              <wp:posOffset>27305</wp:posOffset>
            </wp:positionV>
            <wp:extent cx="1456690" cy="815340"/>
            <wp:effectExtent l="0" t="0" r="0" b="3810"/>
            <wp:wrapSquare wrapText="bothSides"/>
            <wp:docPr id="3" name="Picture 3" descr="Y:\PHOTOS BIRDS AND MORE\12. Logos\MAVA\MAVA_logo_for_Offi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Y:\PHOTOS BIRDS AND MORE\12. Logos\MAVA\MAVA_logo_for_Office.gif"/>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56690" cy="815340"/>
                    </a:xfrm>
                    <a:prstGeom prst="rect">
                      <a:avLst/>
                    </a:prstGeom>
                    <a:noFill/>
                    <a:ln>
                      <a:noFill/>
                    </a:ln>
                  </pic:spPr>
                </pic:pic>
              </a:graphicData>
            </a:graphic>
            <wp14:sizeRelH relativeFrom="page">
              <wp14:pctWidth>0</wp14:pctWidth>
            </wp14:sizeRelH>
            <wp14:sizeRelV relativeFrom="page">
              <wp14:pctHeight>0</wp14:pctHeight>
            </wp14:sizeRelV>
          </wp:anchor>
        </w:drawing>
      </w:r>
      <w:r w:rsidRPr="7ED26591">
        <w:rPr>
          <w:rFonts w:ascii="Calibri" w:eastAsia="Calibri" w:hAnsi="Calibri" w:cs="Calibri"/>
        </w:rPr>
        <w:t xml:space="preserve"> </w:t>
      </w:r>
    </w:p>
    <w:p w14:paraId="5B95B52E" w14:textId="77777777" w:rsidR="000629D5" w:rsidRDefault="000629D5" w:rsidP="000629D5">
      <w:pPr>
        <w:spacing w:line="257" w:lineRule="auto"/>
        <w:jc w:val="both"/>
        <w:rPr>
          <w:rFonts w:ascii="Calibri" w:eastAsia="Calibri" w:hAnsi="Calibri" w:cs="Calibri"/>
        </w:rPr>
      </w:pPr>
    </w:p>
    <w:p w14:paraId="19548A6B" w14:textId="77777777" w:rsidR="000629D5" w:rsidRDefault="000629D5" w:rsidP="000629D5">
      <w:pPr>
        <w:spacing w:line="257" w:lineRule="auto"/>
        <w:jc w:val="both"/>
        <w:rPr>
          <w:rFonts w:ascii="Calibri" w:eastAsia="Calibri" w:hAnsi="Calibri" w:cs="Calibri"/>
        </w:rPr>
      </w:pPr>
    </w:p>
    <w:p w14:paraId="5B4EE324" w14:textId="77777777" w:rsidR="000629D5" w:rsidRPr="00206AED" w:rsidRDefault="000629D5" w:rsidP="000629D5">
      <w:pPr>
        <w:pStyle w:val="Heading2"/>
        <w:rPr>
          <w:rFonts w:ascii="Calibri" w:eastAsia="Calibri" w:hAnsi="Calibri" w:cs="Calibri"/>
          <w:lang w:val="en-GB"/>
        </w:rPr>
      </w:pPr>
      <w:r w:rsidRPr="7ED26591">
        <w:rPr>
          <w:rFonts w:ascii="Calibri" w:eastAsia="Calibri" w:hAnsi="Calibri" w:cs="Calibri"/>
          <w:lang w:val="en-GB"/>
        </w:rPr>
        <w:t xml:space="preserve">Annex 1 – List of possible stakeholders to engage in the development of a NAP </w:t>
      </w:r>
    </w:p>
    <w:p w14:paraId="7C6CC5B9" w14:textId="77777777" w:rsidR="000629D5" w:rsidRDefault="000629D5" w:rsidP="000629D5">
      <w:pPr>
        <w:jc w:val="both"/>
      </w:pPr>
      <w:r>
        <w:t>Appropriate stakeholders and national authority structures will differ greatly between countries, but the below are some examples:</w:t>
      </w:r>
    </w:p>
    <w:p w14:paraId="73EA4EC1" w14:textId="77777777" w:rsidR="000629D5" w:rsidRDefault="000629D5" w:rsidP="000629D5">
      <w:pPr>
        <w:pStyle w:val="ListParagraph"/>
        <w:numPr>
          <w:ilvl w:val="0"/>
          <w:numId w:val="16"/>
        </w:numPr>
        <w:spacing w:after="160"/>
        <w:jc w:val="both"/>
      </w:pPr>
      <w:r w:rsidRPr="7ED26591">
        <w:t>Ministries:</w:t>
      </w:r>
    </w:p>
    <w:p w14:paraId="7EDC2863" w14:textId="77777777" w:rsidR="000629D5" w:rsidRDefault="000629D5" w:rsidP="000629D5">
      <w:pPr>
        <w:pStyle w:val="ListParagraph"/>
        <w:numPr>
          <w:ilvl w:val="1"/>
          <w:numId w:val="16"/>
        </w:numPr>
        <w:spacing w:after="160"/>
        <w:jc w:val="both"/>
      </w:pPr>
      <w:r w:rsidRPr="7ED26591">
        <w:t>Ministry of Environment</w:t>
      </w:r>
    </w:p>
    <w:p w14:paraId="5F065BEB" w14:textId="77777777" w:rsidR="000629D5" w:rsidRDefault="000629D5" w:rsidP="000629D5">
      <w:pPr>
        <w:pStyle w:val="ListParagraph"/>
        <w:numPr>
          <w:ilvl w:val="1"/>
          <w:numId w:val="16"/>
        </w:numPr>
        <w:spacing w:after="160"/>
        <w:jc w:val="both"/>
      </w:pPr>
      <w:r w:rsidRPr="7ED26591">
        <w:t>Ministry of Agriculture (hunting inspection)</w:t>
      </w:r>
    </w:p>
    <w:p w14:paraId="12012D40" w14:textId="77777777" w:rsidR="000629D5" w:rsidRDefault="000629D5" w:rsidP="000629D5">
      <w:pPr>
        <w:pStyle w:val="ListParagraph"/>
        <w:numPr>
          <w:ilvl w:val="1"/>
          <w:numId w:val="16"/>
        </w:numPr>
        <w:spacing w:after="160"/>
        <w:jc w:val="both"/>
      </w:pPr>
      <w:r w:rsidRPr="7ED26591">
        <w:t xml:space="preserve">Ministry of Public Order/Ministry of Interior </w:t>
      </w:r>
    </w:p>
    <w:p w14:paraId="5231B2C9" w14:textId="77777777" w:rsidR="000629D5" w:rsidRDefault="000629D5" w:rsidP="000629D5">
      <w:pPr>
        <w:pStyle w:val="ListParagraph"/>
        <w:numPr>
          <w:ilvl w:val="0"/>
          <w:numId w:val="16"/>
        </w:numPr>
        <w:spacing w:after="160"/>
        <w:jc w:val="both"/>
      </w:pPr>
      <w:r w:rsidRPr="7ED26591">
        <w:t xml:space="preserve">Decentralised or local authorities: </w:t>
      </w:r>
    </w:p>
    <w:p w14:paraId="57A4AE3F" w14:textId="77777777" w:rsidR="000629D5" w:rsidRDefault="000629D5" w:rsidP="000629D5">
      <w:pPr>
        <w:pStyle w:val="ListParagraph"/>
        <w:numPr>
          <w:ilvl w:val="1"/>
          <w:numId w:val="16"/>
        </w:numPr>
        <w:spacing w:after="160"/>
        <w:jc w:val="both"/>
      </w:pPr>
      <w:r w:rsidRPr="7ED26591">
        <w:t>Enforcement agencies</w:t>
      </w:r>
    </w:p>
    <w:p w14:paraId="63BD8FEF" w14:textId="77777777" w:rsidR="000629D5" w:rsidRDefault="000629D5" w:rsidP="000629D5">
      <w:pPr>
        <w:pStyle w:val="ListParagraph"/>
        <w:numPr>
          <w:ilvl w:val="1"/>
          <w:numId w:val="16"/>
        </w:numPr>
        <w:spacing w:after="160"/>
        <w:jc w:val="both"/>
      </w:pPr>
      <w:r w:rsidRPr="7ED26591">
        <w:t>Forestry Service</w:t>
      </w:r>
      <w:r>
        <w:t>/ national parks service</w:t>
      </w:r>
      <w:r w:rsidRPr="7ED26591">
        <w:t xml:space="preserve"> </w:t>
      </w:r>
    </w:p>
    <w:p w14:paraId="7A47B6FC" w14:textId="77777777" w:rsidR="000629D5" w:rsidRDefault="000629D5" w:rsidP="000629D5">
      <w:pPr>
        <w:pStyle w:val="ListParagraph"/>
        <w:numPr>
          <w:ilvl w:val="1"/>
          <w:numId w:val="16"/>
        </w:numPr>
        <w:spacing w:after="160"/>
        <w:jc w:val="both"/>
      </w:pPr>
      <w:r w:rsidRPr="7ED26591">
        <w:t xml:space="preserve">Border Police &amp; Customs administration </w:t>
      </w:r>
    </w:p>
    <w:p w14:paraId="2C43E8B8" w14:textId="77777777" w:rsidR="000629D5" w:rsidRDefault="000629D5" w:rsidP="000629D5">
      <w:pPr>
        <w:pStyle w:val="ListParagraph"/>
        <w:numPr>
          <w:ilvl w:val="1"/>
          <w:numId w:val="16"/>
        </w:numPr>
        <w:spacing w:after="160"/>
        <w:jc w:val="both"/>
      </w:pPr>
      <w:r w:rsidRPr="7ED26591">
        <w:t>Veterinary services (e.g. for poisoning)</w:t>
      </w:r>
    </w:p>
    <w:p w14:paraId="4443A865" w14:textId="77777777" w:rsidR="000629D5" w:rsidRDefault="000629D5" w:rsidP="000629D5">
      <w:pPr>
        <w:pStyle w:val="ListParagraph"/>
        <w:numPr>
          <w:ilvl w:val="0"/>
          <w:numId w:val="16"/>
        </w:numPr>
        <w:spacing w:after="160"/>
        <w:jc w:val="both"/>
      </w:pPr>
      <w:r w:rsidRPr="7ED26591">
        <w:t xml:space="preserve">Judiciary / Courts (Judges, Prosecutors) </w:t>
      </w:r>
    </w:p>
    <w:p w14:paraId="72A00474" w14:textId="77777777" w:rsidR="000629D5" w:rsidRDefault="000629D5" w:rsidP="000629D5">
      <w:pPr>
        <w:pStyle w:val="ListParagraph"/>
        <w:numPr>
          <w:ilvl w:val="0"/>
          <w:numId w:val="16"/>
        </w:numPr>
        <w:spacing w:after="160"/>
        <w:jc w:val="both"/>
      </w:pPr>
      <w:r w:rsidRPr="7ED26591">
        <w:t>Environmental NGOs</w:t>
      </w:r>
    </w:p>
    <w:p w14:paraId="7FD7C734" w14:textId="77777777" w:rsidR="000629D5" w:rsidRDefault="000629D5" w:rsidP="000629D5">
      <w:pPr>
        <w:pStyle w:val="ListParagraph"/>
        <w:numPr>
          <w:ilvl w:val="0"/>
          <w:numId w:val="16"/>
        </w:numPr>
        <w:spacing w:after="160"/>
        <w:jc w:val="both"/>
      </w:pPr>
      <w:r w:rsidRPr="7ED26591">
        <w:t>Hunting associations</w:t>
      </w:r>
      <w:r>
        <w:t xml:space="preserve">, </w:t>
      </w:r>
      <w:proofErr w:type="gramStart"/>
      <w:r w:rsidRPr="7ED26591">
        <w:t>clubs</w:t>
      </w:r>
      <w:proofErr w:type="gramEnd"/>
      <w:r>
        <w:t xml:space="preserve"> and hunting tourism operators</w:t>
      </w:r>
    </w:p>
    <w:p w14:paraId="140219D8" w14:textId="77777777" w:rsidR="000629D5" w:rsidRDefault="000629D5" w:rsidP="000629D5">
      <w:pPr>
        <w:pStyle w:val="ListParagraph"/>
        <w:numPr>
          <w:ilvl w:val="0"/>
          <w:numId w:val="16"/>
        </w:numPr>
        <w:spacing w:after="160"/>
        <w:jc w:val="both"/>
      </w:pPr>
      <w:r w:rsidRPr="7ED26591">
        <w:t xml:space="preserve">Animal rights organisations </w:t>
      </w:r>
    </w:p>
    <w:p w14:paraId="2FA62200" w14:textId="77777777" w:rsidR="000629D5" w:rsidRDefault="000629D5" w:rsidP="000629D5">
      <w:pPr>
        <w:pStyle w:val="ListParagraph"/>
        <w:numPr>
          <w:ilvl w:val="0"/>
          <w:numId w:val="16"/>
        </w:numPr>
        <w:spacing w:after="160"/>
        <w:jc w:val="both"/>
      </w:pPr>
      <w:r w:rsidRPr="7ED26591">
        <w:t xml:space="preserve">Scientific community: </w:t>
      </w:r>
    </w:p>
    <w:p w14:paraId="13732C20" w14:textId="77777777" w:rsidR="000629D5" w:rsidRDefault="000629D5" w:rsidP="000629D5">
      <w:pPr>
        <w:pStyle w:val="ListParagraph"/>
        <w:numPr>
          <w:ilvl w:val="1"/>
          <w:numId w:val="16"/>
        </w:numPr>
        <w:spacing w:after="160"/>
        <w:jc w:val="both"/>
      </w:pPr>
      <w:r w:rsidRPr="7ED26591">
        <w:t>Universities, research institutions</w:t>
      </w:r>
    </w:p>
    <w:p w14:paraId="44707E19" w14:textId="77777777" w:rsidR="000629D5" w:rsidRDefault="000629D5" w:rsidP="000629D5">
      <w:pPr>
        <w:pStyle w:val="ListParagraph"/>
        <w:numPr>
          <w:ilvl w:val="1"/>
          <w:numId w:val="16"/>
        </w:numPr>
        <w:spacing w:after="160"/>
        <w:jc w:val="both"/>
      </w:pPr>
      <w:r w:rsidRPr="7ED26591">
        <w:t xml:space="preserve">Scientific associations </w:t>
      </w:r>
    </w:p>
    <w:p w14:paraId="2AA260F2" w14:textId="77777777" w:rsidR="000629D5" w:rsidRDefault="000629D5" w:rsidP="000629D5">
      <w:pPr>
        <w:pStyle w:val="ListParagraph"/>
        <w:numPr>
          <w:ilvl w:val="0"/>
          <w:numId w:val="16"/>
        </w:numPr>
        <w:spacing w:after="160"/>
        <w:jc w:val="both"/>
      </w:pPr>
      <w:r w:rsidRPr="7ED26591">
        <w:t>Authorities managing protected areas</w:t>
      </w:r>
    </w:p>
    <w:p w14:paraId="326DF1EA" w14:textId="77777777" w:rsidR="000629D5" w:rsidRDefault="000629D5" w:rsidP="000629D5">
      <w:pPr>
        <w:pStyle w:val="ListParagraph"/>
        <w:numPr>
          <w:ilvl w:val="0"/>
          <w:numId w:val="16"/>
        </w:numPr>
        <w:spacing w:after="160"/>
        <w:jc w:val="both"/>
      </w:pPr>
      <w:r w:rsidRPr="7ED26591">
        <w:t>Educational community (Educational Directorates, Environmental Educational Centres, schools etc.)</w:t>
      </w:r>
    </w:p>
    <w:p w14:paraId="3EE67B38" w14:textId="77777777" w:rsidR="000629D5" w:rsidRDefault="000629D5" w:rsidP="000629D5">
      <w:pPr>
        <w:pStyle w:val="ListParagraph"/>
        <w:numPr>
          <w:ilvl w:val="0"/>
          <w:numId w:val="16"/>
        </w:numPr>
        <w:spacing w:after="160"/>
        <w:jc w:val="both"/>
      </w:pPr>
      <w:r w:rsidRPr="7ED26591">
        <w:t>Communities surrounding protected areas</w:t>
      </w:r>
    </w:p>
    <w:p w14:paraId="2B11EBB0" w14:textId="77777777" w:rsidR="000629D5" w:rsidRDefault="000629D5" w:rsidP="000629D5">
      <w:pPr>
        <w:pStyle w:val="ListParagraph"/>
        <w:numPr>
          <w:ilvl w:val="0"/>
          <w:numId w:val="16"/>
        </w:numPr>
        <w:spacing w:after="160"/>
        <w:jc w:val="both"/>
      </w:pPr>
      <w:r w:rsidRPr="7ED26591">
        <w:t xml:space="preserve">Land users and livestock breeders (re: poisoning) </w:t>
      </w:r>
    </w:p>
    <w:p w14:paraId="698B7855" w14:textId="77777777" w:rsidR="000629D5" w:rsidRDefault="000629D5" w:rsidP="000629D5">
      <w:pPr>
        <w:pStyle w:val="ListParagraph"/>
        <w:numPr>
          <w:ilvl w:val="0"/>
          <w:numId w:val="16"/>
        </w:numPr>
        <w:spacing w:after="160"/>
        <w:jc w:val="both"/>
      </w:pPr>
      <w:r>
        <w:t>Care and r</w:t>
      </w:r>
      <w:r w:rsidRPr="7ED26591">
        <w:t>ehabilitation centres for injured wildlife</w:t>
      </w:r>
    </w:p>
    <w:p w14:paraId="269433F7" w14:textId="77777777" w:rsidR="000629D5" w:rsidRDefault="000629D5" w:rsidP="000629D5">
      <w:pPr>
        <w:pStyle w:val="ListParagraph"/>
        <w:numPr>
          <w:ilvl w:val="0"/>
          <w:numId w:val="16"/>
        </w:numPr>
        <w:spacing w:after="160" w:line="257" w:lineRule="auto"/>
        <w:jc w:val="both"/>
      </w:pPr>
      <w:r w:rsidRPr="7ED26591">
        <w:t xml:space="preserve">Tourism professionals </w:t>
      </w:r>
    </w:p>
    <w:p w14:paraId="1E9A5177" w14:textId="77777777" w:rsidR="000629D5" w:rsidRPr="001F6783" w:rsidRDefault="000629D5" w:rsidP="000629D5">
      <w:pPr>
        <w:pStyle w:val="ListParagraph"/>
        <w:numPr>
          <w:ilvl w:val="0"/>
          <w:numId w:val="16"/>
        </w:numPr>
        <w:spacing w:after="160" w:line="257" w:lineRule="auto"/>
        <w:jc w:val="both"/>
        <w:rPr>
          <w:rFonts w:ascii="Calibri" w:eastAsia="Calibri" w:hAnsi="Calibri" w:cs="Calibri"/>
        </w:rPr>
      </w:pPr>
      <w:r w:rsidRPr="7ED26591">
        <w:t>Pet shop owners (e.g. for bird pet trade)</w:t>
      </w:r>
    </w:p>
    <w:p w14:paraId="213407B1" w14:textId="77777777" w:rsidR="000629D5" w:rsidRDefault="000629D5" w:rsidP="000629D5">
      <w:pPr>
        <w:jc w:val="both"/>
      </w:pPr>
    </w:p>
    <w:p w14:paraId="6417D363" w14:textId="77777777" w:rsidR="000629D5" w:rsidRDefault="000629D5" w:rsidP="000629D5">
      <w:pPr>
        <w:jc w:val="both"/>
      </w:pPr>
    </w:p>
    <w:p w14:paraId="01155EC0" w14:textId="77777777" w:rsidR="000629D5" w:rsidRDefault="000629D5" w:rsidP="000629D5">
      <w:r w:rsidRPr="7ED26591">
        <w:br w:type="page"/>
      </w:r>
    </w:p>
    <w:p w14:paraId="2BE0A0CD" w14:textId="77777777" w:rsidR="000629D5" w:rsidRDefault="000629D5" w:rsidP="000629D5">
      <w:pPr>
        <w:jc w:val="both"/>
        <w:rPr>
          <w:rFonts w:ascii="Calibri" w:eastAsia="Calibri" w:hAnsi="Calibri" w:cs="Calibri"/>
          <w:color w:val="365F91" w:themeColor="accent1" w:themeShade="BF"/>
          <w:sz w:val="26"/>
          <w:szCs w:val="26"/>
        </w:rPr>
      </w:pPr>
      <w:r w:rsidRPr="7ED26591">
        <w:rPr>
          <w:rFonts w:ascii="Calibri" w:eastAsia="Calibri" w:hAnsi="Calibri" w:cs="Calibri"/>
          <w:color w:val="365F91" w:themeColor="accent1" w:themeShade="BF"/>
          <w:sz w:val="26"/>
          <w:szCs w:val="26"/>
        </w:rPr>
        <w:lastRenderedPageBreak/>
        <w:t xml:space="preserve">Annex 2 - Example of problem tree </w:t>
      </w:r>
    </w:p>
    <w:p w14:paraId="6385A307" w14:textId="77777777" w:rsidR="000629D5" w:rsidRPr="003168BB" w:rsidRDefault="000629D5" w:rsidP="000629D5">
      <w:pPr>
        <w:jc w:val="both"/>
        <w:rPr>
          <w:rFonts w:ascii="Calibri" w:eastAsia="Calibri" w:hAnsi="Calibri" w:cs="Calibri"/>
          <w:color w:val="365F91" w:themeColor="accent1" w:themeShade="BF"/>
          <w:sz w:val="26"/>
          <w:szCs w:val="26"/>
        </w:rPr>
      </w:pPr>
    </w:p>
    <w:p w14:paraId="18CC1E9F" w14:textId="77777777" w:rsidR="000629D5" w:rsidRDefault="000629D5" w:rsidP="000629D5">
      <w:pPr>
        <w:spacing w:line="257" w:lineRule="auto"/>
        <w:jc w:val="both"/>
      </w:pPr>
      <w:r>
        <w:rPr>
          <w:noProof/>
        </w:rPr>
        <w:drawing>
          <wp:inline distT="0" distB="0" distL="0" distR="0" wp14:anchorId="5A50E1D5" wp14:editId="6BF49134">
            <wp:extent cx="5193792" cy="3415030"/>
            <wp:effectExtent l="0" t="0" r="698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23">
                      <a:extLs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a:ext>
                      </a:extLst>
                    </a:blip>
                    <a:srcRect l="24583" t="27430" r="22425" b="16820"/>
                    <a:stretch>
                      <a:fillRect/>
                    </a:stretch>
                  </pic:blipFill>
                  <pic:spPr>
                    <a:xfrm>
                      <a:off x="0" y="0"/>
                      <a:ext cx="5193792" cy="3415030"/>
                    </a:xfrm>
                    <a:prstGeom prst="rect">
                      <a:avLst/>
                    </a:prstGeom>
                  </pic:spPr>
                </pic:pic>
              </a:graphicData>
            </a:graphic>
          </wp:inline>
        </w:drawing>
      </w:r>
      <w:r>
        <w:br/>
      </w:r>
    </w:p>
    <w:p w14:paraId="69BF781A" w14:textId="77777777" w:rsidR="000629D5" w:rsidRDefault="000629D5" w:rsidP="000629D5">
      <w:pPr>
        <w:spacing w:line="257" w:lineRule="auto"/>
        <w:jc w:val="both"/>
      </w:pPr>
      <w:r w:rsidRPr="4BC223EE">
        <w:t>This diagram summarises the range of potential motivations for trapping birds, as described by all stakeholder groups in the study</w:t>
      </w:r>
      <w:r>
        <w:t>.</w:t>
      </w:r>
      <w:r w:rsidRPr="4BC223EE">
        <w:t xml:space="preserve"> (</w:t>
      </w:r>
      <w:r>
        <w:t xml:space="preserve">The </w:t>
      </w:r>
      <w:r w:rsidRPr="4BC223EE">
        <w:t xml:space="preserve">diagram </w:t>
      </w:r>
      <w:r>
        <w:t xml:space="preserve">is </w:t>
      </w:r>
      <w:r w:rsidRPr="4BC223EE">
        <w:t xml:space="preserve">taken from </w:t>
      </w:r>
      <w:r>
        <w:t xml:space="preserve">the </w:t>
      </w:r>
      <w:r w:rsidRPr="4BC223EE">
        <w:t>publications with title ‘</w:t>
      </w:r>
      <w:r w:rsidRPr="4BC223EE">
        <w:rPr>
          <w:i/>
          <w:iCs/>
        </w:rPr>
        <w:t>Exploring differences in stakeholders’ perceptions of illegal bird trapping in Cyprus paper</w:t>
      </w:r>
      <w:r w:rsidRPr="4BC223EE">
        <w:t>’ (</w:t>
      </w:r>
      <w:hyperlink r:id="rId24" w:history="1">
        <w:r w:rsidRPr="00A6776F">
          <w:rPr>
            <w:rStyle w:val="Hyperlink"/>
          </w:rPr>
          <w:t xml:space="preserve">Jenkins </w:t>
        </w:r>
        <w:r w:rsidRPr="00A6776F">
          <w:rPr>
            <w:rStyle w:val="Hyperlink"/>
            <w:i/>
            <w:iCs/>
          </w:rPr>
          <w:t>et al</w:t>
        </w:r>
        <w:r w:rsidRPr="00A6776F">
          <w:rPr>
            <w:rStyle w:val="Hyperlink"/>
          </w:rPr>
          <w:t>. (2017</w:t>
        </w:r>
      </w:hyperlink>
      <w:r>
        <w:t xml:space="preserve">) </w:t>
      </w:r>
      <w:r w:rsidRPr="4BC223EE">
        <w:t>Journal of Ethnobiology and Ethnomedicine</w:t>
      </w:r>
      <w:r>
        <w:t xml:space="preserve"> </w:t>
      </w:r>
      <w:r w:rsidRPr="00A6776F">
        <w:t>13(1):67</w:t>
      </w:r>
      <w:r w:rsidRPr="4BC223EE">
        <w:t xml:space="preserve">) </w:t>
      </w:r>
    </w:p>
    <w:p w14:paraId="716F5C14" w14:textId="77777777" w:rsidR="000629D5" w:rsidRDefault="000629D5" w:rsidP="000629D5">
      <w:pPr>
        <w:spacing w:line="257" w:lineRule="auto"/>
        <w:jc w:val="both"/>
        <w:rPr>
          <w:rFonts w:ascii="Calibri" w:eastAsia="Calibri" w:hAnsi="Calibri" w:cs="Calibri"/>
          <w:color w:val="365F91" w:themeColor="accent1" w:themeShade="BF"/>
          <w:sz w:val="32"/>
          <w:szCs w:val="32"/>
        </w:rPr>
      </w:pPr>
    </w:p>
    <w:p w14:paraId="582C54EA" w14:textId="77777777" w:rsidR="000629D5" w:rsidRDefault="000629D5" w:rsidP="000629D5">
      <w:pPr>
        <w:jc w:val="both"/>
      </w:pPr>
    </w:p>
    <w:p w14:paraId="5DB50F13" w14:textId="38BAAB33" w:rsidR="000629D5" w:rsidRPr="004551EF" w:rsidRDefault="000629D5" w:rsidP="004551EF">
      <w:pPr>
        <w:spacing w:before="40" w:after="0" w:line="240" w:lineRule="auto"/>
        <w:rPr>
          <w:rFonts w:ascii="Arial" w:eastAsia="Times New Roman" w:hAnsi="Arial" w:cs="Arial"/>
          <w:iCs/>
          <w:sz w:val="18"/>
          <w:szCs w:val="18"/>
          <w:lang w:val="en-US" w:eastAsia="en-GB"/>
        </w:rPr>
      </w:pPr>
    </w:p>
    <w:sectPr w:rsidR="000629D5" w:rsidRPr="004551EF" w:rsidSect="000629D5">
      <w:headerReference w:type="default" r:id="rId25"/>
      <w:headerReference w:type="first" r:id="rId26"/>
      <w:footerReference w:type="first" r:id="rId27"/>
      <w:pgSz w:w="12240" w:h="15840"/>
      <w:pgMar w:top="1440" w:right="1800" w:bottom="1440" w:left="1800" w:header="720" w:footer="720"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498D4E" w14:textId="77777777" w:rsidR="00AF22DF" w:rsidRDefault="00AF22DF" w:rsidP="0050228B">
      <w:pPr>
        <w:spacing w:after="0" w:line="240" w:lineRule="auto"/>
      </w:pPr>
      <w:r>
        <w:separator/>
      </w:r>
    </w:p>
  </w:endnote>
  <w:endnote w:type="continuationSeparator" w:id="0">
    <w:p w14:paraId="25557267" w14:textId="77777777" w:rsidR="00AF22DF" w:rsidRDefault="00AF22DF" w:rsidP="005022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23736527"/>
      <w:docPartObj>
        <w:docPartGallery w:val="Page Numbers (Bottom of Page)"/>
        <w:docPartUnique/>
      </w:docPartObj>
    </w:sdtPr>
    <w:sdtEndPr>
      <w:rPr>
        <w:rFonts w:ascii="Arial" w:hAnsi="Arial" w:cs="Arial"/>
        <w:noProof/>
        <w:sz w:val="18"/>
        <w:szCs w:val="18"/>
      </w:rPr>
    </w:sdtEndPr>
    <w:sdtContent>
      <w:p w14:paraId="77D44DEA" w14:textId="623EBB16" w:rsidR="00DF77E7" w:rsidRPr="008F0CE0" w:rsidRDefault="00DF77E7">
        <w:pPr>
          <w:pStyle w:val="Footer"/>
          <w:jc w:val="center"/>
          <w:rPr>
            <w:rFonts w:ascii="Arial" w:hAnsi="Arial" w:cs="Arial"/>
            <w:sz w:val="18"/>
            <w:szCs w:val="18"/>
          </w:rPr>
        </w:pPr>
        <w:r w:rsidRPr="008F0CE0">
          <w:rPr>
            <w:rFonts w:ascii="Arial" w:hAnsi="Arial" w:cs="Arial"/>
            <w:sz w:val="18"/>
            <w:szCs w:val="18"/>
          </w:rPr>
          <w:fldChar w:fldCharType="begin"/>
        </w:r>
        <w:r w:rsidRPr="008F0CE0">
          <w:rPr>
            <w:rFonts w:ascii="Arial" w:hAnsi="Arial" w:cs="Arial"/>
            <w:sz w:val="18"/>
            <w:szCs w:val="18"/>
          </w:rPr>
          <w:instrText xml:space="preserve"> PAGE   \* MERGEFORMAT </w:instrText>
        </w:r>
        <w:r w:rsidRPr="008F0CE0">
          <w:rPr>
            <w:rFonts w:ascii="Arial" w:hAnsi="Arial" w:cs="Arial"/>
            <w:sz w:val="18"/>
            <w:szCs w:val="18"/>
          </w:rPr>
          <w:fldChar w:fldCharType="separate"/>
        </w:r>
        <w:r w:rsidRPr="008F0CE0">
          <w:rPr>
            <w:rFonts w:ascii="Arial" w:hAnsi="Arial" w:cs="Arial"/>
            <w:noProof/>
            <w:sz w:val="18"/>
            <w:szCs w:val="18"/>
          </w:rPr>
          <w:t>2</w:t>
        </w:r>
        <w:r w:rsidRPr="008F0CE0">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9766341"/>
      <w:docPartObj>
        <w:docPartGallery w:val="Page Numbers (Bottom of Page)"/>
        <w:docPartUnique/>
      </w:docPartObj>
    </w:sdtPr>
    <w:sdtEndPr>
      <w:rPr>
        <w:rFonts w:ascii="Arial" w:hAnsi="Arial" w:cs="Arial"/>
        <w:noProof/>
        <w:sz w:val="18"/>
        <w:szCs w:val="18"/>
      </w:rPr>
    </w:sdtEndPr>
    <w:sdtContent>
      <w:p w14:paraId="49F88B42" w14:textId="18C2A0CD" w:rsidR="000629D5" w:rsidRPr="000629D5" w:rsidRDefault="000629D5">
        <w:pPr>
          <w:pStyle w:val="Footer"/>
          <w:jc w:val="center"/>
          <w:rPr>
            <w:rFonts w:ascii="Arial" w:hAnsi="Arial" w:cs="Arial"/>
            <w:sz w:val="18"/>
            <w:szCs w:val="18"/>
          </w:rPr>
        </w:pPr>
        <w:r w:rsidRPr="000629D5">
          <w:rPr>
            <w:rFonts w:ascii="Arial" w:hAnsi="Arial" w:cs="Arial"/>
            <w:sz w:val="18"/>
            <w:szCs w:val="18"/>
          </w:rPr>
          <w:fldChar w:fldCharType="begin"/>
        </w:r>
        <w:r w:rsidRPr="000629D5">
          <w:rPr>
            <w:rFonts w:ascii="Arial" w:hAnsi="Arial" w:cs="Arial"/>
            <w:sz w:val="18"/>
            <w:szCs w:val="18"/>
          </w:rPr>
          <w:instrText xml:space="preserve"> PAGE   \* MERGEFORMAT </w:instrText>
        </w:r>
        <w:r w:rsidRPr="000629D5">
          <w:rPr>
            <w:rFonts w:ascii="Arial" w:hAnsi="Arial" w:cs="Arial"/>
            <w:sz w:val="18"/>
            <w:szCs w:val="18"/>
          </w:rPr>
          <w:fldChar w:fldCharType="separate"/>
        </w:r>
        <w:r w:rsidRPr="000629D5">
          <w:rPr>
            <w:rFonts w:ascii="Arial" w:hAnsi="Arial" w:cs="Arial"/>
            <w:noProof/>
            <w:sz w:val="18"/>
            <w:szCs w:val="18"/>
          </w:rPr>
          <w:t>2</w:t>
        </w:r>
        <w:r w:rsidRPr="000629D5">
          <w:rPr>
            <w:rFonts w:ascii="Arial" w:hAnsi="Arial" w:cs="Arial"/>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E8CE01" w14:textId="7CB6DC22" w:rsidR="00DF77E7" w:rsidRPr="0008721B" w:rsidRDefault="00D1226C" w:rsidP="008F0CE0">
    <w:pPr>
      <w:pStyle w:val="Footer"/>
      <w:jc w:val="center"/>
      <w:rPr>
        <w:rFonts w:ascii="Arial" w:hAnsi="Arial" w:cs="Arial"/>
        <w:sz w:val="18"/>
        <w:szCs w:val="18"/>
      </w:rPr>
    </w:pPr>
    <w:r>
      <w:rPr>
        <w:noProof/>
      </w:rPr>
      <w:drawing>
        <wp:inline distT="0" distB="0" distL="0" distR="0" wp14:anchorId="0E2809A7" wp14:editId="7F649169">
          <wp:extent cx="6000750" cy="115570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00750" cy="1155700"/>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22132187"/>
      <w:docPartObj>
        <w:docPartGallery w:val="Page Numbers (Bottom of Page)"/>
        <w:docPartUnique/>
      </w:docPartObj>
    </w:sdtPr>
    <w:sdtEndPr>
      <w:rPr>
        <w:rFonts w:ascii="Arial" w:hAnsi="Arial" w:cs="Arial"/>
        <w:noProof/>
        <w:sz w:val="18"/>
        <w:szCs w:val="18"/>
      </w:rPr>
    </w:sdtEndPr>
    <w:sdtContent>
      <w:p w14:paraId="13857529" w14:textId="0A6E2BD5" w:rsidR="000629D5" w:rsidRPr="000629D5" w:rsidRDefault="000629D5">
        <w:pPr>
          <w:pStyle w:val="Footer"/>
          <w:jc w:val="center"/>
          <w:rPr>
            <w:rFonts w:ascii="Arial" w:hAnsi="Arial" w:cs="Arial"/>
            <w:sz w:val="18"/>
            <w:szCs w:val="18"/>
          </w:rPr>
        </w:pPr>
        <w:r>
          <w:rPr>
            <w:rFonts w:ascii="Arial" w:hAnsi="Arial" w:cs="Arial"/>
            <w:sz w:val="18"/>
            <w:szCs w:val="18"/>
          </w:rPr>
          <w:fldChar w:fldCharType="begin"/>
        </w:r>
        <w:r>
          <w:rPr>
            <w:rFonts w:ascii="Arial" w:hAnsi="Arial" w:cs="Arial"/>
            <w:sz w:val="18"/>
            <w:szCs w:val="18"/>
          </w:rPr>
          <w:instrText xml:space="preserve"> PAGE  \* Arabic  \* MERGEFORMAT </w:instrText>
        </w:r>
        <w:r>
          <w:rPr>
            <w:rFonts w:ascii="Arial" w:hAnsi="Arial" w:cs="Arial"/>
            <w:sz w:val="18"/>
            <w:szCs w:val="18"/>
          </w:rPr>
          <w:fldChar w:fldCharType="separate"/>
        </w:r>
        <w:r>
          <w:rPr>
            <w:rFonts w:ascii="Arial" w:hAnsi="Arial" w:cs="Arial"/>
            <w:noProof/>
            <w:sz w:val="18"/>
            <w:szCs w:val="18"/>
          </w:rPr>
          <w:t>9</w:t>
        </w:r>
        <w:r>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42278E" w14:textId="77777777" w:rsidR="00AF22DF" w:rsidRDefault="00AF22DF" w:rsidP="0050228B">
      <w:pPr>
        <w:spacing w:after="0" w:line="240" w:lineRule="auto"/>
      </w:pPr>
      <w:r>
        <w:separator/>
      </w:r>
    </w:p>
  </w:footnote>
  <w:footnote w:type="continuationSeparator" w:id="0">
    <w:p w14:paraId="21ECA1F0" w14:textId="77777777" w:rsidR="00AF22DF" w:rsidRDefault="00AF22DF" w:rsidP="0050228B">
      <w:pPr>
        <w:spacing w:after="0" w:line="240" w:lineRule="auto"/>
      </w:pPr>
      <w:r>
        <w:continuationSeparator/>
      </w:r>
    </w:p>
  </w:footnote>
  <w:footnote w:id="1">
    <w:p w14:paraId="20735627" w14:textId="77777777" w:rsidR="000629D5" w:rsidRPr="00C928A8" w:rsidRDefault="000629D5" w:rsidP="000629D5">
      <w:pPr>
        <w:pStyle w:val="FootnoteText"/>
        <w:rPr>
          <w:lang w:val="en-GB"/>
        </w:rPr>
      </w:pPr>
      <w:r>
        <w:rPr>
          <w:rStyle w:val="FootnoteReference"/>
        </w:rPr>
        <w:footnoteRef/>
      </w:r>
      <w:r>
        <w:t xml:space="preserve"> The following manual contains useful guidance on stakeholder identification and engagement: </w:t>
      </w:r>
      <w:hyperlink r:id="rId1" w:history="1">
        <w:r w:rsidRPr="00C928A8">
          <w:rPr>
            <w:rStyle w:val="Hyperlink"/>
          </w:rPr>
          <w:t>https://www.biodiversa.org/706/download</w:t>
        </w:r>
      </w:hyperlink>
    </w:p>
  </w:footnote>
  <w:footnote w:id="2">
    <w:p w14:paraId="03BCDD21" w14:textId="77777777" w:rsidR="000629D5" w:rsidRDefault="000629D5" w:rsidP="000629D5">
      <w:pPr>
        <w:pStyle w:val="FootnoteText"/>
      </w:pPr>
      <w:r>
        <w:rPr>
          <w:rStyle w:val="FootnoteReference"/>
        </w:rPr>
        <w:footnoteRef/>
      </w:r>
      <w:r>
        <w:t xml:space="preserve"> Although this document for the development of a NAP refers to the illegal killing of birds, the procedures and steps described here are also relevant to the illegal killing of other taxa. </w:t>
      </w:r>
    </w:p>
  </w:footnote>
  <w:footnote w:id="3">
    <w:p w14:paraId="7F7BEEFC" w14:textId="77777777" w:rsidR="000629D5" w:rsidRDefault="000629D5" w:rsidP="000629D5">
      <w:pPr>
        <w:pStyle w:val="FootnoteText"/>
      </w:pPr>
      <w:r>
        <w:rPr>
          <w:rStyle w:val="FootnoteReference"/>
        </w:rPr>
        <w:footnoteRef/>
      </w:r>
      <w:r>
        <w:t xml:space="preserve"> More information regarding the Rome Strategic Plan (RSP) and the </w:t>
      </w:r>
      <w:r w:rsidRPr="00961EFD">
        <w:t xml:space="preserve">Intergovernmental Task Force on Illegal Killing, Taking and Trade of Migratory Birds in the Mediterranean (MIKT) </w:t>
      </w:r>
      <w:r>
        <w:t xml:space="preserve">can be found </w:t>
      </w:r>
      <w:hyperlink r:id="rId2" w:history="1">
        <w:r w:rsidRPr="00961EFD">
          <w:rPr>
            <w:rStyle w:val="Hyperlink"/>
          </w:rPr>
          <w:t>here</w:t>
        </w:r>
      </w:hyperlink>
      <w:r>
        <w:t xml:space="preserve">. Prior to the RSP, the </w:t>
      </w:r>
      <w:hyperlink r:id="rId3" w:history="1">
        <w:r w:rsidRPr="00961EFD">
          <w:rPr>
            <w:rStyle w:val="Hyperlink"/>
          </w:rPr>
          <w:t>Tunis Action plan</w:t>
        </w:r>
      </w:hyperlink>
      <w:r>
        <w:t xml:space="preserve"> (2013-2020) had been adopted by the Bern Convention Standing Committee.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2D64D8" w14:textId="77777777" w:rsidR="000629D5" w:rsidRPr="000629D5" w:rsidRDefault="000629D5" w:rsidP="000629D5">
    <w:pPr>
      <w:pBdr>
        <w:bottom w:val="single" w:sz="4" w:space="1" w:color="auto"/>
      </w:pBdr>
      <w:spacing w:before="40" w:after="0" w:line="240" w:lineRule="auto"/>
      <w:rPr>
        <w:rFonts w:ascii="Arial" w:eastAsia="Times New Roman" w:hAnsi="Arial" w:cs="Arial"/>
        <w:i/>
        <w:iCs/>
        <w:sz w:val="18"/>
        <w:szCs w:val="18"/>
        <w:lang w:val="en-US" w:eastAsia="en-GB"/>
      </w:rPr>
    </w:pPr>
    <w:r w:rsidRPr="000629D5">
      <w:rPr>
        <w:rFonts w:ascii="Arial" w:eastAsia="Times New Roman" w:hAnsi="Arial" w:cs="Arial"/>
        <w:i/>
        <w:iCs/>
        <w:sz w:val="18"/>
        <w:szCs w:val="18"/>
        <w:lang w:val="en-US" w:eastAsia="en-GB"/>
      </w:rPr>
      <w:t>UNEP/CMS/MIKT4/Inf.12</w:t>
    </w:r>
  </w:p>
  <w:p w14:paraId="01486299" w14:textId="77777777" w:rsidR="00DF77E7" w:rsidRPr="000629D5" w:rsidRDefault="00DF77E7" w:rsidP="000629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9180" w:type="dxa"/>
      <w:jc w:val="center"/>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0"/>
      <w:gridCol w:w="1900"/>
      <w:gridCol w:w="1900"/>
      <w:gridCol w:w="1901"/>
      <w:gridCol w:w="1579"/>
    </w:tblGrid>
    <w:tr w:rsidR="00EC08DF" w14:paraId="0CEB6736" w14:textId="77777777" w:rsidTr="00EC08DF">
      <w:trPr>
        <w:trHeight w:val="1078"/>
        <w:jc w:val="center"/>
      </w:trPr>
      <w:tc>
        <w:tcPr>
          <w:tcW w:w="1900" w:type="dxa"/>
        </w:tcPr>
        <w:p w14:paraId="685BD278" w14:textId="3E80884C" w:rsidR="00EC08DF" w:rsidRDefault="00EC08DF" w:rsidP="00402BAC">
          <w:pPr>
            <w:pStyle w:val="Header"/>
            <w:spacing w:before="120"/>
          </w:pPr>
          <w:r w:rsidRPr="00426FC7">
            <w:rPr>
              <w:rFonts w:ascii="Calibri" w:eastAsia="Calibri" w:hAnsi="Calibri"/>
              <w:noProof/>
              <w:lang w:val="en-US"/>
            </w:rPr>
            <w:drawing>
              <wp:inline distT="0" distB="0" distL="0" distR="0" wp14:anchorId="017C074C" wp14:editId="752D86A0">
                <wp:extent cx="689789" cy="400050"/>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9789" cy="400050"/>
                        </a:xfrm>
                        <a:prstGeom prst="rect">
                          <a:avLst/>
                        </a:prstGeom>
                        <a:noFill/>
                      </pic:spPr>
                    </pic:pic>
                  </a:graphicData>
                </a:graphic>
              </wp:inline>
            </w:drawing>
          </w:r>
        </w:p>
      </w:tc>
      <w:tc>
        <w:tcPr>
          <w:tcW w:w="1900" w:type="dxa"/>
        </w:tcPr>
        <w:p w14:paraId="25A644C0" w14:textId="084C84F0" w:rsidR="00EC08DF" w:rsidRDefault="00EC08DF" w:rsidP="00402BAC">
          <w:pPr>
            <w:pStyle w:val="Header"/>
            <w:spacing w:before="120"/>
          </w:pPr>
          <w:r>
            <w:rPr>
              <w:noProof/>
            </w:rPr>
            <w:drawing>
              <wp:inline distT="0" distB="0" distL="0" distR="0" wp14:anchorId="74F0C282" wp14:editId="0869EA11">
                <wp:extent cx="590550" cy="590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pic:spPr>
                    </pic:pic>
                  </a:graphicData>
                </a:graphic>
              </wp:inline>
            </w:drawing>
          </w:r>
        </w:p>
      </w:tc>
      <w:tc>
        <w:tcPr>
          <w:tcW w:w="1900" w:type="dxa"/>
        </w:tcPr>
        <w:p w14:paraId="76A83697" w14:textId="2E9039F8" w:rsidR="00EC08DF" w:rsidRDefault="00EC08DF">
          <w:pPr>
            <w:pStyle w:val="Header"/>
          </w:pPr>
          <w:r w:rsidRPr="00426FC7">
            <w:rPr>
              <w:rFonts w:ascii="Calibri" w:eastAsia="Calibri" w:hAnsi="Calibri"/>
              <w:noProof/>
              <w:lang w:val="en-US"/>
            </w:rPr>
            <w:drawing>
              <wp:inline distT="0" distB="0" distL="0" distR="0" wp14:anchorId="6E0CA42D" wp14:editId="76033E51">
                <wp:extent cx="533400" cy="600184"/>
                <wp:effectExtent l="0" t="0" r="0" b="9525"/>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536532" cy="603708"/>
                        </a:xfrm>
                        <a:prstGeom prst="rect">
                          <a:avLst/>
                        </a:prstGeom>
                      </pic:spPr>
                    </pic:pic>
                  </a:graphicData>
                </a:graphic>
              </wp:inline>
            </w:drawing>
          </w:r>
        </w:p>
      </w:tc>
      <w:tc>
        <w:tcPr>
          <w:tcW w:w="1901" w:type="dxa"/>
        </w:tcPr>
        <w:p w14:paraId="2E432B94" w14:textId="58D1AEFC" w:rsidR="00EC08DF" w:rsidRDefault="00EC08DF" w:rsidP="00402BAC">
          <w:pPr>
            <w:pStyle w:val="Header"/>
            <w:spacing w:before="120"/>
          </w:pPr>
          <w:r w:rsidRPr="00402BAC">
            <w:rPr>
              <w:rFonts w:ascii="Calibri" w:eastAsia="Calibri" w:hAnsi="Calibri" w:cs="Times New Roman"/>
              <w:noProof/>
              <w:lang w:val="en-US"/>
            </w:rPr>
            <w:drawing>
              <wp:inline distT="0" distB="0" distL="0" distR="0" wp14:anchorId="7F32E12B" wp14:editId="09DD4A46">
                <wp:extent cx="667833" cy="4597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695148" cy="478544"/>
                        </a:xfrm>
                        <a:prstGeom prst="rect">
                          <a:avLst/>
                        </a:prstGeom>
                      </pic:spPr>
                    </pic:pic>
                  </a:graphicData>
                </a:graphic>
              </wp:inline>
            </w:drawing>
          </w:r>
        </w:p>
      </w:tc>
      <w:tc>
        <w:tcPr>
          <w:tcW w:w="1579" w:type="dxa"/>
        </w:tcPr>
        <w:p w14:paraId="61EB95D2" w14:textId="617A1D42" w:rsidR="00614B97" w:rsidRDefault="00614B97">
          <w:pPr>
            <w:pStyle w:val="Header"/>
          </w:pPr>
          <w:r>
            <w:rPr>
              <w:noProof/>
            </w:rPr>
            <w:drawing>
              <wp:anchor distT="0" distB="0" distL="114300" distR="114300" simplePos="0" relativeHeight="251658240" behindDoc="1" locked="0" layoutInCell="1" allowOverlap="1" wp14:anchorId="24C14F82" wp14:editId="5AD7BA9E">
                <wp:simplePos x="0" y="0"/>
                <wp:positionH relativeFrom="column">
                  <wp:posOffset>3810</wp:posOffset>
                </wp:positionH>
                <wp:positionV relativeFrom="paragraph">
                  <wp:posOffset>172720</wp:posOffset>
                </wp:positionV>
                <wp:extent cx="621792" cy="411480"/>
                <wp:effectExtent l="0" t="0" r="6985" b="7620"/>
                <wp:wrapTight wrapText="bothSides">
                  <wp:wrapPolygon edited="0">
                    <wp:start x="0" y="0"/>
                    <wp:lineTo x="0" y="21000"/>
                    <wp:lineTo x="21181" y="21000"/>
                    <wp:lineTo x="21181"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21792" cy="411480"/>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76A05DD2" w14:textId="77777777" w:rsidR="00DF77E7" w:rsidRDefault="00DF77E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CAB30C" w14:textId="77777777" w:rsidR="000629D5" w:rsidRPr="000629D5" w:rsidRDefault="000629D5" w:rsidP="000629D5">
    <w:pPr>
      <w:pBdr>
        <w:bottom w:val="single" w:sz="4" w:space="1" w:color="auto"/>
      </w:pBdr>
      <w:spacing w:before="40" w:after="0" w:line="240" w:lineRule="auto"/>
      <w:jc w:val="right"/>
      <w:rPr>
        <w:rFonts w:ascii="Arial" w:eastAsia="Times New Roman" w:hAnsi="Arial" w:cs="Arial"/>
        <w:i/>
        <w:iCs/>
        <w:sz w:val="18"/>
        <w:szCs w:val="18"/>
        <w:lang w:val="en-US" w:eastAsia="en-GB"/>
      </w:rPr>
    </w:pPr>
    <w:r w:rsidRPr="000629D5">
      <w:rPr>
        <w:rFonts w:ascii="Arial" w:eastAsia="Times New Roman" w:hAnsi="Arial" w:cs="Arial"/>
        <w:i/>
        <w:iCs/>
        <w:sz w:val="18"/>
        <w:szCs w:val="18"/>
        <w:lang w:val="en-US" w:eastAsia="en-GB"/>
      </w:rPr>
      <w:t>UNEP/CMS/MIKT4/Inf.12</w:t>
    </w:r>
  </w:p>
  <w:p w14:paraId="508C3BFF" w14:textId="77777777" w:rsidR="00421FCC" w:rsidRDefault="009E5932" w:rsidP="00083539">
    <w:pPr>
      <w:pStyle w:val="Header"/>
      <w:jc w:val="both"/>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E847DD" w14:textId="77777777" w:rsidR="000629D5" w:rsidRPr="000629D5" w:rsidRDefault="000629D5" w:rsidP="000629D5">
    <w:pPr>
      <w:pBdr>
        <w:bottom w:val="single" w:sz="4" w:space="1" w:color="auto"/>
      </w:pBdr>
      <w:spacing w:before="40" w:after="0" w:line="240" w:lineRule="auto"/>
      <w:rPr>
        <w:rFonts w:ascii="Arial" w:eastAsia="Times New Roman" w:hAnsi="Arial" w:cs="Arial"/>
        <w:i/>
        <w:iCs/>
        <w:sz w:val="18"/>
        <w:szCs w:val="18"/>
        <w:lang w:val="en-US" w:eastAsia="en-GB"/>
      </w:rPr>
    </w:pPr>
    <w:bookmarkStart w:id="2" w:name="_Hlk73959629"/>
    <w:r w:rsidRPr="000629D5">
      <w:rPr>
        <w:rFonts w:ascii="Arial" w:eastAsia="Times New Roman" w:hAnsi="Arial" w:cs="Arial"/>
        <w:i/>
        <w:iCs/>
        <w:sz w:val="18"/>
        <w:szCs w:val="18"/>
        <w:lang w:val="en-US" w:eastAsia="en-GB"/>
      </w:rPr>
      <w:t>UNEP/CMS/MIKT4/Inf.12</w:t>
    </w:r>
  </w:p>
  <w:bookmarkEnd w:id="2"/>
  <w:p w14:paraId="5D13ED37" w14:textId="77777777" w:rsidR="00BA2F21" w:rsidRDefault="009E5932">
    <w:pPr>
      <w:pStyle w:val="Header"/>
    </w:pPr>
    <w:r>
      <w:rPr>
        <w:noProof/>
      </w:rPr>
      <w:drawing>
        <wp:anchor distT="0" distB="0" distL="114300" distR="114300" simplePos="0" relativeHeight="251660288" behindDoc="0" locked="0" layoutInCell="1" allowOverlap="1" wp14:anchorId="2E05738A" wp14:editId="222E2E01">
          <wp:simplePos x="0" y="0"/>
          <wp:positionH relativeFrom="margin">
            <wp:align>right</wp:align>
          </wp:positionH>
          <wp:positionV relativeFrom="paragraph">
            <wp:posOffset>899794</wp:posOffset>
          </wp:positionV>
          <wp:extent cx="809625" cy="809625"/>
          <wp:effectExtent l="0" t="0" r="9525" b="9525"/>
          <wp:wrapThrough wrapText="bothSides">
            <wp:wrapPolygon edited="0">
              <wp:start x="0" y="0"/>
              <wp:lineTo x="0" y="21346"/>
              <wp:lineTo x="21346" y="21346"/>
              <wp:lineTo x="21346" y="0"/>
              <wp:lineTo x="0" y="0"/>
            </wp:wrapPolygon>
          </wp:wrapThrough>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anchor>
      </w:drawing>
    </w:r>
    <w:r>
      <w:rPr>
        <w:noProof/>
      </w:rPr>
      <w:drawing>
        <wp:anchor distT="0" distB="0" distL="114300" distR="114300" simplePos="0" relativeHeight="251661312" behindDoc="0" locked="0" layoutInCell="1" allowOverlap="1" wp14:anchorId="60A7B108" wp14:editId="1C3F637D">
          <wp:simplePos x="0" y="0"/>
          <wp:positionH relativeFrom="margin">
            <wp:posOffset>371475</wp:posOffset>
          </wp:positionH>
          <wp:positionV relativeFrom="paragraph">
            <wp:posOffset>990600</wp:posOffset>
          </wp:positionV>
          <wp:extent cx="2171700" cy="694055"/>
          <wp:effectExtent l="0" t="0" r="0" b="0"/>
          <wp:wrapNone/>
          <wp:docPr id="9" name="Picture 9" descr="BirdLi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rdLif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71700" cy="69405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BD722B"/>
    <w:multiLevelType w:val="hybridMultilevel"/>
    <w:tmpl w:val="3290217E"/>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23B91F16"/>
    <w:multiLevelType w:val="hybridMultilevel"/>
    <w:tmpl w:val="701C74B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31A65DFA"/>
    <w:multiLevelType w:val="hybridMultilevel"/>
    <w:tmpl w:val="067C3F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3B6A35"/>
    <w:multiLevelType w:val="hybridMultilevel"/>
    <w:tmpl w:val="806E8838"/>
    <w:lvl w:ilvl="0" w:tplc="FFFFFFFF">
      <w:start w:val="1"/>
      <w:numFmt w:val="bullet"/>
      <w:lvlText w:val="-"/>
      <w:lvlJc w:val="left"/>
      <w:pPr>
        <w:ind w:left="360" w:hanging="360"/>
      </w:pPr>
      <w:rPr>
        <w:rFonts w:ascii="Calibri" w:hAnsi="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39D023CF"/>
    <w:multiLevelType w:val="hybridMultilevel"/>
    <w:tmpl w:val="EF983C3C"/>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92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0672F1"/>
    <w:multiLevelType w:val="hybridMultilevel"/>
    <w:tmpl w:val="D0AE2A0E"/>
    <w:lvl w:ilvl="0" w:tplc="1A744C5A">
      <w:start w:val="4"/>
      <w:numFmt w:val="decimal"/>
      <w:lvlText w:val="%1.2"/>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1E401D"/>
    <w:multiLevelType w:val="hybridMultilevel"/>
    <w:tmpl w:val="978A13D8"/>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2515E42"/>
    <w:multiLevelType w:val="hybridMultilevel"/>
    <w:tmpl w:val="CD78EA5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15:restartNumberingAfterBreak="0">
    <w:nsid w:val="450340DD"/>
    <w:multiLevelType w:val="hybridMultilevel"/>
    <w:tmpl w:val="BB12190E"/>
    <w:lvl w:ilvl="0" w:tplc="C7E8A022">
      <w:start w:val="4"/>
      <w:numFmt w:val="decimal"/>
      <w:lvlText w:val="%1.3"/>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2E7729"/>
    <w:multiLevelType w:val="hybridMultilevel"/>
    <w:tmpl w:val="7EA62904"/>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4A027F9C"/>
    <w:multiLevelType w:val="hybridMultilevel"/>
    <w:tmpl w:val="3E301472"/>
    <w:lvl w:ilvl="0" w:tplc="2B526474">
      <w:start w:val="5"/>
      <w:numFmt w:val="decimal"/>
      <w:lvlText w:val="%1.2"/>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08542D"/>
    <w:multiLevelType w:val="hybridMultilevel"/>
    <w:tmpl w:val="2036F8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0E17FFB"/>
    <w:multiLevelType w:val="hybridMultilevel"/>
    <w:tmpl w:val="52CCE7CC"/>
    <w:lvl w:ilvl="0" w:tplc="73F6400C">
      <w:start w:val="4"/>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4E2B5F"/>
    <w:multiLevelType w:val="hybridMultilevel"/>
    <w:tmpl w:val="9C8AF58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1F3B17"/>
    <w:multiLevelType w:val="hybridMultilevel"/>
    <w:tmpl w:val="3B4419AA"/>
    <w:lvl w:ilvl="0" w:tplc="04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E387D1E"/>
    <w:multiLevelType w:val="hybridMultilevel"/>
    <w:tmpl w:val="4234355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3"/>
  </w:num>
  <w:num w:numId="2">
    <w:abstractNumId w:val="15"/>
  </w:num>
  <w:num w:numId="3">
    <w:abstractNumId w:val="11"/>
  </w:num>
  <w:num w:numId="4">
    <w:abstractNumId w:val="0"/>
  </w:num>
  <w:num w:numId="5">
    <w:abstractNumId w:val="12"/>
  </w:num>
  <w:num w:numId="6">
    <w:abstractNumId w:val="5"/>
  </w:num>
  <w:num w:numId="7">
    <w:abstractNumId w:val="8"/>
  </w:num>
  <w:num w:numId="8">
    <w:abstractNumId w:val="10"/>
  </w:num>
  <w:num w:numId="9">
    <w:abstractNumId w:val="4"/>
  </w:num>
  <w:num w:numId="10">
    <w:abstractNumId w:val="14"/>
  </w:num>
  <w:num w:numId="11">
    <w:abstractNumId w:val="6"/>
  </w:num>
  <w:num w:numId="12">
    <w:abstractNumId w:val="7"/>
  </w:num>
  <w:num w:numId="13">
    <w:abstractNumId w:val="1"/>
  </w:num>
  <w:num w:numId="14">
    <w:abstractNumId w:val="3"/>
  </w:num>
  <w:num w:numId="15">
    <w:abstractNumId w:val="9"/>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D84"/>
    <w:rsid w:val="00006F7A"/>
    <w:rsid w:val="00014CA4"/>
    <w:rsid w:val="00030216"/>
    <w:rsid w:val="00030A72"/>
    <w:rsid w:val="000330AC"/>
    <w:rsid w:val="00036566"/>
    <w:rsid w:val="00043CCA"/>
    <w:rsid w:val="000440DA"/>
    <w:rsid w:val="000629D5"/>
    <w:rsid w:val="0006307A"/>
    <w:rsid w:val="0008721B"/>
    <w:rsid w:val="000961BC"/>
    <w:rsid w:val="000A2FB8"/>
    <w:rsid w:val="000A32DE"/>
    <w:rsid w:val="000A4A78"/>
    <w:rsid w:val="000B5AC1"/>
    <w:rsid w:val="000C7346"/>
    <w:rsid w:val="000D7CDE"/>
    <w:rsid w:val="000E608E"/>
    <w:rsid w:val="00121B36"/>
    <w:rsid w:val="00154D41"/>
    <w:rsid w:val="00155D20"/>
    <w:rsid w:val="00156629"/>
    <w:rsid w:val="00157DF5"/>
    <w:rsid w:val="00160053"/>
    <w:rsid w:val="00172378"/>
    <w:rsid w:val="001A02EF"/>
    <w:rsid w:val="001A0CCB"/>
    <w:rsid w:val="001A4725"/>
    <w:rsid w:val="001B6C2F"/>
    <w:rsid w:val="001D5D1D"/>
    <w:rsid w:val="002030FA"/>
    <w:rsid w:val="00205808"/>
    <w:rsid w:val="002343BD"/>
    <w:rsid w:val="0026260E"/>
    <w:rsid w:val="00262A83"/>
    <w:rsid w:val="002631A6"/>
    <w:rsid w:val="00272BD9"/>
    <w:rsid w:val="00284F25"/>
    <w:rsid w:val="002B0C6A"/>
    <w:rsid w:val="002C1836"/>
    <w:rsid w:val="002C202B"/>
    <w:rsid w:val="002C75D0"/>
    <w:rsid w:val="002D00DC"/>
    <w:rsid w:val="002E1DFF"/>
    <w:rsid w:val="002E3233"/>
    <w:rsid w:val="002E48B3"/>
    <w:rsid w:val="002F3037"/>
    <w:rsid w:val="003049B0"/>
    <w:rsid w:val="0033414A"/>
    <w:rsid w:val="00335521"/>
    <w:rsid w:val="003564A3"/>
    <w:rsid w:val="0038516A"/>
    <w:rsid w:val="003948A0"/>
    <w:rsid w:val="00395369"/>
    <w:rsid w:val="003A649E"/>
    <w:rsid w:val="003C5441"/>
    <w:rsid w:val="00402BAC"/>
    <w:rsid w:val="00403999"/>
    <w:rsid w:val="004060B3"/>
    <w:rsid w:val="004065D2"/>
    <w:rsid w:val="00411CFF"/>
    <w:rsid w:val="0041258E"/>
    <w:rsid w:val="00414760"/>
    <w:rsid w:val="004159C5"/>
    <w:rsid w:val="00426FC7"/>
    <w:rsid w:val="004270CC"/>
    <w:rsid w:val="00454F94"/>
    <w:rsid w:val="004551EF"/>
    <w:rsid w:val="004620EC"/>
    <w:rsid w:val="004663C6"/>
    <w:rsid w:val="00486334"/>
    <w:rsid w:val="00487321"/>
    <w:rsid w:val="004B39A9"/>
    <w:rsid w:val="004C2122"/>
    <w:rsid w:val="004D496F"/>
    <w:rsid w:val="004F7D81"/>
    <w:rsid w:val="0050228B"/>
    <w:rsid w:val="00510F90"/>
    <w:rsid w:val="00520A68"/>
    <w:rsid w:val="00530B26"/>
    <w:rsid w:val="00530F8C"/>
    <w:rsid w:val="00557A39"/>
    <w:rsid w:val="0057615C"/>
    <w:rsid w:val="005817A4"/>
    <w:rsid w:val="00590E5F"/>
    <w:rsid w:val="005921BB"/>
    <w:rsid w:val="00594B9D"/>
    <w:rsid w:val="005A589C"/>
    <w:rsid w:val="005B5E9D"/>
    <w:rsid w:val="005C1F31"/>
    <w:rsid w:val="005C4A88"/>
    <w:rsid w:val="005D4D2A"/>
    <w:rsid w:val="00601166"/>
    <w:rsid w:val="00610DDF"/>
    <w:rsid w:val="00612CBA"/>
    <w:rsid w:val="00614B97"/>
    <w:rsid w:val="006267C6"/>
    <w:rsid w:val="006319AF"/>
    <w:rsid w:val="006323BA"/>
    <w:rsid w:val="00635632"/>
    <w:rsid w:val="006404DE"/>
    <w:rsid w:val="006540A2"/>
    <w:rsid w:val="00656730"/>
    <w:rsid w:val="00670BFF"/>
    <w:rsid w:val="00674C5A"/>
    <w:rsid w:val="00674E43"/>
    <w:rsid w:val="00681EB5"/>
    <w:rsid w:val="00686930"/>
    <w:rsid w:val="006A18CB"/>
    <w:rsid w:val="006A4F9E"/>
    <w:rsid w:val="006D6C4A"/>
    <w:rsid w:val="0070273F"/>
    <w:rsid w:val="007053C5"/>
    <w:rsid w:val="00723134"/>
    <w:rsid w:val="00727762"/>
    <w:rsid w:val="00732D51"/>
    <w:rsid w:val="00745F34"/>
    <w:rsid w:val="007557A7"/>
    <w:rsid w:val="00777105"/>
    <w:rsid w:val="00786AAC"/>
    <w:rsid w:val="007979AD"/>
    <w:rsid w:val="007C1709"/>
    <w:rsid w:val="007E28D2"/>
    <w:rsid w:val="007F7815"/>
    <w:rsid w:val="00805254"/>
    <w:rsid w:val="00806AAD"/>
    <w:rsid w:val="00807042"/>
    <w:rsid w:val="00810473"/>
    <w:rsid w:val="0081296B"/>
    <w:rsid w:val="0083168A"/>
    <w:rsid w:val="00842DB1"/>
    <w:rsid w:val="008630C6"/>
    <w:rsid w:val="0086503C"/>
    <w:rsid w:val="008714AD"/>
    <w:rsid w:val="00873E75"/>
    <w:rsid w:val="008A3A68"/>
    <w:rsid w:val="008E0F28"/>
    <w:rsid w:val="008E5945"/>
    <w:rsid w:val="008E602B"/>
    <w:rsid w:val="008E63CE"/>
    <w:rsid w:val="008F0346"/>
    <w:rsid w:val="008F0CE0"/>
    <w:rsid w:val="008F3A3F"/>
    <w:rsid w:val="009110AD"/>
    <w:rsid w:val="00912372"/>
    <w:rsid w:val="00912F44"/>
    <w:rsid w:val="009170D7"/>
    <w:rsid w:val="00926552"/>
    <w:rsid w:val="00936840"/>
    <w:rsid w:val="00977D38"/>
    <w:rsid w:val="00992614"/>
    <w:rsid w:val="009A14FF"/>
    <w:rsid w:val="009D7D2C"/>
    <w:rsid w:val="009E204F"/>
    <w:rsid w:val="009E5932"/>
    <w:rsid w:val="00A05C24"/>
    <w:rsid w:val="00A1205E"/>
    <w:rsid w:val="00A1456C"/>
    <w:rsid w:val="00A37C3F"/>
    <w:rsid w:val="00A56A41"/>
    <w:rsid w:val="00A7153F"/>
    <w:rsid w:val="00A73A26"/>
    <w:rsid w:val="00A74BA5"/>
    <w:rsid w:val="00A92E02"/>
    <w:rsid w:val="00AB05D9"/>
    <w:rsid w:val="00AB225A"/>
    <w:rsid w:val="00AB3AE2"/>
    <w:rsid w:val="00AC4E8E"/>
    <w:rsid w:val="00AC5D5D"/>
    <w:rsid w:val="00AD0BE2"/>
    <w:rsid w:val="00AF22DF"/>
    <w:rsid w:val="00AF38E8"/>
    <w:rsid w:val="00B032D5"/>
    <w:rsid w:val="00B03963"/>
    <w:rsid w:val="00B14EBC"/>
    <w:rsid w:val="00B21BB2"/>
    <w:rsid w:val="00B24949"/>
    <w:rsid w:val="00B31DE5"/>
    <w:rsid w:val="00B461A2"/>
    <w:rsid w:val="00B5077D"/>
    <w:rsid w:val="00B66945"/>
    <w:rsid w:val="00B821C5"/>
    <w:rsid w:val="00B8502D"/>
    <w:rsid w:val="00BA6208"/>
    <w:rsid w:val="00BC1E74"/>
    <w:rsid w:val="00BD2368"/>
    <w:rsid w:val="00BD3489"/>
    <w:rsid w:val="00BD4F5C"/>
    <w:rsid w:val="00BE1F7C"/>
    <w:rsid w:val="00BE306B"/>
    <w:rsid w:val="00BE4300"/>
    <w:rsid w:val="00C331E3"/>
    <w:rsid w:val="00C35A47"/>
    <w:rsid w:val="00C51C67"/>
    <w:rsid w:val="00C521A0"/>
    <w:rsid w:val="00C607C3"/>
    <w:rsid w:val="00C7074B"/>
    <w:rsid w:val="00C7104F"/>
    <w:rsid w:val="00C760A0"/>
    <w:rsid w:val="00C82129"/>
    <w:rsid w:val="00C916A8"/>
    <w:rsid w:val="00C970B8"/>
    <w:rsid w:val="00CB4E05"/>
    <w:rsid w:val="00CB5A7E"/>
    <w:rsid w:val="00CB6D53"/>
    <w:rsid w:val="00CC0CED"/>
    <w:rsid w:val="00CD04E2"/>
    <w:rsid w:val="00CE4BE6"/>
    <w:rsid w:val="00CE651F"/>
    <w:rsid w:val="00CF66E5"/>
    <w:rsid w:val="00D1226C"/>
    <w:rsid w:val="00D20346"/>
    <w:rsid w:val="00D20CA4"/>
    <w:rsid w:val="00D25653"/>
    <w:rsid w:val="00D264F1"/>
    <w:rsid w:val="00D321D9"/>
    <w:rsid w:val="00D903B5"/>
    <w:rsid w:val="00DA133C"/>
    <w:rsid w:val="00DA3E96"/>
    <w:rsid w:val="00DA5B84"/>
    <w:rsid w:val="00DC0311"/>
    <w:rsid w:val="00DD35A5"/>
    <w:rsid w:val="00DD67DE"/>
    <w:rsid w:val="00DF77E7"/>
    <w:rsid w:val="00E44A3B"/>
    <w:rsid w:val="00E63653"/>
    <w:rsid w:val="00E73EA7"/>
    <w:rsid w:val="00E93D58"/>
    <w:rsid w:val="00EA420F"/>
    <w:rsid w:val="00EA4F34"/>
    <w:rsid w:val="00EB7169"/>
    <w:rsid w:val="00EC08DF"/>
    <w:rsid w:val="00EC355A"/>
    <w:rsid w:val="00ED7D84"/>
    <w:rsid w:val="00EE5F26"/>
    <w:rsid w:val="00F10297"/>
    <w:rsid w:val="00F2565C"/>
    <w:rsid w:val="00F2570B"/>
    <w:rsid w:val="00F26D6D"/>
    <w:rsid w:val="00F32C9B"/>
    <w:rsid w:val="00F449CC"/>
    <w:rsid w:val="00F462B8"/>
    <w:rsid w:val="00F60BC5"/>
    <w:rsid w:val="00F6459F"/>
    <w:rsid w:val="00F91A38"/>
    <w:rsid w:val="00F9350A"/>
    <w:rsid w:val="00F96A51"/>
    <w:rsid w:val="00FA2AEB"/>
    <w:rsid w:val="00FB6FA5"/>
    <w:rsid w:val="00FC48BD"/>
    <w:rsid w:val="00FC5B5B"/>
    <w:rsid w:val="00FD5922"/>
    <w:rsid w:val="00FF67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F796D79"/>
  <w15:docId w15:val="{7220579F-7DEB-4D11-A36F-D6DAFDB13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70CC"/>
  </w:style>
  <w:style w:type="paragraph" w:styleId="Heading1">
    <w:name w:val="heading 1"/>
    <w:basedOn w:val="Normal"/>
    <w:next w:val="Normal"/>
    <w:link w:val="Heading1Char"/>
    <w:uiPriority w:val="9"/>
    <w:qFormat/>
    <w:rsid w:val="000629D5"/>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val="en-US"/>
    </w:rPr>
  </w:style>
  <w:style w:type="paragraph" w:styleId="Heading2">
    <w:name w:val="heading 2"/>
    <w:basedOn w:val="Normal"/>
    <w:next w:val="Normal"/>
    <w:link w:val="Heading2Char"/>
    <w:uiPriority w:val="9"/>
    <w:unhideWhenUsed/>
    <w:qFormat/>
    <w:rsid w:val="000629D5"/>
    <w:pPr>
      <w:keepNext/>
      <w:keepLines/>
      <w:spacing w:before="40" w:after="0" w:line="259" w:lineRule="auto"/>
      <w:outlineLvl w:val="1"/>
    </w:pPr>
    <w:rPr>
      <w:rFonts w:asciiTheme="majorHAnsi" w:eastAsiaTheme="majorEastAsia" w:hAnsiTheme="majorHAnsi" w:cstheme="majorBidi"/>
      <w:color w:val="365F91" w:themeColor="accent1" w:themeShade="BF"/>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enth2">
    <w:name w:val="content_h2"/>
    <w:basedOn w:val="Normal"/>
    <w:rsid w:val="00ED7D84"/>
    <w:pPr>
      <w:spacing w:before="100" w:beforeAutospacing="1" w:after="100" w:afterAutospacing="1" w:line="240" w:lineRule="auto"/>
    </w:pPr>
    <w:rPr>
      <w:rFonts w:ascii="Georgia" w:eastAsia="Times New Roman" w:hAnsi="Georgia" w:cs="Times New Roman"/>
      <w:color w:val="013976"/>
      <w:sz w:val="54"/>
      <w:szCs w:val="54"/>
      <w:lang w:eastAsia="en-GB"/>
    </w:rPr>
  </w:style>
  <w:style w:type="paragraph" w:customStyle="1" w:styleId="contenth3">
    <w:name w:val="content_h3"/>
    <w:basedOn w:val="Normal"/>
    <w:rsid w:val="00ED7D84"/>
    <w:pPr>
      <w:spacing w:before="100" w:beforeAutospacing="1" w:after="100" w:afterAutospacing="1" w:line="240" w:lineRule="auto"/>
    </w:pPr>
    <w:rPr>
      <w:rFonts w:ascii="Georgia" w:eastAsia="Times New Roman" w:hAnsi="Georgia" w:cs="Times New Roman"/>
      <w:color w:val="013976"/>
      <w:sz w:val="36"/>
      <w:szCs w:val="36"/>
      <w:lang w:eastAsia="en-GB"/>
    </w:rPr>
  </w:style>
  <w:style w:type="paragraph" w:styleId="NormalWeb">
    <w:name w:val="Normal (Web)"/>
    <w:basedOn w:val="Normal"/>
    <w:uiPriority w:val="99"/>
    <w:semiHidden/>
    <w:unhideWhenUsed/>
    <w:rsid w:val="00ED7D8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ED7D84"/>
    <w:rPr>
      <w:b/>
      <w:bCs/>
    </w:rPr>
  </w:style>
  <w:style w:type="paragraph" w:styleId="BalloonText">
    <w:name w:val="Balloon Text"/>
    <w:basedOn w:val="Normal"/>
    <w:link w:val="BalloonTextChar"/>
    <w:uiPriority w:val="99"/>
    <w:semiHidden/>
    <w:unhideWhenUsed/>
    <w:rsid w:val="00ED7D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7D84"/>
    <w:rPr>
      <w:rFonts w:ascii="Tahoma" w:hAnsi="Tahoma" w:cs="Tahoma"/>
      <w:sz w:val="16"/>
      <w:szCs w:val="16"/>
    </w:rPr>
  </w:style>
  <w:style w:type="character" w:styleId="Hyperlink">
    <w:name w:val="Hyperlink"/>
    <w:basedOn w:val="DefaultParagraphFont"/>
    <w:uiPriority w:val="99"/>
    <w:unhideWhenUsed/>
    <w:rsid w:val="00A37C3F"/>
    <w:rPr>
      <w:color w:val="0000FF"/>
      <w:u w:val="single"/>
    </w:rPr>
  </w:style>
  <w:style w:type="paragraph" w:styleId="Header">
    <w:name w:val="header"/>
    <w:basedOn w:val="Normal"/>
    <w:link w:val="HeaderChar"/>
    <w:uiPriority w:val="99"/>
    <w:unhideWhenUsed/>
    <w:rsid w:val="005022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228B"/>
  </w:style>
  <w:style w:type="paragraph" w:styleId="Footer">
    <w:name w:val="footer"/>
    <w:basedOn w:val="Normal"/>
    <w:link w:val="FooterChar"/>
    <w:uiPriority w:val="99"/>
    <w:unhideWhenUsed/>
    <w:rsid w:val="005022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228B"/>
  </w:style>
  <w:style w:type="character" w:styleId="FollowedHyperlink">
    <w:name w:val="FollowedHyperlink"/>
    <w:basedOn w:val="DefaultParagraphFont"/>
    <w:uiPriority w:val="99"/>
    <w:semiHidden/>
    <w:unhideWhenUsed/>
    <w:rsid w:val="004D496F"/>
    <w:rPr>
      <w:color w:val="800080" w:themeColor="followedHyperlink"/>
      <w:u w:val="single"/>
    </w:rPr>
  </w:style>
  <w:style w:type="character" w:styleId="CommentReference">
    <w:name w:val="annotation reference"/>
    <w:basedOn w:val="DefaultParagraphFont"/>
    <w:uiPriority w:val="99"/>
    <w:semiHidden/>
    <w:unhideWhenUsed/>
    <w:rsid w:val="00403999"/>
    <w:rPr>
      <w:sz w:val="16"/>
      <w:szCs w:val="16"/>
    </w:rPr>
  </w:style>
  <w:style w:type="paragraph" w:styleId="CommentText">
    <w:name w:val="annotation text"/>
    <w:basedOn w:val="Normal"/>
    <w:link w:val="CommentTextChar"/>
    <w:uiPriority w:val="99"/>
    <w:semiHidden/>
    <w:unhideWhenUsed/>
    <w:rsid w:val="00403999"/>
    <w:pPr>
      <w:spacing w:line="240" w:lineRule="auto"/>
    </w:pPr>
    <w:rPr>
      <w:sz w:val="20"/>
      <w:szCs w:val="20"/>
    </w:rPr>
  </w:style>
  <w:style w:type="character" w:customStyle="1" w:styleId="CommentTextChar">
    <w:name w:val="Comment Text Char"/>
    <w:basedOn w:val="DefaultParagraphFont"/>
    <w:link w:val="CommentText"/>
    <w:uiPriority w:val="99"/>
    <w:semiHidden/>
    <w:rsid w:val="00403999"/>
    <w:rPr>
      <w:sz w:val="20"/>
      <w:szCs w:val="20"/>
    </w:rPr>
  </w:style>
  <w:style w:type="paragraph" w:styleId="CommentSubject">
    <w:name w:val="annotation subject"/>
    <w:basedOn w:val="CommentText"/>
    <w:next w:val="CommentText"/>
    <w:link w:val="CommentSubjectChar"/>
    <w:uiPriority w:val="99"/>
    <w:semiHidden/>
    <w:unhideWhenUsed/>
    <w:rsid w:val="00403999"/>
    <w:rPr>
      <w:b/>
      <w:bCs/>
    </w:rPr>
  </w:style>
  <w:style w:type="character" w:customStyle="1" w:styleId="CommentSubjectChar">
    <w:name w:val="Comment Subject Char"/>
    <w:basedOn w:val="CommentTextChar"/>
    <w:link w:val="CommentSubject"/>
    <w:uiPriority w:val="99"/>
    <w:semiHidden/>
    <w:rsid w:val="00403999"/>
    <w:rPr>
      <w:b/>
      <w:bCs/>
      <w:sz w:val="20"/>
      <w:szCs w:val="20"/>
    </w:rPr>
  </w:style>
  <w:style w:type="paragraph" w:styleId="ListParagraph">
    <w:name w:val="List Paragraph"/>
    <w:basedOn w:val="Normal"/>
    <w:uiPriority w:val="34"/>
    <w:qFormat/>
    <w:rsid w:val="003C5441"/>
    <w:pPr>
      <w:ind w:left="720"/>
      <w:contextualSpacing/>
    </w:pPr>
  </w:style>
  <w:style w:type="table" w:styleId="TableGrid">
    <w:name w:val="Table Grid"/>
    <w:basedOn w:val="TableNormal"/>
    <w:uiPriority w:val="39"/>
    <w:rsid w:val="00E73E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D903B5"/>
    <w:rPr>
      <w:color w:val="605E5C"/>
      <w:shd w:val="clear" w:color="auto" w:fill="E1DFDD"/>
    </w:rPr>
  </w:style>
  <w:style w:type="paragraph" w:customStyle="1" w:styleId="Default">
    <w:name w:val="Default"/>
    <w:rsid w:val="00520A68"/>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uiPriority w:val="9"/>
    <w:rsid w:val="000629D5"/>
    <w:rPr>
      <w:rFonts w:asciiTheme="majorHAnsi" w:eastAsiaTheme="majorEastAsia" w:hAnsiTheme="majorHAnsi" w:cstheme="majorBidi"/>
      <w:color w:val="365F91" w:themeColor="accent1" w:themeShade="BF"/>
      <w:sz w:val="32"/>
      <w:szCs w:val="32"/>
      <w:lang w:val="en-US"/>
    </w:rPr>
  </w:style>
  <w:style w:type="character" w:customStyle="1" w:styleId="Heading2Char">
    <w:name w:val="Heading 2 Char"/>
    <w:basedOn w:val="DefaultParagraphFont"/>
    <w:link w:val="Heading2"/>
    <w:uiPriority w:val="9"/>
    <w:rsid w:val="000629D5"/>
    <w:rPr>
      <w:rFonts w:asciiTheme="majorHAnsi" w:eastAsiaTheme="majorEastAsia" w:hAnsiTheme="majorHAnsi" w:cstheme="majorBidi"/>
      <w:color w:val="365F91" w:themeColor="accent1" w:themeShade="BF"/>
      <w:sz w:val="26"/>
      <w:szCs w:val="26"/>
      <w:lang w:val="en-US"/>
    </w:rPr>
  </w:style>
  <w:style w:type="paragraph" w:styleId="FootnoteText">
    <w:name w:val="footnote text"/>
    <w:basedOn w:val="Normal"/>
    <w:link w:val="FootnoteTextChar"/>
    <w:uiPriority w:val="99"/>
    <w:semiHidden/>
    <w:unhideWhenUsed/>
    <w:rsid w:val="000629D5"/>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0629D5"/>
    <w:rPr>
      <w:sz w:val="20"/>
      <w:szCs w:val="20"/>
      <w:lang w:val="en-US"/>
    </w:rPr>
  </w:style>
  <w:style w:type="character" w:styleId="FootnoteReference">
    <w:name w:val="footnote reference"/>
    <w:basedOn w:val="DefaultParagraphFont"/>
    <w:uiPriority w:val="99"/>
    <w:semiHidden/>
    <w:unhideWhenUsed/>
    <w:rsid w:val="000629D5"/>
    <w:rPr>
      <w:vertAlign w:val="superscript"/>
    </w:rPr>
  </w:style>
  <w:style w:type="paragraph" w:styleId="NoSpacing">
    <w:name w:val="No Spacing"/>
    <w:link w:val="NoSpacingChar"/>
    <w:uiPriority w:val="1"/>
    <w:qFormat/>
    <w:rsid w:val="000629D5"/>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629D5"/>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708368">
      <w:bodyDiv w:val="1"/>
      <w:marLeft w:val="0"/>
      <w:marRight w:val="0"/>
      <w:marTop w:val="0"/>
      <w:marBottom w:val="0"/>
      <w:divBdr>
        <w:top w:val="none" w:sz="0" w:space="0" w:color="auto"/>
        <w:left w:val="none" w:sz="0" w:space="0" w:color="auto"/>
        <w:bottom w:val="none" w:sz="0" w:space="0" w:color="auto"/>
        <w:right w:val="none" w:sz="0" w:space="0" w:color="auto"/>
      </w:divBdr>
    </w:div>
    <w:div w:id="411975738">
      <w:bodyDiv w:val="1"/>
      <w:marLeft w:val="0"/>
      <w:marRight w:val="0"/>
      <w:marTop w:val="0"/>
      <w:marBottom w:val="0"/>
      <w:divBdr>
        <w:top w:val="none" w:sz="0" w:space="0" w:color="auto"/>
        <w:left w:val="none" w:sz="0" w:space="0" w:color="auto"/>
        <w:bottom w:val="none" w:sz="0" w:space="0" w:color="auto"/>
        <w:right w:val="none" w:sz="0" w:space="0" w:color="auto"/>
      </w:divBdr>
      <w:divsChild>
        <w:div w:id="463474933">
          <w:marLeft w:val="0"/>
          <w:marRight w:val="0"/>
          <w:marTop w:val="0"/>
          <w:marBottom w:val="0"/>
          <w:divBdr>
            <w:top w:val="none" w:sz="0" w:space="0" w:color="auto"/>
            <w:left w:val="none" w:sz="0" w:space="0" w:color="auto"/>
            <w:bottom w:val="none" w:sz="0" w:space="0" w:color="auto"/>
            <w:right w:val="none" w:sz="0" w:space="0" w:color="auto"/>
          </w:divBdr>
          <w:divsChild>
            <w:div w:id="589968802">
              <w:marLeft w:val="0"/>
              <w:marRight w:val="0"/>
              <w:marTop w:val="0"/>
              <w:marBottom w:val="0"/>
              <w:divBdr>
                <w:top w:val="none" w:sz="0" w:space="0" w:color="auto"/>
                <w:left w:val="none" w:sz="0" w:space="0" w:color="auto"/>
                <w:bottom w:val="none" w:sz="0" w:space="0" w:color="auto"/>
                <w:right w:val="none" w:sz="0" w:space="0" w:color="auto"/>
              </w:divBdr>
              <w:divsChild>
                <w:div w:id="1237478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432946">
      <w:bodyDiv w:val="1"/>
      <w:marLeft w:val="0"/>
      <w:marRight w:val="0"/>
      <w:marTop w:val="0"/>
      <w:marBottom w:val="0"/>
      <w:divBdr>
        <w:top w:val="none" w:sz="0" w:space="0" w:color="auto"/>
        <w:left w:val="none" w:sz="0" w:space="0" w:color="auto"/>
        <w:bottom w:val="none" w:sz="0" w:space="0" w:color="auto"/>
        <w:right w:val="none" w:sz="0" w:space="0" w:color="auto"/>
      </w:divBdr>
    </w:div>
    <w:div w:id="806581513">
      <w:bodyDiv w:val="1"/>
      <w:marLeft w:val="0"/>
      <w:marRight w:val="0"/>
      <w:marTop w:val="0"/>
      <w:marBottom w:val="0"/>
      <w:divBdr>
        <w:top w:val="none" w:sz="0" w:space="0" w:color="auto"/>
        <w:left w:val="none" w:sz="0" w:space="0" w:color="auto"/>
        <w:bottom w:val="none" w:sz="0" w:space="0" w:color="auto"/>
        <w:right w:val="none" w:sz="0" w:space="0" w:color="auto"/>
      </w:divBdr>
      <w:divsChild>
        <w:div w:id="424307834">
          <w:marLeft w:val="0"/>
          <w:marRight w:val="0"/>
          <w:marTop w:val="0"/>
          <w:marBottom w:val="300"/>
          <w:divBdr>
            <w:top w:val="single" w:sz="6" w:space="14" w:color="E3E3E3"/>
            <w:left w:val="single" w:sz="6" w:space="14" w:color="E3E3E3"/>
            <w:bottom w:val="single" w:sz="6" w:space="14" w:color="E3E3E3"/>
            <w:right w:val="single" w:sz="6" w:space="14" w:color="E3E3E3"/>
          </w:divBdr>
        </w:div>
      </w:divsChild>
    </w:div>
    <w:div w:id="1067728675">
      <w:bodyDiv w:val="1"/>
      <w:marLeft w:val="0"/>
      <w:marRight w:val="0"/>
      <w:marTop w:val="0"/>
      <w:marBottom w:val="0"/>
      <w:divBdr>
        <w:top w:val="none" w:sz="0" w:space="0" w:color="auto"/>
        <w:left w:val="none" w:sz="0" w:space="0" w:color="auto"/>
        <w:bottom w:val="none" w:sz="0" w:space="0" w:color="auto"/>
        <w:right w:val="none" w:sz="0" w:space="0" w:color="auto"/>
      </w:divBdr>
    </w:div>
    <w:div w:id="1422216067">
      <w:bodyDiv w:val="1"/>
      <w:marLeft w:val="0"/>
      <w:marRight w:val="0"/>
      <w:marTop w:val="0"/>
      <w:marBottom w:val="0"/>
      <w:divBdr>
        <w:top w:val="none" w:sz="0" w:space="0" w:color="auto"/>
        <w:left w:val="none" w:sz="0" w:space="0" w:color="auto"/>
        <w:bottom w:val="none" w:sz="0" w:space="0" w:color="auto"/>
        <w:right w:val="none" w:sz="0" w:space="0" w:color="auto"/>
      </w:divBdr>
      <w:divsChild>
        <w:div w:id="1902400163">
          <w:marLeft w:val="0"/>
          <w:marRight w:val="0"/>
          <w:marTop w:val="0"/>
          <w:marBottom w:val="300"/>
          <w:divBdr>
            <w:top w:val="single" w:sz="6" w:space="14" w:color="E3E3E3"/>
            <w:left w:val="single" w:sz="6" w:space="14" w:color="E3E3E3"/>
            <w:bottom w:val="single" w:sz="6" w:space="14" w:color="E3E3E3"/>
            <w:right w:val="single" w:sz="6" w:space="14" w:color="E3E3E3"/>
          </w:divBdr>
        </w:div>
      </w:divsChild>
    </w:div>
    <w:div w:id="1721054436">
      <w:bodyDiv w:val="1"/>
      <w:marLeft w:val="0"/>
      <w:marRight w:val="0"/>
      <w:marTop w:val="0"/>
      <w:marBottom w:val="0"/>
      <w:divBdr>
        <w:top w:val="none" w:sz="0" w:space="0" w:color="auto"/>
        <w:left w:val="none" w:sz="0" w:space="0" w:color="auto"/>
        <w:bottom w:val="none" w:sz="0" w:space="0" w:color="auto"/>
        <w:right w:val="none" w:sz="0" w:space="0" w:color="auto"/>
      </w:divBdr>
    </w:div>
    <w:div w:id="2090811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7.png"/><Relationship Id="rId18" Type="http://schemas.openxmlformats.org/officeDocument/2006/relationships/hyperlink" Target="https://ec.europa.eu/environment/nature/conservation/wildbirds/docs/Roadmap%20illegal%20killing.pdf"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image" Target="media/image10.jpeg"/><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cms.int/en/document/scoreboard-assess-progress-combating-illegal-killing-taking-and-trade-wild-birds-ikb-1"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rm.coe.int/tpvs-2019-03rev-draft-romestrategicplan-ikb-rev-06-12/168099315b" TargetMode="External"/><Relationship Id="rId20" Type="http://schemas.openxmlformats.org/officeDocument/2006/relationships/hyperlink" Target="https://rm.coe.int/16807463a9"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researchgate.net/publication/321331584_Exploring_differences_in_stakeholders'_perceptions_of_illegal_bird_trapping_in_Cyprus" TargetMode="External"/><Relationship Id="rId5" Type="http://schemas.openxmlformats.org/officeDocument/2006/relationships/webSettings" Target="webSettings.xml"/><Relationship Id="rId15" Type="http://schemas.openxmlformats.org/officeDocument/2006/relationships/image" Target="media/image9.png"/><Relationship Id="rId23" Type="http://schemas.openxmlformats.org/officeDocument/2006/relationships/image" Target="media/image12.png"/><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s://rm.coe.int/1680746a95"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8.png"/><Relationship Id="rId22" Type="http://schemas.openxmlformats.org/officeDocument/2006/relationships/image" Target="media/image11.gif"/><Relationship Id="rId27" Type="http://schemas.openxmlformats.org/officeDocument/2006/relationships/footer" Target="footer4.xml"/></Relationships>
</file>

<file path=word/_rels/footer3.xml.rels><?xml version="1.0" encoding="UTF-8" standalone="yes"?>
<Relationships xmlns="http://schemas.openxmlformats.org/package/2006/relationships"><Relationship Id="rId1" Type="http://schemas.openxmlformats.org/officeDocument/2006/relationships/image" Target="media/image6.png"/></Relationships>
</file>

<file path=word/_rels/footnotes.xml.rels><?xml version="1.0" encoding="UTF-8" standalone="yes"?>
<Relationships xmlns="http://schemas.openxmlformats.org/package/2006/relationships"><Relationship Id="rId3" Type="http://schemas.openxmlformats.org/officeDocument/2006/relationships/hyperlink" Target="https://www.cms.int/sites/default/files/document/unep-cms_mikt3_inf.2_tunis_action_plan_e_0.pdf" TargetMode="External"/><Relationship Id="rId2" Type="http://schemas.openxmlformats.org/officeDocument/2006/relationships/hyperlink" Target="https://www.cms.int/en/taskforce/mikt" TargetMode="External"/><Relationship Id="rId1" Type="http://schemas.openxmlformats.org/officeDocument/2006/relationships/hyperlink" Target="https://www.biodiversa.org/706/download"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_rels/header4.xml.rels><?xml version="1.0" encoding="UTF-8" standalone="yes"?>
<Relationships xmlns="http://schemas.openxmlformats.org/package/2006/relationships"><Relationship Id="rId2" Type="http://schemas.openxmlformats.org/officeDocument/2006/relationships/image" Target="media/image14.png"/><Relationship Id="rId1"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7394FD-AB01-4ED5-9FFD-73EECE1C5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2721</Words>
  <Characters>15515</Characters>
  <Application>Microsoft Office Word</Application>
  <DocSecurity>0</DocSecurity>
  <Lines>129</Lines>
  <Paragraphs>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Government of Malta</Company>
  <LinksUpToDate>false</LinksUpToDate>
  <CharactersWithSpaces>18200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golos002</dc:creator>
  <cp:lastModifiedBy>Ximena Victoria Cancino Ordenes</cp:lastModifiedBy>
  <cp:revision>2</cp:revision>
  <cp:lastPrinted>2019-04-15T09:00:00Z</cp:lastPrinted>
  <dcterms:created xsi:type="dcterms:W3CDTF">2021-06-07T10:08:00Z</dcterms:created>
  <dcterms:modified xsi:type="dcterms:W3CDTF">2021-06-07T10:08:00Z</dcterms:modified>
</cp:coreProperties>
</file>