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F507E4" w14:paraId="049F5F3C"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49F5F30" w14:textId="77777777" w:rsidR="0046133B" w:rsidRPr="00F507E4" w:rsidRDefault="00974134">
            <w:pPr>
              <w:widowControl w:val="0"/>
              <w:autoSpaceDE w:val="0"/>
              <w:spacing w:after="0"/>
            </w:pPr>
            <w:r w:rsidRPr="00F507E4">
              <w:rPr>
                <w:rFonts w:eastAsia="Times New Roman" w:cs="Arial"/>
                <w:noProof/>
              </w:rPr>
              <w:drawing>
                <wp:inline distT="0" distB="0" distL="0" distR="0" wp14:anchorId="049F5FF7" wp14:editId="049F5FF8">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049F5F31" w14:textId="77777777" w:rsidR="0046133B" w:rsidRPr="00F507E4" w:rsidRDefault="0046133B">
            <w:pPr>
              <w:keepNext/>
              <w:widowControl w:val="0"/>
              <w:autoSpaceDE w:val="0"/>
              <w:spacing w:after="0"/>
              <w:ind w:left="-108"/>
              <w:outlineLvl w:val="1"/>
              <w:rPr>
                <w:rFonts w:eastAsia="Times New Roman" w:cs="Arial"/>
                <w:sz w:val="12"/>
                <w:szCs w:val="12"/>
              </w:rPr>
            </w:pPr>
          </w:p>
          <w:p w14:paraId="049F5F32" w14:textId="77777777" w:rsidR="0046133B" w:rsidRPr="00F507E4" w:rsidRDefault="00974134">
            <w:pPr>
              <w:keepNext/>
              <w:widowControl w:val="0"/>
              <w:autoSpaceDE w:val="0"/>
              <w:spacing w:after="0"/>
              <w:ind w:left="-108"/>
              <w:outlineLvl w:val="1"/>
              <w:rPr>
                <w:rFonts w:eastAsia="Times New Roman" w:cs="Arial"/>
                <w:b/>
                <w:sz w:val="32"/>
                <w:szCs w:val="32"/>
              </w:rPr>
            </w:pPr>
            <w:r w:rsidRPr="00F507E4">
              <w:rPr>
                <w:rFonts w:eastAsia="Times New Roman" w:cs="Arial"/>
                <w:b/>
                <w:sz w:val="32"/>
                <w:szCs w:val="32"/>
              </w:rPr>
              <w:t>CONVENTION ON</w:t>
            </w:r>
          </w:p>
          <w:p w14:paraId="049F5F33" w14:textId="77777777" w:rsidR="0046133B" w:rsidRPr="00F507E4" w:rsidRDefault="00974134">
            <w:pPr>
              <w:keepNext/>
              <w:widowControl w:val="0"/>
              <w:autoSpaceDE w:val="0"/>
              <w:spacing w:after="0"/>
              <w:ind w:left="-108"/>
              <w:outlineLvl w:val="1"/>
              <w:rPr>
                <w:rFonts w:eastAsia="Times New Roman" w:cs="Arial"/>
                <w:b/>
                <w:sz w:val="32"/>
                <w:szCs w:val="32"/>
              </w:rPr>
            </w:pPr>
            <w:r w:rsidRPr="00F507E4">
              <w:rPr>
                <w:rFonts w:eastAsia="Times New Roman" w:cs="Arial"/>
                <w:b/>
                <w:sz w:val="32"/>
                <w:szCs w:val="32"/>
              </w:rPr>
              <w:t>MIGRATORY</w:t>
            </w:r>
          </w:p>
          <w:p w14:paraId="049F5F34" w14:textId="77777777" w:rsidR="0046133B" w:rsidRPr="00F507E4" w:rsidRDefault="00974134">
            <w:pPr>
              <w:keepNext/>
              <w:widowControl w:val="0"/>
              <w:autoSpaceDE w:val="0"/>
              <w:spacing w:after="0"/>
              <w:ind w:left="-108"/>
              <w:outlineLvl w:val="1"/>
            </w:pPr>
            <w:r w:rsidRPr="00F507E4">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49F5F35" w14:textId="77777777" w:rsidR="0046133B" w:rsidRPr="00F507E4" w:rsidRDefault="0046133B">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rPr>
                <w:rFonts w:eastAsia="Times New Roman" w:cs="Arial"/>
                <w:sz w:val="12"/>
                <w:szCs w:val="12"/>
                <w:lang w:val="en-GB"/>
              </w:rPr>
            </w:pPr>
          </w:p>
          <w:p w14:paraId="049F5F36" w14:textId="33E82D63" w:rsidR="0046133B" w:rsidRPr="00F507E4" w:rsidRDefault="00974134">
            <w:pPr>
              <w:widowControl w:val="0"/>
              <w:tabs>
                <w:tab w:val="left" w:pos="5040"/>
                <w:tab w:val="left" w:pos="5760"/>
                <w:tab w:val="left" w:pos="6008"/>
                <w:tab w:val="left" w:pos="6480"/>
                <w:tab w:val="left" w:pos="7200"/>
                <w:tab w:val="left" w:pos="7920"/>
                <w:tab w:val="left" w:pos="8640"/>
              </w:tabs>
              <w:autoSpaceDE w:val="0"/>
              <w:spacing w:after="0"/>
            </w:pPr>
            <w:r w:rsidRPr="00F507E4">
              <w:rPr>
                <w:rFonts w:eastAsia="Times New Roman" w:cs="Arial"/>
                <w:lang w:val="en-GB"/>
              </w:rPr>
              <w:t>UNEP/CMS/COP13/Doc</w:t>
            </w:r>
            <w:r w:rsidR="007D16AC" w:rsidRPr="00F507E4">
              <w:rPr>
                <w:rFonts w:eastAsia="Times New Roman" w:cs="Arial"/>
                <w:lang w:val="en-GB"/>
              </w:rPr>
              <w:t>.</w:t>
            </w:r>
            <w:r w:rsidR="00C145A7">
              <w:rPr>
                <w:rFonts w:eastAsia="Times New Roman" w:cs="Arial"/>
                <w:lang w:val="en-GB"/>
              </w:rPr>
              <w:t>28.1.7a</w:t>
            </w:r>
          </w:p>
          <w:p w14:paraId="644DED59" w14:textId="77777777" w:rsidR="00C145A7" w:rsidRDefault="00C145A7">
            <w:pPr>
              <w:widowControl w:val="0"/>
              <w:tabs>
                <w:tab w:val="left" w:pos="5040"/>
                <w:tab w:val="left" w:pos="5760"/>
                <w:tab w:val="left" w:pos="6008"/>
                <w:tab w:val="left" w:pos="6480"/>
                <w:tab w:val="left" w:pos="7200"/>
                <w:tab w:val="left" w:pos="7920"/>
                <w:tab w:val="left" w:pos="8640"/>
              </w:tabs>
              <w:autoSpaceDE w:val="0"/>
              <w:spacing w:after="0"/>
              <w:rPr>
                <w:rFonts w:eastAsia="Times New Roman" w:cs="Arial"/>
                <w:lang w:val="en-GB"/>
              </w:rPr>
            </w:pPr>
          </w:p>
          <w:p w14:paraId="049F5F37" w14:textId="0C832C39" w:rsidR="0046133B" w:rsidRPr="00F507E4" w:rsidRDefault="00C145A7">
            <w:pPr>
              <w:widowControl w:val="0"/>
              <w:tabs>
                <w:tab w:val="left" w:pos="5040"/>
                <w:tab w:val="left" w:pos="5760"/>
                <w:tab w:val="left" w:pos="6008"/>
                <w:tab w:val="left" w:pos="6480"/>
                <w:tab w:val="left" w:pos="7200"/>
                <w:tab w:val="left" w:pos="7920"/>
                <w:tab w:val="left" w:pos="8640"/>
              </w:tabs>
              <w:autoSpaceDE w:val="0"/>
              <w:spacing w:after="0"/>
            </w:pPr>
            <w:r>
              <w:rPr>
                <w:rFonts w:eastAsia="Times New Roman" w:cs="Arial"/>
                <w:lang w:val="en-GB"/>
              </w:rPr>
              <w:t xml:space="preserve">10 October </w:t>
            </w:r>
            <w:r w:rsidR="00974134" w:rsidRPr="00F507E4">
              <w:rPr>
                <w:rFonts w:eastAsia="Times New Roman" w:cs="Arial"/>
                <w:lang w:val="en-GB"/>
              </w:rPr>
              <w:t>2019</w:t>
            </w:r>
          </w:p>
          <w:p w14:paraId="049F5F38" w14:textId="3424CE21" w:rsidR="0095077E" w:rsidRPr="00F507E4" w:rsidRDefault="0095077E" w:rsidP="0095077E">
            <w:pPr>
              <w:tabs>
                <w:tab w:val="left" w:pos="5040"/>
                <w:tab w:val="left" w:pos="5760"/>
                <w:tab w:val="left" w:pos="6008"/>
                <w:tab w:val="left" w:pos="6480"/>
                <w:tab w:val="left" w:pos="7200"/>
                <w:tab w:val="left" w:pos="7920"/>
                <w:tab w:val="left" w:pos="8640"/>
              </w:tabs>
              <w:rPr>
                <w:rFonts w:cs="Arial"/>
                <w:lang w:val="en-GB"/>
              </w:rPr>
            </w:pPr>
          </w:p>
          <w:p w14:paraId="049F5F39" w14:textId="77777777" w:rsidR="0046133B" w:rsidRPr="00F507E4" w:rsidRDefault="0046133B">
            <w:pPr>
              <w:widowControl w:val="0"/>
              <w:autoSpaceDE w:val="0"/>
              <w:spacing w:after="0"/>
              <w:rPr>
                <w:rFonts w:eastAsia="Times New Roman" w:cs="Arial"/>
                <w:sz w:val="12"/>
                <w:szCs w:val="12"/>
                <w:lang w:val="en-GB"/>
              </w:rPr>
            </w:pPr>
          </w:p>
          <w:p w14:paraId="049F5F3A" w14:textId="77777777" w:rsidR="0046133B" w:rsidRPr="00F507E4" w:rsidRDefault="00974134">
            <w:pPr>
              <w:widowControl w:val="0"/>
              <w:autoSpaceDE w:val="0"/>
              <w:spacing w:after="0"/>
              <w:rPr>
                <w:rFonts w:eastAsia="Times New Roman" w:cs="Arial"/>
                <w:lang w:val="en-GB"/>
              </w:rPr>
            </w:pPr>
            <w:r w:rsidRPr="00F507E4">
              <w:rPr>
                <w:rFonts w:eastAsia="Times New Roman" w:cs="Arial"/>
                <w:lang w:val="en-GB"/>
              </w:rPr>
              <w:t>Original: English</w:t>
            </w:r>
          </w:p>
          <w:p w14:paraId="049F5F3B" w14:textId="77777777" w:rsidR="0046133B" w:rsidRPr="00F507E4" w:rsidRDefault="0046133B">
            <w:pPr>
              <w:widowControl w:val="0"/>
              <w:autoSpaceDE w:val="0"/>
              <w:spacing w:after="0"/>
              <w:rPr>
                <w:rFonts w:eastAsia="Times New Roman" w:cs="Arial"/>
                <w:sz w:val="12"/>
                <w:szCs w:val="12"/>
                <w:lang w:val="en-GB"/>
              </w:rPr>
            </w:pPr>
          </w:p>
        </w:tc>
      </w:tr>
    </w:tbl>
    <w:p w14:paraId="049F5F3D" w14:textId="77777777" w:rsidR="0046133B" w:rsidRPr="00F507E4" w:rsidRDefault="0046133B">
      <w:pPr>
        <w:widowControl w:val="0"/>
        <w:tabs>
          <w:tab w:val="left" w:pos="-1057"/>
          <w:tab w:val="left" w:pos="-720"/>
        </w:tabs>
        <w:autoSpaceDE w:val="0"/>
        <w:spacing w:after="0"/>
        <w:ind w:left="-90"/>
        <w:rPr>
          <w:rFonts w:eastAsia="Times New Roman" w:cs="Arial"/>
          <w:spacing w:val="-8"/>
          <w:sz w:val="8"/>
          <w:szCs w:val="8"/>
          <w:lang w:val="en-GB"/>
        </w:rPr>
      </w:pPr>
    </w:p>
    <w:p w14:paraId="049F5F3E" w14:textId="77777777" w:rsidR="0046133B" w:rsidRPr="00F507E4" w:rsidRDefault="00974134">
      <w:pPr>
        <w:widowControl w:val="0"/>
        <w:tabs>
          <w:tab w:val="left" w:pos="-1057"/>
          <w:tab w:val="left" w:pos="-720"/>
        </w:tabs>
        <w:autoSpaceDE w:val="0"/>
        <w:spacing w:after="0"/>
      </w:pPr>
      <w:r w:rsidRPr="00F507E4">
        <w:rPr>
          <w:rFonts w:eastAsia="Times New Roman" w:cs="Arial"/>
          <w:lang w:val="en-GB"/>
        </w:rPr>
        <w:t>13</w:t>
      </w:r>
      <w:r w:rsidRPr="00F507E4">
        <w:rPr>
          <w:rFonts w:eastAsia="Times New Roman" w:cs="Arial"/>
          <w:vertAlign w:val="superscript"/>
          <w:lang w:val="en-GB"/>
        </w:rPr>
        <w:t>th</w:t>
      </w:r>
      <w:r w:rsidRPr="00F507E4">
        <w:rPr>
          <w:rFonts w:eastAsia="Times New Roman" w:cs="Arial"/>
          <w:lang w:val="en-GB"/>
        </w:rPr>
        <w:t xml:space="preserve"> MEETING OF THE CONFERENCE OF THE PARTIES</w:t>
      </w:r>
    </w:p>
    <w:p w14:paraId="049F5F3F" w14:textId="77777777" w:rsidR="0046133B" w:rsidRPr="00F507E4"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sidRPr="00F507E4">
        <w:rPr>
          <w:rFonts w:eastAsia="Times New Roman" w:cs="Arial"/>
          <w:bCs/>
          <w:lang w:val="en-GB"/>
        </w:rPr>
        <w:t>Gand</w:t>
      </w:r>
      <w:r w:rsidR="00636EC1" w:rsidRPr="00F507E4">
        <w:rPr>
          <w:rFonts w:eastAsia="Times New Roman" w:cs="Arial"/>
          <w:bCs/>
          <w:lang w:val="en-GB"/>
        </w:rPr>
        <w:t>h</w:t>
      </w:r>
      <w:r w:rsidRPr="00F507E4">
        <w:rPr>
          <w:rFonts w:eastAsia="Times New Roman" w:cs="Arial"/>
          <w:bCs/>
          <w:lang w:val="en-GB"/>
        </w:rPr>
        <w:t>inagar, India</w:t>
      </w:r>
      <w:r w:rsidRPr="00F507E4">
        <w:rPr>
          <w:rFonts w:eastAsia="Times New Roman" w:cs="Arial"/>
          <w:bCs/>
          <w:lang w:val="pt-PT"/>
        </w:rPr>
        <w:t>, 17 - 22 February 2020</w:t>
      </w:r>
    </w:p>
    <w:p w14:paraId="049F5F40" w14:textId="4FD15ECC" w:rsidR="0046133B" w:rsidRPr="00F507E4" w:rsidRDefault="00974134">
      <w:pPr>
        <w:widowControl w:val="0"/>
        <w:tabs>
          <w:tab w:val="left" w:pos="7020"/>
        </w:tabs>
        <w:autoSpaceDE w:val="0"/>
        <w:spacing w:after="0"/>
      </w:pPr>
      <w:r w:rsidRPr="00F507E4">
        <w:rPr>
          <w:rFonts w:eastAsia="Times New Roman" w:cs="Arial"/>
          <w:iCs/>
          <w:lang w:val="pt-PT"/>
        </w:rPr>
        <w:t>Agenda Item</w:t>
      </w:r>
      <w:r w:rsidR="007D16AC" w:rsidRPr="00F507E4">
        <w:rPr>
          <w:rFonts w:eastAsia="Times New Roman" w:cs="Arial"/>
          <w:iCs/>
          <w:lang w:val="pt-PT"/>
        </w:rPr>
        <w:t xml:space="preserve"> </w:t>
      </w:r>
      <w:r w:rsidR="00841ADC" w:rsidRPr="00F507E4">
        <w:rPr>
          <w:rFonts w:eastAsia="Times New Roman" w:cs="Arial"/>
          <w:iCs/>
          <w:lang w:val="pt-PT"/>
        </w:rPr>
        <w:t>28</w:t>
      </w:r>
      <w:r w:rsidR="00CB3DB5">
        <w:rPr>
          <w:rFonts w:eastAsia="Times New Roman" w:cs="Arial"/>
          <w:iCs/>
          <w:lang w:val="pt-PT"/>
        </w:rPr>
        <w:t>.1</w:t>
      </w:r>
    </w:p>
    <w:p w14:paraId="049F5F42" w14:textId="77777777" w:rsidR="0046133B" w:rsidRPr="00F507E4" w:rsidRDefault="0046133B">
      <w:pPr>
        <w:widowControl w:val="0"/>
        <w:autoSpaceDE w:val="0"/>
        <w:spacing w:after="0"/>
        <w:rPr>
          <w:rFonts w:eastAsia="Times New Roman" w:cs="Arial"/>
          <w:lang w:val="en-GB"/>
        </w:rPr>
      </w:pPr>
    </w:p>
    <w:p w14:paraId="049F5F43" w14:textId="77777777" w:rsidR="0046133B" w:rsidRPr="00F507E4" w:rsidRDefault="0046133B">
      <w:pPr>
        <w:widowControl w:val="0"/>
        <w:autoSpaceDE w:val="0"/>
        <w:spacing w:after="0"/>
        <w:rPr>
          <w:rFonts w:eastAsia="Times New Roman" w:cs="Arial"/>
        </w:rPr>
      </w:pPr>
    </w:p>
    <w:p w14:paraId="049F5F44" w14:textId="77777777" w:rsidR="00020711" w:rsidRPr="00F507E4"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F507E4">
        <w:rPr>
          <w:rFonts w:eastAsia="Times New Roman" w:cs="Arial"/>
          <w:b/>
          <w:bCs/>
          <w:lang w:val="en-GB"/>
        </w:rPr>
        <w:t xml:space="preserve">REPORT ON THE IMPLEMENTATION OF THE </w:t>
      </w:r>
    </w:p>
    <w:p w14:paraId="049F5F45" w14:textId="77777777" w:rsidR="00020711" w:rsidRPr="00F507E4"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F507E4">
        <w:rPr>
          <w:rFonts w:eastAsia="Times New Roman" w:cs="Arial"/>
          <w:b/>
          <w:bCs/>
          <w:lang w:val="en-GB"/>
        </w:rPr>
        <w:t xml:space="preserve">CONCERTED ACTION </w:t>
      </w:r>
    </w:p>
    <w:p w14:paraId="049F5F47" w14:textId="247D21BA" w:rsidR="0046133B" w:rsidRPr="00F507E4" w:rsidRDefault="00151EFA"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F507E4">
        <w:rPr>
          <w:rFonts w:eastAsia="Times New Roman" w:cs="Arial"/>
          <w:b/>
          <w:bCs/>
          <w:lang w:val="en-GB"/>
        </w:rPr>
        <w:t xml:space="preserve">FOR THE </w:t>
      </w:r>
      <w:r w:rsidRPr="00F507E4">
        <w:rPr>
          <w:rFonts w:cs="Arial"/>
          <w:b/>
          <w:bCs/>
        </w:rPr>
        <w:t>WHALE SHARK (</w:t>
      </w:r>
      <w:r w:rsidRPr="00F507E4">
        <w:rPr>
          <w:rFonts w:cs="Arial"/>
          <w:b/>
          <w:bCs/>
          <w:i/>
          <w:iCs/>
        </w:rPr>
        <w:t xml:space="preserve">Rhincodon </w:t>
      </w:r>
      <w:proofErr w:type="spellStart"/>
      <w:r w:rsidRPr="00F507E4">
        <w:rPr>
          <w:rFonts w:cs="Arial"/>
          <w:b/>
          <w:bCs/>
          <w:i/>
          <w:iCs/>
        </w:rPr>
        <w:t>typus</w:t>
      </w:r>
      <w:proofErr w:type="spellEnd"/>
      <w:r w:rsidRPr="00F507E4">
        <w:rPr>
          <w:rFonts w:cs="Arial"/>
          <w:b/>
          <w:bCs/>
        </w:rPr>
        <w:t>)</w:t>
      </w:r>
      <w:r w:rsidR="00636EC1" w:rsidRPr="00F507E4">
        <w:rPr>
          <w:rFonts w:eastAsia="Times New Roman" w:cs="Arial"/>
          <w:sz w:val="21"/>
          <w:szCs w:val="21"/>
          <w:lang w:val="en-GB"/>
        </w:rPr>
        <w:t>*</w:t>
      </w:r>
    </w:p>
    <w:p w14:paraId="049F5F48" w14:textId="77777777" w:rsidR="0046133B" w:rsidRPr="00F507E4" w:rsidRDefault="0046133B">
      <w:pPr>
        <w:widowControl w:val="0"/>
        <w:tabs>
          <w:tab w:val="left" w:pos="8235"/>
        </w:tabs>
        <w:autoSpaceDE w:val="0"/>
        <w:spacing w:after="0"/>
        <w:rPr>
          <w:rFonts w:eastAsia="Times New Roman" w:cs="Arial"/>
          <w:sz w:val="8"/>
          <w:szCs w:val="8"/>
          <w:lang w:val="en-GB"/>
        </w:rPr>
      </w:pPr>
    </w:p>
    <w:p w14:paraId="049F5F49" w14:textId="77777777" w:rsidR="0046133B" w:rsidRPr="00F507E4" w:rsidRDefault="0046133B">
      <w:pPr>
        <w:widowControl w:val="0"/>
        <w:autoSpaceDE w:val="0"/>
        <w:spacing w:after="0"/>
        <w:jc w:val="center"/>
        <w:rPr>
          <w:rFonts w:eastAsia="Times New Roman" w:cs="Arial"/>
          <w:i/>
          <w:lang w:val="en-GB"/>
        </w:rPr>
      </w:pPr>
    </w:p>
    <w:p w14:paraId="049F5F4A" w14:textId="77777777" w:rsidR="0046133B" w:rsidRPr="00F507E4" w:rsidRDefault="0046133B">
      <w:pPr>
        <w:widowControl w:val="0"/>
        <w:autoSpaceDE w:val="0"/>
        <w:spacing w:after="0"/>
        <w:jc w:val="both"/>
        <w:rPr>
          <w:rFonts w:eastAsia="Times New Roman" w:cs="Arial"/>
          <w:sz w:val="21"/>
          <w:szCs w:val="21"/>
          <w:lang w:val="en-GB"/>
        </w:rPr>
      </w:pPr>
    </w:p>
    <w:p w14:paraId="049F5F4B" w14:textId="77777777" w:rsidR="0046133B" w:rsidRPr="00F507E4" w:rsidRDefault="0046133B">
      <w:pPr>
        <w:widowControl w:val="0"/>
        <w:tabs>
          <w:tab w:val="left" w:pos="8295"/>
        </w:tabs>
        <w:autoSpaceDE w:val="0"/>
        <w:spacing w:after="0"/>
        <w:jc w:val="both"/>
        <w:rPr>
          <w:rFonts w:eastAsia="Times New Roman" w:cs="Arial"/>
          <w:sz w:val="21"/>
          <w:szCs w:val="21"/>
        </w:rPr>
      </w:pPr>
    </w:p>
    <w:p w14:paraId="049F5F4C" w14:textId="3E24F206" w:rsidR="0046133B" w:rsidRPr="00F507E4" w:rsidRDefault="0046133B">
      <w:pPr>
        <w:widowControl w:val="0"/>
        <w:autoSpaceDE w:val="0"/>
        <w:spacing w:after="0"/>
      </w:pPr>
    </w:p>
    <w:p w14:paraId="049F5F4D" w14:textId="2A659C02" w:rsidR="0046133B" w:rsidRPr="00F507E4" w:rsidRDefault="00F507E4">
      <w:pPr>
        <w:widowControl w:val="0"/>
        <w:autoSpaceDE w:val="0"/>
        <w:spacing w:after="0"/>
        <w:rPr>
          <w:rFonts w:eastAsia="Times New Roman" w:cs="Arial"/>
          <w:sz w:val="21"/>
          <w:szCs w:val="21"/>
        </w:rPr>
      </w:pPr>
      <w:r w:rsidRPr="00F507E4">
        <w:rPr>
          <w:rFonts w:eastAsia="Times New Roman" w:cs="Arial"/>
          <w:noProof/>
          <w:sz w:val="21"/>
          <w:szCs w:val="21"/>
        </w:rPr>
        <mc:AlternateContent>
          <mc:Choice Requires="wps">
            <w:drawing>
              <wp:anchor distT="0" distB="0" distL="114300" distR="114300" simplePos="0" relativeHeight="251659264" behindDoc="0" locked="0" layoutInCell="1" allowOverlap="1" wp14:anchorId="049F5FF9" wp14:editId="6196BEC8">
                <wp:simplePos x="0" y="0"/>
                <wp:positionH relativeFrom="column">
                  <wp:posOffset>937260</wp:posOffset>
                </wp:positionH>
                <wp:positionV relativeFrom="paragraph">
                  <wp:posOffset>8255</wp:posOffset>
                </wp:positionV>
                <wp:extent cx="4304666" cy="14287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428750"/>
                        </a:xfrm>
                        <a:prstGeom prst="rect">
                          <a:avLst/>
                        </a:prstGeom>
                        <a:solidFill>
                          <a:srgbClr val="FFFFFF"/>
                        </a:solidFill>
                        <a:ln w="3172">
                          <a:solidFill>
                            <a:srgbClr val="000000"/>
                          </a:solidFill>
                          <a:prstDash val="solid"/>
                        </a:ln>
                      </wps:spPr>
                      <wps:txbx>
                        <w:txbxContent>
                          <w:p w14:paraId="049F600E" w14:textId="77777777" w:rsidR="0046133B" w:rsidRPr="00F507E4" w:rsidRDefault="00974134">
                            <w:pPr>
                              <w:spacing w:after="0"/>
                              <w:rPr>
                                <w:rFonts w:cs="Arial"/>
                              </w:rPr>
                            </w:pPr>
                            <w:r w:rsidRPr="00F507E4">
                              <w:rPr>
                                <w:rFonts w:cs="Arial"/>
                              </w:rPr>
                              <w:t>Summary:</w:t>
                            </w:r>
                          </w:p>
                          <w:p w14:paraId="049F600F" w14:textId="77777777" w:rsidR="0046133B" w:rsidRPr="00F507E4" w:rsidRDefault="0046133B">
                            <w:pPr>
                              <w:widowControl w:val="0"/>
                              <w:suppressAutoHyphens w:val="0"/>
                              <w:autoSpaceDE w:val="0"/>
                              <w:spacing w:after="0"/>
                              <w:jc w:val="both"/>
                              <w:textAlignment w:val="auto"/>
                              <w:rPr>
                                <w:rFonts w:eastAsia="Times New Roman" w:cs="Arial"/>
                                <w:sz w:val="21"/>
                                <w:szCs w:val="21"/>
                                <w:lang w:val="en-GB"/>
                              </w:rPr>
                            </w:pPr>
                          </w:p>
                          <w:p w14:paraId="427F3507" w14:textId="1B26DBF3" w:rsidR="00151EFA" w:rsidRPr="00151EFA" w:rsidRDefault="00151EFA" w:rsidP="00151EFA">
                            <w:pPr>
                              <w:widowControl w:val="0"/>
                              <w:suppressAutoHyphens w:val="0"/>
                              <w:autoSpaceDE w:val="0"/>
                              <w:spacing w:after="0"/>
                              <w:jc w:val="both"/>
                              <w:textAlignment w:val="auto"/>
                              <w:rPr>
                                <w:rFonts w:eastAsia="Times New Roman" w:cs="Arial"/>
                                <w:sz w:val="21"/>
                                <w:szCs w:val="21"/>
                                <w:lang w:val="en-GB"/>
                              </w:rPr>
                            </w:pPr>
                            <w:r w:rsidRPr="00F507E4">
                              <w:rPr>
                                <w:rFonts w:eastAsia="Times New Roman" w:cs="Arial"/>
                                <w:sz w:val="21"/>
                                <w:szCs w:val="21"/>
                                <w:lang w:val="en-GB"/>
                              </w:rPr>
                              <w:t xml:space="preserve">Sea Shepherd Legal has submitted the attached report on the implementation of the Concerted Action for the </w:t>
                            </w:r>
                            <w:r w:rsidRPr="00F507E4">
                              <w:rPr>
                                <w:rFonts w:eastAsia="Times New Roman" w:cs="Arial"/>
                                <w:bCs/>
                                <w:sz w:val="21"/>
                                <w:szCs w:val="21"/>
                              </w:rPr>
                              <w:t xml:space="preserve">Whale Shark </w:t>
                            </w:r>
                            <w:r w:rsidRPr="00F507E4">
                              <w:rPr>
                                <w:rFonts w:eastAsia="Times New Roman" w:cs="Arial"/>
                                <w:bCs/>
                                <w:i/>
                                <w:sz w:val="21"/>
                                <w:szCs w:val="21"/>
                              </w:rPr>
                              <w:t xml:space="preserve">(Rhincodon </w:t>
                            </w:r>
                            <w:proofErr w:type="spellStart"/>
                            <w:r w:rsidRPr="00F507E4">
                              <w:rPr>
                                <w:rFonts w:eastAsia="Times New Roman" w:cs="Arial"/>
                                <w:bCs/>
                                <w:i/>
                                <w:sz w:val="21"/>
                                <w:szCs w:val="21"/>
                              </w:rPr>
                              <w:t>typus</w:t>
                            </w:r>
                            <w:proofErr w:type="spellEnd"/>
                            <w:r w:rsidRPr="00F507E4">
                              <w:rPr>
                                <w:rFonts w:eastAsia="Times New Roman" w:cs="Arial"/>
                                <w:bCs/>
                                <w:iCs/>
                                <w:sz w:val="21"/>
                                <w:szCs w:val="21"/>
                              </w:rPr>
                              <w:t>)</w:t>
                            </w:r>
                            <w:r w:rsidRPr="00F507E4">
                              <w:rPr>
                                <w:rFonts w:eastAsia="Times New Roman" w:cs="Arial"/>
                                <w:iCs/>
                                <w:sz w:val="21"/>
                                <w:szCs w:val="21"/>
                              </w:rPr>
                              <w:t>,</w:t>
                            </w:r>
                            <w:r w:rsidRPr="00F507E4">
                              <w:rPr>
                                <w:rFonts w:eastAsia="Times New Roman" w:cs="Arial"/>
                                <w:i/>
                                <w:sz w:val="21"/>
                                <w:szCs w:val="21"/>
                                <w:lang w:val="en-GB"/>
                              </w:rPr>
                              <w:t xml:space="preserve"> </w:t>
                            </w:r>
                            <w:r w:rsidRPr="00F507E4">
                              <w:rPr>
                                <w:rFonts w:eastAsia="Times New Roman" w:cs="Arial"/>
                                <w:sz w:val="21"/>
                                <w:szCs w:val="21"/>
                                <w:lang w:val="en-GB"/>
                              </w:rPr>
                              <w:t>UNEP/CMS/Concerted Action 12.7.</w:t>
                            </w:r>
                          </w:p>
                          <w:p w14:paraId="049F6010" w14:textId="2609012F" w:rsidR="00020711" w:rsidRDefault="00020711" w:rsidP="00151EFA">
                            <w:pPr>
                              <w:widowControl w:val="0"/>
                              <w:suppressAutoHyphens w:val="0"/>
                              <w:autoSpaceDE w:val="0"/>
                              <w:spacing w:after="0"/>
                              <w:jc w:val="both"/>
                              <w:textAlignment w:val="auto"/>
                              <w:rPr>
                                <w:rFonts w:eastAsia="Times New Roman" w:cs="Arial"/>
                                <w:sz w:val="21"/>
                                <w:szCs w:val="21"/>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49F5FF9" id="_x0000_t202" coordsize="21600,21600" o:spt="202" path="m,l,21600r21600,l21600,xe">
                <v:stroke joinstyle="miter"/>
                <v:path gradientshapeok="t" o:connecttype="rect"/>
              </v:shapetype>
              <v:shape id="Text Box 4" o:spid="_x0000_s1026" type="#_x0000_t202" style="position:absolute;margin-left:73.8pt;margin-top:.65pt;width:338.9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" strokeweight=".08811mm">
                <v:textbox>
                  <w:txbxContent>
                    <w:p w14:paraId="049F600E" w14:textId="77777777" w:rsidR="0046133B" w:rsidRPr="00F507E4" w:rsidRDefault="00974134">
                      <w:pPr>
                        <w:spacing w:after="0"/>
                        <w:rPr>
                          <w:rFonts w:cs="Arial"/>
                        </w:rPr>
                      </w:pPr>
                      <w:r w:rsidRPr="00F507E4">
                        <w:rPr>
                          <w:rFonts w:cs="Arial"/>
                        </w:rPr>
                        <w:t>Summary:</w:t>
                      </w:r>
                    </w:p>
                    <w:p w14:paraId="049F600F" w14:textId="77777777" w:rsidR="0046133B" w:rsidRPr="00F507E4" w:rsidRDefault="0046133B">
                      <w:pPr>
                        <w:widowControl w:val="0"/>
                        <w:suppressAutoHyphens w:val="0"/>
                        <w:autoSpaceDE w:val="0"/>
                        <w:spacing w:after="0"/>
                        <w:jc w:val="both"/>
                        <w:textAlignment w:val="auto"/>
                        <w:rPr>
                          <w:rFonts w:eastAsia="Times New Roman" w:cs="Arial"/>
                          <w:sz w:val="21"/>
                          <w:szCs w:val="21"/>
                          <w:lang w:val="en-GB"/>
                        </w:rPr>
                      </w:pPr>
                    </w:p>
                    <w:p w14:paraId="427F3507" w14:textId="1B26DBF3" w:rsidR="00151EFA" w:rsidRPr="00151EFA" w:rsidRDefault="00151EFA" w:rsidP="00151EFA">
                      <w:pPr>
                        <w:widowControl w:val="0"/>
                        <w:suppressAutoHyphens w:val="0"/>
                        <w:autoSpaceDE w:val="0"/>
                        <w:spacing w:after="0"/>
                        <w:jc w:val="both"/>
                        <w:textAlignment w:val="auto"/>
                        <w:rPr>
                          <w:rFonts w:eastAsia="Times New Roman" w:cs="Arial"/>
                          <w:sz w:val="21"/>
                          <w:szCs w:val="21"/>
                          <w:lang w:val="en-GB"/>
                        </w:rPr>
                      </w:pPr>
                      <w:r w:rsidRPr="00F507E4">
                        <w:rPr>
                          <w:rFonts w:eastAsia="Times New Roman" w:cs="Arial"/>
                          <w:sz w:val="21"/>
                          <w:szCs w:val="21"/>
                          <w:lang w:val="en-GB"/>
                        </w:rPr>
                        <w:t xml:space="preserve">Sea Shepherd Legal has submitted the attached report on the implementation of the Concerted Action for the </w:t>
                      </w:r>
                      <w:r w:rsidRPr="00F507E4">
                        <w:rPr>
                          <w:rFonts w:eastAsia="Times New Roman" w:cs="Arial"/>
                          <w:bCs/>
                          <w:sz w:val="21"/>
                          <w:szCs w:val="21"/>
                        </w:rPr>
                        <w:t xml:space="preserve">Whale Shark </w:t>
                      </w:r>
                      <w:r w:rsidRPr="00F507E4">
                        <w:rPr>
                          <w:rFonts w:eastAsia="Times New Roman" w:cs="Arial"/>
                          <w:bCs/>
                          <w:i/>
                          <w:sz w:val="21"/>
                          <w:szCs w:val="21"/>
                        </w:rPr>
                        <w:t xml:space="preserve">(Rhincodon </w:t>
                      </w:r>
                      <w:proofErr w:type="spellStart"/>
                      <w:r w:rsidRPr="00F507E4">
                        <w:rPr>
                          <w:rFonts w:eastAsia="Times New Roman" w:cs="Arial"/>
                          <w:bCs/>
                          <w:i/>
                          <w:sz w:val="21"/>
                          <w:szCs w:val="21"/>
                        </w:rPr>
                        <w:t>typus</w:t>
                      </w:r>
                      <w:proofErr w:type="spellEnd"/>
                      <w:r w:rsidRPr="00F507E4">
                        <w:rPr>
                          <w:rFonts w:eastAsia="Times New Roman" w:cs="Arial"/>
                          <w:bCs/>
                          <w:iCs/>
                          <w:sz w:val="21"/>
                          <w:szCs w:val="21"/>
                        </w:rPr>
                        <w:t>)</w:t>
                      </w:r>
                      <w:r w:rsidRPr="00F507E4">
                        <w:rPr>
                          <w:rFonts w:eastAsia="Times New Roman" w:cs="Arial"/>
                          <w:iCs/>
                          <w:sz w:val="21"/>
                          <w:szCs w:val="21"/>
                        </w:rPr>
                        <w:t>,</w:t>
                      </w:r>
                      <w:r w:rsidRPr="00F507E4">
                        <w:rPr>
                          <w:rFonts w:eastAsia="Times New Roman" w:cs="Arial"/>
                          <w:i/>
                          <w:sz w:val="21"/>
                          <w:szCs w:val="21"/>
                          <w:lang w:val="en-GB"/>
                        </w:rPr>
                        <w:t xml:space="preserve"> </w:t>
                      </w:r>
                      <w:r w:rsidRPr="00F507E4">
                        <w:rPr>
                          <w:rFonts w:eastAsia="Times New Roman" w:cs="Arial"/>
                          <w:sz w:val="21"/>
                          <w:szCs w:val="21"/>
                          <w:lang w:val="en-GB"/>
                        </w:rPr>
                        <w:t>UNEP/CMS/Concerted Action 12.7.</w:t>
                      </w:r>
                    </w:p>
                    <w:p w14:paraId="049F6010" w14:textId="2609012F" w:rsidR="00020711" w:rsidRDefault="00020711" w:rsidP="00151EFA">
                      <w:pPr>
                        <w:widowControl w:val="0"/>
                        <w:suppressAutoHyphens w:val="0"/>
                        <w:autoSpaceDE w:val="0"/>
                        <w:spacing w:after="0"/>
                        <w:jc w:val="both"/>
                        <w:textAlignment w:val="auto"/>
                        <w:rPr>
                          <w:rFonts w:eastAsia="Times New Roman" w:cs="Arial"/>
                          <w:sz w:val="21"/>
                          <w:szCs w:val="21"/>
                          <w:lang w:val="en-GB"/>
                        </w:rPr>
                      </w:pPr>
                    </w:p>
                  </w:txbxContent>
                </v:textbox>
              </v:shape>
            </w:pict>
          </mc:Fallback>
        </mc:AlternateContent>
      </w:r>
    </w:p>
    <w:p w14:paraId="049F5F4E" w14:textId="77777777" w:rsidR="0046133B" w:rsidRPr="00F507E4" w:rsidRDefault="0046133B">
      <w:pPr>
        <w:widowControl w:val="0"/>
        <w:autoSpaceDE w:val="0"/>
        <w:spacing w:after="0"/>
        <w:rPr>
          <w:rFonts w:eastAsia="Times New Roman" w:cs="Arial"/>
          <w:sz w:val="21"/>
          <w:szCs w:val="21"/>
        </w:rPr>
      </w:pPr>
    </w:p>
    <w:p w14:paraId="049F5F4F" w14:textId="77777777" w:rsidR="0046133B" w:rsidRPr="00F507E4" w:rsidRDefault="0046133B">
      <w:pPr>
        <w:widowControl w:val="0"/>
        <w:autoSpaceDE w:val="0"/>
        <w:spacing w:after="0"/>
        <w:rPr>
          <w:rFonts w:eastAsia="Times New Roman" w:cs="Arial"/>
          <w:sz w:val="21"/>
          <w:szCs w:val="21"/>
        </w:rPr>
      </w:pPr>
    </w:p>
    <w:p w14:paraId="049F5F50" w14:textId="77777777" w:rsidR="0046133B" w:rsidRPr="00F507E4" w:rsidRDefault="0046133B">
      <w:pPr>
        <w:widowControl w:val="0"/>
        <w:autoSpaceDE w:val="0"/>
        <w:spacing w:after="0"/>
        <w:rPr>
          <w:rFonts w:eastAsia="Times New Roman" w:cs="Arial"/>
          <w:sz w:val="21"/>
          <w:szCs w:val="21"/>
        </w:rPr>
      </w:pPr>
    </w:p>
    <w:p w14:paraId="049F5F51" w14:textId="77777777" w:rsidR="0046133B" w:rsidRPr="00F507E4" w:rsidRDefault="0046133B">
      <w:pPr>
        <w:widowControl w:val="0"/>
        <w:autoSpaceDE w:val="0"/>
        <w:spacing w:after="0"/>
        <w:rPr>
          <w:rFonts w:eastAsia="Times New Roman" w:cs="Arial"/>
          <w:sz w:val="21"/>
          <w:szCs w:val="21"/>
        </w:rPr>
      </w:pPr>
    </w:p>
    <w:p w14:paraId="049F5F52" w14:textId="77777777" w:rsidR="0046133B" w:rsidRPr="00F507E4" w:rsidRDefault="0046133B">
      <w:pPr>
        <w:widowControl w:val="0"/>
        <w:autoSpaceDE w:val="0"/>
        <w:spacing w:after="0"/>
        <w:rPr>
          <w:rFonts w:eastAsia="Times New Roman" w:cs="Arial"/>
          <w:sz w:val="21"/>
          <w:szCs w:val="21"/>
        </w:rPr>
      </w:pPr>
    </w:p>
    <w:p w14:paraId="049F5F53" w14:textId="77777777" w:rsidR="0046133B" w:rsidRPr="00F507E4" w:rsidRDefault="0046133B">
      <w:pPr>
        <w:widowControl w:val="0"/>
        <w:autoSpaceDE w:val="0"/>
        <w:spacing w:after="0"/>
        <w:rPr>
          <w:rFonts w:eastAsia="Times New Roman" w:cs="Arial"/>
          <w:sz w:val="21"/>
          <w:szCs w:val="21"/>
        </w:rPr>
      </w:pPr>
    </w:p>
    <w:p w14:paraId="049F5F54" w14:textId="77777777" w:rsidR="0046133B" w:rsidRPr="00F507E4" w:rsidRDefault="0046133B">
      <w:pPr>
        <w:widowControl w:val="0"/>
        <w:autoSpaceDE w:val="0"/>
        <w:spacing w:after="0"/>
        <w:rPr>
          <w:rFonts w:eastAsia="Times New Roman" w:cs="Arial"/>
          <w:sz w:val="21"/>
          <w:szCs w:val="21"/>
        </w:rPr>
      </w:pPr>
    </w:p>
    <w:p w14:paraId="049F5F55" w14:textId="77777777" w:rsidR="0046133B" w:rsidRPr="00F507E4" w:rsidRDefault="0046133B">
      <w:pPr>
        <w:widowControl w:val="0"/>
        <w:autoSpaceDE w:val="0"/>
        <w:spacing w:after="0"/>
        <w:rPr>
          <w:rFonts w:eastAsia="Times New Roman" w:cs="Arial"/>
          <w:sz w:val="21"/>
          <w:szCs w:val="21"/>
        </w:rPr>
      </w:pPr>
    </w:p>
    <w:p w14:paraId="049F5F56" w14:textId="77777777" w:rsidR="0046133B" w:rsidRPr="00F507E4" w:rsidRDefault="0046133B">
      <w:pPr>
        <w:widowControl w:val="0"/>
        <w:autoSpaceDE w:val="0"/>
        <w:spacing w:after="0"/>
        <w:rPr>
          <w:rFonts w:eastAsia="Times New Roman" w:cs="Arial"/>
          <w:sz w:val="21"/>
          <w:szCs w:val="21"/>
        </w:rPr>
      </w:pPr>
    </w:p>
    <w:p w14:paraId="049F5F57" w14:textId="77777777" w:rsidR="0046133B" w:rsidRPr="00F507E4" w:rsidRDefault="0046133B">
      <w:pPr>
        <w:widowControl w:val="0"/>
        <w:autoSpaceDE w:val="0"/>
        <w:spacing w:after="0"/>
        <w:rPr>
          <w:rFonts w:eastAsia="Times New Roman" w:cs="Arial"/>
          <w:sz w:val="21"/>
          <w:szCs w:val="21"/>
        </w:rPr>
      </w:pPr>
    </w:p>
    <w:p w14:paraId="049F5F58" w14:textId="77777777" w:rsidR="0046133B" w:rsidRPr="00F507E4" w:rsidRDefault="0046133B">
      <w:pPr>
        <w:widowControl w:val="0"/>
        <w:autoSpaceDE w:val="0"/>
        <w:spacing w:after="0"/>
        <w:rPr>
          <w:rFonts w:eastAsia="Times New Roman" w:cs="Arial"/>
          <w:sz w:val="21"/>
          <w:szCs w:val="21"/>
        </w:rPr>
      </w:pPr>
    </w:p>
    <w:p w14:paraId="049F5F59" w14:textId="77777777" w:rsidR="0046133B" w:rsidRPr="00F507E4" w:rsidRDefault="0046133B">
      <w:pPr>
        <w:widowControl w:val="0"/>
        <w:autoSpaceDE w:val="0"/>
        <w:spacing w:after="0"/>
        <w:rPr>
          <w:rFonts w:eastAsia="Times New Roman" w:cs="Arial"/>
          <w:sz w:val="21"/>
          <w:szCs w:val="21"/>
        </w:rPr>
      </w:pPr>
    </w:p>
    <w:p w14:paraId="049F5F5A" w14:textId="77777777" w:rsidR="0046133B" w:rsidRPr="00F507E4" w:rsidRDefault="0046133B">
      <w:pPr>
        <w:widowControl w:val="0"/>
        <w:autoSpaceDE w:val="0"/>
        <w:spacing w:after="0"/>
        <w:rPr>
          <w:rFonts w:eastAsia="Times New Roman" w:cs="Arial"/>
          <w:sz w:val="21"/>
          <w:szCs w:val="21"/>
        </w:rPr>
      </w:pPr>
    </w:p>
    <w:p w14:paraId="049F5F5B" w14:textId="77777777" w:rsidR="0046133B" w:rsidRPr="00F507E4" w:rsidRDefault="0046133B">
      <w:pPr>
        <w:widowControl w:val="0"/>
        <w:autoSpaceDE w:val="0"/>
        <w:spacing w:after="0"/>
        <w:rPr>
          <w:rFonts w:eastAsia="Times New Roman" w:cs="Arial"/>
        </w:rPr>
      </w:pPr>
    </w:p>
    <w:p w14:paraId="049F5F5C" w14:textId="77777777" w:rsidR="0046133B" w:rsidRPr="00F507E4" w:rsidRDefault="0046133B">
      <w:pPr>
        <w:widowControl w:val="0"/>
        <w:autoSpaceDE w:val="0"/>
        <w:spacing w:after="0"/>
        <w:rPr>
          <w:rFonts w:eastAsia="Times New Roman" w:cs="Arial"/>
        </w:rPr>
      </w:pPr>
    </w:p>
    <w:p w14:paraId="049F5F5D" w14:textId="77777777" w:rsidR="0046133B" w:rsidRPr="00F507E4" w:rsidRDefault="0046133B">
      <w:pPr>
        <w:widowControl w:val="0"/>
        <w:autoSpaceDE w:val="0"/>
        <w:spacing w:after="0"/>
        <w:rPr>
          <w:rFonts w:eastAsia="Times New Roman" w:cs="Arial"/>
        </w:rPr>
      </w:pPr>
    </w:p>
    <w:p w14:paraId="049F5F5E" w14:textId="77777777" w:rsidR="0046133B" w:rsidRPr="00F507E4" w:rsidRDefault="0046133B">
      <w:pPr>
        <w:widowControl w:val="0"/>
        <w:autoSpaceDE w:val="0"/>
        <w:spacing w:after="0"/>
        <w:rPr>
          <w:rFonts w:eastAsia="Times New Roman" w:cs="Arial"/>
        </w:rPr>
      </w:pPr>
    </w:p>
    <w:p w14:paraId="049F5F5F" w14:textId="77777777" w:rsidR="0046133B" w:rsidRPr="00F507E4" w:rsidRDefault="0046133B">
      <w:pPr>
        <w:widowControl w:val="0"/>
        <w:autoSpaceDE w:val="0"/>
        <w:spacing w:after="0"/>
        <w:rPr>
          <w:rFonts w:eastAsia="Times New Roman" w:cs="Arial"/>
        </w:rPr>
      </w:pPr>
    </w:p>
    <w:p w14:paraId="049F5F60" w14:textId="77777777" w:rsidR="0046133B" w:rsidRPr="00F507E4" w:rsidRDefault="0046133B">
      <w:pPr>
        <w:widowControl w:val="0"/>
        <w:autoSpaceDE w:val="0"/>
        <w:spacing w:after="0"/>
        <w:rPr>
          <w:rFonts w:eastAsia="Times New Roman" w:cs="Arial"/>
        </w:rPr>
      </w:pPr>
    </w:p>
    <w:p w14:paraId="049F5F62" w14:textId="77777777" w:rsidR="0046133B" w:rsidRPr="00F507E4" w:rsidRDefault="0046133B">
      <w:pPr>
        <w:widowControl w:val="0"/>
        <w:autoSpaceDE w:val="0"/>
        <w:spacing w:after="0"/>
        <w:rPr>
          <w:rFonts w:eastAsia="Times New Roman" w:cs="Arial"/>
        </w:rPr>
      </w:pPr>
    </w:p>
    <w:p w14:paraId="049F5F63" w14:textId="77777777" w:rsidR="0046133B" w:rsidRPr="00F507E4" w:rsidRDefault="0046133B">
      <w:pPr>
        <w:widowControl w:val="0"/>
        <w:autoSpaceDE w:val="0"/>
        <w:spacing w:after="0"/>
        <w:rPr>
          <w:rFonts w:eastAsia="Times New Roman" w:cs="Arial"/>
        </w:rPr>
      </w:pPr>
    </w:p>
    <w:p w14:paraId="049F5F64" w14:textId="77777777" w:rsidR="0046133B" w:rsidRPr="00F507E4" w:rsidRDefault="0046133B">
      <w:pPr>
        <w:widowControl w:val="0"/>
        <w:autoSpaceDE w:val="0"/>
        <w:spacing w:after="0"/>
        <w:rPr>
          <w:rFonts w:eastAsia="Times New Roman" w:cs="Arial"/>
        </w:rPr>
      </w:pPr>
    </w:p>
    <w:p w14:paraId="049F5F65" w14:textId="77777777" w:rsidR="0046133B" w:rsidRPr="00F507E4" w:rsidRDefault="0046133B">
      <w:pPr>
        <w:widowControl w:val="0"/>
        <w:autoSpaceDE w:val="0"/>
        <w:spacing w:after="0"/>
        <w:rPr>
          <w:rFonts w:eastAsia="Times New Roman" w:cs="Arial"/>
        </w:rPr>
      </w:pPr>
    </w:p>
    <w:p w14:paraId="049F5F66" w14:textId="77777777" w:rsidR="0046133B" w:rsidRPr="00F507E4" w:rsidRDefault="0046133B">
      <w:pPr>
        <w:widowControl w:val="0"/>
        <w:autoSpaceDE w:val="0"/>
        <w:spacing w:after="0"/>
        <w:rPr>
          <w:rFonts w:eastAsia="Times New Roman" w:cs="Arial"/>
        </w:rPr>
      </w:pPr>
    </w:p>
    <w:p w14:paraId="049F5F68" w14:textId="11F2938E" w:rsidR="0046133B" w:rsidRDefault="0046133B">
      <w:pPr>
        <w:widowControl w:val="0"/>
        <w:autoSpaceDE w:val="0"/>
        <w:spacing w:after="0"/>
        <w:rPr>
          <w:rFonts w:eastAsia="Times New Roman" w:cs="Arial"/>
        </w:rPr>
      </w:pPr>
    </w:p>
    <w:p w14:paraId="221356C0" w14:textId="5AF3C503" w:rsidR="00F507E4" w:rsidRDefault="00F507E4">
      <w:pPr>
        <w:widowControl w:val="0"/>
        <w:autoSpaceDE w:val="0"/>
        <w:spacing w:after="0"/>
        <w:rPr>
          <w:rFonts w:eastAsia="Times New Roman" w:cs="Arial"/>
        </w:rPr>
      </w:pPr>
    </w:p>
    <w:p w14:paraId="54D9E5F2" w14:textId="4657574B" w:rsidR="00F507E4" w:rsidRDefault="00F507E4">
      <w:pPr>
        <w:widowControl w:val="0"/>
        <w:autoSpaceDE w:val="0"/>
        <w:spacing w:after="0"/>
        <w:rPr>
          <w:rFonts w:eastAsia="Times New Roman" w:cs="Arial"/>
        </w:rPr>
      </w:pPr>
    </w:p>
    <w:p w14:paraId="1FBCC50B" w14:textId="27E006F2" w:rsidR="00F507E4" w:rsidRDefault="00F507E4">
      <w:pPr>
        <w:widowControl w:val="0"/>
        <w:autoSpaceDE w:val="0"/>
        <w:spacing w:after="0"/>
        <w:rPr>
          <w:rFonts w:eastAsia="Times New Roman" w:cs="Arial"/>
        </w:rPr>
      </w:pPr>
    </w:p>
    <w:p w14:paraId="5877447C" w14:textId="728B2954" w:rsidR="00F507E4" w:rsidRDefault="00F507E4">
      <w:pPr>
        <w:widowControl w:val="0"/>
        <w:autoSpaceDE w:val="0"/>
        <w:spacing w:after="0"/>
        <w:rPr>
          <w:rFonts w:eastAsia="Times New Roman" w:cs="Arial"/>
        </w:rPr>
      </w:pPr>
    </w:p>
    <w:p w14:paraId="46E23379" w14:textId="77777777" w:rsidR="00F507E4" w:rsidRPr="00F507E4" w:rsidRDefault="00F507E4">
      <w:pPr>
        <w:widowControl w:val="0"/>
        <w:autoSpaceDE w:val="0"/>
        <w:spacing w:after="0"/>
        <w:rPr>
          <w:rFonts w:eastAsia="Times New Roman" w:cs="Arial"/>
        </w:rPr>
      </w:pPr>
    </w:p>
    <w:p w14:paraId="049F5F69" w14:textId="77777777" w:rsidR="0046133B" w:rsidRPr="00F507E4" w:rsidRDefault="0046133B">
      <w:pPr>
        <w:widowControl w:val="0"/>
        <w:autoSpaceDE w:val="0"/>
        <w:spacing w:after="0"/>
        <w:rPr>
          <w:rFonts w:eastAsia="Times New Roman" w:cs="Arial"/>
        </w:rPr>
      </w:pPr>
    </w:p>
    <w:p w14:paraId="049F5F6A" w14:textId="77777777" w:rsidR="0046133B" w:rsidRPr="00F507E4" w:rsidRDefault="0046133B">
      <w:pPr>
        <w:widowControl w:val="0"/>
        <w:autoSpaceDE w:val="0"/>
        <w:spacing w:after="0"/>
        <w:rPr>
          <w:rFonts w:eastAsia="Times New Roman" w:cs="Arial"/>
        </w:rPr>
      </w:pPr>
    </w:p>
    <w:p w14:paraId="049F5F6B" w14:textId="77777777" w:rsidR="0046133B" w:rsidRPr="00F507E4" w:rsidRDefault="0046133B">
      <w:pPr>
        <w:widowControl w:val="0"/>
        <w:autoSpaceDE w:val="0"/>
        <w:spacing w:after="0"/>
        <w:rPr>
          <w:rFonts w:eastAsia="Times New Roman" w:cs="Arial"/>
        </w:rPr>
      </w:pPr>
    </w:p>
    <w:p w14:paraId="049F5F6C" w14:textId="77777777" w:rsidR="0046133B" w:rsidRPr="00F507E4" w:rsidRDefault="00974134">
      <w:pPr>
        <w:widowControl w:val="0"/>
        <w:autoSpaceDE w:val="0"/>
        <w:spacing w:after="0"/>
        <w:jc w:val="both"/>
        <w:sectPr w:rsidR="0046133B" w:rsidRPr="00F507E4" w:rsidSect="001C27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134" w:right="1134" w:bottom="1134" w:left="1134" w:header="432" w:footer="432" w:gutter="0"/>
          <w:cols w:space="720"/>
          <w:titlePg/>
        </w:sectPr>
      </w:pPr>
      <w:r w:rsidRPr="00F507E4">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sidRPr="00F507E4">
        <w:rPr>
          <w:rFonts w:eastAsia="Times New Roman" w:cs="Arial"/>
          <w:sz w:val="18"/>
          <w:szCs w:val="18"/>
        </w:rPr>
        <w:t>Programme</w:t>
      </w:r>
      <w:proofErr w:type="spellEnd"/>
      <w:r w:rsidRPr="00F507E4">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049F5F6E" w14:textId="765609EE" w:rsidR="00020711" w:rsidRPr="00F507E4"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F507E4">
        <w:rPr>
          <w:rFonts w:eastAsia="Times New Roman" w:cs="Arial"/>
          <w:b/>
          <w:bCs/>
          <w:lang w:val="en-GB"/>
        </w:rPr>
        <w:lastRenderedPageBreak/>
        <w:t xml:space="preserve">REPORT ON THE IMPLEMENTATION OF THE </w:t>
      </w:r>
    </w:p>
    <w:p w14:paraId="049F5F6F" w14:textId="77777777" w:rsidR="00020711" w:rsidRPr="00F507E4"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F507E4">
        <w:rPr>
          <w:rFonts w:eastAsia="Times New Roman" w:cs="Arial"/>
          <w:b/>
          <w:bCs/>
          <w:lang w:val="en-GB"/>
        </w:rPr>
        <w:t xml:space="preserve">CONCERTED ACTION </w:t>
      </w:r>
    </w:p>
    <w:p w14:paraId="049F5F70" w14:textId="2BD910F5" w:rsidR="00020711"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rPr>
      </w:pPr>
      <w:r w:rsidRPr="00F507E4">
        <w:rPr>
          <w:rFonts w:eastAsia="Times New Roman" w:cs="Arial"/>
          <w:b/>
          <w:bCs/>
          <w:lang w:val="en-GB"/>
        </w:rPr>
        <w:t xml:space="preserve">FOR THE </w:t>
      </w:r>
      <w:r w:rsidR="00940609" w:rsidRPr="00F507E4">
        <w:rPr>
          <w:rFonts w:cs="Arial"/>
          <w:b/>
          <w:bCs/>
        </w:rPr>
        <w:t>WHALE SHARK (</w:t>
      </w:r>
      <w:r w:rsidR="00940609" w:rsidRPr="00F507E4">
        <w:rPr>
          <w:rFonts w:cs="Arial"/>
          <w:b/>
          <w:bCs/>
          <w:i/>
          <w:iCs/>
        </w:rPr>
        <w:t xml:space="preserve">Rhincodon </w:t>
      </w:r>
      <w:proofErr w:type="spellStart"/>
      <w:r w:rsidR="00940609" w:rsidRPr="00F507E4">
        <w:rPr>
          <w:rFonts w:cs="Arial"/>
          <w:b/>
          <w:bCs/>
          <w:i/>
          <w:iCs/>
        </w:rPr>
        <w:t>typus</w:t>
      </w:r>
      <w:proofErr w:type="spellEnd"/>
      <w:r w:rsidR="00940609" w:rsidRPr="00F507E4">
        <w:rPr>
          <w:rFonts w:cs="Arial"/>
          <w:b/>
          <w:bCs/>
        </w:rPr>
        <w:t>)</w:t>
      </w:r>
      <w:r w:rsidR="00F507E4">
        <w:rPr>
          <w:rFonts w:cs="Arial"/>
          <w:b/>
          <w:bCs/>
        </w:rPr>
        <w:t xml:space="preserve"> </w:t>
      </w:r>
    </w:p>
    <w:p w14:paraId="416C6471" w14:textId="77777777" w:rsidR="00F507E4" w:rsidRPr="00F507E4" w:rsidRDefault="00F507E4"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n-GB"/>
        </w:rPr>
      </w:pPr>
    </w:p>
    <w:p w14:paraId="049F5F71" w14:textId="7C2FEBBF" w:rsidR="00020711" w:rsidRPr="00F507E4" w:rsidRDefault="00020711" w:rsidP="00334EDB">
      <w:pPr>
        <w:spacing w:after="120"/>
        <w:jc w:val="center"/>
        <w:rPr>
          <w:rFonts w:cs="Arial"/>
          <w:lang w:val="en-GB"/>
        </w:rPr>
      </w:pPr>
      <w:r w:rsidRPr="00F507E4">
        <w:rPr>
          <w:rFonts w:cs="Arial"/>
          <w:lang w:val="en-GB"/>
        </w:rPr>
        <w:t>UNEP/CMS/ CONCERTED ACTION 12.</w:t>
      </w:r>
      <w:r w:rsidR="00940609" w:rsidRPr="00F507E4">
        <w:rPr>
          <w:rFonts w:cs="Arial"/>
          <w:lang w:val="en-GB"/>
        </w:rPr>
        <w:t>7</w:t>
      </w:r>
    </w:p>
    <w:p w14:paraId="049F5F72" w14:textId="77777777" w:rsidR="0046133B" w:rsidRPr="00F507E4" w:rsidRDefault="0046133B" w:rsidP="00334EDB">
      <w:pPr>
        <w:spacing w:after="0"/>
        <w:rPr>
          <w:rFonts w:cs="Arial"/>
        </w:rPr>
      </w:pPr>
    </w:p>
    <w:p w14:paraId="049F5F73" w14:textId="77777777" w:rsidR="00020711" w:rsidRPr="00F507E4" w:rsidRDefault="00020711" w:rsidP="00CE77B3">
      <w:pPr>
        <w:spacing w:after="0"/>
        <w:rPr>
          <w:rFonts w:cs="Arial"/>
        </w:rPr>
      </w:pPr>
    </w:p>
    <w:p w14:paraId="049F5F74" w14:textId="77777777"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 xml:space="preserve">CONCERTED ACTION </w:t>
      </w:r>
    </w:p>
    <w:p w14:paraId="049F5F75" w14:textId="050C4E67" w:rsidR="00020711" w:rsidRPr="00F507E4" w:rsidRDefault="00020711" w:rsidP="00CE77B3">
      <w:pPr>
        <w:spacing w:after="0"/>
        <w:ind w:left="540"/>
        <w:rPr>
          <w:rFonts w:cs="Arial"/>
        </w:rPr>
      </w:pPr>
      <w:r w:rsidRPr="00F507E4">
        <w:rPr>
          <w:rFonts w:cs="Arial"/>
        </w:rPr>
        <w:t xml:space="preserve">Title: </w:t>
      </w:r>
      <w:r w:rsidR="003F5B51" w:rsidRPr="00F507E4">
        <w:rPr>
          <w:rFonts w:cs="Arial"/>
        </w:rPr>
        <w:t xml:space="preserve">  CONCERTED ACTION FOR THE WHALE SHARK (</w:t>
      </w:r>
      <w:r w:rsidR="003F5B51" w:rsidRPr="00F507E4">
        <w:rPr>
          <w:rFonts w:cs="Arial"/>
          <w:i/>
          <w:iCs/>
        </w:rPr>
        <w:t xml:space="preserve">Rhincodon </w:t>
      </w:r>
      <w:proofErr w:type="spellStart"/>
      <w:r w:rsidR="003F5B51" w:rsidRPr="00F507E4">
        <w:rPr>
          <w:rFonts w:cs="Arial"/>
          <w:i/>
          <w:iCs/>
        </w:rPr>
        <w:t>typus</w:t>
      </w:r>
      <w:proofErr w:type="spellEnd"/>
      <w:r w:rsidR="003F5B51" w:rsidRPr="00F507E4">
        <w:rPr>
          <w:rFonts w:cs="Arial"/>
        </w:rPr>
        <w:t>)</w:t>
      </w:r>
    </w:p>
    <w:p w14:paraId="049F5F76" w14:textId="76F28F55" w:rsidR="00020711" w:rsidRPr="00F507E4" w:rsidRDefault="00020711" w:rsidP="00CE77B3">
      <w:pPr>
        <w:spacing w:after="0"/>
        <w:ind w:left="540"/>
        <w:rPr>
          <w:rFonts w:cs="Arial"/>
          <w:iCs/>
        </w:rPr>
      </w:pPr>
      <w:r w:rsidRPr="00F507E4">
        <w:rPr>
          <w:rFonts w:cs="Arial"/>
        </w:rPr>
        <w:t>Document number:</w:t>
      </w:r>
      <w:r w:rsidRPr="00F507E4">
        <w:rPr>
          <w:rFonts w:cs="Arial"/>
          <w:i/>
        </w:rPr>
        <w:t xml:space="preserve"> </w:t>
      </w:r>
      <w:r w:rsidR="002B0BB6" w:rsidRPr="00F507E4">
        <w:rPr>
          <w:rFonts w:cs="Arial"/>
          <w:iCs/>
        </w:rPr>
        <w:t>UNEP/CMS/Concerted Action 12.7</w:t>
      </w:r>
    </w:p>
    <w:p w14:paraId="072C3CFA" w14:textId="3D80A01B" w:rsidR="00151EFA" w:rsidRPr="00F507E4" w:rsidRDefault="00151EFA" w:rsidP="00CE77B3">
      <w:pPr>
        <w:tabs>
          <w:tab w:val="left" w:pos="5040"/>
          <w:tab w:val="left" w:pos="5760"/>
          <w:tab w:val="left" w:pos="6008"/>
          <w:tab w:val="left" w:pos="6480"/>
          <w:tab w:val="left" w:pos="7200"/>
          <w:tab w:val="left" w:pos="7920"/>
          <w:tab w:val="left" w:pos="8640"/>
        </w:tabs>
        <w:spacing w:after="0"/>
        <w:ind w:left="540"/>
        <w:jc w:val="both"/>
        <w:rPr>
          <w:rFonts w:cs="Arial"/>
          <w:lang w:val="en-GB"/>
        </w:rPr>
      </w:pPr>
      <w:r w:rsidRPr="00F507E4">
        <w:rPr>
          <w:rFonts w:cs="Arial"/>
        </w:rPr>
        <w:t>Adopted by the Conference of the Parties at its 12</w:t>
      </w:r>
      <w:r w:rsidRPr="00F507E4">
        <w:rPr>
          <w:rFonts w:cs="Arial"/>
          <w:vertAlign w:val="superscript"/>
        </w:rPr>
        <w:t>th</w:t>
      </w:r>
      <w:r w:rsidR="00F629C1" w:rsidRPr="00F507E4">
        <w:rPr>
          <w:rFonts w:cs="Arial"/>
        </w:rPr>
        <w:t xml:space="preserve"> </w:t>
      </w:r>
      <w:r w:rsidRPr="00F507E4">
        <w:rPr>
          <w:rFonts w:cs="Arial"/>
        </w:rPr>
        <w:t>Meeting (Manila, October 2017).</w:t>
      </w:r>
    </w:p>
    <w:p w14:paraId="049F5F7A" w14:textId="77777777" w:rsidR="00020711" w:rsidRPr="00F507E4" w:rsidRDefault="00020711" w:rsidP="00CE77B3">
      <w:pPr>
        <w:tabs>
          <w:tab w:val="left" w:pos="5040"/>
          <w:tab w:val="left" w:pos="5760"/>
          <w:tab w:val="left" w:pos="6008"/>
          <w:tab w:val="left" w:pos="6480"/>
          <w:tab w:val="left" w:pos="7200"/>
          <w:tab w:val="left" w:pos="7920"/>
          <w:tab w:val="left" w:pos="8640"/>
        </w:tabs>
        <w:spacing w:after="0"/>
        <w:jc w:val="both"/>
        <w:rPr>
          <w:rFonts w:cs="Arial"/>
        </w:rPr>
      </w:pPr>
    </w:p>
    <w:p w14:paraId="049F5F7B" w14:textId="441B951B"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REPORTINGORGANIZATION</w:t>
      </w:r>
    </w:p>
    <w:p w14:paraId="3C6CBD3E" w14:textId="7133F5B6" w:rsidR="00151EFA" w:rsidRPr="00F507E4" w:rsidRDefault="00940609" w:rsidP="00CE77B3">
      <w:pPr>
        <w:tabs>
          <w:tab w:val="left" w:pos="5040"/>
          <w:tab w:val="left" w:pos="5760"/>
          <w:tab w:val="left" w:pos="6008"/>
          <w:tab w:val="left" w:pos="6480"/>
          <w:tab w:val="left" w:pos="7200"/>
          <w:tab w:val="left" w:pos="7920"/>
          <w:tab w:val="left" w:pos="8640"/>
        </w:tabs>
        <w:spacing w:after="0"/>
        <w:jc w:val="both"/>
        <w:rPr>
          <w:rFonts w:cs="Arial"/>
          <w:i/>
        </w:rPr>
      </w:pPr>
      <w:r w:rsidRPr="00F507E4">
        <w:rPr>
          <w:rFonts w:cs="Arial"/>
          <w:lang w:val="en-GB"/>
        </w:rPr>
        <w:t>Sea Shepherd Legal</w:t>
      </w:r>
      <w:r w:rsidR="00D36874" w:rsidRPr="00F507E4">
        <w:rPr>
          <w:rFonts w:cs="Arial"/>
          <w:lang w:val="en-GB"/>
        </w:rPr>
        <w:t xml:space="preserve"> (SSL)</w:t>
      </w:r>
      <w:r w:rsidR="00151EFA" w:rsidRPr="00F507E4">
        <w:rPr>
          <w:rFonts w:cs="Arial"/>
        </w:rPr>
        <w:t xml:space="preserve"> is a nonprofit, public interest, environmental law firm committed to saving marine wildlife by enforcing, strengthening and developing protective laws, treaties, policies and practices worldwide.</w:t>
      </w:r>
      <w:r w:rsidR="00151EFA" w:rsidRPr="00F507E4">
        <w:rPr>
          <w:rFonts w:cs="Arial"/>
          <w:i/>
        </w:rPr>
        <w:t xml:space="preserve">  </w:t>
      </w:r>
      <w:r w:rsidR="00151EFA" w:rsidRPr="00F507E4">
        <w:rPr>
          <w:rFonts w:cs="Arial"/>
        </w:rPr>
        <w:t xml:space="preserve">The SSL team consists of multiple attorneys supported by allies including scientific advisors, investigators, law school environmental </w:t>
      </w:r>
      <w:proofErr w:type="spellStart"/>
      <w:r w:rsidR="00151EFA" w:rsidRPr="00F507E4">
        <w:rPr>
          <w:rFonts w:cs="Arial"/>
        </w:rPr>
        <w:t>program</w:t>
      </w:r>
      <w:r w:rsidR="00F629C1" w:rsidRPr="00F507E4">
        <w:rPr>
          <w:rFonts w:cs="Arial"/>
        </w:rPr>
        <w:t>me</w:t>
      </w:r>
      <w:r w:rsidR="00151EFA" w:rsidRPr="00F507E4">
        <w:rPr>
          <w:rFonts w:cs="Arial"/>
        </w:rPr>
        <w:t>s</w:t>
      </w:r>
      <w:proofErr w:type="spellEnd"/>
      <w:r w:rsidR="00151EFA" w:rsidRPr="00F507E4">
        <w:rPr>
          <w:rFonts w:cs="Arial"/>
        </w:rPr>
        <w:t>, and government officials.  We work together to effectively protect marine wildlife and habitats across the globe.</w:t>
      </w:r>
    </w:p>
    <w:p w14:paraId="32A4CB44" w14:textId="77777777" w:rsidR="00151EFA" w:rsidRPr="00F507E4" w:rsidRDefault="00151EFA" w:rsidP="00CE77B3">
      <w:pPr>
        <w:tabs>
          <w:tab w:val="left" w:pos="5040"/>
          <w:tab w:val="left" w:pos="5760"/>
          <w:tab w:val="left" w:pos="6008"/>
          <w:tab w:val="left" w:pos="6480"/>
          <w:tab w:val="left" w:pos="7200"/>
          <w:tab w:val="left" w:pos="7920"/>
          <w:tab w:val="left" w:pos="8640"/>
        </w:tabs>
        <w:spacing w:after="0"/>
        <w:jc w:val="both"/>
        <w:rPr>
          <w:rFonts w:cs="Arial"/>
        </w:rPr>
      </w:pPr>
    </w:p>
    <w:p w14:paraId="7716BE13" w14:textId="77777777" w:rsidR="00151EFA" w:rsidRPr="00F507E4" w:rsidRDefault="00151EFA" w:rsidP="00CE77B3">
      <w:pPr>
        <w:tabs>
          <w:tab w:val="left" w:pos="5040"/>
          <w:tab w:val="left" w:pos="5760"/>
          <w:tab w:val="left" w:pos="6008"/>
          <w:tab w:val="left" w:pos="6480"/>
          <w:tab w:val="left" w:pos="7200"/>
          <w:tab w:val="left" w:pos="7920"/>
          <w:tab w:val="left" w:pos="8640"/>
        </w:tabs>
        <w:spacing w:after="0"/>
        <w:jc w:val="both"/>
        <w:rPr>
          <w:rFonts w:cs="Arial"/>
          <w:lang w:val="en-GB"/>
        </w:rPr>
      </w:pPr>
      <w:r w:rsidRPr="00F507E4">
        <w:rPr>
          <w:rFonts w:cs="Arial"/>
        </w:rPr>
        <w:t>SSL works on a multitude of projects in furtherance of its mission.  Key focus areas that are particularly relevant to this proposal include enhancing regulatory protections for marine species and habitats, combatting illegal, unreported and unregulated fishing, and reducing bycatch.</w:t>
      </w:r>
    </w:p>
    <w:p w14:paraId="049F5F7D" w14:textId="77777777" w:rsidR="00334EDB" w:rsidRPr="00F507E4" w:rsidRDefault="00334EDB" w:rsidP="00CE77B3">
      <w:pPr>
        <w:tabs>
          <w:tab w:val="left" w:pos="5040"/>
          <w:tab w:val="left" w:pos="5760"/>
          <w:tab w:val="left" w:pos="6008"/>
          <w:tab w:val="left" w:pos="6480"/>
          <w:tab w:val="left" w:pos="7200"/>
          <w:tab w:val="left" w:pos="7920"/>
          <w:tab w:val="left" w:pos="8640"/>
        </w:tabs>
        <w:spacing w:after="0"/>
        <w:jc w:val="both"/>
        <w:rPr>
          <w:rFonts w:cs="Arial"/>
          <w:lang w:val="en-GB"/>
        </w:rPr>
      </w:pPr>
    </w:p>
    <w:p w14:paraId="049F5F7E" w14:textId="77777777"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TARGET SPECIES</w:t>
      </w:r>
    </w:p>
    <w:p w14:paraId="79B3C48D" w14:textId="1F76DA9C" w:rsidR="00BC2FCC" w:rsidRPr="00F507E4" w:rsidRDefault="00BC2FCC" w:rsidP="00CE77B3">
      <w:pPr>
        <w:spacing w:after="0"/>
        <w:ind w:left="540"/>
        <w:rPr>
          <w:rFonts w:cs="Arial"/>
        </w:rPr>
      </w:pPr>
      <w:r w:rsidRPr="00F507E4">
        <w:rPr>
          <w:rFonts w:cs="Arial"/>
        </w:rPr>
        <w:t>Class:  Chondrichthyes</w:t>
      </w:r>
    </w:p>
    <w:p w14:paraId="049F5F80" w14:textId="10612421" w:rsidR="00020711" w:rsidRPr="00F507E4" w:rsidRDefault="00020711" w:rsidP="00CE77B3">
      <w:pPr>
        <w:spacing w:after="0"/>
        <w:ind w:left="540"/>
        <w:rPr>
          <w:rFonts w:cs="Arial"/>
        </w:rPr>
      </w:pPr>
      <w:r w:rsidRPr="00F507E4">
        <w:rPr>
          <w:rFonts w:cs="Arial"/>
        </w:rPr>
        <w:t>Family:</w:t>
      </w:r>
      <w:r w:rsidR="00B313F4" w:rsidRPr="00F507E4">
        <w:rPr>
          <w:rFonts w:cs="Arial"/>
        </w:rPr>
        <w:t xml:space="preserve">  </w:t>
      </w:r>
      <w:proofErr w:type="spellStart"/>
      <w:r w:rsidR="00B313F4" w:rsidRPr="00F507E4">
        <w:rPr>
          <w:rFonts w:cs="Arial"/>
        </w:rPr>
        <w:t>Elasmobranchii</w:t>
      </w:r>
      <w:proofErr w:type="spellEnd"/>
    </w:p>
    <w:p w14:paraId="049F5F81" w14:textId="7D90193E" w:rsidR="00020711" w:rsidRPr="00F507E4" w:rsidRDefault="00020711" w:rsidP="00CE77B3">
      <w:pPr>
        <w:spacing w:after="0"/>
        <w:ind w:left="540"/>
        <w:rPr>
          <w:rFonts w:cs="Arial"/>
        </w:rPr>
      </w:pPr>
      <w:r w:rsidRPr="00F507E4">
        <w:rPr>
          <w:rFonts w:cs="Arial"/>
        </w:rPr>
        <w:t>Order:</w:t>
      </w:r>
      <w:r w:rsidR="00B313F4" w:rsidRPr="00F507E4">
        <w:rPr>
          <w:rFonts w:cs="Arial"/>
        </w:rPr>
        <w:t xml:space="preserve">  </w:t>
      </w:r>
      <w:proofErr w:type="spellStart"/>
      <w:r w:rsidR="00CF79AB" w:rsidRPr="00F507E4">
        <w:rPr>
          <w:rFonts w:cs="Arial"/>
        </w:rPr>
        <w:t>Orectolobiformes</w:t>
      </w:r>
      <w:proofErr w:type="spellEnd"/>
    </w:p>
    <w:p w14:paraId="049F5F82" w14:textId="79CF4D2C" w:rsidR="00020711" w:rsidRPr="00F507E4" w:rsidRDefault="00020711" w:rsidP="00CE77B3">
      <w:pPr>
        <w:spacing w:after="0"/>
        <w:ind w:left="540"/>
        <w:rPr>
          <w:rFonts w:cs="Arial"/>
        </w:rPr>
      </w:pPr>
      <w:r w:rsidRPr="00F507E4">
        <w:rPr>
          <w:rFonts w:cs="Arial"/>
        </w:rPr>
        <w:t>Species:</w:t>
      </w:r>
      <w:r w:rsidR="00CF79AB" w:rsidRPr="00F507E4">
        <w:rPr>
          <w:rFonts w:cs="Arial"/>
        </w:rPr>
        <w:t xml:space="preserve">  </w:t>
      </w:r>
      <w:r w:rsidR="00F1088F" w:rsidRPr="00F507E4">
        <w:rPr>
          <w:rFonts w:cs="Arial"/>
          <w:i/>
          <w:iCs/>
        </w:rPr>
        <w:t xml:space="preserve">Rhincodon </w:t>
      </w:r>
      <w:proofErr w:type="spellStart"/>
      <w:r w:rsidR="00F1088F" w:rsidRPr="00F507E4">
        <w:rPr>
          <w:rFonts w:cs="Arial"/>
          <w:i/>
          <w:iCs/>
        </w:rPr>
        <w:t>typus</w:t>
      </w:r>
      <w:proofErr w:type="spellEnd"/>
    </w:p>
    <w:p w14:paraId="049F5F85" w14:textId="77777777" w:rsidR="00020711" w:rsidRPr="00F507E4" w:rsidRDefault="00020711" w:rsidP="00CE77B3">
      <w:pPr>
        <w:tabs>
          <w:tab w:val="left" w:pos="5040"/>
          <w:tab w:val="left" w:pos="5760"/>
          <w:tab w:val="left" w:pos="6008"/>
          <w:tab w:val="left" w:pos="6480"/>
          <w:tab w:val="left" w:pos="7200"/>
          <w:tab w:val="left" w:pos="7920"/>
          <w:tab w:val="left" w:pos="8640"/>
        </w:tabs>
        <w:spacing w:after="0"/>
        <w:rPr>
          <w:rFonts w:cs="Arial"/>
          <w:lang w:val="en-GB"/>
        </w:rPr>
      </w:pPr>
    </w:p>
    <w:p w14:paraId="049F5F86" w14:textId="77777777"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 xml:space="preserve"> PROGRESS IN ACTIVITIES </w:t>
      </w:r>
    </w:p>
    <w:p w14:paraId="45674A86" w14:textId="0E3E3D98"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rPr>
        <w:t xml:space="preserve">Given that the </w:t>
      </w:r>
      <w:r w:rsidR="00F629C1" w:rsidRPr="00F507E4">
        <w:rPr>
          <w:rFonts w:cs="Arial"/>
        </w:rPr>
        <w:t>W</w:t>
      </w:r>
      <w:r w:rsidRPr="00F507E4">
        <w:rPr>
          <w:rFonts w:cs="Arial"/>
        </w:rPr>
        <w:t xml:space="preserve">hale </w:t>
      </w:r>
      <w:r w:rsidR="00F629C1" w:rsidRPr="00F507E4">
        <w:rPr>
          <w:rFonts w:cs="Arial"/>
        </w:rPr>
        <w:t>S</w:t>
      </w:r>
      <w:r w:rsidRPr="00F507E4">
        <w:rPr>
          <w:rFonts w:cs="Arial"/>
        </w:rPr>
        <w:t xml:space="preserve">hark has a vast circumtropical range </w:t>
      </w:r>
      <w:r w:rsidR="00600664" w:rsidRPr="00F507E4">
        <w:rPr>
          <w:rFonts w:cs="Arial"/>
        </w:rPr>
        <w:t>(</w:t>
      </w:r>
      <w:r w:rsidRPr="00F507E4">
        <w:rPr>
          <w:rFonts w:cs="Arial"/>
        </w:rPr>
        <w:t>120 Range States</w:t>
      </w:r>
      <w:r w:rsidR="00600664" w:rsidRPr="00F507E4">
        <w:rPr>
          <w:rFonts w:cs="Arial"/>
        </w:rPr>
        <w:t>)</w:t>
      </w:r>
      <w:r w:rsidRPr="00F507E4">
        <w:rPr>
          <w:rFonts w:cs="Arial"/>
        </w:rPr>
        <w:t xml:space="preserve">, SSL focused its efforts, as planned, on the 7 Range States that </w:t>
      </w:r>
      <w:r w:rsidR="00ED1BC0" w:rsidRPr="00F507E4">
        <w:rPr>
          <w:rFonts w:cs="Arial"/>
        </w:rPr>
        <w:t>the Government of the Philippines (“Proponent”)</w:t>
      </w:r>
      <w:r w:rsidRPr="00F507E4">
        <w:rPr>
          <w:rFonts w:cs="Arial"/>
        </w:rPr>
        <w:t xml:space="preserve"> identified as “notable </w:t>
      </w:r>
      <w:r w:rsidR="00F629C1" w:rsidRPr="00F507E4">
        <w:rPr>
          <w:rFonts w:cs="Arial"/>
        </w:rPr>
        <w:t>W</w:t>
      </w:r>
      <w:r w:rsidRPr="00F507E4">
        <w:rPr>
          <w:rFonts w:cs="Arial"/>
        </w:rPr>
        <w:t xml:space="preserve">hale </w:t>
      </w:r>
      <w:r w:rsidR="00F629C1" w:rsidRPr="00F507E4">
        <w:rPr>
          <w:rFonts w:cs="Arial"/>
        </w:rPr>
        <w:t>S</w:t>
      </w:r>
      <w:r w:rsidRPr="00F507E4">
        <w:rPr>
          <w:rFonts w:cs="Arial"/>
        </w:rPr>
        <w:t xml:space="preserve">hark hotspots,” including Gabon, Madagascar, Mozambique, Pakistan, Peru, Portugal (Azores) and </w:t>
      </w:r>
      <w:r w:rsidR="00F629C1" w:rsidRPr="00F507E4">
        <w:rPr>
          <w:rFonts w:cs="Arial"/>
        </w:rPr>
        <w:t xml:space="preserve">the United Republic of </w:t>
      </w:r>
      <w:r w:rsidRPr="00F507E4">
        <w:rPr>
          <w:rFonts w:cs="Arial"/>
        </w:rPr>
        <w:t xml:space="preserve">Tanzania (the </w:t>
      </w:r>
      <w:r w:rsidR="00F629C1" w:rsidRPr="00F507E4">
        <w:rPr>
          <w:rFonts w:cs="Arial"/>
        </w:rPr>
        <w:t>seven</w:t>
      </w:r>
      <w:r w:rsidRPr="00F507E4">
        <w:rPr>
          <w:rFonts w:cs="Arial"/>
        </w:rPr>
        <w:t xml:space="preserve"> </w:t>
      </w:r>
      <w:r w:rsidR="00F629C1" w:rsidRPr="00F507E4">
        <w:rPr>
          <w:rFonts w:cs="Arial"/>
        </w:rPr>
        <w:t>“</w:t>
      </w:r>
      <w:r w:rsidR="00600664" w:rsidRPr="00F507E4">
        <w:rPr>
          <w:rFonts w:cs="Arial"/>
        </w:rPr>
        <w:t>hotspot</w:t>
      </w:r>
      <w:r w:rsidRPr="00F507E4">
        <w:rPr>
          <w:rFonts w:cs="Arial"/>
        </w:rPr>
        <w:t xml:space="preserve"> Range States”).  With</w:t>
      </w:r>
      <w:r w:rsidR="00593615" w:rsidRPr="00F507E4">
        <w:rPr>
          <w:rFonts w:cs="Arial"/>
        </w:rPr>
        <w:t xml:space="preserve"> such</w:t>
      </w:r>
      <w:r w:rsidRPr="00F507E4">
        <w:rPr>
          <w:rFonts w:cs="Arial"/>
        </w:rPr>
        <w:t xml:space="preserve"> narrowed geographic scop</w:t>
      </w:r>
      <w:r w:rsidR="001F306F" w:rsidRPr="00F507E4">
        <w:rPr>
          <w:rFonts w:cs="Arial"/>
        </w:rPr>
        <w:t>e</w:t>
      </w:r>
      <w:r w:rsidRPr="00F507E4">
        <w:rPr>
          <w:rFonts w:cs="Arial"/>
        </w:rPr>
        <w:t xml:space="preserve">, SSL committed to assisting </w:t>
      </w:r>
      <w:r w:rsidR="00690ADA" w:rsidRPr="00F507E4">
        <w:rPr>
          <w:rFonts w:cs="Arial"/>
        </w:rPr>
        <w:t xml:space="preserve">Proponent </w:t>
      </w:r>
      <w:r w:rsidRPr="00F507E4">
        <w:rPr>
          <w:rFonts w:cs="Arial"/>
        </w:rPr>
        <w:t xml:space="preserve">with implementation of portions of the following activities:  Activity 3. Increase onboard observers; Activity 4. Engage non-CMS Range States; and Activity 5. Legislation, Policy and Management.  This report discusses SSL’s progress to date in each of these activities.  </w:t>
      </w:r>
    </w:p>
    <w:p w14:paraId="26A2CDF9" w14:textId="77777777"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p>
    <w:p w14:paraId="73BF8F4D" w14:textId="01199B78"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u w:val="single"/>
        </w:rPr>
        <w:t>Activity 3: Increase onboard observers</w:t>
      </w:r>
      <w:r w:rsidRPr="00F507E4">
        <w:rPr>
          <w:rFonts w:cs="Arial"/>
        </w:rPr>
        <w:t xml:space="preserve">.  SSL specifically committed to supporting </w:t>
      </w:r>
      <w:r w:rsidR="00F629C1" w:rsidRPr="00F507E4">
        <w:rPr>
          <w:rFonts w:cs="Arial"/>
        </w:rPr>
        <w:t>the p</w:t>
      </w:r>
      <w:r w:rsidRPr="00F507E4">
        <w:rPr>
          <w:rFonts w:cs="Arial"/>
        </w:rPr>
        <w:t xml:space="preserve">roponent with implementing “Activity 3.1 – Coordinate with RFMOs to encourage the sharing of information and streamlining of conservation efforts. Output/Outcome: RFMOs have instituted </w:t>
      </w:r>
      <w:r w:rsidR="00F629C1" w:rsidRPr="00F507E4">
        <w:rPr>
          <w:rFonts w:cs="Arial"/>
        </w:rPr>
        <w:t>W</w:t>
      </w:r>
      <w:r w:rsidRPr="00F507E4">
        <w:rPr>
          <w:rFonts w:cs="Arial"/>
        </w:rPr>
        <w:t xml:space="preserve">hale </w:t>
      </w:r>
      <w:r w:rsidR="00F629C1" w:rsidRPr="00F507E4">
        <w:rPr>
          <w:rFonts w:cs="Arial"/>
        </w:rPr>
        <w:t>S</w:t>
      </w:r>
      <w:r w:rsidRPr="00F507E4">
        <w:rPr>
          <w:rFonts w:cs="Arial"/>
        </w:rPr>
        <w:t xml:space="preserve">hark conservation measures.” While it is not yet known whether </w:t>
      </w:r>
      <w:r w:rsidR="00F629C1" w:rsidRPr="00F507E4">
        <w:rPr>
          <w:rFonts w:cs="Arial"/>
        </w:rPr>
        <w:t>the p</w:t>
      </w:r>
      <w:r w:rsidRPr="00F507E4">
        <w:rPr>
          <w:rFonts w:cs="Arial"/>
        </w:rPr>
        <w:t xml:space="preserve">roponent has initiated communications with RFMOs, SSL has reviewed RFMOs relevant to the </w:t>
      </w:r>
      <w:r w:rsidR="00F629C1" w:rsidRPr="00F507E4">
        <w:rPr>
          <w:rFonts w:cs="Arial"/>
        </w:rPr>
        <w:t>seven</w:t>
      </w:r>
      <w:r w:rsidRPr="00F507E4">
        <w:rPr>
          <w:rFonts w:cs="Arial"/>
        </w:rPr>
        <w:t xml:space="preserve"> </w:t>
      </w:r>
      <w:r w:rsidR="00600664" w:rsidRPr="00F507E4">
        <w:rPr>
          <w:rFonts w:cs="Arial"/>
        </w:rPr>
        <w:t>hotspot</w:t>
      </w:r>
      <w:r w:rsidRPr="00F507E4">
        <w:rPr>
          <w:rFonts w:cs="Arial"/>
        </w:rPr>
        <w:t xml:space="preserve"> Range States.  The relevant RFMOs each include policies and/or provide guidelines that dictate, to varying degrees, the use of gear, catch/release methodology, and catch reporting either directly or indirectly pertinent to the conservation of whale sharks.</w:t>
      </w:r>
      <w:r w:rsidRPr="00F507E4">
        <w:rPr>
          <w:rFonts w:cs="Arial"/>
          <w:vertAlign w:val="superscript"/>
        </w:rPr>
        <w:footnoteReference w:id="1"/>
      </w:r>
      <w:r w:rsidRPr="00F507E4">
        <w:rPr>
          <w:rFonts w:cs="Arial"/>
        </w:rPr>
        <w:t xml:space="preserve"> SSL continues to monitor policies and publications of these RFMOs and stands ready to assist Proponent with further implementing 3.1.  Note also that </w:t>
      </w:r>
      <w:r w:rsidRPr="00F507E4">
        <w:rPr>
          <w:rFonts w:cs="Arial"/>
        </w:rPr>
        <w:lastRenderedPageBreak/>
        <w:t xml:space="preserve">SSL’s “Country Reports” for each of the </w:t>
      </w:r>
      <w:r w:rsidR="00F629C1" w:rsidRPr="00F507E4">
        <w:rPr>
          <w:rFonts w:cs="Arial"/>
        </w:rPr>
        <w:t>seven</w:t>
      </w:r>
      <w:r w:rsidRPr="00F507E4">
        <w:rPr>
          <w:rFonts w:cs="Arial"/>
        </w:rPr>
        <w:t xml:space="preserve"> </w:t>
      </w:r>
      <w:r w:rsidR="001F306F" w:rsidRPr="00F507E4">
        <w:rPr>
          <w:rFonts w:cs="Arial"/>
        </w:rPr>
        <w:t>hotspot</w:t>
      </w:r>
      <w:r w:rsidRPr="00F507E4">
        <w:rPr>
          <w:rFonts w:cs="Arial"/>
        </w:rPr>
        <w:t xml:space="preserve"> Range States define the scope of RFMO applicability and the extent to which each such Range State has adopted measures that complement relevant RFMO policies.  Moreover, SSL has conducted workshops in two of the </w:t>
      </w:r>
      <w:r w:rsidR="00F629C1" w:rsidRPr="00F507E4">
        <w:rPr>
          <w:rFonts w:cs="Arial"/>
        </w:rPr>
        <w:t xml:space="preserve">seven </w:t>
      </w:r>
      <w:r w:rsidR="001F306F" w:rsidRPr="00F507E4">
        <w:rPr>
          <w:rFonts w:cs="Arial"/>
        </w:rPr>
        <w:t>hotspot</w:t>
      </w:r>
      <w:r w:rsidRPr="00F507E4">
        <w:rPr>
          <w:rFonts w:cs="Arial"/>
        </w:rPr>
        <w:t xml:space="preserve"> Range States – Peru (April 2018) and Gabon (March 2019)</w:t>
      </w:r>
      <w:r w:rsidR="00140818" w:rsidRPr="00F507E4">
        <w:rPr>
          <w:rFonts w:cs="Arial"/>
        </w:rPr>
        <w:t>,</w:t>
      </w:r>
      <w:r w:rsidRPr="00F507E4">
        <w:rPr>
          <w:rFonts w:cs="Arial"/>
        </w:rPr>
        <w:t xml:space="preserve"> during which </w:t>
      </w:r>
      <w:r w:rsidR="00140818" w:rsidRPr="00F507E4">
        <w:rPr>
          <w:rFonts w:cs="Arial"/>
        </w:rPr>
        <w:t>SSL</w:t>
      </w:r>
      <w:r w:rsidRPr="00F507E4">
        <w:rPr>
          <w:rFonts w:cs="Arial"/>
        </w:rPr>
        <w:t xml:space="preserve"> highlighted Concerted Action 12.7, the need for further protections for whale sharks, and the shortcomings of RFMO measures. SSL is currently engaged in multiple legislative and enforcement endeavors in both countries to enhance protections for sharks.</w:t>
      </w:r>
      <w:r w:rsidR="00817CA1" w:rsidRPr="00F507E4">
        <w:rPr>
          <w:rFonts w:cs="Arial"/>
        </w:rPr>
        <w:t xml:space="preserve">  </w:t>
      </w:r>
      <w:r w:rsidR="003C0463" w:rsidRPr="00F507E4">
        <w:rPr>
          <w:rFonts w:cs="Arial"/>
        </w:rPr>
        <w:t>Notably, following SSL’s recommendation</w:t>
      </w:r>
      <w:r w:rsidR="001B37B0" w:rsidRPr="00F507E4">
        <w:rPr>
          <w:rFonts w:cs="Arial"/>
        </w:rPr>
        <w:t xml:space="preserve"> during </w:t>
      </w:r>
      <w:r w:rsidR="00665731" w:rsidRPr="00F507E4">
        <w:rPr>
          <w:rFonts w:cs="Arial"/>
        </w:rPr>
        <w:t>its</w:t>
      </w:r>
      <w:r w:rsidR="001B37B0" w:rsidRPr="00F507E4">
        <w:rPr>
          <w:rFonts w:cs="Arial"/>
        </w:rPr>
        <w:t xml:space="preserve"> March 2019 workshop</w:t>
      </w:r>
      <w:r w:rsidR="00DE00AC" w:rsidRPr="00F507E4">
        <w:rPr>
          <w:rFonts w:cs="Arial"/>
        </w:rPr>
        <w:t xml:space="preserve">, Gabon moved to </w:t>
      </w:r>
      <w:r w:rsidR="00E13CB2" w:rsidRPr="00F507E4">
        <w:rPr>
          <w:rFonts w:cs="Arial"/>
        </w:rPr>
        <w:t>expand</w:t>
      </w:r>
      <w:r w:rsidR="00DE00AC" w:rsidRPr="00F507E4">
        <w:rPr>
          <w:rFonts w:cs="Arial"/>
        </w:rPr>
        <w:t xml:space="preserve"> </w:t>
      </w:r>
      <w:r w:rsidR="00453177" w:rsidRPr="00F507E4">
        <w:rPr>
          <w:rFonts w:cs="Arial"/>
        </w:rPr>
        <w:t>it</w:t>
      </w:r>
      <w:r w:rsidR="001B37B0" w:rsidRPr="00F507E4">
        <w:rPr>
          <w:rFonts w:cs="Arial"/>
        </w:rPr>
        <w:t>s</w:t>
      </w:r>
      <w:r w:rsidR="00453177" w:rsidRPr="00F507E4">
        <w:rPr>
          <w:rFonts w:cs="Arial"/>
        </w:rPr>
        <w:t xml:space="preserve"> </w:t>
      </w:r>
      <w:r w:rsidR="00DE00AC" w:rsidRPr="00F507E4">
        <w:rPr>
          <w:rFonts w:cs="Arial"/>
        </w:rPr>
        <w:t>onboard observer</w:t>
      </w:r>
      <w:r w:rsidR="00453177" w:rsidRPr="00F507E4">
        <w:rPr>
          <w:rFonts w:cs="Arial"/>
        </w:rPr>
        <w:t xml:space="preserve"> program</w:t>
      </w:r>
      <w:r w:rsidR="00DE00AC" w:rsidRPr="00F507E4">
        <w:rPr>
          <w:rFonts w:cs="Arial"/>
        </w:rPr>
        <w:t xml:space="preserve"> </w:t>
      </w:r>
      <w:r w:rsidR="00063451" w:rsidRPr="00F507E4">
        <w:rPr>
          <w:rFonts w:cs="Arial"/>
        </w:rPr>
        <w:t>o</w:t>
      </w:r>
      <w:r w:rsidR="00DE00AC" w:rsidRPr="00F507E4">
        <w:rPr>
          <w:rFonts w:cs="Arial"/>
        </w:rPr>
        <w:t xml:space="preserve">n </w:t>
      </w:r>
      <w:r w:rsidR="00C409EE" w:rsidRPr="00F507E4">
        <w:rPr>
          <w:rFonts w:cs="Arial"/>
        </w:rPr>
        <w:t>indu</w:t>
      </w:r>
      <w:r w:rsidR="00063451" w:rsidRPr="00F507E4">
        <w:rPr>
          <w:rFonts w:cs="Arial"/>
        </w:rPr>
        <w:t>strial fishing vessels operating in Gabonese waters</w:t>
      </w:r>
      <w:r w:rsidR="001B37B0" w:rsidRPr="00F507E4">
        <w:rPr>
          <w:rFonts w:cs="Arial"/>
        </w:rPr>
        <w:t xml:space="preserve">.  </w:t>
      </w:r>
    </w:p>
    <w:p w14:paraId="16E973BD" w14:textId="77777777"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rPr>
        <w:t xml:space="preserve"> </w:t>
      </w:r>
    </w:p>
    <w:p w14:paraId="1509C964" w14:textId="2EEA1902"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u w:val="single"/>
        </w:rPr>
        <w:t>Activity 4: Engage non-CMS Range States</w:t>
      </w:r>
      <w:r w:rsidRPr="00F507E4">
        <w:rPr>
          <w:rFonts w:cs="Arial"/>
        </w:rPr>
        <w:t xml:space="preserve">.  SSL committed to assisting Proponent with both elements of this activity, including “4.1 Engage non-CMS Parties in the conversation to protect whale sharks and encourage their integration” and “4.2 Arrange a regional workshop to encourage cooperation and increase awareness.”  SSL notes that </w:t>
      </w:r>
      <w:proofErr w:type="gramStart"/>
      <w:r w:rsidRPr="00F507E4">
        <w:rPr>
          <w:rFonts w:cs="Arial"/>
        </w:rPr>
        <w:t>all of</w:t>
      </w:r>
      <w:proofErr w:type="gramEnd"/>
      <w:r w:rsidRPr="00F507E4">
        <w:rPr>
          <w:rFonts w:cs="Arial"/>
        </w:rPr>
        <w:t xml:space="preserve"> the </w:t>
      </w:r>
      <w:r w:rsidR="00F629C1" w:rsidRPr="00F507E4">
        <w:rPr>
          <w:rFonts w:cs="Arial"/>
        </w:rPr>
        <w:t xml:space="preserve">seven </w:t>
      </w:r>
      <w:r w:rsidR="001F306F" w:rsidRPr="00F507E4">
        <w:rPr>
          <w:rFonts w:cs="Arial"/>
        </w:rPr>
        <w:t>hotspot</w:t>
      </w:r>
      <w:r w:rsidRPr="00F507E4">
        <w:rPr>
          <w:rFonts w:cs="Arial"/>
        </w:rPr>
        <w:t xml:space="preserve"> Range States are Parties to CMS. SSL has not</w:t>
      </w:r>
      <w:r w:rsidR="00B140DF" w:rsidRPr="00F507E4">
        <w:rPr>
          <w:rFonts w:cs="Arial"/>
        </w:rPr>
        <w:t xml:space="preserve"> yet </w:t>
      </w:r>
      <w:r w:rsidRPr="00F507E4">
        <w:rPr>
          <w:rFonts w:cs="Arial"/>
        </w:rPr>
        <w:t xml:space="preserve">had the opportunity to engage non-CMS Parties, but anticipates that such an opportunity will be made possible by Proponent’s planned regional workshop. </w:t>
      </w:r>
    </w:p>
    <w:p w14:paraId="337FCFDB" w14:textId="77777777"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p>
    <w:p w14:paraId="0A66CD3E" w14:textId="68407B6D" w:rsidR="00600664"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lang w:bidi="en-US"/>
        </w:rPr>
      </w:pPr>
      <w:r w:rsidRPr="00F507E4">
        <w:rPr>
          <w:rFonts w:cs="Arial"/>
          <w:u w:val="single"/>
        </w:rPr>
        <w:t>Activity 5: Legislation, Policy and Management</w:t>
      </w:r>
      <w:r w:rsidRPr="00F507E4">
        <w:rPr>
          <w:rFonts w:cs="Arial"/>
        </w:rPr>
        <w:t xml:space="preserve">.  SSL committed to assisting Proponent with implementing all </w:t>
      </w:r>
      <w:r w:rsidR="00F629C1" w:rsidRPr="00F507E4">
        <w:rPr>
          <w:rFonts w:cs="Arial"/>
        </w:rPr>
        <w:t>eight</w:t>
      </w:r>
      <w:r w:rsidRPr="00F507E4">
        <w:rPr>
          <w:rFonts w:cs="Arial"/>
        </w:rPr>
        <w:t xml:space="preserve"> elements of Activity 5. To date, SSL has completed “</w:t>
      </w:r>
      <w:r w:rsidRPr="00F507E4">
        <w:rPr>
          <w:rFonts w:cs="Arial"/>
          <w:lang w:bidi="en-US"/>
        </w:rPr>
        <w:t xml:space="preserve">5.1 Identify inconsistencies in the level of protection ensured by different Range States” for all </w:t>
      </w:r>
      <w:r w:rsidR="00F629C1" w:rsidRPr="00F507E4">
        <w:rPr>
          <w:rFonts w:cs="Arial"/>
          <w:lang w:bidi="en-US"/>
        </w:rPr>
        <w:t xml:space="preserve">seven </w:t>
      </w:r>
      <w:r w:rsidR="001F306F" w:rsidRPr="00F507E4">
        <w:rPr>
          <w:rFonts w:cs="Arial"/>
          <w:lang w:bidi="en-US"/>
        </w:rPr>
        <w:t>hotspot</w:t>
      </w:r>
      <w:r w:rsidRPr="00F507E4">
        <w:rPr>
          <w:rFonts w:cs="Arial"/>
          <w:lang w:bidi="en-US"/>
        </w:rPr>
        <w:t xml:space="preserve"> Range States</w:t>
      </w:r>
      <w:r w:rsidR="00F834D3" w:rsidRPr="00F507E4">
        <w:rPr>
          <w:rFonts w:cs="Arial"/>
          <w:lang w:bidi="en-US"/>
        </w:rPr>
        <w:t xml:space="preserve"> (see, for example, Mozambique Country Report</w:t>
      </w:r>
      <w:r w:rsidR="005F7F29" w:rsidRPr="00F507E4">
        <w:rPr>
          <w:rFonts w:cs="Arial"/>
          <w:lang w:bidi="en-US"/>
        </w:rPr>
        <w:t xml:space="preserve"> referenced below and</w:t>
      </w:r>
      <w:r w:rsidR="005336B1" w:rsidRPr="00F507E4">
        <w:rPr>
          <w:rFonts w:cs="Arial"/>
          <w:lang w:bidi="en-US"/>
        </w:rPr>
        <w:t xml:space="preserve"> provided as</w:t>
      </w:r>
      <w:r w:rsidR="005F7F29" w:rsidRPr="00F507E4">
        <w:rPr>
          <w:rFonts w:cs="Arial"/>
          <w:lang w:bidi="en-US"/>
        </w:rPr>
        <w:t xml:space="preserve"> </w:t>
      </w:r>
      <w:r w:rsidR="005336B1" w:rsidRPr="00F507E4">
        <w:rPr>
          <w:rFonts w:cs="Arial"/>
        </w:rPr>
        <w:t>UNEP/CMS/COP13/Inf.</w:t>
      </w:r>
      <w:r w:rsidR="000A0656">
        <w:rPr>
          <w:rFonts w:cs="Arial"/>
        </w:rPr>
        <w:t>14</w:t>
      </w:r>
      <w:bookmarkStart w:id="0" w:name="_GoBack"/>
      <w:bookmarkEnd w:id="0"/>
      <w:r w:rsidR="005336B1" w:rsidRPr="00F507E4">
        <w:rPr>
          <w:rFonts w:cs="Arial"/>
          <w:lang w:bidi="en-US"/>
        </w:rPr>
        <w:t>)</w:t>
      </w:r>
      <w:r w:rsidR="005F7F29" w:rsidRPr="00F507E4">
        <w:rPr>
          <w:rFonts w:cs="Arial"/>
          <w:lang w:bidi="en-US"/>
        </w:rPr>
        <w:t>.</w:t>
      </w:r>
      <w:r w:rsidRPr="00F507E4">
        <w:rPr>
          <w:rFonts w:cs="Arial"/>
          <w:lang w:bidi="en-US"/>
        </w:rPr>
        <w:t xml:space="preserve"> </w:t>
      </w:r>
      <w:r w:rsidR="00817E93" w:rsidRPr="00F507E4">
        <w:rPr>
          <w:rFonts w:cs="Arial"/>
          <w:lang w:bidi="en-US"/>
        </w:rPr>
        <w:t xml:space="preserve"> For each Range State, SSL specifically reviewed the following policies, </w:t>
      </w:r>
      <w:r w:rsidR="00B140DF" w:rsidRPr="00F507E4">
        <w:rPr>
          <w:rFonts w:cs="Arial"/>
          <w:lang w:bidi="en-US"/>
        </w:rPr>
        <w:t>as applicable and available</w:t>
      </w:r>
      <w:r w:rsidR="00817E93" w:rsidRPr="00F507E4">
        <w:rPr>
          <w:rFonts w:cs="Arial"/>
          <w:lang w:bidi="en-US"/>
        </w:rPr>
        <w:t xml:space="preserve">, including CMS implementing legislation; fisheries </w:t>
      </w:r>
      <w:r w:rsidR="00600664" w:rsidRPr="00F507E4">
        <w:rPr>
          <w:rFonts w:cs="Arial"/>
          <w:lang w:bidi="en-US"/>
        </w:rPr>
        <w:t xml:space="preserve">legislation (regulation of marine species harvest, fishing gear and bycatch regulation, foreign vessels regulation); habitat legislation (protected areas, conservation plan or regional action plan); tourism regulations; MARPOL and pollution prevention (dumping of fishing gear and other pollutants from ships, additional pollution provisions); and CITES implementing legislation (designation of management and scientific authorities, coverage of whale sharks under national legislation, coverage of “specimens” as defined by CITES, authority to issue adequate ifs certificates and export permits). </w:t>
      </w:r>
      <w:r w:rsidR="00817E93" w:rsidRPr="00F507E4">
        <w:rPr>
          <w:rFonts w:cs="Arial"/>
          <w:lang w:bidi="en-US"/>
        </w:rPr>
        <w:t xml:space="preserve"> </w:t>
      </w:r>
      <w:r w:rsidR="00600664" w:rsidRPr="00F507E4">
        <w:rPr>
          <w:rFonts w:cs="Arial"/>
          <w:lang w:bidi="en-US"/>
        </w:rPr>
        <w:t>Based on such review, SSL drafted an overarching document entitled “Legislative Review and Recommendations for Implementation of the CMS Concerted Action for the Whale Shark (</w:t>
      </w:r>
      <w:r w:rsidR="00600664" w:rsidRPr="00F507E4">
        <w:rPr>
          <w:rFonts w:cs="Arial"/>
          <w:i/>
          <w:lang w:bidi="en-US"/>
        </w:rPr>
        <w:t xml:space="preserve">Rhincodon </w:t>
      </w:r>
      <w:proofErr w:type="spellStart"/>
      <w:r w:rsidR="00600664" w:rsidRPr="00F507E4">
        <w:rPr>
          <w:rFonts w:cs="Arial"/>
          <w:i/>
          <w:lang w:bidi="en-US"/>
        </w:rPr>
        <w:t>typus</w:t>
      </w:r>
      <w:proofErr w:type="spellEnd"/>
      <w:r w:rsidR="00600664" w:rsidRPr="00F507E4">
        <w:rPr>
          <w:rFonts w:cs="Arial"/>
          <w:lang w:bidi="en-US"/>
        </w:rPr>
        <w:t>)</w:t>
      </w:r>
      <w:r w:rsidR="00B140DF" w:rsidRPr="00F507E4">
        <w:rPr>
          <w:rFonts w:cs="Arial"/>
          <w:lang w:bidi="en-US"/>
        </w:rPr>
        <w:t>,</w:t>
      </w:r>
      <w:r w:rsidR="00600664" w:rsidRPr="00F507E4">
        <w:rPr>
          <w:rFonts w:cs="Arial"/>
          <w:lang w:bidi="en-US"/>
        </w:rPr>
        <w:t xml:space="preserve">” providing recommendations applicable, in varying degrees, to all 120 </w:t>
      </w:r>
      <w:r w:rsidR="00F629C1" w:rsidRPr="00F507E4">
        <w:rPr>
          <w:rFonts w:cs="Arial"/>
          <w:lang w:bidi="en-US"/>
        </w:rPr>
        <w:t>W</w:t>
      </w:r>
      <w:r w:rsidR="00600664" w:rsidRPr="00F507E4">
        <w:rPr>
          <w:rFonts w:cs="Arial"/>
          <w:lang w:bidi="en-US"/>
        </w:rPr>
        <w:t xml:space="preserve">hale </w:t>
      </w:r>
      <w:r w:rsidR="00F629C1" w:rsidRPr="00F507E4">
        <w:rPr>
          <w:rFonts w:cs="Arial"/>
          <w:lang w:bidi="en-US"/>
        </w:rPr>
        <w:t>S</w:t>
      </w:r>
      <w:r w:rsidR="00600664" w:rsidRPr="00F507E4">
        <w:rPr>
          <w:rFonts w:cs="Arial"/>
          <w:lang w:bidi="en-US"/>
        </w:rPr>
        <w:t>hark Range States</w:t>
      </w:r>
      <w:r w:rsidR="005336B1" w:rsidRPr="00F507E4">
        <w:rPr>
          <w:rFonts w:cs="Arial"/>
          <w:lang w:bidi="en-US"/>
        </w:rPr>
        <w:t xml:space="preserve">, which is provided as </w:t>
      </w:r>
      <w:r w:rsidR="005336B1" w:rsidRPr="00F507E4">
        <w:rPr>
          <w:rFonts w:cs="Arial"/>
        </w:rPr>
        <w:t>UNEP/CMS/COP13/Inf.</w:t>
      </w:r>
      <w:r w:rsidR="00CE77B3">
        <w:rPr>
          <w:rFonts w:cs="Arial"/>
        </w:rPr>
        <w:t>15</w:t>
      </w:r>
      <w:r w:rsidR="00600664" w:rsidRPr="00F507E4">
        <w:rPr>
          <w:rFonts w:cs="Arial"/>
          <w:lang w:bidi="en-US"/>
        </w:rPr>
        <w:t>.</w:t>
      </w:r>
    </w:p>
    <w:p w14:paraId="1E3CD1D8" w14:textId="77777777" w:rsidR="00151EFA" w:rsidRPr="00F507E4" w:rsidRDefault="00151EFA" w:rsidP="00CE77B3">
      <w:pPr>
        <w:tabs>
          <w:tab w:val="left" w:pos="5040"/>
          <w:tab w:val="left" w:pos="5760"/>
          <w:tab w:val="left" w:pos="6008"/>
          <w:tab w:val="left" w:pos="6480"/>
          <w:tab w:val="left" w:pos="7200"/>
          <w:tab w:val="left" w:pos="7920"/>
          <w:tab w:val="left" w:pos="8640"/>
        </w:tabs>
        <w:spacing w:after="0"/>
        <w:jc w:val="both"/>
        <w:rPr>
          <w:rFonts w:cs="Arial"/>
          <w:lang w:bidi="en-US"/>
        </w:rPr>
      </w:pPr>
    </w:p>
    <w:p w14:paraId="4955C5D2" w14:textId="068668C9" w:rsidR="00362FF8" w:rsidRPr="00F507E4" w:rsidRDefault="00362FF8" w:rsidP="00CE77B3">
      <w:p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lang w:bidi="en-US"/>
        </w:rPr>
        <w:t xml:space="preserve">In addition, </w:t>
      </w:r>
      <w:r w:rsidR="00FD35E5" w:rsidRPr="00F507E4">
        <w:rPr>
          <w:rFonts w:cs="Arial"/>
          <w:lang w:bidi="en-US"/>
        </w:rPr>
        <w:t>specifically in</w:t>
      </w:r>
      <w:r w:rsidRPr="00F507E4">
        <w:rPr>
          <w:rFonts w:cs="Arial"/>
          <w:lang w:bidi="en-US"/>
        </w:rPr>
        <w:t xml:space="preserve"> Peru and Gabon, SSL is currently working to implement elements 5.2, 5.4, 5.5, and 5.7.   </w:t>
      </w:r>
      <w:r w:rsidR="00DF54E6" w:rsidRPr="00F507E4">
        <w:rPr>
          <w:rFonts w:cs="Arial"/>
          <w:lang w:bidi="en-US"/>
        </w:rPr>
        <w:t xml:space="preserve">Additional time is needed to expand such activities to the other </w:t>
      </w:r>
      <w:r w:rsidR="001F306F" w:rsidRPr="00F507E4">
        <w:rPr>
          <w:rFonts w:cs="Arial"/>
          <w:lang w:bidi="en-US"/>
        </w:rPr>
        <w:t>hotspot</w:t>
      </w:r>
      <w:r w:rsidR="00DF54E6" w:rsidRPr="00F507E4">
        <w:rPr>
          <w:rFonts w:cs="Arial"/>
          <w:lang w:bidi="en-US"/>
        </w:rPr>
        <w:t xml:space="preserve"> Range States.  </w:t>
      </w:r>
      <w:r w:rsidR="000B4C82" w:rsidRPr="00F507E4">
        <w:rPr>
          <w:rFonts w:cs="Arial"/>
          <w:lang w:bidi="en-US"/>
        </w:rPr>
        <w:t xml:space="preserve">SSL anticipates </w:t>
      </w:r>
      <w:r w:rsidR="000B4C82" w:rsidRPr="00F507E4">
        <w:rPr>
          <w:rFonts w:cs="Arial"/>
        </w:rPr>
        <w:t xml:space="preserve">that significant progress </w:t>
      </w:r>
      <w:r w:rsidR="00FD3DAA" w:rsidRPr="00F507E4">
        <w:rPr>
          <w:rFonts w:cs="Arial"/>
        </w:rPr>
        <w:t xml:space="preserve">toward implementation for all elements of Activity 5 </w:t>
      </w:r>
      <w:r w:rsidR="000B4C82" w:rsidRPr="00F507E4">
        <w:rPr>
          <w:rFonts w:cs="Arial"/>
        </w:rPr>
        <w:t xml:space="preserve">can be made during </w:t>
      </w:r>
      <w:r w:rsidR="006878D1" w:rsidRPr="00F507E4">
        <w:rPr>
          <w:rFonts w:cs="Arial"/>
        </w:rPr>
        <w:t xml:space="preserve">Proponent’s forthcoming </w:t>
      </w:r>
      <w:r w:rsidR="000B4C82" w:rsidRPr="00F507E4">
        <w:rPr>
          <w:rFonts w:cs="Arial"/>
        </w:rPr>
        <w:t>regional workshop</w:t>
      </w:r>
      <w:r w:rsidR="007B75FD" w:rsidRPr="00F507E4">
        <w:rPr>
          <w:rFonts w:cs="Arial"/>
          <w:lang w:bidi="en-US"/>
        </w:rPr>
        <w:t xml:space="preserve"> and during </w:t>
      </w:r>
      <w:r w:rsidR="00DE6E1A" w:rsidRPr="00F507E4">
        <w:rPr>
          <w:rFonts w:cs="Arial"/>
          <w:lang w:bidi="en-US"/>
        </w:rPr>
        <w:t>meetings leading to and surrounding CMS CoP 13.</w:t>
      </w:r>
      <w:r w:rsidR="009C301C" w:rsidRPr="00F507E4">
        <w:rPr>
          <w:rFonts w:cs="Arial"/>
          <w:lang w:bidi="en-US"/>
        </w:rPr>
        <w:t xml:space="preserve"> </w:t>
      </w:r>
    </w:p>
    <w:p w14:paraId="049F5F8B" w14:textId="54A231AA" w:rsidR="003602EB" w:rsidRPr="00F507E4" w:rsidRDefault="003602EB" w:rsidP="00CE77B3">
      <w:pPr>
        <w:spacing w:after="0"/>
        <w:rPr>
          <w:rFonts w:cs="Arial"/>
        </w:rPr>
      </w:pPr>
    </w:p>
    <w:p w14:paraId="049F5F8C" w14:textId="61000296"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 xml:space="preserve">CHANGES TO THE ORIGINAL CONCERTED ACTION </w:t>
      </w:r>
    </w:p>
    <w:p w14:paraId="1D685328" w14:textId="2A5F86B1" w:rsidR="00B956E4" w:rsidRPr="00F507E4" w:rsidRDefault="00B956E4" w:rsidP="00CE77B3">
      <w:pPr>
        <w:spacing w:after="0"/>
        <w:rPr>
          <w:rFonts w:cs="Arial"/>
          <w:lang w:val="en-GB"/>
        </w:rPr>
      </w:pPr>
      <w:r w:rsidRPr="00F507E4">
        <w:rPr>
          <w:rFonts w:cs="Arial"/>
          <w:lang w:val="en-GB"/>
        </w:rPr>
        <w:t xml:space="preserve">At this time, SSL is not aware of any significant changes to the original Concerted Action for the </w:t>
      </w:r>
      <w:r w:rsidRPr="00F507E4">
        <w:rPr>
          <w:rFonts w:cs="Arial"/>
        </w:rPr>
        <w:t>Whale Shark.</w:t>
      </w:r>
    </w:p>
    <w:p w14:paraId="049F5F92" w14:textId="77777777" w:rsidR="00020711" w:rsidRPr="00F507E4" w:rsidRDefault="00020711" w:rsidP="00CE77B3">
      <w:pPr>
        <w:spacing w:after="0"/>
        <w:rPr>
          <w:rFonts w:cs="Arial"/>
        </w:rPr>
      </w:pPr>
    </w:p>
    <w:p w14:paraId="049F5F93" w14:textId="587026E8" w:rsidR="00020711" w:rsidRPr="00F507E4" w:rsidRDefault="00020711" w:rsidP="00CE77B3">
      <w:pPr>
        <w:pStyle w:val="ListParagraph"/>
        <w:numPr>
          <w:ilvl w:val="0"/>
          <w:numId w:val="2"/>
        </w:numPr>
        <w:suppressAutoHyphens w:val="0"/>
        <w:autoSpaceDN/>
        <w:spacing w:after="0"/>
        <w:ind w:left="540" w:hanging="540"/>
        <w:textAlignment w:val="auto"/>
        <w:rPr>
          <w:rFonts w:cs="Arial"/>
        </w:rPr>
      </w:pPr>
      <w:r w:rsidRPr="00F507E4">
        <w:rPr>
          <w:rFonts w:cs="Arial"/>
        </w:rPr>
        <w:t>REFERENCES</w:t>
      </w:r>
    </w:p>
    <w:p w14:paraId="58D22E17" w14:textId="09C87617" w:rsidR="007C69AF" w:rsidRPr="00F507E4" w:rsidRDefault="005336B1" w:rsidP="00CE77B3">
      <w:pPr>
        <w:pStyle w:val="ListParagraph"/>
        <w:numPr>
          <w:ilvl w:val="0"/>
          <w:numId w:val="14"/>
        </w:num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rPr>
        <w:t>UNEP/CMS/COP13/Inf.</w:t>
      </w:r>
      <w:r w:rsidR="00CE77B3">
        <w:rPr>
          <w:rFonts w:cs="Arial"/>
        </w:rPr>
        <w:t>14</w:t>
      </w:r>
      <w:r w:rsidRPr="00F507E4">
        <w:rPr>
          <w:rFonts w:cs="Arial"/>
        </w:rPr>
        <w:br/>
      </w:r>
      <w:r w:rsidR="003E1679" w:rsidRPr="00F507E4">
        <w:rPr>
          <w:rFonts w:cs="Arial"/>
        </w:rPr>
        <w:t>Sample</w:t>
      </w:r>
      <w:r w:rsidR="00BA22C9" w:rsidRPr="00F507E4">
        <w:rPr>
          <w:rFonts w:cs="Arial"/>
        </w:rPr>
        <w:t xml:space="preserve"> report:  </w:t>
      </w:r>
      <w:r w:rsidR="007C69AF" w:rsidRPr="00F507E4">
        <w:rPr>
          <w:rFonts w:cs="Arial"/>
        </w:rPr>
        <w:t>Mozambique Country Report: Implementation of the Convention on the Conservation of Migratory Species of Wild Animals (CMS) Concerted Action for the Whale Shark (</w:t>
      </w:r>
      <w:r w:rsidR="007C69AF" w:rsidRPr="00F507E4">
        <w:rPr>
          <w:rFonts w:cs="Arial"/>
          <w:i/>
          <w:iCs/>
        </w:rPr>
        <w:t xml:space="preserve">Rhincodon </w:t>
      </w:r>
      <w:proofErr w:type="spellStart"/>
      <w:r w:rsidR="007C69AF" w:rsidRPr="00F507E4">
        <w:rPr>
          <w:rFonts w:cs="Arial"/>
          <w:i/>
          <w:iCs/>
        </w:rPr>
        <w:t>typus</w:t>
      </w:r>
      <w:proofErr w:type="spellEnd"/>
      <w:r w:rsidR="007C69AF" w:rsidRPr="00F507E4">
        <w:rPr>
          <w:rFonts w:cs="Arial"/>
        </w:rPr>
        <w:t xml:space="preserve">), </w:t>
      </w:r>
      <w:r w:rsidR="003C088C" w:rsidRPr="00F507E4">
        <w:rPr>
          <w:rFonts w:cs="Arial"/>
        </w:rPr>
        <w:t>prepared by Sea Shepherd Legal.</w:t>
      </w:r>
    </w:p>
    <w:p w14:paraId="15333BFB" w14:textId="6990D623" w:rsidR="00600664" w:rsidRPr="00F507E4" w:rsidRDefault="00600664" w:rsidP="00CE77B3">
      <w:pPr>
        <w:tabs>
          <w:tab w:val="left" w:pos="5040"/>
          <w:tab w:val="left" w:pos="5760"/>
          <w:tab w:val="left" w:pos="6008"/>
          <w:tab w:val="left" w:pos="6480"/>
          <w:tab w:val="left" w:pos="7200"/>
          <w:tab w:val="left" w:pos="7920"/>
          <w:tab w:val="left" w:pos="8640"/>
        </w:tabs>
        <w:spacing w:after="0"/>
        <w:jc w:val="both"/>
        <w:rPr>
          <w:rFonts w:cs="Arial"/>
        </w:rPr>
      </w:pPr>
    </w:p>
    <w:p w14:paraId="7473E144" w14:textId="021D241D" w:rsidR="00600664" w:rsidRPr="00F507E4" w:rsidRDefault="005336B1" w:rsidP="00CE77B3">
      <w:pPr>
        <w:pStyle w:val="ListParagraph"/>
        <w:numPr>
          <w:ilvl w:val="0"/>
          <w:numId w:val="14"/>
        </w:numPr>
        <w:tabs>
          <w:tab w:val="left" w:pos="5040"/>
          <w:tab w:val="left" w:pos="5760"/>
          <w:tab w:val="left" w:pos="6008"/>
          <w:tab w:val="left" w:pos="6480"/>
          <w:tab w:val="left" w:pos="7200"/>
          <w:tab w:val="left" w:pos="7920"/>
          <w:tab w:val="left" w:pos="8640"/>
        </w:tabs>
        <w:spacing w:after="0"/>
        <w:jc w:val="both"/>
        <w:rPr>
          <w:rFonts w:cs="Arial"/>
        </w:rPr>
      </w:pPr>
      <w:r w:rsidRPr="00F507E4">
        <w:rPr>
          <w:rFonts w:cs="Arial"/>
        </w:rPr>
        <w:t>UNEP/CMS/COP13/Inf.:</w:t>
      </w:r>
      <w:r w:rsidR="00CE77B3">
        <w:rPr>
          <w:rFonts w:cs="Arial"/>
        </w:rPr>
        <w:t>15</w:t>
      </w:r>
      <w:r w:rsidRPr="00F507E4">
        <w:rPr>
          <w:rFonts w:cs="Arial"/>
          <w:lang w:bidi="en-US"/>
        </w:rPr>
        <w:br/>
      </w:r>
      <w:r w:rsidR="00600664" w:rsidRPr="00F507E4">
        <w:rPr>
          <w:rFonts w:cs="Arial"/>
          <w:lang w:bidi="en-US"/>
        </w:rPr>
        <w:t>Legislative Review and Recommendations for Implementation of the CMS Concerted Action for the Whale Shark (</w:t>
      </w:r>
      <w:r w:rsidR="00600664" w:rsidRPr="00F507E4">
        <w:rPr>
          <w:rFonts w:cs="Arial"/>
          <w:i/>
          <w:lang w:bidi="en-US"/>
        </w:rPr>
        <w:t xml:space="preserve">Rhincodon </w:t>
      </w:r>
      <w:proofErr w:type="spellStart"/>
      <w:r w:rsidR="00600664" w:rsidRPr="00F507E4">
        <w:rPr>
          <w:rFonts w:cs="Arial"/>
          <w:i/>
          <w:lang w:bidi="en-US"/>
        </w:rPr>
        <w:t>typus</w:t>
      </w:r>
      <w:proofErr w:type="spellEnd"/>
      <w:r w:rsidR="00600664" w:rsidRPr="00F507E4">
        <w:rPr>
          <w:rFonts w:cs="Arial"/>
          <w:lang w:bidi="en-US"/>
        </w:rPr>
        <w:t>).</w:t>
      </w:r>
    </w:p>
    <w:p w14:paraId="049F5F95" w14:textId="6D5835E0" w:rsidR="00CE77B3" w:rsidRDefault="00CE77B3">
      <w:pPr>
        <w:suppressAutoHyphens w:val="0"/>
        <w:rPr>
          <w:rFonts w:cs="Arial"/>
        </w:rPr>
      </w:pPr>
      <w:r>
        <w:rPr>
          <w:rFonts w:cs="Arial"/>
        </w:rPr>
        <w:br w:type="page"/>
      </w:r>
    </w:p>
    <w:p w14:paraId="6C17BA86" w14:textId="77777777" w:rsidR="00020711" w:rsidRPr="00F507E4" w:rsidRDefault="00020711" w:rsidP="00CE77B3">
      <w:pPr>
        <w:spacing w:after="0"/>
        <w:rPr>
          <w:rFonts w:cs="Arial"/>
        </w:rPr>
      </w:pPr>
    </w:p>
    <w:p w14:paraId="049F5F96" w14:textId="77777777" w:rsidR="00020711" w:rsidRPr="00F507E4" w:rsidRDefault="00020711" w:rsidP="00CE77B3">
      <w:pPr>
        <w:pStyle w:val="ListParagraph"/>
        <w:numPr>
          <w:ilvl w:val="0"/>
          <w:numId w:val="2"/>
        </w:numPr>
        <w:suppressAutoHyphens w:val="0"/>
        <w:autoSpaceDN/>
        <w:spacing w:after="0"/>
        <w:ind w:left="706" w:hanging="706"/>
        <w:textAlignment w:val="auto"/>
        <w:rPr>
          <w:rFonts w:cs="Arial"/>
          <w:lang w:val="en-GB"/>
        </w:rPr>
      </w:pPr>
      <w:r w:rsidRPr="00F507E4">
        <w:rPr>
          <w:rFonts w:cs="Arial"/>
          <w:lang w:val="en-GB"/>
        </w:rPr>
        <w:t>ACTION</w:t>
      </w:r>
    </w:p>
    <w:p w14:paraId="049F5FF6" w14:textId="734E79F8" w:rsidR="00B53DB9" w:rsidRPr="00614BB6" w:rsidRDefault="003C088C" w:rsidP="00CE77B3">
      <w:pPr>
        <w:tabs>
          <w:tab w:val="left" w:pos="0"/>
          <w:tab w:val="left" w:pos="8640"/>
        </w:tabs>
        <w:spacing w:after="0"/>
        <w:jc w:val="both"/>
        <w:rPr>
          <w:rFonts w:cs="Arial"/>
          <w:i/>
        </w:rPr>
      </w:pPr>
      <w:r w:rsidRPr="00F507E4">
        <w:rPr>
          <w:rFonts w:cs="Arial"/>
          <w:lang w:val="en-GB"/>
        </w:rPr>
        <w:t xml:space="preserve">SSL recommends to the Parties that they renew the Concerted Action for the </w:t>
      </w:r>
      <w:r w:rsidR="00F629C1" w:rsidRPr="00F507E4">
        <w:rPr>
          <w:rFonts w:cs="Arial"/>
        </w:rPr>
        <w:t>W</w:t>
      </w:r>
      <w:r w:rsidR="005F7F29" w:rsidRPr="00F507E4">
        <w:rPr>
          <w:rFonts w:cs="Arial"/>
        </w:rPr>
        <w:t xml:space="preserve">hale </w:t>
      </w:r>
      <w:r w:rsidR="00F629C1" w:rsidRPr="00F507E4">
        <w:rPr>
          <w:rFonts w:cs="Arial"/>
        </w:rPr>
        <w:t>S</w:t>
      </w:r>
      <w:r w:rsidR="005F7F29" w:rsidRPr="00F507E4">
        <w:rPr>
          <w:rFonts w:cs="Arial"/>
        </w:rPr>
        <w:t>hark</w:t>
      </w:r>
      <w:r w:rsidRPr="00F507E4">
        <w:rPr>
          <w:rFonts w:cs="Arial"/>
        </w:rPr>
        <w:t xml:space="preserve">.  A number of important activities remain to be completed, </w:t>
      </w:r>
      <w:r w:rsidR="00606087" w:rsidRPr="00F507E4">
        <w:rPr>
          <w:rFonts w:cs="Arial"/>
        </w:rPr>
        <w:t xml:space="preserve">including, for example, a regional workshop. </w:t>
      </w:r>
      <w:r w:rsidRPr="00F507E4">
        <w:rPr>
          <w:rFonts w:cs="Arial"/>
        </w:rPr>
        <w:t>Accordingly, the Concerted Action should be extended into the following triennium to accommodate this significant ongoing work</w:t>
      </w:r>
      <w:r w:rsidRPr="00F507E4">
        <w:rPr>
          <w:rFonts w:cs="Arial"/>
          <w:lang w:val="en-GB"/>
        </w:rPr>
        <w:t>.</w:t>
      </w:r>
    </w:p>
    <w:sectPr w:rsidR="00B53DB9" w:rsidRPr="00614BB6" w:rsidSect="00B158AB">
      <w:headerReference w:type="default" r:id="rId18"/>
      <w:footerReference w:type="even" r:id="rId19"/>
      <w:footerReference w:type="default" r:id="rId20"/>
      <w:headerReference w:type="first" r:id="rId21"/>
      <w:footerReference w:type="first" r:id="rId22"/>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1984" w14:textId="77777777" w:rsidR="00D1604F" w:rsidRDefault="00D1604F">
      <w:pPr>
        <w:spacing w:after="0"/>
      </w:pPr>
      <w:r>
        <w:separator/>
      </w:r>
    </w:p>
  </w:endnote>
  <w:endnote w:type="continuationSeparator" w:id="0">
    <w:p w14:paraId="6104DAD8" w14:textId="77777777" w:rsidR="00D1604F" w:rsidRDefault="00D16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83146"/>
      <w:docPartObj>
        <w:docPartGallery w:val="Page Numbers (Bottom of Page)"/>
        <w:docPartUnique/>
      </w:docPartObj>
    </w:sdtPr>
    <w:sdtEndPr>
      <w:rPr>
        <w:noProof/>
      </w:rPr>
    </w:sdtEndPr>
    <w:sdtContent>
      <w:p w14:paraId="6985F5F6" w14:textId="6BB53462" w:rsidR="0028400F" w:rsidRDefault="00284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0C257" w14:textId="77777777" w:rsidR="0028400F" w:rsidRDefault="0028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1"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3" w14:textId="77777777" w:rsidR="00BA5E8C" w:rsidRDefault="000A0656">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74795"/>
      <w:docPartObj>
        <w:docPartGallery w:val="Page Numbers (Bottom of Page)"/>
        <w:docPartUnique/>
      </w:docPartObj>
    </w:sdtPr>
    <w:sdtEndPr>
      <w:rPr>
        <w:noProof/>
        <w:sz w:val="18"/>
        <w:szCs w:val="18"/>
      </w:rPr>
    </w:sdtEndPr>
    <w:sdtContent>
      <w:p w14:paraId="61C380F5" w14:textId="77777777" w:rsidR="0028400F" w:rsidRPr="0028400F" w:rsidRDefault="0028400F">
        <w:pPr>
          <w:pStyle w:val="Footer"/>
          <w:jc w:val="center"/>
          <w:rPr>
            <w:sz w:val="18"/>
            <w:szCs w:val="18"/>
          </w:rPr>
        </w:pPr>
        <w:r w:rsidRPr="0028400F">
          <w:rPr>
            <w:sz w:val="18"/>
            <w:szCs w:val="18"/>
          </w:rPr>
          <w:fldChar w:fldCharType="begin"/>
        </w:r>
        <w:r w:rsidRPr="0028400F">
          <w:rPr>
            <w:sz w:val="18"/>
            <w:szCs w:val="18"/>
          </w:rPr>
          <w:instrText xml:space="preserve"> PAGE   \* MERGEFORMAT </w:instrText>
        </w:r>
        <w:r w:rsidRPr="0028400F">
          <w:rPr>
            <w:sz w:val="18"/>
            <w:szCs w:val="18"/>
          </w:rPr>
          <w:fldChar w:fldCharType="separate"/>
        </w:r>
        <w:r w:rsidRPr="0028400F">
          <w:rPr>
            <w:noProof/>
            <w:sz w:val="18"/>
            <w:szCs w:val="18"/>
          </w:rPr>
          <w:t>2</w:t>
        </w:r>
        <w:r w:rsidRPr="0028400F">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5"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7"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92CF" w14:textId="77777777" w:rsidR="00D1604F" w:rsidRDefault="00D1604F">
      <w:pPr>
        <w:spacing w:after="0"/>
      </w:pPr>
      <w:r>
        <w:rPr>
          <w:color w:val="000000"/>
        </w:rPr>
        <w:separator/>
      </w:r>
    </w:p>
  </w:footnote>
  <w:footnote w:type="continuationSeparator" w:id="0">
    <w:p w14:paraId="5C0708DF" w14:textId="77777777" w:rsidR="00D1604F" w:rsidRDefault="00D1604F">
      <w:pPr>
        <w:spacing w:after="0"/>
      </w:pPr>
      <w:r>
        <w:continuationSeparator/>
      </w:r>
    </w:p>
  </w:footnote>
  <w:footnote w:id="1">
    <w:p w14:paraId="36E58129" w14:textId="64B3601E" w:rsidR="00362FF8" w:rsidRPr="00F507E4" w:rsidRDefault="00362FF8" w:rsidP="00F507E4">
      <w:pPr>
        <w:pStyle w:val="FootnoteText"/>
        <w:ind w:left="142" w:hanging="142"/>
        <w:jc w:val="both"/>
        <w:rPr>
          <w:i/>
          <w:iCs/>
          <w:sz w:val="16"/>
          <w:szCs w:val="16"/>
        </w:rPr>
      </w:pPr>
      <w:r w:rsidRPr="00F507E4">
        <w:rPr>
          <w:rFonts w:cs="Arial"/>
          <w:sz w:val="16"/>
          <w:szCs w:val="16"/>
        </w:rPr>
        <w:footnoteRef/>
      </w:r>
      <w:r w:rsidRPr="00F507E4">
        <w:rPr>
          <w:rFonts w:cs="Arial"/>
          <w:sz w:val="16"/>
          <w:szCs w:val="16"/>
        </w:rPr>
        <w:t xml:space="preserve"> See e.g., International Commission for the Conservation of Atlantic Tunas (ICCAT), Compendium Management Recommendations and Resolutions Adopted by ICCAT For The Conservation of Atlantic</w:t>
      </w:r>
      <w:r w:rsidRPr="00F507E4">
        <w:rPr>
          <w:sz w:val="16"/>
          <w:szCs w:val="16"/>
        </w:rPr>
        <w:t xml:space="preserve"> Tunas and Tuna-Like Species (2019), </w:t>
      </w:r>
      <w:r w:rsidRPr="00F507E4">
        <w:rPr>
          <w:i/>
          <w:iCs/>
          <w:sz w:val="16"/>
          <w:szCs w:val="16"/>
        </w:rPr>
        <w:t>available at</w:t>
      </w:r>
      <w:r w:rsidRPr="00F507E4">
        <w:rPr>
          <w:sz w:val="16"/>
          <w:szCs w:val="16"/>
        </w:rPr>
        <w:t xml:space="preserve"> </w:t>
      </w:r>
      <w:hyperlink r:id="rId1" w:history="1">
        <w:r w:rsidR="00F507E4" w:rsidRPr="004C6B5F">
          <w:rPr>
            <w:rStyle w:val="Hyperlink"/>
            <w:sz w:val="16"/>
            <w:szCs w:val="16"/>
          </w:rPr>
          <w:t>https://www.iccat.int/Documents/Recs/COMPENDIUM_ACTIVE_ENG.pdf</w:t>
        </w:r>
      </w:hyperlink>
      <w:r w:rsidRPr="00F507E4">
        <w:rPr>
          <w:b/>
          <w:bCs/>
          <w:sz w:val="16"/>
          <w:szCs w:val="16"/>
        </w:rPr>
        <w:t xml:space="preserve">; </w:t>
      </w:r>
      <w:r w:rsidRPr="00F507E4">
        <w:rPr>
          <w:sz w:val="16"/>
          <w:szCs w:val="16"/>
        </w:rPr>
        <w:t>ICCAT, Good practices to reduce the mortality</w:t>
      </w:r>
      <w:r w:rsidRPr="00F507E4">
        <w:t xml:space="preserve"> of sharks </w:t>
      </w:r>
      <w:r w:rsidRPr="00F507E4">
        <w:rPr>
          <w:sz w:val="16"/>
          <w:szCs w:val="16"/>
        </w:rPr>
        <w:t xml:space="preserve">and rays caught incidentally by tropical tuna purse seiners (2012), </w:t>
      </w:r>
      <w:r w:rsidRPr="00F507E4">
        <w:rPr>
          <w:i/>
          <w:iCs/>
          <w:sz w:val="16"/>
          <w:szCs w:val="16"/>
        </w:rPr>
        <w:t>available at</w:t>
      </w:r>
      <w:r w:rsidRPr="00F507E4">
        <w:rPr>
          <w:sz w:val="16"/>
          <w:szCs w:val="16"/>
        </w:rPr>
        <w:t xml:space="preserve"> </w:t>
      </w:r>
      <w:hyperlink r:id="rId2" w:history="1">
        <w:r w:rsidRPr="00F507E4">
          <w:rPr>
            <w:rStyle w:val="Hyperlink"/>
            <w:sz w:val="16"/>
            <w:szCs w:val="16"/>
          </w:rPr>
          <w:t>https://www.iccat.int/Documents/SCRS/Manual/CH4/Annex 3 to Chapter 4.pdf</w:t>
        </w:r>
      </w:hyperlink>
      <w:r w:rsidRPr="00F507E4">
        <w:rPr>
          <w:sz w:val="16"/>
          <w:szCs w:val="16"/>
        </w:rPr>
        <w:t>; Indian Ocean Tuna Commission, Conservation of Whale Sharks (</w:t>
      </w:r>
      <w:r w:rsidRPr="00F507E4">
        <w:rPr>
          <w:i/>
          <w:sz w:val="16"/>
          <w:szCs w:val="16"/>
        </w:rPr>
        <w:t xml:space="preserve">Rhincodon </w:t>
      </w:r>
      <w:proofErr w:type="spellStart"/>
      <w:r w:rsidRPr="00F507E4">
        <w:rPr>
          <w:i/>
          <w:sz w:val="16"/>
          <w:szCs w:val="16"/>
        </w:rPr>
        <w:t>typus</w:t>
      </w:r>
      <w:proofErr w:type="spellEnd"/>
      <w:r w:rsidRPr="00F507E4">
        <w:rPr>
          <w:sz w:val="16"/>
          <w:szCs w:val="16"/>
        </w:rPr>
        <w:t xml:space="preserve">), Resolution 13/05, ¶ 3 (2013), </w:t>
      </w:r>
      <w:r w:rsidRPr="00F507E4">
        <w:rPr>
          <w:i/>
          <w:sz w:val="16"/>
          <w:szCs w:val="16"/>
        </w:rPr>
        <w:t xml:space="preserve">available at </w:t>
      </w:r>
      <w:hyperlink r:id="rId3" w:history="1">
        <w:r w:rsidR="00F507E4" w:rsidRPr="00F507E4">
          <w:rPr>
            <w:rStyle w:val="Hyperlink"/>
            <w:sz w:val="16"/>
            <w:szCs w:val="16"/>
          </w:rPr>
          <w:t>https://www.ccsbt.org/sites/ccsbt.org/files/userfiles/file/other_rfmo_measures/iotc/Resolution%2013_05.pdf</w:t>
        </w:r>
      </w:hyperlink>
      <w:r w:rsidRPr="00F507E4">
        <w:rPr>
          <w:sz w:val="16"/>
          <w:szCs w:val="16"/>
        </w:rPr>
        <w:t xml:space="preserve">; and, Inter-American Tropical Tuna Commission, Resolution C-16-01, Amendment of Resolution C-15-03 on the Collection and Analyses of Data on Fish-Aggregating Devices (prohibiting the vessels of Contracting Party Countries from setting purse nets around whale sharks), </w:t>
      </w:r>
      <w:r w:rsidRPr="00F507E4">
        <w:rPr>
          <w:i/>
          <w:sz w:val="16"/>
          <w:szCs w:val="16"/>
        </w:rPr>
        <w:t>available at</w:t>
      </w:r>
      <w:r w:rsidRPr="00F507E4">
        <w:rPr>
          <w:sz w:val="16"/>
          <w:szCs w:val="16"/>
        </w:rPr>
        <w:t xml:space="preserve"> </w:t>
      </w:r>
      <w:hyperlink r:id="rId4" w:history="1">
        <w:r w:rsidRPr="00F507E4">
          <w:rPr>
            <w:rStyle w:val="Hyperlink"/>
            <w:sz w:val="16"/>
            <w:szCs w:val="16"/>
          </w:rPr>
          <w:t>https://www.iattc.org/PDFFiles/Resolutions/IATTC/_English/C-16-01-FADs-Amendment-C-15-03.pdf</w:t>
        </w:r>
      </w:hyperlink>
      <w:r w:rsidRPr="00F507E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F6AE" w14:textId="77777777" w:rsidR="00F507E4" w:rsidRPr="00F507E4" w:rsidRDefault="00F507E4" w:rsidP="00F507E4">
    <w:pPr>
      <w:pStyle w:val="Header"/>
      <w:pBdr>
        <w:bottom w:val="single" w:sz="4" w:space="1" w:color="000000"/>
      </w:pBdr>
      <w:rPr>
        <w:rFonts w:cs="Arial"/>
        <w:i/>
        <w:sz w:val="18"/>
        <w:szCs w:val="18"/>
        <w:lang w:val="de-DE"/>
      </w:rPr>
    </w:pPr>
    <w:r>
      <w:rPr>
        <w:rFonts w:cs="Arial"/>
        <w:i/>
        <w:sz w:val="18"/>
        <w:szCs w:val="18"/>
        <w:lang w:val="de-DE"/>
      </w:rPr>
      <w:t>UNEP/CMS/COP13/</w:t>
    </w:r>
    <w:r w:rsidRPr="00F507E4">
      <w:rPr>
        <w:rFonts w:cs="Arial"/>
        <w:i/>
        <w:sz w:val="18"/>
        <w:szCs w:val="18"/>
        <w:lang w:val="de-DE"/>
      </w:rPr>
      <w:t>Doc.28.1.</w:t>
    </w:r>
    <w:r>
      <w:rPr>
        <w:rFonts w:cs="Arial"/>
        <w:i/>
        <w:sz w:val="18"/>
        <w:szCs w:val="18"/>
        <w:lang w:val="de-DE"/>
      </w:rPr>
      <w:t>7a</w:t>
    </w:r>
  </w:p>
  <w:p w14:paraId="2AEA561A" w14:textId="77777777" w:rsidR="00B158AB" w:rsidRDefault="00B1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5FFF" w14:textId="77777777" w:rsidR="00BA5E8C" w:rsidRPr="00614BB6"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049F6000" w14:textId="77777777" w:rsidR="00BA5E8C" w:rsidRDefault="000A0656">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2" w14:textId="77777777" w:rsidR="00BA5E8C" w:rsidRDefault="00974134">
    <w:pPr>
      <w:pStyle w:val="Header"/>
      <w:ind w:right="-547"/>
      <w:jc w:val="right"/>
    </w:pPr>
    <w:r>
      <w:rPr>
        <w:noProof/>
      </w:rPr>
      <w:drawing>
        <wp:anchor distT="0" distB="0" distL="114300" distR="114300" simplePos="0" relativeHeight="251661312" behindDoc="0" locked="0" layoutInCell="1" allowOverlap="1" wp14:anchorId="049F6008" wp14:editId="049F6009">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049F600A" wp14:editId="049F600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049F600C" wp14:editId="049F600D">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3D4D" w14:textId="77777777" w:rsidR="00F507E4" w:rsidRPr="00F507E4" w:rsidRDefault="00F507E4" w:rsidP="00F507E4">
    <w:pPr>
      <w:pStyle w:val="Header"/>
      <w:pBdr>
        <w:bottom w:val="single" w:sz="4" w:space="1" w:color="000000"/>
      </w:pBdr>
      <w:jc w:val="right"/>
      <w:rPr>
        <w:rFonts w:cs="Arial"/>
        <w:i/>
        <w:sz w:val="18"/>
        <w:szCs w:val="18"/>
        <w:lang w:val="de-DE"/>
      </w:rPr>
    </w:pPr>
    <w:r>
      <w:rPr>
        <w:rFonts w:cs="Arial"/>
        <w:i/>
        <w:sz w:val="18"/>
        <w:szCs w:val="18"/>
        <w:lang w:val="de-DE"/>
      </w:rPr>
      <w:t>UNEP/CMS/COP13/</w:t>
    </w:r>
    <w:r w:rsidRPr="00F507E4">
      <w:rPr>
        <w:rFonts w:cs="Arial"/>
        <w:i/>
        <w:sz w:val="18"/>
        <w:szCs w:val="18"/>
        <w:lang w:val="de-DE"/>
      </w:rPr>
      <w:t>Doc.28.1.</w:t>
    </w:r>
    <w:r>
      <w:rPr>
        <w:rFonts w:cs="Arial"/>
        <w:i/>
        <w:sz w:val="18"/>
        <w:szCs w:val="18"/>
        <w:lang w:val="de-DE"/>
      </w:rPr>
      <w:t>7a</w:t>
    </w:r>
  </w:p>
  <w:p w14:paraId="049F6004" w14:textId="28BE4A11" w:rsidR="00BA5E8C" w:rsidRPr="00F507E4" w:rsidRDefault="000A0656" w:rsidP="00F507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006" w14:textId="029E7BDD" w:rsidR="00BA5E8C" w:rsidRPr="00F507E4" w:rsidRDefault="00974134">
    <w:pPr>
      <w:pStyle w:val="Header"/>
      <w:pBdr>
        <w:bottom w:val="single" w:sz="4" w:space="1" w:color="000000"/>
      </w:pBdr>
      <w:rPr>
        <w:rFonts w:cs="Arial"/>
        <w:i/>
        <w:sz w:val="18"/>
        <w:szCs w:val="18"/>
        <w:lang w:val="de-DE"/>
      </w:rPr>
    </w:pPr>
    <w:bookmarkStart w:id="1" w:name="_Hlk21504478"/>
    <w:bookmarkStart w:id="2" w:name="_Hlk21504479"/>
    <w:r>
      <w:rPr>
        <w:rFonts w:cs="Arial"/>
        <w:i/>
        <w:sz w:val="18"/>
        <w:szCs w:val="18"/>
        <w:lang w:val="de-DE"/>
      </w:rPr>
      <w:t>UNEP/CMS/COP13/</w:t>
    </w:r>
    <w:r w:rsidRPr="00F507E4">
      <w:rPr>
        <w:rFonts w:cs="Arial"/>
        <w:i/>
        <w:sz w:val="18"/>
        <w:szCs w:val="18"/>
        <w:lang w:val="de-DE"/>
      </w:rPr>
      <w:t>Doc.</w:t>
    </w:r>
    <w:r w:rsidR="00841ADC" w:rsidRPr="00F507E4">
      <w:rPr>
        <w:rFonts w:cs="Arial"/>
        <w:i/>
        <w:sz w:val="18"/>
        <w:szCs w:val="18"/>
        <w:lang w:val="de-DE"/>
      </w:rPr>
      <w:t>28.1.</w:t>
    </w:r>
    <w:r w:rsidR="00F507E4">
      <w:rPr>
        <w:rFonts w:cs="Arial"/>
        <w:i/>
        <w:sz w:val="18"/>
        <w:szCs w:val="18"/>
        <w:lang w:val="de-DE"/>
      </w:rPr>
      <w:t>7a</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FB4"/>
    <w:multiLevelType w:val="hybridMultilevel"/>
    <w:tmpl w:val="287431C4"/>
    <w:lvl w:ilvl="0" w:tplc="BAD2B0B4">
      <w:start w:val="1"/>
      <w:numFmt w:val="bullet"/>
      <w:lvlText w:val="o"/>
      <w:lvlJc w:val="left"/>
      <w:pPr>
        <w:tabs>
          <w:tab w:val="num" w:pos="720"/>
        </w:tabs>
        <w:ind w:left="720" w:hanging="360"/>
      </w:pPr>
      <w:rPr>
        <w:rFonts w:ascii="Courier New" w:hAnsi="Courier New" w:hint="default"/>
      </w:rPr>
    </w:lvl>
    <w:lvl w:ilvl="1" w:tplc="8D86E20E" w:tentative="1">
      <w:start w:val="1"/>
      <w:numFmt w:val="bullet"/>
      <w:lvlText w:val="o"/>
      <w:lvlJc w:val="left"/>
      <w:pPr>
        <w:tabs>
          <w:tab w:val="num" w:pos="1440"/>
        </w:tabs>
        <w:ind w:left="1440" w:hanging="360"/>
      </w:pPr>
      <w:rPr>
        <w:rFonts w:ascii="Courier New" w:hAnsi="Courier New" w:hint="default"/>
      </w:rPr>
    </w:lvl>
    <w:lvl w:ilvl="2" w:tplc="C52A9568" w:tentative="1">
      <w:start w:val="1"/>
      <w:numFmt w:val="bullet"/>
      <w:lvlText w:val="o"/>
      <w:lvlJc w:val="left"/>
      <w:pPr>
        <w:tabs>
          <w:tab w:val="num" w:pos="2160"/>
        </w:tabs>
        <w:ind w:left="2160" w:hanging="360"/>
      </w:pPr>
      <w:rPr>
        <w:rFonts w:ascii="Courier New" w:hAnsi="Courier New" w:hint="default"/>
      </w:rPr>
    </w:lvl>
    <w:lvl w:ilvl="3" w:tplc="31B2E6F4" w:tentative="1">
      <w:start w:val="1"/>
      <w:numFmt w:val="bullet"/>
      <w:lvlText w:val="o"/>
      <w:lvlJc w:val="left"/>
      <w:pPr>
        <w:tabs>
          <w:tab w:val="num" w:pos="2880"/>
        </w:tabs>
        <w:ind w:left="2880" w:hanging="360"/>
      </w:pPr>
      <w:rPr>
        <w:rFonts w:ascii="Courier New" w:hAnsi="Courier New" w:hint="default"/>
      </w:rPr>
    </w:lvl>
    <w:lvl w:ilvl="4" w:tplc="9C0E3AAE" w:tentative="1">
      <w:start w:val="1"/>
      <w:numFmt w:val="bullet"/>
      <w:lvlText w:val="o"/>
      <w:lvlJc w:val="left"/>
      <w:pPr>
        <w:tabs>
          <w:tab w:val="num" w:pos="3600"/>
        </w:tabs>
        <w:ind w:left="3600" w:hanging="360"/>
      </w:pPr>
      <w:rPr>
        <w:rFonts w:ascii="Courier New" w:hAnsi="Courier New" w:hint="default"/>
      </w:rPr>
    </w:lvl>
    <w:lvl w:ilvl="5" w:tplc="B564608E" w:tentative="1">
      <w:start w:val="1"/>
      <w:numFmt w:val="bullet"/>
      <w:lvlText w:val="o"/>
      <w:lvlJc w:val="left"/>
      <w:pPr>
        <w:tabs>
          <w:tab w:val="num" w:pos="4320"/>
        </w:tabs>
        <w:ind w:left="4320" w:hanging="360"/>
      </w:pPr>
      <w:rPr>
        <w:rFonts w:ascii="Courier New" w:hAnsi="Courier New" w:hint="default"/>
      </w:rPr>
    </w:lvl>
    <w:lvl w:ilvl="6" w:tplc="AEC6582E" w:tentative="1">
      <w:start w:val="1"/>
      <w:numFmt w:val="bullet"/>
      <w:lvlText w:val="o"/>
      <w:lvlJc w:val="left"/>
      <w:pPr>
        <w:tabs>
          <w:tab w:val="num" w:pos="5040"/>
        </w:tabs>
        <w:ind w:left="5040" w:hanging="360"/>
      </w:pPr>
      <w:rPr>
        <w:rFonts w:ascii="Courier New" w:hAnsi="Courier New" w:hint="default"/>
      </w:rPr>
    </w:lvl>
    <w:lvl w:ilvl="7" w:tplc="34863EA8" w:tentative="1">
      <w:start w:val="1"/>
      <w:numFmt w:val="bullet"/>
      <w:lvlText w:val="o"/>
      <w:lvlJc w:val="left"/>
      <w:pPr>
        <w:tabs>
          <w:tab w:val="num" w:pos="5760"/>
        </w:tabs>
        <w:ind w:left="5760" w:hanging="360"/>
      </w:pPr>
      <w:rPr>
        <w:rFonts w:ascii="Courier New" w:hAnsi="Courier New" w:hint="default"/>
      </w:rPr>
    </w:lvl>
    <w:lvl w:ilvl="8" w:tplc="1FAC5F4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083371C"/>
    <w:multiLevelType w:val="hybridMultilevel"/>
    <w:tmpl w:val="D2687E0E"/>
    <w:lvl w:ilvl="0" w:tplc="409AE738">
      <w:start w:val="1"/>
      <w:numFmt w:val="bullet"/>
      <w:lvlText w:val=""/>
      <w:lvlJc w:val="left"/>
      <w:pPr>
        <w:tabs>
          <w:tab w:val="num" w:pos="720"/>
        </w:tabs>
        <w:ind w:left="720" w:hanging="360"/>
      </w:pPr>
      <w:rPr>
        <w:rFonts w:ascii="Wingdings" w:hAnsi="Wingdings" w:hint="default"/>
      </w:rPr>
    </w:lvl>
    <w:lvl w:ilvl="1" w:tplc="0E74B2E4" w:tentative="1">
      <w:start w:val="1"/>
      <w:numFmt w:val="bullet"/>
      <w:lvlText w:val=""/>
      <w:lvlJc w:val="left"/>
      <w:pPr>
        <w:tabs>
          <w:tab w:val="num" w:pos="1440"/>
        </w:tabs>
        <w:ind w:left="1440" w:hanging="360"/>
      </w:pPr>
      <w:rPr>
        <w:rFonts w:ascii="Wingdings" w:hAnsi="Wingdings" w:hint="default"/>
      </w:rPr>
    </w:lvl>
    <w:lvl w:ilvl="2" w:tplc="5F92F962" w:tentative="1">
      <w:start w:val="1"/>
      <w:numFmt w:val="bullet"/>
      <w:lvlText w:val=""/>
      <w:lvlJc w:val="left"/>
      <w:pPr>
        <w:tabs>
          <w:tab w:val="num" w:pos="2160"/>
        </w:tabs>
        <w:ind w:left="2160" w:hanging="360"/>
      </w:pPr>
      <w:rPr>
        <w:rFonts w:ascii="Wingdings" w:hAnsi="Wingdings" w:hint="default"/>
      </w:rPr>
    </w:lvl>
    <w:lvl w:ilvl="3" w:tplc="B3D8FB5A" w:tentative="1">
      <w:start w:val="1"/>
      <w:numFmt w:val="bullet"/>
      <w:lvlText w:val=""/>
      <w:lvlJc w:val="left"/>
      <w:pPr>
        <w:tabs>
          <w:tab w:val="num" w:pos="2880"/>
        </w:tabs>
        <w:ind w:left="2880" w:hanging="360"/>
      </w:pPr>
      <w:rPr>
        <w:rFonts w:ascii="Wingdings" w:hAnsi="Wingdings" w:hint="default"/>
      </w:rPr>
    </w:lvl>
    <w:lvl w:ilvl="4" w:tplc="664022BE" w:tentative="1">
      <w:start w:val="1"/>
      <w:numFmt w:val="bullet"/>
      <w:lvlText w:val=""/>
      <w:lvlJc w:val="left"/>
      <w:pPr>
        <w:tabs>
          <w:tab w:val="num" w:pos="3600"/>
        </w:tabs>
        <w:ind w:left="3600" w:hanging="360"/>
      </w:pPr>
      <w:rPr>
        <w:rFonts w:ascii="Wingdings" w:hAnsi="Wingdings" w:hint="default"/>
      </w:rPr>
    </w:lvl>
    <w:lvl w:ilvl="5" w:tplc="5E1CDF44" w:tentative="1">
      <w:start w:val="1"/>
      <w:numFmt w:val="bullet"/>
      <w:lvlText w:val=""/>
      <w:lvlJc w:val="left"/>
      <w:pPr>
        <w:tabs>
          <w:tab w:val="num" w:pos="4320"/>
        </w:tabs>
        <w:ind w:left="4320" w:hanging="360"/>
      </w:pPr>
      <w:rPr>
        <w:rFonts w:ascii="Wingdings" w:hAnsi="Wingdings" w:hint="default"/>
      </w:rPr>
    </w:lvl>
    <w:lvl w:ilvl="6" w:tplc="DFD822BC" w:tentative="1">
      <w:start w:val="1"/>
      <w:numFmt w:val="bullet"/>
      <w:lvlText w:val=""/>
      <w:lvlJc w:val="left"/>
      <w:pPr>
        <w:tabs>
          <w:tab w:val="num" w:pos="5040"/>
        </w:tabs>
        <w:ind w:left="5040" w:hanging="360"/>
      </w:pPr>
      <w:rPr>
        <w:rFonts w:ascii="Wingdings" w:hAnsi="Wingdings" w:hint="default"/>
      </w:rPr>
    </w:lvl>
    <w:lvl w:ilvl="7" w:tplc="D2F459B6" w:tentative="1">
      <w:start w:val="1"/>
      <w:numFmt w:val="bullet"/>
      <w:lvlText w:val=""/>
      <w:lvlJc w:val="left"/>
      <w:pPr>
        <w:tabs>
          <w:tab w:val="num" w:pos="5760"/>
        </w:tabs>
        <w:ind w:left="5760" w:hanging="360"/>
      </w:pPr>
      <w:rPr>
        <w:rFonts w:ascii="Wingdings" w:hAnsi="Wingdings" w:hint="default"/>
      </w:rPr>
    </w:lvl>
    <w:lvl w:ilvl="8" w:tplc="F95491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E4193"/>
    <w:multiLevelType w:val="hybridMultilevel"/>
    <w:tmpl w:val="C8BC71E2"/>
    <w:lvl w:ilvl="0" w:tplc="5B0EAD02">
      <w:start w:val="1"/>
      <w:numFmt w:val="bullet"/>
      <w:lvlText w:val="o"/>
      <w:lvlJc w:val="left"/>
      <w:pPr>
        <w:tabs>
          <w:tab w:val="num" w:pos="720"/>
        </w:tabs>
        <w:ind w:left="720" w:hanging="360"/>
      </w:pPr>
      <w:rPr>
        <w:rFonts w:ascii="Courier New" w:hAnsi="Courier New" w:hint="default"/>
      </w:rPr>
    </w:lvl>
    <w:lvl w:ilvl="1" w:tplc="93047446" w:tentative="1">
      <w:start w:val="1"/>
      <w:numFmt w:val="bullet"/>
      <w:lvlText w:val="o"/>
      <w:lvlJc w:val="left"/>
      <w:pPr>
        <w:tabs>
          <w:tab w:val="num" w:pos="1440"/>
        </w:tabs>
        <w:ind w:left="1440" w:hanging="360"/>
      </w:pPr>
      <w:rPr>
        <w:rFonts w:ascii="Courier New" w:hAnsi="Courier New" w:hint="default"/>
      </w:rPr>
    </w:lvl>
    <w:lvl w:ilvl="2" w:tplc="445A9122" w:tentative="1">
      <w:start w:val="1"/>
      <w:numFmt w:val="bullet"/>
      <w:lvlText w:val="o"/>
      <w:lvlJc w:val="left"/>
      <w:pPr>
        <w:tabs>
          <w:tab w:val="num" w:pos="2160"/>
        </w:tabs>
        <w:ind w:left="2160" w:hanging="360"/>
      </w:pPr>
      <w:rPr>
        <w:rFonts w:ascii="Courier New" w:hAnsi="Courier New" w:hint="default"/>
      </w:rPr>
    </w:lvl>
    <w:lvl w:ilvl="3" w:tplc="2D103474" w:tentative="1">
      <w:start w:val="1"/>
      <w:numFmt w:val="bullet"/>
      <w:lvlText w:val="o"/>
      <w:lvlJc w:val="left"/>
      <w:pPr>
        <w:tabs>
          <w:tab w:val="num" w:pos="2880"/>
        </w:tabs>
        <w:ind w:left="2880" w:hanging="360"/>
      </w:pPr>
      <w:rPr>
        <w:rFonts w:ascii="Courier New" w:hAnsi="Courier New" w:hint="default"/>
      </w:rPr>
    </w:lvl>
    <w:lvl w:ilvl="4" w:tplc="8E84DB88" w:tentative="1">
      <w:start w:val="1"/>
      <w:numFmt w:val="bullet"/>
      <w:lvlText w:val="o"/>
      <w:lvlJc w:val="left"/>
      <w:pPr>
        <w:tabs>
          <w:tab w:val="num" w:pos="3600"/>
        </w:tabs>
        <w:ind w:left="3600" w:hanging="360"/>
      </w:pPr>
      <w:rPr>
        <w:rFonts w:ascii="Courier New" w:hAnsi="Courier New" w:hint="default"/>
      </w:rPr>
    </w:lvl>
    <w:lvl w:ilvl="5" w:tplc="AED00440" w:tentative="1">
      <w:start w:val="1"/>
      <w:numFmt w:val="bullet"/>
      <w:lvlText w:val="o"/>
      <w:lvlJc w:val="left"/>
      <w:pPr>
        <w:tabs>
          <w:tab w:val="num" w:pos="4320"/>
        </w:tabs>
        <w:ind w:left="4320" w:hanging="360"/>
      </w:pPr>
      <w:rPr>
        <w:rFonts w:ascii="Courier New" w:hAnsi="Courier New" w:hint="default"/>
      </w:rPr>
    </w:lvl>
    <w:lvl w:ilvl="6" w:tplc="5C9E93D0" w:tentative="1">
      <w:start w:val="1"/>
      <w:numFmt w:val="bullet"/>
      <w:lvlText w:val="o"/>
      <w:lvlJc w:val="left"/>
      <w:pPr>
        <w:tabs>
          <w:tab w:val="num" w:pos="5040"/>
        </w:tabs>
        <w:ind w:left="5040" w:hanging="360"/>
      </w:pPr>
      <w:rPr>
        <w:rFonts w:ascii="Courier New" w:hAnsi="Courier New" w:hint="default"/>
      </w:rPr>
    </w:lvl>
    <w:lvl w:ilvl="7" w:tplc="3A02ABD6" w:tentative="1">
      <w:start w:val="1"/>
      <w:numFmt w:val="bullet"/>
      <w:lvlText w:val="o"/>
      <w:lvlJc w:val="left"/>
      <w:pPr>
        <w:tabs>
          <w:tab w:val="num" w:pos="5760"/>
        </w:tabs>
        <w:ind w:left="5760" w:hanging="360"/>
      </w:pPr>
      <w:rPr>
        <w:rFonts w:ascii="Courier New" w:hAnsi="Courier New" w:hint="default"/>
      </w:rPr>
    </w:lvl>
    <w:lvl w:ilvl="8" w:tplc="A872B00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A36535"/>
    <w:multiLevelType w:val="hybridMultilevel"/>
    <w:tmpl w:val="B914DC16"/>
    <w:lvl w:ilvl="0" w:tplc="CDAE488A">
      <w:start w:val="1"/>
      <w:numFmt w:val="bullet"/>
      <w:lvlText w:val=""/>
      <w:lvlJc w:val="left"/>
      <w:pPr>
        <w:tabs>
          <w:tab w:val="num" w:pos="720"/>
        </w:tabs>
        <w:ind w:left="720" w:hanging="360"/>
      </w:pPr>
      <w:rPr>
        <w:rFonts w:ascii="Wingdings" w:hAnsi="Wingdings" w:hint="default"/>
      </w:rPr>
    </w:lvl>
    <w:lvl w:ilvl="1" w:tplc="5C163A1E" w:tentative="1">
      <w:start w:val="1"/>
      <w:numFmt w:val="bullet"/>
      <w:lvlText w:val=""/>
      <w:lvlJc w:val="left"/>
      <w:pPr>
        <w:tabs>
          <w:tab w:val="num" w:pos="1440"/>
        </w:tabs>
        <w:ind w:left="1440" w:hanging="360"/>
      </w:pPr>
      <w:rPr>
        <w:rFonts w:ascii="Wingdings" w:hAnsi="Wingdings" w:hint="default"/>
      </w:rPr>
    </w:lvl>
    <w:lvl w:ilvl="2" w:tplc="F74A5D9A" w:tentative="1">
      <w:start w:val="1"/>
      <w:numFmt w:val="bullet"/>
      <w:lvlText w:val=""/>
      <w:lvlJc w:val="left"/>
      <w:pPr>
        <w:tabs>
          <w:tab w:val="num" w:pos="2160"/>
        </w:tabs>
        <w:ind w:left="2160" w:hanging="360"/>
      </w:pPr>
      <w:rPr>
        <w:rFonts w:ascii="Wingdings" w:hAnsi="Wingdings" w:hint="default"/>
      </w:rPr>
    </w:lvl>
    <w:lvl w:ilvl="3" w:tplc="6DEEE3E2" w:tentative="1">
      <w:start w:val="1"/>
      <w:numFmt w:val="bullet"/>
      <w:lvlText w:val=""/>
      <w:lvlJc w:val="left"/>
      <w:pPr>
        <w:tabs>
          <w:tab w:val="num" w:pos="2880"/>
        </w:tabs>
        <w:ind w:left="2880" w:hanging="360"/>
      </w:pPr>
      <w:rPr>
        <w:rFonts w:ascii="Wingdings" w:hAnsi="Wingdings" w:hint="default"/>
      </w:rPr>
    </w:lvl>
    <w:lvl w:ilvl="4" w:tplc="E89A0A38" w:tentative="1">
      <w:start w:val="1"/>
      <w:numFmt w:val="bullet"/>
      <w:lvlText w:val=""/>
      <w:lvlJc w:val="left"/>
      <w:pPr>
        <w:tabs>
          <w:tab w:val="num" w:pos="3600"/>
        </w:tabs>
        <w:ind w:left="3600" w:hanging="360"/>
      </w:pPr>
      <w:rPr>
        <w:rFonts w:ascii="Wingdings" w:hAnsi="Wingdings" w:hint="default"/>
      </w:rPr>
    </w:lvl>
    <w:lvl w:ilvl="5" w:tplc="80662B3A" w:tentative="1">
      <w:start w:val="1"/>
      <w:numFmt w:val="bullet"/>
      <w:lvlText w:val=""/>
      <w:lvlJc w:val="left"/>
      <w:pPr>
        <w:tabs>
          <w:tab w:val="num" w:pos="4320"/>
        </w:tabs>
        <w:ind w:left="4320" w:hanging="360"/>
      </w:pPr>
      <w:rPr>
        <w:rFonts w:ascii="Wingdings" w:hAnsi="Wingdings" w:hint="default"/>
      </w:rPr>
    </w:lvl>
    <w:lvl w:ilvl="6" w:tplc="DF7AD8D0" w:tentative="1">
      <w:start w:val="1"/>
      <w:numFmt w:val="bullet"/>
      <w:lvlText w:val=""/>
      <w:lvlJc w:val="left"/>
      <w:pPr>
        <w:tabs>
          <w:tab w:val="num" w:pos="5040"/>
        </w:tabs>
        <w:ind w:left="5040" w:hanging="360"/>
      </w:pPr>
      <w:rPr>
        <w:rFonts w:ascii="Wingdings" w:hAnsi="Wingdings" w:hint="default"/>
      </w:rPr>
    </w:lvl>
    <w:lvl w:ilvl="7" w:tplc="6352CFBC" w:tentative="1">
      <w:start w:val="1"/>
      <w:numFmt w:val="bullet"/>
      <w:lvlText w:val=""/>
      <w:lvlJc w:val="left"/>
      <w:pPr>
        <w:tabs>
          <w:tab w:val="num" w:pos="5760"/>
        </w:tabs>
        <w:ind w:left="5760" w:hanging="360"/>
      </w:pPr>
      <w:rPr>
        <w:rFonts w:ascii="Wingdings" w:hAnsi="Wingdings" w:hint="default"/>
      </w:rPr>
    </w:lvl>
    <w:lvl w:ilvl="8" w:tplc="E8049C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D6DAA"/>
    <w:multiLevelType w:val="hybridMultilevel"/>
    <w:tmpl w:val="C836345E"/>
    <w:lvl w:ilvl="0" w:tplc="4C8C2A8A">
      <w:start w:val="1"/>
      <w:numFmt w:val="bullet"/>
      <w:lvlText w:val=""/>
      <w:lvlJc w:val="left"/>
      <w:pPr>
        <w:tabs>
          <w:tab w:val="num" w:pos="720"/>
        </w:tabs>
        <w:ind w:left="720" w:hanging="360"/>
      </w:pPr>
      <w:rPr>
        <w:rFonts w:ascii="Wingdings" w:hAnsi="Wingdings" w:hint="default"/>
      </w:rPr>
    </w:lvl>
    <w:lvl w:ilvl="1" w:tplc="528E65E8" w:tentative="1">
      <w:start w:val="1"/>
      <w:numFmt w:val="bullet"/>
      <w:lvlText w:val=""/>
      <w:lvlJc w:val="left"/>
      <w:pPr>
        <w:tabs>
          <w:tab w:val="num" w:pos="1440"/>
        </w:tabs>
        <w:ind w:left="1440" w:hanging="360"/>
      </w:pPr>
      <w:rPr>
        <w:rFonts w:ascii="Wingdings" w:hAnsi="Wingdings" w:hint="default"/>
      </w:rPr>
    </w:lvl>
    <w:lvl w:ilvl="2" w:tplc="E3E20D00" w:tentative="1">
      <w:start w:val="1"/>
      <w:numFmt w:val="bullet"/>
      <w:lvlText w:val=""/>
      <w:lvlJc w:val="left"/>
      <w:pPr>
        <w:tabs>
          <w:tab w:val="num" w:pos="2160"/>
        </w:tabs>
        <w:ind w:left="2160" w:hanging="360"/>
      </w:pPr>
      <w:rPr>
        <w:rFonts w:ascii="Wingdings" w:hAnsi="Wingdings" w:hint="default"/>
      </w:rPr>
    </w:lvl>
    <w:lvl w:ilvl="3" w:tplc="0F50C8DC" w:tentative="1">
      <w:start w:val="1"/>
      <w:numFmt w:val="bullet"/>
      <w:lvlText w:val=""/>
      <w:lvlJc w:val="left"/>
      <w:pPr>
        <w:tabs>
          <w:tab w:val="num" w:pos="2880"/>
        </w:tabs>
        <w:ind w:left="2880" w:hanging="360"/>
      </w:pPr>
      <w:rPr>
        <w:rFonts w:ascii="Wingdings" w:hAnsi="Wingdings" w:hint="default"/>
      </w:rPr>
    </w:lvl>
    <w:lvl w:ilvl="4" w:tplc="3A08A87C" w:tentative="1">
      <w:start w:val="1"/>
      <w:numFmt w:val="bullet"/>
      <w:lvlText w:val=""/>
      <w:lvlJc w:val="left"/>
      <w:pPr>
        <w:tabs>
          <w:tab w:val="num" w:pos="3600"/>
        </w:tabs>
        <w:ind w:left="3600" w:hanging="360"/>
      </w:pPr>
      <w:rPr>
        <w:rFonts w:ascii="Wingdings" w:hAnsi="Wingdings" w:hint="default"/>
      </w:rPr>
    </w:lvl>
    <w:lvl w:ilvl="5" w:tplc="4FB67590" w:tentative="1">
      <w:start w:val="1"/>
      <w:numFmt w:val="bullet"/>
      <w:lvlText w:val=""/>
      <w:lvlJc w:val="left"/>
      <w:pPr>
        <w:tabs>
          <w:tab w:val="num" w:pos="4320"/>
        </w:tabs>
        <w:ind w:left="4320" w:hanging="360"/>
      </w:pPr>
      <w:rPr>
        <w:rFonts w:ascii="Wingdings" w:hAnsi="Wingdings" w:hint="default"/>
      </w:rPr>
    </w:lvl>
    <w:lvl w:ilvl="6" w:tplc="98FA2886" w:tentative="1">
      <w:start w:val="1"/>
      <w:numFmt w:val="bullet"/>
      <w:lvlText w:val=""/>
      <w:lvlJc w:val="left"/>
      <w:pPr>
        <w:tabs>
          <w:tab w:val="num" w:pos="5040"/>
        </w:tabs>
        <w:ind w:left="5040" w:hanging="360"/>
      </w:pPr>
      <w:rPr>
        <w:rFonts w:ascii="Wingdings" w:hAnsi="Wingdings" w:hint="default"/>
      </w:rPr>
    </w:lvl>
    <w:lvl w:ilvl="7" w:tplc="F2460FFC" w:tentative="1">
      <w:start w:val="1"/>
      <w:numFmt w:val="bullet"/>
      <w:lvlText w:val=""/>
      <w:lvlJc w:val="left"/>
      <w:pPr>
        <w:tabs>
          <w:tab w:val="num" w:pos="5760"/>
        </w:tabs>
        <w:ind w:left="5760" w:hanging="360"/>
      </w:pPr>
      <w:rPr>
        <w:rFonts w:ascii="Wingdings" w:hAnsi="Wingdings" w:hint="default"/>
      </w:rPr>
    </w:lvl>
    <w:lvl w:ilvl="8" w:tplc="83BE76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1447B"/>
    <w:multiLevelType w:val="hybridMultilevel"/>
    <w:tmpl w:val="C240C898"/>
    <w:lvl w:ilvl="0" w:tplc="00749BDC">
      <w:start w:val="1"/>
      <w:numFmt w:val="bullet"/>
      <w:lvlText w:val=""/>
      <w:lvlJc w:val="left"/>
      <w:pPr>
        <w:tabs>
          <w:tab w:val="num" w:pos="720"/>
        </w:tabs>
        <w:ind w:left="720" w:hanging="360"/>
      </w:pPr>
      <w:rPr>
        <w:rFonts w:ascii="Wingdings" w:hAnsi="Wingdings" w:hint="default"/>
      </w:rPr>
    </w:lvl>
    <w:lvl w:ilvl="1" w:tplc="F3A0D20C" w:tentative="1">
      <w:start w:val="1"/>
      <w:numFmt w:val="bullet"/>
      <w:lvlText w:val=""/>
      <w:lvlJc w:val="left"/>
      <w:pPr>
        <w:tabs>
          <w:tab w:val="num" w:pos="1440"/>
        </w:tabs>
        <w:ind w:left="1440" w:hanging="360"/>
      </w:pPr>
      <w:rPr>
        <w:rFonts w:ascii="Wingdings" w:hAnsi="Wingdings" w:hint="default"/>
      </w:rPr>
    </w:lvl>
    <w:lvl w:ilvl="2" w:tplc="D5DCD80E" w:tentative="1">
      <w:start w:val="1"/>
      <w:numFmt w:val="bullet"/>
      <w:lvlText w:val=""/>
      <w:lvlJc w:val="left"/>
      <w:pPr>
        <w:tabs>
          <w:tab w:val="num" w:pos="2160"/>
        </w:tabs>
        <w:ind w:left="2160" w:hanging="360"/>
      </w:pPr>
      <w:rPr>
        <w:rFonts w:ascii="Wingdings" w:hAnsi="Wingdings" w:hint="default"/>
      </w:rPr>
    </w:lvl>
    <w:lvl w:ilvl="3" w:tplc="0B7E1E5E" w:tentative="1">
      <w:start w:val="1"/>
      <w:numFmt w:val="bullet"/>
      <w:lvlText w:val=""/>
      <w:lvlJc w:val="left"/>
      <w:pPr>
        <w:tabs>
          <w:tab w:val="num" w:pos="2880"/>
        </w:tabs>
        <w:ind w:left="2880" w:hanging="360"/>
      </w:pPr>
      <w:rPr>
        <w:rFonts w:ascii="Wingdings" w:hAnsi="Wingdings" w:hint="default"/>
      </w:rPr>
    </w:lvl>
    <w:lvl w:ilvl="4" w:tplc="5DCA6378" w:tentative="1">
      <w:start w:val="1"/>
      <w:numFmt w:val="bullet"/>
      <w:lvlText w:val=""/>
      <w:lvlJc w:val="left"/>
      <w:pPr>
        <w:tabs>
          <w:tab w:val="num" w:pos="3600"/>
        </w:tabs>
        <w:ind w:left="3600" w:hanging="360"/>
      </w:pPr>
      <w:rPr>
        <w:rFonts w:ascii="Wingdings" w:hAnsi="Wingdings" w:hint="default"/>
      </w:rPr>
    </w:lvl>
    <w:lvl w:ilvl="5" w:tplc="5456F078" w:tentative="1">
      <w:start w:val="1"/>
      <w:numFmt w:val="bullet"/>
      <w:lvlText w:val=""/>
      <w:lvlJc w:val="left"/>
      <w:pPr>
        <w:tabs>
          <w:tab w:val="num" w:pos="4320"/>
        </w:tabs>
        <w:ind w:left="4320" w:hanging="360"/>
      </w:pPr>
      <w:rPr>
        <w:rFonts w:ascii="Wingdings" w:hAnsi="Wingdings" w:hint="default"/>
      </w:rPr>
    </w:lvl>
    <w:lvl w:ilvl="6" w:tplc="E4B815CA" w:tentative="1">
      <w:start w:val="1"/>
      <w:numFmt w:val="bullet"/>
      <w:lvlText w:val=""/>
      <w:lvlJc w:val="left"/>
      <w:pPr>
        <w:tabs>
          <w:tab w:val="num" w:pos="5040"/>
        </w:tabs>
        <w:ind w:left="5040" w:hanging="360"/>
      </w:pPr>
      <w:rPr>
        <w:rFonts w:ascii="Wingdings" w:hAnsi="Wingdings" w:hint="default"/>
      </w:rPr>
    </w:lvl>
    <w:lvl w:ilvl="7" w:tplc="3788AA38" w:tentative="1">
      <w:start w:val="1"/>
      <w:numFmt w:val="bullet"/>
      <w:lvlText w:val=""/>
      <w:lvlJc w:val="left"/>
      <w:pPr>
        <w:tabs>
          <w:tab w:val="num" w:pos="5760"/>
        </w:tabs>
        <w:ind w:left="5760" w:hanging="360"/>
      </w:pPr>
      <w:rPr>
        <w:rFonts w:ascii="Wingdings" w:hAnsi="Wingdings" w:hint="default"/>
      </w:rPr>
    </w:lvl>
    <w:lvl w:ilvl="8" w:tplc="B73E5F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379E7"/>
    <w:multiLevelType w:val="hybridMultilevel"/>
    <w:tmpl w:val="DB12ED7E"/>
    <w:lvl w:ilvl="0" w:tplc="7AF0E39A">
      <w:start w:val="1"/>
      <w:numFmt w:val="bullet"/>
      <w:lvlText w:val=""/>
      <w:lvlJc w:val="left"/>
      <w:pPr>
        <w:tabs>
          <w:tab w:val="num" w:pos="720"/>
        </w:tabs>
        <w:ind w:left="720" w:hanging="360"/>
      </w:pPr>
      <w:rPr>
        <w:rFonts w:ascii="Wingdings" w:hAnsi="Wingdings" w:hint="default"/>
      </w:rPr>
    </w:lvl>
    <w:lvl w:ilvl="1" w:tplc="2E0E2266" w:tentative="1">
      <w:start w:val="1"/>
      <w:numFmt w:val="bullet"/>
      <w:lvlText w:val=""/>
      <w:lvlJc w:val="left"/>
      <w:pPr>
        <w:tabs>
          <w:tab w:val="num" w:pos="1440"/>
        </w:tabs>
        <w:ind w:left="1440" w:hanging="360"/>
      </w:pPr>
      <w:rPr>
        <w:rFonts w:ascii="Wingdings" w:hAnsi="Wingdings" w:hint="default"/>
      </w:rPr>
    </w:lvl>
    <w:lvl w:ilvl="2" w:tplc="14205BF6" w:tentative="1">
      <w:start w:val="1"/>
      <w:numFmt w:val="bullet"/>
      <w:lvlText w:val=""/>
      <w:lvlJc w:val="left"/>
      <w:pPr>
        <w:tabs>
          <w:tab w:val="num" w:pos="2160"/>
        </w:tabs>
        <w:ind w:left="2160" w:hanging="360"/>
      </w:pPr>
      <w:rPr>
        <w:rFonts w:ascii="Wingdings" w:hAnsi="Wingdings" w:hint="default"/>
      </w:rPr>
    </w:lvl>
    <w:lvl w:ilvl="3" w:tplc="43128844" w:tentative="1">
      <w:start w:val="1"/>
      <w:numFmt w:val="bullet"/>
      <w:lvlText w:val=""/>
      <w:lvlJc w:val="left"/>
      <w:pPr>
        <w:tabs>
          <w:tab w:val="num" w:pos="2880"/>
        </w:tabs>
        <w:ind w:left="2880" w:hanging="360"/>
      </w:pPr>
      <w:rPr>
        <w:rFonts w:ascii="Wingdings" w:hAnsi="Wingdings" w:hint="default"/>
      </w:rPr>
    </w:lvl>
    <w:lvl w:ilvl="4" w:tplc="30AA4ABE" w:tentative="1">
      <w:start w:val="1"/>
      <w:numFmt w:val="bullet"/>
      <w:lvlText w:val=""/>
      <w:lvlJc w:val="left"/>
      <w:pPr>
        <w:tabs>
          <w:tab w:val="num" w:pos="3600"/>
        </w:tabs>
        <w:ind w:left="3600" w:hanging="360"/>
      </w:pPr>
      <w:rPr>
        <w:rFonts w:ascii="Wingdings" w:hAnsi="Wingdings" w:hint="default"/>
      </w:rPr>
    </w:lvl>
    <w:lvl w:ilvl="5" w:tplc="B4165FEC" w:tentative="1">
      <w:start w:val="1"/>
      <w:numFmt w:val="bullet"/>
      <w:lvlText w:val=""/>
      <w:lvlJc w:val="left"/>
      <w:pPr>
        <w:tabs>
          <w:tab w:val="num" w:pos="4320"/>
        </w:tabs>
        <w:ind w:left="4320" w:hanging="360"/>
      </w:pPr>
      <w:rPr>
        <w:rFonts w:ascii="Wingdings" w:hAnsi="Wingdings" w:hint="default"/>
      </w:rPr>
    </w:lvl>
    <w:lvl w:ilvl="6" w:tplc="36EC42B8" w:tentative="1">
      <w:start w:val="1"/>
      <w:numFmt w:val="bullet"/>
      <w:lvlText w:val=""/>
      <w:lvlJc w:val="left"/>
      <w:pPr>
        <w:tabs>
          <w:tab w:val="num" w:pos="5040"/>
        </w:tabs>
        <w:ind w:left="5040" w:hanging="360"/>
      </w:pPr>
      <w:rPr>
        <w:rFonts w:ascii="Wingdings" w:hAnsi="Wingdings" w:hint="default"/>
      </w:rPr>
    </w:lvl>
    <w:lvl w:ilvl="7" w:tplc="F84654A4" w:tentative="1">
      <w:start w:val="1"/>
      <w:numFmt w:val="bullet"/>
      <w:lvlText w:val=""/>
      <w:lvlJc w:val="left"/>
      <w:pPr>
        <w:tabs>
          <w:tab w:val="num" w:pos="5760"/>
        </w:tabs>
        <w:ind w:left="5760" w:hanging="360"/>
      </w:pPr>
      <w:rPr>
        <w:rFonts w:ascii="Wingdings" w:hAnsi="Wingdings" w:hint="default"/>
      </w:rPr>
    </w:lvl>
    <w:lvl w:ilvl="8" w:tplc="87F08B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36378"/>
    <w:multiLevelType w:val="hybridMultilevel"/>
    <w:tmpl w:val="9DF4262C"/>
    <w:lvl w:ilvl="0" w:tplc="C41E4AE4">
      <w:start w:val="1"/>
      <w:numFmt w:val="bullet"/>
      <w:lvlText w:val=""/>
      <w:lvlJc w:val="left"/>
      <w:pPr>
        <w:tabs>
          <w:tab w:val="num" w:pos="720"/>
        </w:tabs>
        <w:ind w:left="720" w:hanging="360"/>
      </w:pPr>
      <w:rPr>
        <w:rFonts w:ascii="Wingdings" w:hAnsi="Wingdings" w:hint="default"/>
      </w:rPr>
    </w:lvl>
    <w:lvl w:ilvl="1" w:tplc="A590EF04" w:tentative="1">
      <w:start w:val="1"/>
      <w:numFmt w:val="bullet"/>
      <w:lvlText w:val=""/>
      <w:lvlJc w:val="left"/>
      <w:pPr>
        <w:tabs>
          <w:tab w:val="num" w:pos="1440"/>
        </w:tabs>
        <w:ind w:left="1440" w:hanging="360"/>
      </w:pPr>
      <w:rPr>
        <w:rFonts w:ascii="Wingdings" w:hAnsi="Wingdings" w:hint="default"/>
      </w:rPr>
    </w:lvl>
    <w:lvl w:ilvl="2" w:tplc="0CE4F820" w:tentative="1">
      <w:start w:val="1"/>
      <w:numFmt w:val="bullet"/>
      <w:lvlText w:val=""/>
      <w:lvlJc w:val="left"/>
      <w:pPr>
        <w:tabs>
          <w:tab w:val="num" w:pos="2160"/>
        </w:tabs>
        <w:ind w:left="2160" w:hanging="360"/>
      </w:pPr>
      <w:rPr>
        <w:rFonts w:ascii="Wingdings" w:hAnsi="Wingdings" w:hint="default"/>
      </w:rPr>
    </w:lvl>
    <w:lvl w:ilvl="3" w:tplc="70B68F24" w:tentative="1">
      <w:start w:val="1"/>
      <w:numFmt w:val="bullet"/>
      <w:lvlText w:val=""/>
      <w:lvlJc w:val="left"/>
      <w:pPr>
        <w:tabs>
          <w:tab w:val="num" w:pos="2880"/>
        </w:tabs>
        <w:ind w:left="2880" w:hanging="360"/>
      </w:pPr>
      <w:rPr>
        <w:rFonts w:ascii="Wingdings" w:hAnsi="Wingdings" w:hint="default"/>
      </w:rPr>
    </w:lvl>
    <w:lvl w:ilvl="4" w:tplc="F076A2D4" w:tentative="1">
      <w:start w:val="1"/>
      <w:numFmt w:val="bullet"/>
      <w:lvlText w:val=""/>
      <w:lvlJc w:val="left"/>
      <w:pPr>
        <w:tabs>
          <w:tab w:val="num" w:pos="3600"/>
        </w:tabs>
        <w:ind w:left="3600" w:hanging="360"/>
      </w:pPr>
      <w:rPr>
        <w:rFonts w:ascii="Wingdings" w:hAnsi="Wingdings" w:hint="default"/>
      </w:rPr>
    </w:lvl>
    <w:lvl w:ilvl="5" w:tplc="23CA7CEC" w:tentative="1">
      <w:start w:val="1"/>
      <w:numFmt w:val="bullet"/>
      <w:lvlText w:val=""/>
      <w:lvlJc w:val="left"/>
      <w:pPr>
        <w:tabs>
          <w:tab w:val="num" w:pos="4320"/>
        </w:tabs>
        <w:ind w:left="4320" w:hanging="360"/>
      </w:pPr>
      <w:rPr>
        <w:rFonts w:ascii="Wingdings" w:hAnsi="Wingdings" w:hint="default"/>
      </w:rPr>
    </w:lvl>
    <w:lvl w:ilvl="6" w:tplc="0C6CFBC4" w:tentative="1">
      <w:start w:val="1"/>
      <w:numFmt w:val="bullet"/>
      <w:lvlText w:val=""/>
      <w:lvlJc w:val="left"/>
      <w:pPr>
        <w:tabs>
          <w:tab w:val="num" w:pos="5040"/>
        </w:tabs>
        <w:ind w:left="5040" w:hanging="360"/>
      </w:pPr>
      <w:rPr>
        <w:rFonts w:ascii="Wingdings" w:hAnsi="Wingdings" w:hint="default"/>
      </w:rPr>
    </w:lvl>
    <w:lvl w:ilvl="7" w:tplc="45EA8662" w:tentative="1">
      <w:start w:val="1"/>
      <w:numFmt w:val="bullet"/>
      <w:lvlText w:val=""/>
      <w:lvlJc w:val="left"/>
      <w:pPr>
        <w:tabs>
          <w:tab w:val="num" w:pos="5760"/>
        </w:tabs>
        <w:ind w:left="5760" w:hanging="360"/>
      </w:pPr>
      <w:rPr>
        <w:rFonts w:ascii="Wingdings" w:hAnsi="Wingdings" w:hint="default"/>
      </w:rPr>
    </w:lvl>
    <w:lvl w:ilvl="8" w:tplc="E502FD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C020B92"/>
    <w:multiLevelType w:val="hybridMultilevel"/>
    <w:tmpl w:val="3456162A"/>
    <w:lvl w:ilvl="0" w:tplc="8BB0694C">
      <w:start w:val="1"/>
      <w:numFmt w:val="bullet"/>
      <w:lvlText w:val="o"/>
      <w:lvlJc w:val="left"/>
      <w:pPr>
        <w:tabs>
          <w:tab w:val="num" w:pos="720"/>
        </w:tabs>
        <w:ind w:left="720" w:hanging="360"/>
      </w:pPr>
      <w:rPr>
        <w:rFonts w:ascii="Courier New" w:hAnsi="Courier New" w:hint="default"/>
      </w:rPr>
    </w:lvl>
    <w:lvl w:ilvl="1" w:tplc="0944B1A6" w:tentative="1">
      <w:start w:val="1"/>
      <w:numFmt w:val="bullet"/>
      <w:lvlText w:val="o"/>
      <w:lvlJc w:val="left"/>
      <w:pPr>
        <w:tabs>
          <w:tab w:val="num" w:pos="1440"/>
        </w:tabs>
        <w:ind w:left="1440" w:hanging="360"/>
      </w:pPr>
      <w:rPr>
        <w:rFonts w:ascii="Courier New" w:hAnsi="Courier New" w:hint="default"/>
      </w:rPr>
    </w:lvl>
    <w:lvl w:ilvl="2" w:tplc="AAFCF1F8" w:tentative="1">
      <w:start w:val="1"/>
      <w:numFmt w:val="bullet"/>
      <w:lvlText w:val="o"/>
      <w:lvlJc w:val="left"/>
      <w:pPr>
        <w:tabs>
          <w:tab w:val="num" w:pos="2160"/>
        </w:tabs>
        <w:ind w:left="2160" w:hanging="360"/>
      </w:pPr>
      <w:rPr>
        <w:rFonts w:ascii="Courier New" w:hAnsi="Courier New" w:hint="default"/>
      </w:rPr>
    </w:lvl>
    <w:lvl w:ilvl="3" w:tplc="49001754" w:tentative="1">
      <w:start w:val="1"/>
      <w:numFmt w:val="bullet"/>
      <w:lvlText w:val="o"/>
      <w:lvlJc w:val="left"/>
      <w:pPr>
        <w:tabs>
          <w:tab w:val="num" w:pos="2880"/>
        </w:tabs>
        <w:ind w:left="2880" w:hanging="360"/>
      </w:pPr>
      <w:rPr>
        <w:rFonts w:ascii="Courier New" w:hAnsi="Courier New" w:hint="default"/>
      </w:rPr>
    </w:lvl>
    <w:lvl w:ilvl="4" w:tplc="4D6C7C12" w:tentative="1">
      <w:start w:val="1"/>
      <w:numFmt w:val="bullet"/>
      <w:lvlText w:val="o"/>
      <w:lvlJc w:val="left"/>
      <w:pPr>
        <w:tabs>
          <w:tab w:val="num" w:pos="3600"/>
        </w:tabs>
        <w:ind w:left="3600" w:hanging="360"/>
      </w:pPr>
      <w:rPr>
        <w:rFonts w:ascii="Courier New" w:hAnsi="Courier New" w:hint="default"/>
      </w:rPr>
    </w:lvl>
    <w:lvl w:ilvl="5" w:tplc="65FE2B24" w:tentative="1">
      <w:start w:val="1"/>
      <w:numFmt w:val="bullet"/>
      <w:lvlText w:val="o"/>
      <w:lvlJc w:val="left"/>
      <w:pPr>
        <w:tabs>
          <w:tab w:val="num" w:pos="4320"/>
        </w:tabs>
        <w:ind w:left="4320" w:hanging="360"/>
      </w:pPr>
      <w:rPr>
        <w:rFonts w:ascii="Courier New" w:hAnsi="Courier New" w:hint="default"/>
      </w:rPr>
    </w:lvl>
    <w:lvl w:ilvl="6" w:tplc="5596E23E" w:tentative="1">
      <w:start w:val="1"/>
      <w:numFmt w:val="bullet"/>
      <w:lvlText w:val="o"/>
      <w:lvlJc w:val="left"/>
      <w:pPr>
        <w:tabs>
          <w:tab w:val="num" w:pos="5040"/>
        </w:tabs>
        <w:ind w:left="5040" w:hanging="360"/>
      </w:pPr>
      <w:rPr>
        <w:rFonts w:ascii="Courier New" w:hAnsi="Courier New" w:hint="default"/>
      </w:rPr>
    </w:lvl>
    <w:lvl w:ilvl="7" w:tplc="F176E1F2" w:tentative="1">
      <w:start w:val="1"/>
      <w:numFmt w:val="bullet"/>
      <w:lvlText w:val="o"/>
      <w:lvlJc w:val="left"/>
      <w:pPr>
        <w:tabs>
          <w:tab w:val="num" w:pos="5760"/>
        </w:tabs>
        <w:ind w:left="5760" w:hanging="360"/>
      </w:pPr>
      <w:rPr>
        <w:rFonts w:ascii="Courier New" w:hAnsi="Courier New" w:hint="default"/>
      </w:rPr>
    </w:lvl>
    <w:lvl w:ilvl="8" w:tplc="AC747678"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BF3215A"/>
    <w:multiLevelType w:val="hybridMultilevel"/>
    <w:tmpl w:val="5C9AD9AE"/>
    <w:lvl w:ilvl="0" w:tplc="85DEFD20">
      <w:start w:val="1"/>
      <w:numFmt w:val="bullet"/>
      <w:lvlText w:val="o"/>
      <w:lvlJc w:val="left"/>
      <w:pPr>
        <w:tabs>
          <w:tab w:val="num" w:pos="720"/>
        </w:tabs>
        <w:ind w:left="720" w:hanging="360"/>
      </w:pPr>
      <w:rPr>
        <w:rFonts w:ascii="Courier New" w:hAnsi="Courier New" w:hint="default"/>
      </w:rPr>
    </w:lvl>
    <w:lvl w:ilvl="1" w:tplc="459836DA" w:tentative="1">
      <w:start w:val="1"/>
      <w:numFmt w:val="bullet"/>
      <w:lvlText w:val="o"/>
      <w:lvlJc w:val="left"/>
      <w:pPr>
        <w:tabs>
          <w:tab w:val="num" w:pos="1440"/>
        </w:tabs>
        <w:ind w:left="1440" w:hanging="360"/>
      </w:pPr>
      <w:rPr>
        <w:rFonts w:ascii="Courier New" w:hAnsi="Courier New" w:hint="default"/>
      </w:rPr>
    </w:lvl>
    <w:lvl w:ilvl="2" w:tplc="A788A1F0" w:tentative="1">
      <w:start w:val="1"/>
      <w:numFmt w:val="bullet"/>
      <w:lvlText w:val="o"/>
      <w:lvlJc w:val="left"/>
      <w:pPr>
        <w:tabs>
          <w:tab w:val="num" w:pos="2160"/>
        </w:tabs>
        <w:ind w:left="2160" w:hanging="360"/>
      </w:pPr>
      <w:rPr>
        <w:rFonts w:ascii="Courier New" w:hAnsi="Courier New" w:hint="default"/>
      </w:rPr>
    </w:lvl>
    <w:lvl w:ilvl="3" w:tplc="07849AEA" w:tentative="1">
      <w:start w:val="1"/>
      <w:numFmt w:val="bullet"/>
      <w:lvlText w:val="o"/>
      <w:lvlJc w:val="left"/>
      <w:pPr>
        <w:tabs>
          <w:tab w:val="num" w:pos="2880"/>
        </w:tabs>
        <w:ind w:left="2880" w:hanging="360"/>
      </w:pPr>
      <w:rPr>
        <w:rFonts w:ascii="Courier New" w:hAnsi="Courier New" w:hint="default"/>
      </w:rPr>
    </w:lvl>
    <w:lvl w:ilvl="4" w:tplc="9B9AFA9C" w:tentative="1">
      <w:start w:val="1"/>
      <w:numFmt w:val="bullet"/>
      <w:lvlText w:val="o"/>
      <w:lvlJc w:val="left"/>
      <w:pPr>
        <w:tabs>
          <w:tab w:val="num" w:pos="3600"/>
        </w:tabs>
        <w:ind w:left="3600" w:hanging="360"/>
      </w:pPr>
      <w:rPr>
        <w:rFonts w:ascii="Courier New" w:hAnsi="Courier New" w:hint="default"/>
      </w:rPr>
    </w:lvl>
    <w:lvl w:ilvl="5" w:tplc="FC12D9E2" w:tentative="1">
      <w:start w:val="1"/>
      <w:numFmt w:val="bullet"/>
      <w:lvlText w:val="o"/>
      <w:lvlJc w:val="left"/>
      <w:pPr>
        <w:tabs>
          <w:tab w:val="num" w:pos="4320"/>
        </w:tabs>
        <w:ind w:left="4320" w:hanging="360"/>
      </w:pPr>
      <w:rPr>
        <w:rFonts w:ascii="Courier New" w:hAnsi="Courier New" w:hint="default"/>
      </w:rPr>
    </w:lvl>
    <w:lvl w:ilvl="6" w:tplc="4C84F68C" w:tentative="1">
      <w:start w:val="1"/>
      <w:numFmt w:val="bullet"/>
      <w:lvlText w:val="o"/>
      <w:lvlJc w:val="left"/>
      <w:pPr>
        <w:tabs>
          <w:tab w:val="num" w:pos="5040"/>
        </w:tabs>
        <w:ind w:left="5040" w:hanging="360"/>
      </w:pPr>
      <w:rPr>
        <w:rFonts w:ascii="Courier New" w:hAnsi="Courier New" w:hint="default"/>
      </w:rPr>
    </w:lvl>
    <w:lvl w:ilvl="7" w:tplc="E97A97E0" w:tentative="1">
      <w:start w:val="1"/>
      <w:numFmt w:val="bullet"/>
      <w:lvlText w:val="o"/>
      <w:lvlJc w:val="left"/>
      <w:pPr>
        <w:tabs>
          <w:tab w:val="num" w:pos="5760"/>
        </w:tabs>
        <w:ind w:left="5760" w:hanging="360"/>
      </w:pPr>
      <w:rPr>
        <w:rFonts w:ascii="Courier New" w:hAnsi="Courier New" w:hint="default"/>
      </w:rPr>
    </w:lvl>
    <w:lvl w:ilvl="8" w:tplc="01600C6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6A26752"/>
    <w:multiLevelType w:val="hybridMultilevel"/>
    <w:tmpl w:val="D7B4D6A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7"/>
  </w:num>
  <w:num w:numId="6">
    <w:abstractNumId w:val="12"/>
  </w:num>
  <w:num w:numId="7">
    <w:abstractNumId w:val="5"/>
  </w:num>
  <w:num w:numId="8">
    <w:abstractNumId w:val="2"/>
  </w:num>
  <w:num w:numId="9">
    <w:abstractNumId w:val="1"/>
  </w:num>
  <w:num w:numId="10">
    <w:abstractNumId w:val="6"/>
  </w:num>
  <w:num w:numId="11">
    <w:abstractNumId w:val="0"/>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0711"/>
    <w:rsid w:val="00025DD1"/>
    <w:rsid w:val="00033C56"/>
    <w:rsid w:val="000400A5"/>
    <w:rsid w:val="00060629"/>
    <w:rsid w:val="00063451"/>
    <w:rsid w:val="00064008"/>
    <w:rsid w:val="00077067"/>
    <w:rsid w:val="00077E40"/>
    <w:rsid w:val="000A0656"/>
    <w:rsid w:val="000B4C82"/>
    <w:rsid w:val="000C78DA"/>
    <w:rsid w:val="000D0B3E"/>
    <w:rsid w:val="000E4C10"/>
    <w:rsid w:val="000E5CC9"/>
    <w:rsid w:val="000E7E57"/>
    <w:rsid w:val="00105908"/>
    <w:rsid w:val="0010711F"/>
    <w:rsid w:val="001122CB"/>
    <w:rsid w:val="00114948"/>
    <w:rsid w:val="00140818"/>
    <w:rsid w:val="00151EFA"/>
    <w:rsid w:val="00164033"/>
    <w:rsid w:val="00165F2A"/>
    <w:rsid w:val="001959E3"/>
    <w:rsid w:val="00197E37"/>
    <w:rsid w:val="001A43BC"/>
    <w:rsid w:val="001B37B0"/>
    <w:rsid w:val="001C2722"/>
    <w:rsid w:val="001C7EC4"/>
    <w:rsid w:val="001D2A5D"/>
    <w:rsid w:val="001D300D"/>
    <w:rsid w:val="001D69D8"/>
    <w:rsid w:val="001F1CC9"/>
    <w:rsid w:val="001F306F"/>
    <w:rsid w:val="001F64EF"/>
    <w:rsid w:val="00201AD4"/>
    <w:rsid w:val="00207AA0"/>
    <w:rsid w:val="00227F6E"/>
    <w:rsid w:val="00236DFE"/>
    <w:rsid w:val="00247699"/>
    <w:rsid w:val="00256547"/>
    <w:rsid w:val="0028400F"/>
    <w:rsid w:val="00284B4B"/>
    <w:rsid w:val="002978BC"/>
    <w:rsid w:val="002A30E4"/>
    <w:rsid w:val="002A6CD2"/>
    <w:rsid w:val="002B0BB6"/>
    <w:rsid w:val="002C483B"/>
    <w:rsid w:val="002C4A1F"/>
    <w:rsid w:val="002D538C"/>
    <w:rsid w:val="002E08AE"/>
    <w:rsid w:val="002F7F46"/>
    <w:rsid w:val="00323C92"/>
    <w:rsid w:val="00334EDB"/>
    <w:rsid w:val="00334F57"/>
    <w:rsid w:val="00354E99"/>
    <w:rsid w:val="003602EB"/>
    <w:rsid w:val="00362FF8"/>
    <w:rsid w:val="003716D2"/>
    <w:rsid w:val="0037620D"/>
    <w:rsid w:val="00380265"/>
    <w:rsid w:val="00386B4B"/>
    <w:rsid w:val="003B1ED0"/>
    <w:rsid w:val="003B7312"/>
    <w:rsid w:val="003C0463"/>
    <w:rsid w:val="003C088C"/>
    <w:rsid w:val="003D3341"/>
    <w:rsid w:val="003D3FDC"/>
    <w:rsid w:val="003D450F"/>
    <w:rsid w:val="003E1679"/>
    <w:rsid w:val="003F5990"/>
    <w:rsid w:val="003F5B51"/>
    <w:rsid w:val="0040305D"/>
    <w:rsid w:val="004079C6"/>
    <w:rsid w:val="00413AD1"/>
    <w:rsid w:val="00415158"/>
    <w:rsid w:val="004228F5"/>
    <w:rsid w:val="00444E91"/>
    <w:rsid w:val="00453177"/>
    <w:rsid w:val="0046133B"/>
    <w:rsid w:val="0046660B"/>
    <w:rsid w:val="00493A02"/>
    <w:rsid w:val="0049608C"/>
    <w:rsid w:val="004A33AD"/>
    <w:rsid w:val="004A6321"/>
    <w:rsid w:val="00500DD9"/>
    <w:rsid w:val="00514797"/>
    <w:rsid w:val="005336B1"/>
    <w:rsid w:val="005376BF"/>
    <w:rsid w:val="00565447"/>
    <w:rsid w:val="00566925"/>
    <w:rsid w:val="00571740"/>
    <w:rsid w:val="0058671A"/>
    <w:rsid w:val="00593615"/>
    <w:rsid w:val="00594C34"/>
    <w:rsid w:val="005A4FA1"/>
    <w:rsid w:val="005C0916"/>
    <w:rsid w:val="005D6143"/>
    <w:rsid w:val="005F7F29"/>
    <w:rsid w:val="00600664"/>
    <w:rsid w:val="00606087"/>
    <w:rsid w:val="00614BB6"/>
    <w:rsid w:val="00636EC1"/>
    <w:rsid w:val="00662351"/>
    <w:rsid w:val="00665731"/>
    <w:rsid w:val="00670B31"/>
    <w:rsid w:val="00677ABB"/>
    <w:rsid w:val="00681098"/>
    <w:rsid w:val="006878D1"/>
    <w:rsid w:val="00690ADA"/>
    <w:rsid w:val="00697DEE"/>
    <w:rsid w:val="006B1649"/>
    <w:rsid w:val="006B7869"/>
    <w:rsid w:val="006C2647"/>
    <w:rsid w:val="006C4430"/>
    <w:rsid w:val="006D1BC3"/>
    <w:rsid w:val="006D6C98"/>
    <w:rsid w:val="006E5EB7"/>
    <w:rsid w:val="00723B9B"/>
    <w:rsid w:val="00730956"/>
    <w:rsid w:val="007347B3"/>
    <w:rsid w:val="00745FFD"/>
    <w:rsid w:val="00775BCE"/>
    <w:rsid w:val="00782F2C"/>
    <w:rsid w:val="007831BA"/>
    <w:rsid w:val="007914C6"/>
    <w:rsid w:val="00795008"/>
    <w:rsid w:val="007A3F26"/>
    <w:rsid w:val="007B75FD"/>
    <w:rsid w:val="007C248D"/>
    <w:rsid w:val="007C69AF"/>
    <w:rsid w:val="007D16AC"/>
    <w:rsid w:val="007D519A"/>
    <w:rsid w:val="00804FBE"/>
    <w:rsid w:val="00817CA1"/>
    <w:rsid w:val="00817E93"/>
    <w:rsid w:val="00822CFB"/>
    <w:rsid w:val="00836AF0"/>
    <w:rsid w:val="00841ADC"/>
    <w:rsid w:val="00857E42"/>
    <w:rsid w:val="00880C25"/>
    <w:rsid w:val="0088538B"/>
    <w:rsid w:val="00894178"/>
    <w:rsid w:val="00895045"/>
    <w:rsid w:val="00896C66"/>
    <w:rsid w:val="008A29FC"/>
    <w:rsid w:val="008C19D8"/>
    <w:rsid w:val="008E5622"/>
    <w:rsid w:val="009312DB"/>
    <w:rsid w:val="00940609"/>
    <w:rsid w:val="0095077E"/>
    <w:rsid w:val="009518AD"/>
    <w:rsid w:val="00966E97"/>
    <w:rsid w:val="009670D0"/>
    <w:rsid w:val="00974134"/>
    <w:rsid w:val="009754CF"/>
    <w:rsid w:val="00982F21"/>
    <w:rsid w:val="00987D7B"/>
    <w:rsid w:val="00991C54"/>
    <w:rsid w:val="0099530D"/>
    <w:rsid w:val="009A32B6"/>
    <w:rsid w:val="009C301C"/>
    <w:rsid w:val="009C7D4B"/>
    <w:rsid w:val="009D0B0A"/>
    <w:rsid w:val="009E7161"/>
    <w:rsid w:val="009F64B8"/>
    <w:rsid w:val="00A0545C"/>
    <w:rsid w:val="00A335B8"/>
    <w:rsid w:val="00A417FD"/>
    <w:rsid w:val="00A422D0"/>
    <w:rsid w:val="00A518CF"/>
    <w:rsid w:val="00AA27C3"/>
    <w:rsid w:val="00AD3AE5"/>
    <w:rsid w:val="00B07930"/>
    <w:rsid w:val="00B140DF"/>
    <w:rsid w:val="00B14AF7"/>
    <w:rsid w:val="00B158AB"/>
    <w:rsid w:val="00B27706"/>
    <w:rsid w:val="00B313F4"/>
    <w:rsid w:val="00B371C7"/>
    <w:rsid w:val="00B53DB9"/>
    <w:rsid w:val="00B576C3"/>
    <w:rsid w:val="00B91D50"/>
    <w:rsid w:val="00B956E4"/>
    <w:rsid w:val="00BA22C9"/>
    <w:rsid w:val="00BC2FCC"/>
    <w:rsid w:val="00BC3E5C"/>
    <w:rsid w:val="00BD0B48"/>
    <w:rsid w:val="00BE5C50"/>
    <w:rsid w:val="00BF761D"/>
    <w:rsid w:val="00C145A7"/>
    <w:rsid w:val="00C409EE"/>
    <w:rsid w:val="00C95067"/>
    <w:rsid w:val="00CB3DB5"/>
    <w:rsid w:val="00CD49B7"/>
    <w:rsid w:val="00CD68A0"/>
    <w:rsid w:val="00CE77B3"/>
    <w:rsid w:val="00CF79AB"/>
    <w:rsid w:val="00D1604F"/>
    <w:rsid w:val="00D17683"/>
    <w:rsid w:val="00D260C7"/>
    <w:rsid w:val="00D36874"/>
    <w:rsid w:val="00D553CB"/>
    <w:rsid w:val="00D84353"/>
    <w:rsid w:val="00DB3B90"/>
    <w:rsid w:val="00DB5FB6"/>
    <w:rsid w:val="00DD3AE7"/>
    <w:rsid w:val="00DD3F6D"/>
    <w:rsid w:val="00DE00AC"/>
    <w:rsid w:val="00DE01A8"/>
    <w:rsid w:val="00DE3BC1"/>
    <w:rsid w:val="00DE6E1A"/>
    <w:rsid w:val="00DE7A73"/>
    <w:rsid w:val="00DF54E6"/>
    <w:rsid w:val="00E13CB2"/>
    <w:rsid w:val="00E31A9F"/>
    <w:rsid w:val="00E40220"/>
    <w:rsid w:val="00E7735D"/>
    <w:rsid w:val="00EB2DB6"/>
    <w:rsid w:val="00ED1BC0"/>
    <w:rsid w:val="00EE1065"/>
    <w:rsid w:val="00F008D6"/>
    <w:rsid w:val="00F1088F"/>
    <w:rsid w:val="00F507E4"/>
    <w:rsid w:val="00F629C1"/>
    <w:rsid w:val="00F834D3"/>
    <w:rsid w:val="00F96D39"/>
    <w:rsid w:val="00FA1A3F"/>
    <w:rsid w:val="00FD35E5"/>
    <w:rsid w:val="00FD3DAA"/>
    <w:rsid w:val="00F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5F30"/>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9FC"/>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3F4"/>
    <w:pPr>
      <w:autoSpaceDE w:val="0"/>
      <w:adjustRightInd w:val="0"/>
      <w:spacing w:after="0"/>
      <w:textAlignment w:val="auto"/>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DD3AE7"/>
    <w:pPr>
      <w:spacing w:after="0"/>
    </w:pPr>
    <w:rPr>
      <w:sz w:val="20"/>
      <w:szCs w:val="20"/>
    </w:rPr>
  </w:style>
  <w:style w:type="character" w:customStyle="1" w:styleId="FootnoteTextChar">
    <w:name w:val="Footnote Text Char"/>
    <w:basedOn w:val="DefaultParagraphFont"/>
    <w:link w:val="FootnoteText"/>
    <w:uiPriority w:val="99"/>
    <w:semiHidden/>
    <w:rsid w:val="00DD3AE7"/>
    <w:rPr>
      <w:sz w:val="20"/>
      <w:szCs w:val="20"/>
    </w:rPr>
  </w:style>
  <w:style w:type="character" w:styleId="FootnoteReference">
    <w:name w:val="footnote reference"/>
    <w:basedOn w:val="DefaultParagraphFont"/>
    <w:uiPriority w:val="99"/>
    <w:semiHidden/>
    <w:unhideWhenUsed/>
    <w:rsid w:val="00DD3AE7"/>
    <w:rPr>
      <w:vertAlign w:val="superscript"/>
    </w:rPr>
  </w:style>
  <w:style w:type="paragraph" w:styleId="NormalWeb">
    <w:name w:val="Normal (Web)"/>
    <w:basedOn w:val="Normal"/>
    <w:uiPriority w:val="99"/>
    <w:semiHidden/>
    <w:unhideWhenUsed/>
    <w:rsid w:val="00E40220"/>
    <w:rPr>
      <w:rFonts w:ascii="Times New Roman" w:hAnsi="Times New Roman"/>
      <w:sz w:val="24"/>
      <w:szCs w:val="24"/>
    </w:rPr>
  </w:style>
  <w:style w:type="character" w:styleId="CommentReference">
    <w:name w:val="annotation reference"/>
    <w:basedOn w:val="DefaultParagraphFont"/>
    <w:uiPriority w:val="99"/>
    <w:semiHidden/>
    <w:unhideWhenUsed/>
    <w:rsid w:val="00F629C1"/>
    <w:rPr>
      <w:sz w:val="16"/>
      <w:szCs w:val="16"/>
    </w:rPr>
  </w:style>
  <w:style w:type="paragraph" w:styleId="CommentText">
    <w:name w:val="annotation text"/>
    <w:basedOn w:val="Normal"/>
    <w:link w:val="CommentTextChar"/>
    <w:uiPriority w:val="99"/>
    <w:semiHidden/>
    <w:unhideWhenUsed/>
    <w:rsid w:val="00F629C1"/>
    <w:rPr>
      <w:sz w:val="20"/>
      <w:szCs w:val="20"/>
    </w:rPr>
  </w:style>
  <w:style w:type="character" w:customStyle="1" w:styleId="CommentTextChar">
    <w:name w:val="Comment Text Char"/>
    <w:basedOn w:val="DefaultParagraphFont"/>
    <w:link w:val="CommentText"/>
    <w:uiPriority w:val="99"/>
    <w:semiHidden/>
    <w:rsid w:val="00F629C1"/>
    <w:rPr>
      <w:sz w:val="20"/>
      <w:szCs w:val="20"/>
    </w:rPr>
  </w:style>
  <w:style w:type="paragraph" w:styleId="CommentSubject">
    <w:name w:val="annotation subject"/>
    <w:basedOn w:val="CommentText"/>
    <w:next w:val="CommentText"/>
    <w:link w:val="CommentSubjectChar"/>
    <w:uiPriority w:val="99"/>
    <w:semiHidden/>
    <w:unhideWhenUsed/>
    <w:rsid w:val="00F629C1"/>
    <w:rPr>
      <w:b/>
      <w:bCs/>
    </w:rPr>
  </w:style>
  <w:style w:type="character" w:customStyle="1" w:styleId="CommentSubjectChar">
    <w:name w:val="Comment Subject Char"/>
    <w:basedOn w:val="CommentTextChar"/>
    <w:link w:val="CommentSubject"/>
    <w:uiPriority w:val="99"/>
    <w:semiHidden/>
    <w:rsid w:val="00F62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5404">
      <w:bodyDiv w:val="1"/>
      <w:marLeft w:val="0"/>
      <w:marRight w:val="0"/>
      <w:marTop w:val="0"/>
      <w:marBottom w:val="0"/>
      <w:divBdr>
        <w:top w:val="none" w:sz="0" w:space="0" w:color="auto"/>
        <w:left w:val="none" w:sz="0" w:space="0" w:color="auto"/>
        <w:bottom w:val="none" w:sz="0" w:space="0" w:color="auto"/>
        <w:right w:val="none" w:sz="0" w:space="0" w:color="auto"/>
      </w:divBdr>
    </w:div>
    <w:div w:id="1694646488">
      <w:bodyDiv w:val="1"/>
      <w:marLeft w:val="0"/>
      <w:marRight w:val="0"/>
      <w:marTop w:val="0"/>
      <w:marBottom w:val="0"/>
      <w:divBdr>
        <w:top w:val="none" w:sz="0" w:space="0" w:color="auto"/>
        <w:left w:val="none" w:sz="0" w:space="0" w:color="auto"/>
        <w:bottom w:val="none" w:sz="0" w:space="0" w:color="auto"/>
        <w:right w:val="none" w:sz="0" w:space="0" w:color="auto"/>
      </w:divBdr>
      <w:divsChild>
        <w:div w:id="918638072">
          <w:marLeft w:val="446"/>
          <w:marRight w:val="0"/>
          <w:marTop w:val="0"/>
          <w:marBottom w:val="0"/>
          <w:divBdr>
            <w:top w:val="none" w:sz="0" w:space="0" w:color="auto"/>
            <w:left w:val="none" w:sz="0" w:space="0" w:color="auto"/>
            <w:bottom w:val="none" w:sz="0" w:space="0" w:color="auto"/>
            <w:right w:val="none" w:sz="0" w:space="0" w:color="auto"/>
          </w:divBdr>
        </w:div>
        <w:div w:id="173036599">
          <w:marLeft w:val="446"/>
          <w:marRight w:val="0"/>
          <w:marTop w:val="0"/>
          <w:marBottom w:val="0"/>
          <w:divBdr>
            <w:top w:val="none" w:sz="0" w:space="0" w:color="auto"/>
            <w:left w:val="none" w:sz="0" w:space="0" w:color="auto"/>
            <w:bottom w:val="none" w:sz="0" w:space="0" w:color="auto"/>
            <w:right w:val="none" w:sz="0" w:space="0" w:color="auto"/>
          </w:divBdr>
        </w:div>
        <w:div w:id="1365640089">
          <w:marLeft w:val="1166"/>
          <w:marRight w:val="0"/>
          <w:marTop w:val="0"/>
          <w:marBottom w:val="0"/>
          <w:divBdr>
            <w:top w:val="none" w:sz="0" w:space="0" w:color="auto"/>
            <w:left w:val="none" w:sz="0" w:space="0" w:color="auto"/>
            <w:bottom w:val="none" w:sz="0" w:space="0" w:color="auto"/>
            <w:right w:val="none" w:sz="0" w:space="0" w:color="auto"/>
          </w:divBdr>
        </w:div>
        <w:div w:id="1378437306">
          <w:marLeft w:val="1166"/>
          <w:marRight w:val="0"/>
          <w:marTop w:val="0"/>
          <w:marBottom w:val="0"/>
          <w:divBdr>
            <w:top w:val="none" w:sz="0" w:space="0" w:color="auto"/>
            <w:left w:val="none" w:sz="0" w:space="0" w:color="auto"/>
            <w:bottom w:val="none" w:sz="0" w:space="0" w:color="auto"/>
            <w:right w:val="none" w:sz="0" w:space="0" w:color="auto"/>
          </w:divBdr>
        </w:div>
        <w:div w:id="342977154">
          <w:marLeft w:val="1166"/>
          <w:marRight w:val="0"/>
          <w:marTop w:val="0"/>
          <w:marBottom w:val="0"/>
          <w:divBdr>
            <w:top w:val="none" w:sz="0" w:space="0" w:color="auto"/>
            <w:left w:val="none" w:sz="0" w:space="0" w:color="auto"/>
            <w:bottom w:val="none" w:sz="0" w:space="0" w:color="auto"/>
            <w:right w:val="none" w:sz="0" w:space="0" w:color="auto"/>
          </w:divBdr>
        </w:div>
        <w:div w:id="1180316292">
          <w:marLeft w:val="446"/>
          <w:marRight w:val="0"/>
          <w:marTop w:val="0"/>
          <w:marBottom w:val="0"/>
          <w:divBdr>
            <w:top w:val="none" w:sz="0" w:space="0" w:color="auto"/>
            <w:left w:val="none" w:sz="0" w:space="0" w:color="auto"/>
            <w:bottom w:val="none" w:sz="0" w:space="0" w:color="auto"/>
            <w:right w:val="none" w:sz="0" w:space="0" w:color="auto"/>
          </w:divBdr>
        </w:div>
        <w:div w:id="668756342">
          <w:marLeft w:val="1166"/>
          <w:marRight w:val="0"/>
          <w:marTop w:val="0"/>
          <w:marBottom w:val="0"/>
          <w:divBdr>
            <w:top w:val="none" w:sz="0" w:space="0" w:color="auto"/>
            <w:left w:val="none" w:sz="0" w:space="0" w:color="auto"/>
            <w:bottom w:val="none" w:sz="0" w:space="0" w:color="auto"/>
            <w:right w:val="none" w:sz="0" w:space="0" w:color="auto"/>
          </w:divBdr>
        </w:div>
        <w:div w:id="1273050473">
          <w:marLeft w:val="1166"/>
          <w:marRight w:val="0"/>
          <w:marTop w:val="0"/>
          <w:marBottom w:val="0"/>
          <w:divBdr>
            <w:top w:val="none" w:sz="0" w:space="0" w:color="auto"/>
            <w:left w:val="none" w:sz="0" w:space="0" w:color="auto"/>
            <w:bottom w:val="none" w:sz="0" w:space="0" w:color="auto"/>
            <w:right w:val="none" w:sz="0" w:space="0" w:color="auto"/>
          </w:divBdr>
        </w:div>
        <w:div w:id="1158229847">
          <w:marLeft w:val="446"/>
          <w:marRight w:val="0"/>
          <w:marTop w:val="0"/>
          <w:marBottom w:val="0"/>
          <w:divBdr>
            <w:top w:val="none" w:sz="0" w:space="0" w:color="auto"/>
            <w:left w:val="none" w:sz="0" w:space="0" w:color="auto"/>
            <w:bottom w:val="none" w:sz="0" w:space="0" w:color="auto"/>
            <w:right w:val="none" w:sz="0" w:space="0" w:color="auto"/>
          </w:divBdr>
        </w:div>
        <w:div w:id="1247499103">
          <w:marLeft w:val="446"/>
          <w:marRight w:val="0"/>
          <w:marTop w:val="0"/>
          <w:marBottom w:val="0"/>
          <w:divBdr>
            <w:top w:val="none" w:sz="0" w:space="0" w:color="auto"/>
            <w:left w:val="none" w:sz="0" w:space="0" w:color="auto"/>
            <w:bottom w:val="none" w:sz="0" w:space="0" w:color="auto"/>
            <w:right w:val="none" w:sz="0" w:space="0" w:color="auto"/>
          </w:divBdr>
        </w:div>
        <w:div w:id="59400520">
          <w:marLeft w:val="1166"/>
          <w:marRight w:val="0"/>
          <w:marTop w:val="0"/>
          <w:marBottom w:val="0"/>
          <w:divBdr>
            <w:top w:val="none" w:sz="0" w:space="0" w:color="auto"/>
            <w:left w:val="none" w:sz="0" w:space="0" w:color="auto"/>
            <w:bottom w:val="none" w:sz="0" w:space="0" w:color="auto"/>
            <w:right w:val="none" w:sz="0" w:space="0" w:color="auto"/>
          </w:divBdr>
        </w:div>
        <w:div w:id="346054611">
          <w:marLeft w:val="1166"/>
          <w:marRight w:val="0"/>
          <w:marTop w:val="0"/>
          <w:marBottom w:val="0"/>
          <w:divBdr>
            <w:top w:val="none" w:sz="0" w:space="0" w:color="auto"/>
            <w:left w:val="none" w:sz="0" w:space="0" w:color="auto"/>
            <w:bottom w:val="none" w:sz="0" w:space="0" w:color="auto"/>
            <w:right w:val="none" w:sz="0" w:space="0" w:color="auto"/>
          </w:divBdr>
        </w:div>
        <w:div w:id="772281394">
          <w:marLeft w:val="446"/>
          <w:marRight w:val="0"/>
          <w:marTop w:val="0"/>
          <w:marBottom w:val="0"/>
          <w:divBdr>
            <w:top w:val="none" w:sz="0" w:space="0" w:color="auto"/>
            <w:left w:val="none" w:sz="0" w:space="0" w:color="auto"/>
            <w:bottom w:val="none" w:sz="0" w:space="0" w:color="auto"/>
            <w:right w:val="none" w:sz="0" w:space="0" w:color="auto"/>
          </w:divBdr>
        </w:div>
        <w:div w:id="1552963686">
          <w:marLeft w:val="1166"/>
          <w:marRight w:val="0"/>
          <w:marTop w:val="0"/>
          <w:marBottom w:val="0"/>
          <w:divBdr>
            <w:top w:val="none" w:sz="0" w:space="0" w:color="auto"/>
            <w:left w:val="none" w:sz="0" w:space="0" w:color="auto"/>
            <w:bottom w:val="none" w:sz="0" w:space="0" w:color="auto"/>
            <w:right w:val="none" w:sz="0" w:space="0" w:color="auto"/>
          </w:divBdr>
        </w:div>
        <w:div w:id="1745177521">
          <w:marLeft w:val="1166"/>
          <w:marRight w:val="0"/>
          <w:marTop w:val="0"/>
          <w:marBottom w:val="0"/>
          <w:divBdr>
            <w:top w:val="none" w:sz="0" w:space="0" w:color="auto"/>
            <w:left w:val="none" w:sz="0" w:space="0" w:color="auto"/>
            <w:bottom w:val="none" w:sz="0" w:space="0" w:color="auto"/>
            <w:right w:val="none" w:sz="0" w:space="0" w:color="auto"/>
          </w:divBdr>
        </w:div>
        <w:div w:id="1501964163">
          <w:marLeft w:val="1166"/>
          <w:marRight w:val="0"/>
          <w:marTop w:val="0"/>
          <w:marBottom w:val="0"/>
          <w:divBdr>
            <w:top w:val="none" w:sz="0" w:space="0" w:color="auto"/>
            <w:left w:val="none" w:sz="0" w:space="0" w:color="auto"/>
            <w:bottom w:val="none" w:sz="0" w:space="0" w:color="auto"/>
            <w:right w:val="none" w:sz="0" w:space="0" w:color="auto"/>
          </w:divBdr>
        </w:div>
        <w:div w:id="1198473196">
          <w:marLeft w:val="1166"/>
          <w:marRight w:val="0"/>
          <w:marTop w:val="0"/>
          <w:marBottom w:val="0"/>
          <w:divBdr>
            <w:top w:val="none" w:sz="0" w:space="0" w:color="auto"/>
            <w:left w:val="none" w:sz="0" w:space="0" w:color="auto"/>
            <w:bottom w:val="none" w:sz="0" w:space="0" w:color="auto"/>
            <w:right w:val="none" w:sz="0" w:space="0" w:color="auto"/>
          </w:divBdr>
        </w:div>
      </w:divsChild>
    </w:div>
    <w:div w:id="1744526121">
      <w:bodyDiv w:val="1"/>
      <w:marLeft w:val="0"/>
      <w:marRight w:val="0"/>
      <w:marTop w:val="0"/>
      <w:marBottom w:val="0"/>
      <w:divBdr>
        <w:top w:val="none" w:sz="0" w:space="0" w:color="auto"/>
        <w:left w:val="none" w:sz="0" w:space="0" w:color="auto"/>
        <w:bottom w:val="none" w:sz="0" w:space="0" w:color="auto"/>
        <w:right w:val="none" w:sz="0" w:space="0" w:color="auto"/>
      </w:divBdr>
      <w:divsChild>
        <w:div w:id="241573512">
          <w:marLeft w:val="0"/>
          <w:marRight w:val="0"/>
          <w:marTop w:val="0"/>
          <w:marBottom w:val="0"/>
          <w:divBdr>
            <w:top w:val="none" w:sz="0" w:space="0" w:color="auto"/>
            <w:left w:val="none" w:sz="0" w:space="0" w:color="auto"/>
            <w:bottom w:val="none" w:sz="0" w:space="0" w:color="auto"/>
            <w:right w:val="none" w:sz="0" w:space="0" w:color="auto"/>
          </w:divBdr>
          <w:divsChild>
            <w:div w:id="1574659576">
              <w:marLeft w:val="0"/>
              <w:marRight w:val="0"/>
              <w:marTop w:val="0"/>
              <w:marBottom w:val="0"/>
              <w:divBdr>
                <w:top w:val="none" w:sz="0" w:space="0" w:color="auto"/>
                <w:left w:val="none" w:sz="0" w:space="0" w:color="auto"/>
                <w:bottom w:val="none" w:sz="0" w:space="0" w:color="auto"/>
                <w:right w:val="none" w:sz="0" w:space="0" w:color="auto"/>
              </w:divBdr>
              <w:divsChild>
                <w:div w:id="911308777">
                  <w:marLeft w:val="0"/>
                  <w:marRight w:val="0"/>
                  <w:marTop w:val="0"/>
                  <w:marBottom w:val="0"/>
                  <w:divBdr>
                    <w:top w:val="none" w:sz="0" w:space="0" w:color="auto"/>
                    <w:left w:val="none" w:sz="0" w:space="0" w:color="auto"/>
                    <w:bottom w:val="none" w:sz="0" w:space="0" w:color="auto"/>
                    <w:right w:val="none" w:sz="0" w:space="0" w:color="auto"/>
                  </w:divBdr>
                  <w:divsChild>
                    <w:div w:id="21007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3519">
      <w:bodyDiv w:val="1"/>
      <w:marLeft w:val="0"/>
      <w:marRight w:val="0"/>
      <w:marTop w:val="0"/>
      <w:marBottom w:val="0"/>
      <w:divBdr>
        <w:top w:val="none" w:sz="0" w:space="0" w:color="auto"/>
        <w:left w:val="none" w:sz="0" w:space="0" w:color="auto"/>
        <w:bottom w:val="none" w:sz="0" w:space="0" w:color="auto"/>
        <w:right w:val="none" w:sz="0" w:space="0" w:color="auto"/>
      </w:divBdr>
      <w:divsChild>
        <w:div w:id="674921013">
          <w:marLeft w:val="0"/>
          <w:marRight w:val="0"/>
          <w:marTop w:val="0"/>
          <w:marBottom w:val="0"/>
          <w:divBdr>
            <w:top w:val="none" w:sz="0" w:space="0" w:color="auto"/>
            <w:left w:val="none" w:sz="0" w:space="0" w:color="auto"/>
            <w:bottom w:val="none" w:sz="0" w:space="0" w:color="auto"/>
            <w:right w:val="none" w:sz="0" w:space="0" w:color="auto"/>
          </w:divBdr>
          <w:divsChild>
            <w:div w:id="1565991205">
              <w:marLeft w:val="0"/>
              <w:marRight w:val="0"/>
              <w:marTop w:val="0"/>
              <w:marBottom w:val="0"/>
              <w:divBdr>
                <w:top w:val="none" w:sz="0" w:space="0" w:color="auto"/>
                <w:left w:val="none" w:sz="0" w:space="0" w:color="auto"/>
                <w:bottom w:val="none" w:sz="0" w:space="0" w:color="auto"/>
                <w:right w:val="none" w:sz="0" w:space="0" w:color="auto"/>
              </w:divBdr>
              <w:divsChild>
                <w:div w:id="126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ccsbt.org/sites/ccsbt.org/files/userfiles/file/other_rfmo_measures/iotc/Resolution%2013_05.pdf" TargetMode="External"/><Relationship Id="rId2" Type="http://schemas.openxmlformats.org/officeDocument/2006/relationships/hyperlink" Target="https://www.iccat.int/Documents/SCRS/Manual/CH4/Annex%203%20to%20Chapter%204.pdf" TargetMode="External"/><Relationship Id="rId1" Type="http://schemas.openxmlformats.org/officeDocument/2006/relationships/hyperlink" Target="https://www.iccat.int/Documents/Recs/COMPENDIUM_ACTIVE_ENG.pdf" TargetMode="External"/><Relationship Id="rId4" Type="http://schemas.openxmlformats.org/officeDocument/2006/relationships/hyperlink" Target="https://www.iattc.org/PDFFiles/Resolutions/IATTC/_English/C-16-01-FADs-Amendment-C-15-03.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B1F379B054742A627F5717911AEA3" ma:contentTypeVersion="12" ma:contentTypeDescription="Create a new document." ma:contentTypeScope="" ma:versionID="0ddebd953b861cd9c1b598877cbae2ab">
  <xsd:schema xmlns:xsd="http://www.w3.org/2001/XMLSchema" xmlns:xs="http://www.w3.org/2001/XMLSchema" xmlns:p="http://schemas.microsoft.com/office/2006/metadata/properties" xmlns:ns2="e9163f1b-3c32-46bf-b3c8-48d807e95535" xmlns:ns3="c1639e48-913b-4dc2-acb0-a293c6eec1e6" targetNamespace="http://schemas.microsoft.com/office/2006/metadata/properties" ma:root="true" ma:fieldsID="e5168de9ad4e59fab2af88025be5cfe7" ns2:_="" ns3:_="">
    <xsd:import namespace="e9163f1b-3c32-46bf-b3c8-48d807e95535"/>
    <xsd:import namespace="c1639e48-913b-4dc2-acb0-a293c6eec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63f1b-3c32-46bf-b3c8-48d807e95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39e48-913b-4dc2-acb0-a293c6eec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19FA-3F4C-46E6-AE61-07193B70913D}">
  <ds:schemaRefs>
    <ds:schemaRef ds:uri="http://schemas.microsoft.com/sharepoint/v3/contenttype/forms"/>
  </ds:schemaRefs>
</ds:datastoreItem>
</file>

<file path=customXml/itemProps2.xml><?xml version="1.0" encoding="utf-8"?>
<ds:datastoreItem xmlns:ds="http://schemas.openxmlformats.org/officeDocument/2006/customXml" ds:itemID="{DB1D6151-F86C-482B-A299-7DE4DE1B85BD}">
  <ds:schemaRefs>
    <ds:schemaRef ds:uri="http://purl.org/dc/elements/1.1/"/>
    <ds:schemaRef ds:uri="e9163f1b-3c32-46bf-b3c8-48d807e95535"/>
    <ds:schemaRef ds:uri="http://schemas.microsoft.com/office/2006/documentManagement/types"/>
    <ds:schemaRef ds:uri="c1639e48-913b-4dc2-acb0-a293c6eec1e6"/>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16AB0A-725A-48E3-9D5B-E275EBF5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63f1b-3c32-46bf-b3c8-48d807e95535"/>
    <ds:schemaRef ds:uri="c1639e48-913b-4dc2-acb0-a293c6eec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080B5-7951-4072-A4CC-D910C0F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6</cp:revision>
  <cp:lastPrinted>2019-07-04T12:36:00Z</cp:lastPrinted>
  <dcterms:created xsi:type="dcterms:W3CDTF">2019-10-09T07:32:00Z</dcterms:created>
  <dcterms:modified xsi:type="dcterms:W3CDTF">2019-10-18T11:57:00Z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0x01010064AB1F379B054742A627F5717911AEA3</vt:lpwstr>
  </property>
</Properties>
</file>