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53735A">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53735A">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10F88947" w:rsidR="0081600F" w:rsidRPr="00420040" w:rsidRDefault="0081600F" w:rsidP="0053735A">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565CA5">
        <w:rPr>
          <w:rFonts w:ascii="Arial" w:hAnsi="Arial" w:cs="Arial"/>
          <w:iCs/>
          <w:sz w:val="22"/>
          <w:szCs w:val="22"/>
          <w:lang w:val="pt-PT"/>
        </w:rPr>
        <w:t>21.1.19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706858E0"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565CA5">
              <w:rPr>
                <w:rFonts w:ascii="Arial" w:hAnsi="Arial" w:cs="Arial"/>
                <w:sz w:val="22"/>
                <w:szCs w:val="22"/>
                <w:lang w:val="en-GB"/>
              </w:rPr>
              <w:t>1.19</w:t>
            </w:r>
          </w:p>
          <w:p w14:paraId="533E12E7" w14:textId="5CFEC1F2" w:rsidR="0081600F" w:rsidRPr="00420040" w:rsidRDefault="0053735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255144" w:rsidRDefault="00354A9C" w:rsidP="00922791">
      <w:pPr>
        <w:tabs>
          <w:tab w:val="left" w:pos="7020"/>
        </w:tabs>
        <w:rPr>
          <w:rFonts w:ascii="Arial" w:hAnsi="Arial" w:cs="Arial"/>
          <w:sz w:val="22"/>
          <w:szCs w:val="22"/>
        </w:rPr>
      </w:pPr>
    </w:p>
    <w:p w14:paraId="070CB3AF" w14:textId="77777777" w:rsidR="0052082F" w:rsidRPr="00255144" w:rsidRDefault="0052082F" w:rsidP="00354A9C">
      <w:pPr>
        <w:rPr>
          <w:rFonts w:ascii="Arial" w:hAnsi="Arial" w:cs="Arial"/>
          <w:sz w:val="22"/>
          <w:szCs w:val="22"/>
        </w:rPr>
      </w:pPr>
    </w:p>
    <w:p w14:paraId="332A47AC" w14:textId="77777777" w:rsidR="0048197A" w:rsidRPr="00E2243B" w:rsidRDefault="0048197A" w:rsidP="00A05FB6">
      <w:pPr>
        <w:pStyle w:val="Heading2"/>
        <w:keepNext w:val="0"/>
        <w:ind w:left="-90" w:right="-7"/>
        <w:jc w:val="center"/>
        <w:rPr>
          <w:rFonts w:ascii="Arial" w:hAnsi="Arial" w:cs="Arial"/>
          <w:caps/>
          <w:sz w:val="22"/>
          <w:szCs w:val="22"/>
          <w:lang w:val="en-GB"/>
        </w:rPr>
      </w:pPr>
      <w:r w:rsidRPr="00E2243B">
        <w:rPr>
          <w:rFonts w:ascii="Arial" w:hAnsi="Arial" w:cs="Arial"/>
          <w:caps/>
          <w:sz w:val="22"/>
          <w:szCs w:val="22"/>
          <w:lang w:val="en-GB"/>
        </w:rPr>
        <w:t>Resolutions to Repeal in Part</w:t>
      </w:r>
    </w:p>
    <w:p w14:paraId="780C7104" w14:textId="77777777" w:rsidR="0048197A" w:rsidRPr="00E2243B" w:rsidRDefault="0048197A" w:rsidP="0053735A">
      <w:pPr>
        <w:pStyle w:val="Heading2"/>
        <w:keepNext w:val="0"/>
        <w:ind w:left="-90" w:right="11"/>
        <w:jc w:val="center"/>
        <w:rPr>
          <w:rFonts w:ascii="Arial" w:hAnsi="Arial" w:cs="Arial"/>
          <w:caps/>
          <w:sz w:val="22"/>
          <w:szCs w:val="22"/>
          <w:lang w:val="en-GB"/>
        </w:rPr>
      </w:pPr>
    </w:p>
    <w:p w14:paraId="7195AF69" w14:textId="07E07603" w:rsidR="007A3FA3" w:rsidRPr="00E2243B" w:rsidRDefault="006B0DBA" w:rsidP="006B0DBA">
      <w:pPr>
        <w:pStyle w:val="BodyText"/>
        <w:jc w:val="center"/>
        <w:rPr>
          <w:rFonts w:ascii="Arial" w:hAnsi="Arial" w:cs="Arial"/>
          <w:b/>
          <w:szCs w:val="22"/>
        </w:rPr>
      </w:pPr>
      <w:r w:rsidRPr="00E2243B">
        <w:rPr>
          <w:rFonts w:ascii="Arial" w:hAnsi="Arial" w:cs="Arial"/>
          <w:b/>
          <w:caps/>
          <w:szCs w:val="22"/>
        </w:rPr>
        <w:t>resolution</w:t>
      </w:r>
      <w:r w:rsidR="005A1C56" w:rsidRPr="00E2243B">
        <w:rPr>
          <w:rFonts w:ascii="Arial" w:hAnsi="Arial" w:cs="Arial"/>
          <w:b/>
          <w:caps/>
          <w:szCs w:val="22"/>
        </w:rPr>
        <w:t xml:space="preserve"> </w:t>
      </w:r>
      <w:r w:rsidR="002E6D3C" w:rsidRPr="00E2243B">
        <w:rPr>
          <w:rFonts w:ascii="Arial" w:hAnsi="Arial" w:cs="Arial"/>
          <w:b/>
          <w:caps/>
          <w:szCs w:val="22"/>
        </w:rPr>
        <w:t>9.9</w:t>
      </w:r>
      <w:r w:rsidR="0048197A" w:rsidRPr="00E2243B">
        <w:rPr>
          <w:rFonts w:ascii="Arial" w:hAnsi="Arial" w:cs="Arial"/>
          <w:b/>
          <w:caps/>
          <w:szCs w:val="22"/>
        </w:rPr>
        <w:t>,</w:t>
      </w:r>
      <w:r w:rsidR="0048197A" w:rsidRPr="00E2243B">
        <w:rPr>
          <w:rFonts w:ascii="Arial" w:hAnsi="Arial" w:cs="Arial"/>
          <w:caps/>
          <w:szCs w:val="22"/>
        </w:rPr>
        <w:t xml:space="preserve"> </w:t>
      </w:r>
      <w:r w:rsidR="002E6D3C" w:rsidRPr="00E2243B">
        <w:rPr>
          <w:rFonts w:ascii="Arial" w:hAnsi="Arial" w:cs="Arial"/>
          <w:b/>
          <w:caps/>
          <w:szCs w:val="22"/>
        </w:rPr>
        <w:t>Marine migratory species</w:t>
      </w:r>
    </w:p>
    <w:p w14:paraId="3F2E7D0B" w14:textId="77777777" w:rsidR="00284EBE" w:rsidRPr="0053735A" w:rsidRDefault="00284EBE" w:rsidP="00284EBE">
      <w:pPr>
        <w:jc w:val="center"/>
        <w:rPr>
          <w:rFonts w:ascii="Arial" w:hAnsi="Arial" w:cs="Arial"/>
          <w:sz w:val="12"/>
          <w:szCs w:val="12"/>
          <w:lang w:val="en-GB"/>
        </w:rPr>
      </w:pPr>
    </w:p>
    <w:p w14:paraId="38D2E4DD" w14:textId="73D61DF9" w:rsidR="00D605A4" w:rsidRDefault="00B64904" w:rsidP="00565CA5">
      <w:pPr>
        <w:jc w:val="center"/>
        <w:rPr>
          <w:rFonts w:ascii="Arial" w:hAnsi="Arial" w:cs="Arial"/>
          <w:i/>
          <w:sz w:val="22"/>
          <w:szCs w:val="22"/>
          <w:lang w:val="en-GB"/>
        </w:rPr>
      </w:pPr>
      <w:r w:rsidRPr="00E2243B">
        <w:rPr>
          <w:rFonts w:ascii="Arial" w:hAnsi="Arial" w:cs="Arial"/>
          <w:i/>
          <w:sz w:val="22"/>
          <w:szCs w:val="22"/>
          <w:lang w:val="en-GB"/>
        </w:rPr>
        <w:t>(</w:t>
      </w:r>
      <w:r w:rsidR="00565CA5" w:rsidRPr="00565CA5">
        <w:rPr>
          <w:rFonts w:ascii="Arial" w:hAnsi="Arial" w:cs="Arial"/>
          <w:i/>
          <w:sz w:val="22"/>
          <w:szCs w:val="22"/>
          <w:lang w:val="en-GB"/>
        </w:rPr>
        <w:t>Prepared by the Secretariat on behalf of the Standing Committee</w:t>
      </w:r>
      <w:r w:rsidR="00565CA5">
        <w:rPr>
          <w:rFonts w:ascii="Arial" w:hAnsi="Arial" w:cs="Arial"/>
          <w:i/>
          <w:sz w:val="22"/>
          <w:szCs w:val="22"/>
          <w:lang w:val="en-GB"/>
        </w:rPr>
        <w:t>)</w:t>
      </w:r>
    </w:p>
    <w:p w14:paraId="7848BCE2" w14:textId="448CCFDC" w:rsidR="0053735A" w:rsidRDefault="0053735A" w:rsidP="00565CA5">
      <w:pPr>
        <w:jc w:val="center"/>
        <w:rPr>
          <w:rFonts w:ascii="Arial" w:hAnsi="Arial" w:cs="Arial"/>
          <w:i/>
          <w:sz w:val="22"/>
          <w:szCs w:val="22"/>
          <w:lang w:val="en-GB"/>
        </w:rPr>
      </w:pPr>
    </w:p>
    <w:p w14:paraId="690F116A" w14:textId="6C7D3FA6" w:rsidR="0053735A" w:rsidRDefault="0053735A" w:rsidP="00565CA5">
      <w:pPr>
        <w:jc w:val="center"/>
        <w:rPr>
          <w:rFonts w:ascii="Arial" w:hAnsi="Arial" w:cs="Arial"/>
          <w:i/>
          <w:sz w:val="22"/>
          <w:szCs w:val="22"/>
          <w:lang w:val="en-GB"/>
        </w:rPr>
      </w:pPr>
    </w:p>
    <w:p w14:paraId="1BFFC05D" w14:textId="77777777" w:rsidR="0053735A" w:rsidRPr="00E2243B" w:rsidRDefault="0053735A" w:rsidP="00565CA5">
      <w:pPr>
        <w:jc w:val="center"/>
        <w:rPr>
          <w:rFonts w:ascii="Arial" w:hAnsi="Arial" w:cs="Arial"/>
          <w:sz w:val="22"/>
          <w:szCs w:val="22"/>
        </w:rPr>
      </w:pPr>
    </w:p>
    <w:p w14:paraId="0DA2C84E" w14:textId="77777777" w:rsidR="00D605A4" w:rsidRPr="00E2243B" w:rsidRDefault="000669DF" w:rsidP="00D605A4">
      <w:pPr>
        <w:rPr>
          <w:rFonts w:ascii="Arial" w:hAnsi="Arial" w:cs="Arial"/>
          <w:sz w:val="22"/>
          <w:szCs w:val="22"/>
        </w:rPr>
      </w:pPr>
      <w:r w:rsidRPr="00E2243B">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37100B47">
                <wp:simplePos x="0" y="0"/>
                <wp:positionH relativeFrom="column">
                  <wp:posOffset>760730</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0BA692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35DF1">
                              <w:rPr>
                                <w:rFonts w:ascii="Arial" w:hAnsi="Arial" w:cs="Arial"/>
                                <w:sz w:val="22"/>
                                <w:szCs w:val="22"/>
                              </w:rPr>
                              <w:instrText>HYPERLINK "http://www.cms.int/en/document/migratory-marine-species-0"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430C62">
                              <w:rPr>
                                <w:rStyle w:val="Hyperlink"/>
                                <w:rFonts w:ascii="Arial" w:hAnsi="Arial" w:cs="Arial"/>
                                <w:sz w:val="22"/>
                                <w:szCs w:val="22"/>
                              </w:rPr>
                              <w:t>solution</w:t>
                            </w:r>
                            <w:r w:rsidR="00500714">
                              <w:rPr>
                                <w:rStyle w:val="Hyperlink"/>
                                <w:rFonts w:ascii="Arial" w:hAnsi="Arial" w:cs="Arial"/>
                                <w:sz w:val="22"/>
                                <w:szCs w:val="22"/>
                              </w:rPr>
                              <w:t xml:space="preserve"> </w:t>
                            </w:r>
                            <w:r w:rsidR="00E2243B">
                              <w:rPr>
                                <w:rStyle w:val="Hyperlink"/>
                                <w:rFonts w:ascii="Arial" w:hAnsi="Arial" w:cs="Arial"/>
                                <w:sz w:val="22"/>
                                <w:szCs w:val="22"/>
                              </w:rPr>
                              <w:t>9.9</w:t>
                            </w:r>
                            <w:r w:rsidR="00500714">
                              <w:rPr>
                                <w:rStyle w:val="Hyperlink"/>
                                <w:rFonts w:ascii="Arial" w:hAnsi="Arial" w:cs="Arial"/>
                                <w:sz w:val="22"/>
                                <w:szCs w:val="22"/>
                              </w:rPr>
                              <w:t xml:space="preserve">, </w:t>
                            </w:r>
                            <w:r w:rsidR="00E2243B">
                              <w:rPr>
                                <w:rStyle w:val="Hyperlink"/>
                                <w:rFonts w:ascii="Arial" w:hAnsi="Arial" w:cs="Arial"/>
                                <w:i/>
                                <w:sz w:val="22"/>
                                <w:szCs w:val="22"/>
                              </w:rPr>
                              <w:t>Migratory Marine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9.9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50BA692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35DF1">
                        <w:rPr>
                          <w:rFonts w:ascii="Arial" w:hAnsi="Arial" w:cs="Arial"/>
                          <w:sz w:val="22"/>
                          <w:szCs w:val="22"/>
                        </w:rPr>
                        <w:instrText>HYPERLINK "http://www.cms.int/en/document/migratory-marine-species-0"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430C62">
                        <w:rPr>
                          <w:rStyle w:val="Hyperlink"/>
                          <w:rFonts w:ascii="Arial" w:hAnsi="Arial" w:cs="Arial"/>
                          <w:sz w:val="22"/>
                          <w:szCs w:val="22"/>
                        </w:rPr>
                        <w:t>solution</w:t>
                      </w:r>
                      <w:r w:rsidR="00500714">
                        <w:rPr>
                          <w:rStyle w:val="Hyperlink"/>
                          <w:rFonts w:ascii="Arial" w:hAnsi="Arial" w:cs="Arial"/>
                          <w:sz w:val="22"/>
                          <w:szCs w:val="22"/>
                        </w:rPr>
                        <w:t xml:space="preserve"> </w:t>
                      </w:r>
                      <w:r w:rsidR="00E2243B">
                        <w:rPr>
                          <w:rStyle w:val="Hyperlink"/>
                          <w:rFonts w:ascii="Arial" w:hAnsi="Arial" w:cs="Arial"/>
                          <w:sz w:val="22"/>
                          <w:szCs w:val="22"/>
                        </w:rPr>
                        <w:t>9.9</w:t>
                      </w:r>
                      <w:r w:rsidR="00500714">
                        <w:rPr>
                          <w:rStyle w:val="Hyperlink"/>
                          <w:rFonts w:ascii="Arial" w:hAnsi="Arial" w:cs="Arial"/>
                          <w:sz w:val="22"/>
                          <w:szCs w:val="22"/>
                        </w:rPr>
                        <w:t xml:space="preserve">, </w:t>
                      </w:r>
                      <w:r w:rsidR="00E2243B">
                        <w:rPr>
                          <w:rStyle w:val="Hyperlink"/>
                          <w:rFonts w:ascii="Arial" w:hAnsi="Arial" w:cs="Arial"/>
                          <w:i/>
                          <w:sz w:val="22"/>
                          <w:szCs w:val="22"/>
                        </w:rPr>
                        <w:t>Migratory Marine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E2243B" w:rsidRDefault="00D605A4" w:rsidP="00D605A4">
      <w:pPr>
        <w:rPr>
          <w:rFonts w:ascii="Arial" w:hAnsi="Arial" w:cs="Arial"/>
          <w:sz w:val="22"/>
          <w:szCs w:val="22"/>
        </w:rPr>
      </w:pPr>
    </w:p>
    <w:p w14:paraId="2F335994" w14:textId="77777777" w:rsidR="00D605A4" w:rsidRPr="00E2243B" w:rsidRDefault="00D605A4" w:rsidP="00D605A4">
      <w:pPr>
        <w:rPr>
          <w:rFonts w:ascii="Arial" w:hAnsi="Arial" w:cs="Arial"/>
          <w:sz w:val="22"/>
          <w:szCs w:val="22"/>
        </w:rPr>
      </w:pPr>
    </w:p>
    <w:p w14:paraId="60003DE2" w14:textId="77777777" w:rsidR="00D605A4" w:rsidRPr="00E2243B" w:rsidRDefault="00D605A4" w:rsidP="00D605A4">
      <w:pPr>
        <w:rPr>
          <w:rFonts w:ascii="Arial" w:hAnsi="Arial" w:cs="Arial"/>
          <w:sz w:val="22"/>
          <w:szCs w:val="22"/>
        </w:rPr>
      </w:pPr>
    </w:p>
    <w:p w14:paraId="0452ED02" w14:textId="77777777" w:rsidR="00D605A4" w:rsidRPr="00E2243B" w:rsidRDefault="00D605A4" w:rsidP="00D605A4">
      <w:pPr>
        <w:rPr>
          <w:rFonts w:ascii="Arial" w:hAnsi="Arial" w:cs="Arial"/>
          <w:sz w:val="22"/>
          <w:szCs w:val="22"/>
        </w:rPr>
      </w:pPr>
    </w:p>
    <w:p w14:paraId="7C5B1A66" w14:textId="77777777" w:rsidR="00D605A4" w:rsidRPr="00E2243B" w:rsidRDefault="00D605A4" w:rsidP="00D605A4">
      <w:pPr>
        <w:rPr>
          <w:rFonts w:ascii="Arial" w:hAnsi="Arial" w:cs="Arial"/>
          <w:sz w:val="22"/>
          <w:szCs w:val="22"/>
        </w:rPr>
      </w:pPr>
    </w:p>
    <w:p w14:paraId="4E10AF7E" w14:textId="77777777" w:rsidR="00D605A4" w:rsidRPr="00E2243B" w:rsidRDefault="00D605A4" w:rsidP="00D605A4">
      <w:pPr>
        <w:rPr>
          <w:rFonts w:ascii="Arial" w:hAnsi="Arial" w:cs="Arial"/>
          <w:sz w:val="22"/>
          <w:szCs w:val="22"/>
        </w:rPr>
      </w:pPr>
    </w:p>
    <w:p w14:paraId="7129591A" w14:textId="77777777" w:rsidR="00D605A4" w:rsidRPr="00E2243B" w:rsidRDefault="00D605A4" w:rsidP="00D605A4">
      <w:pPr>
        <w:rPr>
          <w:rFonts w:ascii="Arial" w:hAnsi="Arial" w:cs="Arial"/>
          <w:sz w:val="22"/>
          <w:szCs w:val="22"/>
        </w:rPr>
      </w:pPr>
    </w:p>
    <w:p w14:paraId="5A4C1C9A" w14:textId="77777777" w:rsidR="00D605A4" w:rsidRPr="00E2243B" w:rsidRDefault="00D605A4" w:rsidP="00D605A4">
      <w:pPr>
        <w:rPr>
          <w:rFonts w:ascii="Arial" w:hAnsi="Arial" w:cs="Arial"/>
          <w:sz w:val="22"/>
          <w:szCs w:val="22"/>
        </w:rPr>
      </w:pPr>
    </w:p>
    <w:p w14:paraId="34F217FD" w14:textId="77777777" w:rsidR="00D605A4" w:rsidRPr="00E2243B" w:rsidRDefault="00D605A4" w:rsidP="00D605A4">
      <w:pPr>
        <w:rPr>
          <w:rFonts w:ascii="Arial" w:hAnsi="Arial" w:cs="Arial"/>
          <w:sz w:val="22"/>
          <w:szCs w:val="22"/>
        </w:rPr>
      </w:pPr>
    </w:p>
    <w:p w14:paraId="468F08CC" w14:textId="77777777" w:rsidR="00D605A4" w:rsidRPr="00E2243B" w:rsidRDefault="00D605A4" w:rsidP="00D605A4">
      <w:pPr>
        <w:rPr>
          <w:rFonts w:ascii="Arial" w:hAnsi="Arial" w:cs="Arial"/>
          <w:sz w:val="22"/>
          <w:szCs w:val="22"/>
        </w:rPr>
      </w:pPr>
    </w:p>
    <w:p w14:paraId="78514350" w14:textId="77777777" w:rsidR="00D605A4" w:rsidRPr="00E2243B" w:rsidRDefault="00D605A4" w:rsidP="00D605A4">
      <w:pPr>
        <w:rPr>
          <w:rFonts w:ascii="Arial" w:hAnsi="Arial" w:cs="Arial"/>
          <w:sz w:val="22"/>
          <w:szCs w:val="22"/>
        </w:rPr>
      </w:pPr>
    </w:p>
    <w:p w14:paraId="60903FA8" w14:textId="77777777" w:rsidR="00D605A4" w:rsidRPr="00E2243B" w:rsidRDefault="00D605A4" w:rsidP="00D605A4">
      <w:pPr>
        <w:rPr>
          <w:rFonts w:ascii="Arial" w:hAnsi="Arial" w:cs="Arial"/>
          <w:sz w:val="22"/>
          <w:szCs w:val="22"/>
        </w:rPr>
      </w:pPr>
    </w:p>
    <w:p w14:paraId="18E709F1" w14:textId="77777777" w:rsidR="00D605A4" w:rsidRPr="00E2243B" w:rsidRDefault="00D605A4" w:rsidP="00D605A4">
      <w:pPr>
        <w:rPr>
          <w:rFonts w:ascii="Arial" w:hAnsi="Arial" w:cs="Arial"/>
          <w:sz w:val="22"/>
          <w:szCs w:val="22"/>
        </w:rPr>
      </w:pPr>
    </w:p>
    <w:p w14:paraId="72752A54" w14:textId="77777777" w:rsidR="00D605A4" w:rsidRPr="00E2243B" w:rsidRDefault="00D605A4" w:rsidP="00D605A4">
      <w:pPr>
        <w:rPr>
          <w:rFonts w:ascii="Arial" w:hAnsi="Arial" w:cs="Arial"/>
          <w:sz w:val="22"/>
          <w:szCs w:val="22"/>
        </w:rPr>
      </w:pPr>
    </w:p>
    <w:p w14:paraId="13E5D92C" w14:textId="77777777" w:rsidR="00D605A4" w:rsidRPr="00E2243B" w:rsidRDefault="00D605A4" w:rsidP="00D605A4">
      <w:pPr>
        <w:rPr>
          <w:rFonts w:ascii="Arial" w:hAnsi="Arial" w:cs="Arial"/>
          <w:sz w:val="22"/>
          <w:szCs w:val="22"/>
        </w:rPr>
      </w:pPr>
    </w:p>
    <w:p w14:paraId="73C91BD0" w14:textId="77777777" w:rsidR="00D605A4" w:rsidRPr="00E2243B" w:rsidRDefault="00D605A4" w:rsidP="00D605A4">
      <w:pPr>
        <w:rPr>
          <w:rFonts w:ascii="Arial" w:hAnsi="Arial" w:cs="Arial"/>
          <w:sz w:val="22"/>
          <w:szCs w:val="22"/>
        </w:rPr>
      </w:pPr>
    </w:p>
    <w:p w14:paraId="053CE890" w14:textId="77777777" w:rsidR="00D605A4" w:rsidRPr="00E2243B" w:rsidRDefault="00D605A4" w:rsidP="00D605A4">
      <w:pPr>
        <w:rPr>
          <w:rFonts w:ascii="Arial" w:hAnsi="Arial" w:cs="Arial"/>
          <w:sz w:val="22"/>
          <w:szCs w:val="22"/>
        </w:rPr>
      </w:pPr>
    </w:p>
    <w:p w14:paraId="0CB2824E" w14:textId="77777777" w:rsidR="00D605A4" w:rsidRPr="00E2243B" w:rsidRDefault="00D605A4" w:rsidP="00D605A4">
      <w:pPr>
        <w:rPr>
          <w:rFonts w:ascii="Arial" w:hAnsi="Arial" w:cs="Arial"/>
          <w:sz w:val="22"/>
          <w:szCs w:val="22"/>
        </w:rPr>
      </w:pPr>
    </w:p>
    <w:p w14:paraId="373DA156" w14:textId="77777777" w:rsidR="00D605A4" w:rsidRPr="00E2243B" w:rsidRDefault="00D605A4" w:rsidP="00D605A4">
      <w:pPr>
        <w:rPr>
          <w:rFonts w:ascii="Arial" w:hAnsi="Arial" w:cs="Arial"/>
          <w:sz w:val="22"/>
          <w:szCs w:val="22"/>
        </w:rPr>
      </w:pPr>
    </w:p>
    <w:p w14:paraId="52632028" w14:textId="77777777" w:rsidR="00D605A4" w:rsidRPr="00E2243B" w:rsidRDefault="00D605A4" w:rsidP="00D605A4">
      <w:pPr>
        <w:rPr>
          <w:rFonts w:ascii="Arial" w:hAnsi="Arial" w:cs="Arial"/>
          <w:sz w:val="22"/>
          <w:szCs w:val="22"/>
        </w:rPr>
      </w:pPr>
    </w:p>
    <w:p w14:paraId="3FD5760C" w14:textId="77777777" w:rsidR="00D605A4" w:rsidRPr="00E2243B" w:rsidRDefault="00D605A4" w:rsidP="00D605A4">
      <w:pPr>
        <w:tabs>
          <w:tab w:val="left" w:pos="1020"/>
        </w:tabs>
        <w:rPr>
          <w:rFonts w:ascii="Arial" w:hAnsi="Arial" w:cs="Arial"/>
          <w:sz w:val="22"/>
          <w:szCs w:val="22"/>
        </w:rPr>
        <w:sectPr w:rsidR="00D605A4" w:rsidRPr="00E2243B" w:rsidSect="0053735A">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E2243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E2243B">
        <w:rPr>
          <w:rFonts w:ascii="Arial" w:hAnsi="Arial" w:cs="Arial"/>
          <w:b/>
          <w:caps/>
          <w:sz w:val="22"/>
          <w:szCs w:val="22"/>
          <w:lang w:val="en-GB"/>
        </w:rPr>
        <w:lastRenderedPageBreak/>
        <w:t>Annex 1</w:t>
      </w:r>
    </w:p>
    <w:p w14:paraId="3AE404BE" w14:textId="77777777" w:rsidR="00D80EC0" w:rsidRPr="00E2243B"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E2243B"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E2243B">
        <w:rPr>
          <w:rFonts w:ascii="Arial" w:hAnsi="Arial" w:cs="Arial"/>
          <w:caps/>
          <w:sz w:val="22"/>
          <w:szCs w:val="22"/>
        </w:rPr>
        <w:t>draft resolution</w:t>
      </w:r>
    </w:p>
    <w:p w14:paraId="2A6580FF" w14:textId="77777777" w:rsidR="0048197A" w:rsidRPr="00E2243B" w:rsidRDefault="0048197A" w:rsidP="0048197A">
      <w:pPr>
        <w:contextualSpacing/>
        <w:jc w:val="both"/>
        <w:outlineLvl w:val="0"/>
        <w:rPr>
          <w:rFonts w:ascii="Arial" w:hAnsi="Arial" w:cs="Arial"/>
          <w:b/>
          <w:sz w:val="22"/>
          <w:szCs w:val="22"/>
        </w:rPr>
      </w:pPr>
    </w:p>
    <w:p w14:paraId="50FF5655" w14:textId="0A9FC2DD" w:rsidR="002E6D3C" w:rsidRPr="00E2243B" w:rsidRDefault="002E6D3C" w:rsidP="002E6D3C">
      <w:pPr>
        <w:pStyle w:val="BodyText"/>
        <w:jc w:val="center"/>
        <w:rPr>
          <w:rFonts w:ascii="Arial" w:hAnsi="Arial" w:cs="Arial"/>
          <w:b/>
          <w:szCs w:val="22"/>
        </w:rPr>
      </w:pPr>
      <w:r w:rsidRPr="00E2243B">
        <w:rPr>
          <w:rFonts w:ascii="Arial" w:hAnsi="Arial" w:cs="Arial"/>
          <w:b/>
          <w:caps/>
          <w:szCs w:val="22"/>
        </w:rPr>
        <w:t>resolution 9.9</w:t>
      </w:r>
      <w:r w:rsidR="00001A81">
        <w:rPr>
          <w:rFonts w:ascii="Arial" w:hAnsi="Arial" w:cs="Arial"/>
          <w:b/>
          <w:caps/>
          <w:szCs w:val="22"/>
        </w:rPr>
        <w:t xml:space="preserve"> </w:t>
      </w:r>
      <w:r w:rsidR="00001A81" w:rsidRPr="00F0796F">
        <w:rPr>
          <w:rFonts w:ascii="Arial" w:hAnsi="Arial" w:cs="Arial"/>
          <w:b/>
          <w:caps/>
          <w:szCs w:val="22"/>
        </w:rPr>
        <w:t>(REV.COP12)</w:t>
      </w:r>
      <w:r w:rsidR="00001A81">
        <w:rPr>
          <w:rFonts w:ascii="Arial" w:hAnsi="Arial" w:cs="Arial"/>
          <w:caps/>
          <w:szCs w:val="22"/>
        </w:rPr>
        <w:t>,</w:t>
      </w:r>
      <w:r w:rsidR="00F0796F">
        <w:rPr>
          <w:rFonts w:ascii="Arial" w:hAnsi="Arial" w:cs="Arial"/>
          <w:caps/>
          <w:szCs w:val="22"/>
        </w:rPr>
        <w:t xml:space="preserve"> </w:t>
      </w:r>
      <w:bookmarkStart w:id="0" w:name="_GoBack"/>
      <w:bookmarkEnd w:id="0"/>
      <w:r w:rsidRPr="00E2243B">
        <w:rPr>
          <w:rFonts w:ascii="Arial" w:hAnsi="Arial" w:cs="Arial"/>
          <w:b/>
          <w:caps/>
          <w:szCs w:val="22"/>
        </w:rPr>
        <w:t>Marine migratory species</w:t>
      </w:r>
    </w:p>
    <w:p w14:paraId="1BAC5FFD" w14:textId="77D5C7DA" w:rsidR="00844F6D" w:rsidRPr="00E2243B" w:rsidRDefault="00844F6D" w:rsidP="00844F6D">
      <w:pPr>
        <w:jc w:val="center"/>
        <w:rPr>
          <w:rFonts w:ascii="Arial" w:hAnsi="Arial" w:cs="Arial"/>
          <w:b/>
          <w:sz w:val="22"/>
          <w:szCs w:val="22"/>
        </w:rPr>
      </w:pPr>
    </w:p>
    <w:p w14:paraId="4B786405" w14:textId="77777777" w:rsidR="0048197A" w:rsidRPr="00E2243B" w:rsidRDefault="0048197A" w:rsidP="0048197A">
      <w:pPr>
        <w:jc w:val="both"/>
        <w:rPr>
          <w:rFonts w:ascii="Arial" w:hAnsi="Arial" w:cs="Arial"/>
          <w:i/>
          <w:sz w:val="22"/>
          <w:szCs w:val="22"/>
        </w:rPr>
      </w:pPr>
      <w:r w:rsidRPr="00E2243B">
        <w:rPr>
          <w:rFonts w:ascii="Arial" w:hAnsi="Arial" w:cs="Arial"/>
          <w:i/>
          <w:sz w:val="22"/>
          <w:szCs w:val="22"/>
        </w:rPr>
        <w:t>NB:</w:t>
      </w:r>
      <w:r w:rsidRPr="00E2243B">
        <w:rPr>
          <w:rFonts w:ascii="Arial" w:hAnsi="Arial" w:cs="Arial"/>
          <w:i/>
          <w:sz w:val="22"/>
          <w:szCs w:val="22"/>
        </w:rPr>
        <w:tab/>
        <w:t xml:space="preserve">Proposed new text is </w:t>
      </w:r>
      <w:r w:rsidRPr="00E2243B">
        <w:rPr>
          <w:rFonts w:ascii="Arial" w:hAnsi="Arial" w:cs="Arial"/>
          <w:i/>
          <w:sz w:val="22"/>
          <w:szCs w:val="22"/>
          <w:u w:val="single"/>
        </w:rPr>
        <w:t>underlined</w:t>
      </w:r>
      <w:r w:rsidRPr="00E2243B">
        <w:rPr>
          <w:rFonts w:ascii="Arial" w:hAnsi="Arial" w:cs="Arial"/>
          <w:i/>
          <w:sz w:val="22"/>
          <w:szCs w:val="22"/>
        </w:rPr>
        <w:t xml:space="preserve">. Text to be deleted is </w:t>
      </w:r>
      <w:r w:rsidRPr="00E2243B">
        <w:rPr>
          <w:rFonts w:ascii="Arial" w:hAnsi="Arial" w:cs="Arial"/>
          <w:i/>
          <w:strike/>
          <w:sz w:val="22"/>
          <w:szCs w:val="22"/>
        </w:rPr>
        <w:t>crossed out</w:t>
      </w:r>
      <w:r w:rsidRPr="00E2243B">
        <w:rPr>
          <w:rFonts w:ascii="Arial" w:hAnsi="Arial" w:cs="Arial"/>
          <w:i/>
          <w:sz w:val="22"/>
          <w:szCs w:val="22"/>
        </w:rPr>
        <w:t>.</w:t>
      </w:r>
    </w:p>
    <w:p w14:paraId="64A1FEE3" w14:textId="77777777" w:rsidR="0048197A" w:rsidRPr="00E2243B"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AB7626" w:rsidRPr="00E2243B" w14:paraId="070A2E85" w14:textId="77777777" w:rsidTr="0053735A">
        <w:trPr>
          <w:tblHeader/>
        </w:trPr>
        <w:tc>
          <w:tcPr>
            <w:tcW w:w="7366" w:type="dxa"/>
            <w:shd w:val="clear" w:color="auto" w:fill="D9D9D9" w:themeFill="background1" w:themeFillShade="D9"/>
          </w:tcPr>
          <w:p w14:paraId="35BC39F6" w14:textId="77777777" w:rsidR="0048197A" w:rsidRPr="00E2243B" w:rsidRDefault="0048197A" w:rsidP="005F734A">
            <w:pPr>
              <w:rPr>
                <w:rFonts w:ascii="Arial" w:hAnsi="Arial" w:cs="Arial"/>
                <w:b/>
                <w:sz w:val="22"/>
                <w:szCs w:val="22"/>
              </w:rPr>
            </w:pPr>
            <w:r w:rsidRPr="00E2243B">
              <w:rPr>
                <w:rFonts w:ascii="Arial" w:hAnsi="Arial" w:cs="Arial"/>
                <w:b/>
                <w:sz w:val="22"/>
                <w:szCs w:val="22"/>
              </w:rPr>
              <w:t>Paragraph</w:t>
            </w:r>
          </w:p>
        </w:tc>
        <w:tc>
          <w:tcPr>
            <w:tcW w:w="1701" w:type="dxa"/>
            <w:shd w:val="clear" w:color="auto" w:fill="D9D9D9" w:themeFill="background1" w:themeFillShade="D9"/>
          </w:tcPr>
          <w:p w14:paraId="110850A3" w14:textId="77777777" w:rsidR="0048197A" w:rsidRPr="00E2243B" w:rsidRDefault="0048197A" w:rsidP="005F734A">
            <w:pPr>
              <w:rPr>
                <w:rFonts w:ascii="Arial" w:hAnsi="Arial" w:cs="Arial"/>
                <w:b/>
                <w:sz w:val="22"/>
                <w:szCs w:val="22"/>
              </w:rPr>
            </w:pPr>
            <w:r w:rsidRPr="00E2243B">
              <w:rPr>
                <w:rFonts w:ascii="Arial" w:hAnsi="Arial" w:cs="Arial"/>
                <w:b/>
                <w:sz w:val="22"/>
                <w:szCs w:val="22"/>
              </w:rPr>
              <w:t>Comments</w:t>
            </w:r>
          </w:p>
        </w:tc>
      </w:tr>
      <w:tr w:rsidR="006D02CB" w:rsidRPr="00E2243B" w14:paraId="3CC82AA8" w14:textId="77777777" w:rsidTr="0053735A">
        <w:tc>
          <w:tcPr>
            <w:tcW w:w="7366" w:type="dxa"/>
            <w:shd w:val="clear" w:color="auto" w:fill="auto"/>
          </w:tcPr>
          <w:p w14:paraId="7AA3CDA5" w14:textId="082FCC76" w:rsidR="006D02CB" w:rsidRPr="00E2243B" w:rsidRDefault="00D60A69" w:rsidP="00D60A69">
            <w:pPr>
              <w:jc w:val="both"/>
              <w:rPr>
                <w:rStyle w:val="QuickFormat1"/>
                <w:rFonts w:ascii="Arial" w:hAnsi="Arial" w:cs="Arial"/>
                <w:sz w:val="22"/>
                <w:szCs w:val="22"/>
                <w:lang w:val="en-US"/>
              </w:rPr>
            </w:pPr>
            <w:r w:rsidRPr="00E2243B">
              <w:rPr>
                <w:rFonts w:ascii="Arial" w:hAnsi="Arial" w:cs="Arial"/>
                <w:i/>
                <w:sz w:val="22"/>
                <w:szCs w:val="22"/>
              </w:rPr>
              <w:t>Acknowledging</w:t>
            </w:r>
            <w:r w:rsidRPr="00E2243B">
              <w:rPr>
                <w:rFonts w:ascii="Arial" w:hAnsi="Arial" w:cs="Arial"/>
                <w:sz w:val="22"/>
                <w:szCs w:val="22"/>
              </w:rPr>
              <w:t xml:space="preserve"> that migratory marine species are an important and growing area of activity in the CMS work </w:t>
            </w:r>
            <w:proofErr w:type="spellStart"/>
            <w:r w:rsidRPr="00E2243B">
              <w:rPr>
                <w:rFonts w:ascii="Arial" w:hAnsi="Arial" w:cs="Arial"/>
                <w:sz w:val="22"/>
                <w:szCs w:val="22"/>
              </w:rPr>
              <w:t>programme</w:t>
            </w:r>
            <w:proofErr w:type="spellEnd"/>
            <w:r w:rsidRPr="00E2243B">
              <w:rPr>
                <w:rFonts w:ascii="Arial" w:hAnsi="Arial" w:cs="Arial"/>
                <w:sz w:val="22"/>
                <w:szCs w:val="22"/>
              </w:rPr>
              <w:t>;</w:t>
            </w:r>
          </w:p>
        </w:tc>
        <w:tc>
          <w:tcPr>
            <w:tcW w:w="1701" w:type="dxa"/>
            <w:shd w:val="clear" w:color="auto" w:fill="auto"/>
          </w:tcPr>
          <w:p w14:paraId="79152F65" w14:textId="582DC725" w:rsidR="006D02CB" w:rsidRPr="00E2243B" w:rsidRDefault="00011E41" w:rsidP="00844F6D">
            <w:pPr>
              <w:rPr>
                <w:rFonts w:ascii="Arial" w:hAnsi="Arial" w:cs="Arial"/>
                <w:sz w:val="22"/>
                <w:szCs w:val="22"/>
              </w:rPr>
            </w:pPr>
            <w:r w:rsidRPr="00E2243B">
              <w:rPr>
                <w:rFonts w:ascii="Arial" w:hAnsi="Arial" w:cs="Arial"/>
                <w:sz w:val="22"/>
                <w:szCs w:val="22"/>
              </w:rPr>
              <w:t>Retain</w:t>
            </w:r>
          </w:p>
        </w:tc>
      </w:tr>
      <w:tr w:rsidR="00AB7626" w:rsidRPr="00E2243B" w14:paraId="1E9F84B6" w14:textId="77777777" w:rsidTr="0053735A">
        <w:tc>
          <w:tcPr>
            <w:tcW w:w="7366" w:type="dxa"/>
            <w:shd w:val="clear" w:color="auto" w:fill="auto"/>
          </w:tcPr>
          <w:p w14:paraId="4D004FA3" w14:textId="43E1E354" w:rsidR="00D54E33" w:rsidRPr="00E2243B" w:rsidRDefault="00D60A69" w:rsidP="00D60A69">
            <w:pPr>
              <w:jc w:val="both"/>
              <w:rPr>
                <w:rFonts w:ascii="Arial" w:hAnsi="Arial" w:cs="Arial"/>
                <w:sz w:val="22"/>
                <w:szCs w:val="22"/>
              </w:rPr>
            </w:pPr>
            <w:proofErr w:type="spellStart"/>
            <w:r w:rsidRPr="00E2243B">
              <w:rPr>
                <w:rFonts w:ascii="Arial" w:hAnsi="Arial" w:cs="Arial"/>
                <w:i/>
                <w:iCs/>
                <w:strike/>
                <w:sz w:val="22"/>
                <w:szCs w:val="22"/>
              </w:rPr>
              <w:t>Recognising</w:t>
            </w:r>
            <w:proofErr w:type="spellEnd"/>
            <w:r w:rsidRPr="00E2243B">
              <w:rPr>
                <w:rFonts w:ascii="Arial" w:hAnsi="Arial" w:cs="Arial"/>
                <w:i/>
                <w:iCs/>
                <w:sz w:val="22"/>
                <w:szCs w:val="22"/>
              </w:rPr>
              <w:t xml:space="preserve"> </w:t>
            </w:r>
            <w:r w:rsidRPr="00E2243B">
              <w:rPr>
                <w:rFonts w:ascii="Arial" w:hAnsi="Arial" w:cs="Arial"/>
                <w:i/>
                <w:iCs/>
                <w:sz w:val="22"/>
                <w:szCs w:val="22"/>
                <w:u w:val="single"/>
              </w:rPr>
              <w:t xml:space="preserve">Recognizing </w:t>
            </w:r>
            <w:r w:rsidRPr="00E2243B">
              <w:rPr>
                <w:rFonts w:ascii="Arial" w:hAnsi="Arial" w:cs="Arial"/>
                <w:sz w:val="22"/>
                <w:szCs w:val="22"/>
              </w:rPr>
              <w:t xml:space="preserve">that Objective 2 of the CMS Strategic Plan </w:t>
            </w:r>
            <w:r w:rsidRPr="00E2243B">
              <w:rPr>
                <w:rFonts w:ascii="Arial" w:hAnsi="Arial" w:cs="Arial"/>
                <w:strike/>
                <w:sz w:val="22"/>
                <w:szCs w:val="22"/>
              </w:rPr>
              <w:t>2006-2011</w:t>
            </w:r>
            <w:r w:rsidRPr="00E2243B">
              <w:rPr>
                <w:rFonts w:ascii="Arial" w:hAnsi="Arial" w:cs="Arial"/>
                <w:sz w:val="22"/>
                <w:szCs w:val="22"/>
              </w:rPr>
              <w:t xml:space="preserve"> </w:t>
            </w:r>
            <w:r w:rsidR="001B51E3" w:rsidRPr="00E2243B">
              <w:rPr>
                <w:rFonts w:ascii="Arial" w:hAnsi="Arial" w:cs="Arial"/>
                <w:sz w:val="22"/>
                <w:szCs w:val="22"/>
                <w:u w:val="single"/>
              </w:rPr>
              <w:t xml:space="preserve">2015–2023 </w:t>
            </w:r>
            <w:r w:rsidRPr="00E2243B">
              <w:rPr>
                <w:rFonts w:ascii="Arial" w:hAnsi="Arial" w:cs="Arial"/>
                <w:sz w:val="22"/>
                <w:szCs w:val="22"/>
              </w:rPr>
              <w:t xml:space="preserve">is to “ensure that migratory species benefit from the best possible conservation measures”, and that migratory marine species </w:t>
            </w:r>
            <w:proofErr w:type="gramStart"/>
            <w:r w:rsidRPr="00E2243B">
              <w:rPr>
                <w:rFonts w:ascii="Arial" w:hAnsi="Arial" w:cs="Arial"/>
                <w:sz w:val="22"/>
                <w:szCs w:val="22"/>
              </w:rPr>
              <w:t>in particular, due</w:t>
            </w:r>
            <w:proofErr w:type="gramEnd"/>
            <w:r w:rsidRPr="00E2243B">
              <w:rPr>
                <w:rFonts w:ascii="Arial" w:hAnsi="Arial" w:cs="Arial"/>
                <w:sz w:val="22"/>
                <w:szCs w:val="22"/>
              </w:rPr>
              <w:t xml:space="preserve"> to the inherent connectivity of their dynamic habitats, can best be conserved through joint international cooperative efforts;</w:t>
            </w:r>
          </w:p>
        </w:tc>
        <w:tc>
          <w:tcPr>
            <w:tcW w:w="1701" w:type="dxa"/>
            <w:shd w:val="clear" w:color="auto" w:fill="auto"/>
          </w:tcPr>
          <w:p w14:paraId="1FFBEC28" w14:textId="4E25ADBF" w:rsidR="00D54E33" w:rsidRPr="00E2243B" w:rsidRDefault="00D54E33" w:rsidP="00844F6D">
            <w:pPr>
              <w:rPr>
                <w:rFonts w:ascii="Arial" w:hAnsi="Arial" w:cs="Arial"/>
                <w:sz w:val="22"/>
                <w:szCs w:val="22"/>
              </w:rPr>
            </w:pPr>
            <w:r w:rsidRPr="00E2243B">
              <w:rPr>
                <w:rFonts w:ascii="Arial" w:hAnsi="Arial" w:cs="Arial"/>
                <w:sz w:val="22"/>
                <w:szCs w:val="22"/>
              </w:rPr>
              <w:t>Retain</w:t>
            </w:r>
          </w:p>
        </w:tc>
      </w:tr>
      <w:tr w:rsidR="00AB7626" w:rsidRPr="00E2243B" w14:paraId="6491C34D" w14:textId="77777777" w:rsidTr="0053735A">
        <w:tc>
          <w:tcPr>
            <w:tcW w:w="7366" w:type="dxa"/>
            <w:shd w:val="clear" w:color="auto" w:fill="auto"/>
          </w:tcPr>
          <w:p w14:paraId="36C88F7C" w14:textId="6341E8D1" w:rsidR="00D54E33" w:rsidRPr="00E2243B" w:rsidRDefault="00D60A69" w:rsidP="00D60A69">
            <w:pPr>
              <w:jc w:val="both"/>
              <w:rPr>
                <w:rFonts w:ascii="Arial" w:hAnsi="Arial" w:cs="Arial"/>
                <w:sz w:val="22"/>
                <w:szCs w:val="22"/>
              </w:rPr>
            </w:pPr>
            <w:r w:rsidRPr="00E2243B">
              <w:rPr>
                <w:rFonts w:ascii="Arial" w:hAnsi="Arial" w:cs="Arial"/>
                <w:i/>
                <w:iCs/>
                <w:sz w:val="22"/>
                <w:szCs w:val="22"/>
              </w:rPr>
              <w:t>Acknowledging</w:t>
            </w:r>
            <w:r w:rsidRPr="00E2243B">
              <w:rPr>
                <w:rFonts w:ascii="Arial" w:hAnsi="Arial" w:cs="Arial"/>
                <w:iCs/>
                <w:sz w:val="22"/>
                <w:szCs w:val="22"/>
              </w:rPr>
              <w:t xml:space="preserve"> the related decision of CMS COP9 including</w:t>
            </w:r>
            <w:r w:rsidRPr="00E2243B">
              <w:rPr>
                <w:rFonts w:ascii="Arial" w:hAnsi="Arial" w:cs="Arial"/>
                <w:i/>
                <w:iCs/>
                <w:sz w:val="22"/>
                <w:szCs w:val="22"/>
              </w:rPr>
              <w:t xml:space="preserve"> </w:t>
            </w:r>
            <w:r w:rsidRPr="00E2243B">
              <w:rPr>
                <w:rFonts w:ascii="Arial" w:hAnsi="Arial" w:cs="Arial"/>
                <w:sz w:val="22"/>
                <w:szCs w:val="22"/>
              </w:rPr>
              <w:t>Resolution 9.2 (Priorities for CMS Agreements), Resolution 9.7 (Climate Change Impacts on Migratory Species), Resolution 9.18 (Bycatch), Resolution 9.19 (Adverse Anthropogenic Marine/Ocean Noise Impacts on Cetaceans and other Biota) as well previous decisions related to marine species conservation;</w:t>
            </w:r>
          </w:p>
        </w:tc>
        <w:tc>
          <w:tcPr>
            <w:tcW w:w="1701" w:type="dxa"/>
            <w:shd w:val="clear" w:color="auto" w:fill="auto"/>
          </w:tcPr>
          <w:p w14:paraId="47355885" w14:textId="5EA04EAA" w:rsidR="00D54E33" w:rsidRPr="00E2243B" w:rsidRDefault="00D54E33" w:rsidP="00844F6D">
            <w:pPr>
              <w:rPr>
                <w:rFonts w:ascii="Arial" w:hAnsi="Arial" w:cs="Arial"/>
                <w:sz w:val="22"/>
                <w:szCs w:val="22"/>
              </w:rPr>
            </w:pPr>
            <w:r w:rsidRPr="00E2243B">
              <w:rPr>
                <w:rFonts w:ascii="Arial" w:hAnsi="Arial" w:cs="Arial"/>
                <w:sz w:val="22"/>
                <w:szCs w:val="22"/>
              </w:rPr>
              <w:t>Retain</w:t>
            </w:r>
          </w:p>
        </w:tc>
      </w:tr>
      <w:tr w:rsidR="00AB7626" w:rsidRPr="00E2243B" w14:paraId="255F342F" w14:textId="77777777" w:rsidTr="0053735A">
        <w:tc>
          <w:tcPr>
            <w:tcW w:w="7366" w:type="dxa"/>
            <w:shd w:val="clear" w:color="auto" w:fill="auto"/>
          </w:tcPr>
          <w:p w14:paraId="76A264E5" w14:textId="3F0266D6" w:rsidR="00D54E33" w:rsidRPr="00E2243B" w:rsidRDefault="00D60A69" w:rsidP="00D60A69">
            <w:pPr>
              <w:jc w:val="both"/>
              <w:rPr>
                <w:rFonts w:ascii="Arial" w:hAnsi="Arial" w:cs="Arial"/>
                <w:sz w:val="22"/>
                <w:szCs w:val="22"/>
              </w:rPr>
            </w:pPr>
            <w:r w:rsidRPr="00E2243B">
              <w:rPr>
                <w:rFonts w:ascii="Arial" w:hAnsi="Arial" w:cs="Arial"/>
                <w:i/>
                <w:iCs/>
                <w:sz w:val="22"/>
                <w:szCs w:val="22"/>
              </w:rPr>
              <w:t>Concerned</w:t>
            </w:r>
            <w:r w:rsidRPr="00E2243B">
              <w:rPr>
                <w:rFonts w:ascii="Arial" w:hAnsi="Arial" w:cs="Arial"/>
                <w:sz w:val="22"/>
                <w:szCs w:val="22"/>
              </w:rPr>
              <w:t xml:space="preserve"> that migratory marine species face multiple, cumulative and often synergistic threats with possible effects over vast areas, such as by-catch, over-fishing, pollution, habitat destruction or degradation, marine noise impacts, deliberate hunts as well as climate change;</w:t>
            </w:r>
          </w:p>
        </w:tc>
        <w:tc>
          <w:tcPr>
            <w:tcW w:w="1701" w:type="dxa"/>
            <w:shd w:val="clear" w:color="auto" w:fill="auto"/>
          </w:tcPr>
          <w:p w14:paraId="4F059CDA" w14:textId="46F6BAD5" w:rsidR="00D54E33" w:rsidRPr="00E2243B" w:rsidRDefault="00D54E33" w:rsidP="00844F6D">
            <w:pPr>
              <w:rPr>
                <w:rFonts w:ascii="Arial" w:hAnsi="Arial" w:cs="Arial"/>
                <w:sz w:val="22"/>
                <w:szCs w:val="22"/>
              </w:rPr>
            </w:pPr>
            <w:r w:rsidRPr="00E2243B">
              <w:rPr>
                <w:rFonts w:ascii="Arial" w:hAnsi="Arial" w:cs="Arial"/>
                <w:sz w:val="22"/>
                <w:szCs w:val="22"/>
              </w:rPr>
              <w:t>Retain</w:t>
            </w:r>
          </w:p>
        </w:tc>
      </w:tr>
      <w:tr w:rsidR="00AB7626" w:rsidRPr="00E2243B" w14:paraId="5C63F068" w14:textId="77777777" w:rsidTr="0053735A">
        <w:tc>
          <w:tcPr>
            <w:tcW w:w="7366" w:type="dxa"/>
            <w:shd w:val="clear" w:color="auto" w:fill="auto"/>
          </w:tcPr>
          <w:p w14:paraId="5048614B" w14:textId="6F132729" w:rsidR="00D54E33" w:rsidRPr="00E2243B" w:rsidRDefault="00D60A69" w:rsidP="00D60A69">
            <w:pPr>
              <w:jc w:val="both"/>
              <w:rPr>
                <w:rFonts w:ascii="Arial" w:hAnsi="Arial" w:cs="Arial"/>
                <w:sz w:val="22"/>
                <w:szCs w:val="22"/>
              </w:rPr>
            </w:pPr>
            <w:r w:rsidRPr="00E2243B">
              <w:rPr>
                <w:rFonts w:ascii="Arial" w:hAnsi="Arial" w:cs="Arial"/>
                <w:i/>
                <w:iCs/>
                <w:sz w:val="22"/>
                <w:szCs w:val="22"/>
              </w:rPr>
              <w:t xml:space="preserve">Conscious </w:t>
            </w:r>
            <w:r w:rsidRPr="00E2243B">
              <w:rPr>
                <w:rFonts w:ascii="Arial" w:hAnsi="Arial" w:cs="Arial"/>
                <w:iCs/>
                <w:sz w:val="22"/>
                <w:szCs w:val="22"/>
              </w:rPr>
              <w:t>of the</w:t>
            </w:r>
            <w:r w:rsidRPr="00E2243B">
              <w:rPr>
                <w:rFonts w:ascii="Arial" w:hAnsi="Arial" w:cs="Arial"/>
                <w:sz w:val="22"/>
                <w:szCs w:val="22"/>
              </w:rPr>
              <w:t xml:space="preserve"> major and accelerating changes to Arctic regions due to climate change and its consequences for migratory marine mammals in these regions; and</w:t>
            </w:r>
          </w:p>
        </w:tc>
        <w:tc>
          <w:tcPr>
            <w:tcW w:w="1701" w:type="dxa"/>
            <w:shd w:val="clear" w:color="auto" w:fill="auto"/>
          </w:tcPr>
          <w:p w14:paraId="03C94B8C" w14:textId="026A4683" w:rsidR="00D54E33" w:rsidRPr="00E2243B" w:rsidRDefault="00D54E33" w:rsidP="00844F6D">
            <w:pPr>
              <w:rPr>
                <w:rFonts w:ascii="Arial" w:hAnsi="Arial" w:cs="Arial"/>
                <w:sz w:val="22"/>
                <w:szCs w:val="22"/>
              </w:rPr>
            </w:pPr>
            <w:r w:rsidRPr="00E2243B">
              <w:rPr>
                <w:rFonts w:ascii="Arial" w:hAnsi="Arial" w:cs="Arial"/>
                <w:sz w:val="22"/>
                <w:szCs w:val="22"/>
              </w:rPr>
              <w:t>Retain</w:t>
            </w:r>
          </w:p>
        </w:tc>
      </w:tr>
      <w:tr w:rsidR="00366620" w:rsidRPr="00E2243B" w14:paraId="2526C980" w14:textId="77777777" w:rsidTr="0053735A">
        <w:tc>
          <w:tcPr>
            <w:tcW w:w="7366" w:type="dxa"/>
            <w:shd w:val="clear" w:color="auto" w:fill="auto"/>
          </w:tcPr>
          <w:p w14:paraId="5B909437" w14:textId="385301B2" w:rsidR="00366620" w:rsidRPr="00E2243B" w:rsidRDefault="00D60A69" w:rsidP="00D60A69">
            <w:pPr>
              <w:jc w:val="both"/>
              <w:rPr>
                <w:rFonts w:ascii="Arial" w:hAnsi="Arial" w:cs="Arial"/>
                <w:sz w:val="22"/>
                <w:szCs w:val="22"/>
              </w:rPr>
            </w:pPr>
            <w:r w:rsidRPr="00E2243B">
              <w:rPr>
                <w:rFonts w:ascii="Arial" w:hAnsi="Arial" w:cs="Arial"/>
                <w:i/>
                <w:sz w:val="22"/>
                <w:szCs w:val="22"/>
              </w:rPr>
              <w:t xml:space="preserve">Recalling </w:t>
            </w:r>
            <w:r w:rsidRPr="00E2243B">
              <w:rPr>
                <w:rFonts w:ascii="Arial" w:hAnsi="Arial" w:cs="Arial"/>
                <w:sz w:val="22"/>
                <w:szCs w:val="22"/>
              </w:rPr>
              <w:t>the UNEP Governing Council decision (Monaco 2008) concerning Arctic sustainable development;</w:t>
            </w:r>
          </w:p>
        </w:tc>
        <w:tc>
          <w:tcPr>
            <w:tcW w:w="1701" w:type="dxa"/>
            <w:shd w:val="clear" w:color="auto" w:fill="auto"/>
          </w:tcPr>
          <w:p w14:paraId="5492F751" w14:textId="144B6670" w:rsidR="00366620" w:rsidRPr="00E2243B" w:rsidRDefault="00FA2AC5" w:rsidP="00844F6D">
            <w:pPr>
              <w:rPr>
                <w:rFonts w:ascii="Arial" w:hAnsi="Arial" w:cs="Arial"/>
                <w:sz w:val="22"/>
                <w:szCs w:val="22"/>
              </w:rPr>
            </w:pPr>
            <w:r>
              <w:rPr>
                <w:rFonts w:ascii="Arial" w:hAnsi="Arial" w:cs="Arial"/>
                <w:sz w:val="22"/>
                <w:szCs w:val="22"/>
              </w:rPr>
              <w:t>Retain</w:t>
            </w:r>
          </w:p>
        </w:tc>
      </w:tr>
      <w:tr w:rsidR="00D54E33" w:rsidRPr="00E2243B" w14:paraId="5DED66A7" w14:textId="77777777" w:rsidTr="0053735A">
        <w:tc>
          <w:tcPr>
            <w:tcW w:w="9067" w:type="dxa"/>
            <w:gridSpan w:val="2"/>
            <w:shd w:val="clear" w:color="auto" w:fill="D9D9D9" w:themeFill="background1" w:themeFillShade="D9"/>
          </w:tcPr>
          <w:p w14:paraId="328CDCB7" w14:textId="77777777" w:rsidR="00D54E33" w:rsidRPr="00565CA5" w:rsidRDefault="00D54E33" w:rsidP="00844F6D">
            <w:pPr>
              <w:widowControl/>
              <w:autoSpaceDE/>
              <w:autoSpaceDN/>
              <w:adjustRightInd/>
              <w:jc w:val="center"/>
              <w:rPr>
                <w:rFonts w:ascii="Arial" w:hAnsi="Arial" w:cs="Arial"/>
                <w:i/>
                <w:sz w:val="22"/>
                <w:szCs w:val="22"/>
              </w:rPr>
            </w:pPr>
            <w:r w:rsidRPr="00565CA5">
              <w:rPr>
                <w:rFonts w:ascii="Arial" w:hAnsi="Arial" w:cs="Arial"/>
                <w:i/>
                <w:sz w:val="22"/>
                <w:szCs w:val="22"/>
              </w:rPr>
              <w:t>The Conference of the Parties to the</w:t>
            </w:r>
          </w:p>
          <w:p w14:paraId="30D7B2A6" w14:textId="60FC23A2" w:rsidR="00D54E33" w:rsidRPr="00E2243B" w:rsidRDefault="00D54E33" w:rsidP="0053735A">
            <w:pPr>
              <w:spacing w:after="40"/>
              <w:jc w:val="center"/>
              <w:rPr>
                <w:rFonts w:ascii="Arial" w:hAnsi="Arial" w:cs="Arial"/>
                <w:sz w:val="22"/>
                <w:szCs w:val="22"/>
              </w:rPr>
            </w:pPr>
            <w:r w:rsidRPr="00565CA5">
              <w:rPr>
                <w:rFonts w:ascii="Arial" w:hAnsi="Arial" w:cs="Arial"/>
                <w:i/>
                <w:sz w:val="22"/>
                <w:szCs w:val="22"/>
              </w:rPr>
              <w:t>Convention on the Conservation of Migratory Species of Wild Animals</w:t>
            </w:r>
          </w:p>
        </w:tc>
      </w:tr>
      <w:tr w:rsidR="00AB7626" w:rsidRPr="00E2243B" w14:paraId="0A0294CC" w14:textId="77777777" w:rsidTr="0053735A">
        <w:tc>
          <w:tcPr>
            <w:tcW w:w="7366" w:type="dxa"/>
            <w:shd w:val="clear" w:color="auto" w:fill="auto"/>
          </w:tcPr>
          <w:p w14:paraId="3FA4E080" w14:textId="711942F1" w:rsidR="00D54E33" w:rsidRPr="00480C38" w:rsidRDefault="004E5AD0" w:rsidP="006D02CB">
            <w:pPr>
              <w:keepNext/>
              <w:keepLines/>
              <w:jc w:val="both"/>
              <w:rPr>
                <w:rFonts w:ascii="Arial" w:hAnsi="Arial" w:cs="Arial"/>
                <w:sz w:val="22"/>
                <w:szCs w:val="22"/>
                <w:u w:val="single"/>
              </w:rPr>
            </w:pPr>
            <w:r w:rsidRPr="00E2243B">
              <w:rPr>
                <w:rFonts w:ascii="Arial" w:hAnsi="Arial" w:cs="Arial"/>
                <w:sz w:val="22"/>
                <w:szCs w:val="22"/>
              </w:rPr>
              <w:t>1. </w:t>
            </w:r>
            <w:r w:rsidR="00D60A69" w:rsidRPr="00E2243B">
              <w:rPr>
                <w:rFonts w:ascii="Arial" w:hAnsi="Arial" w:cs="Arial"/>
                <w:i/>
                <w:sz w:val="22"/>
                <w:szCs w:val="22"/>
              </w:rPr>
              <w:t>Urges</w:t>
            </w:r>
            <w:r w:rsidR="00D60A69" w:rsidRPr="00E2243B">
              <w:rPr>
                <w:rFonts w:ascii="Arial" w:hAnsi="Arial" w:cs="Arial"/>
                <w:sz w:val="22"/>
                <w:szCs w:val="22"/>
              </w:rPr>
              <w:t xml:space="preserve"> Parties, the Scientific Council and the CMS Secretariat to identify priority issues, species and habitats in the marine sphere requiring intervention by CMS in the next decade</w:t>
            </w:r>
            <w:r w:rsidR="006D02CB" w:rsidRPr="00E2243B">
              <w:rPr>
                <w:rFonts w:ascii="Arial" w:hAnsi="Arial" w:cs="Arial"/>
                <w:sz w:val="22"/>
                <w:szCs w:val="22"/>
              </w:rPr>
              <w:t>;</w:t>
            </w:r>
            <w:r w:rsidR="00480C38">
              <w:rPr>
                <w:rFonts w:ascii="Arial" w:hAnsi="Arial" w:cs="Arial"/>
                <w:sz w:val="22"/>
                <w:szCs w:val="22"/>
              </w:rPr>
              <w:t xml:space="preserve"> </w:t>
            </w:r>
            <w:r w:rsidR="00480C38">
              <w:rPr>
                <w:rFonts w:ascii="Arial" w:hAnsi="Arial" w:cs="Arial"/>
                <w:sz w:val="22"/>
                <w:szCs w:val="22"/>
                <w:u w:val="single"/>
              </w:rPr>
              <w:t>and</w:t>
            </w:r>
          </w:p>
        </w:tc>
        <w:tc>
          <w:tcPr>
            <w:tcW w:w="1701" w:type="dxa"/>
            <w:shd w:val="clear" w:color="auto" w:fill="auto"/>
          </w:tcPr>
          <w:p w14:paraId="334570BB" w14:textId="0AA4E874" w:rsidR="00D54E33" w:rsidRPr="00E2243B" w:rsidRDefault="007D708C" w:rsidP="00AB7626">
            <w:pPr>
              <w:rPr>
                <w:rFonts w:ascii="Arial" w:hAnsi="Arial" w:cs="Arial"/>
                <w:sz w:val="22"/>
                <w:szCs w:val="22"/>
              </w:rPr>
            </w:pPr>
            <w:r w:rsidRPr="00E2243B">
              <w:rPr>
                <w:rFonts w:ascii="Arial" w:hAnsi="Arial" w:cs="Arial"/>
                <w:sz w:val="22"/>
                <w:szCs w:val="22"/>
              </w:rPr>
              <w:t>Retain</w:t>
            </w:r>
          </w:p>
        </w:tc>
      </w:tr>
      <w:tr w:rsidR="00AB7626" w:rsidRPr="00E2243B" w14:paraId="34A13471" w14:textId="77777777" w:rsidTr="0053735A">
        <w:trPr>
          <w:trHeight w:val="583"/>
        </w:trPr>
        <w:tc>
          <w:tcPr>
            <w:tcW w:w="7366" w:type="dxa"/>
            <w:shd w:val="clear" w:color="auto" w:fill="auto"/>
          </w:tcPr>
          <w:p w14:paraId="74A7FA0A" w14:textId="51BF6D5E" w:rsidR="00D54E33" w:rsidRPr="008F1666" w:rsidRDefault="00011E41" w:rsidP="00011E41">
            <w:pPr>
              <w:keepNext/>
              <w:keepLines/>
              <w:jc w:val="both"/>
              <w:rPr>
                <w:rFonts w:ascii="Arial" w:hAnsi="Arial" w:cs="Arial"/>
                <w:strike/>
                <w:sz w:val="22"/>
                <w:szCs w:val="22"/>
              </w:rPr>
            </w:pPr>
            <w:r w:rsidRPr="008F1666">
              <w:rPr>
                <w:rFonts w:ascii="Arial" w:hAnsi="Arial" w:cs="Arial"/>
                <w:strike/>
                <w:sz w:val="22"/>
                <w:szCs w:val="22"/>
              </w:rPr>
              <w:t xml:space="preserve">2. </w:t>
            </w:r>
            <w:r w:rsidR="00D60A69" w:rsidRPr="008F1666">
              <w:rPr>
                <w:rFonts w:ascii="Arial" w:hAnsi="Arial" w:cs="Arial"/>
                <w:i/>
                <w:strike/>
                <w:sz w:val="22"/>
                <w:szCs w:val="22"/>
              </w:rPr>
              <w:t>Decides</w:t>
            </w:r>
            <w:r w:rsidR="00D60A69" w:rsidRPr="008F1666">
              <w:rPr>
                <w:rFonts w:ascii="Arial" w:hAnsi="Arial" w:cs="Arial"/>
                <w:strike/>
                <w:sz w:val="22"/>
                <w:szCs w:val="22"/>
              </w:rPr>
              <w:t xml:space="preserve"> to endorse the Revised Secretariat </w:t>
            </w:r>
            <w:proofErr w:type="spellStart"/>
            <w:r w:rsidR="00D60A69" w:rsidRPr="008F1666">
              <w:rPr>
                <w:rFonts w:ascii="Arial" w:hAnsi="Arial" w:cs="Arial"/>
                <w:strike/>
                <w:sz w:val="22"/>
                <w:szCs w:val="22"/>
              </w:rPr>
              <w:t>Programme</w:t>
            </w:r>
            <w:proofErr w:type="spellEnd"/>
            <w:r w:rsidR="00D60A69" w:rsidRPr="008F1666">
              <w:rPr>
                <w:rFonts w:ascii="Arial" w:hAnsi="Arial" w:cs="Arial"/>
                <w:strike/>
                <w:sz w:val="22"/>
                <w:szCs w:val="22"/>
              </w:rPr>
              <w:t xml:space="preserve"> to Implement CMS Resolution 8.22: Adverse Human Induced Impacts on Cetaceans under Annex I</w:t>
            </w:r>
            <w:r w:rsidR="006D02CB" w:rsidRPr="008F1666">
              <w:rPr>
                <w:rFonts w:ascii="Arial" w:hAnsi="Arial" w:cs="Arial"/>
                <w:strike/>
                <w:sz w:val="22"/>
                <w:szCs w:val="22"/>
              </w:rPr>
              <w:t>;</w:t>
            </w:r>
          </w:p>
        </w:tc>
        <w:tc>
          <w:tcPr>
            <w:tcW w:w="1701" w:type="dxa"/>
            <w:shd w:val="clear" w:color="auto" w:fill="auto"/>
          </w:tcPr>
          <w:p w14:paraId="6B303D01" w14:textId="661DA399" w:rsidR="00D54E33" w:rsidRPr="008F1666" w:rsidRDefault="003C36C5" w:rsidP="008F1666">
            <w:pPr>
              <w:rPr>
                <w:rFonts w:ascii="Arial" w:hAnsi="Arial" w:cs="Arial"/>
                <w:i/>
                <w:sz w:val="22"/>
                <w:szCs w:val="22"/>
              </w:rPr>
            </w:pPr>
            <w:r w:rsidRPr="00E2243B">
              <w:rPr>
                <w:rFonts w:ascii="Arial" w:hAnsi="Arial" w:cs="Arial"/>
                <w:sz w:val="22"/>
                <w:szCs w:val="22"/>
              </w:rPr>
              <w:t>Re</w:t>
            </w:r>
            <w:r w:rsidR="008F1666">
              <w:rPr>
                <w:rFonts w:ascii="Arial" w:hAnsi="Arial" w:cs="Arial"/>
                <w:sz w:val="22"/>
                <w:szCs w:val="22"/>
              </w:rPr>
              <w:t xml:space="preserve">peal; superseded by Resolution 10.15, </w:t>
            </w:r>
            <w:r w:rsidR="008F1666">
              <w:rPr>
                <w:rFonts w:ascii="Arial" w:hAnsi="Arial" w:cs="Arial"/>
                <w:i/>
                <w:sz w:val="22"/>
                <w:szCs w:val="22"/>
              </w:rPr>
              <w:t xml:space="preserve">Global </w:t>
            </w:r>
            <w:proofErr w:type="spellStart"/>
            <w:r w:rsidR="008F1666">
              <w:rPr>
                <w:rFonts w:ascii="Arial" w:hAnsi="Arial" w:cs="Arial"/>
                <w:i/>
                <w:sz w:val="22"/>
                <w:szCs w:val="22"/>
              </w:rPr>
              <w:t>Programme</w:t>
            </w:r>
            <w:proofErr w:type="spellEnd"/>
            <w:r w:rsidR="008F1666">
              <w:rPr>
                <w:rFonts w:ascii="Arial" w:hAnsi="Arial" w:cs="Arial"/>
                <w:i/>
                <w:sz w:val="22"/>
                <w:szCs w:val="22"/>
              </w:rPr>
              <w:t xml:space="preserve"> of Work for Cetaceans.</w:t>
            </w:r>
          </w:p>
        </w:tc>
      </w:tr>
      <w:tr w:rsidR="00AB7626" w:rsidRPr="00E2243B" w14:paraId="085D11ED" w14:textId="77777777" w:rsidTr="0053735A">
        <w:tc>
          <w:tcPr>
            <w:tcW w:w="7366" w:type="dxa"/>
            <w:shd w:val="clear" w:color="auto" w:fill="auto"/>
          </w:tcPr>
          <w:p w14:paraId="2765AE3E" w14:textId="1A1A1C8B" w:rsidR="00D54E33" w:rsidRPr="00E2243B" w:rsidRDefault="00011E41" w:rsidP="00D60A69">
            <w:pPr>
              <w:jc w:val="both"/>
              <w:rPr>
                <w:rFonts w:ascii="Arial" w:hAnsi="Arial" w:cs="Arial"/>
                <w:sz w:val="22"/>
                <w:szCs w:val="22"/>
                <w:u w:val="single"/>
                <w:lang w:val="en-GB"/>
              </w:rPr>
            </w:pPr>
            <w:r w:rsidRPr="008F1666">
              <w:rPr>
                <w:rFonts w:ascii="Arial" w:hAnsi="Arial" w:cs="Arial"/>
                <w:strike/>
                <w:sz w:val="22"/>
                <w:szCs w:val="22"/>
              </w:rPr>
              <w:t>3</w:t>
            </w:r>
            <w:r w:rsidRPr="00E2243B">
              <w:rPr>
                <w:rFonts w:ascii="Arial" w:hAnsi="Arial" w:cs="Arial"/>
                <w:sz w:val="22"/>
                <w:szCs w:val="22"/>
              </w:rPr>
              <w:t xml:space="preserve">. </w:t>
            </w:r>
            <w:r w:rsidR="008F1666">
              <w:rPr>
                <w:rFonts w:ascii="Arial" w:hAnsi="Arial" w:cs="Arial"/>
                <w:sz w:val="22"/>
                <w:szCs w:val="22"/>
                <w:u w:val="single"/>
              </w:rPr>
              <w:t xml:space="preserve">2. </w:t>
            </w:r>
            <w:r w:rsidR="00D60A69" w:rsidRPr="00E2243B">
              <w:rPr>
                <w:rFonts w:ascii="Arial" w:hAnsi="Arial" w:cs="Arial"/>
                <w:i/>
                <w:sz w:val="22"/>
                <w:szCs w:val="22"/>
              </w:rPr>
              <w:t xml:space="preserve">Requests </w:t>
            </w:r>
            <w:r w:rsidR="00D60A69" w:rsidRPr="00E2243B">
              <w:rPr>
                <w:rFonts w:ascii="Arial" w:hAnsi="Arial" w:cs="Arial"/>
                <w:sz w:val="22"/>
                <w:szCs w:val="22"/>
              </w:rPr>
              <w:t>the CMS Secretariat to consider options for increasing linkages and synergies within the CMS family by promoting joint priorities, the sharing of technical expertise and resources and holding joint meetings if appropriate</w:t>
            </w:r>
            <w:r w:rsidR="00366620" w:rsidRPr="00E2243B">
              <w:rPr>
                <w:rFonts w:ascii="Arial" w:hAnsi="Arial" w:cs="Arial"/>
                <w:sz w:val="22"/>
                <w:szCs w:val="22"/>
              </w:rPr>
              <w:t>;</w:t>
            </w:r>
            <w:r w:rsidR="003C36C5" w:rsidRPr="00E2243B">
              <w:rPr>
                <w:rFonts w:ascii="Arial" w:hAnsi="Arial" w:cs="Arial"/>
                <w:sz w:val="22"/>
                <w:szCs w:val="22"/>
              </w:rPr>
              <w:t xml:space="preserve"> </w:t>
            </w:r>
          </w:p>
        </w:tc>
        <w:tc>
          <w:tcPr>
            <w:tcW w:w="1701" w:type="dxa"/>
            <w:shd w:val="clear" w:color="auto" w:fill="auto"/>
          </w:tcPr>
          <w:p w14:paraId="02DA362D" w14:textId="6DA7F3A1" w:rsidR="002304BA" w:rsidRPr="00E2243B" w:rsidRDefault="003C36C5" w:rsidP="00011E41">
            <w:pPr>
              <w:rPr>
                <w:rFonts w:ascii="Arial" w:hAnsi="Arial" w:cs="Arial"/>
                <w:i/>
                <w:sz w:val="22"/>
                <w:szCs w:val="22"/>
              </w:rPr>
            </w:pPr>
            <w:r w:rsidRPr="00E2243B">
              <w:rPr>
                <w:rFonts w:ascii="Arial" w:hAnsi="Arial" w:cs="Arial"/>
                <w:sz w:val="22"/>
                <w:szCs w:val="22"/>
              </w:rPr>
              <w:t>Retain</w:t>
            </w:r>
          </w:p>
        </w:tc>
      </w:tr>
      <w:tr w:rsidR="00D60A69" w:rsidRPr="00E2243B" w14:paraId="3F20DE6E" w14:textId="77777777" w:rsidTr="0053735A">
        <w:tc>
          <w:tcPr>
            <w:tcW w:w="7366" w:type="dxa"/>
            <w:shd w:val="clear" w:color="auto" w:fill="auto"/>
          </w:tcPr>
          <w:p w14:paraId="51A136AA" w14:textId="554C50B0" w:rsidR="00D60A69" w:rsidRPr="00E2243B" w:rsidRDefault="00D60A69" w:rsidP="00D60A69">
            <w:pPr>
              <w:autoSpaceDE/>
              <w:autoSpaceDN/>
              <w:adjustRightInd/>
              <w:jc w:val="both"/>
              <w:rPr>
                <w:rFonts w:ascii="Arial" w:hAnsi="Arial" w:cs="Arial"/>
                <w:strike/>
                <w:sz w:val="22"/>
                <w:szCs w:val="22"/>
              </w:rPr>
            </w:pPr>
            <w:r w:rsidRPr="00E2243B">
              <w:rPr>
                <w:rFonts w:ascii="Arial" w:hAnsi="Arial" w:cs="Arial"/>
                <w:strike/>
                <w:sz w:val="22"/>
                <w:szCs w:val="22"/>
              </w:rPr>
              <w:t>4.</w:t>
            </w:r>
            <w:r w:rsidRPr="00E2243B">
              <w:rPr>
                <w:rFonts w:ascii="Arial" w:hAnsi="Arial" w:cs="Arial"/>
                <w:i/>
                <w:strike/>
                <w:sz w:val="22"/>
                <w:szCs w:val="22"/>
              </w:rPr>
              <w:t xml:space="preserve"> Requests</w:t>
            </w:r>
            <w:r w:rsidRPr="00E2243B">
              <w:rPr>
                <w:rFonts w:ascii="Arial" w:hAnsi="Arial" w:cs="Arial"/>
                <w:strike/>
                <w:sz w:val="22"/>
                <w:szCs w:val="22"/>
              </w:rPr>
              <w:t xml:space="preserve"> the Scientific Council to:</w:t>
            </w:r>
          </w:p>
          <w:p w14:paraId="30BB0B73" w14:textId="77777777" w:rsidR="00D60A69" w:rsidRPr="00E2243B" w:rsidRDefault="00D60A69" w:rsidP="00D60A69">
            <w:pPr>
              <w:ind w:left="15"/>
              <w:jc w:val="both"/>
              <w:rPr>
                <w:rFonts w:ascii="Arial" w:hAnsi="Arial" w:cs="Arial"/>
                <w:strike/>
                <w:sz w:val="22"/>
                <w:szCs w:val="22"/>
              </w:rPr>
            </w:pPr>
          </w:p>
          <w:p w14:paraId="12B2FFA4" w14:textId="77777777" w:rsidR="00D60A69" w:rsidRPr="00E2243B" w:rsidRDefault="00D60A69" w:rsidP="00D60A69">
            <w:pPr>
              <w:ind w:left="720" w:hanging="720"/>
              <w:jc w:val="both"/>
              <w:rPr>
                <w:rFonts w:ascii="Arial" w:hAnsi="Arial" w:cs="Arial"/>
                <w:strike/>
                <w:sz w:val="22"/>
                <w:szCs w:val="22"/>
              </w:rPr>
            </w:pPr>
            <w:r w:rsidRPr="00E2243B">
              <w:rPr>
                <w:rFonts w:ascii="Arial" w:hAnsi="Arial" w:cs="Arial"/>
                <w:strike/>
                <w:sz w:val="22"/>
                <w:szCs w:val="22"/>
              </w:rPr>
              <w:t>(a)</w:t>
            </w:r>
            <w:r w:rsidRPr="00E2243B">
              <w:rPr>
                <w:rFonts w:ascii="Arial" w:hAnsi="Arial" w:cs="Arial"/>
                <w:strike/>
                <w:sz w:val="22"/>
                <w:szCs w:val="22"/>
              </w:rPr>
              <w:tab/>
              <w:t>Commence work towards the species priorities identified in Resolution 9.2;</w:t>
            </w:r>
          </w:p>
          <w:p w14:paraId="7805E747" w14:textId="77777777" w:rsidR="00D60A69" w:rsidRPr="00E2243B" w:rsidRDefault="00D60A69" w:rsidP="00D60A69">
            <w:pPr>
              <w:tabs>
                <w:tab w:val="left" w:pos="2205"/>
              </w:tabs>
              <w:ind w:left="720" w:hanging="720"/>
              <w:jc w:val="both"/>
              <w:rPr>
                <w:rFonts w:ascii="Arial" w:hAnsi="Arial" w:cs="Arial"/>
                <w:strike/>
                <w:sz w:val="22"/>
                <w:szCs w:val="22"/>
              </w:rPr>
            </w:pPr>
          </w:p>
          <w:p w14:paraId="1586918C" w14:textId="77777777" w:rsidR="00D60A69" w:rsidRPr="00E2243B" w:rsidRDefault="00D60A69" w:rsidP="00D60A69">
            <w:pPr>
              <w:ind w:left="720" w:hanging="720"/>
              <w:jc w:val="both"/>
              <w:rPr>
                <w:rFonts w:ascii="Arial" w:hAnsi="Arial" w:cs="Arial"/>
                <w:strike/>
                <w:sz w:val="22"/>
                <w:szCs w:val="22"/>
              </w:rPr>
            </w:pPr>
            <w:r w:rsidRPr="00E2243B">
              <w:rPr>
                <w:rFonts w:ascii="Arial" w:hAnsi="Arial" w:cs="Arial"/>
                <w:strike/>
                <w:sz w:val="22"/>
                <w:szCs w:val="22"/>
              </w:rPr>
              <w:t>(b)</w:t>
            </w:r>
            <w:r w:rsidRPr="00E2243B">
              <w:rPr>
                <w:rFonts w:ascii="Arial" w:hAnsi="Arial" w:cs="Arial"/>
                <w:strike/>
                <w:sz w:val="22"/>
                <w:szCs w:val="22"/>
              </w:rPr>
              <w:tab/>
              <w:t xml:space="preserve">Seek avenues for research and dialogue on issues of common interest, such as climate change, fisheries and outreach strategies, in particular with the Convention on Biological Diversity, UNEP, the United Nations Framework Convention on Climate Change, the </w:t>
            </w:r>
            <w:r w:rsidRPr="00E2243B">
              <w:rPr>
                <w:rFonts w:ascii="Arial" w:hAnsi="Arial" w:cs="Arial"/>
                <w:strike/>
                <w:sz w:val="22"/>
                <w:szCs w:val="22"/>
              </w:rPr>
              <w:lastRenderedPageBreak/>
              <w:t>Food and Agriculture Organization, Regional Fisheries Management Organizations and other relevant bodies (such as Convention on the Conservation of Antarctic Marine Living Resources) on fisheries; and explore a closer working relationship the International Whaling Commission for cetaceans and with the Arctic Council (in particular CAFF) regarding Arctic migratory marine species;</w:t>
            </w:r>
          </w:p>
          <w:p w14:paraId="668A59FC" w14:textId="77777777" w:rsidR="00D60A69" w:rsidRPr="00E2243B" w:rsidRDefault="00D60A69" w:rsidP="00D60A69">
            <w:pPr>
              <w:ind w:left="720" w:hanging="720"/>
              <w:jc w:val="both"/>
              <w:rPr>
                <w:rFonts w:ascii="Arial" w:hAnsi="Arial" w:cs="Arial"/>
                <w:strike/>
                <w:sz w:val="22"/>
                <w:szCs w:val="22"/>
              </w:rPr>
            </w:pPr>
          </w:p>
          <w:p w14:paraId="64AB063D" w14:textId="77777777" w:rsidR="00D60A69" w:rsidRPr="00E2243B" w:rsidRDefault="00D60A69" w:rsidP="00D60A69">
            <w:pPr>
              <w:ind w:left="720" w:hanging="720"/>
              <w:jc w:val="both"/>
              <w:rPr>
                <w:rFonts w:ascii="Arial" w:hAnsi="Arial" w:cs="Arial"/>
                <w:strike/>
                <w:sz w:val="22"/>
                <w:szCs w:val="22"/>
              </w:rPr>
            </w:pPr>
            <w:r w:rsidRPr="00E2243B">
              <w:rPr>
                <w:rFonts w:ascii="Arial" w:hAnsi="Arial" w:cs="Arial"/>
                <w:strike/>
                <w:sz w:val="22"/>
                <w:szCs w:val="22"/>
              </w:rPr>
              <w:t>(c)</w:t>
            </w:r>
            <w:r w:rsidRPr="00E2243B">
              <w:rPr>
                <w:rFonts w:ascii="Arial" w:hAnsi="Arial" w:cs="Arial"/>
                <w:strike/>
                <w:sz w:val="22"/>
                <w:szCs w:val="22"/>
              </w:rPr>
              <w:tab/>
              <w:t>Review the latest available information on the current and predicted conservation status, in relation to the possible consequences of climate change, of all Arctic migratory marine species listed in the CMS appendices;</w:t>
            </w:r>
          </w:p>
          <w:p w14:paraId="101B4F5E" w14:textId="77777777" w:rsidR="00D60A69" w:rsidRPr="00E2243B" w:rsidRDefault="00D60A69" w:rsidP="00D60A69">
            <w:pPr>
              <w:ind w:left="720" w:hanging="720"/>
              <w:jc w:val="both"/>
              <w:rPr>
                <w:rFonts w:ascii="Arial" w:hAnsi="Arial" w:cs="Arial"/>
                <w:strike/>
                <w:sz w:val="22"/>
                <w:szCs w:val="22"/>
              </w:rPr>
            </w:pPr>
          </w:p>
          <w:p w14:paraId="02C090A2" w14:textId="77777777" w:rsidR="00D60A69" w:rsidRPr="00E2243B" w:rsidRDefault="00D60A69" w:rsidP="00D60A69">
            <w:pPr>
              <w:ind w:left="720" w:hanging="720"/>
              <w:jc w:val="both"/>
              <w:rPr>
                <w:rFonts w:ascii="Arial" w:hAnsi="Arial" w:cs="Arial"/>
                <w:strike/>
                <w:sz w:val="22"/>
                <w:szCs w:val="22"/>
              </w:rPr>
            </w:pPr>
            <w:r w:rsidRPr="00E2243B">
              <w:rPr>
                <w:rFonts w:ascii="Arial" w:hAnsi="Arial" w:cs="Arial"/>
                <w:strike/>
                <w:sz w:val="22"/>
                <w:szCs w:val="22"/>
              </w:rPr>
              <w:t>(d)</w:t>
            </w:r>
            <w:r w:rsidRPr="00E2243B">
              <w:rPr>
                <w:rFonts w:ascii="Arial" w:hAnsi="Arial" w:cs="Arial"/>
                <w:strike/>
                <w:sz w:val="22"/>
                <w:szCs w:val="22"/>
              </w:rPr>
              <w:tab/>
              <w:t>Consider whether additional Arctic migratory marine species might warrant listing on the CMS appendices;</w:t>
            </w:r>
          </w:p>
          <w:p w14:paraId="30795545" w14:textId="77777777" w:rsidR="00D60A69" w:rsidRPr="00E2243B" w:rsidRDefault="00D60A69" w:rsidP="00D60A69">
            <w:pPr>
              <w:ind w:left="720" w:hanging="720"/>
              <w:jc w:val="both"/>
              <w:rPr>
                <w:rFonts w:ascii="Arial" w:hAnsi="Arial" w:cs="Arial"/>
                <w:sz w:val="22"/>
                <w:szCs w:val="22"/>
              </w:rPr>
            </w:pPr>
          </w:p>
          <w:p w14:paraId="39C8F74F" w14:textId="77777777" w:rsidR="00D60A69" w:rsidRPr="00E2243B" w:rsidRDefault="00D60A69" w:rsidP="00D60A69">
            <w:pPr>
              <w:numPr>
                <w:ilvl w:val="0"/>
                <w:numId w:val="28"/>
              </w:numPr>
              <w:tabs>
                <w:tab w:val="clear" w:pos="1080"/>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Further consider existing initiatives and research relating to ongoing conservation efforts for marine migratory species, such as the establishment of ecologically representative marine protected area networks and an integrated approach to coastal and marine management; and</w:t>
            </w:r>
          </w:p>
          <w:p w14:paraId="6DC467DD" w14:textId="77777777" w:rsidR="00D60A69" w:rsidRPr="00E2243B" w:rsidRDefault="00D60A69" w:rsidP="00D60A69">
            <w:pPr>
              <w:ind w:left="720" w:hanging="720"/>
              <w:jc w:val="both"/>
              <w:rPr>
                <w:rFonts w:ascii="Arial" w:hAnsi="Arial" w:cs="Arial"/>
                <w:strike/>
                <w:sz w:val="22"/>
                <w:szCs w:val="22"/>
              </w:rPr>
            </w:pPr>
          </w:p>
          <w:p w14:paraId="1BBAFEE3" w14:textId="41A2BF67" w:rsidR="00D60A69" w:rsidRPr="00E2243B" w:rsidRDefault="00D60A69" w:rsidP="00D60A69">
            <w:pPr>
              <w:numPr>
                <w:ilvl w:val="0"/>
                <w:numId w:val="28"/>
              </w:numPr>
              <w:tabs>
                <w:tab w:val="clear" w:pos="1080"/>
              </w:tabs>
              <w:autoSpaceDE/>
              <w:autoSpaceDN/>
              <w:adjustRightInd/>
              <w:ind w:left="720" w:hanging="720"/>
              <w:jc w:val="both"/>
              <w:rPr>
                <w:rFonts w:ascii="Arial" w:hAnsi="Arial" w:cs="Arial"/>
                <w:sz w:val="22"/>
                <w:szCs w:val="22"/>
              </w:rPr>
            </w:pPr>
            <w:r w:rsidRPr="00E2243B">
              <w:rPr>
                <w:rFonts w:ascii="Arial" w:hAnsi="Arial" w:cs="Arial"/>
                <w:strike/>
                <w:sz w:val="22"/>
                <w:szCs w:val="22"/>
              </w:rPr>
              <w:t>Facilitate the review of existing data on southern populations of shark species to assist Parties with listing proposals to be submitted to CMS COP10 and further COPs; and</w:t>
            </w:r>
          </w:p>
        </w:tc>
        <w:tc>
          <w:tcPr>
            <w:tcW w:w="1701" w:type="dxa"/>
            <w:shd w:val="clear" w:color="auto" w:fill="auto"/>
          </w:tcPr>
          <w:p w14:paraId="6FD0FA57" w14:textId="6D4C46BC" w:rsidR="00D60A69" w:rsidRPr="00E2243B" w:rsidRDefault="00E038E5" w:rsidP="00011E41">
            <w:pPr>
              <w:rPr>
                <w:rFonts w:ascii="Arial" w:hAnsi="Arial" w:cs="Arial"/>
                <w:sz w:val="22"/>
                <w:szCs w:val="22"/>
              </w:rPr>
            </w:pPr>
            <w:r w:rsidRPr="00E2243B">
              <w:rPr>
                <w:rFonts w:ascii="Arial" w:hAnsi="Arial" w:cs="Arial"/>
                <w:sz w:val="22"/>
                <w:szCs w:val="22"/>
              </w:rPr>
              <w:lastRenderedPageBreak/>
              <w:t>Repeal; work completed, superseded, or out of date</w:t>
            </w:r>
          </w:p>
        </w:tc>
      </w:tr>
      <w:tr w:rsidR="00D60A69" w:rsidRPr="00E2243B" w14:paraId="35AF2009" w14:textId="77777777" w:rsidTr="0053735A">
        <w:tc>
          <w:tcPr>
            <w:tcW w:w="7366" w:type="dxa"/>
            <w:shd w:val="clear" w:color="auto" w:fill="auto"/>
          </w:tcPr>
          <w:p w14:paraId="6D2409AB" w14:textId="37EEC998" w:rsidR="00D60A69" w:rsidRPr="00E2243B" w:rsidRDefault="00D60A69" w:rsidP="00D60A69">
            <w:pPr>
              <w:autoSpaceDE/>
              <w:autoSpaceDN/>
              <w:adjustRightInd/>
              <w:jc w:val="both"/>
              <w:rPr>
                <w:rFonts w:ascii="Arial" w:hAnsi="Arial" w:cs="Arial"/>
                <w:strike/>
                <w:sz w:val="22"/>
                <w:szCs w:val="22"/>
              </w:rPr>
            </w:pPr>
            <w:r w:rsidRPr="00E2243B">
              <w:rPr>
                <w:rFonts w:ascii="Arial" w:hAnsi="Arial" w:cs="Arial"/>
                <w:strike/>
                <w:sz w:val="22"/>
                <w:szCs w:val="22"/>
              </w:rPr>
              <w:t>5.</w:t>
            </w:r>
            <w:r w:rsidRPr="00E2243B">
              <w:rPr>
                <w:rFonts w:ascii="Arial" w:hAnsi="Arial" w:cs="Arial"/>
                <w:i/>
                <w:strike/>
                <w:sz w:val="22"/>
                <w:szCs w:val="22"/>
              </w:rPr>
              <w:t xml:space="preserve"> Further requests</w:t>
            </w:r>
            <w:r w:rsidRPr="00E2243B">
              <w:rPr>
                <w:rFonts w:ascii="Arial" w:hAnsi="Arial" w:cs="Arial"/>
                <w:strike/>
                <w:sz w:val="22"/>
                <w:szCs w:val="22"/>
              </w:rPr>
              <w:t xml:space="preserve"> the Scientific Council to report its findings to the 10</w:t>
            </w:r>
            <w:r w:rsidRPr="00E2243B">
              <w:rPr>
                <w:rFonts w:ascii="Arial" w:hAnsi="Arial" w:cs="Arial"/>
                <w:strike/>
                <w:sz w:val="22"/>
                <w:szCs w:val="22"/>
                <w:vertAlign w:val="superscript"/>
              </w:rPr>
              <w:t>th</w:t>
            </w:r>
            <w:r w:rsidRPr="00E2243B">
              <w:rPr>
                <w:rFonts w:ascii="Arial" w:hAnsi="Arial" w:cs="Arial"/>
                <w:strike/>
                <w:sz w:val="22"/>
                <w:szCs w:val="22"/>
              </w:rPr>
              <w:t xml:space="preserve"> Conference of the Parties.</w:t>
            </w:r>
          </w:p>
        </w:tc>
        <w:tc>
          <w:tcPr>
            <w:tcW w:w="1701" w:type="dxa"/>
            <w:shd w:val="clear" w:color="auto" w:fill="auto"/>
          </w:tcPr>
          <w:p w14:paraId="1A93DDC2" w14:textId="22428CDD" w:rsidR="00D60A69" w:rsidRPr="00E2243B" w:rsidRDefault="00E038E5" w:rsidP="00011E41">
            <w:pPr>
              <w:rPr>
                <w:rFonts w:ascii="Arial" w:hAnsi="Arial" w:cs="Arial"/>
                <w:sz w:val="22"/>
                <w:szCs w:val="22"/>
              </w:rPr>
            </w:pPr>
            <w:r w:rsidRPr="00E2243B">
              <w:rPr>
                <w:rFonts w:ascii="Arial" w:hAnsi="Arial" w:cs="Arial"/>
                <w:sz w:val="22"/>
                <w:szCs w:val="22"/>
              </w:rPr>
              <w:t>Repeal; out of date</w:t>
            </w:r>
          </w:p>
        </w:tc>
      </w:tr>
      <w:tr w:rsidR="00E25BB8" w:rsidRPr="00E2243B" w14:paraId="70C25F72" w14:textId="77777777" w:rsidTr="0053735A">
        <w:tc>
          <w:tcPr>
            <w:tcW w:w="7366" w:type="dxa"/>
            <w:shd w:val="clear" w:color="auto" w:fill="auto"/>
          </w:tcPr>
          <w:p w14:paraId="7F0B7ADC" w14:textId="77777777" w:rsidR="00E25BB8" w:rsidRPr="00E2243B" w:rsidRDefault="00E25BB8" w:rsidP="00E25BB8">
            <w:pPr>
              <w:ind w:left="720"/>
              <w:jc w:val="right"/>
              <w:rPr>
                <w:rFonts w:ascii="Arial" w:hAnsi="Arial" w:cs="Arial"/>
                <w:strike/>
                <w:sz w:val="22"/>
                <w:szCs w:val="22"/>
              </w:rPr>
            </w:pPr>
            <w:r w:rsidRPr="00E2243B">
              <w:rPr>
                <w:rFonts w:ascii="Arial" w:hAnsi="Arial" w:cs="Arial"/>
                <w:strike/>
                <w:sz w:val="22"/>
                <w:szCs w:val="22"/>
              </w:rPr>
              <w:t>ANNEX 1</w:t>
            </w:r>
          </w:p>
          <w:p w14:paraId="7675525D" w14:textId="77777777" w:rsidR="00E25BB8" w:rsidRPr="00E2243B" w:rsidRDefault="00E25BB8" w:rsidP="00E25BB8">
            <w:pPr>
              <w:pStyle w:val="Header"/>
              <w:rPr>
                <w:rFonts w:ascii="Arial" w:hAnsi="Arial" w:cs="Arial"/>
                <w:strike/>
                <w:sz w:val="22"/>
                <w:szCs w:val="22"/>
              </w:rPr>
            </w:pPr>
          </w:p>
          <w:p w14:paraId="0DE5B126" w14:textId="77777777" w:rsidR="00E25BB8" w:rsidRPr="00E2243B" w:rsidRDefault="00E25BB8" w:rsidP="00E25BB8">
            <w:pPr>
              <w:pStyle w:val="Heading1"/>
              <w:keepNext w:val="0"/>
              <w:jc w:val="both"/>
              <w:rPr>
                <w:rFonts w:ascii="Arial" w:hAnsi="Arial" w:cs="Arial"/>
                <w:b w:val="0"/>
                <w:strike/>
                <w:sz w:val="22"/>
                <w:szCs w:val="22"/>
                <w:u w:val="single"/>
              </w:rPr>
            </w:pPr>
            <w:r w:rsidRPr="00E2243B">
              <w:rPr>
                <w:rFonts w:ascii="Arial" w:hAnsi="Arial" w:cs="Arial"/>
                <w:b w:val="0"/>
                <w:strike/>
                <w:sz w:val="22"/>
                <w:szCs w:val="22"/>
                <w:u w:val="single"/>
              </w:rPr>
              <w:t>REVISED SECRETARIAT PROGRAMME TO IMPLEMENT CMS RESOLUTION 8.22:</w:t>
            </w:r>
            <w:r w:rsidRPr="00E2243B">
              <w:rPr>
                <w:rFonts w:ascii="Arial" w:hAnsi="Arial" w:cs="Arial"/>
                <w:strike/>
                <w:sz w:val="22"/>
                <w:szCs w:val="22"/>
                <w:u w:val="single"/>
              </w:rPr>
              <w:t xml:space="preserve"> </w:t>
            </w:r>
            <w:r w:rsidRPr="00E2243B">
              <w:rPr>
                <w:rFonts w:ascii="Arial" w:hAnsi="Arial" w:cs="Arial"/>
                <w:b w:val="0"/>
                <w:bCs w:val="0"/>
                <w:strike/>
                <w:sz w:val="22"/>
                <w:szCs w:val="22"/>
                <w:u w:val="single"/>
              </w:rPr>
              <w:t>ADVERSE HUMAN INDUCED IMPACTS ON CETACEANS</w:t>
            </w:r>
          </w:p>
          <w:p w14:paraId="3FC9BFEB" w14:textId="77777777" w:rsidR="00E25BB8" w:rsidRPr="00E2243B" w:rsidRDefault="00E25BB8" w:rsidP="00E25BB8">
            <w:pPr>
              <w:rPr>
                <w:rFonts w:ascii="Arial" w:hAnsi="Arial" w:cs="Arial"/>
                <w:strike/>
                <w:sz w:val="22"/>
                <w:szCs w:val="22"/>
              </w:rPr>
            </w:pPr>
          </w:p>
          <w:p w14:paraId="39D46E4B" w14:textId="77777777" w:rsidR="00E25BB8" w:rsidRPr="00E2243B" w:rsidRDefault="00E25BB8" w:rsidP="00E25BB8">
            <w:pPr>
              <w:pStyle w:val="Heading3"/>
              <w:keepNext w:val="0"/>
              <w:tabs>
                <w:tab w:val="num" w:pos="567"/>
                <w:tab w:val="right" w:pos="9100"/>
              </w:tabs>
              <w:jc w:val="both"/>
              <w:rPr>
                <w:rFonts w:ascii="Arial" w:hAnsi="Arial" w:cs="Arial"/>
                <w:strike/>
                <w:sz w:val="22"/>
                <w:szCs w:val="22"/>
              </w:rPr>
            </w:pPr>
            <w:r w:rsidRPr="00E2243B">
              <w:rPr>
                <w:rFonts w:ascii="Arial" w:hAnsi="Arial" w:cs="Arial"/>
                <w:strike/>
                <w:sz w:val="22"/>
                <w:szCs w:val="22"/>
              </w:rPr>
              <w:t>I.</w:t>
            </w:r>
            <w:r w:rsidRPr="00E2243B">
              <w:rPr>
                <w:rFonts w:ascii="Arial" w:hAnsi="Arial" w:cs="Arial"/>
                <w:strike/>
                <w:sz w:val="22"/>
                <w:szCs w:val="22"/>
              </w:rPr>
              <w:tab/>
              <w:t>Summary of Resolution 8.22 requirements</w:t>
            </w:r>
          </w:p>
          <w:p w14:paraId="2597F782" w14:textId="77777777" w:rsidR="00E25BB8" w:rsidRPr="00E2243B" w:rsidRDefault="00E25BB8" w:rsidP="00E25BB8">
            <w:pPr>
              <w:rPr>
                <w:rFonts w:ascii="Arial" w:hAnsi="Arial" w:cs="Arial"/>
                <w:strike/>
                <w:sz w:val="22"/>
                <w:szCs w:val="22"/>
              </w:rPr>
            </w:pPr>
          </w:p>
          <w:p w14:paraId="51FEFBE9"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t xml:space="preserve">Resolution 8.22 asks for the development of a draft </w:t>
            </w:r>
            <w:proofErr w:type="spellStart"/>
            <w:r w:rsidRPr="00E2243B">
              <w:rPr>
                <w:rFonts w:ascii="Arial" w:hAnsi="Arial" w:cs="Arial"/>
                <w:i/>
                <w:strike/>
                <w:sz w:val="22"/>
                <w:szCs w:val="22"/>
              </w:rPr>
              <w:t>Programme</w:t>
            </w:r>
            <w:proofErr w:type="spellEnd"/>
            <w:r w:rsidRPr="00E2243B">
              <w:rPr>
                <w:rFonts w:ascii="Arial" w:hAnsi="Arial" w:cs="Arial"/>
                <w:i/>
                <w:strike/>
                <w:sz w:val="22"/>
                <w:szCs w:val="22"/>
              </w:rPr>
              <w:t xml:space="preserve"> of Work for Cetaceans</w:t>
            </w:r>
            <w:r w:rsidRPr="00E2243B">
              <w:rPr>
                <w:rFonts w:ascii="Arial" w:hAnsi="Arial" w:cs="Arial"/>
                <w:strike/>
                <w:sz w:val="22"/>
                <w:szCs w:val="22"/>
              </w:rPr>
              <w:t xml:space="preserve"> to be considered by CMS COP9.</w:t>
            </w:r>
          </w:p>
          <w:p w14:paraId="3E12F0A3" w14:textId="77777777" w:rsidR="00E25BB8" w:rsidRPr="00E2243B" w:rsidRDefault="00E25BB8" w:rsidP="00E25BB8">
            <w:pPr>
              <w:jc w:val="both"/>
              <w:rPr>
                <w:rFonts w:ascii="Arial" w:hAnsi="Arial" w:cs="Arial"/>
                <w:strike/>
                <w:sz w:val="22"/>
                <w:szCs w:val="22"/>
              </w:rPr>
            </w:pPr>
          </w:p>
          <w:p w14:paraId="47888D63" w14:textId="28580F44" w:rsidR="00E25BB8" w:rsidRDefault="00E25BB8" w:rsidP="00E25BB8">
            <w:pPr>
              <w:jc w:val="both"/>
              <w:rPr>
                <w:rFonts w:ascii="Arial" w:hAnsi="Arial" w:cs="Arial"/>
                <w:strike/>
                <w:sz w:val="22"/>
                <w:szCs w:val="22"/>
              </w:rPr>
            </w:pPr>
            <w:r w:rsidRPr="00E2243B">
              <w:rPr>
                <w:rFonts w:ascii="Arial" w:hAnsi="Arial" w:cs="Arial"/>
                <w:strike/>
                <w:sz w:val="22"/>
                <w:szCs w:val="22"/>
              </w:rPr>
              <w:t xml:space="preserve">The resolution explicitly requires that this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of work be developed with the full knowledge of activities relating to cetaceans of the International Maritime Organization (IMO), the Convention for the Protection of: the Marine Environment of the North-East Atlantic (OSPAR), the Cartagena Convention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the United Nations Informal Consultation on Protection of the Oceans and the Law of the Sea (UNICPOLOS), the International Whaling Commission Scientific Committee (IWC SC) and Conservation Committee (IWC CC), the United Nations Food and Agricultural </w:t>
            </w:r>
            <w:proofErr w:type="spellStart"/>
            <w:r w:rsidRPr="00E2243B">
              <w:rPr>
                <w:rFonts w:ascii="Arial" w:hAnsi="Arial" w:cs="Arial"/>
                <w:strike/>
                <w:sz w:val="22"/>
                <w:szCs w:val="22"/>
              </w:rPr>
              <w:t>Organisation</w:t>
            </w:r>
            <w:proofErr w:type="spellEnd"/>
            <w:r w:rsidRPr="00E2243B">
              <w:rPr>
                <w:rFonts w:ascii="Arial" w:hAnsi="Arial" w:cs="Arial"/>
                <w:strike/>
                <w:sz w:val="22"/>
                <w:szCs w:val="22"/>
              </w:rPr>
              <w:t xml:space="preserve"> (FAO) and its Committee on Fisheries Industries (COFI) and Regional Fisheries Management </w:t>
            </w:r>
            <w:proofErr w:type="spellStart"/>
            <w:r w:rsidRPr="00E2243B">
              <w:rPr>
                <w:rFonts w:ascii="Arial" w:hAnsi="Arial" w:cs="Arial"/>
                <w:strike/>
                <w:sz w:val="22"/>
                <w:szCs w:val="22"/>
              </w:rPr>
              <w:t>Organisations</w:t>
            </w:r>
            <w:proofErr w:type="spellEnd"/>
            <w:r w:rsidRPr="00E2243B">
              <w:rPr>
                <w:rFonts w:ascii="Arial" w:hAnsi="Arial" w:cs="Arial"/>
                <w:strike/>
                <w:sz w:val="22"/>
                <w:szCs w:val="22"/>
              </w:rPr>
              <w:t xml:space="preserve"> (RFMOs) and requires the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of work to identify points of collaboration and synergy between CMS, CMS cetacean-related agreements,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w:t>
            </w:r>
          </w:p>
          <w:p w14:paraId="554E5E72" w14:textId="77777777" w:rsidR="0053735A" w:rsidRPr="00E2243B" w:rsidRDefault="0053735A" w:rsidP="00E25BB8">
            <w:pPr>
              <w:jc w:val="both"/>
              <w:rPr>
                <w:rFonts w:ascii="Arial" w:hAnsi="Arial" w:cs="Arial"/>
                <w:strike/>
                <w:sz w:val="22"/>
                <w:szCs w:val="22"/>
              </w:rPr>
            </w:pPr>
          </w:p>
          <w:p w14:paraId="5CA4F564" w14:textId="77777777" w:rsidR="00E25BB8" w:rsidRPr="00E2243B" w:rsidRDefault="00E25BB8" w:rsidP="0053735A">
            <w:pPr>
              <w:widowControl/>
              <w:jc w:val="both"/>
              <w:rPr>
                <w:rFonts w:ascii="Arial" w:hAnsi="Arial" w:cs="Arial"/>
                <w:strike/>
                <w:sz w:val="22"/>
                <w:szCs w:val="22"/>
              </w:rPr>
            </w:pPr>
            <w:r w:rsidRPr="00E2243B">
              <w:rPr>
                <w:rFonts w:ascii="Arial" w:hAnsi="Arial" w:cs="Arial"/>
                <w:strike/>
                <w:sz w:val="22"/>
                <w:szCs w:val="22"/>
              </w:rPr>
              <w:t xml:space="preserve">In the development of this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of work, CMS Resolution 8.22 requires specific activities be undertaken. These areas can be grouped as follows:</w:t>
            </w:r>
          </w:p>
          <w:p w14:paraId="3F66E2C8" w14:textId="77777777" w:rsidR="00E25BB8" w:rsidRPr="00E2243B" w:rsidRDefault="00E25BB8" w:rsidP="00E25BB8">
            <w:pPr>
              <w:jc w:val="both"/>
              <w:rPr>
                <w:rFonts w:ascii="Arial" w:hAnsi="Arial" w:cs="Arial"/>
                <w:strike/>
                <w:sz w:val="22"/>
                <w:szCs w:val="22"/>
              </w:rPr>
            </w:pPr>
          </w:p>
          <w:p w14:paraId="6916EA3F" w14:textId="77777777" w:rsidR="00E25BB8" w:rsidRPr="00E2243B" w:rsidRDefault="00E25BB8" w:rsidP="00E25BB8">
            <w:pPr>
              <w:numPr>
                <w:ilvl w:val="0"/>
                <w:numId w:val="29"/>
              </w:numPr>
              <w:tabs>
                <w:tab w:val="clear" w:pos="720"/>
              </w:tabs>
              <w:autoSpaceDE/>
              <w:autoSpaceDN/>
              <w:adjustRightInd/>
              <w:ind w:hanging="720"/>
              <w:jc w:val="both"/>
              <w:rPr>
                <w:rFonts w:ascii="Arial" w:hAnsi="Arial" w:cs="Arial"/>
                <w:strike/>
                <w:sz w:val="22"/>
                <w:szCs w:val="22"/>
              </w:rPr>
            </w:pPr>
            <w:r w:rsidRPr="00E2243B">
              <w:rPr>
                <w:rFonts w:ascii="Arial" w:hAnsi="Arial" w:cs="Arial"/>
                <w:i/>
                <w:strike/>
                <w:sz w:val="22"/>
                <w:szCs w:val="22"/>
              </w:rPr>
              <w:t>notification</w:t>
            </w:r>
            <w:r w:rsidRPr="00E2243B">
              <w:rPr>
                <w:rFonts w:ascii="Arial" w:hAnsi="Arial" w:cs="Arial"/>
                <w:strike/>
                <w:sz w:val="22"/>
                <w:szCs w:val="22"/>
              </w:rPr>
              <w:t xml:space="preserve"> of CMS Resolution 8.22 be transmitted to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to ensure a full exchange of information, promote collaboration and reduce duplication of effort with these other international </w:t>
            </w:r>
            <w:proofErr w:type="spellStart"/>
            <w:r w:rsidRPr="00E2243B">
              <w:rPr>
                <w:rFonts w:ascii="Arial" w:hAnsi="Arial" w:cs="Arial"/>
                <w:strike/>
                <w:sz w:val="22"/>
                <w:szCs w:val="22"/>
              </w:rPr>
              <w:t>organisations</w:t>
            </w:r>
            <w:proofErr w:type="spellEnd"/>
            <w:r w:rsidRPr="00E2243B">
              <w:rPr>
                <w:rFonts w:ascii="Arial" w:hAnsi="Arial" w:cs="Arial"/>
                <w:strike/>
                <w:sz w:val="22"/>
                <w:szCs w:val="22"/>
              </w:rPr>
              <w:t>.</w:t>
            </w:r>
          </w:p>
          <w:p w14:paraId="2F2559B1" w14:textId="77777777" w:rsidR="00E25BB8" w:rsidRPr="00E2243B" w:rsidRDefault="00E25BB8" w:rsidP="00E25BB8">
            <w:pPr>
              <w:numPr>
                <w:ilvl w:val="0"/>
                <w:numId w:val="29"/>
              </w:numPr>
              <w:tabs>
                <w:tab w:val="clear" w:pos="720"/>
              </w:tabs>
              <w:autoSpaceDE/>
              <w:autoSpaceDN/>
              <w:adjustRightInd/>
              <w:ind w:hanging="720"/>
              <w:jc w:val="both"/>
              <w:rPr>
                <w:rFonts w:ascii="Arial" w:hAnsi="Arial" w:cs="Arial"/>
                <w:strike/>
                <w:sz w:val="22"/>
                <w:szCs w:val="22"/>
              </w:rPr>
            </w:pPr>
            <w:r w:rsidRPr="00E2243B">
              <w:rPr>
                <w:rFonts w:ascii="Arial" w:hAnsi="Arial" w:cs="Arial"/>
                <w:i/>
                <w:strike/>
                <w:sz w:val="22"/>
                <w:szCs w:val="22"/>
              </w:rPr>
              <w:t>review</w:t>
            </w:r>
            <w:r w:rsidRPr="00E2243B">
              <w:rPr>
                <w:rFonts w:ascii="Arial" w:hAnsi="Arial" w:cs="Arial"/>
                <w:strike/>
                <w:sz w:val="22"/>
                <w:szCs w:val="22"/>
              </w:rPr>
              <w:t xml:space="preserve"> of the extent to which CMS, CMS cetacean-related agreements, IMO, IWC SC and CC, OSPAR, UNICPOLOS,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FAO, COFI and the RFMOs are addressing listed impacts through their threat abatement activities.</w:t>
            </w:r>
          </w:p>
          <w:p w14:paraId="46EE96DE" w14:textId="77777777" w:rsidR="00E25BB8" w:rsidRPr="00E2243B" w:rsidRDefault="00E25BB8" w:rsidP="00E25BB8">
            <w:pPr>
              <w:numPr>
                <w:ilvl w:val="0"/>
                <w:numId w:val="29"/>
              </w:numPr>
              <w:tabs>
                <w:tab w:val="clear" w:pos="720"/>
              </w:tabs>
              <w:autoSpaceDE/>
              <w:autoSpaceDN/>
              <w:adjustRightInd/>
              <w:ind w:hanging="720"/>
              <w:jc w:val="both"/>
              <w:rPr>
                <w:rFonts w:ascii="Arial" w:hAnsi="Arial" w:cs="Arial"/>
                <w:strike/>
                <w:sz w:val="22"/>
                <w:szCs w:val="22"/>
              </w:rPr>
            </w:pPr>
            <w:r w:rsidRPr="00E2243B">
              <w:rPr>
                <w:rFonts w:ascii="Arial" w:hAnsi="Arial" w:cs="Arial"/>
                <w:i/>
                <w:strike/>
                <w:sz w:val="22"/>
                <w:szCs w:val="22"/>
              </w:rPr>
              <w:t>analysis</w:t>
            </w:r>
            <w:r w:rsidRPr="00E2243B">
              <w:rPr>
                <w:rFonts w:ascii="Arial" w:hAnsi="Arial" w:cs="Arial"/>
                <w:strike/>
                <w:sz w:val="22"/>
                <w:szCs w:val="22"/>
              </w:rPr>
              <w:t xml:space="preserve"> of the gaps and overlaps between CMS, CMS cetacean-related agreements, IMO, IWC SC and CC, OSPAR, UNICPOLOS,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and the </w:t>
            </w:r>
            <w:r w:rsidRPr="00E2243B">
              <w:rPr>
                <w:rFonts w:ascii="Arial" w:hAnsi="Arial" w:cs="Arial"/>
                <w:i/>
                <w:strike/>
                <w:sz w:val="22"/>
                <w:szCs w:val="22"/>
              </w:rPr>
              <w:t>identification</w:t>
            </w:r>
            <w:r w:rsidRPr="00E2243B">
              <w:rPr>
                <w:rFonts w:ascii="Arial" w:hAnsi="Arial" w:cs="Arial"/>
                <w:strike/>
                <w:sz w:val="22"/>
                <w:szCs w:val="22"/>
              </w:rPr>
              <w:t xml:space="preserve"> of priority impacts and regions requiring urgent attention.</w:t>
            </w:r>
          </w:p>
          <w:p w14:paraId="4A1EABFF" w14:textId="77777777" w:rsidR="00E25BB8" w:rsidRPr="00E2243B" w:rsidRDefault="00E25BB8" w:rsidP="00E25BB8">
            <w:pPr>
              <w:numPr>
                <w:ilvl w:val="0"/>
                <w:numId w:val="29"/>
              </w:numPr>
              <w:tabs>
                <w:tab w:val="clear" w:pos="720"/>
              </w:tabs>
              <w:autoSpaceDE/>
              <w:autoSpaceDN/>
              <w:adjustRightInd/>
              <w:ind w:hanging="720"/>
              <w:jc w:val="both"/>
              <w:rPr>
                <w:rFonts w:ascii="Arial" w:hAnsi="Arial" w:cs="Arial"/>
                <w:strike/>
                <w:sz w:val="22"/>
                <w:szCs w:val="22"/>
              </w:rPr>
            </w:pPr>
            <w:r w:rsidRPr="00E2243B">
              <w:rPr>
                <w:rFonts w:ascii="Arial" w:hAnsi="Arial" w:cs="Arial"/>
                <w:i/>
                <w:strike/>
                <w:sz w:val="22"/>
                <w:szCs w:val="22"/>
              </w:rPr>
              <w:t>development</w:t>
            </w:r>
            <w:r w:rsidRPr="00E2243B">
              <w:rPr>
                <w:rFonts w:ascii="Arial" w:hAnsi="Arial" w:cs="Arial"/>
                <w:strike/>
                <w:sz w:val="22"/>
                <w:szCs w:val="22"/>
              </w:rPr>
              <w:t xml:space="preserve"> of a draft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of work for submission to CMS COP9.</w:t>
            </w:r>
          </w:p>
          <w:p w14:paraId="15B93E50" w14:textId="77777777" w:rsidR="00E25BB8" w:rsidRPr="00E2243B" w:rsidRDefault="00E25BB8" w:rsidP="00E25BB8">
            <w:pPr>
              <w:jc w:val="both"/>
              <w:rPr>
                <w:rFonts w:ascii="Arial" w:hAnsi="Arial" w:cs="Arial"/>
                <w:strike/>
                <w:sz w:val="22"/>
                <w:szCs w:val="22"/>
              </w:rPr>
            </w:pPr>
          </w:p>
          <w:p w14:paraId="7E985362" w14:textId="77777777" w:rsidR="00E25BB8" w:rsidRPr="00E2243B" w:rsidRDefault="00E25BB8" w:rsidP="00E25BB8">
            <w:pPr>
              <w:pStyle w:val="Heading3"/>
              <w:keepNext w:val="0"/>
              <w:tabs>
                <w:tab w:val="num" w:pos="567"/>
                <w:tab w:val="right" w:pos="9100"/>
              </w:tabs>
              <w:jc w:val="both"/>
              <w:rPr>
                <w:rFonts w:ascii="Arial" w:hAnsi="Arial" w:cs="Arial"/>
                <w:strike/>
                <w:sz w:val="22"/>
                <w:szCs w:val="22"/>
              </w:rPr>
            </w:pPr>
            <w:r w:rsidRPr="00E2243B">
              <w:rPr>
                <w:rFonts w:ascii="Arial" w:hAnsi="Arial" w:cs="Arial"/>
                <w:strike/>
                <w:sz w:val="22"/>
                <w:szCs w:val="22"/>
              </w:rPr>
              <w:t>II.</w:t>
            </w:r>
            <w:r w:rsidRPr="00E2243B">
              <w:rPr>
                <w:rFonts w:ascii="Arial" w:hAnsi="Arial" w:cs="Arial"/>
                <w:strike/>
                <w:sz w:val="22"/>
                <w:szCs w:val="22"/>
              </w:rPr>
              <w:tab/>
              <w:t>Progress and revised Secretariat programme</w:t>
            </w:r>
          </w:p>
          <w:p w14:paraId="34C3CC04" w14:textId="77777777" w:rsidR="00E25BB8" w:rsidRPr="00E2243B" w:rsidRDefault="00E25BB8" w:rsidP="00E25BB8">
            <w:pPr>
              <w:jc w:val="both"/>
              <w:rPr>
                <w:rFonts w:ascii="Arial" w:hAnsi="Arial" w:cs="Arial"/>
                <w:strike/>
                <w:sz w:val="22"/>
                <w:szCs w:val="22"/>
              </w:rPr>
            </w:pPr>
          </w:p>
          <w:p w14:paraId="56768134"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t>The report structure has been signed off by both the 14</w:t>
            </w:r>
            <w:r w:rsidRPr="00E2243B">
              <w:rPr>
                <w:rFonts w:ascii="Arial" w:hAnsi="Arial" w:cs="Arial"/>
                <w:strike/>
                <w:sz w:val="22"/>
                <w:szCs w:val="22"/>
                <w:vertAlign w:val="superscript"/>
              </w:rPr>
              <w:t>th</w:t>
            </w:r>
            <w:r w:rsidRPr="00E2243B">
              <w:rPr>
                <w:rFonts w:ascii="Arial" w:hAnsi="Arial" w:cs="Arial"/>
                <w:strike/>
                <w:sz w:val="22"/>
                <w:szCs w:val="22"/>
              </w:rPr>
              <w:t xml:space="preserve"> Scientific Committee and the 32</w:t>
            </w:r>
            <w:r w:rsidRPr="00E2243B">
              <w:rPr>
                <w:rFonts w:ascii="Arial" w:hAnsi="Arial" w:cs="Arial"/>
                <w:strike/>
                <w:sz w:val="22"/>
                <w:szCs w:val="22"/>
                <w:vertAlign w:val="superscript"/>
              </w:rPr>
              <w:t>nd</w:t>
            </w:r>
            <w:r w:rsidRPr="00E2243B">
              <w:rPr>
                <w:rFonts w:ascii="Arial" w:hAnsi="Arial" w:cs="Arial"/>
                <w:strike/>
                <w:sz w:val="22"/>
                <w:szCs w:val="22"/>
              </w:rPr>
              <w:t xml:space="preserve"> Standing Committee and significant progress has been made on the substantive areas of the report including:</w:t>
            </w:r>
          </w:p>
          <w:p w14:paraId="1B479A3C" w14:textId="77777777" w:rsidR="00E25BB8" w:rsidRPr="00E2243B" w:rsidRDefault="00E25BB8" w:rsidP="00E25BB8">
            <w:pPr>
              <w:jc w:val="both"/>
              <w:rPr>
                <w:rFonts w:ascii="Arial" w:hAnsi="Arial" w:cs="Arial"/>
                <w:strike/>
                <w:sz w:val="22"/>
                <w:szCs w:val="22"/>
              </w:rPr>
            </w:pPr>
          </w:p>
          <w:p w14:paraId="24F4AA51" w14:textId="77777777" w:rsidR="00E25BB8" w:rsidRPr="00E2243B" w:rsidRDefault="00E25BB8" w:rsidP="00E25BB8">
            <w:pPr>
              <w:numPr>
                <w:ilvl w:val="0"/>
                <w:numId w:val="30"/>
              </w:numPr>
              <w:tabs>
                <w:tab w:val="clear" w:pos="1004"/>
              </w:tabs>
              <w:autoSpaceDE/>
              <w:autoSpaceDN/>
              <w:adjustRightInd/>
              <w:ind w:left="0" w:firstLine="0"/>
              <w:jc w:val="both"/>
              <w:rPr>
                <w:rFonts w:ascii="Arial" w:hAnsi="Arial" w:cs="Arial"/>
                <w:strike/>
                <w:sz w:val="22"/>
                <w:szCs w:val="22"/>
              </w:rPr>
            </w:pPr>
            <w:r w:rsidRPr="00E2243B">
              <w:rPr>
                <w:rFonts w:ascii="Arial" w:hAnsi="Arial" w:cs="Arial"/>
                <w:strike/>
                <w:sz w:val="22"/>
                <w:szCs w:val="22"/>
              </w:rPr>
              <w:t>summary of regions and listed impacts;</w:t>
            </w:r>
          </w:p>
          <w:p w14:paraId="5936B9F2" w14:textId="77777777" w:rsidR="00E25BB8" w:rsidRPr="00E2243B" w:rsidRDefault="00E25BB8" w:rsidP="00E25BB8">
            <w:pPr>
              <w:numPr>
                <w:ilvl w:val="0"/>
                <w:numId w:val="30"/>
              </w:numPr>
              <w:tabs>
                <w:tab w:val="clear" w:pos="1004"/>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review the extent to which CMS and CMS cetacean-related Agreements are addressing listed impacts through their threat abatement activities; and</w:t>
            </w:r>
          </w:p>
          <w:p w14:paraId="23884E8F" w14:textId="77777777" w:rsidR="00E25BB8" w:rsidRPr="00E2243B" w:rsidRDefault="00E25BB8" w:rsidP="00E25BB8">
            <w:pPr>
              <w:numPr>
                <w:ilvl w:val="0"/>
                <w:numId w:val="30"/>
              </w:numPr>
              <w:tabs>
                <w:tab w:val="clear" w:pos="1004"/>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 xml:space="preserve">review the extent to which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are addressing listed impacts through their threat abatement activities.</w:t>
            </w:r>
          </w:p>
          <w:p w14:paraId="3F3A8F07" w14:textId="77777777" w:rsidR="00E25BB8" w:rsidRPr="00E2243B" w:rsidRDefault="00E25BB8" w:rsidP="00E25BB8">
            <w:pPr>
              <w:jc w:val="both"/>
              <w:rPr>
                <w:rFonts w:ascii="Arial" w:hAnsi="Arial" w:cs="Arial"/>
                <w:strike/>
                <w:sz w:val="22"/>
                <w:szCs w:val="22"/>
              </w:rPr>
            </w:pPr>
          </w:p>
          <w:p w14:paraId="448DD988"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t>The section of the review dealing with the impacts to cetaceans will be distributed in early January 2009 to identified members of the Scientific Council for comment and input between January and March 2009. At the same time the review will be distributed to other expert bodies for additional input. This will provide a thorough basis for prioritization of activities by threats. Comment will be drawn in by March 2009.</w:t>
            </w:r>
          </w:p>
          <w:p w14:paraId="10DF1605" w14:textId="77777777" w:rsidR="00E25BB8" w:rsidRPr="00E2243B" w:rsidRDefault="00E25BB8" w:rsidP="00E25BB8">
            <w:pPr>
              <w:jc w:val="both"/>
              <w:rPr>
                <w:rFonts w:ascii="Arial" w:hAnsi="Arial" w:cs="Arial"/>
                <w:strike/>
                <w:sz w:val="22"/>
                <w:szCs w:val="22"/>
              </w:rPr>
            </w:pPr>
          </w:p>
          <w:p w14:paraId="595C6899"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t>Work is now focusing on completing:</w:t>
            </w:r>
          </w:p>
          <w:p w14:paraId="4925AAEB" w14:textId="77777777" w:rsidR="00E25BB8" w:rsidRPr="00E2243B" w:rsidRDefault="00E25BB8" w:rsidP="00E25BB8">
            <w:pPr>
              <w:jc w:val="both"/>
              <w:rPr>
                <w:rFonts w:ascii="Arial" w:hAnsi="Arial" w:cs="Arial"/>
                <w:strike/>
                <w:sz w:val="22"/>
                <w:szCs w:val="22"/>
              </w:rPr>
            </w:pPr>
          </w:p>
          <w:p w14:paraId="451AE472" w14:textId="77777777" w:rsidR="00E25BB8" w:rsidRPr="00E2243B" w:rsidRDefault="00E25BB8" w:rsidP="00E25BB8">
            <w:pPr>
              <w:numPr>
                <w:ilvl w:val="0"/>
                <w:numId w:val="31"/>
              </w:numPr>
              <w:tabs>
                <w:tab w:val="clear" w:pos="1004"/>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the review of cetacean related requirements within the Scientific Council Strategic Implementation Plan;</w:t>
            </w:r>
          </w:p>
          <w:p w14:paraId="33BAB28C" w14:textId="77777777" w:rsidR="00E25BB8" w:rsidRPr="00E2243B" w:rsidRDefault="00E25BB8" w:rsidP="00E25BB8">
            <w:pPr>
              <w:numPr>
                <w:ilvl w:val="0"/>
                <w:numId w:val="31"/>
              </w:numPr>
              <w:tabs>
                <w:tab w:val="clear" w:pos="1004"/>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 xml:space="preserve">the analysis of gaps and overlaps between CMS activities and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and </w:t>
            </w:r>
          </w:p>
          <w:p w14:paraId="1C606321" w14:textId="77777777" w:rsidR="00E25BB8" w:rsidRPr="00E2243B" w:rsidRDefault="00E25BB8" w:rsidP="00E25BB8">
            <w:pPr>
              <w:numPr>
                <w:ilvl w:val="0"/>
                <w:numId w:val="31"/>
              </w:numPr>
              <w:tabs>
                <w:tab w:val="clear" w:pos="1004"/>
              </w:tabs>
              <w:autoSpaceDE/>
              <w:autoSpaceDN/>
              <w:adjustRightInd/>
              <w:ind w:left="720" w:hanging="720"/>
              <w:jc w:val="both"/>
              <w:rPr>
                <w:rFonts w:ascii="Arial" w:hAnsi="Arial" w:cs="Arial"/>
                <w:strike/>
                <w:sz w:val="22"/>
                <w:szCs w:val="22"/>
              </w:rPr>
            </w:pPr>
            <w:r w:rsidRPr="00E2243B">
              <w:rPr>
                <w:rFonts w:ascii="Arial" w:hAnsi="Arial" w:cs="Arial"/>
                <w:strike/>
                <w:sz w:val="22"/>
                <w:szCs w:val="22"/>
              </w:rPr>
              <w:t xml:space="preserve">identification of where collaboration and synergies can exist between CMS and CMS cetacean-related Agreements,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w:t>
            </w:r>
          </w:p>
          <w:p w14:paraId="38C79A4B" w14:textId="77777777" w:rsidR="00E25BB8" w:rsidRPr="00E2243B" w:rsidRDefault="00E25BB8" w:rsidP="00E25BB8">
            <w:pPr>
              <w:jc w:val="both"/>
              <w:rPr>
                <w:rFonts w:ascii="Arial" w:hAnsi="Arial" w:cs="Arial"/>
                <w:strike/>
                <w:sz w:val="22"/>
                <w:szCs w:val="22"/>
              </w:rPr>
            </w:pPr>
          </w:p>
          <w:p w14:paraId="5C76F6A7"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t xml:space="preserve">Early in 2009, the sections reviewing the extent to which IMO, IWC SC and CC, OSPAR, UNICPOLOS and the UNEP Regional Seas </w:t>
            </w:r>
            <w:proofErr w:type="spellStart"/>
            <w:r w:rsidRPr="00E2243B">
              <w:rPr>
                <w:rFonts w:ascii="Arial" w:hAnsi="Arial" w:cs="Arial"/>
                <w:strike/>
                <w:sz w:val="22"/>
                <w:szCs w:val="22"/>
              </w:rPr>
              <w:t>Programme</w:t>
            </w:r>
            <w:proofErr w:type="spellEnd"/>
            <w:r w:rsidRPr="00E2243B">
              <w:rPr>
                <w:rFonts w:ascii="Arial" w:hAnsi="Arial" w:cs="Arial"/>
                <w:strike/>
                <w:sz w:val="22"/>
                <w:szCs w:val="22"/>
              </w:rPr>
              <w:t xml:space="preserve"> are addressing listed impacts through their threat abatement activities will be sent to IMO, IWC SC and CC, OSPAR, UNICPOLOS and UNEP for the individual input and comment. Comment will be drawn in by March 2009.</w:t>
            </w:r>
          </w:p>
          <w:p w14:paraId="5AE1427A" w14:textId="77777777" w:rsidR="00E25BB8" w:rsidRPr="00E2243B" w:rsidRDefault="00E25BB8" w:rsidP="00E25BB8">
            <w:pPr>
              <w:jc w:val="both"/>
              <w:rPr>
                <w:rFonts w:ascii="Arial" w:hAnsi="Arial" w:cs="Arial"/>
                <w:strike/>
                <w:sz w:val="22"/>
                <w:szCs w:val="22"/>
              </w:rPr>
            </w:pPr>
          </w:p>
          <w:p w14:paraId="0EC02C0C" w14:textId="77777777" w:rsidR="00E25BB8" w:rsidRPr="00E2243B" w:rsidRDefault="00E25BB8" w:rsidP="00E25BB8">
            <w:pPr>
              <w:jc w:val="both"/>
              <w:rPr>
                <w:rFonts w:ascii="Arial" w:hAnsi="Arial" w:cs="Arial"/>
                <w:strike/>
                <w:sz w:val="22"/>
                <w:szCs w:val="22"/>
              </w:rPr>
            </w:pPr>
            <w:r w:rsidRPr="00E2243B">
              <w:rPr>
                <w:rFonts w:ascii="Arial" w:hAnsi="Arial" w:cs="Arial"/>
                <w:strike/>
                <w:sz w:val="22"/>
                <w:szCs w:val="22"/>
              </w:rPr>
              <w:lastRenderedPageBreak/>
              <w:t xml:space="preserve">Between March and </w:t>
            </w:r>
            <w:proofErr w:type="gramStart"/>
            <w:r w:rsidRPr="00E2243B">
              <w:rPr>
                <w:rFonts w:ascii="Arial" w:hAnsi="Arial" w:cs="Arial"/>
                <w:strike/>
                <w:sz w:val="22"/>
                <w:szCs w:val="22"/>
              </w:rPr>
              <w:t>July</w:t>
            </w:r>
            <w:proofErr w:type="gramEnd"/>
            <w:r w:rsidRPr="00E2243B">
              <w:rPr>
                <w:rFonts w:ascii="Arial" w:hAnsi="Arial" w:cs="Arial"/>
                <w:strike/>
                <w:sz w:val="22"/>
                <w:szCs w:val="22"/>
              </w:rPr>
              <w:t xml:space="preserve"> the Secretariat will work with the CMS Appointed </w:t>
            </w:r>
            <w:proofErr w:type="spellStart"/>
            <w:r w:rsidRPr="00E2243B">
              <w:rPr>
                <w:rFonts w:ascii="Arial" w:hAnsi="Arial" w:cs="Arial"/>
                <w:strike/>
                <w:sz w:val="22"/>
                <w:szCs w:val="22"/>
              </w:rPr>
              <w:t>Councillor</w:t>
            </w:r>
            <w:proofErr w:type="spellEnd"/>
            <w:r w:rsidRPr="00E2243B">
              <w:rPr>
                <w:rFonts w:ascii="Arial" w:hAnsi="Arial" w:cs="Arial"/>
                <w:strike/>
                <w:sz w:val="22"/>
                <w:szCs w:val="22"/>
              </w:rPr>
              <w:t xml:space="preserve"> for Aquatic Mammals to identify the priority impacts and regions requiring urgent attention and develop the draft </w:t>
            </w:r>
            <w:proofErr w:type="spellStart"/>
            <w:r w:rsidRPr="00E2243B">
              <w:rPr>
                <w:rFonts w:ascii="Arial" w:hAnsi="Arial" w:cs="Arial"/>
                <w:i/>
                <w:strike/>
                <w:sz w:val="22"/>
                <w:szCs w:val="22"/>
              </w:rPr>
              <w:t>Programme</w:t>
            </w:r>
            <w:proofErr w:type="spellEnd"/>
            <w:r w:rsidRPr="00E2243B">
              <w:rPr>
                <w:rFonts w:ascii="Arial" w:hAnsi="Arial" w:cs="Arial"/>
                <w:i/>
                <w:strike/>
                <w:sz w:val="22"/>
                <w:szCs w:val="22"/>
              </w:rPr>
              <w:t xml:space="preserve"> of Work for Cetaceans</w:t>
            </w:r>
            <w:r w:rsidRPr="00E2243B">
              <w:rPr>
                <w:rFonts w:ascii="Arial" w:hAnsi="Arial" w:cs="Arial"/>
                <w:strike/>
                <w:sz w:val="22"/>
                <w:szCs w:val="22"/>
              </w:rPr>
              <w:t>.</w:t>
            </w:r>
          </w:p>
          <w:p w14:paraId="7D668725" w14:textId="77777777" w:rsidR="00E25BB8" w:rsidRPr="00E2243B" w:rsidRDefault="00E25BB8" w:rsidP="00E25BB8">
            <w:pPr>
              <w:jc w:val="both"/>
              <w:rPr>
                <w:rFonts w:ascii="Arial" w:hAnsi="Arial" w:cs="Arial"/>
                <w:strike/>
                <w:sz w:val="22"/>
                <w:szCs w:val="22"/>
              </w:rPr>
            </w:pPr>
          </w:p>
          <w:p w14:paraId="61BDD17C" w14:textId="615B9EE2" w:rsidR="00E25BB8" w:rsidRPr="00E2243B" w:rsidRDefault="00E25BB8" w:rsidP="00E25BB8">
            <w:pPr>
              <w:autoSpaceDE/>
              <w:autoSpaceDN/>
              <w:adjustRightInd/>
              <w:jc w:val="both"/>
              <w:rPr>
                <w:rFonts w:ascii="Arial" w:hAnsi="Arial" w:cs="Arial"/>
                <w:strike/>
                <w:sz w:val="22"/>
                <w:szCs w:val="22"/>
              </w:rPr>
            </w:pPr>
            <w:r w:rsidRPr="00E2243B">
              <w:rPr>
                <w:rFonts w:ascii="Arial" w:hAnsi="Arial" w:cs="Arial"/>
                <w:strike/>
                <w:sz w:val="22"/>
                <w:szCs w:val="22"/>
              </w:rPr>
              <w:t xml:space="preserve">This will be circulated to Parties for comments. </w:t>
            </w:r>
            <w:proofErr w:type="gramStart"/>
            <w:r w:rsidRPr="00E2243B">
              <w:rPr>
                <w:rFonts w:ascii="Arial" w:hAnsi="Arial" w:cs="Arial"/>
                <w:strike/>
                <w:sz w:val="22"/>
                <w:szCs w:val="22"/>
              </w:rPr>
              <w:t>On the basis of</w:t>
            </w:r>
            <w:proofErr w:type="gramEnd"/>
            <w:r w:rsidRPr="00E2243B">
              <w:rPr>
                <w:rFonts w:ascii="Arial" w:hAnsi="Arial" w:cs="Arial"/>
                <w:strike/>
                <w:sz w:val="22"/>
                <w:szCs w:val="22"/>
              </w:rPr>
              <w:t xml:space="preserve"> the comments received, a revised draft will be produced that will be submitted to the Standing Committee for approval.</w:t>
            </w:r>
          </w:p>
        </w:tc>
        <w:tc>
          <w:tcPr>
            <w:tcW w:w="1701" w:type="dxa"/>
            <w:shd w:val="clear" w:color="auto" w:fill="auto"/>
          </w:tcPr>
          <w:p w14:paraId="4A1A5F2F" w14:textId="09B7F505" w:rsidR="00E25BB8" w:rsidRPr="00E2243B" w:rsidRDefault="00E25BB8" w:rsidP="00011E41">
            <w:pPr>
              <w:rPr>
                <w:rFonts w:ascii="Arial" w:hAnsi="Arial" w:cs="Arial"/>
                <w:sz w:val="22"/>
                <w:szCs w:val="22"/>
              </w:rPr>
            </w:pPr>
            <w:r w:rsidRPr="00E2243B">
              <w:rPr>
                <w:rFonts w:ascii="Arial" w:hAnsi="Arial" w:cs="Arial"/>
                <w:sz w:val="22"/>
                <w:szCs w:val="22"/>
              </w:rPr>
              <w:lastRenderedPageBreak/>
              <w:t>Repeal; out of date</w:t>
            </w:r>
          </w:p>
        </w:tc>
      </w:tr>
    </w:tbl>
    <w:p w14:paraId="3ADE910B" w14:textId="77777777" w:rsidR="0048197A" w:rsidRPr="00E2243B" w:rsidRDefault="0048197A" w:rsidP="0048197A">
      <w:pPr>
        <w:rPr>
          <w:rFonts w:ascii="Arial" w:hAnsi="Arial" w:cs="Arial"/>
          <w:sz w:val="22"/>
          <w:szCs w:val="22"/>
        </w:rPr>
      </w:pPr>
    </w:p>
    <w:p w14:paraId="118E9711" w14:textId="200DE2BC" w:rsidR="00D80EC0" w:rsidRPr="00E2243B"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E2243B" w:rsidSect="0053735A">
          <w:headerReference w:type="even" r:id="rId14"/>
          <w:headerReference w:type="default" r:id="rId15"/>
          <w:headerReference w:type="first" r:id="rId16"/>
          <w:footerReference w:type="first" r:id="rId17"/>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E2243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E2243B">
        <w:rPr>
          <w:rFonts w:ascii="Arial" w:hAnsi="Arial" w:cs="Arial"/>
          <w:b/>
          <w:caps/>
          <w:sz w:val="22"/>
          <w:szCs w:val="22"/>
          <w:lang w:val="en-GB"/>
        </w:rPr>
        <w:lastRenderedPageBreak/>
        <w:t>Annex 2</w:t>
      </w:r>
    </w:p>
    <w:p w14:paraId="6B8A5E0D" w14:textId="77777777" w:rsidR="00D80EC0" w:rsidRPr="00E2243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BA5909C" w14:textId="3BFA2FEB" w:rsidR="00FA2AC5" w:rsidRDefault="002E6D3C" w:rsidP="002E6D3C">
      <w:pPr>
        <w:pStyle w:val="BodyText"/>
        <w:jc w:val="center"/>
        <w:rPr>
          <w:rFonts w:ascii="Arial" w:hAnsi="Arial" w:cs="Arial"/>
          <w:b/>
          <w:caps/>
          <w:szCs w:val="22"/>
        </w:rPr>
      </w:pPr>
      <w:r w:rsidRPr="00E2243B">
        <w:rPr>
          <w:rFonts w:ascii="Arial" w:hAnsi="Arial" w:cs="Arial"/>
          <w:b/>
          <w:caps/>
          <w:szCs w:val="22"/>
        </w:rPr>
        <w:t>resolution 9.9</w:t>
      </w:r>
      <w:r w:rsidR="00FA2AC5">
        <w:rPr>
          <w:rFonts w:ascii="Arial" w:hAnsi="Arial" w:cs="Arial"/>
          <w:b/>
          <w:caps/>
          <w:szCs w:val="22"/>
        </w:rPr>
        <w:t xml:space="preserve"> (REV. cop12)</w:t>
      </w:r>
    </w:p>
    <w:p w14:paraId="44CC9C73" w14:textId="77777777" w:rsidR="00FA2AC5" w:rsidRDefault="00FA2AC5" w:rsidP="002E6D3C">
      <w:pPr>
        <w:pStyle w:val="BodyText"/>
        <w:jc w:val="center"/>
        <w:rPr>
          <w:rFonts w:ascii="Arial" w:hAnsi="Arial" w:cs="Arial"/>
          <w:b/>
          <w:caps/>
          <w:szCs w:val="22"/>
        </w:rPr>
      </w:pPr>
    </w:p>
    <w:p w14:paraId="6E9FDE4E" w14:textId="61595AB8" w:rsidR="002E6D3C" w:rsidRPr="00E2243B" w:rsidRDefault="002E6D3C" w:rsidP="002E6D3C">
      <w:pPr>
        <w:pStyle w:val="BodyText"/>
        <w:jc w:val="center"/>
        <w:rPr>
          <w:rFonts w:ascii="Arial" w:hAnsi="Arial" w:cs="Arial"/>
          <w:b/>
          <w:szCs w:val="22"/>
        </w:rPr>
      </w:pPr>
      <w:r w:rsidRPr="00E2243B">
        <w:rPr>
          <w:rFonts w:ascii="Arial" w:hAnsi="Arial" w:cs="Arial"/>
          <w:b/>
          <w:caps/>
          <w:szCs w:val="22"/>
        </w:rPr>
        <w:t>Marine migratory species</w:t>
      </w:r>
    </w:p>
    <w:p w14:paraId="2FE903D7" w14:textId="56AC467B" w:rsidR="009C2B4C" w:rsidRPr="00E2243B" w:rsidRDefault="009C2B4C" w:rsidP="009C2B4C">
      <w:pPr>
        <w:jc w:val="center"/>
        <w:rPr>
          <w:rFonts w:ascii="Arial" w:hAnsi="Arial" w:cs="Arial"/>
          <w:b/>
          <w:sz w:val="22"/>
          <w:szCs w:val="22"/>
        </w:rPr>
      </w:pPr>
    </w:p>
    <w:p w14:paraId="79DD637D" w14:textId="43319350" w:rsidR="00E2243B" w:rsidRPr="00E2243B" w:rsidRDefault="00E2243B" w:rsidP="005F734A">
      <w:pPr>
        <w:jc w:val="both"/>
        <w:rPr>
          <w:rStyle w:val="QuickFormat1"/>
          <w:rFonts w:ascii="Arial" w:hAnsi="Arial" w:cs="Arial"/>
          <w:sz w:val="22"/>
          <w:szCs w:val="22"/>
          <w:lang w:val="en-US"/>
        </w:rPr>
      </w:pPr>
      <w:r w:rsidRPr="00E2243B">
        <w:rPr>
          <w:rFonts w:ascii="Arial" w:hAnsi="Arial" w:cs="Arial"/>
          <w:i/>
          <w:sz w:val="22"/>
          <w:szCs w:val="22"/>
        </w:rPr>
        <w:t>Acknowledging</w:t>
      </w:r>
      <w:r w:rsidRPr="00E2243B">
        <w:rPr>
          <w:rFonts w:ascii="Arial" w:hAnsi="Arial" w:cs="Arial"/>
          <w:sz w:val="22"/>
          <w:szCs w:val="22"/>
        </w:rPr>
        <w:t xml:space="preserve"> that migratory marine species are an important and growing area of activity in the CMS work </w:t>
      </w:r>
      <w:proofErr w:type="spellStart"/>
      <w:r w:rsidRPr="00E2243B">
        <w:rPr>
          <w:rFonts w:ascii="Arial" w:hAnsi="Arial" w:cs="Arial"/>
          <w:sz w:val="22"/>
          <w:szCs w:val="22"/>
        </w:rPr>
        <w:t>programme</w:t>
      </w:r>
      <w:proofErr w:type="spellEnd"/>
      <w:r w:rsidR="0053735A">
        <w:rPr>
          <w:rFonts w:ascii="Arial" w:hAnsi="Arial" w:cs="Arial"/>
          <w:sz w:val="22"/>
          <w:szCs w:val="22"/>
        </w:rPr>
        <w:t>,</w:t>
      </w:r>
    </w:p>
    <w:p w14:paraId="00E75907" w14:textId="77777777" w:rsidR="00E2243B" w:rsidRPr="00E2243B" w:rsidRDefault="00E2243B" w:rsidP="005F734A">
      <w:pPr>
        <w:jc w:val="both"/>
        <w:rPr>
          <w:rFonts w:ascii="Arial" w:hAnsi="Arial" w:cs="Arial"/>
          <w:i/>
          <w:iCs/>
          <w:strike/>
          <w:sz w:val="22"/>
          <w:szCs w:val="22"/>
        </w:rPr>
      </w:pPr>
    </w:p>
    <w:p w14:paraId="3D3EACB2" w14:textId="57399C6D" w:rsidR="00E2243B" w:rsidRPr="00E2243B" w:rsidRDefault="00E2243B" w:rsidP="005F734A">
      <w:pPr>
        <w:jc w:val="both"/>
        <w:rPr>
          <w:rFonts w:ascii="Arial" w:hAnsi="Arial" w:cs="Arial"/>
          <w:sz w:val="22"/>
          <w:szCs w:val="22"/>
        </w:rPr>
      </w:pPr>
      <w:r w:rsidRPr="00E2243B">
        <w:rPr>
          <w:rFonts w:ascii="Arial" w:hAnsi="Arial" w:cs="Arial"/>
          <w:i/>
          <w:iCs/>
          <w:sz w:val="22"/>
          <w:szCs w:val="22"/>
        </w:rPr>
        <w:t>Recognizing</w:t>
      </w:r>
      <w:r w:rsidRPr="00E2243B">
        <w:rPr>
          <w:rFonts w:ascii="Arial" w:hAnsi="Arial" w:cs="Arial"/>
          <w:i/>
          <w:iCs/>
          <w:sz w:val="22"/>
          <w:szCs w:val="22"/>
          <w:u w:val="single"/>
        </w:rPr>
        <w:t xml:space="preserve"> </w:t>
      </w:r>
      <w:r w:rsidRPr="00E2243B">
        <w:rPr>
          <w:rFonts w:ascii="Arial" w:hAnsi="Arial" w:cs="Arial"/>
          <w:sz w:val="22"/>
          <w:szCs w:val="22"/>
        </w:rPr>
        <w:t>that Objective 2 of the CMS Strategic Plan 2015–2023</w:t>
      </w:r>
      <w:r w:rsidRPr="00E2243B">
        <w:rPr>
          <w:rFonts w:ascii="Arial" w:hAnsi="Arial" w:cs="Arial"/>
          <w:sz w:val="22"/>
          <w:szCs w:val="22"/>
          <w:u w:val="single"/>
        </w:rPr>
        <w:t xml:space="preserve"> </w:t>
      </w:r>
      <w:r w:rsidRPr="00E2243B">
        <w:rPr>
          <w:rFonts w:ascii="Arial" w:hAnsi="Arial" w:cs="Arial"/>
          <w:sz w:val="22"/>
          <w:szCs w:val="22"/>
        </w:rPr>
        <w:t xml:space="preserve">is to “ensure that migratory species benefit from the best possible conservation measures”, and that migratory marine species </w:t>
      </w:r>
      <w:proofErr w:type="gramStart"/>
      <w:r w:rsidRPr="00E2243B">
        <w:rPr>
          <w:rFonts w:ascii="Arial" w:hAnsi="Arial" w:cs="Arial"/>
          <w:sz w:val="22"/>
          <w:szCs w:val="22"/>
        </w:rPr>
        <w:t>in particular, due</w:t>
      </w:r>
      <w:proofErr w:type="gramEnd"/>
      <w:r w:rsidRPr="00E2243B">
        <w:rPr>
          <w:rFonts w:ascii="Arial" w:hAnsi="Arial" w:cs="Arial"/>
          <w:sz w:val="22"/>
          <w:szCs w:val="22"/>
        </w:rPr>
        <w:t xml:space="preserve"> to the inherent connectivity of their dynamic habitats, can best be conserved through joint in</w:t>
      </w:r>
      <w:r w:rsidR="0053735A">
        <w:rPr>
          <w:rFonts w:ascii="Arial" w:hAnsi="Arial" w:cs="Arial"/>
          <w:sz w:val="22"/>
          <w:szCs w:val="22"/>
        </w:rPr>
        <w:t>ternational cooperative efforts,</w:t>
      </w:r>
    </w:p>
    <w:p w14:paraId="649BD562" w14:textId="77777777" w:rsidR="00E2243B" w:rsidRPr="00E2243B" w:rsidRDefault="00E2243B" w:rsidP="005F734A">
      <w:pPr>
        <w:jc w:val="both"/>
        <w:rPr>
          <w:rFonts w:ascii="Arial" w:hAnsi="Arial" w:cs="Arial"/>
          <w:i/>
          <w:iCs/>
          <w:sz w:val="22"/>
          <w:szCs w:val="22"/>
        </w:rPr>
      </w:pPr>
    </w:p>
    <w:p w14:paraId="2873ECED" w14:textId="53DF9978" w:rsidR="00E2243B" w:rsidRPr="00E2243B" w:rsidRDefault="00E2243B" w:rsidP="005F734A">
      <w:pPr>
        <w:jc w:val="both"/>
        <w:rPr>
          <w:rFonts w:ascii="Arial" w:hAnsi="Arial" w:cs="Arial"/>
          <w:sz w:val="22"/>
          <w:szCs w:val="22"/>
        </w:rPr>
      </w:pPr>
      <w:r w:rsidRPr="00E2243B">
        <w:rPr>
          <w:rFonts w:ascii="Arial" w:hAnsi="Arial" w:cs="Arial"/>
          <w:i/>
          <w:iCs/>
          <w:sz w:val="22"/>
          <w:szCs w:val="22"/>
        </w:rPr>
        <w:t>Acknowledging</w:t>
      </w:r>
      <w:r w:rsidRPr="00E2243B">
        <w:rPr>
          <w:rFonts w:ascii="Arial" w:hAnsi="Arial" w:cs="Arial"/>
          <w:iCs/>
          <w:sz w:val="22"/>
          <w:szCs w:val="22"/>
        </w:rPr>
        <w:t xml:space="preserve"> the related decision of CMS COP9 including</w:t>
      </w:r>
      <w:r w:rsidRPr="00E2243B">
        <w:rPr>
          <w:rFonts w:ascii="Arial" w:hAnsi="Arial" w:cs="Arial"/>
          <w:i/>
          <w:iCs/>
          <w:sz w:val="22"/>
          <w:szCs w:val="22"/>
        </w:rPr>
        <w:t xml:space="preserve"> </w:t>
      </w:r>
      <w:r w:rsidRPr="00E2243B">
        <w:rPr>
          <w:rFonts w:ascii="Arial" w:hAnsi="Arial" w:cs="Arial"/>
          <w:sz w:val="22"/>
          <w:szCs w:val="22"/>
        </w:rPr>
        <w:t>Resolution 9.2 (Priorities for CMS Agreements), Resolution 9.7 (Climate Change Impacts on Migratory Species), Resolution 9.18 (Bycatch), Resolution 9.19 (Adverse Anthropogenic Marine/Ocean Noise Impacts on Cetaceans and other Biota) as well previous decisions related</w:t>
      </w:r>
      <w:r w:rsidR="0053735A">
        <w:rPr>
          <w:rFonts w:ascii="Arial" w:hAnsi="Arial" w:cs="Arial"/>
          <w:sz w:val="22"/>
          <w:szCs w:val="22"/>
        </w:rPr>
        <w:t xml:space="preserve"> to marine species conservation,</w:t>
      </w:r>
    </w:p>
    <w:p w14:paraId="414DE6CB" w14:textId="77777777" w:rsidR="00E2243B" w:rsidRPr="00E2243B" w:rsidRDefault="00E2243B" w:rsidP="005F734A">
      <w:pPr>
        <w:jc w:val="both"/>
        <w:rPr>
          <w:rFonts w:ascii="Arial" w:hAnsi="Arial" w:cs="Arial"/>
          <w:i/>
          <w:iCs/>
          <w:sz w:val="22"/>
          <w:szCs w:val="22"/>
        </w:rPr>
      </w:pPr>
    </w:p>
    <w:p w14:paraId="025505C9" w14:textId="75E6F72C" w:rsidR="00E2243B" w:rsidRPr="00E2243B" w:rsidRDefault="00E2243B" w:rsidP="005F734A">
      <w:pPr>
        <w:jc w:val="both"/>
        <w:rPr>
          <w:rFonts w:ascii="Arial" w:hAnsi="Arial" w:cs="Arial"/>
          <w:sz w:val="22"/>
          <w:szCs w:val="22"/>
        </w:rPr>
      </w:pPr>
      <w:r w:rsidRPr="00E2243B">
        <w:rPr>
          <w:rFonts w:ascii="Arial" w:hAnsi="Arial" w:cs="Arial"/>
          <w:i/>
          <w:iCs/>
          <w:sz w:val="22"/>
          <w:szCs w:val="22"/>
        </w:rPr>
        <w:t>Concerned</w:t>
      </w:r>
      <w:r w:rsidRPr="00E2243B">
        <w:rPr>
          <w:rFonts w:ascii="Arial" w:hAnsi="Arial" w:cs="Arial"/>
          <w:sz w:val="22"/>
          <w:szCs w:val="22"/>
        </w:rPr>
        <w:t xml:space="preserve"> that migratory marine species face multiple, cumulative and often synergistic threats with possible effects over vast areas, such as by-catch, over-fishing, pollution, habitat destruction or degradation, marine noise impacts, deliberate </w:t>
      </w:r>
      <w:r w:rsidR="0053735A">
        <w:rPr>
          <w:rFonts w:ascii="Arial" w:hAnsi="Arial" w:cs="Arial"/>
          <w:sz w:val="22"/>
          <w:szCs w:val="22"/>
        </w:rPr>
        <w:t>hunts as well as climate change,</w:t>
      </w:r>
    </w:p>
    <w:p w14:paraId="07AE35AD" w14:textId="77777777" w:rsidR="00E2243B" w:rsidRPr="00E2243B" w:rsidRDefault="00E2243B" w:rsidP="005F734A">
      <w:pPr>
        <w:jc w:val="both"/>
        <w:rPr>
          <w:rFonts w:ascii="Arial" w:hAnsi="Arial" w:cs="Arial"/>
          <w:i/>
          <w:iCs/>
          <w:sz w:val="22"/>
          <w:szCs w:val="22"/>
        </w:rPr>
      </w:pPr>
    </w:p>
    <w:p w14:paraId="12CBA0A7" w14:textId="1D11089C" w:rsidR="00E2243B" w:rsidRPr="00E2243B" w:rsidRDefault="00E2243B" w:rsidP="005F734A">
      <w:pPr>
        <w:jc w:val="both"/>
        <w:rPr>
          <w:rFonts w:ascii="Arial" w:hAnsi="Arial" w:cs="Arial"/>
          <w:sz w:val="22"/>
          <w:szCs w:val="22"/>
        </w:rPr>
      </w:pPr>
      <w:r w:rsidRPr="00E2243B">
        <w:rPr>
          <w:rFonts w:ascii="Arial" w:hAnsi="Arial" w:cs="Arial"/>
          <w:i/>
          <w:iCs/>
          <w:sz w:val="22"/>
          <w:szCs w:val="22"/>
        </w:rPr>
        <w:t xml:space="preserve">Conscious </w:t>
      </w:r>
      <w:r w:rsidRPr="00E2243B">
        <w:rPr>
          <w:rFonts w:ascii="Arial" w:hAnsi="Arial" w:cs="Arial"/>
          <w:iCs/>
          <w:sz w:val="22"/>
          <w:szCs w:val="22"/>
        </w:rPr>
        <w:t>of the</w:t>
      </w:r>
      <w:r w:rsidRPr="00E2243B">
        <w:rPr>
          <w:rFonts w:ascii="Arial" w:hAnsi="Arial" w:cs="Arial"/>
          <w:sz w:val="22"/>
          <w:szCs w:val="22"/>
        </w:rPr>
        <w:t xml:space="preserve"> major and accelerating changes to Arctic regions due to climate change and its consequences for migratory </w:t>
      </w:r>
      <w:r w:rsidR="0053735A">
        <w:rPr>
          <w:rFonts w:ascii="Arial" w:hAnsi="Arial" w:cs="Arial"/>
          <w:sz w:val="22"/>
          <w:szCs w:val="22"/>
        </w:rPr>
        <w:t>marine mammals in these regions,</w:t>
      </w:r>
      <w:r w:rsidRPr="00E2243B">
        <w:rPr>
          <w:rFonts w:ascii="Arial" w:hAnsi="Arial" w:cs="Arial"/>
          <w:sz w:val="22"/>
          <w:szCs w:val="22"/>
        </w:rPr>
        <w:t xml:space="preserve"> and</w:t>
      </w:r>
    </w:p>
    <w:p w14:paraId="07BA0DC0" w14:textId="77777777" w:rsidR="00E2243B" w:rsidRPr="00E2243B" w:rsidRDefault="00E2243B" w:rsidP="005F734A">
      <w:pPr>
        <w:jc w:val="both"/>
        <w:rPr>
          <w:rFonts w:ascii="Arial" w:hAnsi="Arial" w:cs="Arial"/>
          <w:sz w:val="22"/>
          <w:szCs w:val="22"/>
        </w:rPr>
      </w:pPr>
    </w:p>
    <w:p w14:paraId="28DED5BA" w14:textId="74413F9F" w:rsidR="00E2243B" w:rsidRPr="00E2243B" w:rsidRDefault="00E2243B" w:rsidP="005F734A">
      <w:pPr>
        <w:jc w:val="both"/>
        <w:rPr>
          <w:rFonts w:ascii="Arial" w:hAnsi="Arial" w:cs="Arial"/>
          <w:sz w:val="22"/>
          <w:szCs w:val="22"/>
        </w:rPr>
      </w:pPr>
      <w:r w:rsidRPr="00E2243B">
        <w:rPr>
          <w:rFonts w:ascii="Arial" w:hAnsi="Arial" w:cs="Arial"/>
          <w:i/>
          <w:sz w:val="22"/>
          <w:szCs w:val="22"/>
        </w:rPr>
        <w:t xml:space="preserve">Recalling </w:t>
      </w:r>
      <w:r w:rsidRPr="00E2243B">
        <w:rPr>
          <w:rFonts w:ascii="Arial" w:hAnsi="Arial" w:cs="Arial"/>
          <w:sz w:val="22"/>
          <w:szCs w:val="22"/>
        </w:rPr>
        <w:t>the UNEP Governing Council decision (Monaco 2008) concerning</w:t>
      </w:r>
      <w:r w:rsidR="0053735A">
        <w:rPr>
          <w:rFonts w:ascii="Arial" w:hAnsi="Arial" w:cs="Arial"/>
          <w:sz w:val="22"/>
          <w:szCs w:val="22"/>
        </w:rPr>
        <w:t xml:space="preserve"> Arctic sustainable development,</w:t>
      </w:r>
    </w:p>
    <w:p w14:paraId="0E210B63" w14:textId="77777777" w:rsidR="00A91511" w:rsidRPr="00E2243B" w:rsidRDefault="00A91511" w:rsidP="005F734A">
      <w:pPr>
        <w:jc w:val="both"/>
        <w:rPr>
          <w:rStyle w:val="QuickFormat2"/>
          <w:rFonts w:ascii="Arial" w:hAnsi="Arial" w:cs="Arial"/>
          <w:i/>
          <w:iCs/>
          <w:sz w:val="22"/>
          <w:szCs w:val="22"/>
        </w:rPr>
      </w:pPr>
    </w:p>
    <w:p w14:paraId="24DE5F4F" w14:textId="77777777" w:rsidR="00B77EEA" w:rsidRPr="00E2243B" w:rsidRDefault="00B77EEA" w:rsidP="005F734A">
      <w:pPr>
        <w:widowControl/>
        <w:autoSpaceDE/>
        <w:autoSpaceDN/>
        <w:adjustRightInd/>
        <w:jc w:val="both"/>
        <w:rPr>
          <w:rFonts w:ascii="Arial" w:hAnsi="Arial" w:cs="Arial"/>
          <w:i/>
          <w:iCs/>
          <w:sz w:val="22"/>
          <w:szCs w:val="22"/>
        </w:rPr>
      </w:pPr>
    </w:p>
    <w:p w14:paraId="11578290" w14:textId="77777777" w:rsidR="009935D6" w:rsidRPr="00E2243B" w:rsidRDefault="009935D6" w:rsidP="005F734A">
      <w:pPr>
        <w:widowControl/>
        <w:autoSpaceDE/>
        <w:autoSpaceDN/>
        <w:adjustRightInd/>
        <w:jc w:val="center"/>
        <w:rPr>
          <w:rFonts w:ascii="Arial" w:hAnsi="Arial" w:cs="Arial"/>
          <w:i/>
          <w:sz w:val="22"/>
          <w:szCs w:val="22"/>
        </w:rPr>
      </w:pPr>
      <w:r w:rsidRPr="00E2243B">
        <w:rPr>
          <w:rFonts w:ascii="Arial" w:hAnsi="Arial" w:cs="Arial"/>
          <w:i/>
          <w:sz w:val="22"/>
          <w:szCs w:val="22"/>
        </w:rPr>
        <w:t>The Conference of the Parties to the</w:t>
      </w:r>
    </w:p>
    <w:p w14:paraId="299727C2" w14:textId="77777777" w:rsidR="00255144" w:rsidRPr="00E2243B" w:rsidRDefault="009935D6" w:rsidP="00255144">
      <w:pPr>
        <w:widowControl/>
        <w:autoSpaceDE/>
        <w:autoSpaceDN/>
        <w:adjustRightInd/>
        <w:jc w:val="center"/>
        <w:rPr>
          <w:rFonts w:ascii="Arial" w:hAnsi="Arial" w:cs="Arial"/>
          <w:sz w:val="22"/>
          <w:szCs w:val="22"/>
        </w:rPr>
      </w:pPr>
      <w:r w:rsidRPr="00E2243B">
        <w:rPr>
          <w:rFonts w:ascii="Arial" w:hAnsi="Arial" w:cs="Arial"/>
          <w:i/>
          <w:sz w:val="22"/>
          <w:szCs w:val="22"/>
        </w:rPr>
        <w:t>Convention on the Conservation of Migratory Species of Wild Animals</w:t>
      </w:r>
      <w:r w:rsidR="002422FF" w:rsidRPr="00E2243B">
        <w:rPr>
          <w:rFonts w:ascii="Arial" w:hAnsi="Arial" w:cs="Arial"/>
          <w:i/>
          <w:sz w:val="22"/>
          <w:szCs w:val="22"/>
        </w:rPr>
        <w:t xml:space="preserve"> </w:t>
      </w:r>
    </w:p>
    <w:p w14:paraId="0A5B9588" w14:textId="77777777" w:rsidR="00255144" w:rsidRPr="00E2243B" w:rsidRDefault="00255144" w:rsidP="00255144">
      <w:pPr>
        <w:widowControl/>
        <w:autoSpaceDE/>
        <w:autoSpaceDN/>
        <w:adjustRightInd/>
        <w:jc w:val="center"/>
        <w:rPr>
          <w:rFonts w:ascii="Arial" w:hAnsi="Arial" w:cs="Arial"/>
          <w:sz w:val="22"/>
          <w:szCs w:val="22"/>
        </w:rPr>
      </w:pPr>
    </w:p>
    <w:p w14:paraId="3124D276" w14:textId="7129FC67" w:rsidR="00E2243B" w:rsidRPr="00E2243B" w:rsidRDefault="00E2243B" w:rsidP="00E2243B">
      <w:pPr>
        <w:pStyle w:val="ListParagraph"/>
        <w:keepNext/>
        <w:keepLines/>
        <w:numPr>
          <w:ilvl w:val="0"/>
          <w:numId w:val="32"/>
        </w:numPr>
        <w:ind w:left="360"/>
        <w:jc w:val="both"/>
        <w:rPr>
          <w:rFonts w:ascii="Arial" w:hAnsi="Arial" w:cs="Arial"/>
          <w:sz w:val="22"/>
          <w:szCs w:val="22"/>
        </w:rPr>
      </w:pPr>
      <w:r w:rsidRPr="00E2243B">
        <w:rPr>
          <w:rFonts w:ascii="Arial" w:hAnsi="Arial" w:cs="Arial"/>
          <w:i/>
          <w:sz w:val="22"/>
          <w:szCs w:val="22"/>
        </w:rPr>
        <w:t>Urges</w:t>
      </w:r>
      <w:r w:rsidRPr="00E2243B">
        <w:rPr>
          <w:rFonts w:ascii="Arial" w:hAnsi="Arial" w:cs="Arial"/>
          <w:sz w:val="22"/>
          <w:szCs w:val="22"/>
        </w:rPr>
        <w:t xml:space="preserve"> Parties, the Scientific Council and the CMS Secretariat to identify priority issues, species and habitats in the marine sphere requiring intervention by CMS in the next decade;</w:t>
      </w:r>
      <w:r w:rsidR="00480C38">
        <w:rPr>
          <w:rFonts w:ascii="Arial" w:hAnsi="Arial" w:cs="Arial"/>
          <w:sz w:val="22"/>
          <w:szCs w:val="22"/>
        </w:rPr>
        <w:t xml:space="preserve"> and</w:t>
      </w:r>
    </w:p>
    <w:p w14:paraId="1BEBE7E6" w14:textId="77777777" w:rsidR="00E2243B" w:rsidRPr="00E2243B" w:rsidRDefault="00E2243B" w:rsidP="00E2243B">
      <w:pPr>
        <w:keepNext/>
        <w:keepLines/>
        <w:jc w:val="both"/>
        <w:rPr>
          <w:rFonts w:ascii="Arial" w:hAnsi="Arial" w:cs="Arial"/>
          <w:sz w:val="22"/>
          <w:szCs w:val="22"/>
        </w:rPr>
      </w:pPr>
    </w:p>
    <w:p w14:paraId="6C6E68F2" w14:textId="7C0340F2" w:rsidR="00E2243B" w:rsidRPr="00E2243B" w:rsidRDefault="00E2243B" w:rsidP="00E2243B">
      <w:pPr>
        <w:pStyle w:val="ListParagraph"/>
        <w:keepNext/>
        <w:keepLines/>
        <w:numPr>
          <w:ilvl w:val="0"/>
          <w:numId w:val="32"/>
        </w:numPr>
        <w:ind w:left="360"/>
        <w:jc w:val="both"/>
        <w:rPr>
          <w:rFonts w:ascii="Arial" w:hAnsi="Arial" w:cs="Arial"/>
          <w:sz w:val="22"/>
          <w:szCs w:val="22"/>
        </w:rPr>
      </w:pPr>
      <w:r w:rsidRPr="00E2243B">
        <w:rPr>
          <w:rFonts w:ascii="Arial" w:hAnsi="Arial" w:cs="Arial"/>
          <w:i/>
          <w:sz w:val="22"/>
          <w:szCs w:val="22"/>
        </w:rPr>
        <w:t xml:space="preserve">Requests </w:t>
      </w:r>
      <w:r w:rsidRPr="00E2243B">
        <w:rPr>
          <w:rFonts w:ascii="Arial" w:hAnsi="Arial" w:cs="Arial"/>
          <w:sz w:val="22"/>
          <w:szCs w:val="22"/>
        </w:rPr>
        <w:t>the CMS Secretariat to consider options for increasing linkages and synergies within the CMS family by promoting joint priorities, the sharing of technical expertise and resources and holding</w:t>
      </w:r>
      <w:r w:rsidR="0053735A">
        <w:rPr>
          <w:rFonts w:ascii="Arial" w:hAnsi="Arial" w:cs="Arial"/>
          <w:sz w:val="22"/>
          <w:szCs w:val="22"/>
        </w:rPr>
        <w:t xml:space="preserve"> joint meetings if appropriate.</w:t>
      </w:r>
    </w:p>
    <w:p w14:paraId="70510C15" w14:textId="77777777" w:rsidR="0048197A" w:rsidRPr="00E2243B"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53735A">
      <w:headerReference w:type="even" r:id="rId18"/>
      <w:headerReference w:type="default" r:id="rId19"/>
      <w:headerReference w:type="first" r:id="rId20"/>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B8BA" w14:textId="77777777" w:rsidR="00F92DA4" w:rsidRDefault="00F92DA4">
      <w:r>
        <w:separator/>
      </w:r>
    </w:p>
  </w:endnote>
  <w:endnote w:type="continuationSeparator" w:id="0">
    <w:p w14:paraId="7A4F4640" w14:textId="77777777" w:rsidR="00F92DA4" w:rsidRDefault="00F9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5F47952F"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01A81">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74BBAA6D"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96F">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593AA5FF"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F0796F">
      <w:rPr>
        <w:rFonts w:ascii="Arial" w:hAnsi="Arial" w:cs="Arial"/>
        <w:noProof/>
        <w:sz w:val="18"/>
        <w:szCs w:val="18"/>
      </w:rPr>
      <w:t>6</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BCE4" w14:textId="77777777" w:rsidR="00F92DA4" w:rsidRDefault="00F92DA4">
      <w:r>
        <w:separator/>
      </w:r>
    </w:p>
  </w:footnote>
  <w:footnote w:type="continuationSeparator" w:id="0">
    <w:p w14:paraId="134D3511" w14:textId="77777777" w:rsidR="00F92DA4" w:rsidRDefault="00F9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31B8823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565CA5">
      <w:rPr>
        <w:rFonts w:ascii="Arial" w:hAnsi="Arial" w:cs="Arial"/>
        <w:b w:val="0"/>
        <w:i/>
        <w:sz w:val="18"/>
        <w:szCs w:val="18"/>
        <w:lang w:val="en-US"/>
      </w:rPr>
      <w:t>1</w:t>
    </w:r>
    <w:r>
      <w:rPr>
        <w:rFonts w:ascii="Arial" w:hAnsi="Arial" w:cs="Arial"/>
        <w:b w:val="0"/>
        <w:i/>
        <w:sz w:val="18"/>
        <w:szCs w:val="18"/>
        <w:lang w:val="en-US"/>
      </w:rPr>
      <w:t>.</w:t>
    </w:r>
    <w:r w:rsidR="00565CA5">
      <w:rPr>
        <w:rFonts w:ascii="Arial" w:hAnsi="Arial" w:cs="Arial"/>
        <w:b w:val="0"/>
        <w:i/>
        <w:sz w:val="18"/>
        <w:szCs w:val="18"/>
        <w:lang w:val="en-US"/>
      </w:rPr>
      <w:t>1</w:t>
    </w:r>
    <w:r>
      <w:rPr>
        <w:rFonts w:ascii="Arial" w:hAnsi="Arial" w:cs="Arial"/>
        <w:b w:val="0"/>
        <w:i/>
        <w:sz w:val="18"/>
        <w:szCs w:val="18"/>
        <w:lang w:val="en-US"/>
      </w:rPr>
      <w:t>.1</w:t>
    </w:r>
    <w:r w:rsidR="00565CA5">
      <w:rPr>
        <w:rFonts w:ascii="Arial" w:hAnsi="Arial" w:cs="Arial"/>
        <w:b w:val="0"/>
        <w:i/>
        <w:sz w:val="18"/>
        <w:szCs w:val="18"/>
        <w:lang w:val="en-US"/>
      </w:rPr>
      <w:t>9</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42BAA89"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65CA5">
      <w:rPr>
        <w:rFonts w:ascii="Arial" w:hAnsi="Arial" w:cs="Arial"/>
        <w:b w:val="0"/>
        <w:i/>
        <w:sz w:val="18"/>
        <w:szCs w:val="18"/>
        <w:lang w:val="en-US"/>
      </w:rPr>
      <w:t>1.19</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20AB9A4" w:rsidR="000669DF" w:rsidRPr="00922791" w:rsidRDefault="000669DF" w:rsidP="0053735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65CA5">
      <w:rPr>
        <w:rFonts w:ascii="Arial" w:hAnsi="Arial" w:cs="Arial"/>
        <w:b w:val="0"/>
        <w:i/>
        <w:sz w:val="18"/>
        <w:szCs w:val="18"/>
        <w:lang w:val="en-US"/>
      </w:rPr>
      <w:t>1.19</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F26541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565CA5">
      <w:rPr>
        <w:rFonts w:ascii="Arial" w:hAnsi="Arial" w:cs="Arial"/>
        <w:b w:val="0"/>
        <w:i/>
        <w:sz w:val="18"/>
        <w:szCs w:val="18"/>
        <w:lang w:val="en-US"/>
      </w:rPr>
      <w:t>1.19</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5088E3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565CA5">
      <w:rPr>
        <w:rFonts w:ascii="Arial" w:hAnsi="Arial" w:cs="Arial"/>
        <w:b w:val="0"/>
        <w:i/>
        <w:sz w:val="18"/>
        <w:szCs w:val="18"/>
        <w:lang w:val="en-US"/>
      </w:rPr>
      <w:t>1.19</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2C7894"/>
    <w:multiLevelType w:val="hybridMultilevel"/>
    <w:tmpl w:val="26ECA75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0169"/>
    <w:multiLevelType w:val="hybridMultilevel"/>
    <w:tmpl w:val="6A06F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C5756"/>
    <w:multiLevelType w:val="hybridMultilevel"/>
    <w:tmpl w:val="8D0A5B2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C68B2"/>
    <w:multiLevelType w:val="hybridMultilevel"/>
    <w:tmpl w:val="08923F38"/>
    <w:lvl w:ilvl="0" w:tplc="FBB4C21A">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00237"/>
    <w:multiLevelType w:val="multilevel"/>
    <w:tmpl w:val="6E982E76"/>
    <w:lvl w:ilvl="0">
      <w:start w:val="1"/>
      <w:numFmt w:val="decimal"/>
      <w:lvlText w:val="%1."/>
      <w:lvlJc w:val="left"/>
      <w:pPr>
        <w:tabs>
          <w:tab w:val="num" w:pos="1065"/>
        </w:tabs>
        <w:ind w:left="1065" w:hanging="705"/>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8DB7916"/>
    <w:multiLevelType w:val="hybridMultilevel"/>
    <w:tmpl w:val="25DE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F5A55"/>
    <w:multiLevelType w:val="hybridMultilevel"/>
    <w:tmpl w:val="F31AC460"/>
    <w:lvl w:ilvl="0" w:tplc="308496D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D1247E1"/>
    <w:multiLevelType w:val="hybridMultilevel"/>
    <w:tmpl w:val="3990B7F8"/>
    <w:lvl w:ilvl="0" w:tplc="DCB83E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77E86"/>
    <w:multiLevelType w:val="hybridMultilevel"/>
    <w:tmpl w:val="8096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14"/>
  </w:num>
  <w:num w:numId="4">
    <w:abstractNumId w:val="4"/>
  </w:num>
  <w:num w:numId="5">
    <w:abstractNumId w:val="2"/>
  </w:num>
  <w:num w:numId="6">
    <w:abstractNumId w:val="17"/>
  </w:num>
  <w:num w:numId="7">
    <w:abstractNumId w:val="5"/>
  </w:num>
  <w:num w:numId="8">
    <w:abstractNumId w:val="13"/>
  </w:num>
  <w:num w:numId="9">
    <w:abstractNumId w:val="29"/>
  </w:num>
  <w:num w:numId="10">
    <w:abstractNumId w:val="9"/>
  </w:num>
  <w:num w:numId="11">
    <w:abstractNumId w:val="30"/>
  </w:num>
  <w:num w:numId="12">
    <w:abstractNumId w:val="10"/>
  </w:num>
  <w:num w:numId="13">
    <w:abstractNumId w:val="22"/>
  </w:num>
  <w:num w:numId="14">
    <w:abstractNumId w:val="28"/>
  </w:num>
  <w:num w:numId="15">
    <w:abstractNumId w:val="7"/>
  </w:num>
  <w:num w:numId="16">
    <w:abstractNumId w:val="27"/>
  </w:num>
  <w:num w:numId="17">
    <w:abstractNumId w:val="3"/>
  </w:num>
  <w:num w:numId="18">
    <w:abstractNumId w:val="12"/>
  </w:num>
  <w:num w:numId="19">
    <w:abstractNumId w:val="1"/>
  </w:num>
  <w:num w:numId="20">
    <w:abstractNumId w:val="23"/>
  </w:num>
  <w:num w:numId="21">
    <w:abstractNumId w:val="21"/>
  </w:num>
  <w:num w:numId="22">
    <w:abstractNumId w:val="15"/>
  </w:num>
  <w:num w:numId="23">
    <w:abstractNumId w:val="24"/>
  </w:num>
  <w:num w:numId="24">
    <w:abstractNumId w:val="25"/>
  </w:num>
  <w:num w:numId="25">
    <w:abstractNumId w:val="19"/>
  </w:num>
  <w:num w:numId="26">
    <w:abstractNumId w:val="26"/>
  </w:num>
  <w:num w:numId="27">
    <w:abstractNumId w:val="18"/>
  </w:num>
  <w:num w:numId="28">
    <w:abstractNumId w:val="16"/>
  </w:num>
  <w:num w:numId="29">
    <w:abstractNumId w:val="8"/>
  </w:num>
  <w:num w:numId="30">
    <w:abstractNumId w:val="6"/>
  </w:num>
  <w:num w:numId="31">
    <w:abstractNumId w:val="11"/>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A81"/>
    <w:rsid w:val="00007296"/>
    <w:rsid w:val="00011E41"/>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93E"/>
    <w:rsid w:val="00130BFD"/>
    <w:rsid w:val="001419C7"/>
    <w:rsid w:val="00150AC4"/>
    <w:rsid w:val="00156159"/>
    <w:rsid w:val="00162D88"/>
    <w:rsid w:val="00166ABA"/>
    <w:rsid w:val="001743FD"/>
    <w:rsid w:val="001764E6"/>
    <w:rsid w:val="001808F1"/>
    <w:rsid w:val="00182209"/>
    <w:rsid w:val="0018586B"/>
    <w:rsid w:val="0018792D"/>
    <w:rsid w:val="00191A65"/>
    <w:rsid w:val="001A33B6"/>
    <w:rsid w:val="001B51E3"/>
    <w:rsid w:val="001B5BD5"/>
    <w:rsid w:val="001C6038"/>
    <w:rsid w:val="001F60A1"/>
    <w:rsid w:val="00200A67"/>
    <w:rsid w:val="00201F88"/>
    <w:rsid w:val="00202332"/>
    <w:rsid w:val="002210F4"/>
    <w:rsid w:val="002304BA"/>
    <w:rsid w:val="00234510"/>
    <w:rsid w:val="00235DF1"/>
    <w:rsid w:val="002422FF"/>
    <w:rsid w:val="00246A7E"/>
    <w:rsid w:val="00254721"/>
    <w:rsid w:val="00255144"/>
    <w:rsid w:val="00262102"/>
    <w:rsid w:val="00263159"/>
    <w:rsid w:val="002651C3"/>
    <w:rsid w:val="00274C9E"/>
    <w:rsid w:val="002779F7"/>
    <w:rsid w:val="00284EBE"/>
    <w:rsid w:val="00285BCA"/>
    <w:rsid w:val="00292274"/>
    <w:rsid w:val="002B478D"/>
    <w:rsid w:val="002C187A"/>
    <w:rsid w:val="002C20F1"/>
    <w:rsid w:val="002D1654"/>
    <w:rsid w:val="002D2863"/>
    <w:rsid w:val="002D5EC0"/>
    <w:rsid w:val="002E3DEA"/>
    <w:rsid w:val="002E6D3C"/>
    <w:rsid w:val="002E7CC2"/>
    <w:rsid w:val="002F6F9B"/>
    <w:rsid w:val="003331C6"/>
    <w:rsid w:val="00345044"/>
    <w:rsid w:val="00351095"/>
    <w:rsid w:val="00354A9C"/>
    <w:rsid w:val="00364973"/>
    <w:rsid w:val="00364C8C"/>
    <w:rsid w:val="00366620"/>
    <w:rsid w:val="00372347"/>
    <w:rsid w:val="003779D4"/>
    <w:rsid w:val="00377A55"/>
    <w:rsid w:val="00382398"/>
    <w:rsid w:val="003909E4"/>
    <w:rsid w:val="003A3E30"/>
    <w:rsid w:val="003A70FE"/>
    <w:rsid w:val="003B0C35"/>
    <w:rsid w:val="003B219E"/>
    <w:rsid w:val="003C01B6"/>
    <w:rsid w:val="003C36C5"/>
    <w:rsid w:val="003E1B05"/>
    <w:rsid w:val="003E21B3"/>
    <w:rsid w:val="003E2FBA"/>
    <w:rsid w:val="00410D9D"/>
    <w:rsid w:val="00411E65"/>
    <w:rsid w:val="00420040"/>
    <w:rsid w:val="0042146C"/>
    <w:rsid w:val="00423388"/>
    <w:rsid w:val="00426D73"/>
    <w:rsid w:val="00430C62"/>
    <w:rsid w:val="00454913"/>
    <w:rsid w:val="00455A86"/>
    <w:rsid w:val="00457441"/>
    <w:rsid w:val="004579F6"/>
    <w:rsid w:val="004656D0"/>
    <w:rsid w:val="00465B53"/>
    <w:rsid w:val="00473ABD"/>
    <w:rsid w:val="00480C38"/>
    <w:rsid w:val="0048197A"/>
    <w:rsid w:val="00482DCA"/>
    <w:rsid w:val="004943BD"/>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3735A"/>
    <w:rsid w:val="00542FCC"/>
    <w:rsid w:val="0055762E"/>
    <w:rsid w:val="00565445"/>
    <w:rsid w:val="00565CA5"/>
    <w:rsid w:val="00575334"/>
    <w:rsid w:val="00593736"/>
    <w:rsid w:val="005A1C56"/>
    <w:rsid w:val="005A3181"/>
    <w:rsid w:val="005B0F06"/>
    <w:rsid w:val="005B6141"/>
    <w:rsid w:val="005B6BD1"/>
    <w:rsid w:val="005C3F15"/>
    <w:rsid w:val="005D1CC9"/>
    <w:rsid w:val="005F05CC"/>
    <w:rsid w:val="005F3989"/>
    <w:rsid w:val="005F4303"/>
    <w:rsid w:val="005F72E2"/>
    <w:rsid w:val="00601B52"/>
    <w:rsid w:val="0060280B"/>
    <w:rsid w:val="00604422"/>
    <w:rsid w:val="0060754E"/>
    <w:rsid w:val="00651341"/>
    <w:rsid w:val="006815B2"/>
    <w:rsid w:val="00682B31"/>
    <w:rsid w:val="006864E1"/>
    <w:rsid w:val="00691001"/>
    <w:rsid w:val="00693D53"/>
    <w:rsid w:val="00694183"/>
    <w:rsid w:val="006B029A"/>
    <w:rsid w:val="006B0DBA"/>
    <w:rsid w:val="006B1037"/>
    <w:rsid w:val="006B5FD3"/>
    <w:rsid w:val="006D02CB"/>
    <w:rsid w:val="006D719A"/>
    <w:rsid w:val="006E56AD"/>
    <w:rsid w:val="006E5763"/>
    <w:rsid w:val="006E5A06"/>
    <w:rsid w:val="006F056B"/>
    <w:rsid w:val="007101BB"/>
    <w:rsid w:val="00713308"/>
    <w:rsid w:val="00727E01"/>
    <w:rsid w:val="00752E19"/>
    <w:rsid w:val="00757614"/>
    <w:rsid w:val="007728B4"/>
    <w:rsid w:val="00772DAA"/>
    <w:rsid w:val="0077622E"/>
    <w:rsid w:val="00777FE4"/>
    <w:rsid w:val="00780677"/>
    <w:rsid w:val="007816B7"/>
    <w:rsid w:val="0079075D"/>
    <w:rsid w:val="007910DD"/>
    <w:rsid w:val="007A3FA3"/>
    <w:rsid w:val="007A614F"/>
    <w:rsid w:val="007C1468"/>
    <w:rsid w:val="007C3DD0"/>
    <w:rsid w:val="007C41D7"/>
    <w:rsid w:val="007D708C"/>
    <w:rsid w:val="007F16FB"/>
    <w:rsid w:val="007F1BBA"/>
    <w:rsid w:val="007F6489"/>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E5C53"/>
    <w:rsid w:val="008E7DFB"/>
    <w:rsid w:val="008F1666"/>
    <w:rsid w:val="008F7327"/>
    <w:rsid w:val="0090059C"/>
    <w:rsid w:val="009076C8"/>
    <w:rsid w:val="009142AE"/>
    <w:rsid w:val="00915BBE"/>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5FB6"/>
    <w:rsid w:val="00A06984"/>
    <w:rsid w:val="00A1324E"/>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B471BD"/>
    <w:rsid w:val="00B50C2D"/>
    <w:rsid w:val="00B61E4C"/>
    <w:rsid w:val="00B64904"/>
    <w:rsid w:val="00B77EEA"/>
    <w:rsid w:val="00BA4000"/>
    <w:rsid w:val="00BA60CE"/>
    <w:rsid w:val="00BC5607"/>
    <w:rsid w:val="00BE0D1D"/>
    <w:rsid w:val="00BE2448"/>
    <w:rsid w:val="00BE24D4"/>
    <w:rsid w:val="00BF2BE7"/>
    <w:rsid w:val="00BF71A1"/>
    <w:rsid w:val="00C0199D"/>
    <w:rsid w:val="00C05102"/>
    <w:rsid w:val="00C1004B"/>
    <w:rsid w:val="00C13FA6"/>
    <w:rsid w:val="00C169ED"/>
    <w:rsid w:val="00C42886"/>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42AE1"/>
    <w:rsid w:val="00D54727"/>
    <w:rsid w:val="00D54E33"/>
    <w:rsid w:val="00D605A4"/>
    <w:rsid w:val="00D60A69"/>
    <w:rsid w:val="00D61B13"/>
    <w:rsid w:val="00D6261C"/>
    <w:rsid w:val="00D7746A"/>
    <w:rsid w:val="00D80EC0"/>
    <w:rsid w:val="00D838FE"/>
    <w:rsid w:val="00D8406F"/>
    <w:rsid w:val="00D859C7"/>
    <w:rsid w:val="00D9021F"/>
    <w:rsid w:val="00DA1080"/>
    <w:rsid w:val="00DA12C2"/>
    <w:rsid w:val="00DB30A6"/>
    <w:rsid w:val="00DB4517"/>
    <w:rsid w:val="00DC328B"/>
    <w:rsid w:val="00DC71B1"/>
    <w:rsid w:val="00DD6A9E"/>
    <w:rsid w:val="00E038E5"/>
    <w:rsid w:val="00E2243B"/>
    <w:rsid w:val="00E23367"/>
    <w:rsid w:val="00E25BB8"/>
    <w:rsid w:val="00E31B92"/>
    <w:rsid w:val="00E42A79"/>
    <w:rsid w:val="00E475D4"/>
    <w:rsid w:val="00E74D1C"/>
    <w:rsid w:val="00E8776E"/>
    <w:rsid w:val="00E915B2"/>
    <w:rsid w:val="00E9237A"/>
    <w:rsid w:val="00EA0B88"/>
    <w:rsid w:val="00EB2285"/>
    <w:rsid w:val="00EC4294"/>
    <w:rsid w:val="00EC681E"/>
    <w:rsid w:val="00ED02D3"/>
    <w:rsid w:val="00ED5E31"/>
    <w:rsid w:val="00EE64C1"/>
    <w:rsid w:val="00F05AA0"/>
    <w:rsid w:val="00F061CB"/>
    <w:rsid w:val="00F0796F"/>
    <w:rsid w:val="00F17035"/>
    <w:rsid w:val="00F24050"/>
    <w:rsid w:val="00F248AA"/>
    <w:rsid w:val="00F31539"/>
    <w:rsid w:val="00F444EC"/>
    <w:rsid w:val="00F45FE3"/>
    <w:rsid w:val="00F54D03"/>
    <w:rsid w:val="00F62C51"/>
    <w:rsid w:val="00F6347A"/>
    <w:rsid w:val="00F7503A"/>
    <w:rsid w:val="00F81FEF"/>
    <w:rsid w:val="00F92DA4"/>
    <w:rsid w:val="00F9407E"/>
    <w:rsid w:val="00F978B9"/>
    <w:rsid w:val="00FA0A7A"/>
    <w:rsid w:val="00FA2AC5"/>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AD7DBB-B9BB-4B9F-B403-01FA2318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6</Pages>
  <Words>1601</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4</cp:revision>
  <cp:lastPrinted>2017-05-23T13:58:00Z</cp:lastPrinted>
  <dcterms:created xsi:type="dcterms:W3CDTF">2017-05-23T13:58:00Z</dcterms:created>
  <dcterms:modified xsi:type="dcterms:W3CDTF">2017-06-26T09:24:00Z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