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:rsidR="00355BE3" w:rsidRDefault="00355BE3" w:rsidP="00355BE3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In-Session</w:t>
      </w:r>
      <w:r>
        <w:rPr>
          <w:b/>
          <w:sz w:val="22"/>
          <w:szCs w:val="22"/>
          <w:lang w:val="en-GB"/>
        </w:rPr>
        <w:t xml:space="preserve"> Version</w:t>
      </w:r>
    </w:p>
    <w:p w:rsidR="00355BE3" w:rsidRDefault="00355BE3" w:rsidP="00355BE3">
      <w:pPr>
        <w:jc w:val="right"/>
        <w:rPr>
          <w:b/>
          <w:sz w:val="22"/>
          <w:szCs w:val="22"/>
          <w:lang w:val="en-GB"/>
        </w:rPr>
      </w:pPr>
    </w:p>
    <w:p w:rsidR="00355BE3" w:rsidRPr="003E24AC" w:rsidRDefault="00355BE3" w:rsidP="00355BE3">
      <w:pPr>
        <w:jc w:val="right"/>
        <w:rPr>
          <w:lang w:val="en-GB"/>
        </w:rPr>
      </w:pPr>
    </w:p>
    <w:p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ScC-SC4) </w:t>
      </w:r>
    </w:p>
    <w:p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FF76D8" w:rsidRDefault="006D1C68" w:rsidP="00355BE3">
      <w:pPr>
        <w:pStyle w:val="Heading2"/>
        <w:keepNext w:val="0"/>
        <w:ind w:left="-90" w:right="-367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PROGRESS TOWARDS THE DEVELOPMENT OF AN ATLAS ON ANIMAL MIGRATION</w:t>
      </w:r>
    </w:p>
    <w:p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FE4814">
        <w:rPr>
          <w:rFonts w:cs="Arial"/>
          <w:sz w:val="22"/>
          <w:szCs w:val="22"/>
        </w:rPr>
        <w:t>UNEP/CMS/COP13/Doc.</w:t>
      </w:r>
      <w:r w:rsidR="006D1C68">
        <w:rPr>
          <w:rFonts w:cs="Arial"/>
          <w:sz w:val="22"/>
          <w:szCs w:val="22"/>
        </w:rPr>
        <w:t>25</w:t>
      </w:r>
    </w:p>
    <w:p w:rsidR="00355BE3" w:rsidRPr="00470CA7" w:rsidRDefault="00355BE3" w:rsidP="00355BE3"/>
    <w:p w:rsidR="00355BE3" w:rsidRPr="00470CA7" w:rsidRDefault="00355BE3" w:rsidP="00355BE3">
      <w:pPr>
        <w:jc w:val="center"/>
        <w:rPr>
          <w:b/>
          <w:sz w:val="22"/>
          <w:szCs w:val="22"/>
        </w:rPr>
      </w:pPr>
      <w:r w:rsidRPr="00470CA7">
        <w:rPr>
          <w:b/>
          <w:sz w:val="22"/>
          <w:szCs w:val="22"/>
        </w:rPr>
        <w:t xml:space="preserve">ScC-SC4 Agenda Item </w:t>
      </w:r>
      <w:r w:rsidR="006D1C68">
        <w:rPr>
          <w:b/>
          <w:sz w:val="22"/>
          <w:szCs w:val="22"/>
        </w:rPr>
        <w:t>9</w:t>
      </w:r>
    </w:p>
    <w:p w:rsidR="00355BE3" w:rsidRPr="009E523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355BE3" w:rsidRPr="009E5236" w:rsidRDefault="00355BE3" w:rsidP="00C0211C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355BE3" w:rsidRDefault="00355BE3" w:rsidP="00C0211C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:rsidR="00C0211C" w:rsidRPr="00DF4423" w:rsidRDefault="00C0211C" w:rsidP="00C0211C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355BE3" w:rsidRDefault="006D1C68" w:rsidP="00C0211C">
      <w:p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Support the continued inclusion of the development of an Atlas on Animal Migration in the </w:t>
      </w:r>
      <w:proofErr w:type="spellStart"/>
      <w:r>
        <w:rPr>
          <w:rFonts w:cs="Arial"/>
          <w:sz w:val="22"/>
          <w:szCs w:val="22"/>
        </w:rPr>
        <w:t>Programme</w:t>
      </w:r>
      <w:proofErr w:type="spellEnd"/>
      <w:r>
        <w:rPr>
          <w:rFonts w:cs="Arial"/>
          <w:sz w:val="22"/>
          <w:szCs w:val="22"/>
        </w:rPr>
        <w:t xml:space="preserve"> of Work of the Secretariat for the triennium 2021-2023</w:t>
      </w:r>
      <w:r w:rsidR="00605C65">
        <w:rPr>
          <w:rFonts w:cs="Arial"/>
          <w:sz w:val="22"/>
          <w:szCs w:val="22"/>
        </w:rPr>
        <w:t>.</w:t>
      </w:r>
    </w:p>
    <w:p w:rsidR="00355BE3" w:rsidRDefault="00355BE3" w:rsidP="00C0211C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C0211C" w:rsidRDefault="00C0211C" w:rsidP="00C0211C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355BE3" w:rsidRDefault="00355BE3" w:rsidP="00C0211C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C0211C" w:rsidRDefault="00C0211C" w:rsidP="00C0211C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605C65" w:rsidRDefault="00605C65" w:rsidP="00C0211C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Sessional Committee welcomes </w:t>
      </w:r>
      <w:r w:rsidR="00C4070D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progress in the development of the first two modules of the Atlas</w:t>
      </w:r>
      <w:r w:rsidR="00C4070D">
        <w:rPr>
          <w:rFonts w:cs="Arial"/>
          <w:sz w:val="22"/>
          <w:szCs w:val="22"/>
        </w:rPr>
        <w:t xml:space="preserve"> summarized in the document and presented more in detail during the meeting.</w:t>
      </w:r>
    </w:p>
    <w:p w:rsidR="00355BE3" w:rsidRDefault="00605C65" w:rsidP="00C0211C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Sessional Committee recommends the development of links between the Atlas on Animal Migration and relevant initiatives such as the Global </w:t>
      </w:r>
      <w:proofErr w:type="spellStart"/>
      <w:r>
        <w:rPr>
          <w:rFonts w:cs="Arial"/>
          <w:sz w:val="22"/>
          <w:szCs w:val="22"/>
        </w:rPr>
        <w:t>Swimways</w:t>
      </w:r>
      <w:proofErr w:type="spellEnd"/>
      <w:r>
        <w:rPr>
          <w:rFonts w:cs="Arial"/>
          <w:sz w:val="22"/>
          <w:szCs w:val="22"/>
        </w:rPr>
        <w:t xml:space="preserve"> project and the Migratory Connectivity in the </w:t>
      </w:r>
      <w:r w:rsidR="00C4070D">
        <w:rPr>
          <w:rFonts w:cs="Arial"/>
          <w:sz w:val="22"/>
          <w:szCs w:val="22"/>
        </w:rPr>
        <w:t>Ocean (</w:t>
      </w:r>
      <w:proofErr w:type="spellStart"/>
      <w:r w:rsidR="00C4070D">
        <w:rPr>
          <w:rFonts w:cs="Arial"/>
          <w:sz w:val="22"/>
          <w:szCs w:val="22"/>
        </w:rPr>
        <w:t>MiCO</w:t>
      </w:r>
      <w:proofErr w:type="spellEnd"/>
      <w:r w:rsidR="00C4070D">
        <w:rPr>
          <w:rFonts w:cs="Arial"/>
          <w:sz w:val="22"/>
          <w:szCs w:val="22"/>
        </w:rPr>
        <w:t>) System.</w:t>
      </w:r>
    </w:p>
    <w:p w:rsidR="00355BE3" w:rsidRPr="006356C5" w:rsidRDefault="00355BE3" w:rsidP="00C0211C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355BE3" w:rsidRPr="009E5236" w:rsidRDefault="00355BE3" w:rsidP="00C0211C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355BE3" w:rsidRPr="008F20D3" w:rsidRDefault="00355BE3" w:rsidP="00C0211C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  <w:bookmarkStart w:id="0" w:name="_GoBack"/>
      <w:bookmarkEnd w:id="0"/>
    </w:p>
    <w:sectPr w:rsidR="00355BE3" w:rsidRPr="008F20D3" w:rsidSect="00950CDA">
      <w:headerReference w:type="even" r:id="rId7"/>
      <w:footerReference w:type="even" r:id="rId8"/>
      <w:headerReference w:type="first" r:id="rId9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086" w:rsidRDefault="00A15086" w:rsidP="00355BE3">
      <w:r>
        <w:separator/>
      </w:r>
    </w:p>
  </w:endnote>
  <w:endnote w:type="continuationSeparator" w:id="0">
    <w:p w:rsidR="00A15086" w:rsidRDefault="00A15086" w:rsidP="0035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3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BE3" w:rsidRDefault="00355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086" w:rsidRDefault="00A15086" w:rsidP="00355BE3">
      <w:r>
        <w:separator/>
      </w:r>
    </w:p>
  </w:footnote>
  <w:footnote w:type="continuationSeparator" w:id="0">
    <w:p w:rsidR="00A15086" w:rsidRDefault="00A15086" w:rsidP="0035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</w:t>
    </w:r>
    <w:r w:rsidRPr="00D22E07">
      <w:rPr>
        <w:rFonts w:cs="Arial"/>
        <w:i/>
        <w:szCs w:val="18"/>
      </w:rPr>
      <w:t>Doc.</w:t>
    </w:r>
    <w:r w:rsidR="006D1C68">
      <w:rPr>
        <w:rFonts w:cs="Arial"/>
        <w:i/>
        <w:szCs w:val="18"/>
      </w:rPr>
      <w:t>25</w:t>
    </w:r>
    <w:r w:rsidR="00C0211C">
      <w:rPr>
        <w:rFonts w:cs="Arial"/>
        <w:i/>
        <w:szCs w:val="18"/>
      </w:rPr>
      <w:t>/Add.1</w:t>
    </w:r>
  </w:p>
  <w:p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261FA8"/>
    <w:rsid w:val="00355BE3"/>
    <w:rsid w:val="00512B49"/>
    <w:rsid w:val="005330F7"/>
    <w:rsid w:val="00563598"/>
    <w:rsid w:val="00564AA9"/>
    <w:rsid w:val="00605C65"/>
    <w:rsid w:val="006115DD"/>
    <w:rsid w:val="006D1C68"/>
    <w:rsid w:val="008E6E58"/>
    <w:rsid w:val="00950CDA"/>
    <w:rsid w:val="009E5236"/>
    <w:rsid w:val="00A15086"/>
    <w:rsid w:val="00C0211C"/>
    <w:rsid w:val="00C4070D"/>
    <w:rsid w:val="00D22E07"/>
    <w:rsid w:val="00F72E3E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4544"/>
  <w15:chartTrackingRefBased/>
  <w15:docId w15:val="{9F4E5D27-E5A4-4A97-8255-FE70EFF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UNEP/CMS Secretariat</cp:lastModifiedBy>
  <cp:revision>2</cp:revision>
  <dcterms:created xsi:type="dcterms:W3CDTF">2019-11-15T06:49:00Z</dcterms:created>
  <dcterms:modified xsi:type="dcterms:W3CDTF">2019-11-15T06:49:00Z</dcterms:modified>
</cp:coreProperties>
</file>