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4E804" w14:textId="77777777" w:rsidR="006A0E1F" w:rsidRPr="00291DBF" w:rsidRDefault="006A0E1F" w:rsidP="006A0E1F">
      <w:pPr>
        <w:jc w:val="left"/>
        <w:rPr>
          <w:rFonts w:ascii="Arial" w:eastAsia="MS Mincho" w:hAnsi="Arial" w:cs="Arial"/>
          <w:sz w:val="10"/>
          <w:szCs w:val="10"/>
          <w:lang w:val="fr-FR"/>
        </w:rPr>
      </w:pPr>
    </w:p>
    <w:p w14:paraId="11B59FDF" w14:textId="77777777" w:rsidR="006A0E1F" w:rsidRPr="001F0B3B" w:rsidRDefault="006A0E1F" w:rsidP="006A0E1F">
      <w:pPr>
        <w:pStyle w:val="Default"/>
        <w:jc w:val="center"/>
        <w:rPr>
          <w:rFonts w:ascii="Arial" w:eastAsia="MS Mincho" w:hAnsi="Arial" w:cs="Arial"/>
          <w:b/>
          <w:i/>
          <w:color w:val="auto"/>
          <w:sz w:val="22"/>
          <w:szCs w:val="22"/>
          <w:lang w:val="fr-FR" w:eastAsia="ja-JP"/>
        </w:rPr>
      </w:pPr>
      <w:r w:rsidRPr="001F0B3B">
        <w:rPr>
          <w:rFonts w:ascii="Arial" w:eastAsia="Arial" w:hAnsi="Arial" w:cs="Arial"/>
          <w:b/>
          <w:bCs/>
          <w:i/>
          <w:iCs/>
          <w:color w:val="auto"/>
          <w:sz w:val="22"/>
          <w:szCs w:val="22"/>
          <w:lang w:val="fr-FR"/>
        </w:rPr>
        <w:t>Plan stratégique pour les espèces migratrices 2015-2023</w:t>
      </w:r>
    </w:p>
    <w:p w14:paraId="7FC2ED3F" w14:textId="77777777" w:rsidR="006A0E1F" w:rsidRPr="001F0B3B" w:rsidRDefault="006A0E1F" w:rsidP="006A0E1F">
      <w:pPr>
        <w:jc w:val="left"/>
        <w:rPr>
          <w:rFonts w:ascii="Arial" w:eastAsia="MS Mincho" w:hAnsi="Arial" w:cs="Arial"/>
          <w:sz w:val="22"/>
          <w:szCs w:val="22"/>
          <w:lang w:val="fr-FR"/>
        </w:rPr>
      </w:pPr>
    </w:p>
    <w:p w14:paraId="741495C6" w14:textId="77777777" w:rsidR="006A0E1F" w:rsidRPr="001F0B3B" w:rsidRDefault="006A0E1F" w:rsidP="006A0E1F">
      <w:pPr>
        <w:pStyle w:val="Default"/>
        <w:pBdr>
          <w:top w:val="single" w:sz="4" w:space="1" w:color="auto"/>
          <w:left w:val="single" w:sz="4" w:space="4" w:color="auto"/>
          <w:bottom w:val="single" w:sz="4" w:space="1" w:color="auto"/>
          <w:right w:val="single" w:sz="4" w:space="4" w:color="auto"/>
        </w:pBdr>
        <w:shd w:val="clear" w:color="auto" w:fill="E6E6E6"/>
        <w:jc w:val="center"/>
        <w:rPr>
          <w:rFonts w:ascii="Arial" w:eastAsia="MS Mincho" w:hAnsi="Arial" w:cs="Arial"/>
          <w:b/>
          <w:i/>
          <w:color w:val="auto"/>
          <w:sz w:val="6"/>
          <w:szCs w:val="6"/>
          <w:lang w:val="fr-FR"/>
        </w:rPr>
      </w:pPr>
    </w:p>
    <w:p w14:paraId="54C2D1ED" w14:textId="77777777" w:rsidR="006A0E1F" w:rsidRPr="001F0B3B" w:rsidRDefault="006A0E1F" w:rsidP="006A0E1F">
      <w:pPr>
        <w:pBdr>
          <w:top w:val="single" w:sz="4" w:space="1" w:color="auto"/>
          <w:left w:val="single" w:sz="4" w:space="4" w:color="auto"/>
          <w:bottom w:val="single" w:sz="4" w:space="1" w:color="auto"/>
          <w:right w:val="single" w:sz="4" w:space="4" w:color="auto"/>
        </w:pBdr>
        <w:shd w:val="clear" w:color="auto" w:fill="E6E6E6"/>
        <w:jc w:val="center"/>
        <w:rPr>
          <w:rFonts w:ascii="Arial" w:eastAsia="MS Mincho" w:hAnsi="Arial" w:cs="Arial"/>
          <w:b/>
          <w:color w:val="000080"/>
          <w:sz w:val="34"/>
          <w:szCs w:val="34"/>
          <w:lang w:val="fr-FR"/>
        </w:rPr>
      </w:pPr>
      <w:r w:rsidRPr="001F0B3B">
        <w:rPr>
          <w:rFonts w:ascii="Arial" w:eastAsia="Arial" w:hAnsi="Arial" w:cs="Arial"/>
          <w:b/>
          <w:bCs/>
          <w:color w:val="000080"/>
          <w:sz w:val="34"/>
          <w:szCs w:val="34"/>
          <w:lang w:val="fr-FR"/>
        </w:rPr>
        <w:t>Fiches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 xml:space="preserve">information sur les indicateurs </w:t>
      </w:r>
    </w:p>
    <w:p w14:paraId="50FC5AD2" w14:textId="77777777" w:rsidR="006A0E1F" w:rsidRPr="001F0B3B" w:rsidRDefault="006A0E1F" w:rsidP="006A0E1F">
      <w:pPr>
        <w:pBdr>
          <w:top w:val="single" w:sz="4" w:space="1" w:color="auto"/>
          <w:left w:val="single" w:sz="4" w:space="4" w:color="auto"/>
          <w:bottom w:val="single" w:sz="4" w:space="1" w:color="auto"/>
          <w:right w:val="single" w:sz="4" w:space="4" w:color="auto"/>
        </w:pBdr>
        <w:shd w:val="clear" w:color="auto" w:fill="E6E6E6"/>
        <w:jc w:val="center"/>
        <w:rPr>
          <w:rFonts w:ascii="Arial" w:eastAsia="MS Mincho" w:hAnsi="Arial" w:cs="Arial"/>
          <w:b/>
          <w:color w:val="000080"/>
          <w:sz w:val="34"/>
          <w:szCs w:val="34"/>
          <w:lang w:val="fr-FR"/>
        </w:rPr>
      </w:pPr>
      <w:proofErr w:type="gramStart"/>
      <w:r w:rsidRPr="001F0B3B">
        <w:rPr>
          <w:rFonts w:ascii="Arial" w:eastAsia="Arial" w:hAnsi="Arial" w:cs="Arial"/>
          <w:b/>
          <w:bCs/>
          <w:color w:val="000080"/>
          <w:sz w:val="34"/>
          <w:szCs w:val="34"/>
          <w:lang w:val="fr-FR"/>
        </w:rPr>
        <w:t>du</w:t>
      </w:r>
      <w:proofErr w:type="gramEnd"/>
      <w:r w:rsidRPr="001F0B3B">
        <w:rPr>
          <w:rFonts w:ascii="Arial" w:eastAsia="Arial" w:hAnsi="Arial" w:cs="Arial"/>
          <w:b/>
          <w:bCs/>
          <w:color w:val="000080"/>
          <w:sz w:val="34"/>
          <w:szCs w:val="34"/>
          <w:lang w:val="fr-FR"/>
        </w:rPr>
        <w:t xml:space="preserve"> Plan stratégique pour les espèces migratrices</w:t>
      </w:r>
    </w:p>
    <w:p w14:paraId="7C350F70" w14:textId="77777777" w:rsidR="006A0E1F" w:rsidRPr="001F0B3B" w:rsidRDefault="006A0E1F" w:rsidP="006A0E1F">
      <w:pPr>
        <w:pBdr>
          <w:top w:val="single" w:sz="4" w:space="1" w:color="auto"/>
          <w:left w:val="single" w:sz="4" w:space="4" w:color="auto"/>
          <w:bottom w:val="single" w:sz="4" w:space="1" w:color="auto"/>
          <w:right w:val="single" w:sz="4" w:space="4" w:color="auto"/>
        </w:pBdr>
        <w:shd w:val="clear" w:color="auto" w:fill="E6E6E6"/>
        <w:rPr>
          <w:rFonts w:ascii="Arial" w:eastAsia="MS Mincho" w:hAnsi="Arial" w:cs="Arial"/>
          <w:sz w:val="6"/>
          <w:szCs w:val="6"/>
          <w:lang w:val="fr-FR"/>
        </w:rPr>
      </w:pPr>
    </w:p>
    <w:p w14:paraId="1A9E4422" w14:textId="77777777" w:rsidR="006A0E1F" w:rsidRPr="001F0B3B" w:rsidRDefault="006A0E1F" w:rsidP="006A0E1F">
      <w:pPr>
        <w:jc w:val="left"/>
        <w:rPr>
          <w:rFonts w:ascii="Arial" w:eastAsia="MS Mincho" w:hAnsi="Arial" w:cs="Arial"/>
          <w:sz w:val="22"/>
          <w:szCs w:val="22"/>
          <w:lang w:val="fr-FR"/>
        </w:rPr>
      </w:pPr>
    </w:p>
    <w:p w14:paraId="44A89D59" w14:textId="7C75253B" w:rsidR="006A0E1F" w:rsidRPr="001F0B3B" w:rsidRDefault="005240B9" w:rsidP="006A0E1F">
      <w:pPr>
        <w:jc w:val="center"/>
        <w:rPr>
          <w:rFonts w:ascii="Arial" w:eastAsia="MS Mincho" w:hAnsi="Arial" w:cs="Arial"/>
          <w:sz w:val="22"/>
          <w:szCs w:val="22"/>
          <w:lang w:val="fr-FR"/>
        </w:rPr>
      </w:pPr>
      <w:r w:rsidRPr="003C51EE">
        <w:rPr>
          <w:rFonts w:ascii="Arial" w:eastAsia="Arial" w:hAnsi="Arial" w:cs="Arial"/>
          <w:color w:val="FF0000"/>
          <w:sz w:val="22"/>
          <w:szCs w:val="22"/>
          <w:lang w:val="fr-FR"/>
        </w:rPr>
        <w:t>Version révisée v3</w:t>
      </w:r>
      <w:r w:rsidRPr="001F0B3B">
        <w:rPr>
          <w:rFonts w:ascii="Arial" w:eastAsia="Arial" w:hAnsi="Arial" w:cs="Arial"/>
          <w:sz w:val="22"/>
          <w:szCs w:val="22"/>
          <w:lang w:val="fr-FR"/>
        </w:rPr>
        <w:t xml:space="preserve">, </w:t>
      </w:r>
      <w:r w:rsidR="002174A1">
        <w:rPr>
          <w:rFonts w:ascii="Arial" w:eastAsia="Arial" w:hAnsi="Arial" w:cs="Arial"/>
          <w:sz w:val="22"/>
          <w:szCs w:val="22"/>
          <w:lang w:val="fr-FR"/>
        </w:rPr>
        <w:t>mars</w:t>
      </w:r>
      <w:r w:rsidRPr="001F0B3B">
        <w:rPr>
          <w:rFonts w:ascii="Arial" w:eastAsia="Arial" w:hAnsi="Arial" w:cs="Arial"/>
          <w:sz w:val="22"/>
          <w:szCs w:val="22"/>
          <w:lang w:val="fr-FR"/>
        </w:rPr>
        <w:t xml:space="preserve"> 2017</w:t>
      </w:r>
    </w:p>
    <w:p w14:paraId="13A946BC" w14:textId="77777777" w:rsidR="006A0E1F" w:rsidRPr="001F0B3B" w:rsidRDefault="006A0E1F" w:rsidP="006A0E1F">
      <w:pPr>
        <w:jc w:val="left"/>
        <w:rPr>
          <w:rFonts w:ascii="Arial" w:eastAsia="MS Mincho" w:hAnsi="Arial" w:cs="Arial"/>
          <w:sz w:val="22"/>
          <w:szCs w:val="22"/>
          <w:lang w:val="fr-FR"/>
        </w:rPr>
      </w:pPr>
    </w:p>
    <w:p w14:paraId="600B673F" w14:textId="77777777" w:rsidR="006A0E1F" w:rsidRPr="001F0B3B" w:rsidRDefault="006A0E1F" w:rsidP="006A0E1F">
      <w:pPr>
        <w:jc w:val="left"/>
        <w:rPr>
          <w:rFonts w:ascii="Arial" w:eastAsia="MS Mincho" w:hAnsi="Arial" w:cs="Arial"/>
          <w:sz w:val="16"/>
          <w:szCs w:val="16"/>
          <w:lang w:val="fr-FR"/>
        </w:rPr>
      </w:pPr>
    </w:p>
    <w:p w14:paraId="3084CAA2" w14:textId="77777777" w:rsidR="006A0E1F" w:rsidRPr="001F0B3B" w:rsidRDefault="006A0E1F" w:rsidP="006A0E1F">
      <w:pPr>
        <w:jc w:val="left"/>
        <w:rPr>
          <w:rFonts w:ascii="Arial" w:eastAsia="MS Mincho" w:hAnsi="Arial" w:cs="Arial"/>
          <w:b/>
          <w:lang w:val="fr-FR"/>
        </w:rPr>
      </w:pPr>
      <w:r w:rsidRPr="001F0B3B">
        <w:rPr>
          <w:rFonts w:ascii="Arial" w:eastAsia="Arial" w:hAnsi="Arial" w:cs="Arial"/>
          <w:b/>
          <w:bCs/>
          <w:lang w:val="fr-FR"/>
        </w:rPr>
        <w:t>Note explicative</w:t>
      </w:r>
    </w:p>
    <w:p w14:paraId="715E6E28" w14:textId="77777777" w:rsidR="006A0E1F" w:rsidRPr="001F0B3B" w:rsidRDefault="006A0E1F" w:rsidP="006A0E1F">
      <w:pPr>
        <w:jc w:val="left"/>
        <w:rPr>
          <w:rFonts w:ascii="Arial" w:eastAsia="MS Mincho" w:hAnsi="Arial" w:cs="Arial"/>
          <w:sz w:val="22"/>
          <w:szCs w:val="22"/>
          <w:lang w:val="fr-FR"/>
        </w:rPr>
      </w:pPr>
    </w:p>
    <w:p w14:paraId="4EB4F568" w14:textId="77777777" w:rsidR="006A0E1F" w:rsidRPr="001F0B3B" w:rsidRDefault="006A0E1F" w:rsidP="006A0E1F">
      <w:pPr>
        <w:pStyle w:val="Default"/>
        <w:ind w:left="720" w:hanging="720"/>
        <w:rPr>
          <w:rFonts w:ascii="Arial" w:eastAsia="MS Mincho" w:hAnsi="Arial" w:cs="Arial"/>
          <w:sz w:val="22"/>
          <w:szCs w:val="22"/>
          <w:lang w:val="fr-FR"/>
        </w:rPr>
      </w:pPr>
      <w:r w:rsidRPr="001F0B3B">
        <w:rPr>
          <w:rFonts w:ascii="Arial" w:eastAsia="Arial" w:hAnsi="Arial" w:cs="Arial"/>
          <w:sz w:val="22"/>
          <w:szCs w:val="22"/>
          <w:lang w:val="fr-FR"/>
        </w:rPr>
        <w:t>1.</w:t>
      </w:r>
      <w:r w:rsidRPr="001F0B3B">
        <w:rPr>
          <w:rFonts w:ascii="Arial" w:eastAsia="Arial" w:hAnsi="Arial" w:cs="Arial"/>
          <w:sz w:val="22"/>
          <w:szCs w:val="22"/>
          <w:lang w:val="fr-FR"/>
        </w:rPr>
        <w:tab/>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annexe B du Plan stratégique pour les espèces migratrices (SPMS - </w:t>
      </w:r>
      <w:r w:rsidRPr="001F0B3B">
        <w:rPr>
          <w:rFonts w:ascii="Arial" w:eastAsia="Arial" w:hAnsi="Arial" w:cs="Arial"/>
          <w:i/>
          <w:sz w:val="22"/>
          <w:szCs w:val="22"/>
          <w:lang w:val="fr-FR"/>
        </w:rPr>
        <w:t xml:space="preserve">Strategic Plan for </w:t>
      </w:r>
      <w:proofErr w:type="spellStart"/>
      <w:r w:rsidRPr="001F0B3B">
        <w:rPr>
          <w:rFonts w:ascii="Arial" w:eastAsia="Arial" w:hAnsi="Arial" w:cs="Arial"/>
          <w:i/>
          <w:sz w:val="22"/>
          <w:szCs w:val="22"/>
          <w:lang w:val="fr-FR"/>
        </w:rPr>
        <w:t>Migratory</w:t>
      </w:r>
      <w:proofErr w:type="spellEnd"/>
      <w:r w:rsidRPr="001F0B3B">
        <w:rPr>
          <w:rFonts w:ascii="Arial" w:eastAsia="Arial" w:hAnsi="Arial" w:cs="Arial"/>
          <w:i/>
          <w:sz w:val="22"/>
          <w:szCs w:val="22"/>
          <w:lang w:val="fr-FR"/>
        </w:rPr>
        <w:t xml:space="preserve"> </w:t>
      </w:r>
      <w:proofErr w:type="spellStart"/>
      <w:r w:rsidRPr="001F0B3B">
        <w:rPr>
          <w:rFonts w:ascii="Arial" w:eastAsia="Arial" w:hAnsi="Arial" w:cs="Arial"/>
          <w:i/>
          <w:sz w:val="22"/>
          <w:szCs w:val="22"/>
          <w:lang w:val="fr-FR"/>
        </w:rPr>
        <w:t>Species</w:t>
      </w:r>
      <w:proofErr w:type="spellEnd"/>
      <w:r w:rsidRPr="001F0B3B">
        <w:rPr>
          <w:rFonts w:ascii="Arial" w:eastAsia="Arial" w:hAnsi="Arial" w:cs="Arial"/>
          <w:sz w:val="22"/>
          <w:szCs w:val="22"/>
          <w:lang w:val="fr-FR"/>
        </w:rPr>
        <w:t>) adopté par la COP11 de la CMS dans la Résolution 11.2 (novembre 2014) contient une sélection initiale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indicateurs clés qui pourraient être utilisés (après avoir été développés plus avant, dans la plupart des cas) pour suivre les progrès vers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des 16 Objectifs du Plan.</w:t>
      </w:r>
    </w:p>
    <w:p w14:paraId="0F3780CF" w14:textId="77777777" w:rsidR="006A0E1F" w:rsidRPr="001F0B3B" w:rsidRDefault="006A0E1F" w:rsidP="006A0E1F">
      <w:pPr>
        <w:pStyle w:val="Default"/>
        <w:ind w:left="720" w:hanging="720"/>
        <w:rPr>
          <w:rFonts w:ascii="Arial" w:eastAsia="MS Mincho" w:hAnsi="Arial" w:cs="Arial"/>
          <w:sz w:val="22"/>
          <w:szCs w:val="22"/>
          <w:lang w:val="fr-FR" w:eastAsia="ja-JP"/>
        </w:rPr>
      </w:pPr>
    </w:p>
    <w:p w14:paraId="5F55397F" w14:textId="77777777" w:rsidR="006A0E1F" w:rsidRPr="001F0B3B" w:rsidRDefault="006A0E1F" w:rsidP="006A0E1F">
      <w:pPr>
        <w:pStyle w:val="Default"/>
        <w:ind w:left="720" w:hanging="720"/>
        <w:rPr>
          <w:rFonts w:ascii="Arial" w:eastAsia="MS Mincho" w:hAnsi="Arial" w:cs="Arial"/>
          <w:sz w:val="22"/>
          <w:szCs w:val="22"/>
          <w:lang w:val="fr-FR" w:eastAsia="ja-JP"/>
        </w:rPr>
      </w:pPr>
      <w:r w:rsidRPr="001F0B3B">
        <w:rPr>
          <w:rFonts w:ascii="Arial" w:eastAsia="Arial" w:hAnsi="Arial" w:cs="Arial"/>
          <w:sz w:val="22"/>
          <w:szCs w:val="22"/>
          <w:lang w:val="fr-FR" w:eastAsia="ja-JP"/>
        </w:rPr>
        <w:t>2.</w:t>
      </w:r>
      <w:r w:rsidRPr="001F0B3B">
        <w:rPr>
          <w:rFonts w:ascii="Arial" w:eastAsia="Arial" w:hAnsi="Arial" w:cs="Arial"/>
          <w:sz w:val="22"/>
          <w:szCs w:val="22"/>
          <w:lang w:val="fr-FR" w:eastAsia="ja-JP"/>
        </w:rPr>
        <w:tab/>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annexe 2 de cette même résolution a chargé le Groupe de travail sur le Plan stratégique (SPWG - </w:t>
      </w:r>
      <w:r w:rsidRPr="001F0B3B">
        <w:rPr>
          <w:rFonts w:ascii="Arial" w:eastAsia="Arial" w:hAnsi="Arial" w:cs="Arial"/>
          <w:i/>
          <w:sz w:val="22"/>
          <w:szCs w:val="22"/>
          <w:lang w:val="fr-FR" w:eastAsia="ja-JP"/>
        </w:rPr>
        <w:t xml:space="preserve">Strategic Plan </w:t>
      </w:r>
      <w:proofErr w:type="spellStart"/>
      <w:r w:rsidRPr="001F0B3B">
        <w:rPr>
          <w:rFonts w:ascii="Arial" w:eastAsia="Arial" w:hAnsi="Arial" w:cs="Arial"/>
          <w:i/>
          <w:sz w:val="22"/>
          <w:szCs w:val="22"/>
          <w:lang w:val="fr-FR" w:eastAsia="ja-JP"/>
        </w:rPr>
        <w:t>Working</w:t>
      </w:r>
      <w:proofErr w:type="spellEnd"/>
      <w:r w:rsidRPr="001F0B3B">
        <w:rPr>
          <w:rFonts w:ascii="Arial" w:eastAsia="Arial" w:hAnsi="Arial" w:cs="Arial"/>
          <w:i/>
          <w:sz w:val="22"/>
          <w:szCs w:val="22"/>
          <w:lang w:val="fr-FR" w:eastAsia="ja-JP"/>
        </w:rPr>
        <w:t xml:space="preserve"> Group</w:t>
      </w:r>
      <w:r w:rsidRPr="001F0B3B">
        <w:rPr>
          <w:rFonts w:ascii="Arial" w:eastAsia="Arial" w:hAnsi="Arial" w:cs="Arial"/>
          <w:sz w:val="22"/>
          <w:szCs w:val="22"/>
          <w:lang w:val="fr-FR" w:eastAsia="ja-JP"/>
        </w:rPr>
        <w:t>) de « développer des indicateurs détaillés ou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]identifier des indicateurs existants pour le Plan stratégique » au cours de la période triennale 2015-2017 ; en tenant compte des indicateurs clés mentionnés ci-dessus, de la mise en œuvre du Plan stratégique pour la biodiversité 2011-2020, des documents stratégiques des autres accords environnementaux multilatéraux liés à la biodiversité mondiale, et de tout autre document et matériel pertinent 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il jugera utile.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Le Groupe de travail a également été chargé de consulter le Conseil scientifique de la CMS, le cas échéant, au sujet des bases scientifiques qui sous-tendent les indicateurs pertinents.</w:t>
      </w:r>
    </w:p>
    <w:p w14:paraId="638BB518" w14:textId="77777777" w:rsidR="006A0E1F" w:rsidRPr="001F0B3B" w:rsidRDefault="006A0E1F" w:rsidP="006A0E1F">
      <w:pPr>
        <w:autoSpaceDE w:val="0"/>
        <w:autoSpaceDN w:val="0"/>
        <w:adjustRightInd w:val="0"/>
        <w:ind w:left="720" w:hanging="720"/>
        <w:jc w:val="left"/>
        <w:rPr>
          <w:rFonts w:ascii="Arial" w:eastAsia="MS Mincho" w:hAnsi="Arial" w:cs="Arial"/>
          <w:color w:val="000000"/>
          <w:sz w:val="22"/>
          <w:szCs w:val="22"/>
          <w:lang w:val="fr-FR" w:eastAsia="ja-JP"/>
        </w:rPr>
      </w:pPr>
    </w:p>
    <w:p w14:paraId="01AF5282" w14:textId="77777777" w:rsidR="006A0E1F" w:rsidRPr="001F0B3B" w:rsidRDefault="006A0E1F" w:rsidP="006A0E1F">
      <w:pPr>
        <w:autoSpaceDE w:val="0"/>
        <w:autoSpaceDN w:val="0"/>
        <w:adjustRightInd w:val="0"/>
        <w:ind w:left="720" w:hanging="720"/>
        <w:jc w:val="left"/>
        <w:rPr>
          <w:rFonts w:ascii="Arial" w:eastAsia="MS Mincho" w:hAnsi="Arial" w:cs="Arial"/>
          <w:color w:val="000000"/>
          <w:sz w:val="22"/>
          <w:szCs w:val="22"/>
          <w:lang w:val="fr-FR" w:eastAsia="ja-JP"/>
        </w:rPr>
      </w:pPr>
      <w:r w:rsidRPr="001F0B3B">
        <w:rPr>
          <w:rFonts w:ascii="Arial" w:eastAsia="Arial" w:hAnsi="Arial" w:cs="Arial"/>
          <w:color w:val="000000"/>
          <w:sz w:val="22"/>
          <w:szCs w:val="22"/>
          <w:lang w:val="fr-FR" w:eastAsia="ja-JP"/>
        </w:rPr>
        <w:t>3.</w:t>
      </w:r>
      <w:r w:rsidRPr="001F0B3B">
        <w:rPr>
          <w:rFonts w:ascii="Arial" w:eastAsia="Arial" w:hAnsi="Arial" w:cs="Arial"/>
          <w:color w:val="000000"/>
          <w:sz w:val="22"/>
          <w:szCs w:val="22"/>
          <w:lang w:val="fr-FR" w:eastAsia="ja-JP"/>
        </w:rPr>
        <w:tab/>
        <w:t>Une première discussion sur ces questions a eu lieu au cours d</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une réunion du Groupe de travail en octobre 2015.</w:t>
      </w:r>
      <w:r w:rsidR="006A5832" w:rsidRPr="001F0B3B">
        <w:rPr>
          <w:rFonts w:ascii="Arial" w:eastAsia="Arial" w:hAnsi="Arial" w:cs="Arial"/>
          <w:color w:val="000000"/>
          <w:sz w:val="22"/>
          <w:szCs w:val="22"/>
          <w:lang w:val="fr-FR" w:eastAsia="ja-JP"/>
        </w:rPr>
        <w:t xml:space="preserve"> </w:t>
      </w:r>
      <w:r w:rsidRPr="001F0B3B">
        <w:rPr>
          <w:rFonts w:ascii="Arial" w:eastAsia="Arial" w:hAnsi="Arial" w:cs="Arial"/>
          <w:color w:val="000000"/>
          <w:sz w:val="22"/>
          <w:szCs w:val="22"/>
          <w:lang w:val="fr-FR" w:eastAsia="ja-JP"/>
        </w:rPr>
        <w:t>Le Groupe a noté que l</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annexe B du SPMS souligne que « le choix de mesures appropriées pour ces indicateurs n</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implique pas seulement d</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identifier les questions pour lesquelles des données peuvent être générées, mais il s</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agit aussi de réfléchir attentivement à la capacité, en fin de compte, de générer des « scénarios » adéquats sur le succès ou non du Plan, en termes de véritables résultats stratégiques et d</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impacts réels sur les espèces migratrices, plutôt que d</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avoir seulement des indicateurs de mise en œuvre des processus ».</w:t>
      </w:r>
    </w:p>
    <w:p w14:paraId="3DFCF136" w14:textId="77777777" w:rsidR="006A0E1F" w:rsidRPr="001F0B3B" w:rsidRDefault="006A0E1F" w:rsidP="006A0E1F">
      <w:pPr>
        <w:autoSpaceDE w:val="0"/>
        <w:autoSpaceDN w:val="0"/>
        <w:adjustRightInd w:val="0"/>
        <w:ind w:left="720" w:hanging="720"/>
        <w:jc w:val="left"/>
        <w:rPr>
          <w:rFonts w:ascii="Arial" w:eastAsia="MS Mincho" w:hAnsi="Arial" w:cs="Arial"/>
          <w:color w:val="000000"/>
          <w:sz w:val="22"/>
          <w:szCs w:val="22"/>
          <w:lang w:val="fr-FR" w:eastAsia="ja-JP"/>
        </w:rPr>
      </w:pPr>
    </w:p>
    <w:p w14:paraId="2BBE7000" w14:textId="77777777" w:rsidR="006A0E1F" w:rsidRPr="001F0B3B" w:rsidRDefault="006A0E1F" w:rsidP="006A0E1F">
      <w:pPr>
        <w:autoSpaceDE w:val="0"/>
        <w:autoSpaceDN w:val="0"/>
        <w:adjustRightInd w:val="0"/>
        <w:ind w:left="720" w:hanging="720"/>
        <w:jc w:val="left"/>
        <w:rPr>
          <w:rFonts w:ascii="Arial" w:eastAsia="MS Mincho" w:hAnsi="Arial" w:cs="Arial"/>
          <w:color w:val="000000"/>
          <w:sz w:val="22"/>
          <w:szCs w:val="22"/>
          <w:lang w:val="fr-FR" w:eastAsia="ja-JP"/>
        </w:rPr>
      </w:pPr>
      <w:r w:rsidRPr="001F0B3B">
        <w:rPr>
          <w:rFonts w:ascii="Arial" w:eastAsia="Arial" w:hAnsi="Arial" w:cs="Arial"/>
          <w:color w:val="000000"/>
          <w:sz w:val="22"/>
          <w:szCs w:val="22"/>
          <w:lang w:val="fr-FR" w:eastAsia="ja-JP"/>
        </w:rPr>
        <w:t>4.</w:t>
      </w:r>
      <w:r w:rsidRPr="001F0B3B">
        <w:rPr>
          <w:rFonts w:ascii="Arial" w:eastAsia="Arial" w:hAnsi="Arial" w:cs="Arial"/>
          <w:color w:val="000000"/>
          <w:sz w:val="22"/>
          <w:szCs w:val="22"/>
          <w:lang w:val="fr-FR" w:eastAsia="ja-JP"/>
        </w:rPr>
        <w:tab/>
        <w:t>L</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identification des indicateurs possibles n</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est donc qu</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une première étape.</w:t>
      </w:r>
      <w:r w:rsidR="006A5832" w:rsidRPr="001F0B3B">
        <w:rPr>
          <w:rFonts w:ascii="Arial" w:eastAsia="Arial" w:hAnsi="Arial" w:cs="Arial"/>
          <w:color w:val="000000"/>
          <w:sz w:val="22"/>
          <w:szCs w:val="22"/>
          <w:lang w:val="fr-FR" w:eastAsia="ja-JP"/>
        </w:rPr>
        <w:t xml:space="preserve"> </w:t>
      </w:r>
      <w:r w:rsidRPr="001F0B3B">
        <w:rPr>
          <w:rFonts w:ascii="Arial" w:eastAsia="Arial" w:hAnsi="Arial" w:cs="Arial"/>
          <w:color w:val="000000"/>
          <w:sz w:val="22"/>
          <w:szCs w:val="22"/>
          <w:lang w:val="fr-FR" w:eastAsia="ja-JP"/>
        </w:rPr>
        <w:t>La collecte des données, la mise en œuvre de l</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indicateur, son suivi et son actualisation constituent des questions supplémentaires qui devraient être examinées dès le début, pour que le Plan dispose d</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un ensemble fiable d</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indicateurs faisant l</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objet de rapports à intervalles réguliers et mis en œuvre à un coût acceptable.</w:t>
      </w:r>
    </w:p>
    <w:p w14:paraId="43DB7024" w14:textId="77777777" w:rsidR="006A0E1F" w:rsidRPr="001F0B3B" w:rsidRDefault="006A0E1F" w:rsidP="006A0E1F">
      <w:pPr>
        <w:autoSpaceDE w:val="0"/>
        <w:autoSpaceDN w:val="0"/>
        <w:adjustRightInd w:val="0"/>
        <w:ind w:left="720" w:hanging="720"/>
        <w:jc w:val="left"/>
        <w:rPr>
          <w:rFonts w:ascii="Arial" w:eastAsia="MS Mincho" w:hAnsi="Arial" w:cs="Arial"/>
          <w:color w:val="000000"/>
          <w:sz w:val="22"/>
          <w:szCs w:val="22"/>
          <w:lang w:val="fr-FR" w:eastAsia="ja-JP"/>
        </w:rPr>
      </w:pPr>
    </w:p>
    <w:p w14:paraId="5469DB23" w14:textId="77777777" w:rsidR="006A0E1F" w:rsidRPr="001F0B3B" w:rsidRDefault="006A0E1F" w:rsidP="006A0E1F">
      <w:pPr>
        <w:pStyle w:val="Default"/>
        <w:ind w:left="720" w:hanging="720"/>
        <w:rPr>
          <w:rFonts w:ascii="Arial" w:eastAsia="MS Mincho" w:hAnsi="Arial" w:cs="Arial"/>
          <w:sz w:val="22"/>
          <w:szCs w:val="22"/>
          <w:lang w:val="fr-FR"/>
        </w:rPr>
      </w:pPr>
      <w:r w:rsidRPr="001F0B3B">
        <w:rPr>
          <w:rFonts w:ascii="Arial" w:eastAsia="Arial" w:hAnsi="Arial" w:cs="Arial"/>
          <w:sz w:val="22"/>
          <w:szCs w:val="22"/>
          <w:lang w:val="fr-FR"/>
        </w:rPr>
        <w:lastRenderedPageBreak/>
        <w:t>5.</w:t>
      </w:r>
      <w:r w:rsidRPr="001F0B3B">
        <w:rPr>
          <w:rFonts w:ascii="Arial" w:eastAsia="Arial" w:hAnsi="Arial" w:cs="Arial"/>
          <w:sz w:val="22"/>
          <w:szCs w:val="22"/>
          <w:lang w:val="fr-FR"/>
        </w:rPr>
        <w:tab/>
        <w:t>Les bonnes questions doivent donc être posées dès le départ, afin de définir attentivement la portée du suivi et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équilibrer les opportunités et les contraintes pour les Parties à la Convention et pour le Secrétariat.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Lorsqu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il existe une correspondance entre un objectif du Plan stratégique pour les espèces migratrices et un ou plusieurs Objectifs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 pour la biodiversité, les « justificatifs techniques » et les « guides abrégés » publiés pour ce dernier</w:t>
      </w:r>
      <w:r w:rsidRPr="00291DBF">
        <w:rPr>
          <w:rStyle w:val="FootnoteReference"/>
          <w:rFonts w:ascii="Arial" w:eastAsia="MS Mincho" w:hAnsi="Arial" w:cs="Arial"/>
          <w:sz w:val="22"/>
          <w:szCs w:val="22"/>
          <w:lang w:val="fr-FR"/>
        </w:rPr>
        <w:footnoteReference w:id="1"/>
      </w:r>
      <w:r w:rsidRPr="001F0B3B">
        <w:rPr>
          <w:rFonts w:ascii="Arial" w:eastAsia="Arial" w:hAnsi="Arial" w:cs="Arial"/>
          <w:sz w:val="22"/>
          <w:szCs w:val="22"/>
          <w:lang w:val="fr-FR"/>
        </w:rPr>
        <w:t xml:space="preserve"> seront utilisés comme contribution (le cas échéant), afin de ne pas réinventer un raisonnement.</w:t>
      </w:r>
    </w:p>
    <w:p w14:paraId="7C08A12E" w14:textId="77777777" w:rsidR="006A0E1F" w:rsidRPr="001F0B3B" w:rsidRDefault="006A0E1F" w:rsidP="006A0E1F">
      <w:pPr>
        <w:pStyle w:val="Default"/>
        <w:ind w:left="720" w:hanging="720"/>
        <w:rPr>
          <w:rFonts w:ascii="Arial" w:eastAsia="MS Mincho" w:hAnsi="Arial" w:cs="Arial"/>
          <w:sz w:val="22"/>
          <w:szCs w:val="22"/>
          <w:lang w:val="fr-FR"/>
        </w:rPr>
      </w:pPr>
    </w:p>
    <w:p w14:paraId="721C6F3F" w14:textId="77777777" w:rsidR="006A0E1F" w:rsidRPr="001F0B3B" w:rsidRDefault="006A0E1F" w:rsidP="006A0E1F">
      <w:pPr>
        <w:pStyle w:val="Default"/>
        <w:ind w:left="720" w:hanging="720"/>
        <w:rPr>
          <w:rFonts w:ascii="Arial" w:eastAsia="MS Mincho" w:hAnsi="Arial" w:cs="Arial"/>
          <w:sz w:val="22"/>
          <w:szCs w:val="22"/>
          <w:lang w:val="fr-FR"/>
        </w:rPr>
      </w:pPr>
      <w:r w:rsidRPr="001F0B3B">
        <w:rPr>
          <w:rFonts w:ascii="Arial" w:eastAsia="Arial" w:hAnsi="Arial" w:cs="Arial"/>
          <w:sz w:val="22"/>
          <w:szCs w:val="22"/>
          <w:lang w:val="fr-FR"/>
        </w:rPr>
        <w:t>6.</w:t>
      </w:r>
      <w:r w:rsidRPr="001F0B3B">
        <w:rPr>
          <w:rFonts w:ascii="Arial" w:eastAsia="Arial" w:hAnsi="Arial" w:cs="Arial"/>
          <w:sz w:val="22"/>
          <w:szCs w:val="22"/>
          <w:lang w:val="fr-FR"/>
        </w:rPr>
        <w:tab/>
        <w:t>Toutes les lacunes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information existant actuellement ne justifieront pas nécessairement un indicateur, car cela dépendra de facteurs tels que la faisabilité scientifique et le coût.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Il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non plus nécessaire de mesurer tous les aspects possibles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objectif, mais plutôt ceux qui offrent une « indication clé » à une échelle plus large.</w:t>
      </w:r>
    </w:p>
    <w:p w14:paraId="47E4C8BC" w14:textId="77777777" w:rsidR="006A0E1F" w:rsidRPr="001F0B3B" w:rsidRDefault="006A0E1F" w:rsidP="006A0E1F">
      <w:pPr>
        <w:pStyle w:val="Default"/>
        <w:ind w:left="720" w:hanging="720"/>
        <w:rPr>
          <w:rFonts w:ascii="Arial" w:eastAsia="MS Mincho" w:hAnsi="Arial" w:cs="Arial"/>
          <w:sz w:val="22"/>
          <w:szCs w:val="22"/>
          <w:lang w:val="fr-FR"/>
        </w:rPr>
      </w:pPr>
    </w:p>
    <w:p w14:paraId="2EF5B016" w14:textId="77777777" w:rsidR="006A0E1F" w:rsidRPr="001F0B3B" w:rsidRDefault="006A0E1F" w:rsidP="006A0E1F">
      <w:pPr>
        <w:pStyle w:val="Default"/>
        <w:ind w:left="720" w:hanging="720"/>
        <w:rPr>
          <w:rFonts w:ascii="Arial" w:eastAsia="MS Mincho" w:hAnsi="Arial" w:cs="Arial"/>
          <w:sz w:val="22"/>
          <w:szCs w:val="22"/>
          <w:lang w:val="fr-FR"/>
        </w:rPr>
      </w:pPr>
      <w:r w:rsidRPr="001F0B3B">
        <w:rPr>
          <w:rFonts w:ascii="Arial" w:eastAsia="Arial" w:hAnsi="Arial" w:cs="Arial"/>
          <w:sz w:val="22"/>
          <w:szCs w:val="22"/>
          <w:lang w:val="fr-FR"/>
        </w:rPr>
        <w:t>7.</w:t>
      </w:r>
      <w:r w:rsidRPr="001F0B3B">
        <w:rPr>
          <w:rFonts w:ascii="Arial" w:eastAsia="Arial" w:hAnsi="Arial" w:cs="Arial"/>
          <w:sz w:val="22"/>
          <w:szCs w:val="22"/>
          <w:lang w:val="fr-FR"/>
        </w:rPr>
        <w:tab/>
        <w:t>La collecte de données, le suivi et les processus de rapports actuellement en vigueur devraient être utilisés le cas échéant, et ajustés de manière appropriée si nécessaire (p. ex. pour être reliés plus spécifiquement aux objectifs adoptés).</w:t>
      </w:r>
    </w:p>
    <w:p w14:paraId="22710307" w14:textId="77777777" w:rsidR="006A0E1F" w:rsidRPr="001F0B3B" w:rsidRDefault="006A0E1F" w:rsidP="006A0E1F">
      <w:pPr>
        <w:pStyle w:val="Default"/>
        <w:ind w:left="720" w:hanging="720"/>
        <w:rPr>
          <w:rFonts w:ascii="Arial" w:eastAsia="MS Mincho" w:hAnsi="Arial" w:cs="Arial"/>
          <w:sz w:val="22"/>
          <w:szCs w:val="22"/>
          <w:lang w:val="fr-FR"/>
        </w:rPr>
      </w:pPr>
    </w:p>
    <w:p w14:paraId="648DDE82" w14:textId="7B500A74" w:rsidR="006A0E1F" w:rsidRPr="001F0B3B" w:rsidRDefault="006A0E1F" w:rsidP="006A0E1F">
      <w:pPr>
        <w:ind w:left="720" w:hanging="720"/>
        <w:jc w:val="left"/>
        <w:rPr>
          <w:rFonts w:ascii="Arial" w:eastAsia="MS Mincho" w:hAnsi="Arial" w:cs="Arial"/>
          <w:sz w:val="22"/>
          <w:szCs w:val="22"/>
          <w:lang w:val="fr-FR"/>
        </w:rPr>
      </w:pPr>
      <w:r w:rsidRPr="001F0B3B">
        <w:rPr>
          <w:rFonts w:ascii="Arial" w:eastAsia="Arial" w:hAnsi="Arial" w:cs="Arial"/>
          <w:sz w:val="22"/>
          <w:szCs w:val="22"/>
          <w:lang w:val="fr-FR"/>
        </w:rPr>
        <w:t>8.</w:t>
      </w:r>
      <w:r w:rsidRPr="001F0B3B">
        <w:rPr>
          <w:rFonts w:ascii="Arial" w:eastAsia="Arial" w:hAnsi="Arial" w:cs="Arial"/>
          <w:sz w:val="22"/>
          <w:szCs w:val="22"/>
          <w:lang w:val="fr-FR"/>
        </w:rPr>
        <w:tab/>
        <w:t xml:space="preserve">Le présent document est basé sur les résultats </w:t>
      </w:r>
      <w:r w:rsidR="009560BF" w:rsidRPr="001F0B3B">
        <w:rPr>
          <w:rFonts w:ascii="Arial" w:eastAsia="Arial" w:hAnsi="Arial" w:cs="Arial"/>
          <w:sz w:val="22"/>
          <w:szCs w:val="22"/>
          <w:lang w:val="fr-FR"/>
        </w:rPr>
        <w:t>des deux</w:t>
      </w:r>
      <w:r w:rsidRPr="001F0B3B">
        <w:rPr>
          <w:rFonts w:ascii="Arial" w:eastAsia="Arial" w:hAnsi="Arial" w:cs="Arial"/>
          <w:sz w:val="22"/>
          <w:szCs w:val="22"/>
          <w:lang w:val="fr-FR"/>
        </w:rPr>
        <w:t xml:space="preserve"> réunion</w:t>
      </w:r>
      <w:r w:rsidR="009560BF" w:rsidRPr="001F0B3B">
        <w:rPr>
          <w:rFonts w:ascii="Arial" w:eastAsia="Arial" w:hAnsi="Arial" w:cs="Arial"/>
          <w:sz w:val="22"/>
          <w:szCs w:val="22"/>
          <w:lang w:val="fr-FR"/>
        </w:rPr>
        <w:t>s</w:t>
      </w:r>
      <w:r w:rsidR="00722C49">
        <w:rPr>
          <w:rFonts w:ascii="Arial" w:eastAsia="Arial" w:hAnsi="Arial" w:cs="Arial"/>
          <w:sz w:val="22"/>
          <w:szCs w:val="22"/>
          <w:lang w:val="fr-FR"/>
        </w:rPr>
        <w:t xml:space="preserve"> </w:t>
      </w:r>
      <w:proofErr w:type="spellStart"/>
      <w:r w:rsidR="00722C49">
        <w:rPr>
          <w:rFonts w:ascii="Arial" w:eastAsia="Arial" w:hAnsi="Arial" w:cs="Arial"/>
          <w:sz w:val="22"/>
          <w:szCs w:val="22"/>
          <w:lang w:val="fr-FR"/>
        </w:rPr>
        <w:t>du</w:t>
      </w:r>
      <w:r w:rsidRPr="001F0B3B">
        <w:rPr>
          <w:rFonts w:ascii="Arial" w:eastAsia="Arial" w:hAnsi="Arial" w:cs="Arial"/>
          <w:sz w:val="22"/>
          <w:szCs w:val="22"/>
          <w:lang w:val="fr-FR"/>
        </w:rPr>
        <w:t>Groupe</w:t>
      </w:r>
      <w:proofErr w:type="spellEnd"/>
      <w:r w:rsidRPr="001F0B3B">
        <w:rPr>
          <w:rFonts w:ascii="Arial" w:eastAsia="Arial" w:hAnsi="Arial" w:cs="Arial"/>
          <w:sz w:val="22"/>
          <w:szCs w:val="22"/>
          <w:lang w:val="fr-FR"/>
        </w:rPr>
        <w:t xml:space="preserve"> de travail sur le Plan stratégique post-COP</w:t>
      </w:r>
      <w:r w:rsidR="009560BF" w:rsidRPr="001F0B3B">
        <w:rPr>
          <w:rFonts w:ascii="Arial" w:eastAsia="Arial" w:hAnsi="Arial" w:cs="Arial"/>
          <w:sz w:val="22"/>
          <w:szCs w:val="22"/>
          <w:lang w:val="fr-FR"/>
        </w:rPr>
        <w:t>, qui ont à présent eu lieu (la deuxième en novembre 2016), ainsi que des discussions du Comité permanent de la CMS et autres consultations</w:t>
      </w:r>
      <w:r w:rsidR="003C51EE" w:rsidRPr="00782749">
        <w:rPr>
          <w:rFonts w:ascii="Arial" w:eastAsia="Arial" w:hAnsi="Arial" w:cs="Arial"/>
          <w:sz w:val="22"/>
          <w:szCs w:val="22"/>
          <w:lang w:val="fr-FR"/>
        </w:rPr>
        <w:t>,</w:t>
      </w:r>
      <w:r w:rsidR="003C51EE" w:rsidRPr="00782749">
        <w:rPr>
          <w:rFonts w:ascii="Arial" w:hAnsi="Arial" w:cs="Arial"/>
          <w:sz w:val="22"/>
          <w:szCs w:val="22"/>
          <w:lang w:val="fr-FR"/>
        </w:rPr>
        <w:t xml:space="preserve"> y</w:t>
      </w:r>
      <w:r w:rsidR="003C51EE" w:rsidRPr="003C51EE">
        <w:rPr>
          <w:rFonts w:ascii="Arial" w:eastAsia="Arial" w:hAnsi="Arial" w:cs="Arial"/>
          <w:sz w:val="22"/>
          <w:szCs w:val="22"/>
          <w:lang w:val="fr-FR"/>
        </w:rPr>
        <w:t xml:space="preserve"> compris la consultation publique en avril-août 2016</w:t>
      </w:r>
      <w:r w:rsidR="009560BF" w:rsidRPr="001F0B3B">
        <w:rPr>
          <w:rFonts w:ascii="Arial" w:eastAsia="Arial" w:hAnsi="Arial" w:cs="Arial"/>
          <w:sz w:val="22"/>
          <w:szCs w:val="22"/>
          <w:lang w:val="fr-FR"/>
        </w:rPr>
        <w:t>.</w:t>
      </w:r>
      <w:r w:rsidR="003C51EE">
        <w:rPr>
          <w:rFonts w:ascii="Arial" w:eastAsia="Arial" w:hAnsi="Arial" w:cs="Arial"/>
          <w:sz w:val="22"/>
          <w:szCs w:val="22"/>
          <w:lang w:val="fr-FR"/>
        </w:rPr>
        <w:t xml:space="preserve"> </w:t>
      </w:r>
      <w:r w:rsidR="009560BF" w:rsidRPr="001F0B3B">
        <w:rPr>
          <w:rFonts w:ascii="Arial" w:eastAsia="Arial" w:hAnsi="Arial" w:cs="Arial"/>
          <w:sz w:val="22"/>
          <w:szCs w:val="22"/>
          <w:lang w:val="fr-FR"/>
        </w:rPr>
        <w:t>L</w:t>
      </w:r>
      <w:r w:rsidR="00011E0D" w:rsidRPr="001F0B3B">
        <w:rPr>
          <w:rFonts w:ascii="Arial" w:eastAsia="Arial" w:hAnsi="Arial" w:cs="Arial"/>
          <w:sz w:val="22"/>
          <w:szCs w:val="22"/>
          <w:lang w:val="fr-FR"/>
        </w:rPr>
        <w:t>es pages suivantes</w:t>
      </w:r>
      <w:r w:rsidR="009560BF" w:rsidRPr="001F0B3B">
        <w:rPr>
          <w:rFonts w:ascii="Arial" w:eastAsia="Arial" w:hAnsi="Arial" w:cs="Arial"/>
          <w:sz w:val="22"/>
          <w:szCs w:val="22"/>
          <w:lang w:val="fr-FR"/>
        </w:rPr>
        <w:t xml:space="preserve"> </w:t>
      </w:r>
      <w:r w:rsidRPr="001F0B3B">
        <w:rPr>
          <w:rFonts w:ascii="Arial" w:eastAsia="Arial" w:hAnsi="Arial" w:cs="Arial"/>
          <w:sz w:val="22"/>
          <w:szCs w:val="22"/>
          <w:lang w:val="fr-FR"/>
        </w:rPr>
        <w:t>présente</w:t>
      </w:r>
      <w:r w:rsidR="009560BF" w:rsidRPr="001F0B3B">
        <w:rPr>
          <w:rFonts w:ascii="Arial" w:eastAsia="Arial" w:hAnsi="Arial" w:cs="Arial"/>
          <w:sz w:val="22"/>
          <w:szCs w:val="22"/>
          <w:lang w:val="fr-FR"/>
        </w:rPr>
        <w:t>nt</w:t>
      </w:r>
      <w:r w:rsidRPr="001F0B3B">
        <w:rPr>
          <w:rFonts w:ascii="Arial" w:eastAsia="Arial" w:hAnsi="Arial" w:cs="Arial"/>
          <w:sz w:val="22"/>
          <w:szCs w:val="22"/>
          <w:lang w:val="fr-FR"/>
        </w:rPr>
        <w:t xml:space="preserve"> des propositions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indicateurs révisées et élargies pour chacun des 16 Objectifs du Plan, dans un format standard simple.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Au fur et à mesure du développement des travaux, ces pages pourront </w:t>
      </w:r>
      <w:r w:rsidR="00242228" w:rsidRPr="001F0B3B">
        <w:rPr>
          <w:rFonts w:ascii="Arial" w:eastAsia="Arial" w:hAnsi="Arial" w:cs="Arial"/>
          <w:sz w:val="22"/>
          <w:szCs w:val="22"/>
          <w:lang w:val="fr-FR"/>
        </w:rPr>
        <w:t xml:space="preserve">continuer à </w:t>
      </w:r>
      <w:r w:rsidRPr="001F0B3B">
        <w:rPr>
          <w:rFonts w:ascii="Arial" w:eastAsia="Arial" w:hAnsi="Arial" w:cs="Arial"/>
          <w:sz w:val="22"/>
          <w:szCs w:val="22"/>
          <w:lang w:val="fr-FR"/>
        </w:rPr>
        <w:t>évoluer</w:t>
      </w:r>
      <w:r w:rsidR="00242228" w:rsidRPr="001F0B3B">
        <w:rPr>
          <w:rFonts w:ascii="Arial" w:eastAsia="Arial" w:hAnsi="Arial" w:cs="Arial"/>
          <w:sz w:val="22"/>
          <w:szCs w:val="22"/>
          <w:lang w:val="fr-FR"/>
        </w:rPr>
        <w:t xml:space="preserve"> (notamment en remplissant les parties actuellement incomplètes)</w:t>
      </w:r>
      <w:r w:rsidRPr="001F0B3B">
        <w:rPr>
          <w:rFonts w:ascii="Arial" w:eastAsia="Arial" w:hAnsi="Arial" w:cs="Arial"/>
          <w:sz w:val="22"/>
          <w:szCs w:val="22"/>
          <w:lang w:val="fr-FR"/>
        </w:rPr>
        <w:t xml:space="preserve"> en tant que « fiches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informations » individuelles contenant les informations de synthèse nécessaires sur chaque indicateur finalement choisi, et pourront être actualisées comme un document de référence vivant.</w:t>
      </w:r>
    </w:p>
    <w:p w14:paraId="319E1F8F" w14:textId="77777777" w:rsidR="006A0E1F" w:rsidRPr="001F0B3B" w:rsidRDefault="006A0E1F" w:rsidP="006A0E1F">
      <w:pPr>
        <w:ind w:left="720" w:hanging="720"/>
        <w:jc w:val="left"/>
        <w:rPr>
          <w:rFonts w:ascii="Arial" w:eastAsia="MS Mincho" w:hAnsi="Arial" w:cs="Arial"/>
          <w:sz w:val="22"/>
          <w:szCs w:val="22"/>
          <w:lang w:val="fr-FR"/>
        </w:rPr>
      </w:pPr>
    </w:p>
    <w:p w14:paraId="1A2D6DDE" w14:textId="77777777" w:rsidR="006A0E1F" w:rsidRPr="001F0B3B" w:rsidRDefault="006A0E1F" w:rsidP="006A0E1F">
      <w:pPr>
        <w:ind w:left="720" w:hanging="720"/>
        <w:jc w:val="left"/>
        <w:rPr>
          <w:rFonts w:ascii="Arial" w:eastAsia="MS Mincho" w:hAnsi="Arial" w:cs="Arial"/>
          <w:sz w:val="22"/>
          <w:szCs w:val="22"/>
          <w:lang w:val="fr-FR"/>
        </w:rPr>
      </w:pPr>
      <w:r w:rsidRPr="001F0B3B">
        <w:rPr>
          <w:rFonts w:ascii="Arial" w:eastAsia="Arial" w:hAnsi="Arial" w:cs="Arial"/>
          <w:sz w:val="22"/>
          <w:szCs w:val="22"/>
          <w:lang w:val="fr-FR"/>
        </w:rPr>
        <w:t>9.</w:t>
      </w:r>
      <w:r w:rsidRPr="001F0B3B">
        <w:rPr>
          <w:rFonts w:ascii="Arial" w:eastAsia="Arial" w:hAnsi="Arial" w:cs="Arial"/>
          <w:sz w:val="22"/>
          <w:szCs w:val="22"/>
          <w:lang w:val="fr-FR"/>
        </w:rPr>
        <w:tab/>
        <w:t>Chaque fiche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information est structurée selon quatre grandes sections, comme suit :</w:t>
      </w:r>
    </w:p>
    <w:p w14:paraId="5BDCAAF9" w14:textId="77777777" w:rsidR="006A0E1F" w:rsidRPr="001F0B3B" w:rsidRDefault="006A0E1F" w:rsidP="006A0E1F">
      <w:pPr>
        <w:ind w:left="720" w:hanging="720"/>
        <w:jc w:val="left"/>
        <w:rPr>
          <w:rFonts w:ascii="Arial" w:eastAsia="MS Mincho" w:hAnsi="Arial" w:cs="Arial"/>
          <w:sz w:val="18"/>
          <w:szCs w:val="18"/>
          <w:lang w:val="fr-FR"/>
        </w:rPr>
      </w:pPr>
    </w:p>
    <w:p w14:paraId="3B97FDAE" w14:textId="77777777" w:rsidR="006A0E1F" w:rsidRPr="00291DBF" w:rsidRDefault="006A0E1F" w:rsidP="006A0E1F">
      <w:pPr>
        <w:spacing w:after="40"/>
        <w:ind w:left="720" w:hanging="720"/>
        <w:jc w:val="left"/>
        <w:rPr>
          <w:rFonts w:ascii="Arial" w:eastAsia="MS Mincho" w:hAnsi="Arial" w:cs="Arial"/>
          <w:b/>
          <w:sz w:val="22"/>
          <w:szCs w:val="22"/>
          <w:lang w:val="fr-FR"/>
        </w:rPr>
      </w:pPr>
      <w:r w:rsidRPr="001F0B3B">
        <w:rPr>
          <w:rFonts w:ascii="Arial" w:eastAsia="Arial" w:hAnsi="Arial" w:cs="Arial"/>
          <w:sz w:val="22"/>
          <w:szCs w:val="22"/>
          <w:lang w:val="fr-FR"/>
        </w:rPr>
        <w:tab/>
      </w:r>
      <w:r w:rsidRPr="001F0B3B">
        <w:rPr>
          <w:rFonts w:ascii="Arial" w:eastAsia="Arial" w:hAnsi="Arial" w:cs="Arial"/>
          <w:b/>
          <w:bCs/>
          <w:sz w:val="22"/>
          <w:szCs w:val="22"/>
          <w:lang w:val="fr-FR"/>
        </w:rPr>
        <w:t xml:space="preserve"> 1.</w:t>
      </w:r>
      <w:r w:rsidR="006A5832" w:rsidRPr="001F0B3B">
        <w:rPr>
          <w:rFonts w:ascii="Arial" w:eastAsia="Arial" w:hAnsi="Arial" w:cs="Arial"/>
          <w:b/>
          <w:bCs/>
          <w:sz w:val="22"/>
          <w:szCs w:val="22"/>
          <w:lang w:val="fr-FR"/>
        </w:rPr>
        <w:t xml:space="preserve"> </w:t>
      </w:r>
      <w:r w:rsidRPr="001F0B3B">
        <w:rPr>
          <w:rFonts w:ascii="Arial" w:eastAsia="Arial" w:hAnsi="Arial" w:cs="Arial"/>
          <w:b/>
          <w:bCs/>
          <w:sz w:val="22"/>
          <w:szCs w:val="22"/>
          <w:lang w:val="fr-FR"/>
        </w:rPr>
        <w:t>Introduction</w:t>
      </w:r>
    </w:p>
    <w:p w14:paraId="50EBD347" w14:textId="77777777" w:rsidR="006A0E1F" w:rsidRPr="00291DBF" w:rsidRDefault="006A0E1F" w:rsidP="006A0E1F">
      <w:pPr>
        <w:numPr>
          <w:ilvl w:val="0"/>
          <w:numId w:val="9"/>
        </w:numPr>
        <w:spacing w:after="20"/>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Texte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0215272F" w14:textId="77777777" w:rsidR="006A0E1F" w:rsidRPr="001F0B3B" w:rsidRDefault="006A0E1F" w:rsidP="006A0E1F">
      <w:pPr>
        <w:numPr>
          <w:ilvl w:val="0"/>
          <w:numId w:val="9"/>
        </w:numPr>
        <w:spacing w:after="20"/>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Objectif(s)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 correspondant(s), le cas échéant</w:t>
      </w:r>
    </w:p>
    <w:p w14:paraId="008CE821" w14:textId="77777777" w:rsidR="006A0E1F" w:rsidRPr="001F0B3B" w:rsidRDefault="006A0E1F" w:rsidP="006A0E1F">
      <w:pPr>
        <w:numPr>
          <w:ilvl w:val="0"/>
          <w:numId w:val="9"/>
        </w:numPr>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But du Plan stratégique pour les espèces migratrices auquel se rapporte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38B1FA5B" w14:textId="77777777" w:rsidR="006A0E1F" w:rsidRPr="001F0B3B" w:rsidRDefault="006A0E1F" w:rsidP="006A0E1F">
      <w:pPr>
        <w:ind w:left="1021"/>
        <w:jc w:val="left"/>
        <w:rPr>
          <w:rFonts w:ascii="Arial" w:eastAsia="MS Mincho" w:hAnsi="Arial" w:cs="Arial"/>
          <w:sz w:val="14"/>
          <w:szCs w:val="14"/>
          <w:lang w:val="fr-FR"/>
        </w:rPr>
      </w:pPr>
    </w:p>
    <w:p w14:paraId="1EDE40A8" w14:textId="77777777" w:rsidR="006A0E1F" w:rsidRPr="00291DBF" w:rsidRDefault="006A0E1F" w:rsidP="006A0E1F">
      <w:pPr>
        <w:spacing w:after="40"/>
        <w:ind w:left="720"/>
        <w:jc w:val="left"/>
        <w:rPr>
          <w:rFonts w:ascii="Arial" w:eastAsia="MS Mincho" w:hAnsi="Arial" w:cs="Arial"/>
          <w:b/>
          <w:sz w:val="22"/>
          <w:szCs w:val="22"/>
          <w:lang w:val="fr-FR"/>
        </w:rPr>
      </w:pPr>
      <w:r w:rsidRPr="001F0B3B">
        <w:rPr>
          <w:rFonts w:ascii="Arial" w:eastAsia="Arial" w:hAnsi="Arial" w:cs="Arial"/>
          <w:b/>
          <w:bCs/>
          <w:sz w:val="22"/>
          <w:szCs w:val="22"/>
          <w:lang w:val="fr-FR"/>
        </w:rPr>
        <w:t xml:space="preserve"> 2.</w:t>
      </w:r>
      <w:r w:rsidR="006A5832" w:rsidRPr="001F0B3B">
        <w:rPr>
          <w:rFonts w:ascii="Arial" w:eastAsia="Arial" w:hAnsi="Arial" w:cs="Arial"/>
          <w:b/>
          <w:bCs/>
          <w:sz w:val="22"/>
          <w:szCs w:val="22"/>
          <w:lang w:val="fr-FR"/>
        </w:rPr>
        <w:t xml:space="preserve"> </w:t>
      </w:r>
      <w:r w:rsidRPr="001F0B3B">
        <w:rPr>
          <w:rFonts w:ascii="Arial" w:eastAsia="Arial" w:hAnsi="Arial" w:cs="Arial"/>
          <w:b/>
          <w:bCs/>
          <w:sz w:val="22"/>
          <w:szCs w:val="22"/>
          <w:lang w:val="fr-FR"/>
        </w:rPr>
        <w:t>Indicateur(s) proposé(s)</w:t>
      </w:r>
    </w:p>
    <w:p w14:paraId="4F633E54" w14:textId="77777777" w:rsidR="006A0E1F" w:rsidRPr="001F0B3B" w:rsidRDefault="006A0E1F" w:rsidP="006A0E1F">
      <w:pPr>
        <w:numPr>
          <w:ilvl w:val="0"/>
          <w:numId w:val="9"/>
        </w:numPr>
        <w:spacing w:after="20"/>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Objectif : Quel résultat attendu évaluer ?</w:t>
      </w:r>
    </w:p>
    <w:p w14:paraId="2D5AF96E" w14:textId="77777777" w:rsidR="006A0E1F" w:rsidRPr="001F0B3B" w:rsidRDefault="006A0E1F" w:rsidP="006A0E1F">
      <w:pPr>
        <w:numPr>
          <w:ilvl w:val="0"/>
          <w:numId w:val="9"/>
        </w:numPr>
        <w:spacing w:after="20"/>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Définition et description : Quel(s) type(s)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indicateur(s) pourrai(en)t permettre cette évaluation ?</w:t>
      </w:r>
    </w:p>
    <w:p w14:paraId="161FAD6E" w14:textId="77777777" w:rsidR="006A0E1F" w:rsidRPr="001F0B3B" w:rsidRDefault="006A0E1F" w:rsidP="006A0E1F">
      <w:pPr>
        <w:numPr>
          <w:ilvl w:val="0"/>
          <w:numId w:val="9"/>
        </w:numPr>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Référence de base pour la mesure des indicateurs, le cas échéant</w:t>
      </w:r>
    </w:p>
    <w:p w14:paraId="584D1ED7" w14:textId="77777777" w:rsidR="006A0E1F" w:rsidRPr="001F0B3B" w:rsidRDefault="006A0E1F" w:rsidP="006A0E1F">
      <w:pPr>
        <w:ind w:left="1021"/>
        <w:jc w:val="left"/>
        <w:rPr>
          <w:rFonts w:ascii="Arial" w:eastAsia="MS Mincho" w:hAnsi="Arial" w:cs="Arial"/>
          <w:sz w:val="14"/>
          <w:szCs w:val="14"/>
          <w:lang w:val="fr-FR"/>
        </w:rPr>
      </w:pPr>
    </w:p>
    <w:p w14:paraId="21A4FBB1" w14:textId="77777777" w:rsidR="006A0E1F" w:rsidRPr="001F0B3B" w:rsidRDefault="006A0E1F" w:rsidP="006A0E1F">
      <w:pPr>
        <w:spacing w:after="40"/>
        <w:ind w:left="720"/>
        <w:jc w:val="left"/>
        <w:rPr>
          <w:rFonts w:ascii="Arial" w:eastAsia="MS Mincho" w:hAnsi="Arial" w:cs="Arial"/>
          <w:b/>
          <w:sz w:val="22"/>
          <w:szCs w:val="22"/>
          <w:lang w:val="fr-FR"/>
        </w:rPr>
      </w:pPr>
      <w:r w:rsidRPr="001F0B3B">
        <w:rPr>
          <w:rFonts w:ascii="Arial" w:eastAsia="Arial" w:hAnsi="Arial" w:cs="Arial"/>
          <w:b/>
          <w:bCs/>
          <w:sz w:val="22"/>
          <w:szCs w:val="22"/>
          <w:lang w:val="fr-FR"/>
        </w:rPr>
        <w:t xml:space="preserve"> 3.</w:t>
      </w:r>
      <w:r w:rsidR="006A5832" w:rsidRPr="001F0B3B">
        <w:rPr>
          <w:rFonts w:ascii="Arial" w:eastAsia="Arial" w:hAnsi="Arial" w:cs="Arial"/>
          <w:b/>
          <w:bCs/>
          <w:sz w:val="22"/>
          <w:szCs w:val="22"/>
          <w:lang w:val="fr-FR"/>
        </w:rPr>
        <w:t xml:space="preserve"> </w:t>
      </w:r>
      <w:r w:rsidRPr="001F0B3B">
        <w:rPr>
          <w:rFonts w:ascii="Arial" w:eastAsia="Arial" w:hAnsi="Arial" w:cs="Arial"/>
          <w:b/>
          <w:bCs/>
          <w:sz w:val="22"/>
          <w:szCs w:val="22"/>
          <w:lang w:val="fr-FR"/>
        </w:rPr>
        <w:t>Mesures pertinentes existant au sein de la CMS et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w:t>
      </w:r>
    </w:p>
    <w:p w14:paraId="51588A1E" w14:textId="77777777" w:rsidR="006A0E1F" w:rsidRPr="001F0B3B" w:rsidRDefault="006A0E1F" w:rsidP="006A0E1F">
      <w:pPr>
        <w:numPr>
          <w:ilvl w:val="0"/>
          <w:numId w:val="9"/>
        </w:numPr>
        <w:spacing w:after="20"/>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lastRenderedPageBreak/>
        <w:t>Objectifs/suivis/indicateurs pertinents établis dans les programmes de travail actuels de la CMS</w:t>
      </w:r>
    </w:p>
    <w:p w14:paraId="4CB7926A" w14:textId="77777777" w:rsidR="006A0E1F" w:rsidRPr="001F0B3B" w:rsidRDefault="006A0E1F" w:rsidP="006A0E1F">
      <w:pPr>
        <w:numPr>
          <w:ilvl w:val="0"/>
          <w:numId w:val="9"/>
        </w:numPr>
        <w:spacing w:after="20"/>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Objectifs/suivis/indicateurs pertinents établis par les instruments de la Famille CMS</w:t>
      </w:r>
    </w:p>
    <w:p w14:paraId="3978CD77" w14:textId="77777777" w:rsidR="006A0E1F" w:rsidRPr="001F0B3B" w:rsidRDefault="006A0E1F" w:rsidP="006A0E1F">
      <w:pPr>
        <w:numPr>
          <w:ilvl w:val="0"/>
          <w:numId w:val="9"/>
        </w:numPr>
        <w:spacing w:after="20"/>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Liens pertinents à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processus des accords environnementaux multilatéraux (AEM)</w:t>
      </w:r>
    </w:p>
    <w:p w14:paraId="6A6F29B7" w14:textId="6D419A97" w:rsidR="006A0E1F" w:rsidRPr="001F0B3B" w:rsidRDefault="006A0E1F" w:rsidP="006A0E1F">
      <w:pPr>
        <w:numPr>
          <w:ilvl w:val="0"/>
          <w:numId w:val="9"/>
        </w:numPr>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Pertinence vis-à-vis des indicateurs des Objectifs de développement durable, et principaux liens</w:t>
      </w:r>
    </w:p>
    <w:p w14:paraId="45A0495E" w14:textId="77777777" w:rsidR="006A0E1F" w:rsidRPr="001F0B3B" w:rsidRDefault="006A0E1F" w:rsidP="006A0E1F">
      <w:pPr>
        <w:ind w:left="1021"/>
        <w:jc w:val="left"/>
        <w:rPr>
          <w:rFonts w:ascii="Arial" w:eastAsia="MS Mincho" w:hAnsi="Arial" w:cs="Arial"/>
          <w:sz w:val="14"/>
          <w:szCs w:val="14"/>
          <w:lang w:val="fr-FR"/>
        </w:rPr>
      </w:pPr>
    </w:p>
    <w:p w14:paraId="312B669A" w14:textId="77777777" w:rsidR="006A0E1F" w:rsidRPr="001F0B3B" w:rsidRDefault="006A0E1F" w:rsidP="006A0E1F">
      <w:pPr>
        <w:spacing w:after="40"/>
        <w:ind w:left="720"/>
        <w:jc w:val="left"/>
        <w:rPr>
          <w:rFonts w:ascii="Arial" w:eastAsia="MS Mincho" w:hAnsi="Arial" w:cs="Arial"/>
          <w:b/>
          <w:sz w:val="22"/>
          <w:szCs w:val="22"/>
          <w:lang w:val="fr-FR"/>
        </w:rPr>
      </w:pPr>
      <w:r w:rsidRPr="001F0B3B">
        <w:rPr>
          <w:rFonts w:ascii="Arial" w:eastAsia="Arial" w:hAnsi="Arial" w:cs="Arial"/>
          <w:b/>
          <w:bCs/>
          <w:sz w:val="22"/>
          <w:szCs w:val="22"/>
          <w:lang w:val="fr-FR"/>
        </w:rPr>
        <w:t xml:space="preserve"> 4.</w:t>
      </w:r>
      <w:r w:rsidR="006A5832" w:rsidRPr="001F0B3B">
        <w:rPr>
          <w:rFonts w:ascii="Arial" w:eastAsia="Arial" w:hAnsi="Arial" w:cs="Arial"/>
          <w:b/>
          <w:bCs/>
          <w:sz w:val="22"/>
          <w:szCs w:val="22"/>
          <w:lang w:val="fr-FR"/>
        </w:rPr>
        <w:t xml:space="preserve"> </w:t>
      </w:r>
      <w:r w:rsidRPr="001F0B3B">
        <w:rPr>
          <w:rFonts w:ascii="Arial" w:eastAsia="Arial" w:hAnsi="Arial" w:cs="Arial"/>
          <w:b/>
          <w:bCs/>
          <w:sz w:val="22"/>
          <w:szCs w:val="22"/>
          <w:lang w:val="fr-FR"/>
        </w:rPr>
        <w:t>Sources de données possibles pour la mise en œuvre du ou des indicateurs proposés</w:t>
      </w:r>
    </w:p>
    <w:p w14:paraId="690BF869" w14:textId="77777777" w:rsidR="006A0E1F" w:rsidRPr="001F0B3B" w:rsidRDefault="006A0E1F" w:rsidP="006A0E1F">
      <w:pPr>
        <w:numPr>
          <w:ilvl w:val="0"/>
          <w:numId w:val="9"/>
        </w:numPr>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Questions pertinentes dans le format de rapport national de la CMS</w:t>
      </w:r>
    </w:p>
    <w:p w14:paraId="0B45C584" w14:textId="77777777" w:rsidR="006A0E1F" w:rsidRPr="001F0B3B" w:rsidRDefault="006A0E1F" w:rsidP="006A0E1F">
      <w:pPr>
        <w:numPr>
          <w:ilvl w:val="0"/>
          <w:numId w:val="9"/>
        </w:numPr>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Options pour la collecte de données par le biais de nouvelles questions ou de questions révisées dans un futur format de rapport national de la CMS</w:t>
      </w:r>
    </w:p>
    <w:p w14:paraId="0EB7059D" w14:textId="77777777" w:rsidR="006A0E1F" w:rsidRPr="001F0B3B" w:rsidRDefault="006A0E1F" w:rsidP="006A0E1F">
      <w:pPr>
        <w:numPr>
          <w:ilvl w:val="0"/>
          <w:numId w:val="9"/>
        </w:numPr>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Informations issues du processus de rapport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AEM</w:t>
      </w:r>
    </w:p>
    <w:p w14:paraId="1E5F1567" w14:textId="77777777" w:rsidR="006A0E1F" w:rsidRPr="00291DBF" w:rsidRDefault="006A0E1F" w:rsidP="006A0E1F">
      <w:pPr>
        <w:numPr>
          <w:ilvl w:val="0"/>
          <w:numId w:val="9"/>
        </w:numPr>
        <w:ind w:left="1418" w:hanging="284"/>
        <w:jc w:val="left"/>
        <w:rPr>
          <w:rFonts w:ascii="Arial" w:eastAsia="MS Mincho" w:hAnsi="Arial" w:cs="Arial"/>
          <w:sz w:val="22"/>
          <w:szCs w:val="22"/>
          <w:lang w:val="fr-FR"/>
        </w:rPr>
      </w:pPr>
      <w:r w:rsidRPr="001F0B3B">
        <w:rPr>
          <w:rFonts w:ascii="Arial" w:eastAsia="Arial" w:hAnsi="Arial" w:cs="Arial"/>
          <w:sz w:val="22"/>
          <w:szCs w:val="22"/>
          <w:lang w:val="fr-FR"/>
        </w:rPr>
        <w:t>Autres sources</w:t>
      </w:r>
    </w:p>
    <w:p w14:paraId="40C4E131" w14:textId="77777777" w:rsidR="006A0E1F" w:rsidRPr="00291DBF" w:rsidRDefault="006A0E1F" w:rsidP="006A0E1F">
      <w:pPr>
        <w:ind w:left="720" w:hanging="720"/>
        <w:jc w:val="left"/>
        <w:rPr>
          <w:rFonts w:ascii="Arial" w:eastAsia="MS Mincho" w:hAnsi="Arial" w:cs="Arial"/>
          <w:sz w:val="22"/>
          <w:szCs w:val="22"/>
          <w:lang w:val="fr-FR"/>
        </w:rPr>
      </w:pPr>
    </w:p>
    <w:p w14:paraId="035927EE" w14:textId="77777777" w:rsidR="006A0E1F" w:rsidRPr="001F0B3B" w:rsidRDefault="006A0E1F" w:rsidP="006A0E1F">
      <w:pPr>
        <w:ind w:left="720" w:hanging="720"/>
        <w:jc w:val="left"/>
        <w:rPr>
          <w:rFonts w:ascii="Arial" w:eastAsia="MS Mincho" w:hAnsi="Arial" w:cs="Arial"/>
          <w:sz w:val="22"/>
          <w:szCs w:val="22"/>
          <w:lang w:val="fr-FR"/>
        </w:rPr>
      </w:pPr>
    </w:p>
    <w:p w14:paraId="0E5D765C" w14:textId="3068463A" w:rsidR="006A0E1F" w:rsidRPr="001F0B3B" w:rsidRDefault="00AB66BD" w:rsidP="006A0E1F">
      <w:pPr>
        <w:ind w:left="720" w:hanging="720"/>
        <w:jc w:val="left"/>
        <w:rPr>
          <w:rFonts w:ascii="Arial" w:eastAsia="MS Mincho" w:hAnsi="Arial" w:cs="Arial"/>
          <w:sz w:val="22"/>
          <w:szCs w:val="22"/>
          <w:lang w:val="fr-FR"/>
        </w:rPr>
      </w:pPr>
      <w:r w:rsidRPr="001F0B3B">
        <w:rPr>
          <w:rFonts w:ascii="Arial" w:eastAsia="Arial" w:hAnsi="Arial" w:cs="Arial"/>
          <w:sz w:val="22"/>
          <w:szCs w:val="22"/>
          <w:lang w:val="fr-FR"/>
        </w:rPr>
        <w:t>10</w:t>
      </w:r>
      <w:r w:rsidR="006A0E1F" w:rsidRPr="001F0B3B">
        <w:rPr>
          <w:rFonts w:ascii="Arial" w:eastAsia="Arial" w:hAnsi="Arial" w:cs="Arial"/>
          <w:sz w:val="22"/>
          <w:szCs w:val="22"/>
          <w:lang w:val="fr-FR"/>
        </w:rPr>
        <w:t>.</w:t>
      </w:r>
      <w:r w:rsidR="006A0E1F" w:rsidRPr="001F0B3B">
        <w:rPr>
          <w:rFonts w:ascii="Arial" w:eastAsia="Arial" w:hAnsi="Arial" w:cs="Arial"/>
          <w:sz w:val="22"/>
          <w:szCs w:val="22"/>
          <w:lang w:val="fr-FR"/>
        </w:rPr>
        <w:tab/>
        <w:t>Finalement, ces fiches contribueront à la section « suivi et évaluation » du Volume d</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accompagnement pour la mise en œuvre du Plan stratégique en cours d</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élaboration par le SPWG en parallèle à ce travail.</w:t>
      </w:r>
    </w:p>
    <w:p w14:paraId="329250EF" w14:textId="77777777" w:rsidR="006A0E1F" w:rsidRPr="001F0B3B" w:rsidRDefault="006A0E1F" w:rsidP="006A0E1F">
      <w:pPr>
        <w:jc w:val="left"/>
        <w:rPr>
          <w:rFonts w:ascii="Arial" w:eastAsia="MS Mincho" w:hAnsi="Arial" w:cs="Arial"/>
          <w:sz w:val="22"/>
          <w:szCs w:val="22"/>
          <w:lang w:val="fr-FR"/>
        </w:rPr>
      </w:pPr>
    </w:p>
    <w:p w14:paraId="3237AC6E" w14:textId="77777777" w:rsidR="006A0E1F" w:rsidRPr="001F0B3B" w:rsidRDefault="006A0E1F" w:rsidP="006A0E1F">
      <w:pPr>
        <w:jc w:val="left"/>
        <w:rPr>
          <w:rFonts w:ascii="Arial" w:eastAsia="MS Mincho" w:hAnsi="Arial" w:cs="Arial"/>
          <w:sz w:val="22"/>
          <w:szCs w:val="22"/>
          <w:lang w:val="fr-FR"/>
        </w:rPr>
      </w:pPr>
    </w:p>
    <w:p w14:paraId="1CDEB601" w14:textId="77777777" w:rsidR="006A0E1F" w:rsidRPr="001F0B3B" w:rsidRDefault="006A0E1F" w:rsidP="006A0E1F">
      <w:pPr>
        <w:jc w:val="left"/>
        <w:rPr>
          <w:rFonts w:ascii="Arial" w:eastAsia="MS Mincho" w:hAnsi="Arial" w:cs="Arial"/>
          <w:sz w:val="22"/>
          <w:szCs w:val="22"/>
          <w:lang w:val="fr-FR"/>
        </w:rPr>
      </w:pPr>
    </w:p>
    <w:p w14:paraId="26F90720"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3A932A65"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3ACE4161"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35"/>
      </w:tblGrid>
      <w:tr w:rsidR="006A0E1F" w:rsidRPr="00E87D6D" w14:paraId="73D9C57F" w14:textId="77777777" w:rsidTr="006A0E1F">
        <w:trPr>
          <w:jc w:val="center"/>
        </w:trPr>
        <w:tc>
          <w:tcPr>
            <w:tcW w:w="5235" w:type="dxa"/>
            <w:shd w:val="clear" w:color="auto" w:fill="E0E0E0"/>
          </w:tcPr>
          <w:p w14:paraId="15AEF42B" w14:textId="77777777" w:rsidR="006A0E1F" w:rsidRPr="001F0B3B" w:rsidRDefault="006A0E1F" w:rsidP="005F618F">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1</w:t>
            </w:r>
          </w:p>
        </w:tc>
      </w:tr>
    </w:tbl>
    <w:p w14:paraId="047A9BF7" w14:textId="77777777" w:rsidR="006A0E1F" w:rsidRPr="001F0B3B" w:rsidRDefault="006A0E1F" w:rsidP="006A0E1F">
      <w:pPr>
        <w:jc w:val="left"/>
        <w:rPr>
          <w:rFonts w:ascii="Arial" w:eastAsia="MS Mincho" w:hAnsi="Arial" w:cs="Arial"/>
          <w:sz w:val="22"/>
          <w:szCs w:val="22"/>
          <w:lang w:val="fr-FR"/>
        </w:rPr>
      </w:pPr>
    </w:p>
    <w:p w14:paraId="6EBE0BE6" w14:textId="77777777" w:rsidR="006A0E1F" w:rsidRPr="001F0B3B" w:rsidRDefault="006A0E1F" w:rsidP="006A0E1F">
      <w:pPr>
        <w:jc w:val="left"/>
        <w:rPr>
          <w:rFonts w:ascii="Arial" w:eastAsia="MS Mincho" w:hAnsi="Arial" w:cs="Arial"/>
          <w:sz w:val="22"/>
          <w:szCs w:val="22"/>
          <w:lang w:val="fr-FR"/>
        </w:rPr>
      </w:pPr>
    </w:p>
    <w:p w14:paraId="0BDB671A"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7B0EFD53" w14:textId="77777777" w:rsidR="006A0E1F" w:rsidRPr="001F0B3B" w:rsidRDefault="006A0E1F" w:rsidP="006A0E1F">
      <w:pPr>
        <w:ind w:left="227"/>
        <w:jc w:val="left"/>
        <w:rPr>
          <w:rFonts w:ascii="Arial" w:eastAsia="MS Mincho" w:hAnsi="Arial" w:cs="Arial"/>
          <w:sz w:val="22"/>
          <w:szCs w:val="22"/>
          <w:lang w:val="fr-FR"/>
        </w:rPr>
      </w:pPr>
    </w:p>
    <w:p w14:paraId="091951CA" w14:textId="77777777" w:rsidR="006A0E1F" w:rsidRPr="001F0B3B" w:rsidRDefault="006A0E1F" w:rsidP="006A0E1F">
      <w:pPr>
        <w:shd w:val="clear" w:color="auto" w:fill="E0E0E0"/>
        <w:ind w:left="227"/>
        <w:jc w:val="left"/>
        <w:rPr>
          <w:rFonts w:ascii="Arial" w:eastAsia="MS Mincho" w:hAnsi="Arial" w:cs="Arial"/>
          <w:b/>
          <w:sz w:val="21"/>
          <w:szCs w:val="21"/>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2B6376F2" w14:textId="77777777" w:rsidR="006A0E1F" w:rsidRPr="001F0B3B" w:rsidRDefault="006A0E1F" w:rsidP="006A0E1F">
      <w:pPr>
        <w:ind w:left="227"/>
        <w:jc w:val="left"/>
        <w:rPr>
          <w:rFonts w:ascii="Arial" w:eastAsia="MS Mincho" w:hAnsi="Arial" w:cs="Arial"/>
          <w:sz w:val="22"/>
          <w:szCs w:val="22"/>
          <w:lang w:val="fr-FR"/>
        </w:rPr>
      </w:pPr>
    </w:p>
    <w:p w14:paraId="21D6DD1C"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1 : Les individus sont conscients des multiples valeurs des espèces migratrices et de leurs habitats et systèmes migratoires, ainsi que des mesures qu</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ils peuvent prendre pour les conserver et pour assurer la durabilité de toute utilisation.</w:t>
      </w:r>
    </w:p>
    <w:p w14:paraId="4AED41AE"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0AFD8722"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Le terme « conscients de » vise à aller au-delà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une attitude passive et à inclure un soutien et un engagement positifs au niveau politique et de la part du grand public. Cela comprend la prise de conscience des valeurs que représente en lui-même le phénomène de la migration.</w:t>
      </w:r>
      <w:r w:rsidR="006A5832" w:rsidRPr="001F0B3B">
        <w:rPr>
          <w:rFonts w:ascii="Arial" w:eastAsia="Arial" w:hAnsi="Arial" w:cs="Arial"/>
          <w:color w:val="000000"/>
          <w:sz w:val="20"/>
          <w:szCs w:val="20"/>
          <w:lang w:val="fr-FR" w:eastAsia="ja-JP"/>
        </w:rPr>
        <w:t xml:space="preserve"> </w:t>
      </w:r>
      <w:r w:rsidRPr="001F0B3B">
        <w:rPr>
          <w:rFonts w:ascii="Arial" w:eastAsia="Arial" w:hAnsi="Arial" w:cs="Arial"/>
          <w:color w:val="000000"/>
          <w:sz w:val="20"/>
          <w:szCs w:val="20"/>
          <w:lang w:val="fr-FR" w:eastAsia="ja-JP"/>
        </w:rPr>
        <w:t>Ces valeurs peuvent être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ordre socio-économique, culturel et écologique.</w:t>
      </w:r>
    </w:p>
    <w:p w14:paraId="3B35CB70" w14:textId="77777777" w:rsidR="006A0E1F" w:rsidRPr="001F0B3B" w:rsidRDefault="006A0E1F" w:rsidP="006A0E1F">
      <w:pPr>
        <w:ind w:left="227"/>
        <w:jc w:val="left"/>
        <w:rPr>
          <w:rFonts w:ascii="Arial" w:eastAsia="MS Mincho" w:hAnsi="Arial" w:cs="Arial"/>
          <w:sz w:val="22"/>
          <w:szCs w:val="22"/>
          <w:lang w:val="fr-FR"/>
        </w:rPr>
      </w:pPr>
    </w:p>
    <w:p w14:paraId="19CA685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0511DDF3" w14:textId="77777777" w:rsidR="006A0E1F" w:rsidRPr="001F0B3B" w:rsidRDefault="006A0E1F" w:rsidP="006A0E1F">
      <w:pPr>
        <w:ind w:left="227"/>
        <w:jc w:val="left"/>
        <w:rPr>
          <w:rFonts w:ascii="Arial" w:eastAsia="MS Mincho" w:hAnsi="Arial" w:cs="Arial"/>
          <w:sz w:val="22"/>
          <w:szCs w:val="22"/>
          <w:lang w:val="fr-FR"/>
        </w:rPr>
      </w:pPr>
    </w:p>
    <w:p w14:paraId="197C6EEC"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r w:rsidRPr="001F0B3B">
        <w:rPr>
          <w:rFonts w:ascii="Arial" w:eastAsia="Arial" w:hAnsi="Arial" w:cs="Arial"/>
          <w:color w:val="000000"/>
          <w:sz w:val="22"/>
          <w:szCs w:val="22"/>
          <w:lang w:val="fr-FR" w:eastAsia="ja-JP"/>
        </w:rPr>
        <w:t>Objectif d</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Aichi 1 : D</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ici à 2020 au plus tard, les individus sont conscients de la valeur de la diversité biologique et des mesures qu</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ils peuvent prendre pour la conserver et l</w:t>
      </w:r>
      <w:r w:rsidR="00C14A76" w:rsidRPr="001F0B3B">
        <w:rPr>
          <w:rFonts w:ascii="Arial" w:eastAsia="Arial" w:hAnsi="Arial" w:cs="Arial"/>
          <w:color w:val="000000"/>
          <w:sz w:val="22"/>
          <w:szCs w:val="22"/>
          <w:lang w:val="fr-FR" w:eastAsia="ja-JP"/>
        </w:rPr>
        <w:t>’</w:t>
      </w:r>
      <w:r w:rsidRPr="001F0B3B">
        <w:rPr>
          <w:rFonts w:ascii="Arial" w:eastAsia="Arial" w:hAnsi="Arial" w:cs="Arial"/>
          <w:color w:val="000000"/>
          <w:sz w:val="22"/>
          <w:szCs w:val="22"/>
          <w:lang w:val="fr-FR" w:eastAsia="ja-JP"/>
        </w:rPr>
        <w:t xml:space="preserve">utiliser de manière durable. </w:t>
      </w:r>
    </w:p>
    <w:p w14:paraId="55B81DB0" w14:textId="77777777" w:rsidR="006A0E1F" w:rsidRPr="001F0B3B" w:rsidRDefault="006A0E1F" w:rsidP="006A0E1F">
      <w:pPr>
        <w:ind w:left="227"/>
        <w:jc w:val="left"/>
        <w:rPr>
          <w:rFonts w:ascii="Arial" w:eastAsia="MS Mincho" w:hAnsi="Arial" w:cs="Arial"/>
          <w:sz w:val="22"/>
          <w:szCs w:val="22"/>
          <w:lang w:val="fr-FR"/>
        </w:rPr>
      </w:pPr>
    </w:p>
    <w:p w14:paraId="1357CD7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2A732B79" w14:textId="77777777" w:rsidR="006A0E1F" w:rsidRPr="001F0B3B" w:rsidRDefault="006A0E1F" w:rsidP="006A0E1F">
      <w:pPr>
        <w:ind w:left="227"/>
        <w:jc w:val="left"/>
        <w:rPr>
          <w:rFonts w:ascii="Arial" w:eastAsia="MS Mincho" w:hAnsi="Arial" w:cs="Arial"/>
          <w:sz w:val="22"/>
          <w:szCs w:val="22"/>
          <w:lang w:val="fr-FR"/>
        </w:rPr>
      </w:pPr>
    </w:p>
    <w:p w14:paraId="1F578C7D"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1 : Gérer les causes sous-jacentes du déclin des espèces migratrices en intégrant des priorités pertinentes en matière de conservation et d</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utilisation durable au sein des gouvernements et de la société.</w:t>
      </w:r>
    </w:p>
    <w:p w14:paraId="7CB54E7B" w14:textId="77777777" w:rsidR="006A0E1F" w:rsidRPr="001F0B3B" w:rsidRDefault="006A0E1F" w:rsidP="006A0E1F">
      <w:pPr>
        <w:ind w:left="227"/>
        <w:jc w:val="left"/>
        <w:rPr>
          <w:rFonts w:ascii="Arial" w:eastAsia="MS Mincho" w:hAnsi="Arial" w:cs="Arial"/>
          <w:sz w:val="22"/>
          <w:szCs w:val="22"/>
          <w:lang w:val="fr-FR"/>
        </w:rPr>
      </w:pPr>
    </w:p>
    <w:p w14:paraId="5290B1EE"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1406CB02" w14:textId="77777777" w:rsidR="006A0E1F" w:rsidRPr="001F0B3B" w:rsidRDefault="006A0E1F" w:rsidP="006A0E1F">
      <w:pPr>
        <w:ind w:left="227"/>
        <w:jc w:val="left"/>
        <w:rPr>
          <w:rFonts w:ascii="Arial" w:eastAsia="MS Mincho" w:hAnsi="Arial" w:cs="Arial"/>
          <w:sz w:val="22"/>
          <w:szCs w:val="22"/>
          <w:lang w:val="fr-FR"/>
        </w:rPr>
      </w:pPr>
    </w:p>
    <w:p w14:paraId="63A6D38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120CFC85" w14:textId="77777777" w:rsidR="006A0E1F" w:rsidRPr="001F0B3B" w:rsidRDefault="006A0E1F" w:rsidP="006A0E1F">
      <w:pPr>
        <w:ind w:left="227"/>
        <w:jc w:val="left"/>
        <w:rPr>
          <w:rFonts w:ascii="Arial" w:eastAsia="MS Mincho" w:hAnsi="Arial" w:cs="Arial"/>
          <w:sz w:val="22"/>
          <w:szCs w:val="22"/>
          <w:lang w:val="fr-FR"/>
        </w:rPr>
      </w:pPr>
    </w:p>
    <w:p w14:paraId="1740291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En fait, cet objectif ne définit pas de changement, mais il semble plutôt rechercher simplement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niveau de prise de conscience.</w:t>
      </w:r>
    </w:p>
    <w:p w14:paraId="13747E92" w14:textId="77777777" w:rsidR="006A0E1F" w:rsidRPr="001F0B3B" w:rsidRDefault="006A0E1F" w:rsidP="006A0E1F">
      <w:pPr>
        <w:ind w:left="227"/>
        <w:jc w:val="left"/>
        <w:rPr>
          <w:rFonts w:ascii="Arial" w:eastAsia="MS Mincho" w:hAnsi="Arial" w:cs="Arial"/>
          <w:sz w:val="22"/>
          <w:szCs w:val="22"/>
          <w:lang w:val="fr-FR"/>
        </w:rPr>
      </w:pPr>
    </w:p>
    <w:p w14:paraId="7728512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sensibilisation, le soutien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engagement génèrent des niveaux de compréhension et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appréciation qui sont les conditions nécessaires pour que les individus changent de comportement, et pour que les mandats démocratiques donnés aux gouvernements permettent de modifier les politiques dans la société.</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Il est implicite que ces changements sont nécessaires pour atteindre les autres Objectifs du Plan.</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i/>
          <w:iCs/>
          <w:sz w:val="22"/>
          <w:szCs w:val="22"/>
          <w:lang w:val="fr-FR"/>
        </w:rPr>
        <w:t>implication</w:t>
      </w:r>
      <w:r w:rsidRPr="001F0B3B">
        <w:rPr>
          <w:rFonts w:ascii="Arial" w:eastAsia="Arial" w:hAnsi="Arial" w:cs="Arial"/>
          <w:sz w:val="22"/>
          <w:szCs w:val="22"/>
          <w:lang w:val="fr-FR"/>
        </w:rPr>
        <w:t xml:space="preserve"> est donc que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 cherche à atteindre en 2023 des niveaux de prise de conscience, de soutien et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engagement </w:t>
      </w:r>
      <w:r w:rsidRPr="001F0B3B">
        <w:rPr>
          <w:rFonts w:ascii="Arial" w:eastAsia="Arial" w:hAnsi="Arial" w:cs="Arial"/>
          <w:i/>
          <w:iCs/>
          <w:sz w:val="22"/>
          <w:szCs w:val="22"/>
          <w:lang w:val="fr-FR"/>
        </w:rPr>
        <w:t>plus élevés et plus larges</w:t>
      </w:r>
      <w:r w:rsidRPr="001F0B3B">
        <w:rPr>
          <w:rFonts w:ascii="Arial" w:eastAsia="Arial" w:hAnsi="Arial" w:cs="Arial"/>
          <w:sz w:val="22"/>
          <w:szCs w:val="22"/>
          <w:lang w:val="fr-FR"/>
        </w:rPr>
        <w:t xml:space="preserve"> que ceux existant en 2014.</w:t>
      </w:r>
    </w:p>
    <w:p w14:paraId="60BDFBCA" w14:textId="77777777" w:rsidR="006A0E1F" w:rsidRPr="001F0B3B" w:rsidRDefault="006A0E1F" w:rsidP="006A0E1F">
      <w:pPr>
        <w:ind w:left="227"/>
        <w:jc w:val="left"/>
        <w:rPr>
          <w:rFonts w:ascii="Arial" w:eastAsia="MS Mincho" w:hAnsi="Arial" w:cs="Arial"/>
          <w:sz w:val="22"/>
          <w:szCs w:val="22"/>
          <w:lang w:val="fr-FR"/>
        </w:rPr>
      </w:pPr>
    </w:p>
    <w:p w14:paraId="73715E41"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Plusieurs aspects de ce changement seraient attendus, selon cet objectif :</w:t>
      </w:r>
    </w:p>
    <w:p w14:paraId="5F39D6B4"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Une prise de conscience de tout individu ou tout groupe plus importante que précédemment (plus « profonde ») ;</w:t>
      </w:r>
    </w:p>
    <w:p w14:paraId="48EE913B"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lastRenderedPageBreak/>
        <w:t>Une sensibilisation touchant un plus grand nombre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individus que précédemment (plus « large ») ;</w:t>
      </w:r>
    </w:p>
    <w:p w14:paraId="0346561C"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Une prise de conscience portant sur les valeurs multiples des espèces migratrices et de leurs habitats et systèmes migratoires ;</w:t>
      </w:r>
    </w:p>
    <w:p w14:paraId="3C622333"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Une prise de conscience incluant également les actions que les individus peuvent mener pour conserver les espèces migratrices et assurer la durabilité de toute utilisation ;</w:t>
      </w:r>
    </w:p>
    <w:p w14:paraId="1BED29C2"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Une prise de conscience visible au niveau des individus ;</w:t>
      </w:r>
    </w:p>
    <w:p w14:paraId="7467B3DE"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Une prise de conscience visible au niveau des institutions.</w:t>
      </w:r>
    </w:p>
    <w:p w14:paraId="496C34EC" w14:textId="77777777" w:rsidR="006A0E1F" w:rsidRPr="001F0B3B" w:rsidRDefault="006A0E1F" w:rsidP="006A0E1F">
      <w:pPr>
        <w:ind w:left="227"/>
        <w:jc w:val="left"/>
        <w:rPr>
          <w:rFonts w:ascii="Arial" w:eastAsia="MS Mincho" w:hAnsi="Arial" w:cs="Arial"/>
          <w:sz w:val="22"/>
          <w:szCs w:val="22"/>
          <w:lang w:val="fr-FR"/>
        </w:rPr>
      </w:pPr>
    </w:p>
    <w:p w14:paraId="57372384" w14:textId="77777777" w:rsidR="005F618F" w:rsidRPr="001F0B3B" w:rsidRDefault="005F618F" w:rsidP="006A0E1F">
      <w:pPr>
        <w:ind w:left="227"/>
        <w:jc w:val="left"/>
        <w:rPr>
          <w:rFonts w:ascii="Arial" w:eastAsia="MS Mincho" w:hAnsi="Arial" w:cs="Arial"/>
          <w:sz w:val="22"/>
          <w:szCs w:val="22"/>
          <w:lang w:val="fr-FR"/>
        </w:rPr>
      </w:pPr>
    </w:p>
    <w:p w14:paraId="795A5A5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1A4992B4" w14:textId="77777777" w:rsidR="006A0E1F" w:rsidRPr="001F0B3B" w:rsidRDefault="006A0E1F" w:rsidP="006A0E1F">
      <w:pPr>
        <w:ind w:left="227"/>
        <w:jc w:val="left"/>
        <w:rPr>
          <w:rFonts w:ascii="Arial" w:eastAsia="MS Mincho" w:hAnsi="Arial" w:cs="Arial"/>
          <w:sz w:val="22"/>
          <w:szCs w:val="22"/>
          <w:lang w:val="fr-FR"/>
        </w:rPr>
      </w:pPr>
    </w:p>
    <w:p w14:paraId="138DD30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En théorie, cet objectif doit être mesuré par des études approfondies des comportements du public et des divers groupes de parties prenantes.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Dans la pratique, à la fois la conduite de telles études et la formulation de questions qui éclaireraient véritablement les changements que recherche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ne sont probablement ni faisables</w:t>
      </w:r>
      <w:r w:rsidR="00ED1B14" w:rsidRPr="001F0B3B">
        <w:rPr>
          <w:rFonts w:ascii="Arial" w:eastAsia="Arial" w:hAnsi="Arial" w:cs="Arial"/>
          <w:sz w:val="22"/>
          <w:szCs w:val="22"/>
          <w:lang w:val="fr-FR"/>
        </w:rPr>
        <w:t>,</w:t>
      </w:r>
      <w:r w:rsidRPr="001F0B3B">
        <w:rPr>
          <w:rFonts w:ascii="Arial" w:eastAsia="Arial" w:hAnsi="Arial" w:cs="Arial"/>
          <w:sz w:val="22"/>
          <w:szCs w:val="22"/>
          <w:lang w:val="fr-FR"/>
        </w:rPr>
        <w:t xml:space="preserve"> ni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bon rapport coût-efficacité.</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Des options basées sur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analyse de la fréquence de certains termes dans les recherches sur Internet ont été envisagées, mais elles présentent aussi des difficultés pratiques considérables.</w:t>
      </w:r>
    </w:p>
    <w:p w14:paraId="42E603B2" w14:textId="77777777" w:rsidR="006A0E1F" w:rsidRPr="001F0B3B" w:rsidRDefault="006A0E1F" w:rsidP="006A0E1F">
      <w:pPr>
        <w:ind w:left="227"/>
        <w:jc w:val="left"/>
        <w:rPr>
          <w:rFonts w:ascii="Arial" w:eastAsia="MS Mincho" w:hAnsi="Arial" w:cs="Arial"/>
          <w:sz w:val="22"/>
          <w:szCs w:val="22"/>
          <w:lang w:val="fr-FR"/>
        </w:rPr>
      </w:pPr>
    </w:p>
    <w:p w14:paraId="0D288E12"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Une image partielle de certains aspects choisis peut plutôt être générée par les trois suggestions ci-dessous.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Les informations produites par les indicateurs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15, et dans une moindre mesure par ceux des Objectifs 13 et 14, fourniraient également un aperçu partiel complémentaire.</w:t>
      </w:r>
    </w:p>
    <w:p w14:paraId="67DF0A2D" w14:textId="77777777" w:rsidR="006A0E1F" w:rsidRPr="001F0B3B" w:rsidRDefault="006A0E1F" w:rsidP="006A0E1F">
      <w:pPr>
        <w:ind w:left="227"/>
        <w:jc w:val="left"/>
        <w:rPr>
          <w:rFonts w:ascii="Arial" w:eastAsia="MS Mincho" w:hAnsi="Arial" w:cs="Arial"/>
          <w:sz w:val="22"/>
          <w:szCs w:val="22"/>
          <w:lang w:val="fr-FR" w:eastAsia="ja-JP"/>
        </w:rPr>
      </w:pPr>
    </w:p>
    <w:p w14:paraId="72963EAE" w14:textId="77777777" w:rsidR="006A0E1F" w:rsidRPr="001F0B3B" w:rsidRDefault="006A0E1F" w:rsidP="006A0E1F">
      <w:pPr>
        <w:ind w:left="227"/>
        <w:jc w:val="left"/>
        <w:rPr>
          <w:rFonts w:ascii="Arial" w:hAnsi="Arial" w:cs="Arial"/>
          <w:i/>
          <w:color w:val="000080"/>
          <w:sz w:val="22"/>
          <w:szCs w:val="22"/>
          <w:lang w:val="fr-FR"/>
        </w:rPr>
      </w:pPr>
      <w:r w:rsidRPr="001F0B3B">
        <w:rPr>
          <w:rFonts w:ascii="Arial" w:eastAsia="Arial" w:hAnsi="Arial" w:cs="Arial"/>
          <w:i/>
          <w:iCs/>
          <w:color w:val="000080"/>
          <w:sz w:val="22"/>
          <w:szCs w:val="22"/>
          <w:lang w:val="fr-FR" w:eastAsia="ja-JP"/>
        </w:rPr>
        <w:t>1.1 Niveaux d</w:t>
      </w:r>
      <w:r w:rsidR="00C14A76" w:rsidRPr="001F0B3B">
        <w:rPr>
          <w:rFonts w:ascii="Arial" w:eastAsia="Arial" w:hAnsi="Arial" w:cs="Arial"/>
          <w:i/>
          <w:iCs/>
          <w:color w:val="000080"/>
          <w:sz w:val="22"/>
          <w:szCs w:val="22"/>
          <w:lang w:val="fr-FR" w:eastAsia="ja-JP"/>
        </w:rPr>
        <w:t>’</w:t>
      </w:r>
      <w:r w:rsidRPr="001F0B3B">
        <w:rPr>
          <w:rFonts w:ascii="Arial" w:eastAsia="Arial" w:hAnsi="Arial" w:cs="Arial"/>
          <w:i/>
          <w:iCs/>
          <w:color w:val="000080"/>
          <w:sz w:val="22"/>
          <w:szCs w:val="22"/>
          <w:lang w:val="fr-FR" w:eastAsia="ja-JP"/>
        </w:rPr>
        <w:t>engagement pour la Journée mondiale des oiseaux migrateurs et pour des événements similaires</w:t>
      </w:r>
    </w:p>
    <w:p w14:paraId="08EF8D5A" w14:textId="77777777" w:rsidR="006A0E1F" w:rsidRPr="001F0B3B" w:rsidRDefault="006A0E1F" w:rsidP="006A0E1F">
      <w:pPr>
        <w:ind w:left="227"/>
        <w:jc w:val="left"/>
        <w:rPr>
          <w:rFonts w:ascii="Arial" w:eastAsia="MS Mincho" w:hAnsi="Arial" w:cs="Arial"/>
          <w:sz w:val="22"/>
          <w:szCs w:val="22"/>
          <w:lang w:val="fr-FR"/>
        </w:rPr>
      </w:pPr>
    </w:p>
    <w:p w14:paraId="690E7E2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Cela offrira des données </w:t>
      </w:r>
      <w:r w:rsidR="00ED1B14" w:rsidRPr="001F0B3B">
        <w:rPr>
          <w:rFonts w:ascii="Arial" w:eastAsia="Arial" w:hAnsi="Arial" w:cs="Arial"/>
          <w:sz w:val="22"/>
          <w:szCs w:val="22"/>
          <w:lang w:val="fr-FR"/>
        </w:rPr>
        <w:t xml:space="preserve">portant </w:t>
      </w:r>
      <w:r w:rsidRPr="001F0B3B">
        <w:rPr>
          <w:rFonts w:ascii="Arial" w:eastAsia="Arial" w:hAnsi="Arial" w:cs="Arial"/>
          <w:sz w:val="22"/>
          <w:szCs w:val="22"/>
          <w:lang w:val="fr-FR"/>
        </w:rPr>
        <w:t>sur un aspect particulier de «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engagement » et dont la collecte pourra être répliquée périodiquement.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Cela touche à une seule partie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image des espèces migratrices, et est au mieux une approximation pour mesurer la « prise de conscience » réelle.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Des informations pourraient être recueillies sur le nombre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événements signalés, ou le nombre de pays dans lesquels des événements se produisent.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Dans certains pays où un événement donné est répété de façon standard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année en année, des données sur le nombre de personnes ou sur la couverture médiatique pourraient également être disponibles.</w:t>
      </w:r>
    </w:p>
    <w:p w14:paraId="6C0A6A71" w14:textId="77777777" w:rsidR="006A0E1F" w:rsidRPr="001F0B3B" w:rsidRDefault="006A0E1F" w:rsidP="006A0E1F">
      <w:pPr>
        <w:ind w:left="227"/>
        <w:jc w:val="left"/>
        <w:rPr>
          <w:rFonts w:ascii="Arial" w:eastAsia="MS Mincho" w:hAnsi="Arial" w:cs="Arial"/>
          <w:sz w:val="22"/>
          <w:szCs w:val="22"/>
          <w:lang w:val="fr-FR"/>
        </w:rPr>
      </w:pPr>
    </w:p>
    <w:p w14:paraId="66A26DCE"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1.2 Évaluation qualitative simple par les Parties à la CMS dans les rapports nationaux triennaux</w:t>
      </w:r>
    </w:p>
    <w:p w14:paraId="005B6250" w14:textId="77777777" w:rsidR="006A0E1F" w:rsidRPr="001F0B3B" w:rsidRDefault="006A0E1F" w:rsidP="006A0E1F">
      <w:pPr>
        <w:ind w:left="227"/>
        <w:jc w:val="left"/>
        <w:rPr>
          <w:rFonts w:ascii="Arial" w:eastAsia="MS Mincho" w:hAnsi="Arial" w:cs="Arial"/>
          <w:sz w:val="22"/>
          <w:szCs w:val="22"/>
          <w:lang w:val="fr-FR"/>
        </w:rPr>
      </w:pPr>
    </w:p>
    <w:p w14:paraId="4CD74ECF"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Les Parties pourraient être invitées à évaluer la situation relative à cet objectif dans leur pays sur une échelle de 1 (faible) à 5 (très bon).</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Des orientations sur la manière dont les compilateurs des rapports devraient interpréter la question seraient nécessaires, p. ex. </w:t>
      </w:r>
      <w:r w:rsidR="00ED1B14" w:rsidRPr="001F0B3B">
        <w:rPr>
          <w:rFonts w:ascii="Arial" w:eastAsia="Arial" w:hAnsi="Arial" w:cs="Arial"/>
          <w:sz w:val="22"/>
          <w:szCs w:val="22"/>
          <w:lang w:val="fr-FR"/>
        </w:rPr>
        <w:t xml:space="preserve">en </w:t>
      </w:r>
      <w:r w:rsidRPr="001F0B3B">
        <w:rPr>
          <w:rFonts w:ascii="Arial" w:eastAsia="Arial" w:hAnsi="Arial" w:cs="Arial"/>
          <w:sz w:val="22"/>
          <w:szCs w:val="22"/>
          <w:lang w:val="fr-FR"/>
        </w:rPr>
        <w:t>définissant qui sont les « individus » et quelles sont les « valeurs » pertinentes.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Il devrait être prévu de pouvoir faire référence à des études spécifiques contribuant à fournir des informations sur cette question.</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Tout rapport traitant par exemple du matériel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orientation de la Convention (et peut-être aussi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application de la Résolution 11.8 de la CMS sur le Plan de communication, information et sensibilisation) pourrait également apporter une contribution pertinente.</w:t>
      </w:r>
    </w:p>
    <w:p w14:paraId="7AF73A6E" w14:textId="77777777" w:rsidR="006A0E1F" w:rsidRPr="001F0B3B" w:rsidRDefault="006A0E1F" w:rsidP="006A0E1F">
      <w:pPr>
        <w:ind w:left="227"/>
        <w:jc w:val="left"/>
        <w:rPr>
          <w:rFonts w:ascii="Arial" w:eastAsia="MS Mincho" w:hAnsi="Arial" w:cs="Arial"/>
          <w:sz w:val="22"/>
          <w:szCs w:val="22"/>
          <w:lang w:val="fr-FR"/>
        </w:rPr>
      </w:pPr>
    </w:p>
    <w:p w14:paraId="79899760"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1.3 Études de cas ponctuelles</w:t>
      </w:r>
    </w:p>
    <w:p w14:paraId="2E81432C" w14:textId="77777777" w:rsidR="006A0E1F" w:rsidRPr="001F0B3B" w:rsidRDefault="006A0E1F" w:rsidP="006A0E1F">
      <w:pPr>
        <w:ind w:left="227"/>
        <w:jc w:val="left"/>
        <w:rPr>
          <w:rFonts w:ascii="Arial" w:eastAsia="MS Mincho" w:hAnsi="Arial" w:cs="Arial"/>
          <w:sz w:val="22"/>
          <w:szCs w:val="22"/>
          <w:lang w:val="fr-FR"/>
        </w:rPr>
      </w:pPr>
    </w:p>
    <w:p w14:paraId="2FFACE38"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En plus des résultats des indicateurs obtenus de manière systématique et globale, des informations sur les progrès relatifs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 pourraient être issus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études individuelles </w:t>
      </w:r>
      <w:r w:rsidR="00ED1B14" w:rsidRPr="001F0B3B">
        <w:rPr>
          <w:rFonts w:ascii="Arial" w:eastAsia="Arial" w:hAnsi="Arial" w:cs="Arial"/>
          <w:sz w:val="22"/>
          <w:szCs w:val="22"/>
          <w:lang w:val="fr-FR"/>
        </w:rPr>
        <w:t>occasionnelles</w:t>
      </w:r>
      <w:r w:rsidRPr="001F0B3B">
        <w:rPr>
          <w:rFonts w:ascii="Arial" w:eastAsia="Arial" w:hAnsi="Arial" w:cs="Arial"/>
          <w:sz w:val="22"/>
          <w:szCs w:val="22"/>
          <w:lang w:val="fr-FR"/>
        </w:rPr>
        <w:t>, p.ex. lorsqu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une campagne </w:t>
      </w:r>
      <w:r w:rsidR="00ED1B14" w:rsidRPr="001F0B3B">
        <w:rPr>
          <w:rFonts w:ascii="Arial" w:eastAsia="Arial" w:hAnsi="Arial" w:cs="Arial"/>
          <w:sz w:val="22"/>
          <w:szCs w:val="22"/>
          <w:lang w:val="fr-FR"/>
        </w:rPr>
        <w:t>ponctuelle</w:t>
      </w:r>
      <w:r w:rsidRPr="001F0B3B">
        <w:rPr>
          <w:rFonts w:ascii="Arial" w:eastAsia="Arial" w:hAnsi="Arial" w:cs="Arial"/>
          <w:sz w:val="22"/>
          <w:szCs w:val="22"/>
          <w:lang w:val="fr-FR"/>
        </w:rPr>
        <w:t xml:space="preserve"> (portant peut-être sur un groupe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migratrices en particulier ou une question de conservation particulière) a eu un impact pouvant être évalué.</w:t>
      </w:r>
    </w:p>
    <w:p w14:paraId="43C60F03" w14:textId="77777777" w:rsidR="006A0E1F" w:rsidRPr="001F0B3B" w:rsidRDefault="006A0E1F" w:rsidP="006A0E1F">
      <w:pPr>
        <w:ind w:left="227"/>
        <w:jc w:val="left"/>
        <w:rPr>
          <w:rFonts w:ascii="Arial" w:eastAsia="MS Mincho" w:hAnsi="Arial" w:cs="Arial"/>
          <w:sz w:val="22"/>
          <w:szCs w:val="22"/>
          <w:lang w:val="fr-FR"/>
        </w:rPr>
      </w:pPr>
    </w:p>
    <w:p w14:paraId="203AC9A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0A578E53" w14:textId="77777777" w:rsidR="006A0E1F" w:rsidRPr="001F0B3B" w:rsidRDefault="006A0E1F" w:rsidP="006A0E1F">
      <w:pPr>
        <w:ind w:left="227"/>
        <w:jc w:val="left"/>
        <w:rPr>
          <w:rFonts w:ascii="Arial" w:eastAsia="MS Mincho" w:hAnsi="Arial" w:cs="Arial"/>
          <w:sz w:val="22"/>
          <w:szCs w:val="22"/>
          <w:lang w:val="fr-FR"/>
        </w:rPr>
      </w:pPr>
    </w:p>
    <w:p w14:paraId="5BFBBA87"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En ce qui concerne la JMOM (Indicateur 1.1), cela sera déterminé par les séries temporelles statistiques existantes pour cet évènement.</w:t>
      </w:r>
    </w:p>
    <w:p w14:paraId="632FA59B" w14:textId="77777777" w:rsidR="006A0E1F" w:rsidRPr="001F0B3B" w:rsidRDefault="006A0E1F" w:rsidP="006A0E1F">
      <w:pPr>
        <w:ind w:left="227"/>
        <w:jc w:val="left"/>
        <w:rPr>
          <w:rFonts w:ascii="Arial" w:eastAsia="MS Mincho" w:hAnsi="Arial" w:cs="Arial"/>
          <w:sz w:val="22"/>
          <w:szCs w:val="22"/>
          <w:lang w:val="fr-FR"/>
        </w:rPr>
      </w:pPr>
    </w:p>
    <w:p w14:paraId="35F11FF9" w14:textId="77777777" w:rsidR="006A0E1F" w:rsidRPr="001F0B3B" w:rsidRDefault="006A0E1F" w:rsidP="006A0E1F">
      <w:pPr>
        <w:ind w:left="227"/>
        <w:jc w:val="left"/>
        <w:rPr>
          <w:rFonts w:ascii="Arial" w:eastAsia="Arial" w:hAnsi="Arial" w:cs="Arial"/>
          <w:sz w:val="22"/>
          <w:szCs w:val="22"/>
          <w:lang w:val="fr-FR"/>
        </w:rPr>
      </w:pPr>
      <w:r w:rsidRPr="001F0B3B">
        <w:rPr>
          <w:rFonts w:ascii="Arial" w:eastAsia="Arial" w:hAnsi="Arial" w:cs="Arial"/>
          <w:sz w:val="22"/>
          <w:szCs w:val="22"/>
          <w:lang w:val="fr-FR"/>
        </w:rPr>
        <w:t>La référence de base implicite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1.2 est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par les Parties (ou des données connexes, le cas échéant) à la fin de 2014.</w:t>
      </w:r>
    </w:p>
    <w:p w14:paraId="7E64662D" w14:textId="77777777" w:rsidR="00B62676" w:rsidRPr="001F0B3B" w:rsidRDefault="00B62676" w:rsidP="006A0E1F">
      <w:pPr>
        <w:ind w:left="227"/>
        <w:jc w:val="left"/>
        <w:rPr>
          <w:rFonts w:ascii="Arial" w:eastAsia="MS Mincho" w:hAnsi="Arial" w:cs="Arial"/>
          <w:sz w:val="22"/>
          <w:szCs w:val="22"/>
          <w:lang w:val="fr-FR"/>
        </w:rPr>
      </w:pPr>
    </w:p>
    <w:p w14:paraId="6CB0BA91"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52F22E02" w14:textId="77777777" w:rsidR="006A0E1F" w:rsidRPr="001F0B3B" w:rsidRDefault="006A0E1F" w:rsidP="006A0E1F">
      <w:pPr>
        <w:ind w:left="227"/>
        <w:jc w:val="left"/>
        <w:rPr>
          <w:rFonts w:ascii="Arial" w:eastAsia="MS Mincho" w:hAnsi="Arial" w:cs="Arial"/>
          <w:sz w:val="22"/>
          <w:szCs w:val="22"/>
          <w:lang w:val="fr-FR"/>
        </w:rPr>
      </w:pPr>
    </w:p>
    <w:p w14:paraId="2FDBDAC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20647B74" w14:textId="77777777" w:rsidR="006A0E1F" w:rsidRPr="001F0B3B" w:rsidRDefault="006A0E1F" w:rsidP="006A0E1F">
      <w:pPr>
        <w:ind w:left="227"/>
        <w:jc w:val="left"/>
        <w:rPr>
          <w:rFonts w:ascii="Arial" w:eastAsia="MS Mincho" w:hAnsi="Arial" w:cs="Arial"/>
          <w:sz w:val="22"/>
          <w:szCs w:val="22"/>
          <w:lang w:val="fr-FR"/>
        </w:rPr>
      </w:pPr>
    </w:p>
    <w:p w14:paraId="1EC8DBF3" w14:textId="33B1DDD4" w:rsidR="00FC74AD" w:rsidRPr="00291DBF" w:rsidRDefault="00FC74AD" w:rsidP="00FC74AD">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Plan d’action de la Voie de migration d’</w:t>
      </w:r>
      <w:r w:rsidRPr="001F0B3B">
        <w:rPr>
          <w:rFonts w:ascii="Arial" w:eastAsia="MS Mincho" w:hAnsi="Arial" w:cs="Arial"/>
          <w:i/>
          <w:sz w:val="22"/>
          <w:szCs w:val="22"/>
          <w:lang w:val="fr-FR"/>
        </w:rPr>
        <w:t>Asie centrale pour la conservation des oiseaux d’eau migrateurs et de leurs habitats</w:t>
      </w:r>
    </w:p>
    <w:p w14:paraId="1AAACC4D" w14:textId="77777777" w:rsidR="00FC74AD" w:rsidRPr="00291DBF" w:rsidRDefault="00FC74AD" w:rsidP="00FC74AD">
      <w:pPr>
        <w:ind w:left="227"/>
        <w:jc w:val="left"/>
        <w:rPr>
          <w:rFonts w:ascii="Arial" w:eastAsia="MS Mincho" w:hAnsi="Arial" w:cs="Arial"/>
          <w:sz w:val="12"/>
          <w:szCs w:val="12"/>
          <w:lang w:val="fr-FR"/>
        </w:rPr>
      </w:pPr>
    </w:p>
    <w:p w14:paraId="256C6357" w14:textId="1A9ADA75" w:rsidR="00FC74AD" w:rsidRPr="00291DBF" w:rsidRDefault="00FC74AD" w:rsidP="00FC74AD">
      <w:pPr>
        <w:ind w:left="454"/>
        <w:jc w:val="left"/>
        <w:rPr>
          <w:rFonts w:ascii="Arial" w:eastAsia="MS Mincho" w:hAnsi="Arial" w:cs="Arial"/>
          <w:sz w:val="20"/>
          <w:szCs w:val="20"/>
          <w:lang w:val="fr-FR"/>
        </w:rPr>
      </w:pPr>
      <w:r w:rsidRPr="00291DBF">
        <w:rPr>
          <w:rFonts w:ascii="Arial" w:eastAsia="MS Mincho" w:hAnsi="Arial" w:cs="Arial"/>
          <w:sz w:val="20"/>
          <w:szCs w:val="20"/>
          <w:lang w:val="fr-FR"/>
        </w:rPr>
        <w:t xml:space="preserve">4.6.5. </w:t>
      </w:r>
      <w:r w:rsidR="001C4256" w:rsidRPr="00291DBF">
        <w:rPr>
          <w:rFonts w:ascii="Arial" w:eastAsia="MS Mincho" w:hAnsi="Arial" w:cs="Arial"/>
          <w:sz w:val="20"/>
          <w:szCs w:val="20"/>
          <w:lang w:val="fr-FR"/>
        </w:rPr>
        <w:t xml:space="preserve">Les États de l’aire de </w:t>
      </w:r>
      <w:r w:rsidR="001C4256" w:rsidRPr="001F0B3B">
        <w:rPr>
          <w:rFonts w:ascii="Arial" w:eastAsia="MS Mincho" w:hAnsi="Arial" w:cs="Arial"/>
          <w:sz w:val="20"/>
          <w:szCs w:val="20"/>
          <w:lang w:val="fr-FR"/>
        </w:rPr>
        <w:t>répartition</w:t>
      </w:r>
      <w:r w:rsidR="001C4256" w:rsidRPr="00291DBF">
        <w:rPr>
          <w:rFonts w:ascii="Arial" w:eastAsia="MS Mincho" w:hAnsi="Arial" w:cs="Arial"/>
          <w:sz w:val="20"/>
          <w:szCs w:val="20"/>
          <w:lang w:val="fr-FR"/>
        </w:rPr>
        <w:t xml:space="preserve"> doivent élaborer des activités d’éducation et de sensibilisation, de </w:t>
      </w:r>
      <w:r w:rsidR="001C4256" w:rsidRPr="001F0B3B">
        <w:rPr>
          <w:rFonts w:ascii="Arial" w:eastAsia="MS Mincho" w:hAnsi="Arial" w:cs="Arial"/>
          <w:sz w:val="20"/>
          <w:szCs w:val="20"/>
          <w:lang w:val="fr-FR"/>
        </w:rPr>
        <w:t>préférence</w:t>
      </w:r>
      <w:r w:rsidR="001C4256" w:rsidRPr="00291DBF">
        <w:rPr>
          <w:rFonts w:ascii="Arial" w:eastAsia="MS Mincho" w:hAnsi="Arial" w:cs="Arial"/>
          <w:sz w:val="20"/>
          <w:szCs w:val="20"/>
          <w:lang w:val="fr-FR"/>
        </w:rPr>
        <w:t xml:space="preserve"> dans</w:t>
      </w:r>
      <w:r w:rsidR="001C4256" w:rsidRPr="001F0B3B">
        <w:rPr>
          <w:rFonts w:ascii="Arial" w:eastAsia="MS Mincho" w:hAnsi="Arial" w:cs="Arial"/>
          <w:sz w:val="20"/>
          <w:szCs w:val="20"/>
          <w:lang w:val="fr-FR"/>
        </w:rPr>
        <w:t xml:space="preserve"> les langues locales, afin de renforcer la sensibilisation du public au sujet de </w:t>
      </w:r>
      <w:r w:rsidR="00B26AC8" w:rsidRPr="001F0B3B">
        <w:rPr>
          <w:rFonts w:ascii="Arial" w:eastAsia="MS Mincho" w:hAnsi="Arial" w:cs="Arial"/>
          <w:sz w:val="20"/>
          <w:szCs w:val="20"/>
          <w:lang w:val="fr-FR"/>
        </w:rPr>
        <w:t>l’importance</w:t>
      </w:r>
      <w:r w:rsidR="001C4256" w:rsidRPr="001F0B3B">
        <w:rPr>
          <w:rFonts w:ascii="Arial" w:eastAsia="MS Mincho" w:hAnsi="Arial" w:cs="Arial"/>
          <w:sz w:val="20"/>
          <w:szCs w:val="20"/>
          <w:lang w:val="fr-FR"/>
        </w:rPr>
        <w:t xml:space="preserve"> des zones humides et autres habitats et des besoins des oiseaux d’eau</w:t>
      </w:r>
      <w:r w:rsidRPr="00291DBF">
        <w:rPr>
          <w:rFonts w:ascii="Arial" w:eastAsia="MS Mincho" w:hAnsi="Arial" w:cs="Arial"/>
          <w:sz w:val="20"/>
          <w:szCs w:val="20"/>
          <w:lang w:val="fr-FR"/>
        </w:rPr>
        <w:t xml:space="preserve">. </w:t>
      </w:r>
      <w:r w:rsidR="00B26AC8" w:rsidRPr="001F0B3B">
        <w:rPr>
          <w:rFonts w:ascii="Arial" w:eastAsia="MS Mincho" w:hAnsi="Arial" w:cs="Arial"/>
          <w:sz w:val="20"/>
          <w:szCs w:val="20"/>
          <w:lang w:val="fr-FR"/>
        </w:rPr>
        <w:t>Ces activités incluront la production d’affiches et dépliants sur la</w:t>
      </w:r>
      <w:r w:rsidRPr="00291DBF">
        <w:rPr>
          <w:rFonts w:ascii="Arial" w:eastAsia="MS Mincho" w:hAnsi="Arial" w:cs="Arial"/>
          <w:sz w:val="20"/>
          <w:szCs w:val="20"/>
          <w:lang w:val="fr-FR"/>
        </w:rPr>
        <w:t xml:space="preserve"> CAF</w:t>
      </w:r>
      <w:r w:rsidR="00B26AC8" w:rsidRPr="001F0B3B">
        <w:rPr>
          <w:rFonts w:ascii="Arial" w:eastAsia="MS Mincho" w:hAnsi="Arial" w:cs="Arial"/>
          <w:sz w:val="20"/>
          <w:szCs w:val="20"/>
          <w:lang w:val="fr-FR"/>
        </w:rPr>
        <w:t xml:space="preserve"> (Central Asian </w:t>
      </w:r>
      <w:proofErr w:type="spellStart"/>
      <w:r w:rsidR="00B26AC8" w:rsidRPr="001F0B3B">
        <w:rPr>
          <w:rFonts w:ascii="Arial" w:eastAsia="MS Mincho" w:hAnsi="Arial" w:cs="Arial"/>
          <w:sz w:val="20"/>
          <w:szCs w:val="20"/>
          <w:lang w:val="fr-FR"/>
        </w:rPr>
        <w:t>Flyway</w:t>
      </w:r>
      <w:proofErr w:type="spellEnd"/>
      <w:r w:rsidR="00B26AC8" w:rsidRPr="001F0B3B">
        <w:rPr>
          <w:rFonts w:ascii="Arial" w:eastAsia="MS Mincho" w:hAnsi="Arial" w:cs="Arial"/>
          <w:sz w:val="20"/>
          <w:szCs w:val="20"/>
          <w:lang w:val="fr-FR"/>
        </w:rPr>
        <w:t xml:space="preserve"> = Voie de migration d’Asie centrale), l’organisation </w:t>
      </w:r>
      <w:r w:rsidR="00120AA0">
        <w:rPr>
          <w:rFonts w:ascii="Arial" w:eastAsia="MS Mincho" w:hAnsi="Arial" w:cs="Arial"/>
          <w:sz w:val="20"/>
          <w:szCs w:val="20"/>
          <w:lang w:val="fr-FR"/>
        </w:rPr>
        <w:t>d’excursions en plein air</w:t>
      </w:r>
      <w:r w:rsidR="00B26AC8" w:rsidRPr="001F0B3B">
        <w:rPr>
          <w:rFonts w:ascii="Arial" w:eastAsia="MS Mincho" w:hAnsi="Arial" w:cs="Arial"/>
          <w:sz w:val="20"/>
          <w:szCs w:val="20"/>
          <w:lang w:val="fr-FR"/>
        </w:rPr>
        <w:t>, la conception d’un site web multilingue, des programmes télé et radio, etc</w:t>
      </w:r>
      <w:r w:rsidRPr="00291DBF">
        <w:rPr>
          <w:rFonts w:ascii="Arial" w:eastAsia="MS Mincho" w:hAnsi="Arial" w:cs="Arial"/>
          <w:sz w:val="20"/>
          <w:szCs w:val="20"/>
          <w:lang w:val="fr-FR"/>
        </w:rPr>
        <w:t xml:space="preserve">. </w:t>
      </w:r>
      <w:r w:rsidR="0017211F" w:rsidRPr="001F0B3B">
        <w:rPr>
          <w:rFonts w:ascii="Arial" w:eastAsia="MS Mincho" w:hAnsi="Arial" w:cs="Arial"/>
          <w:sz w:val="20"/>
          <w:szCs w:val="20"/>
          <w:lang w:val="fr-FR"/>
        </w:rPr>
        <w:t>Ces activités devront en priorité cibler les personnes vivant dans les zones humides importantes et aux alentours, les utilisateurs de ces zones humides (agriculteurs, chasseurs, pêcheurs, touristes, etc.), les autorités locales, les dirigeants de communautés et autres décideurs politiques</w:t>
      </w:r>
      <w:r w:rsidRPr="00291DBF">
        <w:rPr>
          <w:rFonts w:ascii="Arial" w:eastAsia="MS Mincho" w:hAnsi="Arial" w:cs="Arial"/>
          <w:sz w:val="20"/>
          <w:szCs w:val="20"/>
          <w:lang w:val="fr-FR"/>
        </w:rPr>
        <w:t xml:space="preserve">. </w:t>
      </w:r>
      <w:r w:rsidR="007A4645" w:rsidRPr="001F0B3B">
        <w:rPr>
          <w:rFonts w:ascii="Arial" w:eastAsia="MS Mincho" w:hAnsi="Arial" w:cs="Arial"/>
          <w:sz w:val="20"/>
          <w:szCs w:val="20"/>
          <w:lang w:val="fr-FR"/>
        </w:rPr>
        <w:t>Les États devront demander du soutien et des conseils auprès des organisations nationales et internationales afin d’optimiser les efforts</w:t>
      </w:r>
      <w:r w:rsidRPr="00291DBF">
        <w:rPr>
          <w:rFonts w:ascii="Arial" w:eastAsia="MS Mincho" w:hAnsi="Arial" w:cs="Arial"/>
          <w:sz w:val="20"/>
          <w:szCs w:val="20"/>
          <w:lang w:val="fr-FR"/>
        </w:rPr>
        <w:t>.</w:t>
      </w:r>
    </w:p>
    <w:p w14:paraId="4A2BD161" w14:textId="77777777" w:rsidR="00FC74AD" w:rsidRPr="00291DBF" w:rsidRDefault="00FC74AD" w:rsidP="00FC74AD">
      <w:pPr>
        <w:ind w:left="227"/>
        <w:jc w:val="left"/>
        <w:rPr>
          <w:rFonts w:ascii="Arial" w:eastAsia="MS Mincho" w:hAnsi="Arial" w:cs="Arial"/>
          <w:sz w:val="20"/>
          <w:szCs w:val="20"/>
          <w:lang w:val="fr-FR"/>
        </w:rPr>
      </w:pPr>
    </w:p>
    <w:p w14:paraId="0E0C48BD" w14:textId="1F91DED5" w:rsidR="00FC74AD" w:rsidRPr="00291DBF" w:rsidRDefault="00835315" w:rsidP="00FC74AD">
      <w:pPr>
        <w:ind w:left="227"/>
        <w:jc w:val="left"/>
        <w:rPr>
          <w:rFonts w:ascii="Arial" w:eastAsia="MS Mincho" w:hAnsi="Arial" w:cs="Arial"/>
          <w:i/>
          <w:sz w:val="22"/>
          <w:szCs w:val="22"/>
          <w:lang w:val="fr-FR"/>
        </w:rPr>
      </w:pPr>
      <w:r w:rsidRPr="001F0B3B">
        <w:rPr>
          <w:rFonts w:ascii="Arial" w:eastAsia="MS Mincho" w:hAnsi="Arial" w:cs="Arial"/>
          <w:i/>
          <w:sz w:val="22"/>
          <w:szCs w:val="22"/>
          <w:lang w:val="fr-FR"/>
        </w:rPr>
        <w:t xml:space="preserve">Plan d’action international par espèce de la </w:t>
      </w:r>
      <w:r w:rsidR="00FC74AD" w:rsidRPr="00291DBF">
        <w:rPr>
          <w:rFonts w:ascii="Arial" w:eastAsia="MS Mincho" w:hAnsi="Arial" w:cs="Arial"/>
          <w:i/>
          <w:sz w:val="22"/>
          <w:szCs w:val="22"/>
          <w:lang w:val="fr-FR"/>
        </w:rPr>
        <w:t xml:space="preserve">CMS </w:t>
      </w:r>
      <w:r w:rsidRPr="001F0B3B">
        <w:rPr>
          <w:rFonts w:ascii="Arial" w:eastAsia="MS Mincho" w:hAnsi="Arial" w:cs="Arial"/>
          <w:i/>
          <w:sz w:val="22"/>
          <w:szCs w:val="22"/>
          <w:lang w:val="fr-FR"/>
        </w:rPr>
        <w:t>pour la c</w:t>
      </w:r>
      <w:r w:rsidR="00FC74AD" w:rsidRPr="00291DBF">
        <w:rPr>
          <w:rFonts w:ascii="Arial" w:eastAsia="MS Mincho" w:hAnsi="Arial" w:cs="Arial"/>
          <w:i/>
          <w:sz w:val="22"/>
          <w:szCs w:val="22"/>
          <w:lang w:val="fr-FR"/>
        </w:rPr>
        <w:t xml:space="preserve">onservation </w:t>
      </w:r>
      <w:r w:rsidRPr="001F0B3B">
        <w:rPr>
          <w:rFonts w:ascii="Arial" w:eastAsia="MS Mincho" w:hAnsi="Arial" w:cs="Arial"/>
          <w:i/>
          <w:sz w:val="22"/>
          <w:szCs w:val="22"/>
          <w:lang w:val="fr-FR"/>
        </w:rPr>
        <w:t>de l’a</w:t>
      </w:r>
      <w:r w:rsidR="00FC74AD" w:rsidRPr="00291DBF">
        <w:rPr>
          <w:rFonts w:ascii="Arial" w:eastAsia="MS Mincho" w:hAnsi="Arial" w:cs="Arial"/>
          <w:i/>
          <w:sz w:val="22"/>
          <w:szCs w:val="22"/>
          <w:lang w:val="fr-FR"/>
        </w:rPr>
        <w:t>rgali (</w:t>
      </w:r>
      <w:proofErr w:type="spellStart"/>
      <w:r w:rsidR="00FC74AD" w:rsidRPr="00291DBF">
        <w:rPr>
          <w:rFonts w:ascii="Arial" w:eastAsia="MS Mincho" w:hAnsi="Arial" w:cs="Arial"/>
          <w:i/>
          <w:sz w:val="22"/>
          <w:szCs w:val="22"/>
          <w:lang w:val="fr-FR"/>
        </w:rPr>
        <w:t>Ovis</w:t>
      </w:r>
      <w:proofErr w:type="spellEnd"/>
      <w:r w:rsidR="00FC74AD" w:rsidRPr="00291DBF">
        <w:rPr>
          <w:rFonts w:ascii="Arial" w:eastAsia="MS Mincho" w:hAnsi="Arial" w:cs="Arial"/>
          <w:i/>
          <w:sz w:val="22"/>
          <w:szCs w:val="22"/>
          <w:lang w:val="fr-FR"/>
        </w:rPr>
        <w:t xml:space="preserve"> </w:t>
      </w:r>
      <w:proofErr w:type="spellStart"/>
      <w:r w:rsidR="00FC74AD" w:rsidRPr="00291DBF">
        <w:rPr>
          <w:rFonts w:ascii="Arial" w:eastAsia="MS Mincho" w:hAnsi="Arial" w:cs="Arial"/>
          <w:i/>
          <w:sz w:val="22"/>
          <w:szCs w:val="22"/>
          <w:lang w:val="fr-FR"/>
        </w:rPr>
        <w:t>ammon</w:t>
      </w:r>
      <w:proofErr w:type="spellEnd"/>
      <w:r w:rsidR="00FC74AD" w:rsidRPr="00291DBF">
        <w:rPr>
          <w:rFonts w:ascii="Arial" w:eastAsia="MS Mincho" w:hAnsi="Arial" w:cs="Arial"/>
          <w:i/>
          <w:sz w:val="22"/>
          <w:szCs w:val="22"/>
          <w:lang w:val="fr-FR"/>
        </w:rPr>
        <w:t>)</w:t>
      </w:r>
    </w:p>
    <w:p w14:paraId="084F2D9D" w14:textId="77777777" w:rsidR="00FC74AD" w:rsidRPr="00291DBF" w:rsidRDefault="00FC74AD" w:rsidP="00FC74AD">
      <w:pPr>
        <w:ind w:left="227"/>
        <w:jc w:val="left"/>
        <w:rPr>
          <w:rFonts w:ascii="Arial" w:eastAsia="MS Mincho" w:hAnsi="Arial" w:cs="Arial"/>
          <w:sz w:val="12"/>
          <w:szCs w:val="12"/>
          <w:lang w:val="fr-FR"/>
        </w:rPr>
      </w:pPr>
    </w:p>
    <w:p w14:paraId="6095A74A" w14:textId="6E3BB975" w:rsidR="00FC74AD" w:rsidRDefault="00835315" w:rsidP="00FC74AD">
      <w:pPr>
        <w:ind w:left="454"/>
        <w:jc w:val="left"/>
        <w:rPr>
          <w:rFonts w:ascii="Arial" w:eastAsia="MS Mincho" w:hAnsi="Arial" w:cs="Arial"/>
          <w:sz w:val="20"/>
          <w:szCs w:val="20"/>
          <w:lang w:val="fr-FR"/>
        </w:rPr>
      </w:pPr>
      <w:r w:rsidRPr="001F0B3B">
        <w:rPr>
          <w:rFonts w:ascii="Arial" w:eastAsia="MS Mincho" w:hAnsi="Arial" w:cs="Arial"/>
          <w:sz w:val="20"/>
          <w:szCs w:val="20"/>
          <w:lang w:val="fr-FR"/>
        </w:rPr>
        <w:t>Objectif</w:t>
      </w:r>
      <w:r w:rsidR="00FC74AD" w:rsidRPr="00291DBF">
        <w:rPr>
          <w:rFonts w:ascii="Arial" w:eastAsia="MS Mincho" w:hAnsi="Arial" w:cs="Arial"/>
          <w:sz w:val="20"/>
          <w:szCs w:val="20"/>
          <w:lang w:val="fr-FR"/>
        </w:rPr>
        <w:t xml:space="preserve"> 3</w:t>
      </w:r>
      <w:r w:rsidRPr="001F0B3B">
        <w:rPr>
          <w:rFonts w:ascii="Arial" w:eastAsia="MS Mincho" w:hAnsi="Arial" w:cs="Arial"/>
          <w:sz w:val="20"/>
          <w:szCs w:val="20"/>
          <w:lang w:val="fr-FR"/>
        </w:rPr>
        <w:t> </w:t>
      </w:r>
      <w:r w:rsidR="00FC74AD" w:rsidRPr="00291DBF">
        <w:rPr>
          <w:rFonts w:ascii="Arial" w:eastAsia="MS Mincho" w:hAnsi="Arial" w:cs="Arial"/>
          <w:sz w:val="20"/>
          <w:szCs w:val="20"/>
          <w:lang w:val="fr-FR"/>
        </w:rPr>
        <w:t xml:space="preserve">: </w:t>
      </w:r>
      <w:r w:rsidRPr="00291DBF">
        <w:rPr>
          <w:rFonts w:ascii="Arial" w:eastAsia="MS Mincho" w:hAnsi="Arial" w:cs="Arial"/>
          <w:sz w:val="20"/>
          <w:szCs w:val="20"/>
          <w:lang w:val="fr-FR"/>
        </w:rPr>
        <w:t>Combler les lacunes de connaissances et d’informations</w:t>
      </w:r>
      <w:r w:rsidR="00FC74AD" w:rsidRPr="00291DBF">
        <w:rPr>
          <w:rFonts w:ascii="Arial" w:eastAsia="MS Mincho" w:hAnsi="Arial" w:cs="Arial"/>
          <w:sz w:val="20"/>
          <w:szCs w:val="20"/>
          <w:lang w:val="fr-FR"/>
        </w:rPr>
        <w:t>.</w:t>
      </w:r>
    </w:p>
    <w:p w14:paraId="069C5B29" w14:textId="77777777" w:rsidR="00E97BCF" w:rsidRPr="00291DBF" w:rsidRDefault="00E97BCF" w:rsidP="00FC74AD">
      <w:pPr>
        <w:ind w:left="454"/>
        <w:jc w:val="left"/>
        <w:rPr>
          <w:rFonts w:ascii="Arial" w:eastAsia="MS Mincho" w:hAnsi="Arial" w:cs="Arial"/>
          <w:sz w:val="22"/>
          <w:szCs w:val="22"/>
          <w:lang w:val="fr-FR"/>
        </w:rPr>
      </w:pPr>
    </w:p>
    <w:p w14:paraId="49E0DA58" w14:textId="10482762" w:rsidR="006A0E1F" w:rsidRPr="001F0B3B" w:rsidRDefault="00E87D6D" w:rsidP="006A0E1F">
      <w:pPr>
        <w:ind w:left="227"/>
        <w:jc w:val="left"/>
        <w:rPr>
          <w:rFonts w:ascii="Arial" w:eastAsia="MS Mincho" w:hAnsi="Arial" w:cs="Arial"/>
          <w:sz w:val="22"/>
          <w:szCs w:val="22"/>
          <w:lang w:val="fr-FR"/>
        </w:rPr>
      </w:pPr>
      <w:r w:rsidRPr="00E87D6D">
        <w:rPr>
          <w:rFonts w:ascii="Arial" w:eastAsia="Arial" w:hAnsi="Arial" w:cs="Arial"/>
          <w:sz w:val="22"/>
          <w:szCs w:val="22"/>
          <w:highlight w:val="yellow"/>
          <w:lang w:val="fr-FR"/>
        </w:rPr>
        <w:t>AJOUTER</w:t>
      </w:r>
      <w:r w:rsidR="001025FC" w:rsidRPr="00E87D6D">
        <w:rPr>
          <w:rFonts w:ascii="Arial" w:eastAsia="Arial" w:hAnsi="Arial" w:cs="Arial"/>
          <w:sz w:val="22"/>
          <w:szCs w:val="22"/>
          <w:highlight w:val="yellow"/>
          <w:lang w:val="fr-FR"/>
        </w:rPr>
        <w:t xml:space="preserve"> tout autre</w:t>
      </w:r>
    </w:p>
    <w:p w14:paraId="52254D91" w14:textId="77777777" w:rsidR="006A0E1F" w:rsidRPr="001F0B3B" w:rsidRDefault="006A0E1F" w:rsidP="006A0E1F">
      <w:pPr>
        <w:ind w:left="227"/>
        <w:jc w:val="left"/>
        <w:rPr>
          <w:rFonts w:ascii="Arial" w:eastAsia="MS Mincho" w:hAnsi="Arial" w:cs="Arial"/>
          <w:sz w:val="22"/>
          <w:szCs w:val="22"/>
          <w:lang w:val="fr-FR"/>
        </w:rPr>
      </w:pPr>
    </w:p>
    <w:p w14:paraId="7C1D873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13D95D7E" w14:textId="77777777" w:rsidR="006A0E1F" w:rsidRPr="001F0B3B" w:rsidRDefault="006A0E1F" w:rsidP="006A0E1F">
      <w:pPr>
        <w:ind w:left="227"/>
        <w:jc w:val="left"/>
        <w:rPr>
          <w:rFonts w:ascii="Arial" w:eastAsia="MS Mincho" w:hAnsi="Arial" w:cs="Arial"/>
          <w:sz w:val="22"/>
          <w:szCs w:val="22"/>
          <w:lang w:val="fr-FR"/>
        </w:rPr>
      </w:pPr>
    </w:p>
    <w:p w14:paraId="31C48CA3" w14:textId="75976538" w:rsidR="001025FC" w:rsidRPr="00291DBF" w:rsidRDefault="001025FC" w:rsidP="001025FC">
      <w:pPr>
        <w:ind w:left="227"/>
        <w:jc w:val="left"/>
        <w:rPr>
          <w:rFonts w:ascii="Arial" w:hAnsi="Arial" w:cs="Arial"/>
          <w:i/>
          <w:sz w:val="22"/>
          <w:szCs w:val="22"/>
          <w:lang w:val="fr-FR"/>
        </w:rPr>
      </w:pPr>
      <w:proofErr w:type="spellStart"/>
      <w:r w:rsidRPr="00291DBF">
        <w:rPr>
          <w:rFonts w:ascii="Arial" w:hAnsi="Arial" w:cs="Arial"/>
          <w:i/>
          <w:sz w:val="22"/>
          <w:szCs w:val="22"/>
          <w:lang w:val="fr-FR"/>
        </w:rPr>
        <w:t>MdE</w:t>
      </w:r>
      <w:proofErr w:type="spellEnd"/>
      <w:r w:rsidRPr="00291DBF">
        <w:rPr>
          <w:rFonts w:ascii="Arial" w:hAnsi="Arial" w:cs="Arial"/>
          <w:i/>
          <w:sz w:val="22"/>
          <w:szCs w:val="22"/>
          <w:lang w:val="fr-FR"/>
        </w:rPr>
        <w:t xml:space="preserve"> Rapaces de la CMS</w:t>
      </w:r>
      <w:r w:rsidRPr="001F0B3B">
        <w:rPr>
          <w:rFonts w:ascii="Arial" w:hAnsi="Arial" w:cs="Arial"/>
          <w:i/>
          <w:sz w:val="22"/>
          <w:szCs w:val="22"/>
          <w:lang w:val="fr-FR"/>
        </w:rPr>
        <w:t> </w:t>
      </w:r>
      <w:r w:rsidRPr="00291DBF">
        <w:rPr>
          <w:rFonts w:ascii="Arial" w:hAnsi="Arial" w:cs="Arial"/>
          <w:i/>
          <w:sz w:val="22"/>
          <w:szCs w:val="22"/>
          <w:lang w:val="fr-FR"/>
        </w:rPr>
        <w:t xml:space="preserve">: </w:t>
      </w:r>
      <w:r w:rsidRPr="001F0B3B">
        <w:rPr>
          <w:rFonts w:ascii="Arial" w:hAnsi="Arial" w:cs="Arial"/>
          <w:i/>
          <w:sz w:val="22"/>
          <w:szCs w:val="22"/>
          <w:lang w:val="fr-FR"/>
        </w:rPr>
        <w:t>Plan d</w:t>
      </w:r>
      <w:r w:rsidR="00404917">
        <w:rPr>
          <w:rFonts w:ascii="Arial" w:hAnsi="Arial" w:cs="Arial"/>
          <w:i/>
          <w:sz w:val="22"/>
          <w:szCs w:val="22"/>
          <w:lang w:val="fr-FR"/>
        </w:rPr>
        <w:t>’action international pour le</w:t>
      </w:r>
      <w:r w:rsidRPr="001F0B3B">
        <w:rPr>
          <w:rFonts w:ascii="Arial" w:hAnsi="Arial" w:cs="Arial"/>
          <w:i/>
          <w:sz w:val="22"/>
          <w:szCs w:val="22"/>
          <w:lang w:val="fr-FR"/>
        </w:rPr>
        <w:t xml:space="preserve"> faucon sacre</w:t>
      </w:r>
      <w:r w:rsidRPr="00291DBF">
        <w:rPr>
          <w:rFonts w:ascii="Arial" w:hAnsi="Arial" w:cs="Arial"/>
          <w:i/>
          <w:sz w:val="22"/>
          <w:szCs w:val="22"/>
          <w:lang w:val="fr-FR"/>
        </w:rPr>
        <w:t xml:space="preserve"> Falco </w:t>
      </w:r>
      <w:proofErr w:type="spellStart"/>
      <w:r w:rsidRPr="00291DBF">
        <w:rPr>
          <w:rFonts w:ascii="Arial" w:hAnsi="Arial" w:cs="Arial"/>
          <w:i/>
          <w:sz w:val="22"/>
          <w:szCs w:val="22"/>
          <w:lang w:val="fr-FR"/>
        </w:rPr>
        <w:t>cherrug</w:t>
      </w:r>
      <w:proofErr w:type="spellEnd"/>
      <w:r w:rsidRPr="00291DBF">
        <w:rPr>
          <w:rFonts w:ascii="Arial" w:hAnsi="Arial" w:cs="Arial"/>
          <w:i/>
          <w:sz w:val="22"/>
          <w:szCs w:val="22"/>
          <w:lang w:val="fr-FR"/>
        </w:rPr>
        <w:t xml:space="preserve"> (</w:t>
      </w:r>
      <w:proofErr w:type="spellStart"/>
      <w:r w:rsidRPr="00291DBF">
        <w:rPr>
          <w:rFonts w:ascii="Arial" w:hAnsi="Arial" w:cs="Arial"/>
          <w:i/>
          <w:sz w:val="22"/>
          <w:szCs w:val="22"/>
          <w:lang w:val="fr-FR"/>
        </w:rPr>
        <w:t>SakerGAP</w:t>
      </w:r>
      <w:proofErr w:type="spellEnd"/>
      <w:r w:rsidRPr="00291DBF">
        <w:rPr>
          <w:rFonts w:ascii="Arial" w:hAnsi="Arial" w:cs="Arial"/>
          <w:i/>
          <w:sz w:val="22"/>
          <w:szCs w:val="22"/>
          <w:lang w:val="fr-FR"/>
        </w:rPr>
        <w:t>)</w:t>
      </w:r>
    </w:p>
    <w:p w14:paraId="5C542899" w14:textId="77777777" w:rsidR="001025FC" w:rsidRPr="00291DBF" w:rsidRDefault="001025FC" w:rsidP="001025FC">
      <w:pPr>
        <w:ind w:left="227"/>
        <w:jc w:val="left"/>
        <w:rPr>
          <w:rFonts w:ascii="Arial" w:hAnsi="Arial" w:cs="Arial"/>
          <w:sz w:val="12"/>
          <w:szCs w:val="12"/>
          <w:lang w:val="fr-FR"/>
        </w:rPr>
      </w:pPr>
    </w:p>
    <w:p w14:paraId="23A65831" w14:textId="260F9BF0" w:rsidR="001025FC" w:rsidRPr="00291DBF" w:rsidRDefault="001025FC" w:rsidP="001025FC">
      <w:pPr>
        <w:ind w:left="454"/>
        <w:jc w:val="left"/>
        <w:rPr>
          <w:sz w:val="20"/>
          <w:szCs w:val="20"/>
          <w:lang w:val="fr-FR"/>
        </w:rPr>
      </w:pPr>
      <w:r w:rsidRPr="00291DBF">
        <w:rPr>
          <w:rFonts w:ascii="Arial" w:hAnsi="Arial" w:cs="Arial"/>
          <w:sz w:val="20"/>
          <w:szCs w:val="20"/>
          <w:lang w:val="fr-FR"/>
        </w:rPr>
        <w:t xml:space="preserve">Objectif 5 : Garantir une implication efficace des parties prenantes dans la mise en place du Saker GAP </w:t>
      </w:r>
      <w:r w:rsidRPr="001F0B3B">
        <w:rPr>
          <w:rFonts w:ascii="Arial" w:hAnsi="Arial" w:cs="Arial"/>
          <w:sz w:val="20"/>
          <w:szCs w:val="20"/>
          <w:lang w:val="fr-FR"/>
        </w:rPr>
        <w:t>au sein d’un Cadre de gestion adaptatif pour le faucon sacre</w:t>
      </w:r>
      <w:r w:rsidRPr="00291DBF">
        <w:rPr>
          <w:rFonts w:ascii="Arial" w:hAnsi="Arial" w:cs="Arial"/>
          <w:sz w:val="20"/>
          <w:szCs w:val="20"/>
          <w:lang w:val="fr-FR"/>
        </w:rPr>
        <w:t>.</w:t>
      </w:r>
    </w:p>
    <w:p w14:paraId="3F9204C7" w14:textId="77777777" w:rsidR="001025FC" w:rsidRPr="00291DBF" w:rsidRDefault="001025FC" w:rsidP="001025FC">
      <w:pPr>
        <w:ind w:left="227"/>
        <w:jc w:val="left"/>
        <w:rPr>
          <w:rFonts w:ascii="Arial" w:eastAsia="MS Mincho" w:hAnsi="Arial" w:cs="Arial"/>
          <w:sz w:val="20"/>
          <w:szCs w:val="20"/>
          <w:lang w:val="fr-FR"/>
        </w:rPr>
      </w:pPr>
    </w:p>
    <w:p w14:paraId="5FCE09E0" w14:textId="37980B86" w:rsidR="001025FC" w:rsidRPr="00291DBF" w:rsidRDefault="001640C2" w:rsidP="001025FC">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 xml:space="preserve">Mémorandum d'Accord </w:t>
      </w:r>
      <w:r w:rsidRPr="001F0B3B">
        <w:rPr>
          <w:rFonts w:ascii="Arial" w:eastAsia="MS Mincho" w:hAnsi="Arial" w:cs="Arial"/>
          <w:i/>
          <w:sz w:val="22"/>
          <w:szCs w:val="22"/>
          <w:lang w:val="fr-FR"/>
        </w:rPr>
        <w:t xml:space="preserve">de la CMS </w:t>
      </w:r>
      <w:r w:rsidRPr="00291DBF">
        <w:rPr>
          <w:rFonts w:ascii="Arial" w:eastAsia="MS Mincho" w:hAnsi="Arial" w:cs="Arial"/>
          <w:i/>
          <w:sz w:val="22"/>
          <w:szCs w:val="22"/>
          <w:lang w:val="fr-FR"/>
        </w:rPr>
        <w:t>pour la Conservation et la Gestion des Populations d'Europe Centrale de Grande Outarde</w:t>
      </w:r>
      <w:r w:rsidR="001025FC" w:rsidRPr="00291DBF">
        <w:rPr>
          <w:rFonts w:ascii="Arial" w:eastAsia="MS Mincho" w:hAnsi="Arial" w:cs="Arial"/>
          <w:i/>
          <w:sz w:val="22"/>
          <w:szCs w:val="22"/>
          <w:lang w:val="fr-FR"/>
        </w:rPr>
        <w:t xml:space="preserve"> (Otis tarda)</w:t>
      </w:r>
    </w:p>
    <w:p w14:paraId="7E5DD06E" w14:textId="77777777" w:rsidR="001025FC" w:rsidRPr="00291DBF" w:rsidRDefault="001025FC" w:rsidP="001025FC">
      <w:pPr>
        <w:ind w:left="227"/>
        <w:jc w:val="left"/>
        <w:rPr>
          <w:rFonts w:ascii="Arial" w:eastAsia="MS Mincho" w:hAnsi="Arial" w:cs="Arial"/>
          <w:sz w:val="12"/>
          <w:szCs w:val="12"/>
          <w:lang w:val="fr-FR"/>
        </w:rPr>
      </w:pPr>
    </w:p>
    <w:p w14:paraId="7012080A" w14:textId="3071FC8B" w:rsidR="001025FC" w:rsidRPr="00291DBF" w:rsidRDefault="001025FC" w:rsidP="001025FC">
      <w:pPr>
        <w:ind w:left="454"/>
        <w:jc w:val="left"/>
        <w:rPr>
          <w:rFonts w:ascii="Arial" w:eastAsia="MS Mincho" w:hAnsi="Arial" w:cs="Arial"/>
          <w:sz w:val="22"/>
          <w:szCs w:val="22"/>
          <w:lang w:val="fr-FR"/>
        </w:rPr>
      </w:pPr>
      <w:r w:rsidRPr="00291DBF">
        <w:rPr>
          <w:rFonts w:ascii="Arial" w:eastAsia="MS Mincho" w:hAnsi="Arial" w:cs="Arial"/>
          <w:sz w:val="20"/>
          <w:szCs w:val="20"/>
          <w:lang w:val="fr-FR"/>
        </w:rPr>
        <w:lastRenderedPageBreak/>
        <w:t>Plan</w:t>
      </w:r>
      <w:r w:rsidR="001640C2" w:rsidRPr="00291DBF">
        <w:rPr>
          <w:rFonts w:ascii="Arial" w:eastAsia="MS Mincho" w:hAnsi="Arial" w:cs="Arial"/>
          <w:sz w:val="20"/>
          <w:szCs w:val="20"/>
          <w:lang w:val="fr-FR"/>
        </w:rPr>
        <w:t xml:space="preserve"> d’action</w:t>
      </w:r>
      <w:r w:rsidRPr="00291DBF">
        <w:rPr>
          <w:rFonts w:ascii="Arial" w:eastAsia="MS Mincho" w:hAnsi="Arial" w:cs="Arial"/>
          <w:sz w:val="20"/>
          <w:szCs w:val="20"/>
          <w:lang w:val="fr-FR"/>
        </w:rPr>
        <w:t xml:space="preserve"> 8</w:t>
      </w:r>
      <w:r w:rsidR="001640C2" w:rsidRPr="00291DBF">
        <w:rPr>
          <w:rFonts w:ascii="Arial" w:eastAsia="MS Mincho" w:hAnsi="Arial" w:cs="Arial"/>
          <w:sz w:val="20"/>
          <w:szCs w:val="20"/>
          <w:lang w:val="fr-FR"/>
        </w:rPr>
        <w:t> : Renforcer la sensibilisation sur la nécessité de protéger les grandes outardes et leur</w:t>
      </w:r>
      <w:r w:rsidR="001640C2" w:rsidRPr="001F0B3B">
        <w:rPr>
          <w:rFonts w:ascii="Arial" w:eastAsia="MS Mincho" w:hAnsi="Arial" w:cs="Arial"/>
          <w:sz w:val="20"/>
          <w:szCs w:val="20"/>
          <w:lang w:val="fr-FR"/>
        </w:rPr>
        <w:t xml:space="preserve"> habitat (Objectif</w:t>
      </w:r>
      <w:r w:rsidRPr="00291DBF">
        <w:rPr>
          <w:rFonts w:ascii="Arial" w:eastAsia="MS Mincho" w:hAnsi="Arial" w:cs="Arial"/>
          <w:sz w:val="20"/>
          <w:szCs w:val="20"/>
          <w:lang w:val="fr-FR"/>
        </w:rPr>
        <w:t xml:space="preserve">s 4.1, 4.2 </w:t>
      </w:r>
      <w:r w:rsidR="001640C2" w:rsidRPr="001F0B3B">
        <w:rPr>
          <w:rFonts w:ascii="Arial" w:eastAsia="MS Mincho" w:hAnsi="Arial" w:cs="Arial"/>
          <w:sz w:val="20"/>
          <w:szCs w:val="20"/>
          <w:lang w:val="fr-FR"/>
        </w:rPr>
        <w:t>et</w:t>
      </w:r>
      <w:r w:rsidRPr="00291DBF">
        <w:rPr>
          <w:rFonts w:ascii="Arial" w:eastAsia="MS Mincho" w:hAnsi="Arial" w:cs="Arial"/>
          <w:sz w:val="20"/>
          <w:szCs w:val="20"/>
          <w:lang w:val="fr-FR"/>
        </w:rPr>
        <w:t xml:space="preserve"> 4.3</w:t>
      </w:r>
      <w:r w:rsidR="00010BF1" w:rsidRPr="001F0B3B">
        <w:rPr>
          <w:rFonts w:ascii="Arial" w:eastAsia="MS Mincho" w:hAnsi="Arial" w:cs="Arial"/>
          <w:sz w:val="20"/>
          <w:szCs w:val="20"/>
          <w:lang w:val="fr-FR"/>
        </w:rPr>
        <w:t xml:space="preserve"> du</w:t>
      </w:r>
      <w:r w:rsidRPr="00291DBF">
        <w:rPr>
          <w:rFonts w:ascii="Arial" w:eastAsia="MS Mincho" w:hAnsi="Arial" w:cs="Arial"/>
          <w:sz w:val="20"/>
          <w:szCs w:val="20"/>
          <w:lang w:val="fr-FR"/>
        </w:rPr>
        <w:t xml:space="preserve"> </w:t>
      </w:r>
      <w:r w:rsidR="001640C2" w:rsidRPr="001F0B3B">
        <w:rPr>
          <w:rFonts w:ascii="Arial" w:eastAsia="MS Mincho" w:hAnsi="Arial" w:cs="Arial"/>
          <w:sz w:val="20"/>
          <w:szCs w:val="20"/>
          <w:lang w:val="fr-FR"/>
        </w:rPr>
        <w:t>Plan d’action de</w:t>
      </w:r>
      <w:r w:rsidRPr="00291DBF">
        <w:rPr>
          <w:rFonts w:ascii="Arial" w:eastAsia="MS Mincho" w:hAnsi="Arial" w:cs="Arial"/>
          <w:sz w:val="20"/>
          <w:szCs w:val="20"/>
          <w:lang w:val="fr-FR"/>
        </w:rPr>
        <w:t xml:space="preserve"> 1996).</w:t>
      </w:r>
    </w:p>
    <w:p w14:paraId="7ECB600A" w14:textId="77777777" w:rsidR="001025FC" w:rsidRPr="00291DBF" w:rsidRDefault="001025FC" w:rsidP="001025FC">
      <w:pPr>
        <w:ind w:left="227"/>
        <w:jc w:val="left"/>
        <w:rPr>
          <w:rFonts w:ascii="Arial" w:eastAsia="MS Mincho" w:hAnsi="Arial" w:cs="Arial"/>
          <w:sz w:val="20"/>
          <w:szCs w:val="20"/>
          <w:lang w:val="fr-FR"/>
        </w:rPr>
      </w:pPr>
    </w:p>
    <w:p w14:paraId="5B305BF0" w14:textId="38B4E5A4" w:rsidR="001025FC" w:rsidRPr="00291DBF" w:rsidRDefault="00010BF1" w:rsidP="001025FC">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Mémorandum d'entente pour la conservation des cétacés et de leu</w:t>
      </w:r>
      <w:r w:rsidRPr="001F0B3B">
        <w:rPr>
          <w:rFonts w:ascii="Arial" w:eastAsia="MS Mincho" w:hAnsi="Arial" w:cs="Arial"/>
          <w:i/>
          <w:sz w:val="22"/>
          <w:szCs w:val="22"/>
          <w:lang w:val="fr-FR"/>
        </w:rPr>
        <w:t>rs habitats dans la région des îles du Pacifique </w:t>
      </w:r>
      <w:r w:rsidR="001025FC" w:rsidRPr="00291DBF">
        <w:rPr>
          <w:rFonts w:ascii="Arial" w:eastAsia="MS Mincho" w:hAnsi="Arial" w:cs="Arial"/>
          <w:i/>
          <w:sz w:val="22"/>
          <w:szCs w:val="22"/>
          <w:lang w:val="fr-FR"/>
        </w:rPr>
        <w:t>: Plan</w:t>
      </w:r>
      <w:r w:rsidR="002012EB" w:rsidRPr="001F0B3B">
        <w:rPr>
          <w:rFonts w:ascii="Arial" w:eastAsia="MS Mincho" w:hAnsi="Arial" w:cs="Arial"/>
          <w:i/>
          <w:sz w:val="22"/>
          <w:szCs w:val="22"/>
          <w:lang w:val="fr-FR"/>
        </w:rPr>
        <w:t xml:space="preserve"> d’action pour les baleines et les dauphins</w:t>
      </w:r>
      <w:r w:rsidR="001025FC" w:rsidRPr="00291DBF">
        <w:rPr>
          <w:rFonts w:ascii="Arial" w:eastAsia="MS Mincho" w:hAnsi="Arial" w:cs="Arial"/>
          <w:i/>
          <w:sz w:val="22"/>
          <w:szCs w:val="22"/>
          <w:lang w:val="fr-FR"/>
        </w:rPr>
        <w:t xml:space="preserve"> 2013-2017 (</w:t>
      </w:r>
      <w:hyperlink r:id="rId7" w:history="1">
        <w:r w:rsidR="001025FC" w:rsidRPr="00291DBF">
          <w:rPr>
            <w:rFonts w:ascii="Arial" w:eastAsia="MS Mincho" w:hAnsi="Arial" w:cs="Arial"/>
            <w:i/>
            <w:sz w:val="22"/>
            <w:szCs w:val="22"/>
            <w:lang w:val="fr-FR"/>
          </w:rPr>
          <w:t>http://www.cms.int/sites/default/files/document/PIC_ActionPlan_2013-2017_E.pdf</w:t>
        </w:r>
      </w:hyperlink>
      <w:r w:rsidR="001025FC" w:rsidRPr="00291DBF">
        <w:rPr>
          <w:rFonts w:ascii="Arial" w:eastAsia="MS Mincho" w:hAnsi="Arial" w:cs="Arial"/>
          <w:i/>
          <w:sz w:val="22"/>
          <w:szCs w:val="22"/>
          <w:lang w:val="fr-FR"/>
        </w:rPr>
        <w:t>)</w:t>
      </w:r>
    </w:p>
    <w:p w14:paraId="6943ED36" w14:textId="77777777" w:rsidR="001025FC" w:rsidRPr="00291DBF" w:rsidRDefault="001025FC" w:rsidP="001025FC">
      <w:pPr>
        <w:ind w:left="227"/>
        <w:jc w:val="left"/>
        <w:rPr>
          <w:rFonts w:ascii="Arial" w:eastAsia="MS Mincho" w:hAnsi="Arial" w:cs="Arial"/>
          <w:sz w:val="12"/>
          <w:szCs w:val="12"/>
          <w:lang w:val="fr-FR"/>
        </w:rPr>
      </w:pPr>
    </w:p>
    <w:p w14:paraId="6DF02773" w14:textId="252B3B2F" w:rsidR="001025FC" w:rsidRPr="00291DBF" w:rsidRDefault="001025FC" w:rsidP="001025FC">
      <w:pPr>
        <w:ind w:left="454"/>
        <w:jc w:val="left"/>
        <w:rPr>
          <w:rFonts w:ascii="Arial" w:eastAsia="MS Mincho" w:hAnsi="Arial" w:cs="Arial"/>
          <w:sz w:val="20"/>
          <w:szCs w:val="20"/>
          <w:lang w:val="fr-FR"/>
        </w:rPr>
      </w:pPr>
      <w:r w:rsidRPr="00291DBF">
        <w:rPr>
          <w:rFonts w:ascii="Arial" w:eastAsia="MS Mincho" w:hAnsi="Arial" w:cs="Arial"/>
          <w:sz w:val="20"/>
          <w:szCs w:val="20"/>
          <w:lang w:val="fr-FR"/>
        </w:rPr>
        <w:t>Objecti</w:t>
      </w:r>
      <w:r w:rsidR="002012EB" w:rsidRPr="00291DBF">
        <w:rPr>
          <w:rFonts w:ascii="Arial" w:eastAsia="MS Mincho" w:hAnsi="Arial" w:cs="Arial"/>
          <w:sz w:val="20"/>
          <w:szCs w:val="20"/>
          <w:lang w:val="fr-FR"/>
        </w:rPr>
        <w:t>f</w:t>
      </w:r>
      <w:r w:rsidRPr="00291DBF">
        <w:rPr>
          <w:rFonts w:ascii="Arial" w:eastAsia="MS Mincho" w:hAnsi="Arial" w:cs="Arial"/>
          <w:sz w:val="20"/>
          <w:szCs w:val="20"/>
          <w:lang w:val="fr-FR"/>
        </w:rPr>
        <w:t xml:space="preserve"> 2</w:t>
      </w:r>
      <w:r w:rsidR="002012EB" w:rsidRPr="00291DBF">
        <w:rPr>
          <w:rFonts w:ascii="Arial" w:eastAsia="MS Mincho" w:hAnsi="Arial" w:cs="Arial"/>
          <w:sz w:val="20"/>
          <w:szCs w:val="20"/>
          <w:lang w:val="fr-FR"/>
        </w:rPr>
        <w:t> </w:t>
      </w:r>
      <w:r w:rsidRPr="00291DBF">
        <w:rPr>
          <w:rFonts w:ascii="Arial" w:eastAsia="MS Mincho" w:hAnsi="Arial" w:cs="Arial"/>
          <w:sz w:val="20"/>
          <w:szCs w:val="20"/>
          <w:lang w:val="fr-FR"/>
        </w:rPr>
        <w:t xml:space="preserve">: </w:t>
      </w:r>
      <w:r w:rsidR="002012EB" w:rsidRPr="00291DBF">
        <w:rPr>
          <w:rFonts w:ascii="Arial" w:eastAsia="MS Mincho" w:hAnsi="Arial" w:cs="Arial"/>
          <w:sz w:val="20"/>
          <w:szCs w:val="20"/>
          <w:lang w:val="fr-FR"/>
        </w:rPr>
        <w:t>Renforcer la sensibilisation au sujet des baleines et des dauphins dans la</w:t>
      </w:r>
      <w:r w:rsidR="002012EB" w:rsidRPr="001F0B3B">
        <w:rPr>
          <w:rFonts w:ascii="Arial" w:eastAsia="MS Mincho" w:hAnsi="Arial" w:cs="Arial"/>
          <w:sz w:val="20"/>
          <w:szCs w:val="20"/>
          <w:lang w:val="fr-FR"/>
        </w:rPr>
        <w:t xml:space="preserve"> ré</w:t>
      </w:r>
      <w:r w:rsidRPr="00291DBF">
        <w:rPr>
          <w:rFonts w:ascii="Arial" w:eastAsia="MS Mincho" w:hAnsi="Arial" w:cs="Arial"/>
          <w:sz w:val="20"/>
          <w:szCs w:val="20"/>
          <w:lang w:val="fr-FR"/>
        </w:rPr>
        <w:t>gion</w:t>
      </w:r>
      <w:r w:rsidR="002012EB" w:rsidRPr="001F0B3B">
        <w:rPr>
          <w:rFonts w:ascii="Arial" w:eastAsia="MS Mincho" w:hAnsi="Arial" w:cs="Arial"/>
          <w:sz w:val="20"/>
          <w:szCs w:val="20"/>
          <w:lang w:val="fr-FR"/>
        </w:rPr>
        <w:t xml:space="preserve"> et la compréhension de ces derniers</w:t>
      </w:r>
      <w:r w:rsidRPr="00291DBF">
        <w:rPr>
          <w:rFonts w:ascii="Arial" w:eastAsia="MS Mincho" w:hAnsi="Arial" w:cs="Arial"/>
          <w:sz w:val="20"/>
          <w:szCs w:val="20"/>
          <w:lang w:val="fr-FR"/>
        </w:rPr>
        <w:t xml:space="preserve"> – inclu</w:t>
      </w:r>
      <w:r w:rsidR="002012EB" w:rsidRPr="001F0B3B">
        <w:rPr>
          <w:rFonts w:ascii="Arial" w:eastAsia="MS Mincho" w:hAnsi="Arial" w:cs="Arial"/>
          <w:sz w:val="20"/>
          <w:szCs w:val="20"/>
          <w:lang w:val="fr-FR"/>
        </w:rPr>
        <w:t>t</w:t>
      </w:r>
      <w:r w:rsidRPr="00291DBF">
        <w:rPr>
          <w:rFonts w:ascii="Arial" w:eastAsia="MS Mincho" w:hAnsi="Arial" w:cs="Arial"/>
          <w:sz w:val="20"/>
          <w:szCs w:val="20"/>
          <w:lang w:val="fr-FR"/>
        </w:rPr>
        <w:t xml:space="preserve"> </w:t>
      </w:r>
      <w:r w:rsidR="002012EB" w:rsidRPr="001F0B3B">
        <w:rPr>
          <w:rFonts w:ascii="Arial" w:eastAsia="MS Mincho" w:hAnsi="Arial" w:cs="Arial"/>
          <w:sz w:val="20"/>
          <w:szCs w:val="20"/>
          <w:lang w:val="fr-FR"/>
        </w:rPr>
        <w:t>des indicateurs</w:t>
      </w:r>
      <w:r w:rsidRPr="00291DBF">
        <w:rPr>
          <w:rFonts w:ascii="Arial" w:eastAsia="MS Mincho" w:hAnsi="Arial" w:cs="Arial"/>
          <w:sz w:val="20"/>
          <w:szCs w:val="20"/>
          <w:lang w:val="fr-FR"/>
        </w:rPr>
        <w:t>.</w:t>
      </w:r>
    </w:p>
    <w:p w14:paraId="3F6F7411" w14:textId="77777777" w:rsidR="001025FC" w:rsidRPr="001F0B3B" w:rsidRDefault="001025FC" w:rsidP="006A0E1F">
      <w:pPr>
        <w:ind w:left="227"/>
        <w:jc w:val="left"/>
        <w:rPr>
          <w:rFonts w:ascii="Arial" w:eastAsia="Arial" w:hAnsi="Arial" w:cs="Arial"/>
          <w:sz w:val="22"/>
          <w:szCs w:val="22"/>
          <w:highlight w:val="yellow"/>
          <w:lang w:val="fr-FR"/>
        </w:rPr>
      </w:pPr>
    </w:p>
    <w:p w14:paraId="14E45EDA" w14:textId="3F566C19" w:rsidR="006A0E1F" w:rsidRPr="001F0B3B" w:rsidRDefault="00E87D6D" w:rsidP="006A0E1F">
      <w:pPr>
        <w:ind w:left="227"/>
        <w:jc w:val="left"/>
        <w:rPr>
          <w:rFonts w:ascii="Arial" w:eastAsia="MS Mincho" w:hAnsi="Arial" w:cs="Arial"/>
          <w:sz w:val="22"/>
          <w:szCs w:val="22"/>
          <w:lang w:val="fr-FR"/>
        </w:rPr>
      </w:pPr>
      <w:r w:rsidRPr="00E87D6D">
        <w:rPr>
          <w:rFonts w:ascii="Arial" w:eastAsia="Arial" w:hAnsi="Arial" w:cs="Arial"/>
          <w:sz w:val="22"/>
          <w:szCs w:val="22"/>
          <w:highlight w:val="yellow"/>
          <w:lang w:val="fr-FR"/>
        </w:rPr>
        <w:t>AJOUTER</w:t>
      </w:r>
      <w:r w:rsidR="00796856" w:rsidRPr="00E87D6D">
        <w:rPr>
          <w:rFonts w:ascii="Arial" w:eastAsia="Arial" w:hAnsi="Arial" w:cs="Arial"/>
          <w:sz w:val="22"/>
          <w:szCs w:val="22"/>
          <w:highlight w:val="yellow"/>
          <w:lang w:val="fr-FR"/>
        </w:rPr>
        <w:t xml:space="preserve"> tout autre</w:t>
      </w:r>
    </w:p>
    <w:p w14:paraId="18178DE4" w14:textId="77777777" w:rsidR="006A0E1F" w:rsidRPr="001F0B3B" w:rsidRDefault="006A0E1F" w:rsidP="006A0E1F">
      <w:pPr>
        <w:ind w:left="227"/>
        <w:jc w:val="left"/>
        <w:rPr>
          <w:rFonts w:ascii="Arial" w:eastAsia="MS Mincho" w:hAnsi="Arial" w:cs="Arial"/>
          <w:sz w:val="22"/>
          <w:szCs w:val="22"/>
          <w:lang w:val="fr-FR"/>
        </w:rPr>
      </w:pPr>
    </w:p>
    <w:p w14:paraId="5AAB1C3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71679478" w14:textId="77777777" w:rsidR="006A0E1F" w:rsidRPr="001F0B3B" w:rsidRDefault="006A0E1F" w:rsidP="006A0E1F">
      <w:pPr>
        <w:ind w:left="227"/>
        <w:jc w:val="left"/>
        <w:rPr>
          <w:rFonts w:ascii="Arial" w:eastAsia="MS Mincho" w:hAnsi="Arial" w:cs="Arial"/>
          <w:sz w:val="22"/>
          <w:szCs w:val="22"/>
          <w:lang w:val="fr-FR"/>
        </w:rPr>
      </w:pPr>
    </w:p>
    <w:p w14:paraId="2DB7BBE7"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7CB04D94" w14:textId="77777777" w:rsidR="006A0E1F" w:rsidRPr="001F0B3B" w:rsidRDefault="006A0E1F" w:rsidP="006A0E1F">
      <w:pPr>
        <w:ind w:left="227"/>
        <w:jc w:val="left"/>
        <w:rPr>
          <w:rFonts w:ascii="Arial" w:eastAsia="MS Mincho" w:hAnsi="Arial" w:cs="Arial"/>
          <w:sz w:val="12"/>
          <w:szCs w:val="12"/>
          <w:lang w:val="fr-FR"/>
        </w:rPr>
      </w:pPr>
    </w:p>
    <w:p w14:paraId="129D1D9B"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11 :</w:t>
      </w:r>
      <w:r w:rsidR="006A0E1F" w:rsidRPr="001F0B3B">
        <w:rPr>
          <w:rFonts w:ascii="Arial" w:eastAsia="Arial" w:hAnsi="Arial" w:cs="Arial"/>
          <w:sz w:val="20"/>
          <w:szCs w:val="20"/>
          <w:lang w:val="fr-FR"/>
        </w:rPr>
        <w:tab/>
        <w:t>Les fonctions, services et avantages des zones humides sont largement démontrés, documentés et diffusés.</w:t>
      </w:r>
    </w:p>
    <w:p w14:paraId="30857A15"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16 :</w:t>
      </w:r>
      <w:r w:rsidR="006A0E1F" w:rsidRPr="001F0B3B">
        <w:rPr>
          <w:rFonts w:ascii="Arial" w:eastAsia="Arial" w:hAnsi="Arial" w:cs="Arial"/>
          <w:sz w:val="20"/>
          <w:szCs w:val="20"/>
          <w:lang w:val="fr-FR"/>
        </w:rPr>
        <w:tab/>
        <w:t>La conservation et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utilisation rationnelle des zones humides sont connues de tous grâce à la communication, au renforcement des capacités, à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éducation, la sensibilisation et la participation du public.</w:t>
      </w:r>
    </w:p>
    <w:p w14:paraId="0BA94901"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 xml:space="preserve">Objectif 19 : </w:t>
      </w:r>
      <w:r w:rsidR="006A0E1F" w:rsidRPr="001F0B3B">
        <w:rPr>
          <w:rFonts w:ascii="Arial" w:eastAsia="Arial" w:hAnsi="Arial" w:cs="Arial"/>
          <w:sz w:val="20"/>
          <w:szCs w:val="20"/>
          <w:lang w:val="fr-FR"/>
        </w:rPr>
        <w:tab/>
        <w:t>Le renforcement des capacités pour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application de la Convention et du 4e Plan stratégique </w:t>
      </w:r>
      <w:proofErr w:type="spellStart"/>
      <w:r w:rsidR="006A0E1F" w:rsidRPr="001F0B3B">
        <w:rPr>
          <w:rFonts w:ascii="Arial" w:eastAsia="Arial" w:hAnsi="Arial" w:cs="Arial"/>
          <w:sz w:val="20"/>
          <w:szCs w:val="20"/>
          <w:lang w:val="fr-FR"/>
        </w:rPr>
        <w:t>Ramsar</w:t>
      </w:r>
      <w:proofErr w:type="spellEnd"/>
      <w:r w:rsidR="006A0E1F" w:rsidRPr="001F0B3B">
        <w:rPr>
          <w:rFonts w:ascii="Arial" w:eastAsia="Arial" w:hAnsi="Arial" w:cs="Arial"/>
          <w:sz w:val="20"/>
          <w:szCs w:val="20"/>
          <w:lang w:val="fr-FR"/>
        </w:rPr>
        <w:t xml:space="preserve"> 2016-2024 est amélioré.</w:t>
      </w:r>
    </w:p>
    <w:p w14:paraId="786268E0" w14:textId="77777777" w:rsidR="006A0E1F" w:rsidRPr="001F0B3B" w:rsidRDefault="006A0E1F" w:rsidP="006A0E1F">
      <w:pPr>
        <w:ind w:left="227"/>
        <w:jc w:val="left"/>
        <w:rPr>
          <w:rFonts w:ascii="Arial" w:eastAsia="MS Mincho" w:hAnsi="Arial" w:cs="Arial"/>
          <w:sz w:val="22"/>
          <w:szCs w:val="22"/>
          <w:lang w:val="fr-FR"/>
        </w:rPr>
      </w:pPr>
    </w:p>
    <w:p w14:paraId="725E5E72" w14:textId="5981AA4B"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 xml:space="preserve">Pertinence vis-à-vis des indicateurs des Objectifs de développement </w:t>
      </w:r>
      <w:proofErr w:type="gramStart"/>
      <w:r w:rsidRPr="001F0B3B">
        <w:rPr>
          <w:rFonts w:ascii="Arial" w:eastAsia="Arial" w:hAnsi="Arial" w:cs="Arial"/>
          <w:b/>
          <w:bCs/>
          <w:sz w:val="22"/>
          <w:szCs w:val="22"/>
          <w:lang w:val="fr-FR"/>
        </w:rPr>
        <w:t>durable ,</w:t>
      </w:r>
      <w:proofErr w:type="gramEnd"/>
      <w:r w:rsidRPr="001F0B3B">
        <w:rPr>
          <w:rFonts w:ascii="Arial" w:eastAsia="Arial" w:hAnsi="Arial" w:cs="Arial"/>
          <w:b/>
          <w:bCs/>
          <w:sz w:val="22"/>
          <w:szCs w:val="22"/>
          <w:lang w:val="fr-FR"/>
        </w:rPr>
        <w:t xml:space="preserve"> et principaux liens</w:t>
      </w:r>
    </w:p>
    <w:p w14:paraId="295A2C08" w14:textId="77777777" w:rsidR="006A0E1F" w:rsidRPr="001F0B3B" w:rsidRDefault="006A0E1F" w:rsidP="006A0E1F">
      <w:pPr>
        <w:ind w:left="227"/>
        <w:jc w:val="left"/>
        <w:rPr>
          <w:rFonts w:ascii="Arial" w:eastAsia="MS Mincho" w:hAnsi="Arial" w:cs="Arial"/>
          <w:sz w:val="22"/>
          <w:szCs w:val="22"/>
          <w:lang w:val="fr-FR"/>
        </w:rPr>
      </w:pPr>
    </w:p>
    <w:p w14:paraId="29D356A0" w14:textId="7F57E512" w:rsidR="00EE566B" w:rsidRDefault="00EE566B" w:rsidP="00C158AC">
      <w:pPr>
        <w:pStyle w:val="ListParagraph"/>
        <w:numPr>
          <w:ilvl w:val="0"/>
          <w:numId w:val="21"/>
        </w:numPr>
        <w:jc w:val="left"/>
        <w:rPr>
          <w:rFonts w:ascii="Arial" w:eastAsia="Arial" w:hAnsi="Arial" w:cs="Arial"/>
          <w:sz w:val="22"/>
          <w:szCs w:val="22"/>
          <w:lang w:val="fr-FR"/>
        </w:rPr>
      </w:pPr>
      <w:r w:rsidRPr="001F0B3B">
        <w:rPr>
          <w:rFonts w:ascii="Arial" w:eastAsia="Arial" w:hAnsi="Arial" w:cs="Arial"/>
          <w:sz w:val="22"/>
          <w:szCs w:val="22"/>
          <w:lang w:val="fr-FR"/>
        </w:rPr>
        <w:t>12.8.1 Degré d’intégration de i) l’éducation à la citoyenneté mondiale et ii) l’éducation au développement durable (y compris l’éducation aux changements climatiques) dans a) les politiques nationales d’éducation, b) les programmes d’enseignement, c) la formation des enseignants et c) l’évaluation des étudiants</w:t>
      </w:r>
    </w:p>
    <w:p w14:paraId="69FBE457" w14:textId="77777777" w:rsidR="00E87D6D" w:rsidRPr="001F0B3B" w:rsidRDefault="00E87D6D" w:rsidP="00E87D6D">
      <w:pPr>
        <w:pStyle w:val="ListParagraph"/>
        <w:jc w:val="left"/>
        <w:rPr>
          <w:rFonts w:ascii="Arial" w:eastAsia="Arial" w:hAnsi="Arial" w:cs="Arial"/>
          <w:sz w:val="22"/>
          <w:szCs w:val="22"/>
          <w:lang w:val="fr-FR"/>
        </w:rPr>
      </w:pPr>
    </w:p>
    <w:p w14:paraId="409BA91C"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2EB35D75" w14:textId="77777777" w:rsidR="006A0E1F" w:rsidRPr="001F0B3B" w:rsidRDefault="006A0E1F" w:rsidP="006A0E1F">
      <w:pPr>
        <w:ind w:left="227"/>
        <w:jc w:val="left"/>
        <w:rPr>
          <w:rFonts w:ascii="Arial" w:eastAsia="MS Mincho" w:hAnsi="Arial" w:cs="Arial"/>
          <w:sz w:val="22"/>
          <w:szCs w:val="22"/>
          <w:lang w:val="fr-FR"/>
        </w:rPr>
      </w:pPr>
    </w:p>
    <w:p w14:paraId="3215138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6D9A89C4" w14:textId="77777777" w:rsidR="006A0E1F" w:rsidRPr="001F0B3B" w:rsidRDefault="006A0E1F" w:rsidP="006A0E1F">
      <w:pPr>
        <w:ind w:left="227"/>
        <w:jc w:val="left"/>
        <w:rPr>
          <w:rFonts w:ascii="Arial" w:eastAsia="MS Mincho" w:hAnsi="Arial" w:cs="Arial"/>
          <w:sz w:val="22"/>
          <w:szCs w:val="22"/>
          <w:lang w:val="fr-FR"/>
        </w:rPr>
      </w:pPr>
    </w:p>
    <w:p w14:paraId="28B1A90C" w14:textId="77777777" w:rsidR="00EE566B" w:rsidRPr="00E87D6D" w:rsidRDefault="00EE566B" w:rsidP="00EE566B">
      <w:pPr>
        <w:autoSpaceDE w:val="0"/>
        <w:autoSpaceDN w:val="0"/>
        <w:adjustRightInd w:val="0"/>
        <w:spacing w:after="120"/>
        <w:ind w:left="720" w:hanging="720"/>
        <w:rPr>
          <w:rFonts w:ascii="Arial" w:eastAsia="MS Mincho" w:hAnsi="Arial" w:cs="Arial"/>
          <w:i/>
          <w:sz w:val="22"/>
          <w:szCs w:val="22"/>
          <w:lang w:val="fr-FR" w:eastAsia="ja-JP"/>
        </w:rPr>
      </w:pPr>
      <w:r w:rsidRPr="00E87D6D">
        <w:rPr>
          <w:rFonts w:ascii="Arial" w:eastAsia="MS Mincho" w:hAnsi="Arial" w:cs="Arial"/>
          <w:i/>
          <w:sz w:val="22"/>
          <w:szCs w:val="22"/>
          <w:lang w:val="fr-FR" w:eastAsia="ja-JP"/>
        </w:rPr>
        <w:t>VIII. Importance de la CMS sur le plan mondial et national</w:t>
      </w:r>
    </w:p>
    <w:p w14:paraId="42AEF4B8" w14:textId="77777777" w:rsidR="00EE566B" w:rsidRPr="00E87D6D" w:rsidRDefault="00EE566B" w:rsidP="00EE566B">
      <w:pPr>
        <w:pStyle w:val="ListParagraph"/>
        <w:numPr>
          <w:ilvl w:val="0"/>
          <w:numId w:val="16"/>
        </w:numPr>
        <w:autoSpaceDE w:val="0"/>
        <w:autoSpaceDN w:val="0"/>
        <w:adjustRightInd w:val="0"/>
        <w:contextualSpacing w:val="0"/>
        <w:rPr>
          <w:rFonts w:ascii="Arial" w:hAnsi="Arial" w:cs="Arial"/>
          <w:i/>
          <w:sz w:val="22"/>
          <w:szCs w:val="22"/>
          <w:lang w:val="fr-FR"/>
        </w:rPr>
      </w:pPr>
      <w:r w:rsidRPr="00E87D6D">
        <w:rPr>
          <w:rFonts w:ascii="Arial" w:hAnsi="Arial" w:cs="Arial"/>
          <w:i/>
          <w:sz w:val="22"/>
          <w:szCs w:val="22"/>
          <w:lang w:val="fr-FR"/>
        </w:rPr>
        <w:t xml:space="preserve">Votre pays </w:t>
      </w:r>
      <w:proofErr w:type="spellStart"/>
      <w:r w:rsidRPr="00E87D6D">
        <w:rPr>
          <w:rFonts w:ascii="Arial" w:hAnsi="Arial" w:cs="Arial"/>
          <w:i/>
          <w:sz w:val="22"/>
          <w:szCs w:val="22"/>
          <w:lang w:val="fr-FR"/>
        </w:rPr>
        <w:t>a-t-il</w:t>
      </w:r>
      <w:proofErr w:type="spellEnd"/>
      <w:r w:rsidRPr="00E87D6D">
        <w:rPr>
          <w:rFonts w:ascii="Arial" w:hAnsi="Arial" w:cs="Arial"/>
          <w:i/>
          <w:sz w:val="22"/>
          <w:szCs w:val="22"/>
          <w:lang w:val="fr-FR"/>
        </w:rPr>
        <w:t xml:space="preserve"> pris des mesures afin de mieux faire prendre conscience au niveau régional, national et mondial de l'intérêt de la CMS et de son importance sur le plan mondial en matière de conservation de la diversité biologique ?</w:t>
      </w:r>
    </w:p>
    <w:p w14:paraId="4CEF1BFF" w14:textId="77777777" w:rsidR="00EE566B" w:rsidRPr="00E87D6D" w:rsidRDefault="00EE566B" w:rsidP="00EE566B">
      <w:pPr>
        <w:autoSpaceDE w:val="0"/>
        <w:autoSpaceDN w:val="0"/>
        <w:adjustRightInd w:val="0"/>
        <w:ind w:left="720" w:firstLine="90"/>
        <w:rPr>
          <w:rFonts w:ascii="Arial" w:eastAsia="MS Mincho" w:hAnsi="Arial" w:cs="Arial"/>
          <w:sz w:val="22"/>
          <w:szCs w:val="22"/>
          <w:lang w:val="fr-FR" w:eastAsia="ja-JP"/>
        </w:rPr>
      </w:pPr>
      <w:r w:rsidRPr="00E87D6D">
        <w:rPr>
          <w:rFonts w:ascii="Arial" w:eastAsia="MS Mincho" w:hAnsi="Arial" w:cs="Arial"/>
          <w:sz w:val="22"/>
          <w:szCs w:val="22"/>
          <w:lang w:val="fr-FR" w:eastAsia="ja-JP"/>
        </w:rPr>
        <w:t>Si tel est le cas, veuillez donner des précisions :</w:t>
      </w:r>
    </w:p>
    <w:p w14:paraId="0C11E7B9" w14:textId="77777777" w:rsidR="00EE566B" w:rsidRPr="00E87D6D" w:rsidRDefault="00EE566B" w:rsidP="00EE566B">
      <w:pPr>
        <w:pStyle w:val="ListParagraph"/>
        <w:numPr>
          <w:ilvl w:val="0"/>
          <w:numId w:val="16"/>
        </w:numPr>
        <w:autoSpaceDE w:val="0"/>
        <w:autoSpaceDN w:val="0"/>
        <w:adjustRightInd w:val="0"/>
        <w:contextualSpacing w:val="0"/>
        <w:rPr>
          <w:rFonts w:ascii="Arial" w:hAnsi="Arial" w:cs="Arial"/>
          <w:i/>
          <w:sz w:val="22"/>
          <w:szCs w:val="22"/>
          <w:lang w:val="fr-FR"/>
        </w:rPr>
      </w:pPr>
      <w:r w:rsidRPr="00E87D6D">
        <w:rPr>
          <w:rFonts w:ascii="Arial" w:hAnsi="Arial" w:cs="Arial"/>
          <w:i/>
          <w:sz w:val="22"/>
          <w:szCs w:val="22"/>
          <w:lang w:val="fr-FR"/>
        </w:rPr>
        <w:t>Résultats - veuillez décrire les résultats positifs de toutes les mesures prises</w:t>
      </w:r>
    </w:p>
    <w:p w14:paraId="25F34EC5" w14:textId="77777777" w:rsidR="00EE566B" w:rsidRPr="00E87D6D" w:rsidRDefault="00EE566B" w:rsidP="00EE566B">
      <w:pPr>
        <w:autoSpaceDE w:val="0"/>
        <w:autoSpaceDN w:val="0"/>
        <w:adjustRightInd w:val="0"/>
        <w:rPr>
          <w:rFonts w:ascii="Arial" w:eastAsia="MS Mincho" w:hAnsi="Arial" w:cs="Arial"/>
          <w:sz w:val="22"/>
          <w:szCs w:val="22"/>
          <w:lang w:val="fr-FR" w:eastAsia="ja-JP"/>
        </w:rPr>
      </w:pPr>
    </w:p>
    <w:p w14:paraId="022195A4" w14:textId="77777777" w:rsidR="00EE566B" w:rsidRPr="00E87D6D" w:rsidRDefault="00EE566B" w:rsidP="00EE566B">
      <w:pPr>
        <w:autoSpaceDE w:val="0"/>
        <w:autoSpaceDN w:val="0"/>
        <w:adjustRightInd w:val="0"/>
        <w:spacing w:after="120"/>
        <w:ind w:left="720" w:hanging="720"/>
        <w:rPr>
          <w:rFonts w:ascii="Arial" w:eastAsia="MS Mincho" w:hAnsi="Arial" w:cs="Arial"/>
          <w:i/>
          <w:sz w:val="22"/>
          <w:szCs w:val="22"/>
          <w:lang w:val="fr-FR" w:eastAsia="ja-JP"/>
        </w:rPr>
      </w:pPr>
      <w:r w:rsidRPr="00E87D6D">
        <w:rPr>
          <w:rFonts w:ascii="Arial" w:eastAsia="MS Mincho" w:hAnsi="Arial" w:cs="Arial"/>
          <w:i/>
          <w:sz w:val="22"/>
          <w:szCs w:val="22"/>
          <w:lang w:val="fr-FR" w:eastAsia="ja-JP"/>
        </w:rPr>
        <w:t>X. Application des Résolutions et Recommandations de la COP</w:t>
      </w:r>
    </w:p>
    <w:p w14:paraId="5D765F49" w14:textId="77777777" w:rsidR="00EE566B" w:rsidRPr="00E87D6D" w:rsidRDefault="00EE566B" w:rsidP="00EE566B">
      <w:pPr>
        <w:autoSpaceDE w:val="0"/>
        <w:autoSpaceDN w:val="0"/>
        <w:adjustRightInd w:val="0"/>
        <w:ind w:left="450"/>
        <w:rPr>
          <w:rFonts w:ascii="Arial" w:eastAsia="MS Mincho" w:hAnsi="Arial" w:cs="Arial"/>
          <w:sz w:val="22"/>
          <w:szCs w:val="22"/>
          <w:lang w:val="fr-FR" w:eastAsia="ja-JP"/>
        </w:rPr>
      </w:pPr>
      <w:r w:rsidRPr="00E87D6D">
        <w:rPr>
          <w:rFonts w:ascii="Arial" w:eastAsia="MS Mincho" w:hAnsi="Arial" w:cs="Arial"/>
          <w:sz w:val="22"/>
          <w:szCs w:val="22"/>
          <w:lang w:val="fr-FR" w:eastAsia="ja-JP"/>
        </w:rPr>
        <w:t xml:space="preserve">Veuillez donner des informations sur les mesures entreprises par votre pays relatives aux Résolutions et Recommandations récentes depuis le dernier rapport. </w:t>
      </w:r>
    </w:p>
    <w:p w14:paraId="213261E5" w14:textId="77777777" w:rsidR="00EE566B" w:rsidRPr="00E87D6D" w:rsidRDefault="00EE566B" w:rsidP="00EE566B">
      <w:pPr>
        <w:autoSpaceDE w:val="0"/>
        <w:autoSpaceDN w:val="0"/>
        <w:adjustRightInd w:val="0"/>
        <w:ind w:left="450"/>
        <w:rPr>
          <w:rFonts w:ascii="Arial" w:eastAsia="MS Mincho" w:hAnsi="Arial" w:cs="Arial"/>
          <w:sz w:val="22"/>
          <w:szCs w:val="22"/>
          <w:lang w:val="fr-FR" w:eastAsia="ja-JP"/>
        </w:rPr>
      </w:pPr>
    </w:p>
    <w:p w14:paraId="24E247AA" w14:textId="77777777" w:rsidR="00EE566B" w:rsidRPr="00E87D6D" w:rsidRDefault="00EE566B" w:rsidP="00EE566B">
      <w:pPr>
        <w:autoSpaceDE w:val="0"/>
        <w:autoSpaceDN w:val="0"/>
        <w:adjustRightInd w:val="0"/>
        <w:ind w:left="720" w:hanging="446"/>
        <w:rPr>
          <w:rFonts w:ascii="Arial" w:eastAsia="MS Mincho" w:hAnsi="Arial" w:cs="Arial"/>
          <w:i/>
          <w:sz w:val="22"/>
          <w:szCs w:val="22"/>
          <w:lang w:val="fr-FR" w:eastAsia="ja-JP"/>
        </w:rPr>
      </w:pPr>
      <w:r w:rsidRPr="00E87D6D">
        <w:rPr>
          <w:rFonts w:ascii="Arial" w:eastAsia="MS Mincho" w:hAnsi="Arial" w:cs="Arial"/>
          <w:i/>
          <w:sz w:val="22"/>
          <w:szCs w:val="22"/>
          <w:lang w:val="fr-FR" w:eastAsia="ja-JP"/>
        </w:rPr>
        <w:t>Résolutions</w:t>
      </w:r>
    </w:p>
    <w:p w14:paraId="17E40473" w14:textId="77777777" w:rsidR="00EE566B" w:rsidRPr="00E87D6D" w:rsidRDefault="00EE566B" w:rsidP="00EE566B">
      <w:pPr>
        <w:autoSpaceDE w:val="0"/>
        <w:autoSpaceDN w:val="0"/>
        <w:adjustRightInd w:val="0"/>
        <w:ind w:left="720" w:hanging="360"/>
        <w:rPr>
          <w:rFonts w:ascii="Arial" w:eastAsia="MS Mincho" w:hAnsi="Arial" w:cs="Arial"/>
          <w:sz w:val="22"/>
          <w:szCs w:val="22"/>
          <w:lang w:val="fr-FR" w:eastAsia="ja-JP"/>
        </w:rPr>
      </w:pPr>
      <w:r w:rsidRPr="00E87D6D">
        <w:rPr>
          <w:rFonts w:ascii="Arial" w:eastAsia="MS Mincho" w:hAnsi="Arial" w:cs="Arial"/>
          <w:sz w:val="22"/>
          <w:szCs w:val="22"/>
          <w:lang w:val="fr-FR" w:eastAsia="ja-JP"/>
        </w:rPr>
        <w:t xml:space="preserve">Priorités de la CMS en matière d’informations (9.3) </w:t>
      </w:r>
      <w:r w:rsidRPr="00E87D6D">
        <w:rPr>
          <w:rFonts w:ascii="Arial" w:eastAsia="MS Mincho" w:hAnsi="Arial" w:cs="Arial"/>
          <w:i/>
          <w:sz w:val="22"/>
          <w:szCs w:val="22"/>
          <w:lang w:val="fr-FR" w:eastAsia="ja-JP"/>
        </w:rPr>
        <w:t>[Valable également pour l’Objectif 15]</w:t>
      </w:r>
    </w:p>
    <w:p w14:paraId="218B7264" w14:textId="77777777" w:rsidR="00EE566B" w:rsidRPr="00E87D6D" w:rsidRDefault="00EE566B" w:rsidP="00EE566B">
      <w:pPr>
        <w:autoSpaceDE w:val="0"/>
        <w:autoSpaceDN w:val="0"/>
        <w:adjustRightInd w:val="0"/>
        <w:ind w:left="720" w:hanging="360"/>
        <w:rPr>
          <w:rFonts w:ascii="Arial" w:eastAsia="MS Mincho" w:hAnsi="Arial" w:cs="Arial"/>
          <w:sz w:val="22"/>
          <w:szCs w:val="22"/>
          <w:lang w:val="fr-FR" w:eastAsia="ja-JP"/>
        </w:rPr>
      </w:pPr>
      <w:r w:rsidRPr="00E87D6D">
        <w:rPr>
          <w:rFonts w:ascii="Arial" w:eastAsia="MS Mincho" w:hAnsi="Arial" w:cs="Arial"/>
          <w:sz w:val="22"/>
          <w:szCs w:val="22"/>
          <w:lang w:val="fr-FR" w:eastAsia="ja-JP"/>
        </w:rPr>
        <w:lastRenderedPageBreak/>
        <w:t>Questions de sensibilisation et de communication (9.5 / 10.7)</w:t>
      </w:r>
    </w:p>
    <w:p w14:paraId="1B3033EB" w14:textId="77777777" w:rsidR="006A0E1F" w:rsidRPr="001F0B3B" w:rsidRDefault="006A0E1F" w:rsidP="006A0E1F">
      <w:pPr>
        <w:ind w:left="227"/>
        <w:jc w:val="left"/>
        <w:rPr>
          <w:rFonts w:ascii="Arial" w:eastAsia="MS Mincho" w:hAnsi="Arial" w:cs="Arial"/>
          <w:sz w:val="22"/>
          <w:szCs w:val="22"/>
          <w:lang w:val="fr-FR"/>
        </w:rPr>
      </w:pPr>
    </w:p>
    <w:p w14:paraId="2344721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13D9031E" w14:textId="77777777" w:rsidR="006A0E1F" w:rsidRPr="001F0B3B" w:rsidRDefault="006A0E1F" w:rsidP="006A0E1F">
      <w:pPr>
        <w:ind w:left="227"/>
        <w:jc w:val="left"/>
        <w:rPr>
          <w:rFonts w:ascii="Arial" w:eastAsia="MS Mincho" w:hAnsi="Arial" w:cs="Arial"/>
          <w:sz w:val="22"/>
          <w:szCs w:val="22"/>
          <w:lang w:val="fr-FR"/>
        </w:rPr>
      </w:pPr>
    </w:p>
    <w:p w14:paraId="36061601" w14:textId="77777777" w:rsidR="00EE566B" w:rsidRPr="00E87D6D" w:rsidRDefault="00B74EA9" w:rsidP="00EE566B">
      <w:pPr>
        <w:spacing w:after="40"/>
        <w:ind w:left="454" w:hanging="454"/>
        <w:rPr>
          <w:rFonts w:ascii="Arial" w:eastAsia="MS Mincho" w:hAnsi="Arial" w:cs="Arial"/>
          <w:sz w:val="22"/>
          <w:szCs w:val="22"/>
          <w:lang w:val="fr-FR" w:eastAsia="ja-JP"/>
        </w:rPr>
      </w:pPr>
      <w:r w:rsidRPr="001F0B3B">
        <w:rPr>
          <w:rFonts w:ascii="Arial" w:eastAsia="MS Mincho" w:hAnsi="Arial" w:cs="Arial"/>
          <w:sz w:val="22"/>
          <w:szCs w:val="22"/>
          <w:lang w:val="fr-FR" w:eastAsia="ja-JP"/>
        </w:rPr>
        <w:t xml:space="preserve">   </w:t>
      </w:r>
      <w:r w:rsidR="00EE566B" w:rsidRPr="00E87D6D">
        <w:rPr>
          <w:rFonts w:ascii="Arial" w:eastAsia="MS Mincho" w:hAnsi="Arial" w:cs="Arial"/>
          <w:sz w:val="22"/>
          <w:szCs w:val="22"/>
          <w:lang w:val="fr-FR" w:eastAsia="ja-JP"/>
        </w:rPr>
        <w:t>1.1</w:t>
      </w:r>
      <w:r w:rsidR="00EE566B" w:rsidRPr="00E87D6D">
        <w:rPr>
          <w:rFonts w:ascii="Arial" w:eastAsia="MS Mincho" w:hAnsi="Arial" w:cs="Arial"/>
          <w:sz w:val="22"/>
          <w:szCs w:val="22"/>
          <w:lang w:val="fr-FR" w:eastAsia="ja-JP"/>
        </w:rPr>
        <w:tab/>
        <w:t xml:space="preserve">Votre pays </w:t>
      </w:r>
      <w:proofErr w:type="spellStart"/>
      <w:r w:rsidR="00EE566B" w:rsidRPr="00E87D6D">
        <w:rPr>
          <w:rFonts w:ascii="Arial" w:eastAsia="MS Mincho" w:hAnsi="Arial" w:cs="Arial"/>
          <w:sz w:val="22"/>
          <w:szCs w:val="22"/>
          <w:lang w:val="fr-FR" w:eastAsia="ja-JP"/>
        </w:rPr>
        <w:t>a-t-il</w:t>
      </w:r>
      <w:proofErr w:type="spellEnd"/>
      <w:r w:rsidR="00EE566B" w:rsidRPr="00E87D6D">
        <w:rPr>
          <w:rFonts w:ascii="Arial" w:eastAsia="MS Mincho" w:hAnsi="Arial" w:cs="Arial"/>
          <w:sz w:val="22"/>
          <w:szCs w:val="22"/>
          <w:lang w:val="fr-FR" w:eastAsia="ja-JP"/>
        </w:rPr>
        <w:t xml:space="preserve"> entrepris des actions visant à renforcer la sensibilisation des populations aux valeurs des espèces migratrices, de leurs habitats et systèmes migratoires ?</w:t>
      </w:r>
    </w:p>
    <w:p w14:paraId="2286FFB4" w14:textId="77777777" w:rsidR="00EE566B" w:rsidRPr="00E87D6D" w:rsidRDefault="00EE566B" w:rsidP="00EE566B">
      <w:pPr>
        <w:spacing w:after="40"/>
        <w:ind w:firstLine="454"/>
        <w:rPr>
          <w:rFonts w:ascii="Arial" w:eastAsia="MS Mincho" w:hAnsi="Arial" w:cs="Arial"/>
          <w:sz w:val="22"/>
          <w:szCs w:val="22"/>
          <w:lang w:val="fr-FR" w:eastAsia="ja-JP"/>
        </w:rPr>
      </w:pPr>
      <w:r w:rsidRPr="00E87D6D">
        <w:rPr>
          <w:rFonts w:ascii="Arial" w:eastAsia="MS Mincho" w:hAnsi="Arial" w:cs="Arial"/>
          <w:sz w:val="22"/>
          <w:szCs w:val="22"/>
          <w:lang w:val="fr-FR" w:eastAsia="ja-JP"/>
        </w:rPr>
        <w:t>Si oui,</w:t>
      </w:r>
    </w:p>
    <w:p w14:paraId="300C5FFA" w14:textId="77777777" w:rsidR="00EE566B" w:rsidRPr="00E87D6D" w:rsidRDefault="00EE566B" w:rsidP="00EE566B">
      <w:pPr>
        <w:spacing w:after="40"/>
        <w:ind w:firstLine="720"/>
        <w:rPr>
          <w:rFonts w:ascii="Arial" w:eastAsia="MS Mincho" w:hAnsi="Arial" w:cs="Arial"/>
          <w:sz w:val="22"/>
          <w:szCs w:val="22"/>
          <w:lang w:val="fr-FR" w:eastAsia="ja-JP"/>
        </w:rPr>
      </w:pPr>
      <w:r w:rsidRPr="00E87D6D">
        <w:rPr>
          <w:rFonts w:ascii="Arial" w:eastAsia="MS Mincho" w:hAnsi="Arial" w:cs="Arial"/>
          <w:sz w:val="22"/>
          <w:szCs w:val="22"/>
          <w:lang w:val="fr-FR" w:eastAsia="ja-JP"/>
        </w:rPr>
        <w:t>(a) Veuillez donner des détails.</w:t>
      </w:r>
    </w:p>
    <w:p w14:paraId="65CACD83" w14:textId="77777777" w:rsidR="00EE566B" w:rsidRPr="00E87D6D" w:rsidRDefault="00EE566B" w:rsidP="00EE566B">
      <w:pPr>
        <w:spacing w:after="40"/>
        <w:ind w:left="1060" w:hanging="340"/>
        <w:rPr>
          <w:rFonts w:ascii="Arial" w:eastAsia="MS Mincho" w:hAnsi="Arial" w:cs="Arial"/>
          <w:sz w:val="22"/>
          <w:szCs w:val="22"/>
          <w:lang w:val="fr-FR" w:eastAsia="ja-JP"/>
        </w:rPr>
      </w:pPr>
      <w:r w:rsidRPr="00E87D6D">
        <w:rPr>
          <w:rFonts w:ascii="Arial" w:eastAsia="MS Mincho" w:hAnsi="Arial" w:cs="Arial"/>
          <w:sz w:val="22"/>
          <w:szCs w:val="22"/>
          <w:lang w:val="fr-FR" w:eastAsia="ja-JP"/>
        </w:rPr>
        <w:t>(b) Veuillez indiquer tout élément spécifique des Résolutions 11.8 (</w:t>
      </w:r>
      <w:r w:rsidRPr="00E87D6D">
        <w:rPr>
          <w:rFonts w:ascii="Arial" w:eastAsia="MS Mincho" w:hAnsi="Arial" w:cs="Arial"/>
          <w:i/>
          <w:sz w:val="22"/>
          <w:szCs w:val="22"/>
          <w:lang w:val="fr-FR" w:eastAsia="ja-JP"/>
        </w:rPr>
        <w:t>Plan de communication, information et sensibilisation</w:t>
      </w:r>
      <w:r w:rsidRPr="00E87D6D">
        <w:rPr>
          <w:rFonts w:ascii="Arial" w:eastAsia="MS Mincho" w:hAnsi="Arial" w:cs="Arial"/>
          <w:sz w:val="22"/>
          <w:szCs w:val="22"/>
          <w:lang w:val="fr-FR" w:eastAsia="ja-JP"/>
        </w:rPr>
        <w:t>) et 11.9 (</w:t>
      </w:r>
      <w:r w:rsidRPr="00E87D6D">
        <w:rPr>
          <w:rFonts w:ascii="Arial" w:eastAsia="MS Mincho" w:hAnsi="Arial" w:cs="Arial"/>
          <w:i/>
          <w:sz w:val="22"/>
          <w:szCs w:val="22"/>
          <w:lang w:val="fr-FR" w:eastAsia="ja-JP"/>
        </w:rPr>
        <w:t>Journée mondiale des oiseaux migrateurs</w:t>
      </w:r>
      <w:r w:rsidRPr="00E87D6D">
        <w:rPr>
          <w:rFonts w:ascii="Arial" w:eastAsia="MS Mincho" w:hAnsi="Arial" w:cs="Arial"/>
          <w:sz w:val="22"/>
          <w:szCs w:val="22"/>
          <w:lang w:val="fr-FR" w:eastAsia="ja-JP"/>
        </w:rPr>
        <w:t>) de la COP de la CMS ayant été particulièrement pris en compte par ces actions.</w:t>
      </w:r>
    </w:p>
    <w:p w14:paraId="303B16AC" w14:textId="77777777" w:rsidR="00EE566B" w:rsidRPr="00E87D6D" w:rsidRDefault="00EE566B" w:rsidP="00EE566B">
      <w:pPr>
        <w:ind w:left="1060" w:hanging="340"/>
        <w:rPr>
          <w:rFonts w:ascii="Arial" w:eastAsia="MS Mincho" w:hAnsi="Arial" w:cs="Arial"/>
          <w:sz w:val="22"/>
          <w:szCs w:val="22"/>
          <w:lang w:val="fr-FR" w:eastAsia="ja-JP"/>
        </w:rPr>
      </w:pPr>
      <w:r w:rsidRPr="00E87D6D">
        <w:rPr>
          <w:rFonts w:ascii="Arial" w:eastAsia="MS Mincho" w:hAnsi="Arial" w:cs="Arial"/>
          <w:sz w:val="22"/>
          <w:szCs w:val="22"/>
          <w:lang w:val="fr-FR" w:eastAsia="ja-JP"/>
        </w:rPr>
        <w:t xml:space="preserve">(c) Dans quelle mesure ces actions </w:t>
      </w:r>
      <w:proofErr w:type="spellStart"/>
      <w:r w:rsidRPr="00E87D6D">
        <w:rPr>
          <w:rFonts w:ascii="Arial" w:eastAsia="MS Mincho" w:hAnsi="Arial" w:cs="Arial"/>
          <w:sz w:val="22"/>
          <w:szCs w:val="22"/>
          <w:lang w:val="fr-FR" w:eastAsia="ja-JP"/>
        </w:rPr>
        <w:t>ont-elles</w:t>
      </w:r>
      <w:proofErr w:type="spellEnd"/>
      <w:r w:rsidRPr="00E87D6D">
        <w:rPr>
          <w:rFonts w:ascii="Arial" w:eastAsia="MS Mincho" w:hAnsi="Arial" w:cs="Arial"/>
          <w:sz w:val="22"/>
          <w:szCs w:val="22"/>
          <w:lang w:val="fr-FR" w:eastAsia="ja-JP"/>
        </w:rPr>
        <w:t xml:space="preserve"> permis d’atteindre leurs objectifs ?</w:t>
      </w:r>
    </w:p>
    <w:p w14:paraId="65E19687" w14:textId="77777777" w:rsidR="00EE566B" w:rsidRPr="00E87D6D" w:rsidRDefault="00EE566B" w:rsidP="00EE566B">
      <w:pPr>
        <w:ind w:left="1060"/>
        <w:rPr>
          <w:rFonts w:ascii="Arial" w:eastAsia="MS Mincho" w:hAnsi="Arial" w:cs="Arial"/>
          <w:sz w:val="22"/>
          <w:szCs w:val="22"/>
          <w:lang w:val="fr-FR" w:eastAsia="ja-JP"/>
        </w:rPr>
      </w:pPr>
      <w:r w:rsidRPr="00E87D6D">
        <w:rPr>
          <w:rFonts w:ascii="Arial" w:eastAsia="MS Mincho" w:hAnsi="Arial" w:cs="Arial"/>
          <w:sz w:val="22"/>
          <w:szCs w:val="22"/>
          <w:lang w:val="fr-FR" w:eastAsia="ja-JP"/>
        </w:rPr>
        <w:t>(Cocher une case).  (1 = très inefficace, 5 = très efficace).</w:t>
      </w:r>
    </w:p>
    <w:p w14:paraId="1A58B547" w14:textId="77777777" w:rsidR="00EE566B" w:rsidRPr="00E87D6D" w:rsidRDefault="00EE566B" w:rsidP="00EE566B">
      <w:pPr>
        <w:rPr>
          <w:rFonts w:ascii="Arial" w:eastAsia="MS Mincho" w:hAnsi="Arial" w:cs="Arial"/>
          <w:sz w:val="22"/>
          <w:szCs w:val="22"/>
          <w:lang w:val="fr-FR" w:eastAsia="ja-JP"/>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864"/>
        <w:gridCol w:w="864"/>
        <w:gridCol w:w="864"/>
      </w:tblGrid>
      <w:tr w:rsidR="00EE566B" w:rsidRPr="00E87D6D" w14:paraId="4B6F8736" w14:textId="77777777" w:rsidTr="00EE566B">
        <w:tc>
          <w:tcPr>
            <w:tcW w:w="864" w:type="dxa"/>
            <w:shd w:val="clear" w:color="auto" w:fill="E6E6E6"/>
          </w:tcPr>
          <w:p w14:paraId="582F1E69" w14:textId="77777777" w:rsidR="00EE566B" w:rsidRPr="00E87D6D" w:rsidRDefault="00EE566B" w:rsidP="00EE566B">
            <w:pPr>
              <w:rPr>
                <w:rFonts w:ascii="Arial" w:eastAsia="MS Mincho" w:hAnsi="Arial" w:cs="Arial"/>
                <w:sz w:val="22"/>
                <w:szCs w:val="22"/>
                <w:lang w:val="fr-FR" w:eastAsia="ja-JP"/>
              </w:rPr>
            </w:pPr>
            <w:r w:rsidRPr="00E87D6D">
              <w:rPr>
                <w:rFonts w:ascii="Arial" w:eastAsia="MS Mincho" w:hAnsi="Arial" w:cs="Arial"/>
                <w:sz w:val="22"/>
                <w:szCs w:val="22"/>
                <w:lang w:val="fr-FR" w:eastAsia="ja-JP"/>
              </w:rPr>
              <w:t>1</w:t>
            </w:r>
          </w:p>
        </w:tc>
        <w:tc>
          <w:tcPr>
            <w:tcW w:w="864" w:type="dxa"/>
            <w:shd w:val="clear" w:color="auto" w:fill="E6E6E6"/>
          </w:tcPr>
          <w:p w14:paraId="22AE9623" w14:textId="77777777" w:rsidR="00EE566B" w:rsidRPr="00E87D6D" w:rsidRDefault="00EE566B" w:rsidP="00EE566B">
            <w:pPr>
              <w:rPr>
                <w:rFonts w:ascii="Arial" w:eastAsia="MS Mincho" w:hAnsi="Arial" w:cs="Arial"/>
                <w:sz w:val="22"/>
                <w:szCs w:val="22"/>
                <w:lang w:val="fr-FR" w:eastAsia="ja-JP"/>
              </w:rPr>
            </w:pPr>
            <w:r w:rsidRPr="00E87D6D">
              <w:rPr>
                <w:rFonts w:ascii="Arial" w:eastAsia="MS Mincho" w:hAnsi="Arial" w:cs="Arial"/>
                <w:sz w:val="22"/>
                <w:szCs w:val="22"/>
                <w:lang w:val="fr-FR" w:eastAsia="ja-JP"/>
              </w:rPr>
              <w:t>2</w:t>
            </w:r>
          </w:p>
        </w:tc>
        <w:tc>
          <w:tcPr>
            <w:tcW w:w="864" w:type="dxa"/>
            <w:shd w:val="clear" w:color="auto" w:fill="E6E6E6"/>
          </w:tcPr>
          <w:p w14:paraId="1EC27716" w14:textId="77777777" w:rsidR="00EE566B" w:rsidRPr="00E87D6D" w:rsidRDefault="00EE566B" w:rsidP="00EE566B">
            <w:pPr>
              <w:rPr>
                <w:rFonts w:ascii="Arial" w:eastAsia="MS Mincho" w:hAnsi="Arial" w:cs="Arial"/>
                <w:sz w:val="22"/>
                <w:szCs w:val="22"/>
                <w:lang w:val="fr-FR" w:eastAsia="ja-JP"/>
              </w:rPr>
            </w:pPr>
            <w:r w:rsidRPr="00E87D6D">
              <w:rPr>
                <w:rFonts w:ascii="Arial" w:eastAsia="MS Mincho" w:hAnsi="Arial" w:cs="Arial"/>
                <w:sz w:val="22"/>
                <w:szCs w:val="22"/>
                <w:lang w:val="fr-FR" w:eastAsia="ja-JP"/>
              </w:rPr>
              <w:t>3</w:t>
            </w:r>
          </w:p>
        </w:tc>
        <w:tc>
          <w:tcPr>
            <w:tcW w:w="864" w:type="dxa"/>
            <w:shd w:val="clear" w:color="auto" w:fill="E6E6E6"/>
          </w:tcPr>
          <w:p w14:paraId="255F4D94" w14:textId="77777777" w:rsidR="00EE566B" w:rsidRPr="00E87D6D" w:rsidRDefault="00EE566B" w:rsidP="00EE566B">
            <w:pPr>
              <w:rPr>
                <w:rFonts w:ascii="Arial" w:eastAsia="MS Mincho" w:hAnsi="Arial" w:cs="Arial"/>
                <w:sz w:val="22"/>
                <w:szCs w:val="22"/>
                <w:lang w:val="fr-FR" w:eastAsia="ja-JP"/>
              </w:rPr>
            </w:pPr>
            <w:r w:rsidRPr="00E87D6D">
              <w:rPr>
                <w:rFonts w:ascii="Arial" w:eastAsia="MS Mincho" w:hAnsi="Arial" w:cs="Arial"/>
                <w:sz w:val="22"/>
                <w:szCs w:val="22"/>
                <w:lang w:val="fr-FR" w:eastAsia="ja-JP"/>
              </w:rPr>
              <w:t>4</w:t>
            </w:r>
          </w:p>
        </w:tc>
        <w:tc>
          <w:tcPr>
            <w:tcW w:w="864" w:type="dxa"/>
            <w:shd w:val="clear" w:color="auto" w:fill="E6E6E6"/>
          </w:tcPr>
          <w:p w14:paraId="542FDE49" w14:textId="77777777" w:rsidR="00EE566B" w:rsidRPr="00E87D6D" w:rsidRDefault="00EE566B" w:rsidP="00EE566B">
            <w:pPr>
              <w:rPr>
                <w:rFonts w:ascii="Arial" w:eastAsia="MS Mincho" w:hAnsi="Arial" w:cs="Arial"/>
                <w:sz w:val="22"/>
                <w:szCs w:val="22"/>
                <w:lang w:val="fr-FR" w:eastAsia="ja-JP"/>
              </w:rPr>
            </w:pPr>
            <w:r w:rsidRPr="00E87D6D">
              <w:rPr>
                <w:rFonts w:ascii="Arial" w:eastAsia="MS Mincho" w:hAnsi="Arial" w:cs="Arial"/>
                <w:sz w:val="22"/>
                <w:szCs w:val="22"/>
                <w:lang w:val="fr-FR" w:eastAsia="ja-JP"/>
              </w:rPr>
              <w:t>5</w:t>
            </w:r>
          </w:p>
        </w:tc>
      </w:tr>
      <w:tr w:rsidR="00EE566B" w:rsidRPr="00E87D6D" w14:paraId="6884B056" w14:textId="77777777" w:rsidTr="00EE566B">
        <w:tc>
          <w:tcPr>
            <w:tcW w:w="864" w:type="dxa"/>
            <w:shd w:val="clear" w:color="auto" w:fill="auto"/>
          </w:tcPr>
          <w:p w14:paraId="10A303A7" w14:textId="77777777" w:rsidR="00EE566B" w:rsidRPr="00E87D6D" w:rsidRDefault="00EE566B" w:rsidP="00EE566B">
            <w:pPr>
              <w:rPr>
                <w:rFonts w:ascii="Arial" w:eastAsia="MS Mincho" w:hAnsi="Arial" w:cs="Arial"/>
                <w:sz w:val="22"/>
                <w:szCs w:val="22"/>
                <w:lang w:val="fr-FR" w:eastAsia="ja-JP"/>
              </w:rPr>
            </w:pPr>
          </w:p>
        </w:tc>
        <w:tc>
          <w:tcPr>
            <w:tcW w:w="864" w:type="dxa"/>
            <w:shd w:val="clear" w:color="auto" w:fill="auto"/>
          </w:tcPr>
          <w:p w14:paraId="58CFD9C2" w14:textId="77777777" w:rsidR="00EE566B" w:rsidRPr="00E87D6D" w:rsidRDefault="00EE566B" w:rsidP="00EE566B">
            <w:pPr>
              <w:rPr>
                <w:rFonts w:ascii="Arial" w:eastAsia="MS Mincho" w:hAnsi="Arial" w:cs="Arial"/>
                <w:sz w:val="22"/>
                <w:szCs w:val="22"/>
                <w:lang w:val="fr-FR" w:eastAsia="ja-JP"/>
              </w:rPr>
            </w:pPr>
          </w:p>
        </w:tc>
        <w:tc>
          <w:tcPr>
            <w:tcW w:w="864" w:type="dxa"/>
            <w:shd w:val="clear" w:color="auto" w:fill="auto"/>
          </w:tcPr>
          <w:p w14:paraId="38E1DB3E" w14:textId="77777777" w:rsidR="00EE566B" w:rsidRPr="00E87D6D" w:rsidRDefault="00EE566B" w:rsidP="00EE566B">
            <w:pPr>
              <w:rPr>
                <w:rFonts w:ascii="Arial" w:eastAsia="MS Mincho" w:hAnsi="Arial" w:cs="Arial"/>
                <w:sz w:val="22"/>
                <w:szCs w:val="22"/>
                <w:lang w:val="fr-FR" w:eastAsia="ja-JP"/>
              </w:rPr>
            </w:pPr>
          </w:p>
        </w:tc>
        <w:tc>
          <w:tcPr>
            <w:tcW w:w="864" w:type="dxa"/>
            <w:shd w:val="clear" w:color="auto" w:fill="auto"/>
          </w:tcPr>
          <w:p w14:paraId="4BA4A55A" w14:textId="77777777" w:rsidR="00EE566B" w:rsidRPr="00E87D6D" w:rsidRDefault="00EE566B" w:rsidP="00EE566B">
            <w:pPr>
              <w:rPr>
                <w:rFonts w:ascii="Arial" w:eastAsia="MS Mincho" w:hAnsi="Arial" w:cs="Arial"/>
                <w:sz w:val="22"/>
                <w:szCs w:val="22"/>
                <w:lang w:val="fr-FR" w:eastAsia="ja-JP"/>
              </w:rPr>
            </w:pPr>
          </w:p>
        </w:tc>
        <w:tc>
          <w:tcPr>
            <w:tcW w:w="864" w:type="dxa"/>
            <w:shd w:val="clear" w:color="auto" w:fill="auto"/>
          </w:tcPr>
          <w:p w14:paraId="066840A5" w14:textId="77777777" w:rsidR="00EE566B" w:rsidRPr="00E87D6D" w:rsidRDefault="00EE566B" w:rsidP="00EE566B">
            <w:pPr>
              <w:rPr>
                <w:rFonts w:ascii="Arial" w:eastAsia="MS Mincho" w:hAnsi="Arial" w:cs="Arial"/>
                <w:sz w:val="22"/>
                <w:szCs w:val="22"/>
                <w:lang w:val="fr-FR" w:eastAsia="ja-JP"/>
              </w:rPr>
            </w:pPr>
          </w:p>
        </w:tc>
      </w:tr>
    </w:tbl>
    <w:p w14:paraId="456DCE80" w14:textId="77777777" w:rsidR="00EE566B" w:rsidRPr="00E87D6D" w:rsidRDefault="00EE566B" w:rsidP="00EE566B">
      <w:pPr>
        <w:rPr>
          <w:rFonts w:ascii="Arial" w:eastAsia="MS Mincho" w:hAnsi="Arial" w:cs="Arial"/>
          <w:sz w:val="22"/>
          <w:szCs w:val="22"/>
          <w:lang w:val="fr-FR" w:eastAsia="ja-JP"/>
        </w:rPr>
      </w:pPr>
    </w:p>
    <w:p w14:paraId="2097D6A0" w14:textId="77777777" w:rsidR="00EE566B" w:rsidRPr="00E87D6D" w:rsidRDefault="00EE566B" w:rsidP="00EE566B">
      <w:pPr>
        <w:ind w:left="1060" w:hanging="340"/>
        <w:rPr>
          <w:rFonts w:ascii="Arial" w:eastAsia="MS Mincho" w:hAnsi="Arial" w:cs="Arial"/>
          <w:sz w:val="22"/>
          <w:szCs w:val="22"/>
          <w:lang w:val="fr-FR" w:eastAsia="ja-JP"/>
        </w:rPr>
      </w:pPr>
      <w:r w:rsidRPr="00E87D6D">
        <w:rPr>
          <w:rFonts w:ascii="Arial" w:eastAsia="MS Mincho" w:hAnsi="Arial" w:cs="Arial"/>
          <w:sz w:val="22"/>
          <w:szCs w:val="22"/>
          <w:lang w:val="fr-FR" w:eastAsia="ja-JP"/>
        </w:rPr>
        <w:t xml:space="preserve">(d) De quelle manière ces actions </w:t>
      </w:r>
      <w:proofErr w:type="spellStart"/>
      <w:r w:rsidRPr="00E87D6D">
        <w:rPr>
          <w:rFonts w:ascii="Arial" w:eastAsia="MS Mincho" w:hAnsi="Arial" w:cs="Arial"/>
          <w:sz w:val="22"/>
          <w:szCs w:val="22"/>
          <w:lang w:val="fr-FR" w:eastAsia="ja-JP"/>
        </w:rPr>
        <w:t>ont-elles</w:t>
      </w:r>
      <w:proofErr w:type="spellEnd"/>
      <w:r w:rsidRPr="00E87D6D">
        <w:rPr>
          <w:rFonts w:ascii="Arial" w:eastAsia="MS Mincho" w:hAnsi="Arial" w:cs="Arial"/>
          <w:sz w:val="22"/>
          <w:szCs w:val="22"/>
          <w:lang w:val="fr-FR" w:eastAsia="ja-JP"/>
        </w:rPr>
        <w:t xml:space="preserve"> contribué à sensibiliser les populations aux mesures qu’elles peuvent prendre pour conserver les espèces migratrices et garantir la durabilité de toute utilisation de ces espèces ?</w:t>
      </w:r>
    </w:p>
    <w:p w14:paraId="0B34ED73" w14:textId="77777777" w:rsidR="006A0E1F" w:rsidRPr="001F0B3B" w:rsidRDefault="006A0E1F" w:rsidP="006A0E1F">
      <w:pPr>
        <w:ind w:left="227"/>
        <w:jc w:val="left"/>
        <w:rPr>
          <w:rFonts w:ascii="Arial" w:eastAsia="MS Mincho" w:hAnsi="Arial" w:cs="Arial"/>
          <w:sz w:val="22"/>
          <w:szCs w:val="22"/>
          <w:lang w:val="fr-FR"/>
        </w:rPr>
      </w:pPr>
    </w:p>
    <w:p w14:paraId="088615F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1B057F9F" w14:textId="77777777" w:rsidR="006A0E1F" w:rsidRPr="001F0B3B" w:rsidRDefault="006A0E1F" w:rsidP="006A0E1F">
      <w:pPr>
        <w:ind w:left="227"/>
        <w:jc w:val="left"/>
        <w:rPr>
          <w:rFonts w:ascii="Arial" w:eastAsia="MS Mincho" w:hAnsi="Arial" w:cs="Arial"/>
          <w:sz w:val="22"/>
          <w:szCs w:val="22"/>
          <w:lang w:val="fr-FR"/>
        </w:rPr>
      </w:pPr>
    </w:p>
    <w:p w14:paraId="63D957D3" w14:textId="240B2148" w:rsidR="00F45CEE" w:rsidRPr="001F0B3B" w:rsidRDefault="00F45CEE"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 suggérée)</w:t>
      </w:r>
    </w:p>
    <w:p w14:paraId="6C5E81F9" w14:textId="77777777" w:rsidR="006A0E1F" w:rsidRPr="001F0B3B" w:rsidRDefault="006A0E1F" w:rsidP="006A0E1F">
      <w:pPr>
        <w:ind w:left="227"/>
        <w:jc w:val="left"/>
        <w:rPr>
          <w:rFonts w:ascii="Arial" w:eastAsia="MS Mincho" w:hAnsi="Arial" w:cs="Arial"/>
          <w:sz w:val="22"/>
          <w:szCs w:val="22"/>
          <w:lang w:val="fr-FR"/>
        </w:rPr>
      </w:pPr>
    </w:p>
    <w:p w14:paraId="00AD274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0DC92936" w14:textId="77777777" w:rsidR="006A0E1F" w:rsidRPr="001F0B3B" w:rsidRDefault="006A0E1F" w:rsidP="006A0E1F">
      <w:pPr>
        <w:ind w:left="227"/>
        <w:jc w:val="left"/>
        <w:rPr>
          <w:rFonts w:ascii="Arial" w:eastAsia="MS Mincho" w:hAnsi="Arial" w:cs="Arial"/>
          <w:sz w:val="22"/>
          <w:szCs w:val="22"/>
          <w:lang w:val="fr-FR"/>
        </w:rPr>
      </w:pPr>
    </w:p>
    <w:p w14:paraId="77BC65F2"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5621C07A" w14:textId="23E09B6C" w:rsidR="0011301E" w:rsidRPr="00291DBF" w:rsidRDefault="0011301E" w:rsidP="0011301E">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Indicateur 1.1 :  Le Secrétariat de la CMS et les Secr</w:t>
      </w:r>
      <w:r w:rsidRPr="001F0B3B">
        <w:rPr>
          <w:rFonts w:ascii="Arial" w:eastAsia="MS Mincho" w:hAnsi="Arial" w:cs="Arial"/>
          <w:sz w:val="22"/>
          <w:szCs w:val="22"/>
          <w:lang w:val="fr-FR"/>
        </w:rPr>
        <w:t>é</w:t>
      </w:r>
      <w:r w:rsidRPr="00291DBF">
        <w:rPr>
          <w:rFonts w:ascii="Arial" w:eastAsia="MS Mincho" w:hAnsi="Arial" w:cs="Arial"/>
          <w:sz w:val="22"/>
          <w:szCs w:val="22"/>
          <w:lang w:val="fr-FR"/>
        </w:rPr>
        <w:t>tariats</w:t>
      </w:r>
      <w:r w:rsidRPr="001F0B3B">
        <w:rPr>
          <w:rFonts w:ascii="Arial" w:eastAsia="MS Mincho" w:hAnsi="Arial" w:cs="Arial"/>
          <w:sz w:val="22"/>
          <w:szCs w:val="22"/>
          <w:lang w:val="fr-FR"/>
        </w:rPr>
        <w:t xml:space="preserve"> des Accords liés aux espèces aviaires</w:t>
      </w:r>
      <w:r w:rsidRPr="00291DBF">
        <w:rPr>
          <w:rFonts w:ascii="Arial" w:eastAsia="MS Mincho" w:hAnsi="Arial" w:cs="Arial"/>
          <w:sz w:val="22"/>
          <w:szCs w:val="22"/>
          <w:lang w:val="fr-FR"/>
        </w:rPr>
        <w:t xml:space="preserve">, </w:t>
      </w:r>
      <w:r w:rsidRPr="001F0B3B">
        <w:rPr>
          <w:rFonts w:ascii="Arial" w:eastAsia="MS Mincho" w:hAnsi="Arial" w:cs="Arial"/>
          <w:sz w:val="22"/>
          <w:szCs w:val="22"/>
          <w:lang w:val="fr-FR"/>
        </w:rPr>
        <w:t>collectant des</w:t>
      </w:r>
      <w:r w:rsidRPr="00291DBF">
        <w:rPr>
          <w:rFonts w:ascii="Arial" w:eastAsia="MS Mincho" w:hAnsi="Arial" w:cs="Arial"/>
          <w:sz w:val="22"/>
          <w:szCs w:val="22"/>
          <w:lang w:val="fr-FR"/>
        </w:rPr>
        <w:t xml:space="preserve"> information</w:t>
      </w:r>
      <w:r w:rsidRPr="001F0B3B">
        <w:rPr>
          <w:rFonts w:ascii="Arial" w:eastAsia="MS Mincho" w:hAnsi="Arial" w:cs="Arial"/>
          <w:sz w:val="22"/>
          <w:szCs w:val="22"/>
          <w:lang w:val="fr-FR"/>
        </w:rPr>
        <w:t>s</w:t>
      </w:r>
      <w:r w:rsidRPr="00291DBF">
        <w:rPr>
          <w:rFonts w:ascii="Arial" w:eastAsia="MS Mincho" w:hAnsi="Arial" w:cs="Arial"/>
          <w:sz w:val="22"/>
          <w:szCs w:val="22"/>
          <w:lang w:val="fr-FR"/>
        </w:rPr>
        <w:t xml:space="preserve"> </w:t>
      </w:r>
      <w:r w:rsidRPr="001F0B3B">
        <w:rPr>
          <w:rFonts w:ascii="Arial" w:eastAsia="MS Mincho" w:hAnsi="Arial" w:cs="Arial"/>
          <w:sz w:val="22"/>
          <w:szCs w:val="22"/>
          <w:lang w:val="fr-FR"/>
        </w:rPr>
        <w:t xml:space="preserve">fournies par les </w:t>
      </w:r>
      <w:r w:rsidRPr="00291DBF">
        <w:rPr>
          <w:rFonts w:ascii="Arial" w:eastAsia="MS Mincho" w:hAnsi="Arial" w:cs="Arial"/>
          <w:sz w:val="22"/>
          <w:szCs w:val="22"/>
          <w:lang w:val="fr-FR"/>
        </w:rPr>
        <w:t xml:space="preserve">Parties </w:t>
      </w:r>
      <w:r w:rsidRPr="001F0B3B">
        <w:rPr>
          <w:rFonts w:ascii="Arial" w:eastAsia="MS Mincho" w:hAnsi="Arial" w:cs="Arial"/>
          <w:sz w:val="22"/>
          <w:szCs w:val="22"/>
          <w:lang w:val="fr-FR"/>
        </w:rPr>
        <w:t>et autres</w:t>
      </w:r>
      <w:r w:rsidRPr="00291DBF">
        <w:rPr>
          <w:rFonts w:ascii="Arial" w:eastAsia="MS Mincho" w:hAnsi="Arial" w:cs="Arial"/>
          <w:sz w:val="22"/>
          <w:szCs w:val="22"/>
          <w:lang w:val="fr-FR"/>
        </w:rPr>
        <w:t xml:space="preserve"> sources, </w:t>
      </w:r>
      <w:r w:rsidRPr="001F0B3B">
        <w:rPr>
          <w:rFonts w:ascii="Arial" w:eastAsia="MS Mincho" w:hAnsi="Arial" w:cs="Arial"/>
          <w:sz w:val="22"/>
          <w:szCs w:val="22"/>
          <w:lang w:val="fr-FR"/>
        </w:rPr>
        <w:t>y compris</w:t>
      </w:r>
      <w:r w:rsidRPr="00291DBF">
        <w:rPr>
          <w:rFonts w:ascii="Arial" w:eastAsia="MS Mincho" w:hAnsi="Arial" w:cs="Arial"/>
          <w:sz w:val="22"/>
          <w:szCs w:val="22"/>
          <w:lang w:val="fr-FR"/>
        </w:rPr>
        <w:t xml:space="preserve"> </w:t>
      </w:r>
      <w:proofErr w:type="spellStart"/>
      <w:r w:rsidRPr="00291DBF">
        <w:rPr>
          <w:rFonts w:ascii="Arial" w:eastAsia="MS Mincho" w:hAnsi="Arial" w:cs="Arial"/>
          <w:sz w:val="22"/>
          <w:szCs w:val="22"/>
          <w:lang w:val="fr-FR"/>
        </w:rPr>
        <w:t>BirdLife</w:t>
      </w:r>
      <w:proofErr w:type="spellEnd"/>
      <w:r w:rsidRPr="00291DBF">
        <w:rPr>
          <w:rFonts w:ascii="Arial" w:eastAsia="MS Mincho" w:hAnsi="Arial" w:cs="Arial"/>
          <w:sz w:val="22"/>
          <w:szCs w:val="22"/>
          <w:lang w:val="fr-FR"/>
        </w:rPr>
        <w:t xml:space="preserve"> International.</w:t>
      </w:r>
    </w:p>
    <w:p w14:paraId="67E1FABC" w14:textId="77777777" w:rsidR="0011301E" w:rsidRPr="00291DBF" w:rsidRDefault="0011301E" w:rsidP="0011301E">
      <w:pPr>
        <w:ind w:left="227"/>
        <w:jc w:val="left"/>
        <w:rPr>
          <w:rFonts w:ascii="Arial" w:eastAsia="MS Mincho" w:hAnsi="Arial" w:cs="Arial"/>
          <w:sz w:val="22"/>
          <w:szCs w:val="22"/>
          <w:lang w:val="fr-FR"/>
        </w:rPr>
      </w:pPr>
    </w:p>
    <w:p w14:paraId="635CE625" w14:textId="49C3B991" w:rsidR="0011301E" w:rsidRPr="00291DBF" w:rsidRDefault="0011301E" w:rsidP="0011301E">
      <w:pPr>
        <w:autoSpaceDE w:val="0"/>
        <w:autoSpaceDN w:val="0"/>
        <w:adjustRightInd w:val="0"/>
        <w:ind w:left="227"/>
        <w:jc w:val="left"/>
        <w:rPr>
          <w:rFonts w:ascii="Arial" w:eastAsia="MS Mincho" w:hAnsi="Arial" w:cs="Arial"/>
          <w:color w:val="000000"/>
          <w:sz w:val="22"/>
          <w:szCs w:val="22"/>
          <w:lang w:val="fr-FR" w:eastAsia="ja-JP"/>
        </w:rPr>
      </w:pPr>
      <w:r w:rsidRPr="00291DBF">
        <w:rPr>
          <w:rFonts w:ascii="Arial" w:eastAsia="MS Mincho" w:hAnsi="Arial" w:cs="Arial"/>
          <w:sz w:val="22"/>
          <w:szCs w:val="22"/>
          <w:lang w:val="fr-FR"/>
        </w:rPr>
        <w:t>Indicat</w:t>
      </w:r>
      <w:r w:rsidR="004613F4" w:rsidRPr="00291DBF">
        <w:rPr>
          <w:rFonts w:ascii="Arial" w:eastAsia="MS Mincho" w:hAnsi="Arial" w:cs="Arial"/>
          <w:sz w:val="22"/>
          <w:szCs w:val="22"/>
          <w:lang w:val="fr-FR"/>
        </w:rPr>
        <w:t>eu</w:t>
      </w:r>
      <w:r w:rsidRPr="00291DBF">
        <w:rPr>
          <w:rFonts w:ascii="Arial" w:eastAsia="MS Mincho" w:hAnsi="Arial" w:cs="Arial"/>
          <w:sz w:val="22"/>
          <w:szCs w:val="22"/>
          <w:lang w:val="fr-FR"/>
        </w:rPr>
        <w:t>r 1.3</w:t>
      </w:r>
      <w:r w:rsidR="004613F4" w:rsidRPr="00291DBF">
        <w:rPr>
          <w:rFonts w:ascii="Arial" w:eastAsia="MS Mincho" w:hAnsi="Arial" w:cs="Arial"/>
          <w:sz w:val="22"/>
          <w:szCs w:val="22"/>
          <w:lang w:val="fr-FR"/>
        </w:rPr>
        <w:t> </w:t>
      </w:r>
      <w:r w:rsidRPr="00291DBF">
        <w:rPr>
          <w:rFonts w:ascii="Arial" w:eastAsia="MS Mincho" w:hAnsi="Arial" w:cs="Arial"/>
          <w:sz w:val="22"/>
          <w:szCs w:val="22"/>
          <w:lang w:val="fr-FR"/>
        </w:rPr>
        <w:t xml:space="preserve">:  </w:t>
      </w:r>
      <w:r w:rsidR="004613F4" w:rsidRPr="00291DBF">
        <w:rPr>
          <w:rFonts w:ascii="Arial" w:eastAsia="MS Mincho" w:hAnsi="Arial" w:cs="Arial"/>
          <w:sz w:val="22"/>
          <w:szCs w:val="22"/>
          <w:lang w:val="fr-FR"/>
        </w:rPr>
        <w:t>Les auteurs ou organismes demandeurs d’études tell</w:t>
      </w:r>
      <w:r w:rsidR="00C738B2" w:rsidRPr="001F0B3B">
        <w:rPr>
          <w:rFonts w:ascii="Arial" w:eastAsia="MS Mincho" w:hAnsi="Arial" w:cs="Arial"/>
          <w:sz w:val="22"/>
          <w:szCs w:val="22"/>
          <w:lang w:val="fr-FR"/>
        </w:rPr>
        <w:t>e</w:t>
      </w:r>
      <w:r w:rsidR="004613F4" w:rsidRPr="00291DBF">
        <w:rPr>
          <w:rFonts w:ascii="Arial" w:eastAsia="MS Mincho" w:hAnsi="Arial" w:cs="Arial"/>
          <w:sz w:val="22"/>
          <w:szCs w:val="22"/>
          <w:lang w:val="fr-FR"/>
        </w:rPr>
        <w:t>s que décrites pour cet indicateur</w:t>
      </w:r>
      <w:r w:rsidRPr="00291DBF">
        <w:rPr>
          <w:rFonts w:ascii="Arial" w:eastAsia="MS Mincho" w:hAnsi="Arial" w:cs="Arial"/>
          <w:sz w:val="22"/>
          <w:szCs w:val="22"/>
          <w:lang w:val="fr-FR"/>
        </w:rPr>
        <w:t>.</w:t>
      </w:r>
    </w:p>
    <w:p w14:paraId="119FEEFA"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3F9F9C40"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693A1C43"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35"/>
      </w:tblGrid>
      <w:tr w:rsidR="006A0E1F" w:rsidRPr="00E87D6D" w14:paraId="4611D223" w14:textId="77777777" w:rsidTr="006A0E1F">
        <w:trPr>
          <w:jc w:val="center"/>
        </w:trPr>
        <w:tc>
          <w:tcPr>
            <w:tcW w:w="5235" w:type="dxa"/>
            <w:shd w:val="clear" w:color="auto" w:fill="E0E0E0"/>
          </w:tcPr>
          <w:p w14:paraId="755B2E72" w14:textId="77777777" w:rsidR="006A0E1F" w:rsidRPr="001F0B3B" w:rsidRDefault="006A0E1F" w:rsidP="004054BA">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2</w:t>
            </w:r>
          </w:p>
        </w:tc>
      </w:tr>
    </w:tbl>
    <w:p w14:paraId="34B752F8" w14:textId="77777777" w:rsidR="006A0E1F" w:rsidRPr="001F0B3B" w:rsidRDefault="006A0E1F" w:rsidP="006A0E1F">
      <w:pPr>
        <w:jc w:val="left"/>
        <w:rPr>
          <w:rFonts w:ascii="Arial" w:eastAsia="MS Mincho" w:hAnsi="Arial" w:cs="Arial"/>
          <w:sz w:val="22"/>
          <w:szCs w:val="22"/>
          <w:lang w:val="fr-FR"/>
        </w:rPr>
      </w:pPr>
    </w:p>
    <w:p w14:paraId="77F6CE28" w14:textId="77777777" w:rsidR="006A0E1F" w:rsidRPr="001F0B3B" w:rsidRDefault="006A0E1F" w:rsidP="006A0E1F">
      <w:pPr>
        <w:jc w:val="left"/>
        <w:rPr>
          <w:rFonts w:ascii="Arial" w:eastAsia="MS Mincho" w:hAnsi="Arial" w:cs="Arial"/>
          <w:sz w:val="22"/>
          <w:szCs w:val="22"/>
          <w:lang w:val="fr-FR"/>
        </w:rPr>
      </w:pPr>
    </w:p>
    <w:p w14:paraId="524FBB1B"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57C9EE46" w14:textId="77777777" w:rsidR="006A0E1F" w:rsidRPr="001F0B3B" w:rsidRDefault="006A0E1F" w:rsidP="006A0E1F">
      <w:pPr>
        <w:ind w:left="227"/>
        <w:jc w:val="left"/>
        <w:rPr>
          <w:rFonts w:ascii="Arial" w:eastAsia="MS Mincho" w:hAnsi="Arial" w:cs="Arial"/>
          <w:sz w:val="22"/>
          <w:szCs w:val="22"/>
          <w:lang w:val="fr-FR"/>
        </w:rPr>
      </w:pPr>
    </w:p>
    <w:p w14:paraId="78C6C9B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7D3687D0" w14:textId="77777777" w:rsidR="006A0E1F" w:rsidRPr="001F0B3B" w:rsidRDefault="006A0E1F" w:rsidP="006A0E1F">
      <w:pPr>
        <w:ind w:left="227"/>
        <w:jc w:val="left"/>
        <w:rPr>
          <w:rFonts w:ascii="Arial" w:eastAsia="MS Mincho" w:hAnsi="Arial" w:cs="Arial"/>
          <w:sz w:val="22"/>
          <w:szCs w:val="22"/>
          <w:lang w:val="fr-FR"/>
        </w:rPr>
      </w:pPr>
    </w:p>
    <w:p w14:paraId="30053844" w14:textId="77777777" w:rsidR="006A0E1F" w:rsidRPr="001F0B3B" w:rsidRDefault="006A0E1F" w:rsidP="006A0E1F">
      <w:pPr>
        <w:ind w:left="227"/>
        <w:jc w:val="left"/>
        <w:rPr>
          <w:rFonts w:ascii="Arial" w:eastAsia="MS Mincho" w:hAnsi="Arial" w:cs="Arial"/>
          <w:color w:val="000080"/>
          <w:sz w:val="22"/>
          <w:szCs w:val="22"/>
          <w:lang w:val="fr-FR"/>
        </w:rPr>
      </w:pPr>
      <w:r w:rsidRPr="001F0B3B">
        <w:rPr>
          <w:rFonts w:ascii="Arial" w:eastAsia="Arial" w:hAnsi="Arial" w:cs="Arial"/>
          <w:color w:val="000080"/>
          <w:sz w:val="22"/>
          <w:szCs w:val="22"/>
          <w:lang w:val="fr-FR"/>
        </w:rPr>
        <w:t>Objectif 2 :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w:t>
      </w:r>
      <w:r w:rsidR="00C14A76" w:rsidRPr="001F0B3B">
        <w:rPr>
          <w:rFonts w:ascii="Arial" w:eastAsia="Arial" w:hAnsi="Arial" w:cs="Arial"/>
          <w:color w:val="000080"/>
          <w:sz w:val="22"/>
          <w:szCs w:val="22"/>
          <w:lang w:val="fr-FR"/>
        </w:rPr>
        <w:t>’</w:t>
      </w:r>
      <w:r w:rsidRPr="001F0B3B">
        <w:rPr>
          <w:rFonts w:ascii="Arial" w:eastAsia="Arial" w:hAnsi="Arial" w:cs="Arial"/>
          <w:color w:val="000080"/>
          <w:sz w:val="22"/>
          <w:szCs w:val="22"/>
          <w:lang w:val="fr-FR"/>
        </w:rPr>
        <w:t>il convient, et dans les systèmes de production de rapports.</w:t>
      </w:r>
    </w:p>
    <w:p w14:paraId="534C4C5D" w14:textId="77777777" w:rsidR="006A0E1F" w:rsidRPr="001F0B3B" w:rsidRDefault="006A0E1F" w:rsidP="006A0E1F">
      <w:pPr>
        <w:ind w:left="227"/>
        <w:jc w:val="left"/>
        <w:rPr>
          <w:rFonts w:ascii="Arial" w:eastAsia="MS Mincho" w:hAnsi="Arial" w:cs="Arial"/>
          <w:sz w:val="22"/>
          <w:szCs w:val="22"/>
          <w:lang w:val="fr-FR"/>
        </w:rPr>
      </w:pPr>
    </w:p>
    <w:p w14:paraId="311A6673"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Les actions entreprises pour atteindre cet objectif du Plan stratégique peuvent aussi contribuer à la réalisation de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Objectif 13 du Plan stratégique.</w:t>
      </w:r>
    </w:p>
    <w:p w14:paraId="5CD91B5F" w14:textId="77777777" w:rsidR="006A0E1F" w:rsidRPr="001F0B3B" w:rsidRDefault="006A0E1F" w:rsidP="006A0E1F">
      <w:pPr>
        <w:ind w:left="227"/>
        <w:jc w:val="left"/>
        <w:rPr>
          <w:rFonts w:ascii="Arial" w:eastAsia="MS Mincho" w:hAnsi="Arial" w:cs="Arial"/>
          <w:sz w:val="22"/>
          <w:szCs w:val="22"/>
          <w:lang w:val="fr-FR"/>
        </w:rPr>
      </w:pPr>
    </w:p>
    <w:p w14:paraId="0FFC044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523DA9F4" w14:textId="77777777" w:rsidR="006A0E1F" w:rsidRPr="001F0B3B" w:rsidRDefault="006A0E1F" w:rsidP="006A0E1F">
      <w:pPr>
        <w:ind w:left="227"/>
        <w:jc w:val="left"/>
        <w:rPr>
          <w:rFonts w:ascii="Arial" w:eastAsia="MS Mincho" w:hAnsi="Arial" w:cs="Arial"/>
          <w:sz w:val="22"/>
          <w:szCs w:val="22"/>
          <w:lang w:val="fr-FR"/>
        </w:rPr>
      </w:pPr>
    </w:p>
    <w:p w14:paraId="22ADE762"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Objectif 2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p w14:paraId="04926A1B" w14:textId="77777777" w:rsidR="006A0E1F" w:rsidRPr="001F0B3B" w:rsidRDefault="006A0E1F" w:rsidP="006A0E1F">
      <w:pPr>
        <w:ind w:left="227"/>
        <w:jc w:val="left"/>
        <w:rPr>
          <w:rFonts w:ascii="Arial" w:eastAsia="MS Mincho" w:hAnsi="Arial" w:cs="Arial"/>
          <w:sz w:val="22"/>
          <w:szCs w:val="22"/>
          <w:lang w:val="fr-FR"/>
        </w:rPr>
      </w:pPr>
    </w:p>
    <w:p w14:paraId="7FFD369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302351B0" w14:textId="77777777" w:rsidR="006A0E1F" w:rsidRPr="001F0B3B" w:rsidRDefault="006A0E1F" w:rsidP="006A0E1F">
      <w:pPr>
        <w:ind w:left="227"/>
        <w:jc w:val="left"/>
        <w:rPr>
          <w:rFonts w:ascii="Arial" w:eastAsia="MS Mincho" w:hAnsi="Arial" w:cs="Arial"/>
          <w:sz w:val="22"/>
          <w:szCs w:val="22"/>
          <w:lang w:val="fr-FR"/>
        </w:rPr>
      </w:pPr>
    </w:p>
    <w:p w14:paraId="56018DE6"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1 : Gérer les causes sous-jacentes du déclin des espèces migratrices en intégrant des priorités pertinentes en matière de conservation et d</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utilisation durable au sein des gouvernements et de la société.</w:t>
      </w:r>
    </w:p>
    <w:p w14:paraId="14AD9CE7" w14:textId="77777777" w:rsidR="006A0E1F" w:rsidRPr="001F0B3B" w:rsidRDefault="006A0E1F" w:rsidP="006A0E1F">
      <w:pPr>
        <w:ind w:left="227"/>
        <w:jc w:val="left"/>
        <w:rPr>
          <w:rFonts w:ascii="Arial" w:eastAsia="MS Mincho" w:hAnsi="Arial" w:cs="Arial"/>
          <w:sz w:val="22"/>
          <w:szCs w:val="22"/>
          <w:lang w:val="fr-FR"/>
        </w:rPr>
      </w:pPr>
    </w:p>
    <w:p w14:paraId="6369166B"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518DF22B" w14:textId="77777777" w:rsidR="006A0E1F" w:rsidRPr="001F0B3B" w:rsidRDefault="006A0E1F" w:rsidP="006A0E1F">
      <w:pPr>
        <w:ind w:left="227"/>
        <w:jc w:val="left"/>
        <w:rPr>
          <w:rFonts w:ascii="Arial" w:eastAsia="MS Mincho" w:hAnsi="Arial" w:cs="Arial"/>
          <w:sz w:val="22"/>
          <w:szCs w:val="22"/>
          <w:lang w:val="fr-FR"/>
        </w:rPr>
      </w:pPr>
    </w:p>
    <w:p w14:paraId="4D9039A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3100BA4C" w14:textId="77777777" w:rsidR="006A0E1F" w:rsidRPr="001F0B3B" w:rsidRDefault="006A0E1F" w:rsidP="006A0E1F">
      <w:pPr>
        <w:ind w:left="227"/>
        <w:jc w:val="left"/>
        <w:rPr>
          <w:rFonts w:ascii="Arial" w:eastAsia="MS Mincho" w:hAnsi="Arial" w:cs="Arial"/>
          <w:sz w:val="22"/>
          <w:szCs w:val="22"/>
          <w:lang w:val="fr-FR"/>
        </w:rPr>
      </w:pPr>
    </w:p>
    <w:p w14:paraId="03F7CE67"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ne définit pas de changement, sauf par voie de conséquence : il </w:t>
      </w:r>
      <w:r w:rsidRPr="001F0B3B">
        <w:rPr>
          <w:rFonts w:ascii="Arial" w:eastAsia="Arial" w:hAnsi="Arial" w:cs="Arial"/>
          <w:i/>
          <w:iCs/>
          <w:sz w:val="22"/>
          <w:szCs w:val="22"/>
          <w:lang w:val="fr-FR"/>
        </w:rPr>
        <w:t>sous-entend</w:t>
      </w:r>
      <w:r w:rsidRPr="001F0B3B">
        <w:rPr>
          <w:rFonts w:ascii="Arial" w:eastAsia="Arial" w:hAnsi="Arial" w:cs="Arial"/>
          <w:sz w:val="22"/>
          <w:szCs w:val="22"/>
          <w:lang w:val="fr-FR"/>
        </w:rPr>
        <w:t xml:space="preserve"> (à juste titre) que les stratégies et les processus mentionnés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intègrent pas </w:t>
      </w:r>
      <w:r w:rsidR="004054BA" w:rsidRPr="001F0B3B">
        <w:rPr>
          <w:rFonts w:ascii="Arial" w:eastAsia="Arial" w:hAnsi="Arial" w:cs="Arial"/>
          <w:sz w:val="22"/>
          <w:szCs w:val="22"/>
          <w:lang w:val="fr-FR"/>
        </w:rPr>
        <w:t>encore</w:t>
      </w:r>
      <w:r w:rsidRPr="001F0B3B">
        <w:rPr>
          <w:rFonts w:ascii="Arial" w:eastAsia="Arial" w:hAnsi="Arial" w:cs="Arial"/>
          <w:sz w:val="22"/>
          <w:szCs w:val="22"/>
          <w:lang w:val="fr-FR"/>
        </w:rPr>
        <w:t xml:space="preserve"> les « multiples valeurs des espèces migratrices et de leurs habitats », ou que, s</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ils le font, cette inté</w:t>
      </w:r>
      <w:r w:rsidR="004054BA" w:rsidRPr="001F0B3B">
        <w:rPr>
          <w:rFonts w:ascii="Arial" w:eastAsia="Arial" w:hAnsi="Arial" w:cs="Arial"/>
          <w:sz w:val="22"/>
          <w:szCs w:val="22"/>
          <w:lang w:val="fr-FR"/>
        </w:rPr>
        <w:t xml:space="preserve">gration est insuffisante.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hypothèse est donc que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2 recherche un </w:t>
      </w:r>
      <w:r w:rsidRPr="001F0B3B">
        <w:rPr>
          <w:rFonts w:ascii="Arial" w:eastAsia="Arial" w:hAnsi="Arial" w:cs="Arial"/>
          <w:i/>
          <w:iCs/>
          <w:sz w:val="22"/>
          <w:szCs w:val="22"/>
          <w:lang w:val="fr-FR"/>
        </w:rPr>
        <w:t>meilleur degré</w:t>
      </w:r>
      <w:r w:rsidRPr="001F0B3B">
        <w:rPr>
          <w:rFonts w:ascii="Arial" w:eastAsia="Arial" w:hAnsi="Arial" w:cs="Arial"/>
          <w:sz w:val="22"/>
          <w:szCs w:val="22"/>
          <w:lang w:val="fr-FR"/>
        </w:rPr>
        <w:t xml:space="preserv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de ces valeurs en 2023 qu</w:t>
      </w:r>
      <w:r w:rsidR="004054BA" w:rsidRPr="001F0B3B">
        <w:rPr>
          <w:rFonts w:ascii="Arial" w:eastAsia="Arial" w:hAnsi="Arial" w:cs="Arial"/>
          <w:sz w:val="22"/>
          <w:szCs w:val="22"/>
          <w:lang w:val="fr-FR"/>
        </w:rPr>
        <w:t xml:space="preserve">e celui qui existait en 2014. </w:t>
      </w:r>
      <w:r w:rsidRPr="001F0B3B">
        <w:rPr>
          <w:rFonts w:ascii="Arial" w:eastAsia="Arial" w:hAnsi="Arial" w:cs="Arial"/>
          <w:sz w:val="22"/>
          <w:szCs w:val="22"/>
          <w:lang w:val="fr-FR"/>
        </w:rPr>
        <w:t xml:space="preserve">Il est donc attendu que le </w:t>
      </w:r>
      <w:r w:rsidRPr="001F0B3B">
        <w:rPr>
          <w:rFonts w:ascii="Arial" w:eastAsia="Arial" w:hAnsi="Arial" w:cs="Arial"/>
          <w:i/>
          <w:iCs/>
          <w:sz w:val="22"/>
          <w:szCs w:val="22"/>
          <w:lang w:val="fr-FR"/>
        </w:rPr>
        <w:t>contenu</w:t>
      </w:r>
      <w:r w:rsidRPr="001F0B3B">
        <w:rPr>
          <w:rFonts w:ascii="Arial" w:eastAsia="Arial" w:hAnsi="Arial" w:cs="Arial"/>
          <w:sz w:val="22"/>
          <w:szCs w:val="22"/>
          <w:lang w:val="fr-FR"/>
        </w:rPr>
        <w:t xml:space="preserve"> des stratégies et des processus mentionnés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r w:rsidR="004054BA" w:rsidRPr="001F0B3B">
        <w:rPr>
          <w:rFonts w:ascii="Arial" w:eastAsia="Arial" w:hAnsi="Arial" w:cs="Arial"/>
          <w:sz w:val="22"/>
          <w:szCs w:val="22"/>
          <w:lang w:val="fr-FR"/>
        </w:rPr>
        <w:t xml:space="preserve"> change. </w:t>
      </w:r>
      <w:r w:rsidRPr="001F0B3B">
        <w:rPr>
          <w:rFonts w:ascii="Arial" w:eastAsia="Arial" w:hAnsi="Arial" w:cs="Arial"/>
          <w:sz w:val="22"/>
          <w:szCs w:val="22"/>
          <w:lang w:val="fr-FR"/>
        </w:rPr>
        <w:t>Il s</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agit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un objectif destiné à </w:t>
      </w:r>
      <w:r w:rsidRPr="001F0B3B">
        <w:rPr>
          <w:rFonts w:ascii="Arial" w:eastAsia="Arial" w:hAnsi="Arial" w:cs="Arial"/>
          <w:i/>
          <w:iCs/>
          <w:sz w:val="22"/>
          <w:szCs w:val="22"/>
          <w:lang w:val="fr-FR"/>
        </w:rPr>
        <w:t>permettre</w:t>
      </w:r>
      <w:r w:rsidRPr="001F0B3B">
        <w:rPr>
          <w:rFonts w:ascii="Arial" w:eastAsia="Arial" w:hAnsi="Arial" w:cs="Arial"/>
          <w:sz w:val="22"/>
          <w:szCs w:val="22"/>
          <w:lang w:val="fr-FR"/>
        </w:rPr>
        <w:t xml:space="preserve"> à la conservation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avoir un impact, mais il ne définit aucune prévision de cet impact en lui-même.</w:t>
      </w:r>
    </w:p>
    <w:p w14:paraId="54B60242" w14:textId="77777777" w:rsidR="006A0E1F" w:rsidRPr="001F0B3B" w:rsidRDefault="006A0E1F" w:rsidP="006A0E1F">
      <w:pPr>
        <w:ind w:left="227"/>
        <w:jc w:val="left"/>
        <w:rPr>
          <w:rFonts w:ascii="Arial" w:eastAsia="MS Mincho" w:hAnsi="Arial" w:cs="Arial"/>
          <w:sz w:val="22"/>
          <w:szCs w:val="22"/>
          <w:lang w:val="fr-FR"/>
        </w:rPr>
      </w:pPr>
    </w:p>
    <w:p w14:paraId="65818AB2"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2 établit un lien crucial entre la conservation des espèces migratrices et les Objectifs de développement durable, et, par cons</w:t>
      </w:r>
      <w:r w:rsidR="004054BA" w:rsidRPr="001F0B3B">
        <w:rPr>
          <w:rFonts w:ascii="Arial" w:eastAsia="Arial" w:hAnsi="Arial" w:cs="Arial"/>
          <w:sz w:val="22"/>
          <w:szCs w:val="22"/>
          <w:lang w:val="fr-FR"/>
        </w:rPr>
        <w:t>équent, il est lié à l</w:t>
      </w:r>
      <w:r w:rsidR="00C14A76" w:rsidRPr="001F0B3B">
        <w:rPr>
          <w:rFonts w:ascii="Arial" w:eastAsia="Arial" w:hAnsi="Arial" w:cs="Arial"/>
          <w:sz w:val="22"/>
          <w:szCs w:val="22"/>
          <w:lang w:val="fr-FR"/>
        </w:rPr>
        <w:t>’</w:t>
      </w:r>
      <w:r w:rsidR="004054BA" w:rsidRPr="001F0B3B">
        <w:rPr>
          <w:rFonts w:ascii="Arial" w:eastAsia="Arial" w:hAnsi="Arial" w:cs="Arial"/>
          <w:sz w:val="22"/>
          <w:szCs w:val="22"/>
          <w:lang w:val="fr-FR"/>
        </w:rPr>
        <w:t>Objectif </w:t>
      </w:r>
      <w:r w:rsidRPr="001F0B3B">
        <w:rPr>
          <w:rFonts w:ascii="Arial" w:eastAsia="Arial" w:hAnsi="Arial" w:cs="Arial"/>
          <w:sz w:val="22"/>
          <w:szCs w:val="22"/>
          <w:lang w:val="fr-FR"/>
        </w:rPr>
        <w:t>11 qui vise à assurer le maintien des services écosystémiques pertinents.</w:t>
      </w:r>
    </w:p>
    <w:p w14:paraId="35B2BE02" w14:textId="77777777" w:rsidR="006A0E1F" w:rsidRPr="001F0B3B" w:rsidRDefault="006A0E1F" w:rsidP="006A0E1F">
      <w:pPr>
        <w:ind w:left="227"/>
        <w:jc w:val="left"/>
        <w:rPr>
          <w:rFonts w:ascii="Arial" w:eastAsia="MS Mincho" w:hAnsi="Arial" w:cs="Arial"/>
          <w:sz w:val="22"/>
          <w:szCs w:val="22"/>
          <w:lang w:val="fr-FR"/>
        </w:rPr>
      </w:pPr>
    </w:p>
    <w:p w14:paraId="2530296C"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Cet objectif doit également être lu conjointement avec les Objectifs 3 et 13.</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3 vise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amélioration de la gouvernance de tous les secteurs </w:t>
      </w:r>
      <w:r w:rsidRPr="001F0B3B">
        <w:rPr>
          <w:rFonts w:ascii="Arial" w:eastAsia="Arial" w:hAnsi="Arial" w:cs="Arial"/>
          <w:sz w:val="22"/>
          <w:szCs w:val="22"/>
          <w:lang w:val="fr-FR"/>
        </w:rPr>
        <w:lastRenderedPageBreak/>
        <w:t>(environnement ou autre) qui affe</w:t>
      </w:r>
      <w:r w:rsidR="004054BA" w:rsidRPr="001F0B3B">
        <w:rPr>
          <w:rFonts w:ascii="Arial" w:eastAsia="Arial" w:hAnsi="Arial" w:cs="Arial"/>
          <w:sz w:val="22"/>
          <w:szCs w:val="22"/>
          <w:lang w:val="fr-FR"/>
        </w:rPr>
        <w:t xml:space="preserve">ctent les espèces migratrices.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2 vise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des valeurs pertinentes dans les processus spécifiquement axés sur le développement et la réduction de la pauvreté.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13 exprime une idée similaire en ce qui concerne les Stratégies et Plans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action nationaux pour la biodiversité (SPANB), et va plus loin en faisant référence à la mise en œuvre ainsi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à la planification.</w:t>
      </w:r>
    </w:p>
    <w:p w14:paraId="43B1CDC8" w14:textId="77777777" w:rsidR="006A0E1F" w:rsidRPr="001F0B3B" w:rsidRDefault="006A0E1F" w:rsidP="006A0E1F">
      <w:pPr>
        <w:ind w:left="227"/>
        <w:jc w:val="left"/>
        <w:rPr>
          <w:rFonts w:ascii="Arial" w:eastAsia="MS Mincho" w:hAnsi="Arial" w:cs="Arial"/>
          <w:sz w:val="22"/>
          <w:szCs w:val="22"/>
          <w:lang w:val="fr-FR"/>
        </w:rPr>
      </w:pPr>
    </w:p>
    <w:p w14:paraId="1730385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Il est peu probable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une simple </w:t>
      </w:r>
      <w:r w:rsidRPr="001F0B3B">
        <w:rPr>
          <w:rFonts w:ascii="Arial" w:eastAsia="Arial" w:hAnsi="Arial" w:cs="Arial"/>
          <w:i/>
          <w:iCs/>
          <w:sz w:val="22"/>
          <w:szCs w:val="22"/>
          <w:lang w:val="fr-FR"/>
        </w:rPr>
        <w:t>mention</w:t>
      </w:r>
      <w:r w:rsidRPr="001F0B3B">
        <w:rPr>
          <w:rFonts w:ascii="Arial" w:eastAsia="Arial" w:hAnsi="Arial" w:cs="Arial"/>
          <w:sz w:val="22"/>
          <w:szCs w:val="22"/>
          <w:lang w:val="fr-FR"/>
        </w:rPr>
        <w:t xml:space="preserve"> des valeurs des espèces migratrices / de</w:t>
      </w:r>
      <w:r w:rsidR="00D43F48" w:rsidRPr="001F0B3B">
        <w:rPr>
          <w:rFonts w:ascii="Arial" w:eastAsia="Arial" w:hAnsi="Arial" w:cs="Arial"/>
          <w:sz w:val="22"/>
          <w:szCs w:val="22"/>
          <w:lang w:val="fr-FR"/>
        </w:rPr>
        <w:t xml:space="preserve"> leur</w:t>
      </w:r>
      <w:r w:rsidRPr="001F0B3B">
        <w:rPr>
          <w:rFonts w:ascii="Arial" w:eastAsia="Arial" w:hAnsi="Arial" w:cs="Arial"/>
          <w:sz w:val="22"/>
          <w:szCs w:val="22"/>
          <w:lang w:val="fr-FR"/>
        </w:rPr>
        <w:t>s habitats dans les stratégies et processus couverts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w:t>
      </w:r>
      <w:r w:rsidR="00D43F48" w:rsidRPr="001F0B3B">
        <w:rPr>
          <w:rFonts w:ascii="Arial" w:eastAsia="Arial" w:hAnsi="Arial" w:cs="Arial"/>
          <w:sz w:val="22"/>
          <w:szCs w:val="22"/>
          <w:lang w:val="fr-FR"/>
        </w:rPr>
        <w:t>tif 2 suffise pour atteindre l</w:t>
      </w:r>
      <w:r w:rsidR="00C14A76" w:rsidRPr="001F0B3B">
        <w:rPr>
          <w:rFonts w:ascii="Arial" w:eastAsia="Arial" w:hAnsi="Arial" w:cs="Arial"/>
          <w:sz w:val="22"/>
          <w:szCs w:val="22"/>
          <w:lang w:val="fr-FR"/>
        </w:rPr>
        <w:t>’</w:t>
      </w:r>
      <w:r w:rsidR="00D43F48" w:rsidRPr="001F0B3B">
        <w:rPr>
          <w:rFonts w:ascii="Arial" w:eastAsia="Arial" w:hAnsi="Arial" w:cs="Arial"/>
          <w:sz w:val="22"/>
          <w:szCs w:val="22"/>
          <w:lang w:val="fr-FR"/>
        </w:rPr>
        <w:t>O</w:t>
      </w:r>
      <w:r w:rsidRPr="001F0B3B">
        <w:rPr>
          <w:rFonts w:ascii="Arial" w:eastAsia="Arial" w:hAnsi="Arial" w:cs="Arial"/>
          <w:sz w:val="22"/>
          <w:szCs w:val="22"/>
          <w:lang w:val="fr-FR"/>
        </w:rPr>
        <w:t xml:space="preserve">bjectif - ce qui est recherché est plutôt </w:t>
      </w:r>
      <w:r w:rsidRPr="001F0B3B">
        <w:rPr>
          <w:rFonts w:ascii="Arial" w:eastAsia="Arial" w:hAnsi="Arial" w:cs="Arial"/>
          <w:i/>
          <w:iCs/>
          <w:sz w:val="22"/>
          <w:szCs w:val="22"/>
          <w:lang w:val="fr-FR"/>
        </w:rPr>
        <w:t>l</w:t>
      </w:r>
      <w:r w:rsidR="00C14A76" w:rsidRPr="001F0B3B">
        <w:rPr>
          <w:rFonts w:ascii="Arial" w:eastAsia="Arial" w:hAnsi="Arial" w:cs="Arial"/>
          <w:i/>
          <w:iCs/>
          <w:sz w:val="22"/>
          <w:szCs w:val="22"/>
          <w:lang w:val="fr-FR"/>
        </w:rPr>
        <w:t>’</w:t>
      </w:r>
      <w:r w:rsidRPr="001F0B3B">
        <w:rPr>
          <w:rFonts w:ascii="Arial" w:eastAsia="Arial" w:hAnsi="Arial" w:cs="Arial"/>
          <w:i/>
          <w:iCs/>
          <w:sz w:val="22"/>
          <w:szCs w:val="22"/>
          <w:lang w:val="fr-FR"/>
        </w:rPr>
        <w:t>intégration</w:t>
      </w:r>
      <w:r w:rsidRPr="001F0B3B">
        <w:rPr>
          <w:rFonts w:ascii="Arial" w:eastAsia="Arial" w:hAnsi="Arial" w:cs="Arial"/>
          <w:sz w:val="22"/>
          <w:szCs w:val="22"/>
          <w:lang w:val="fr-FR"/>
        </w:rPr>
        <w:t xml:space="preserve"> de ces valeurs, ce qui implique une prise en compte plus profonde et p</w:t>
      </w:r>
      <w:r w:rsidR="00D43F48" w:rsidRPr="001F0B3B">
        <w:rPr>
          <w:rFonts w:ascii="Arial" w:eastAsia="Arial" w:hAnsi="Arial" w:cs="Arial"/>
          <w:sz w:val="22"/>
          <w:szCs w:val="22"/>
          <w:lang w:val="fr-FR"/>
        </w:rPr>
        <w:t xml:space="preserve">lus active de cette question. </w:t>
      </w:r>
      <w:r w:rsidRPr="001F0B3B">
        <w:rPr>
          <w:rFonts w:ascii="Arial" w:eastAsia="Arial" w:hAnsi="Arial" w:cs="Arial"/>
          <w:sz w:val="22"/>
          <w:szCs w:val="22"/>
          <w:lang w:val="fr-FR"/>
        </w:rPr>
        <w:t>Tout comme pour les stratégies et processus,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prévoit également le même changement dans les systèmes de comptes et de rapports nationaux.</w:t>
      </w:r>
    </w:p>
    <w:p w14:paraId="2FED39EB" w14:textId="77777777" w:rsidR="006A0E1F" w:rsidRPr="001F0B3B" w:rsidRDefault="006A0E1F" w:rsidP="006A0E1F">
      <w:pPr>
        <w:ind w:left="227"/>
        <w:jc w:val="left"/>
        <w:rPr>
          <w:rFonts w:ascii="Arial" w:eastAsia="MS Mincho" w:hAnsi="Arial" w:cs="Arial"/>
          <w:sz w:val="22"/>
          <w:szCs w:val="22"/>
          <w:lang w:val="fr-FR"/>
        </w:rPr>
      </w:pPr>
    </w:p>
    <w:p w14:paraId="3AD3B294"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Il y a donc plusieurs aspects à prendre en compte dans le suivi de la réalisation de cet objectif, à savoir :</w:t>
      </w:r>
    </w:p>
    <w:p w14:paraId="6676B92C"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Identifier et répertorier les stratégies et processus de planification nationaux et locaux pour le développement et la réduction de la pauvreté (y compris en ce qui concerne les moyens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existence) dans lesquels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attendue des valeurs devrait être visible ;</w:t>
      </w:r>
    </w:p>
    <w:p w14:paraId="73AAABEA"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Intégrer (et non pas simplement mentionner) les multiples valeurs des espèces migratrices et de leurs habitats à un meilleur degré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auparavant dans les stratégies et processus identifiés ;</w:t>
      </w:r>
    </w:p>
    <w:p w14:paraId="75923587"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Intégrer également ces mêmes valeurs dans les comptes nationaux, « le cas échéant » ;</w:t>
      </w:r>
    </w:p>
    <w:p w14:paraId="051C7043"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Intégrer également ces mêmes valeurs dans les systèmes nationaux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information.</w:t>
      </w:r>
    </w:p>
    <w:p w14:paraId="2F0B6354" w14:textId="77777777" w:rsidR="006A0E1F" w:rsidRPr="001F0B3B" w:rsidRDefault="006A0E1F" w:rsidP="006A0E1F">
      <w:pPr>
        <w:ind w:left="227"/>
        <w:jc w:val="left"/>
        <w:rPr>
          <w:rFonts w:ascii="Arial" w:eastAsia="MS Mincho" w:hAnsi="Arial" w:cs="Arial"/>
          <w:sz w:val="22"/>
          <w:szCs w:val="22"/>
          <w:lang w:val="fr-FR"/>
        </w:rPr>
      </w:pPr>
    </w:p>
    <w:p w14:paraId="62EE4EB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6B4E2A47" w14:textId="77777777" w:rsidR="006A0E1F" w:rsidRPr="001F0B3B" w:rsidRDefault="006A0E1F" w:rsidP="006A0E1F">
      <w:pPr>
        <w:ind w:left="227"/>
        <w:jc w:val="left"/>
        <w:rPr>
          <w:rFonts w:ascii="Arial" w:eastAsia="MS Mincho" w:hAnsi="Arial" w:cs="Arial"/>
          <w:sz w:val="22"/>
          <w:szCs w:val="22"/>
          <w:lang w:val="fr-FR"/>
        </w:rPr>
      </w:pPr>
    </w:p>
    <w:p w14:paraId="30B8CC4C"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Il est peu probable que le suivi régulier des tendances de tous les aspects de cet objectif soit</w:t>
      </w:r>
      <w:r w:rsidR="00D43F48" w:rsidRPr="001F0B3B">
        <w:rPr>
          <w:rFonts w:ascii="Arial" w:eastAsia="Arial" w:hAnsi="Arial" w:cs="Arial"/>
          <w:sz w:val="22"/>
          <w:szCs w:val="22"/>
          <w:lang w:val="fr-FR"/>
        </w:rPr>
        <w:t xml:space="preserve"> réalisable au niveau mondial. </w:t>
      </w:r>
      <w:r w:rsidRPr="001F0B3B">
        <w:rPr>
          <w:rFonts w:ascii="Arial" w:eastAsia="Arial" w:hAnsi="Arial" w:cs="Arial"/>
          <w:sz w:val="22"/>
          <w:szCs w:val="22"/>
          <w:lang w:val="fr-FR"/>
        </w:rPr>
        <w:t>Alors que le travail sur la biodiversité en général peut répondre à des questions analogues (p. ex. par rapport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w:t>
      </w:r>
      <w:r w:rsidR="00D43F48" w:rsidRPr="001F0B3B">
        <w:rPr>
          <w:rFonts w:ascii="Arial" w:eastAsia="Arial" w:hAnsi="Arial" w:cs="Arial"/>
          <w:sz w:val="22"/>
          <w:szCs w:val="22"/>
          <w:lang w:val="fr-FR"/>
        </w:rPr>
        <w:t>jectif </w:t>
      </w:r>
      <w:r w:rsidRPr="001F0B3B">
        <w:rPr>
          <w:rFonts w:ascii="Arial" w:eastAsia="Arial" w:hAnsi="Arial" w:cs="Arial"/>
          <w:sz w:val="22"/>
          <w:szCs w:val="22"/>
          <w:lang w:val="fr-FR"/>
        </w:rPr>
        <w:t>2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 la distinction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composante relative aux espèces migratrices risque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êtr</w:t>
      </w:r>
      <w:r w:rsidR="00D43F48" w:rsidRPr="001F0B3B">
        <w:rPr>
          <w:rFonts w:ascii="Arial" w:eastAsia="Arial" w:hAnsi="Arial" w:cs="Arial"/>
          <w:sz w:val="22"/>
          <w:szCs w:val="22"/>
          <w:lang w:val="fr-FR"/>
        </w:rPr>
        <w:t xml:space="preserve">e difficile, voire impossible. </w:t>
      </w:r>
      <w:r w:rsidRPr="001F0B3B">
        <w:rPr>
          <w:rFonts w:ascii="Arial" w:eastAsia="Arial" w:hAnsi="Arial" w:cs="Arial"/>
          <w:sz w:val="22"/>
          <w:szCs w:val="22"/>
          <w:lang w:val="fr-FR"/>
        </w:rPr>
        <w:t>Une image partielle de certains aspects choisis peut plutôt être générée par les deux suggestions ci-dessous.</w:t>
      </w:r>
    </w:p>
    <w:p w14:paraId="3C8245AB" w14:textId="77777777" w:rsidR="006A0E1F" w:rsidRPr="001F0B3B" w:rsidRDefault="006A0E1F" w:rsidP="006A0E1F">
      <w:pPr>
        <w:ind w:left="227"/>
        <w:jc w:val="left"/>
        <w:rPr>
          <w:rFonts w:ascii="Arial" w:eastAsia="MS Mincho" w:hAnsi="Arial" w:cs="Arial"/>
          <w:sz w:val="22"/>
          <w:szCs w:val="22"/>
          <w:lang w:val="fr-FR"/>
        </w:rPr>
      </w:pPr>
    </w:p>
    <w:p w14:paraId="6CB78497"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2.1 Étude d</w:t>
      </w:r>
      <w:r w:rsidR="00C14A76" w:rsidRPr="001F0B3B">
        <w:rPr>
          <w:rFonts w:ascii="Arial" w:eastAsia="Arial" w:hAnsi="Arial" w:cs="Arial"/>
          <w:i/>
          <w:iCs/>
          <w:color w:val="000080"/>
          <w:sz w:val="22"/>
          <w:szCs w:val="22"/>
          <w:lang w:val="fr-FR"/>
        </w:rPr>
        <w:t>’</w:t>
      </w:r>
      <w:r w:rsidRPr="001F0B3B">
        <w:rPr>
          <w:rFonts w:ascii="Arial" w:eastAsia="Arial" w:hAnsi="Arial" w:cs="Arial"/>
          <w:i/>
          <w:iCs/>
          <w:color w:val="000080"/>
          <w:sz w:val="22"/>
          <w:szCs w:val="22"/>
          <w:lang w:val="fr-FR"/>
        </w:rPr>
        <w:t>évaluation unique</w:t>
      </w:r>
    </w:p>
    <w:p w14:paraId="57667C08" w14:textId="77777777" w:rsidR="006A0E1F" w:rsidRPr="001F0B3B" w:rsidRDefault="006A0E1F" w:rsidP="006A0E1F">
      <w:pPr>
        <w:ind w:left="227"/>
        <w:jc w:val="left"/>
        <w:rPr>
          <w:rFonts w:ascii="Arial" w:eastAsia="MS Mincho" w:hAnsi="Arial" w:cs="Arial"/>
          <w:sz w:val="22"/>
          <w:szCs w:val="22"/>
          <w:lang w:val="fr-FR"/>
        </w:rPr>
      </w:pPr>
    </w:p>
    <w:p w14:paraId="11B11D6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En tant que substitut plus pratique pour obtenir des résultats systématiques mondiaux réguliers des indicateurs, une étude unique pourrait être entreprise pour examiner le degré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des valeurs des espèces migratrices / de leurs habitats dans certains types de stratégies et processus largement utilisés par de nombreux pays, notamment les Documents de stratégie de réduction de la pauvreté nationale (DSRP) et les Plans/Stratégies de développement durable.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Les recherches existantes menées par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instances sur «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de la biodiversité » pourraient contribuer à cela, comme le pourrait toute étude analysant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information dans le Système de comptabilité économique et environnementale intégrée (SCEE) des Nations Unies,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expérience de la Banque mondiale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du capital naturel dans les comptes nationaux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impact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étude sur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économie des écosystèmes et de la biodiversité (TEEB - The </w:t>
      </w:r>
      <w:proofErr w:type="spellStart"/>
      <w:r w:rsidRPr="001F0B3B">
        <w:rPr>
          <w:rFonts w:ascii="Arial" w:eastAsia="Arial" w:hAnsi="Arial" w:cs="Arial"/>
          <w:sz w:val="22"/>
          <w:szCs w:val="22"/>
          <w:lang w:val="fr-FR"/>
        </w:rPr>
        <w:t>Economics</w:t>
      </w:r>
      <w:proofErr w:type="spellEnd"/>
      <w:r w:rsidRPr="001F0B3B">
        <w:rPr>
          <w:rFonts w:ascii="Arial" w:eastAsia="Arial" w:hAnsi="Arial" w:cs="Arial"/>
          <w:sz w:val="22"/>
          <w:szCs w:val="22"/>
          <w:lang w:val="fr-FR"/>
        </w:rPr>
        <w:t xml:space="preserve"> of </w:t>
      </w:r>
      <w:proofErr w:type="spellStart"/>
      <w:r w:rsidRPr="001F0B3B">
        <w:rPr>
          <w:rFonts w:ascii="Arial" w:eastAsia="Arial" w:hAnsi="Arial" w:cs="Arial"/>
          <w:sz w:val="22"/>
          <w:szCs w:val="22"/>
          <w:lang w:val="fr-FR"/>
        </w:rPr>
        <w:t>Ecosystems</w:t>
      </w:r>
      <w:proofErr w:type="spellEnd"/>
      <w:r w:rsidRPr="001F0B3B">
        <w:rPr>
          <w:rFonts w:ascii="Arial" w:eastAsia="Arial" w:hAnsi="Arial" w:cs="Arial"/>
          <w:sz w:val="22"/>
          <w:szCs w:val="22"/>
          <w:lang w:val="fr-FR"/>
        </w:rPr>
        <w:t xml:space="preserve"> and </w:t>
      </w:r>
      <w:proofErr w:type="spellStart"/>
      <w:r w:rsidRPr="001F0B3B">
        <w:rPr>
          <w:rFonts w:ascii="Arial" w:eastAsia="Arial" w:hAnsi="Arial" w:cs="Arial"/>
          <w:sz w:val="22"/>
          <w:szCs w:val="22"/>
          <w:lang w:val="fr-FR"/>
        </w:rPr>
        <w:t>Biodiversity</w:t>
      </w:r>
      <w:proofErr w:type="spellEnd"/>
      <w:r w:rsidRPr="001F0B3B">
        <w:rPr>
          <w:rFonts w:ascii="Arial" w:eastAsia="Arial" w:hAnsi="Arial" w:cs="Arial"/>
          <w:sz w:val="22"/>
          <w:szCs w:val="22"/>
          <w:lang w:val="fr-FR"/>
        </w:rPr>
        <w:t>).</w:t>
      </w:r>
    </w:p>
    <w:p w14:paraId="52C1610A" w14:textId="77777777" w:rsidR="006A0E1F" w:rsidRPr="001F0B3B" w:rsidRDefault="006A0E1F" w:rsidP="006A0E1F">
      <w:pPr>
        <w:ind w:left="227"/>
        <w:jc w:val="left"/>
        <w:rPr>
          <w:rFonts w:ascii="Arial" w:eastAsia="MS Mincho" w:hAnsi="Arial" w:cs="Arial"/>
          <w:sz w:val="22"/>
          <w:szCs w:val="22"/>
          <w:lang w:val="fr-FR"/>
        </w:rPr>
      </w:pPr>
    </w:p>
    <w:p w14:paraId="5FB4A30F"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2.2 Question du format de rapport national de la CMS</w:t>
      </w:r>
    </w:p>
    <w:p w14:paraId="2FE05BE7" w14:textId="77777777" w:rsidR="006A0E1F" w:rsidRPr="001F0B3B" w:rsidRDefault="006A0E1F" w:rsidP="006A0E1F">
      <w:pPr>
        <w:ind w:left="227"/>
        <w:jc w:val="left"/>
        <w:rPr>
          <w:rFonts w:ascii="Arial" w:eastAsia="MS Mincho" w:hAnsi="Arial" w:cs="Arial"/>
          <w:sz w:val="22"/>
          <w:szCs w:val="22"/>
          <w:lang w:val="fr-FR"/>
        </w:rPr>
      </w:pPr>
    </w:p>
    <w:p w14:paraId="4D328482" w14:textId="77777777" w:rsidR="006A0E1F" w:rsidRPr="001F0B3B" w:rsidRDefault="006A0E1F" w:rsidP="006A0E1F">
      <w:pPr>
        <w:ind w:left="227"/>
        <w:jc w:val="left"/>
        <w:rPr>
          <w:rFonts w:ascii="Arial" w:eastAsia="Arial" w:hAnsi="Arial" w:cs="Arial"/>
          <w:sz w:val="22"/>
          <w:szCs w:val="22"/>
          <w:lang w:val="fr-FR"/>
        </w:rPr>
      </w:pPr>
      <w:r w:rsidRPr="001F0B3B">
        <w:rPr>
          <w:rFonts w:ascii="Arial" w:eastAsia="Arial" w:hAnsi="Arial" w:cs="Arial"/>
          <w:sz w:val="22"/>
          <w:szCs w:val="22"/>
          <w:lang w:val="fr-FR"/>
        </w:rPr>
        <w:t>Le format de rapport national de la CMS demande actuellement si la conservation des espèces migratrices figure dans les politiques/plans nationaux ou régionaux.</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information fournie en réponse à cette question pourrait être analysée en tant que telle, pour éclairer les progrè</w:t>
      </w:r>
      <w:r w:rsidR="00D43F48" w:rsidRPr="001F0B3B">
        <w:rPr>
          <w:rFonts w:ascii="Arial" w:eastAsia="Arial" w:hAnsi="Arial" w:cs="Arial"/>
          <w:sz w:val="22"/>
          <w:szCs w:val="22"/>
          <w:lang w:val="fr-FR"/>
        </w:rPr>
        <w:t>s réalisés vers l</w:t>
      </w:r>
      <w:r w:rsidR="00C14A76" w:rsidRPr="001F0B3B">
        <w:rPr>
          <w:rFonts w:ascii="Arial" w:eastAsia="Arial" w:hAnsi="Arial" w:cs="Arial"/>
          <w:sz w:val="22"/>
          <w:szCs w:val="22"/>
          <w:lang w:val="fr-FR"/>
        </w:rPr>
        <w:t>’</w:t>
      </w:r>
      <w:r w:rsidR="00D43F48" w:rsidRPr="001F0B3B">
        <w:rPr>
          <w:rFonts w:ascii="Arial" w:eastAsia="Arial" w:hAnsi="Arial" w:cs="Arial"/>
          <w:sz w:val="22"/>
          <w:szCs w:val="22"/>
          <w:lang w:val="fr-FR"/>
        </w:rPr>
        <w:t xml:space="preserve">Objectif 2. </w:t>
      </w:r>
      <w:r w:rsidRPr="001F0B3B">
        <w:rPr>
          <w:rFonts w:ascii="Arial" w:eastAsia="Arial" w:hAnsi="Arial" w:cs="Arial"/>
          <w:sz w:val="22"/>
          <w:szCs w:val="22"/>
          <w:lang w:val="fr-FR"/>
        </w:rPr>
        <w:t>Une question pourrait être modifiée ou ajoutée pour porter spécifiquement sur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des valeurs des espèces migratrices / de leurs habitats dans les systèmes de comptes nationaux (le cas échéant) et (autres) sys</w:t>
      </w:r>
      <w:r w:rsidR="00D43F48" w:rsidRPr="001F0B3B">
        <w:rPr>
          <w:rFonts w:ascii="Arial" w:eastAsia="Arial" w:hAnsi="Arial" w:cs="Arial"/>
          <w:sz w:val="22"/>
          <w:szCs w:val="22"/>
          <w:lang w:val="fr-FR"/>
        </w:rPr>
        <w:t>tèmes nationaux d</w:t>
      </w:r>
      <w:r w:rsidR="00C14A76" w:rsidRPr="001F0B3B">
        <w:rPr>
          <w:rFonts w:ascii="Arial" w:eastAsia="Arial" w:hAnsi="Arial" w:cs="Arial"/>
          <w:sz w:val="22"/>
          <w:szCs w:val="22"/>
          <w:lang w:val="fr-FR"/>
        </w:rPr>
        <w:t>’</w:t>
      </w:r>
      <w:r w:rsidR="00D43F48" w:rsidRPr="001F0B3B">
        <w:rPr>
          <w:rFonts w:ascii="Arial" w:eastAsia="Arial" w:hAnsi="Arial" w:cs="Arial"/>
          <w:sz w:val="22"/>
          <w:szCs w:val="22"/>
          <w:lang w:val="fr-FR"/>
        </w:rPr>
        <w:t xml:space="preserve">information. </w:t>
      </w:r>
      <w:r w:rsidRPr="001F0B3B">
        <w:rPr>
          <w:rFonts w:ascii="Arial" w:eastAsia="Arial" w:hAnsi="Arial" w:cs="Arial"/>
          <w:sz w:val="22"/>
          <w:szCs w:val="22"/>
          <w:lang w:val="fr-FR"/>
        </w:rPr>
        <w:t>Il est possible que cela ne mette pas en évidence beaucoup de changement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période triennale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 pour une Partie donnée, mais cela pourrait par exemple permettre de dégager des tendances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intérêt manifesté par u</w:t>
      </w:r>
      <w:r w:rsidR="00D43F48" w:rsidRPr="001F0B3B">
        <w:rPr>
          <w:rFonts w:ascii="Arial" w:eastAsia="Arial" w:hAnsi="Arial" w:cs="Arial"/>
          <w:sz w:val="22"/>
          <w:szCs w:val="22"/>
          <w:lang w:val="fr-FR"/>
        </w:rPr>
        <w:t xml:space="preserve">n nombre croissant de Parties. </w:t>
      </w:r>
      <w:r w:rsidRPr="001F0B3B">
        <w:rPr>
          <w:rFonts w:ascii="Arial" w:eastAsia="Arial" w:hAnsi="Arial" w:cs="Arial"/>
          <w:sz w:val="22"/>
          <w:szCs w:val="22"/>
          <w:lang w:val="fr-FR"/>
        </w:rPr>
        <w:t>Une référence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application de certaines décisions de la COP de la CMS présentant un intérêt pour «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 pourrait également fournir des éléments pour une telle question.</w:t>
      </w:r>
    </w:p>
    <w:p w14:paraId="26125608" w14:textId="77777777" w:rsidR="00D43F48" w:rsidRPr="001F0B3B" w:rsidRDefault="00D43F48" w:rsidP="006A0E1F">
      <w:pPr>
        <w:ind w:left="227"/>
        <w:jc w:val="left"/>
        <w:rPr>
          <w:rFonts w:ascii="Arial" w:eastAsia="MS Mincho" w:hAnsi="Arial" w:cs="Arial"/>
          <w:sz w:val="22"/>
          <w:szCs w:val="22"/>
          <w:lang w:val="fr-FR"/>
        </w:rPr>
      </w:pPr>
    </w:p>
    <w:p w14:paraId="287B2C7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1866074F" w14:textId="77777777" w:rsidR="006A0E1F" w:rsidRPr="001F0B3B" w:rsidRDefault="006A0E1F" w:rsidP="006A0E1F">
      <w:pPr>
        <w:ind w:left="227"/>
        <w:jc w:val="left"/>
        <w:rPr>
          <w:rFonts w:ascii="Arial" w:eastAsia="MS Mincho" w:hAnsi="Arial" w:cs="Arial"/>
          <w:sz w:val="22"/>
          <w:szCs w:val="22"/>
          <w:lang w:val="fr-FR"/>
        </w:rPr>
      </w:pPr>
    </w:p>
    <w:p w14:paraId="1D33240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question des références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a</w:t>
      </w:r>
      <w:r w:rsidR="00D43F48" w:rsidRPr="001F0B3B">
        <w:rPr>
          <w:rFonts w:ascii="Arial" w:eastAsia="Arial" w:hAnsi="Arial" w:cs="Arial"/>
          <w:sz w:val="22"/>
          <w:szCs w:val="22"/>
          <w:lang w:val="fr-FR"/>
        </w:rPr>
        <w:t>pplicable à l</w:t>
      </w:r>
      <w:r w:rsidR="00C14A76" w:rsidRPr="001F0B3B">
        <w:rPr>
          <w:rFonts w:ascii="Arial" w:eastAsia="Arial" w:hAnsi="Arial" w:cs="Arial"/>
          <w:sz w:val="22"/>
          <w:szCs w:val="22"/>
          <w:lang w:val="fr-FR"/>
        </w:rPr>
        <w:t>’</w:t>
      </w:r>
      <w:r w:rsidR="00D43F48" w:rsidRPr="001F0B3B">
        <w:rPr>
          <w:rFonts w:ascii="Arial" w:eastAsia="Arial" w:hAnsi="Arial" w:cs="Arial"/>
          <w:sz w:val="22"/>
          <w:szCs w:val="22"/>
          <w:lang w:val="fr-FR"/>
        </w:rPr>
        <w:t>Indicateur 2.1. Pour l</w:t>
      </w:r>
      <w:r w:rsidR="00C14A76" w:rsidRPr="001F0B3B">
        <w:rPr>
          <w:rFonts w:ascii="Arial" w:eastAsia="Arial" w:hAnsi="Arial" w:cs="Arial"/>
          <w:sz w:val="22"/>
          <w:szCs w:val="22"/>
          <w:lang w:val="fr-FR"/>
        </w:rPr>
        <w:t>’</w:t>
      </w:r>
      <w:r w:rsidR="00D43F48" w:rsidRPr="001F0B3B">
        <w:rPr>
          <w:rFonts w:ascii="Arial" w:eastAsia="Arial" w:hAnsi="Arial" w:cs="Arial"/>
          <w:sz w:val="22"/>
          <w:szCs w:val="22"/>
          <w:lang w:val="fr-FR"/>
        </w:rPr>
        <w:t>I</w:t>
      </w:r>
      <w:r w:rsidRPr="001F0B3B">
        <w:rPr>
          <w:rFonts w:ascii="Arial" w:eastAsia="Arial" w:hAnsi="Arial" w:cs="Arial"/>
          <w:sz w:val="22"/>
          <w:szCs w:val="22"/>
          <w:lang w:val="fr-FR"/>
        </w:rPr>
        <w:t>ndicateur</w:t>
      </w:r>
      <w:r w:rsidR="00D43F48" w:rsidRPr="001F0B3B">
        <w:rPr>
          <w:rFonts w:ascii="Arial" w:eastAsia="Arial" w:hAnsi="Arial" w:cs="Arial"/>
          <w:sz w:val="22"/>
          <w:szCs w:val="22"/>
          <w:lang w:val="fr-FR"/>
        </w:rPr>
        <w:t> </w:t>
      </w:r>
      <w:r w:rsidRPr="001F0B3B">
        <w:rPr>
          <w:rFonts w:ascii="Arial" w:eastAsia="Arial" w:hAnsi="Arial" w:cs="Arial"/>
          <w:sz w:val="22"/>
          <w:szCs w:val="22"/>
          <w:lang w:val="fr-FR"/>
        </w:rPr>
        <w:t>2.2,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élément sur la question du format de rapport</w:t>
      </w:r>
      <w:r w:rsidR="00D43F48" w:rsidRPr="001F0B3B">
        <w:rPr>
          <w:rFonts w:ascii="Arial" w:eastAsia="Arial" w:hAnsi="Arial" w:cs="Arial"/>
          <w:sz w:val="22"/>
          <w:szCs w:val="22"/>
          <w:lang w:val="fr-FR"/>
        </w:rPr>
        <w:t xml:space="preserve"> national pourrait être analysé</w:t>
      </w:r>
      <w:r w:rsidRPr="001F0B3B">
        <w:rPr>
          <w:rFonts w:ascii="Arial" w:eastAsia="Arial" w:hAnsi="Arial" w:cs="Arial"/>
          <w:sz w:val="22"/>
          <w:szCs w:val="22"/>
          <w:lang w:val="fr-FR"/>
        </w:rPr>
        <w:t xml:space="preserve"> de manière rétrospective compte tenu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époque où la question a été incluse dans le format.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Pour une nouvelle question, la référence de base serait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ensemble de la période triennale 2015-2017.</w:t>
      </w:r>
    </w:p>
    <w:p w14:paraId="4DF9576A" w14:textId="77777777" w:rsidR="006A0E1F" w:rsidRPr="001F0B3B" w:rsidRDefault="006A0E1F" w:rsidP="006A0E1F">
      <w:pPr>
        <w:ind w:left="227"/>
        <w:jc w:val="left"/>
        <w:rPr>
          <w:rFonts w:ascii="Arial" w:eastAsia="MS Mincho" w:hAnsi="Arial" w:cs="Arial"/>
          <w:sz w:val="22"/>
          <w:szCs w:val="22"/>
          <w:lang w:val="fr-FR"/>
        </w:rPr>
      </w:pPr>
    </w:p>
    <w:p w14:paraId="719B4C8E"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6DD4D5A0" w14:textId="77777777" w:rsidR="006A0E1F" w:rsidRPr="001F0B3B" w:rsidRDefault="006A0E1F" w:rsidP="006A0E1F">
      <w:pPr>
        <w:ind w:left="227"/>
        <w:jc w:val="left"/>
        <w:rPr>
          <w:rFonts w:ascii="Arial" w:eastAsia="MS Mincho" w:hAnsi="Arial" w:cs="Arial"/>
          <w:sz w:val="22"/>
          <w:szCs w:val="22"/>
          <w:lang w:val="fr-FR"/>
        </w:rPr>
      </w:pPr>
    </w:p>
    <w:p w14:paraId="191446A6"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39E71AF5" w14:textId="77777777" w:rsidR="006A0E1F" w:rsidRPr="001F0B3B" w:rsidRDefault="006A0E1F" w:rsidP="006A0E1F">
      <w:pPr>
        <w:ind w:left="227"/>
        <w:jc w:val="left"/>
        <w:rPr>
          <w:rFonts w:ascii="Arial" w:eastAsia="MS Mincho" w:hAnsi="Arial" w:cs="Arial"/>
          <w:sz w:val="22"/>
          <w:szCs w:val="22"/>
          <w:lang w:val="fr-FR"/>
        </w:rPr>
      </w:pPr>
    </w:p>
    <w:p w14:paraId="7201FBDF"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5128962B" w14:textId="77777777" w:rsidR="006A0E1F" w:rsidRPr="001F0B3B" w:rsidRDefault="006A0E1F" w:rsidP="006A0E1F">
      <w:pPr>
        <w:ind w:left="227"/>
        <w:jc w:val="left"/>
        <w:rPr>
          <w:rFonts w:ascii="Arial" w:eastAsia="MS Mincho" w:hAnsi="Arial" w:cs="Arial"/>
          <w:sz w:val="22"/>
          <w:szCs w:val="22"/>
          <w:lang w:val="fr-FR"/>
        </w:rPr>
      </w:pPr>
    </w:p>
    <w:p w14:paraId="1D15C8B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67C1C6D5" w14:textId="77777777" w:rsidR="006A0E1F" w:rsidRPr="001F0B3B" w:rsidRDefault="006A0E1F" w:rsidP="006A0E1F">
      <w:pPr>
        <w:ind w:left="227"/>
        <w:jc w:val="left"/>
        <w:rPr>
          <w:rFonts w:ascii="Arial" w:eastAsia="MS Mincho" w:hAnsi="Arial" w:cs="Arial"/>
          <w:sz w:val="22"/>
          <w:szCs w:val="22"/>
          <w:lang w:val="fr-FR"/>
        </w:rPr>
      </w:pPr>
    </w:p>
    <w:p w14:paraId="0FF5B59E"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604538E0" w14:textId="77777777" w:rsidR="006A0E1F" w:rsidRPr="001F0B3B" w:rsidRDefault="006A0E1F" w:rsidP="006A0E1F">
      <w:pPr>
        <w:ind w:left="227"/>
        <w:jc w:val="left"/>
        <w:rPr>
          <w:rFonts w:ascii="Arial" w:eastAsia="MS Mincho" w:hAnsi="Arial" w:cs="Arial"/>
          <w:sz w:val="22"/>
          <w:szCs w:val="22"/>
          <w:lang w:val="fr-FR"/>
        </w:rPr>
      </w:pPr>
    </w:p>
    <w:p w14:paraId="5AA3D85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5AAF822E" w14:textId="77777777" w:rsidR="006A0E1F" w:rsidRPr="001F0B3B" w:rsidRDefault="006A0E1F" w:rsidP="006A0E1F">
      <w:pPr>
        <w:ind w:left="227"/>
        <w:jc w:val="left"/>
        <w:rPr>
          <w:rFonts w:ascii="Arial" w:eastAsia="MS Mincho" w:hAnsi="Arial" w:cs="Arial"/>
          <w:sz w:val="22"/>
          <w:szCs w:val="22"/>
          <w:lang w:val="fr-FR"/>
        </w:rPr>
      </w:pPr>
    </w:p>
    <w:p w14:paraId="1A22133A"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28485CDB" w14:textId="77777777" w:rsidR="006A0E1F" w:rsidRPr="001F0B3B" w:rsidRDefault="006A0E1F" w:rsidP="006A0E1F">
      <w:pPr>
        <w:ind w:left="227"/>
        <w:jc w:val="left"/>
        <w:rPr>
          <w:rFonts w:ascii="Arial" w:eastAsia="MS Mincho" w:hAnsi="Arial" w:cs="Arial"/>
          <w:sz w:val="12"/>
          <w:szCs w:val="12"/>
          <w:lang w:val="fr-FR"/>
        </w:rPr>
      </w:pPr>
    </w:p>
    <w:p w14:paraId="7B1F0DA7"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 :</w:t>
      </w:r>
      <w:r w:rsidR="006A0E1F" w:rsidRPr="001F0B3B">
        <w:rPr>
          <w:rFonts w:ascii="Arial" w:eastAsia="Arial" w:hAnsi="Arial" w:cs="Arial"/>
          <w:sz w:val="20"/>
          <w:szCs w:val="20"/>
          <w:lang w:val="fr-FR"/>
        </w:rPr>
        <w:tab/>
        <w:t>Les avantages des zones humides figurent dans les politiques / stratégies et plans relatifs à des secteurs clés tels que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eau,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énergie, les mines,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agriculture, le tourisme, le développement urbain,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infrastructure,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industrie, la foresterie,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aquaculture et la pêche aux niveaux national et local.</w:t>
      </w:r>
    </w:p>
    <w:p w14:paraId="715BC689"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11 :</w:t>
      </w:r>
      <w:r w:rsidR="006A0E1F" w:rsidRPr="001F0B3B">
        <w:rPr>
          <w:rFonts w:ascii="Arial" w:eastAsia="Arial" w:hAnsi="Arial" w:cs="Arial"/>
          <w:sz w:val="20"/>
          <w:szCs w:val="20"/>
          <w:lang w:val="fr-FR"/>
        </w:rPr>
        <w:tab/>
        <w:t>Les fonctions, services et avantages des zones humides sont largement démontrés, documentés et diffusés.</w:t>
      </w:r>
    </w:p>
    <w:p w14:paraId="68DC742C"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13 :</w:t>
      </w:r>
      <w:r w:rsidR="006A0E1F" w:rsidRPr="001F0B3B">
        <w:rPr>
          <w:rFonts w:ascii="Arial" w:eastAsia="Arial" w:hAnsi="Arial" w:cs="Arial"/>
          <w:sz w:val="20"/>
          <w:szCs w:val="20"/>
          <w:lang w:val="fr-FR"/>
        </w:rPr>
        <w:tab/>
        <w:t>Les pratiques de secteurs clés, tels que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eau,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énergie, les mines,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agriculture, le tourisme, le développement urbain,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infrastructure,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industrie, la foresterie,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aquaculture et la pêche, touchant aux zones humides, sont plus durables et contribuent à la conservation de la biodiversité et aux moyens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existence des êtres humains. </w:t>
      </w:r>
    </w:p>
    <w:p w14:paraId="6C61A64E" w14:textId="77777777" w:rsidR="006A0E1F" w:rsidRPr="001F0B3B" w:rsidRDefault="006A0E1F" w:rsidP="006A0E1F">
      <w:pPr>
        <w:ind w:left="227"/>
        <w:jc w:val="left"/>
        <w:rPr>
          <w:rFonts w:ascii="Arial" w:eastAsia="MS Mincho" w:hAnsi="Arial" w:cs="Arial"/>
          <w:sz w:val="22"/>
          <w:szCs w:val="22"/>
          <w:lang w:val="fr-FR"/>
        </w:rPr>
      </w:pPr>
    </w:p>
    <w:p w14:paraId="7935F4DF" w14:textId="59FF2969"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lastRenderedPageBreak/>
        <w:t>Pertinence vis-à-vis des indicateurs</w:t>
      </w:r>
      <w:r w:rsidR="005250C4" w:rsidRPr="001F0B3B">
        <w:rPr>
          <w:rFonts w:ascii="Arial" w:eastAsia="Arial" w:hAnsi="Arial" w:cs="Arial"/>
          <w:b/>
          <w:bCs/>
          <w:sz w:val="22"/>
          <w:szCs w:val="22"/>
          <w:lang w:val="fr-FR"/>
        </w:rPr>
        <w:t xml:space="preserve"> </w:t>
      </w:r>
      <w:r w:rsidRPr="001F0B3B">
        <w:rPr>
          <w:rFonts w:ascii="Arial" w:eastAsia="Arial" w:hAnsi="Arial" w:cs="Arial"/>
          <w:b/>
          <w:bCs/>
          <w:sz w:val="22"/>
          <w:szCs w:val="22"/>
          <w:lang w:val="fr-FR"/>
        </w:rPr>
        <w:t>des Objectifs de développement durable, et principaux liens</w:t>
      </w:r>
    </w:p>
    <w:p w14:paraId="25FFF6A4" w14:textId="77777777" w:rsidR="006A0E1F" w:rsidRPr="001F0B3B" w:rsidRDefault="006A0E1F" w:rsidP="006A0E1F">
      <w:pPr>
        <w:ind w:left="227"/>
        <w:jc w:val="left"/>
        <w:rPr>
          <w:rFonts w:ascii="Arial" w:eastAsia="MS Mincho" w:hAnsi="Arial" w:cs="Arial"/>
          <w:sz w:val="22"/>
          <w:szCs w:val="22"/>
          <w:lang w:val="fr-FR"/>
        </w:rPr>
      </w:pPr>
    </w:p>
    <w:p w14:paraId="67A5AD25" w14:textId="06C2A1A9" w:rsidR="006A0E1F" w:rsidRPr="00A26AAE" w:rsidRDefault="006A0E1F" w:rsidP="006A0E1F">
      <w:pPr>
        <w:autoSpaceDE w:val="0"/>
        <w:autoSpaceDN w:val="0"/>
        <w:adjustRightInd w:val="0"/>
        <w:ind w:left="227"/>
        <w:jc w:val="left"/>
        <w:rPr>
          <w:rFonts w:ascii="Arial" w:eastAsia="Arial" w:hAnsi="Arial" w:cs="Arial"/>
          <w:i/>
          <w:iCs/>
          <w:color w:val="000000"/>
          <w:sz w:val="20"/>
          <w:szCs w:val="20"/>
          <w:lang w:val="fr-FR" w:eastAsia="ja-JP"/>
        </w:rPr>
      </w:pPr>
      <w:r w:rsidRPr="00A26AAE">
        <w:rPr>
          <w:rFonts w:ascii="Arial" w:eastAsia="Arial" w:hAnsi="Arial" w:cs="Arial"/>
          <w:i/>
          <w:iCs/>
          <w:color w:val="000000"/>
          <w:sz w:val="20"/>
          <w:szCs w:val="20"/>
          <w:lang w:val="fr-FR" w:eastAsia="ja-JP"/>
        </w:rPr>
        <w:t>(Pour l</w:t>
      </w:r>
      <w:r w:rsidR="00C14A76" w:rsidRPr="00A26AAE">
        <w:rPr>
          <w:rFonts w:ascii="Arial" w:eastAsia="Arial" w:hAnsi="Arial" w:cs="Arial"/>
          <w:i/>
          <w:iCs/>
          <w:color w:val="000000"/>
          <w:sz w:val="20"/>
          <w:szCs w:val="20"/>
          <w:lang w:val="fr-FR" w:eastAsia="ja-JP"/>
        </w:rPr>
        <w:t>’</w:t>
      </w:r>
      <w:r w:rsidRPr="00A26AAE">
        <w:rPr>
          <w:rFonts w:ascii="Arial" w:eastAsia="Arial" w:hAnsi="Arial" w:cs="Arial"/>
          <w:i/>
          <w:iCs/>
          <w:color w:val="000000"/>
          <w:sz w:val="20"/>
          <w:szCs w:val="20"/>
          <w:lang w:val="fr-FR" w:eastAsia="ja-JP"/>
        </w:rPr>
        <w:t xml:space="preserve">Objectif de développement durable 15 sur les écosystèmes </w:t>
      </w:r>
      <w:r w:rsidR="00E81928">
        <w:rPr>
          <w:rFonts w:ascii="Arial" w:eastAsia="Arial" w:hAnsi="Arial" w:cs="Arial"/>
          <w:i/>
          <w:iCs/>
          <w:color w:val="000000"/>
          <w:sz w:val="20"/>
          <w:szCs w:val="20"/>
          <w:lang w:val="fr-FR" w:eastAsia="ja-JP"/>
        </w:rPr>
        <w:t>terrestres</w:t>
      </w:r>
      <w:r w:rsidRPr="00A26AAE">
        <w:rPr>
          <w:rFonts w:ascii="Arial" w:eastAsia="Arial" w:hAnsi="Arial" w:cs="Arial"/>
          <w:i/>
          <w:iCs/>
          <w:color w:val="000000"/>
          <w:sz w:val="20"/>
          <w:szCs w:val="20"/>
          <w:lang w:val="fr-FR" w:eastAsia="ja-JP"/>
        </w:rPr>
        <w:t xml:space="preserve">) : </w:t>
      </w:r>
    </w:p>
    <w:p w14:paraId="002BBDC3" w14:textId="77777777" w:rsidR="00EE566B" w:rsidRPr="00A26AAE" w:rsidRDefault="00EE566B" w:rsidP="00C158AC">
      <w:pPr>
        <w:pStyle w:val="ListParagraph"/>
        <w:numPr>
          <w:ilvl w:val="0"/>
          <w:numId w:val="20"/>
        </w:numPr>
        <w:autoSpaceDE w:val="0"/>
        <w:autoSpaceDN w:val="0"/>
        <w:adjustRightInd w:val="0"/>
        <w:jc w:val="left"/>
        <w:rPr>
          <w:rFonts w:ascii="Arial" w:hAnsi="Arial" w:cs="Arial"/>
          <w:color w:val="000000"/>
          <w:sz w:val="20"/>
          <w:szCs w:val="20"/>
          <w:lang w:val="fr-FR" w:eastAsia="fr-FR"/>
        </w:rPr>
      </w:pPr>
      <w:r w:rsidRPr="00A26AAE">
        <w:rPr>
          <w:rFonts w:ascii="Arial" w:hAnsi="Arial" w:cs="Arial"/>
          <w:color w:val="000000"/>
          <w:sz w:val="20"/>
          <w:szCs w:val="20"/>
          <w:lang w:val="fr-FR" w:eastAsia="fr-FR"/>
        </w:rPr>
        <w:t xml:space="preserve">15.9.1 Progrès réalisés vers les objectifs nationaux établis conformément à l’objectif 2 d’Aichi pour la biodiversité du Plan stratégique pour la diversité biologique 2011-2020 </w:t>
      </w:r>
    </w:p>
    <w:p w14:paraId="61DFF66A" w14:textId="77777777" w:rsidR="00EE566B" w:rsidRPr="001F0B3B" w:rsidRDefault="00EE566B" w:rsidP="006A0E1F">
      <w:pPr>
        <w:autoSpaceDE w:val="0"/>
        <w:autoSpaceDN w:val="0"/>
        <w:adjustRightInd w:val="0"/>
        <w:ind w:left="227"/>
        <w:jc w:val="left"/>
        <w:rPr>
          <w:rFonts w:ascii="Arial" w:eastAsia="MS Mincho" w:hAnsi="Arial" w:cs="Arial"/>
          <w:color w:val="000000"/>
          <w:sz w:val="20"/>
          <w:szCs w:val="20"/>
          <w:lang w:val="fr-FR" w:eastAsia="ja-JP"/>
        </w:rPr>
      </w:pPr>
    </w:p>
    <w:p w14:paraId="28938CFB" w14:textId="77777777" w:rsidR="006A0E1F" w:rsidRPr="001F0B3B" w:rsidRDefault="006A0E1F" w:rsidP="006A0E1F">
      <w:pPr>
        <w:ind w:left="227"/>
        <w:jc w:val="left"/>
        <w:rPr>
          <w:rFonts w:ascii="Arial" w:eastAsia="MS Mincho" w:hAnsi="Arial" w:cs="Arial"/>
          <w:sz w:val="22"/>
          <w:szCs w:val="22"/>
          <w:lang w:val="fr-FR"/>
        </w:rPr>
      </w:pPr>
    </w:p>
    <w:p w14:paraId="3F9444DD"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3622974C" w14:textId="77777777" w:rsidR="006A0E1F" w:rsidRPr="001F0B3B" w:rsidRDefault="006A0E1F" w:rsidP="006A0E1F">
      <w:pPr>
        <w:ind w:left="227"/>
        <w:jc w:val="left"/>
        <w:rPr>
          <w:rFonts w:ascii="Arial" w:eastAsia="MS Mincho" w:hAnsi="Arial" w:cs="Arial"/>
          <w:sz w:val="22"/>
          <w:szCs w:val="22"/>
          <w:lang w:val="fr-FR"/>
        </w:rPr>
      </w:pPr>
    </w:p>
    <w:p w14:paraId="6812FD3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3B8A5465" w14:textId="77777777" w:rsidR="006A0E1F" w:rsidRPr="001F0B3B" w:rsidRDefault="006A0E1F" w:rsidP="006A0E1F">
      <w:pPr>
        <w:ind w:left="227"/>
        <w:jc w:val="left"/>
        <w:rPr>
          <w:rFonts w:ascii="Arial" w:eastAsia="MS Mincho" w:hAnsi="Arial" w:cs="Arial"/>
          <w:sz w:val="22"/>
          <w:szCs w:val="22"/>
          <w:lang w:val="fr-FR"/>
        </w:rPr>
      </w:pPr>
    </w:p>
    <w:p w14:paraId="277579FC" w14:textId="77777777" w:rsidR="00B74EA9" w:rsidRPr="00A26AAE" w:rsidRDefault="00B74EA9" w:rsidP="00B74EA9">
      <w:pPr>
        <w:autoSpaceDE w:val="0"/>
        <w:autoSpaceDN w:val="0"/>
        <w:adjustRightInd w:val="0"/>
        <w:spacing w:after="120"/>
        <w:rPr>
          <w:rFonts w:ascii="Arial" w:eastAsia="MS Mincho" w:hAnsi="Arial" w:cs="Arial"/>
          <w:bCs/>
          <w:i/>
          <w:sz w:val="22"/>
          <w:szCs w:val="22"/>
          <w:lang w:val="fr-FR" w:eastAsia="ja-JP"/>
        </w:rPr>
      </w:pPr>
      <w:r w:rsidRPr="00A26AAE">
        <w:rPr>
          <w:rFonts w:ascii="Arial" w:eastAsia="MS Mincho" w:hAnsi="Arial" w:cs="Arial"/>
          <w:bCs/>
          <w:i/>
          <w:sz w:val="22"/>
          <w:szCs w:val="22"/>
          <w:lang w:val="fr-FR" w:eastAsia="ja-JP"/>
        </w:rPr>
        <w:t>I(a). Participation des autres ministères du gouvernement/ONG/secteur privé</w:t>
      </w:r>
    </w:p>
    <w:p w14:paraId="60D58BA4" w14:textId="77777777" w:rsidR="00B74EA9" w:rsidRPr="00A26AAE" w:rsidRDefault="00B74EA9" w:rsidP="00B74EA9">
      <w:pPr>
        <w:ind w:left="450" w:hanging="234"/>
        <w:rPr>
          <w:rFonts w:ascii="Arial" w:hAnsi="Arial" w:cs="Arial"/>
          <w:sz w:val="22"/>
          <w:szCs w:val="22"/>
          <w:lang w:val="fr-FR"/>
        </w:rPr>
      </w:pPr>
      <w:r w:rsidRPr="00A26AAE">
        <w:rPr>
          <w:rFonts w:ascii="Arial" w:hAnsi="Arial" w:cs="Arial"/>
          <w:sz w:val="22"/>
          <w:szCs w:val="22"/>
          <w:lang w:val="fr-FR"/>
        </w:rPr>
        <w:t>1. Citez les autres départements/services publics qui participent à des activités/initiatives en faveur de la conservation des espèces migratrices dans votre pays :</w:t>
      </w:r>
    </w:p>
    <w:p w14:paraId="7B5AFD46" w14:textId="77777777" w:rsidR="00B74EA9" w:rsidRPr="00A26AAE" w:rsidRDefault="00B74EA9" w:rsidP="00B74EA9">
      <w:pPr>
        <w:ind w:left="450" w:hanging="234"/>
        <w:rPr>
          <w:rFonts w:ascii="Arial" w:hAnsi="Arial" w:cs="Arial"/>
          <w:sz w:val="22"/>
          <w:szCs w:val="22"/>
          <w:lang w:val="fr-FR"/>
        </w:rPr>
      </w:pPr>
      <w:r w:rsidRPr="00A26AAE">
        <w:rPr>
          <w:rFonts w:ascii="Arial" w:hAnsi="Arial" w:cs="Arial"/>
          <w:sz w:val="22"/>
          <w:szCs w:val="22"/>
          <w:lang w:val="fr-FR"/>
        </w:rPr>
        <w:t>2. Dans le cas où plus d'un département de l'État serait impliqué, veuillez décrire les interactions/relations entre ces départements :</w:t>
      </w:r>
    </w:p>
    <w:p w14:paraId="6CB35971" w14:textId="77777777" w:rsidR="00B74EA9" w:rsidRPr="00A26AAE" w:rsidRDefault="00B74EA9" w:rsidP="00B74EA9">
      <w:pPr>
        <w:ind w:left="540" w:hanging="324"/>
        <w:rPr>
          <w:rFonts w:ascii="Arial" w:hAnsi="Arial" w:cs="Arial"/>
          <w:sz w:val="22"/>
          <w:szCs w:val="22"/>
          <w:lang w:val="fr-FR"/>
        </w:rPr>
      </w:pPr>
      <w:r w:rsidRPr="00A26AAE">
        <w:rPr>
          <w:rFonts w:ascii="Arial" w:hAnsi="Arial" w:cs="Arial"/>
          <w:sz w:val="22"/>
          <w:szCs w:val="22"/>
          <w:lang w:val="fr-FR"/>
        </w:rPr>
        <w:t xml:space="preserve"> 3. Est-ce </w:t>
      </w:r>
      <w:proofErr w:type="spellStart"/>
      <w:r w:rsidRPr="00A26AAE">
        <w:rPr>
          <w:rFonts w:ascii="Arial" w:hAnsi="Arial" w:cs="Arial"/>
          <w:sz w:val="22"/>
          <w:szCs w:val="22"/>
          <w:lang w:val="fr-FR"/>
        </w:rPr>
        <w:t>q'un</w:t>
      </w:r>
      <w:proofErr w:type="spellEnd"/>
      <w:r w:rsidRPr="00A26AAE">
        <w:rPr>
          <w:rFonts w:ascii="Arial" w:hAnsi="Arial" w:cs="Arial"/>
          <w:sz w:val="22"/>
          <w:szCs w:val="22"/>
          <w:lang w:val="fr-FR"/>
        </w:rPr>
        <w:t xml:space="preserve"> système ou un comité national de liaison a été établi dans votre pays ?</w:t>
      </w:r>
    </w:p>
    <w:p w14:paraId="377B3D5C" w14:textId="77777777" w:rsidR="00B74EA9" w:rsidRPr="00A26AAE" w:rsidRDefault="00B74EA9" w:rsidP="00B74EA9">
      <w:pPr>
        <w:autoSpaceDE w:val="0"/>
        <w:autoSpaceDN w:val="0"/>
        <w:adjustRightInd w:val="0"/>
        <w:rPr>
          <w:rFonts w:ascii="Arial" w:eastAsia="MS Mincho" w:hAnsi="Arial" w:cs="Arial"/>
          <w:sz w:val="22"/>
          <w:szCs w:val="22"/>
          <w:lang w:val="fr-FR" w:eastAsia="ja-JP"/>
        </w:rPr>
      </w:pPr>
    </w:p>
    <w:p w14:paraId="0DEDCF43" w14:textId="77777777" w:rsidR="00B74EA9" w:rsidRPr="00A26AAE" w:rsidRDefault="00B74EA9" w:rsidP="00B74EA9">
      <w:pPr>
        <w:autoSpaceDE w:val="0"/>
        <w:autoSpaceDN w:val="0"/>
        <w:adjustRightInd w:val="0"/>
        <w:spacing w:after="120"/>
        <w:ind w:left="720" w:hanging="720"/>
        <w:rPr>
          <w:rFonts w:ascii="Arial" w:eastAsia="MS Mincho" w:hAnsi="Arial" w:cs="Arial"/>
          <w:bCs/>
          <w:i/>
          <w:sz w:val="22"/>
          <w:szCs w:val="22"/>
          <w:lang w:val="fr-FR" w:eastAsia="ja-JP"/>
        </w:rPr>
      </w:pPr>
      <w:r w:rsidRPr="00A26AAE">
        <w:rPr>
          <w:rFonts w:ascii="Arial" w:eastAsia="MS Mincho" w:hAnsi="Arial" w:cs="Arial"/>
          <w:bCs/>
          <w:i/>
          <w:sz w:val="22"/>
          <w:szCs w:val="22"/>
          <w:lang w:val="fr-FR" w:eastAsia="ja-JP"/>
        </w:rPr>
        <w:t>III. Espèces inscrites à l'Annexe II</w:t>
      </w:r>
    </w:p>
    <w:p w14:paraId="7734F2D6" w14:textId="77777777" w:rsidR="00B74EA9" w:rsidRPr="00A26AAE" w:rsidRDefault="00B74EA9" w:rsidP="00B74EA9">
      <w:pPr>
        <w:autoSpaceDE w:val="0"/>
        <w:autoSpaceDN w:val="0"/>
        <w:adjustRightInd w:val="0"/>
        <w:spacing w:after="120"/>
        <w:ind w:left="720" w:hanging="720"/>
        <w:rPr>
          <w:rFonts w:ascii="Arial" w:eastAsia="MS Mincho" w:hAnsi="Arial" w:cs="Arial"/>
          <w:bCs/>
          <w:i/>
          <w:sz w:val="22"/>
          <w:szCs w:val="22"/>
          <w:lang w:val="fr-FR" w:eastAsia="ja-JP"/>
        </w:rPr>
      </w:pPr>
      <w:r w:rsidRPr="00A26AAE">
        <w:rPr>
          <w:rFonts w:ascii="Arial" w:eastAsia="MS Mincho" w:hAnsi="Arial" w:cs="Arial"/>
          <w:bCs/>
          <w:i/>
          <w:sz w:val="22"/>
          <w:szCs w:val="22"/>
          <w:lang w:val="fr-FR" w:eastAsia="ja-JP"/>
        </w:rPr>
        <w:t>IV. Priorités nationales et régionales</w:t>
      </w:r>
    </w:p>
    <w:p w14:paraId="4554F01B" w14:textId="77777777" w:rsidR="00B74EA9" w:rsidRPr="00A26AAE" w:rsidRDefault="00B74EA9" w:rsidP="00B74EA9">
      <w:pPr>
        <w:autoSpaceDE w:val="0"/>
        <w:autoSpaceDN w:val="0"/>
        <w:adjustRightInd w:val="0"/>
        <w:ind w:left="450" w:hanging="234"/>
        <w:rPr>
          <w:rFonts w:ascii="Arial" w:eastAsia="MS Mincho" w:hAnsi="Arial" w:cs="Arial"/>
          <w:sz w:val="22"/>
          <w:szCs w:val="22"/>
          <w:lang w:val="fr-FR" w:eastAsia="ja-JP"/>
        </w:rPr>
      </w:pPr>
      <w:r w:rsidRPr="00A26AAE">
        <w:rPr>
          <w:rFonts w:ascii="Arial" w:eastAsia="MS Mincho" w:hAnsi="Arial" w:cs="Arial"/>
          <w:sz w:val="22"/>
          <w:szCs w:val="22"/>
          <w:lang w:val="fr-FR" w:eastAsia="ja-JP"/>
        </w:rPr>
        <w:t>3. La conservation des espèces migratrices figure-t-elle actuellement dans l'une des politiques ou l’un des plans nationaux ou régionaux (mis à part les Accords de la CMS) ?</w:t>
      </w:r>
    </w:p>
    <w:p w14:paraId="668C1918" w14:textId="77777777" w:rsidR="00B74EA9" w:rsidRPr="00A26AAE" w:rsidRDefault="00B74EA9" w:rsidP="00B74EA9">
      <w:pPr>
        <w:autoSpaceDE w:val="0"/>
        <w:autoSpaceDN w:val="0"/>
        <w:adjustRightInd w:val="0"/>
        <w:ind w:left="936" w:hanging="720"/>
        <w:rPr>
          <w:rFonts w:ascii="Arial" w:eastAsia="MS Mincho" w:hAnsi="Arial" w:cs="Arial"/>
          <w:sz w:val="22"/>
          <w:szCs w:val="22"/>
          <w:lang w:val="fr-FR" w:eastAsia="ja-JP"/>
        </w:rPr>
      </w:pPr>
    </w:p>
    <w:p w14:paraId="27AB8D08" w14:textId="77777777" w:rsidR="00B74EA9" w:rsidRPr="00A26AAE" w:rsidRDefault="00B74EA9" w:rsidP="00B74EA9">
      <w:pPr>
        <w:autoSpaceDE w:val="0"/>
        <w:autoSpaceDN w:val="0"/>
        <w:adjustRightInd w:val="0"/>
        <w:ind w:left="936" w:hanging="720"/>
        <w:rPr>
          <w:rFonts w:ascii="Arial" w:eastAsia="MS Mincho" w:hAnsi="Arial" w:cs="Arial"/>
          <w:sz w:val="22"/>
          <w:szCs w:val="22"/>
          <w:lang w:val="fr-FR" w:eastAsia="ja-JP"/>
        </w:rPr>
      </w:pPr>
      <w:r w:rsidRPr="00A26AAE">
        <w:rPr>
          <w:rFonts w:ascii="Arial" w:eastAsia="MS Mincho" w:hAnsi="Arial" w:cs="Arial"/>
          <w:sz w:val="22"/>
          <w:szCs w:val="22"/>
          <w:lang w:val="fr-FR" w:eastAsia="ja-JP"/>
        </w:rPr>
        <w:t>3.1. Si tel est le cas, veuillez donner des précisions :</w:t>
      </w:r>
    </w:p>
    <w:p w14:paraId="7B4E212D" w14:textId="77777777" w:rsidR="00B74EA9" w:rsidRPr="00A26AAE" w:rsidRDefault="00B74EA9" w:rsidP="00B74EA9">
      <w:pPr>
        <w:autoSpaceDE w:val="0"/>
        <w:autoSpaceDN w:val="0"/>
        <w:adjustRightInd w:val="0"/>
        <w:ind w:left="936" w:hanging="306"/>
        <w:rPr>
          <w:rFonts w:ascii="Arial" w:eastAsia="MS Mincho" w:hAnsi="Arial" w:cs="Arial"/>
          <w:sz w:val="22"/>
          <w:szCs w:val="22"/>
          <w:lang w:val="fr-FR" w:eastAsia="ja-JP"/>
        </w:rPr>
      </w:pPr>
      <w:r w:rsidRPr="00A26AAE">
        <w:rPr>
          <w:rFonts w:ascii="Arial" w:eastAsia="MS Mincho" w:hAnsi="Arial" w:cs="Arial"/>
          <w:sz w:val="22"/>
          <w:szCs w:val="22"/>
          <w:lang w:val="fr-FR" w:eastAsia="ja-JP"/>
        </w:rPr>
        <w:t>3a. Les politiques gouvernementales/plans d'action tiennent-ils compte des espèces migratrices notamment en ce qui concerne les domaines suivants ?</w:t>
      </w:r>
    </w:p>
    <w:p w14:paraId="7F5BC12B" w14:textId="77777777" w:rsidR="00B74EA9" w:rsidRPr="00A26AAE" w:rsidRDefault="00B74EA9" w:rsidP="00B74EA9">
      <w:pPr>
        <w:autoSpaceDE w:val="0"/>
        <w:autoSpaceDN w:val="0"/>
        <w:adjustRightInd w:val="0"/>
        <w:ind w:left="936" w:hanging="306"/>
        <w:rPr>
          <w:rFonts w:ascii="Arial" w:eastAsia="MS Mincho" w:hAnsi="Arial" w:cs="Arial"/>
          <w:sz w:val="22"/>
          <w:szCs w:val="22"/>
          <w:lang w:val="fr-FR" w:eastAsia="ja-JP"/>
        </w:rPr>
      </w:pPr>
      <w:r w:rsidRPr="00A26AAE">
        <w:rPr>
          <w:rFonts w:ascii="Arial" w:eastAsia="MS Mincho" w:hAnsi="Arial" w:cs="Arial"/>
          <w:sz w:val="22"/>
          <w:szCs w:val="22"/>
          <w:lang w:val="fr-FR" w:eastAsia="ja-JP"/>
        </w:rPr>
        <w:tab/>
        <w:t>Développement économique</w:t>
      </w:r>
    </w:p>
    <w:p w14:paraId="7E0E7857" w14:textId="77777777" w:rsidR="00B74EA9" w:rsidRPr="00A26AAE" w:rsidRDefault="00B74EA9" w:rsidP="00B74EA9">
      <w:pPr>
        <w:autoSpaceDE w:val="0"/>
        <w:autoSpaceDN w:val="0"/>
        <w:adjustRightInd w:val="0"/>
        <w:ind w:left="720" w:firstLine="216"/>
        <w:rPr>
          <w:rFonts w:ascii="Arial" w:eastAsia="MS Mincho" w:hAnsi="Arial" w:cs="Arial"/>
          <w:sz w:val="22"/>
          <w:szCs w:val="22"/>
          <w:lang w:val="fr-FR" w:eastAsia="ja-JP"/>
        </w:rPr>
      </w:pPr>
      <w:r w:rsidRPr="00A26AAE">
        <w:rPr>
          <w:rFonts w:ascii="Arial" w:eastAsia="MS Mincho" w:hAnsi="Arial" w:cs="Arial"/>
          <w:sz w:val="22"/>
          <w:szCs w:val="22"/>
          <w:lang w:val="fr-FR" w:eastAsia="ja-JP"/>
        </w:rPr>
        <w:t>Si tel est le cas, veuillez donner des précisions</w:t>
      </w:r>
    </w:p>
    <w:p w14:paraId="0C2BAD33" w14:textId="77777777" w:rsidR="00B74EA9" w:rsidRPr="001F0B3B" w:rsidRDefault="00B74EA9" w:rsidP="00B74EA9">
      <w:pPr>
        <w:autoSpaceDE w:val="0"/>
        <w:autoSpaceDN w:val="0"/>
        <w:adjustRightInd w:val="0"/>
        <w:ind w:left="720" w:hanging="540"/>
        <w:rPr>
          <w:rFonts w:eastAsia="MS Mincho"/>
          <w:lang w:val="fr-FR" w:eastAsia="ja-JP"/>
        </w:rPr>
      </w:pPr>
      <w:r w:rsidRPr="00A26AAE">
        <w:rPr>
          <w:rFonts w:ascii="Arial" w:eastAsia="MS Mincho" w:hAnsi="Arial" w:cs="Arial"/>
          <w:sz w:val="22"/>
          <w:szCs w:val="22"/>
          <w:lang w:val="fr-FR" w:eastAsia="ja-JP"/>
        </w:rPr>
        <w:t>4. Résultats - veuillez décrire les résultats positifs de toutes les mesures prises</w:t>
      </w:r>
    </w:p>
    <w:p w14:paraId="2739D43E" w14:textId="77777777" w:rsidR="006A0E1F" w:rsidRPr="001F0B3B" w:rsidRDefault="006A0E1F" w:rsidP="006A0E1F">
      <w:pPr>
        <w:ind w:left="227"/>
        <w:jc w:val="left"/>
        <w:rPr>
          <w:rFonts w:ascii="Arial" w:eastAsia="MS Mincho" w:hAnsi="Arial" w:cs="Arial"/>
          <w:sz w:val="22"/>
          <w:szCs w:val="22"/>
          <w:lang w:val="fr-FR"/>
        </w:rPr>
      </w:pPr>
    </w:p>
    <w:p w14:paraId="709026A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65272C6E" w14:textId="77777777" w:rsidR="006A0E1F" w:rsidRPr="001F0B3B" w:rsidRDefault="006A0E1F" w:rsidP="006A0E1F">
      <w:pPr>
        <w:ind w:left="227"/>
        <w:jc w:val="left"/>
        <w:rPr>
          <w:rFonts w:ascii="Arial" w:eastAsia="MS Mincho" w:hAnsi="Arial" w:cs="Arial"/>
          <w:sz w:val="22"/>
          <w:szCs w:val="22"/>
          <w:lang w:val="fr-FR"/>
        </w:rPr>
      </w:pPr>
    </w:p>
    <w:p w14:paraId="1308E16A" w14:textId="4B5D1950" w:rsidR="005A60FA" w:rsidRPr="00291DBF" w:rsidRDefault="005A60FA" w:rsidP="006A0E1F">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Version révisée des questions proposées dans le document du Comité permanent UNEP/CMS/StC45/Doc.14</w:t>
      </w:r>
      <w:r w:rsidRPr="001F0B3B">
        <w:rPr>
          <w:rFonts w:ascii="Arial" w:eastAsia="MS Mincho" w:hAnsi="Arial" w:cs="Arial"/>
          <w:i/>
          <w:sz w:val="22"/>
          <w:szCs w:val="22"/>
          <w:lang w:val="fr-FR"/>
        </w:rPr>
        <w:t>, novembre 2016 :</w:t>
      </w:r>
    </w:p>
    <w:p w14:paraId="56BC5E72" w14:textId="77777777" w:rsidR="005A60FA" w:rsidRPr="001F0B3B" w:rsidRDefault="005A60FA" w:rsidP="006A0E1F">
      <w:pPr>
        <w:ind w:left="227"/>
        <w:jc w:val="left"/>
        <w:rPr>
          <w:rFonts w:ascii="Arial" w:eastAsia="MS Mincho" w:hAnsi="Arial" w:cs="Arial"/>
          <w:sz w:val="22"/>
          <w:szCs w:val="22"/>
          <w:lang w:val="fr-FR"/>
        </w:rPr>
      </w:pPr>
    </w:p>
    <w:p w14:paraId="67BEBEAD" w14:textId="77777777" w:rsidR="00B74EA9" w:rsidRPr="00A26AAE" w:rsidRDefault="00B74EA9" w:rsidP="00B74EA9">
      <w:pPr>
        <w:spacing w:after="40"/>
        <w:ind w:left="454" w:hanging="454"/>
        <w:rPr>
          <w:rFonts w:ascii="Arial" w:eastAsia="MS Mincho" w:hAnsi="Arial" w:cs="Arial"/>
          <w:sz w:val="22"/>
          <w:szCs w:val="22"/>
          <w:lang w:val="fr-FR" w:eastAsia="ja-JP"/>
        </w:rPr>
      </w:pPr>
      <w:r w:rsidRPr="00A26AAE">
        <w:rPr>
          <w:rFonts w:ascii="Arial" w:eastAsia="MS Mincho" w:hAnsi="Arial" w:cs="Arial"/>
          <w:sz w:val="22"/>
          <w:szCs w:val="22"/>
          <w:lang w:val="fr-FR" w:eastAsia="ja-JP"/>
        </w:rPr>
        <w:t>2.1</w:t>
      </w:r>
      <w:r w:rsidRPr="00A26AAE">
        <w:rPr>
          <w:rFonts w:ascii="Arial" w:eastAsia="MS Mincho" w:hAnsi="Arial" w:cs="Arial"/>
          <w:sz w:val="22"/>
          <w:szCs w:val="22"/>
          <w:lang w:val="fr-FR" w:eastAsia="ja-JP"/>
        </w:rPr>
        <w:tab/>
        <w:t>La conservation des espèces migratrices figure-t-elle dans votre pays dans une stratégie ou un processus de planification national ou local relatif au développement, à la réduction de la pauvreté et/ou aux moyens de subsistance ?</w:t>
      </w:r>
    </w:p>
    <w:p w14:paraId="1BA5F42D" w14:textId="77777777" w:rsidR="00B74EA9" w:rsidRPr="00A26AAE" w:rsidRDefault="00B74EA9" w:rsidP="00B74EA9">
      <w:pPr>
        <w:ind w:firstLine="454"/>
        <w:rPr>
          <w:rFonts w:ascii="Arial" w:eastAsia="MS Mincho" w:hAnsi="Arial" w:cs="Arial"/>
          <w:sz w:val="22"/>
          <w:szCs w:val="22"/>
          <w:lang w:val="fr-FR" w:eastAsia="ja-JP"/>
        </w:rPr>
      </w:pPr>
      <w:r w:rsidRPr="00A26AAE">
        <w:rPr>
          <w:rFonts w:ascii="Arial" w:eastAsia="MS Mincho" w:hAnsi="Arial" w:cs="Arial"/>
          <w:sz w:val="22"/>
          <w:szCs w:val="22"/>
          <w:lang w:val="fr-FR" w:eastAsia="ja-JP"/>
        </w:rPr>
        <w:t>Si oui, veuillez donner des détails.</w:t>
      </w:r>
    </w:p>
    <w:p w14:paraId="48952974" w14:textId="77777777" w:rsidR="00B74EA9" w:rsidRPr="00A26AAE" w:rsidRDefault="00B74EA9" w:rsidP="00B74EA9">
      <w:pPr>
        <w:rPr>
          <w:rFonts w:ascii="Arial" w:eastAsia="MS Mincho" w:hAnsi="Arial" w:cs="Arial"/>
          <w:sz w:val="22"/>
          <w:szCs w:val="22"/>
          <w:lang w:val="fr-FR" w:eastAsia="ja-JP"/>
        </w:rPr>
      </w:pPr>
    </w:p>
    <w:p w14:paraId="1D642F71" w14:textId="77777777" w:rsidR="00B74EA9" w:rsidRPr="00A26AAE" w:rsidRDefault="00B74EA9" w:rsidP="00B74EA9">
      <w:pPr>
        <w:spacing w:after="40"/>
        <w:ind w:left="454" w:hanging="454"/>
        <w:rPr>
          <w:rFonts w:ascii="Arial" w:eastAsia="MS Mincho" w:hAnsi="Arial" w:cs="Arial"/>
          <w:sz w:val="22"/>
          <w:szCs w:val="22"/>
          <w:lang w:val="fr-FR" w:eastAsia="ja-JP"/>
        </w:rPr>
      </w:pPr>
      <w:r w:rsidRPr="00A26AAE">
        <w:rPr>
          <w:rFonts w:ascii="Arial" w:eastAsia="MS Mincho" w:hAnsi="Arial" w:cs="Arial"/>
          <w:sz w:val="22"/>
          <w:szCs w:val="22"/>
          <w:lang w:val="fr-FR" w:eastAsia="ja-JP"/>
        </w:rPr>
        <w:t>2.2</w:t>
      </w:r>
      <w:r w:rsidRPr="00A26AAE">
        <w:rPr>
          <w:rFonts w:ascii="Arial" w:eastAsia="MS Mincho" w:hAnsi="Arial" w:cs="Arial"/>
          <w:sz w:val="22"/>
          <w:szCs w:val="22"/>
          <w:lang w:val="fr-FR" w:eastAsia="ja-JP"/>
        </w:rPr>
        <w:tab/>
        <w:t>Les valeurs des espèces migratrices et de leurs habitats figurent-elles actuellement dans les processus comptables nationaux de votre pays ?</w:t>
      </w:r>
    </w:p>
    <w:p w14:paraId="277CD5E6" w14:textId="77777777" w:rsidR="00B74EA9" w:rsidRPr="00A26AAE" w:rsidRDefault="00B74EA9" w:rsidP="00B74EA9">
      <w:pPr>
        <w:ind w:firstLine="454"/>
        <w:rPr>
          <w:rFonts w:ascii="Arial" w:eastAsia="MS Mincho" w:hAnsi="Arial" w:cs="Arial"/>
          <w:sz w:val="22"/>
          <w:szCs w:val="22"/>
          <w:lang w:val="fr-FR" w:eastAsia="ja-JP"/>
        </w:rPr>
      </w:pPr>
      <w:r w:rsidRPr="00A26AAE">
        <w:rPr>
          <w:rFonts w:ascii="Arial" w:eastAsia="MS Mincho" w:hAnsi="Arial" w:cs="Arial"/>
          <w:sz w:val="22"/>
          <w:szCs w:val="22"/>
          <w:lang w:val="fr-FR" w:eastAsia="ja-JP"/>
        </w:rPr>
        <w:t>Si oui, veuillez donner des détails.</w:t>
      </w:r>
    </w:p>
    <w:p w14:paraId="7B2695D8" w14:textId="77777777" w:rsidR="00B74EA9" w:rsidRPr="00A26AAE" w:rsidRDefault="00B74EA9" w:rsidP="00B74EA9">
      <w:pPr>
        <w:rPr>
          <w:rFonts w:ascii="Arial" w:eastAsia="MS Mincho" w:hAnsi="Arial" w:cs="Arial"/>
          <w:sz w:val="22"/>
          <w:szCs w:val="22"/>
          <w:lang w:val="fr-FR" w:eastAsia="ja-JP"/>
        </w:rPr>
      </w:pPr>
    </w:p>
    <w:p w14:paraId="124F6FA4" w14:textId="77777777" w:rsidR="00B74EA9" w:rsidRPr="00A26AAE" w:rsidRDefault="00B74EA9" w:rsidP="00B74EA9">
      <w:pPr>
        <w:spacing w:after="40"/>
        <w:ind w:left="454" w:hanging="454"/>
        <w:rPr>
          <w:rFonts w:ascii="Arial" w:eastAsia="MS Mincho" w:hAnsi="Arial" w:cs="Arial"/>
          <w:sz w:val="22"/>
          <w:szCs w:val="22"/>
          <w:lang w:val="fr-FR" w:eastAsia="ja-JP"/>
        </w:rPr>
      </w:pPr>
      <w:r w:rsidRPr="00A26AAE">
        <w:rPr>
          <w:rFonts w:ascii="Arial" w:eastAsia="MS Mincho" w:hAnsi="Arial" w:cs="Arial"/>
          <w:sz w:val="22"/>
          <w:szCs w:val="22"/>
          <w:lang w:val="fr-FR" w:eastAsia="ja-JP"/>
        </w:rPr>
        <w:t>2.3</w:t>
      </w:r>
      <w:r w:rsidRPr="00A26AAE">
        <w:rPr>
          <w:rFonts w:ascii="Arial" w:eastAsia="MS Mincho" w:hAnsi="Arial" w:cs="Arial"/>
          <w:sz w:val="22"/>
          <w:szCs w:val="22"/>
          <w:lang w:val="fr-FR" w:eastAsia="ja-JP"/>
        </w:rPr>
        <w:tab/>
        <w:t xml:space="preserve">Mis à part dans les processus de </w:t>
      </w:r>
      <w:proofErr w:type="spellStart"/>
      <w:r w:rsidRPr="00A26AAE">
        <w:rPr>
          <w:rFonts w:ascii="Arial" w:eastAsia="MS Mincho" w:hAnsi="Arial" w:cs="Arial"/>
          <w:sz w:val="22"/>
          <w:szCs w:val="22"/>
          <w:lang w:val="fr-FR" w:eastAsia="ja-JP"/>
        </w:rPr>
        <w:t>comptes-rendus</w:t>
      </w:r>
      <w:proofErr w:type="spellEnd"/>
      <w:r w:rsidRPr="00A26AAE">
        <w:rPr>
          <w:rFonts w:ascii="Arial" w:eastAsia="MS Mincho" w:hAnsi="Arial" w:cs="Arial"/>
          <w:sz w:val="22"/>
          <w:szCs w:val="22"/>
          <w:lang w:val="fr-FR" w:eastAsia="ja-JP"/>
        </w:rPr>
        <w:t xml:space="preserve"> nationaux liés à la conservation de la biodiversité, les valeurs des espèces migratrices et de leurs habitats </w:t>
      </w:r>
      <w:r w:rsidRPr="00A26AAE">
        <w:rPr>
          <w:rFonts w:ascii="Arial" w:eastAsia="MS Mincho" w:hAnsi="Arial" w:cs="Arial"/>
          <w:sz w:val="22"/>
          <w:szCs w:val="22"/>
          <w:lang w:val="fr-FR" w:eastAsia="ja-JP"/>
        </w:rPr>
        <w:lastRenderedPageBreak/>
        <w:t>figurent-elles actuellement dans tout autre processus de rapport national dans votre pays ?</w:t>
      </w:r>
    </w:p>
    <w:p w14:paraId="0C7A96E9" w14:textId="77777777" w:rsidR="00B74EA9" w:rsidRPr="00A26AAE" w:rsidRDefault="00B74EA9" w:rsidP="00B74EA9">
      <w:pPr>
        <w:ind w:firstLine="454"/>
        <w:rPr>
          <w:rFonts w:ascii="Arial" w:eastAsia="MS Mincho" w:hAnsi="Arial" w:cs="Arial"/>
          <w:sz w:val="22"/>
          <w:szCs w:val="22"/>
          <w:lang w:val="fr-FR" w:eastAsia="ja-JP"/>
        </w:rPr>
      </w:pPr>
      <w:r w:rsidRPr="00A26AAE">
        <w:rPr>
          <w:rFonts w:ascii="Arial" w:eastAsia="MS Mincho" w:hAnsi="Arial" w:cs="Arial"/>
          <w:sz w:val="22"/>
          <w:szCs w:val="22"/>
          <w:lang w:val="fr-FR" w:eastAsia="ja-JP"/>
        </w:rPr>
        <w:t>Si oui, veuillez donner des détails.</w:t>
      </w:r>
    </w:p>
    <w:p w14:paraId="7D55589F" w14:textId="77777777" w:rsidR="006A0E1F" w:rsidRPr="001F0B3B" w:rsidRDefault="006A0E1F" w:rsidP="00864516">
      <w:pPr>
        <w:jc w:val="left"/>
        <w:rPr>
          <w:rFonts w:ascii="Arial" w:eastAsia="MS Mincho" w:hAnsi="Arial" w:cs="Arial"/>
          <w:sz w:val="22"/>
          <w:szCs w:val="22"/>
          <w:lang w:val="fr-FR"/>
        </w:rPr>
      </w:pPr>
    </w:p>
    <w:p w14:paraId="4E35BE0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56C9FD04" w14:textId="02C471CA" w:rsidR="006A0E1F" w:rsidRPr="001F0B3B" w:rsidRDefault="006A0E1F" w:rsidP="006A0E1F">
      <w:pPr>
        <w:ind w:left="227"/>
        <w:jc w:val="left"/>
        <w:rPr>
          <w:rFonts w:ascii="Arial" w:eastAsia="Arial" w:hAnsi="Arial" w:cs="Arial"/>
          <w:sz w:val="22"/>
          <w:szCs w:val="22"/>
          <w:lang w:val="fr-FR"/>
        </w:rPr>
      </w:pPr>
    </w:p>
    <w:p w14:paraId="2EFC40C5" w14:textId="1E4D81F6" w:rsidR="00F6594E" w:rsidRPr="001F0B3B" w:rsidRDefault="00F6594E"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 suggérée)</w:t>
      </w:r>
    </w:p>
    <w:p w14:paraId="1DFC539A" w14:textId="77777777" w:rsidR="006A0E1F" w:rsidRPr="001F0B3B" w:rsidRDefault="006A0E1F" w:rsidP="006A0E1F">
      <w:pPr>
        <w:ind w:left="227"/>
        <w:jc w:val="left"/>
        <w:rPr>
          <w:rFonts w:ascii="Arial" w:eastAsia="MS Mincho" w:hAnsi="Arial" w:cs="Arial"/>
          <w:sz w:val="22"/>
          <w:szCs w:val="22"/>
          <w:lang w:val="fr-FR"/>
        </w:rPr>
      </w:pPr>
    </w:p>
    <w:p w14:paraId="742009E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0C296772" w14:textId="77777777" w:rsidR="006A0E1F" w:rsidRPr="001F0B3B" w:rsidRDefault="006A0E1F" w:rsidP="006A0E1F">
      <w:pPr>
        <w:ind w:left="227"/>
        <w:jc w:val="left"/>
        <w:rPr>
          <w:rFonts w:ascii="Arial" w:eastAsia="MS Mincho" w:hAnsi="Arial" w:cs="Arial"/>
          <w:sz w:val="22"/>
          <w:szCs w:val="22"/>
          <w:lang w:val="fr-FR"/>
        </w:rPr>
      </w:pPr>
    </w:p>
    <w:p w14:paraId="5A7F1DFF" w14:textId="77777777" w:rsidR="006A0E1F" w:rsidRPr="001F0B3B" w:rsidRDefault="006A0E1F" w:rsidP="006A0E1F">
      <w:pPr>
        <w:autoSpaceDE w:val="0"/>
        <w:autoSpaceDN w:val="0"/>
        <w:adjustRightInd w:val="0"/>
        <w:ind w:left="227"/>
        <w:jc w:val="left"/>
        <w:rPr>
          <w:rFonts w:ascii="Arial" w:eastAsia="Arial" w:hAnsi="Arial" w:cs="Arial"/>
          <w:sz w:val="22"/>
          <w:szCs w:val="22"/>
          <w:lang w:val="fr-FR"/>
        </w:rPr>
      </w:pPr>
    </w:p>
    <w:p w14:paraId="36FF0AD7" w14:textId="0DDE307C" w:rsidR="00CA4CEB" w:rsidRPr="00291DBF" w:rsidRDefault="00CA4CEB" w:rsidP="00CA4CEB">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Indicateur 2.1 :  La communauté des chercheurs traitant les sujets décrits pour l’étude suggérée.</w:t>
      </w:r>
    </w:p>
    <w:p w14:paraId="6B6EE228" w14:textId="77777777" w:rsidR="00CA4CEB" w:rsidRPr="001F0B3B" w:rsidRDefault="00CA4CEB" w:rsidP="006A0E1F">
      <w:pPr>
        <w:autoSpaceDE w:val="0"/>
        <w:autoSpaceDN w:val="0"/>
        <w:adjustRightInd w:val="0"/>
        <w:ind w:left="227"/>
        <w:jc w:val="left"/>
        <w:rPr>
          <w:rFonts w:ascii="Arial" w:eastAsia="MS Mincho" w:hAnsi="Arial" w:cs="Arial"/>
          <w:color w:val="000000"/>
          <w:sz w:val="22"/>
          <w:szCs w:val="22"/>
          <w:lang w:val="fr-FR" w:eastAsia="ja-JP"/>
        </w:rPr>
      </w:pPr>
    </w:p>
    <w:p w14:paraId="59AE932E"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195139DC"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5C2560D9"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210139F4"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4719064E"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304"/>
      </w:tblGrid>
      <w:tr w:rsidR="006A0E1F" w:rsidRPr="00E87D6D" w14:paraId="5C26182F" w14:textId="77777777" w:rsidTr="006A0E1F">
        <w:trPr>
          <w:jc w:val="center"/>
        </w:trPr>
        <w:tc>
          <w:tcPr>
            <w:tcW w:w="5304" w:type="dxa"/>
            <w:shd w:val="clear" w:color="auto" w:fill="E0E0E0"/>
          </w:tcPr>
          <w:p w14:paraId="2613AED0" w14:textId="77777777" w:rsidR="006A0E1F" w:rsidRPr="001F0B3B" w:rsidRDefault="006A0E1F" w:rsidP="009A63D0">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3</w:t>
            </w:r>
          </w:p>
        </w:tc>
      </w:tr>
    </w:tbl>
    <w:p w14:paraId="3C7AACE0" w14:textId="77777777" w:rsidR="006A0E1F" w:rsidRPr="001F0B3B" w:rsidRDefault="006A0E1F" w:rsidP="006A0E1F">
      <w:pPr>
        <w:jc w:val="left"/>
        <w:rPr>
          <w:rFonts w:ascii="Arial" w:eastAsia="MS Mincho" w:hAnsi="Arial" w:cs="Arial"/>
          <w:sz w:val="22"/>
          <w:szCs w:val="22"/>
          <w:lang w:val="fr-FR"/>
        </w:rPr>
      </w:pPr>
    </w:p>
    <w:p w14:paraId="4946D322" w14:textId="77777777" w:rsidR="006A0E1F" w:rsidRPr="001F0B3B" w:rsidRDefault="006A0E1F" w:rsidP="006A0E1F">
      <w:pPr>
        <w:jc w:val="left"/>
        <w:rPr>
          <w:rFonts w:ascii="Arial" w:eastAsia="MS Mincho" w:hAnsi="Arial" w:cs="Arial"/>
          <w:sz w:val="22"/>
          <w:szCs w:val="22"/>
          <w:lang w:val="fr-FR"/>
        </w:rPr>
      </w:pPr>
    </w:p>
    <w:p w14:paraId="3D1E9D50"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5A85D75C" w14:textId="77777777" w:rsidR="006A0E1F" w:rsidRPr="001F0B3B" w:rsidRDefault="006A0E1F" w:rsidP="006A0E1F">
      <w:pPr>
        <w:ind w:left="227"/>
        <w:jc w:val="left"/>
        <w:rPr>
          <w:rFonts w:ascii="Arial" w:eastAsia="MS Mincho" w:hAnsi="Arial" w:cs="Arial"/>
          <w:sz w:val="22"/>
          <w:szCs w:val="22"/>
          <w:lang w:val="fr-FR"/>
        </w:rPr>
      </w:pPr>
    </w:p>
    <w:p w14:paraId="5BA3C15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343CBCB6" w14:textId="77777777" w:rsidR="006A0E1F" w:rsidRPr="001F0B3B" w:rsidRDefault="006A0E1F" w:rsidP="006A0E1F">
      <w:pPr>
        <w:ind w:left="227"/>
        <w:jc w:val="left"/>
        <w:rPr>
          <w:rFonts w:ascii="Arial" w:eastAsia="MS Mincho" w:hAnsi="Arial" w:cs="Arial"/>
          <w:sz w:val="22"/>
          <w:szCs w:val="22"/>
          <w:lang w:val="fr-FR"/>
        </w:rPr>
      </w:pPr>
    </w:p>
    <w:p w14:paraId="19205C00"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3 : 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œuvre pertinents soient plus cohérents, responsables, transparents, participatifs, équitables et inclusifs.</w:t>
      </w:r>
    </w:p>
    <w:p w14:paraId="0976233A"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14321687"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La référence à une gouvernance « ayant un impact » sur les espèces migratrices signifie que cela ne concerne pas uniquement la gouvernance dans le domaine de la conservation, mais aussi,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autres niveaux et/ou secteurs pouvant avoir un impact sur les espèces migratrices.</w:t>
      </w:r>
    </w:p>
    <w:p w14:paraId="60970432" w14:textId="77777777" w:rsidR="006A0E1F" w:rsidRPr="001F0B3B" w:rsidRDefault="006A0E1F" w:rsidP="006A0E1F">
      <w:pPr>
        <w:ind w:left="227"/>
        <w:jc w:val="left"/>
        <w:rPr>
          <w:rFonts w:ascii="Arial" w:eastAsia="MS Mincho" w:hAnsi="Arial" w:cs="Arial"/>
          <w:sz w:val="22"/>
          <w:szCs w:val="22"/>
          <w:lang w:val="fr-FR"/>
        </w:rPr>
      </w:pPr>
    </w:p>
    <w:p w14:paraId="1C88D32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481827C0" w14:textId="77777777" w:rsidR="006A0E1F" w:rsidRPr="001F0B3B" w:rsidRDefault="006A0E1F" w:rsidP="006A0E1F">
      <w:pPr>
        <w:ind w:left="227"/>
        <w:jc w:val="left"/>
        <w:rPr>
          <w:rFonts w:ascii="Arial" w:eastAsia="MS Mincho" w:hAnsi="Arial" w:cs="Arial"/>
          <w:sz w:val="22"/>
          <w:szCs w:val="22"/>
          <w:lang w:val="fr-FR"/>
        </w:rPr>
      </w:pPr>
    </w:p>
    <w:p w14:paraId="61B9C24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(Pas de lien avec les Objectifs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w:t>
      </w:r>
    </w:p>
    <w:p w14:paraId="2E5EC2E2" w14:textId="77777777" w:rsidR="006A0E1F" w:rsidRPr="001F0B3B" w:rsidRDefault="006A0E1F" w:rsidP="006A0E1F">
      <w:pPr>
        <w:ind w:left="227"/>
        <w:jc w:val="left"/>
        <w:rPr>
          <w:rFonts w:ascii="Arial" w:eastAsia="MS Mincho" w:hAnsi="Arial" w:cs="Arial"/>
          <w:sz w:val="22"/>
          <w:szCs w:val="22"/>
          <w:lang w:val="fr-FR"/>
        </w:rPr>
      </w:pPr>
    </w:p>
    <w:p w14:paraId="04672E9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0572620C" w14:textId="77777777" w:rsidR="006A0E1F" w:rsidRPr="001F0B3B" w:rsidRDefault="006A0E1F" w:rsidP="006A0E1F">
      <w:pPr>
        <w:ind w:left="227"/>
        <w:jc w:val="left"/>
        <w:rPr>
          <w:rFonts w:ascii="Arial" w:eastAsia="MS Mincho" w:hAnsi="Arial" w:cs="Arial"/>
          <w:sz w:val="22"/>
          <w:szCs w:val="22"/>
          <w:lang w:val="fr-FR"/>
        </w:rPr>
      </w:pPr>
    </w:p>
    <w:p w14:paraId="10281305"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1 : Gérer les causes sous-jacentes du déclin des espèces migratrices en intégrant des priorités pertinentes en matière de conservation et d</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utilisation durable au sein des gouvernements et de la société.</w:t>
      </w:r>
    </w:p>
    <w:p w14:paraId="6C6E642E" w14:textId="77777777" w:rsidR="006A0E1F" w:rsidRPr="001F0B3B" w:rsidRDefault="006A0E1F" w:rsidP="006A0E1F">
      <w:pPr>
        <w:ind w:left="227"/>
        <w:jc w:val="left"/>
        <w:rPr>
          <w:rFonts w:ascii="Arial" w:eastAsia="MS Mincho" w:hAnsi="Arial" w:cs="Arial"/>
          <w:sz w:val="22"/>
          <w:szCs w:val="22"/>
          <w:lang w:val="fr-FR"/>
        </w:rPr>
      </w:pPr>
    </w:p>
    <w:p w14:paraId="62062FD8"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22666A7B" w14:textId="77777777" w:rsidR="006A0E1F" w:rsidRPr="001F0B3B" w:rsidRDefault="006A0E1F" w:rsidP="006A0E1F">
      <w:pPr>
        <w:ind w:left="227"/>
        <w:jc w:val="left"/>
        <w:rPr>
          <w:rFonts w:ascii="Arial" w:eastAsia="MS Mincho" w:hAnsi="Arial" w:cs="Arial"/>
          <w:sz w:val="22"/>
          <w:szCs w:val="22"/>
          <w:lang w:val="fr-FR"/>
        </w:rPr>
      </w:pPr>
    </w:p>
    <w:p w14:paraId="4E0FB19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4B1C136B" w14:textId="77777777" w:rsidR="006A0E1F" w:rsidRPr="001F0B3B" w:rsidRDefault="006A0E1F" w:rsidP="006A0E1F">
      <w:pPr>
        <w:ind w:left="227"/>
        <w:jc w:val="left"/>
        <w:rPr>
          <w:rFonts w:ascii="Arial" w:eastAsia="MS Mincho" w:hAnsi="Arial" w:cs="Arial"/>
          <w:sz w:val="22"/>
          <w:szCs w:val="22"/>
          <w:lang w:val="fr-FR"/>
        </w:rPr>
      </w:pPr>
    </w:p>
    <w:p w14:paraId="0F21C07F"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Il est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abord supposé ici que « les dispositions et les accords de gouvernance nationaux, régionaux et internationaux ayant un impact sur les espèces migratrices et leurs systèmes migratoires » peuvent être facilement identifiés et répertoriés aux niveaux national, régional et international.</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La responsabilité de cette tâche sera divisée entre les </w:t>
      </w:r>
      <w:r w:rsidR="00864516" w:rsidRPr="001F0B3B">
        <w:rPr>
          <w:rFonts w:ascii="Arial" w:eastAsia="Arial" w:hAnsi="Arial" w:cs="Arial"/>
          <w:sz w:val="22"/>
          <w:szCs w:val="22"/>
          <w:lang w:val="fr-FR"/>
        </w:rPr>
        <w:t xml:space="preserve">différentes </w:t>
      </w:r>
      <w:r w:rsidRPr="001F0B3B">
        <w:rPr>
          <w:rFonts w:ascii="Arial" w:eastAsia="Arial" w:hAnsi="Arial" w:cs="Arial"/>
          <w:sz w:val="22"/>
          <w:szCs w:val="22"/>
          <w:lang w:val="fr-FR"/>
        </w:rPr>
        <w:t>autorités à chacun de ces niveaux.</w:t>
      </w:r>
    </w:p>
    <w:p w14:paraId="1CE28CB3" w14:textId="77777777" w:rsidR="006A0E1F" w:rsidRPr="001F0B3B" w:rsidRDefault="006A0E1F" w:rsidP="006A0E1F">
      <w:pPr>
        <w:ind w:left="227"/>
        <w:jc w:val="left"/>
        <w:rPr>
          <w:rFonts w:ascii="Arial" w:eastAsia="MS Mincho" w:hAnsi="Arial" w:cs="Arial"/>
          <w:sz w:val="22"/>
          <w:szCs w:val="22"/>
          <w:lang w:val="fr-FR" w:eastAsia="ja-JP"/>
        </w:rPr>
      </w:pPr>
    </w:p>
    <w:p w14:paraId="3A3C6A39"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Les dispositions et accords spécifiquement destinés à la conservation (ou à la gestion, ou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exploitation) des espèces migratrices et de leurs systèmes migratoires seront évidemment pertinents ; comme le sera tout autre disposition ou accord pouvant être dirigé vers un secteur tout à fait différent, qui, néanmoins, « affecte » directement ou indirectement les espèces migratrices ou leurs systèmes migratoires.</w:t>
      </w:r>
    </w:p>
    <w:p w14:paraId="3AC3D337" w14:textId="77777777" w:rsidR="006A0E1F" w:rsidRPr="001F0B3B" w:rsidRDefault="006A0E1F" w:rsidP="006A0E1F">
      <w:pPr>
        <w:ind w:left="227"/>
        <w:jc w:val="left"/>
        <w:rPr>
          <w:rFonts w:ascii="Arial" w:eastAsia="MS Mincho" w:hAnsi="Arial" w:cs="Arial"/>
          <w:sz w:val="22"/>
          <w:szCs w:val="22"/>
          <w:lang w:val="fr-FR" w:eastAsia="ja-JP"/>
        </w:rPr>
      </w:pPr>
    </w:p>
    <w:p w14:paraId="058ABBE7"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Les dispositions ou accords portant spécifiquement sur les stratégies et les processus de planification de développement et de réduction de la pauvreté (y compris sur les moyens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existence) ne devraient toutefois pas être considérés ici parce 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ils sont couverts</w:t>
      </w:r>
      <w:r w:rsidR="00864516" w:rsidRPr="001F0B3B">
        <w:rPr>
          <w:rFonts w:ascii="Arial" w:eastAsia="Arial" w:hAnsi="Arial" w:cs="Arial"/>
          <w:sz w:val="22"/>
          <w:szCs w:val="22"/>
          <w:lang w:val="fr-FR" w:eastAsia="ja-JP"/>
        </w:rPr>
        <w:t xml:space="preserve"> séparément par l</w:t>
      </w:r>
      <w:r w:rsidR="00C14A76" w:rsidRPr="001F0B3B">
        <w:rPr>
          <w:rFonts w:ascii="Arial" w:eastAsia="Arial" w:hAnsi="Arial" w:cs="Arial"/>
          <w:sz w:val="22"/>
          <w:szCs w:val="22"/>
          <w:lang w:val="fr-FR" w:eastAsia="ja-JP"/>
        </w:rPr>
        <w:t>’</w:t>
      </w:r>
      <w:r w:rsidR="00864516" w:rsidRPr="001F0B3B">
        <w:rPr>
          <w:rFonts w:ascii="Arial" w:eastAsia="Arial" w:hAnsi="Arial" w:cs="Arial"/>
          <w:sz w:val="22"/>
          <w:szCs w:val="22"/>
          <w:lang w:val="fr-FR" w:eastAsia="ja-JP"/>
        </w:rPr>
        <w:t xml:space="preserve">Objectif 2. </w:t>
      </w:r>
      <w:r w:rsidRPr="001F0B3B">
        <w:rPr>
          <w:rFonts w:ascii="Arial" w:eastAsia="Arial" w:hAnsi="Arial" w:cs="Arial"/>
          <w:sz w:val="22"/>
          <w:szCs w:val="22"/>
          <w:lang w:val="fr-FR" w:eastAsia="ja-JP"/>
        </w:rPr>
        <w:t>Les dispositions ou accords portant spécifiquement sur les Stratégies et Plans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action nationaux pour la </w:t>
      </w:r>
      <w:r w:rsidRPr="001F0B3B">
        <w:rPr>
          <w:rFonts w:ascii="Arial" w:eastAsia="Arial" w:hAnsi="Arial" w:cs="Arial"/>
          <w:sz w:val="22"/>
          <w:szCs w:val="22"/>
          <w:lang w:val="fr-FR" w:eastAsia="ja-JP"/>
        </w:rPr>
        <w:lastRenderedPageBreak/>
        <w:t>biodiversité (SPANB) ne devraient pas non plus être considérés ici parce 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ils sont couverts séparément par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13.</w:t>
      </w:r>
    </w:p>
    <w:p w14:paraId="36573501" w14:textId="77777777" w:rsidR="006A0E1F" w:rsidRPr="001F0B3B" w:rsidRDefault="006A0E1F" w:rsidP="006A0E1F">
      <w:pPr>
        <w:ind w:left="227"/>
        <w:jc w:val="left"/>
        <w:rPr>
          <w:rFonts w:ascii="Arial" w:eastAsia="MS Mincho" w:hAnsi="Arial" w:cs="Arial"/>
          <w:sz w:val="22"/>
          <w:szCs w:val="22"/>
          <w:lang w:val="fr-FR" w:eastAsia="ja-JP"/>
        </w:rPr>
      </w:pPr>
    </w:p>
    <w:p w14:paraId="4A994805"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Objectif semble suggérer que les </w:t>
      </w:r>
      <w:r w:rsidRPr="001F0B3B">
        <w:rPr>
          <w:rFonts w:ascii="Arial" w:eastAsia="Arial" w:hAnsi="Arial" w:cs="Arial"/>
          <w:i/>
          <w:iCs/>
          <w:sz w:val="22"/>
          <w:szCs w:val="22"/>
          <w:lang w:val="fr-FR" w:eastAsia="ja-JP"/>
        </w:rPr>
        <w:t>premiers</w:t>
      </w:r>
      <w:r w:rsidRPr="001F0B3B">
        <w:rPr>
          <w:rFonts w:ascii="Arial" w:eastAsia="Arial" w:hAnsi="Arial" w:cs="Arial"/>
          <w:sz w:val="22"/>
          <w:szCs w:val="22"/>
          <w:lang w:val="fr-FR" w:eastAsia="ja-JP"/>
        </w:rPr>
        <w:t xml:space="preserve"> accords et dispositions pertinents devraient être améliorés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une certaine manière (non spécifiée), ce qui </w:t>
      </w:r>
      <w:r w:rsidRPr="001F0B3B">
        <w:rPr>
          <w:rFonts w:ascii="Arial" w:eastAsia="Arial" w:hAnsi="Arial" w:cs="Arial"/>
          <w:i/>
          <w:iCs/>
          <w:sz w:val="22"/>
          <w:szCs w:val="22"/>
          <w:lang w:val="fr-FR" w:eastAsia="ja-JP"/>
        </w:rPr>
        <w:t>conduirait</w:t>
      </w:r>
      <w:r w:rsidRPr="001F0B3B">
        <w:rPr>
          <w:rFonts w:ascii="Arial" w:eastAsia="Arial" w:hAnsi="Arial" w:cs="Arial"/>
          <w:sz w:val="22"/>
          <w:szCs w:val="22"/>
          <w:lang w:val="fr-FR" w:eastAsia="ja-JP"/>
        </w:rPr>
        <w:t xml:space="preserve"> </w:t>
      </w:r>
      <w:r w:rsidRPr="001F0B3B">
        <w:rPr>
          <w:rFonts w:ascii="Arial" w:eastAsia="Arial" w:hAnsi="Arial" w:cs="Arial"/>
          <w:i/>
          <w:iCs/>
          <w:sz w:val="22"/>
          <w:szCs w:val="22"/>
          <w:lang w:val="fr-FR" w:eastAsia="ja-JP"/>
        </w:rPr>
        <w:t>ensuite</w:t>
      </w:r>
      <w:r w:rsidRPr="001F0B3B">
        <w:rPr>
          <w:rFonts w:ascii="Arial" w:eastAsia="Arial" w:hAnsi="Arial" w:cs="Arial"/>
          <w:sz w:val="22"/>
          <w:szCs w:val="22"/>
          <w:lang w:val="fr-FR" w:eastAsia="ja-JP"/>
        </w:rPr>
        <w:t xml:space="preserve"> à une augmentation de la cohérence, la responsabilité, la transparence, la participa</w:t>
      </w:r>
      <w:r w:rsidR="00864516" w:rsidRPr="001F0B3B">
        <w:rPr>
          <w:rFonts w:ascii="Arial" w:eastAsia="Arial" w:hAnsi="Arial" w:cs="Arial"/>
          <w:sz w:val="22"/>
          <w:szCs w:val="22"/>
          <w:lang w:val="fr-FR" w:eastAsia="ja-JP"/>
        </w:rPr>
        <w:t>tion, l</w:t>
      </w:r>
      <w:r w:rsidR="00C14A76" w:rsidRPr="001F0B3B">
        <w:rPr>
          <w:rFonts w:ascii="Arial" w:eastAsia="Arial" w:hAnsi="Arial" w:cs="Arial"/>
          <w:sz w:val="22"/>
          <w:szCs w:val="22"/>
          <w:lang w:val="fr-FR" w:eastAsia="ja-JP"/>
        </w:rPr>
        <w:t>’</w:t>
      </w:r>
      <w:r w:rsidR="00864516" w:rsidRPr="001F0B3B">
        <w:rPr>
          <w:rFonts w:ascii="Arial" w:eastAsia="Arial" w:hAnsi="Arial" w:cs="Arial"/>
          <w:sz w:val="22"/>
          <w:szCs w:val="22"/>
          <w:lang w:val="fr-FR" w:eastAsia="ja-JP"/>
        </w:rPr>
        <w:t>équité et l</w:t>
      </w:r>
      <w:r w:rsidR="00C14A76" w:rsidRPr="001F0B3B">
        <w:rPr>
          <w:rFonts w:ascii="Arial" w:eastAsia="Arial" w:hAnsi="Arial" w:cs="Arial"/>
          <w:sz w:val="22"/>
          <w:szCs w:val="22"/>
          <w:lang w:val="fr-FR" w:eastAsia="ja-JP"/>
        </w:rPr>
        <w:t>’</w:t>
      </w:r>
      <w:r w:rsidR="00864516" w:rsidRPr="001F0B3B">
        <w:rPr>
          <w:rFonts w:ascii="Arial" w:eastAsia="Arial" w:hAnsi="Arial" w:cs="Arial"/>
          <w:sz w:val="22"/>
          <w:szCs w:val="22"/>
          <w:lang w:val="fr-FR" w:eastAsia="ja-JP"/>
        </w:rPr>
        <w:t xml:space="preserve">inclusion. </w:t>
      </w:r>
      <w:r w:rsidRPr="001F0B3B">
        <w:rPr>
          <w:rFonts w:ascii="Arial" w:eastAsia="Arial" w:hAnsi="Arial" w:cs="Arial"/>
          <w:sz w:val="22"/>
          <w:szCs w:val="22"/>
          <w:lang w:val="fr-FR" w:eastAsia="ja-JP"/>
        </w:rPr>
        <w:t>Il serait cependant plus pratique de supposer que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amélioration recherchée </w:t>
      </w:r>
      <w:r w:rsidRPr="001F0B3B">
        <w:rPr>
          <w:rFonts w:ascii="Arial" w:eastAsia="Arial" w:hAnsi="Arial" w:cs="Arial"/>
          <w:i/>
          <w:iCs/>
          <w:sz w:val="22"/>
          <w:szCs w:val="22"/>
          <w:lang w:val="fr-FR" w:eastAsia="ja-JP"/>
        </w:rPr>
        <w:t>consiste en</w:t>
      </w:r>
      <w:r w:rsidRPr="001F0B3B">
        <w:rPr>
          <w:rFonts w:ascii="Arial" w:eastAsia="Arial" w:hAnsi="Arial" w:cs="Arial"/>
          <w:sz w:val="22"/>
          <w:szCs w:val="22"/>
          <w:lang w:val="fr-FR" w:eastAsia="ja-JP"/>
        </w:rPr>
        <w:t xml:space="preserve"> une plus grande cohérence, responsabilité, etc</w:t>
      </w:r>
      <w:r w:rsidR="0086451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 des processus politiques, législatifs et de mise en œuvre concernés.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Il n</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existe pas de normes de référence de la cohérence, de la responsabilité, etc. couramment utilisées, et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adoption de telles normes soulèverait des défis considérables en matière de défin</w:t>
      </w:r>
      <w:r w:rsidR="00864516" w:rsidRPr="001F0B3B">
        <w:rPr>
          <w:rFonts w:ascii="Arial" w:eastAsia="Arial" w:hAnsi="Arial" w:cs="Arial"/>
          <w:sz w:val="22"/>
          <w:szCs w:val="22"/>
          <w:lang w:val="fr-FR" w:eastAsia="ja-JP"/>
        </w:rPr>
        <w:t xml:space="preserve">ition. </w:t>
      </w: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évaluation du changement attendu par cet objectif est donc inévitablement une question de jugement de valeur qualitatif.</w:t>
      </w:r>
    </w:p>
    <w:p w14:paraId="756CCDCA" w14:textId="77777777" w:rsidR="006A0E1F" w:rsidRPr="001F0B3B" w:rsidRDefault="006A0E1F" w:rsidP="006A0E1F">
      <w:pPr>
        <w:ind w:left="227"/>
        <w:jc w:val="left"/>
        <w:rPr>
          <w:rFonts w:ascii="Arial" w:eastAsia="MS Mincho" w:hAnsi="Arial" w:cs="Arial"/>
          <w:sz w:val="22"/>
          <w:szCs w:val="22"/>
          <w:lang w:val="fr-FR" w:eastAsia="ja-JP"/>
        </w:rPr>
      </w:pPr>
    </w:p>
    <w:p w14:paraId="6A1FC6C0"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Cependant, dans ce cas,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Objectif ne prévoit pas explicitement que le changement soit visible ; et de plus il ne peut pas être atteint </w:t>
      </w:r>
      <w:r w:rsidR="00864516" w:rsidRPr="001F0B3B">
        <w:rPr>
          <w:rFonts w:ascii="Arial" w:eastAsia="Arial" w:hAnsi="Arial" w:cs="Arial"/>
          <w:sz w:val="22"/>
          <w:szCs w:val="22"/>
          <w:lang w:val="fr-FR" w:eastAsia="ja-JP"/>
        </w:rPr>
        <w:t>par de simples</w:t>
      </w:r>
      <w:r w:rsidRPr="001F0B3B">
        <w:rPr>
          <w:rFonts w:ascii="Arial" w:eastAsia="Arial" w:hAnsi="Arial" w:cs="Arial"/>
          <w:sz w:val="22"/>
          <w:szCs w:val="22"/>
          <w:lang w:val="fr-FR" w:eastAsia="ja-JP"/>
        </w:rPr>
        <w:t xml:space="preserve"> améliorations, mais plutôt par des améliorations devant être « significatives » ; ainsi l</w:t>
      </w:r>
      <w:r w:rsidR="00C14A76" w:rsidRPr="001F0B3B">
        <w:rPr>
          <w:rFonts w:ascii="Arial" w:eastAsia="Arial" w:hAnsi="Arial" w:cs="Arial"/>
          <w:sz w:val="22"/>
          <w:szCs w:val="22"/>
          <w:lang w:val="fr-FR" w:eastAsia="ja-JP"/>
        </w:rPr>
        <w:t>’</w:t>
      </w:r>
      <w:r w:rsidRPr="001F0B3B">
        <w:rPr>
          <w:rFonts w:ascii="Arial" w:eastAsia="Arial" w:hAnsi="Arial" w:cs="Arial"/>
          <w:i/>
          <w:iCs/>
          <w:sz w:val="22"/>
          <w:szCs w:val="22"/>
          <w:lang w:val="fr-FR" w:eastAsia="ja-JP"/>
        </w:rPr>
        <w:t>ampleur</w:t>
      </w:r>
      <w:r w:rsidRPr="001F0B3B">
        <w:rPr>
          <w:rFonts w:ascii="Arial" w:eastAsia="Arial" w:hAnsi="Arial" w:cs="Arial"/>
          <w:sz w:val="22"/>
          <w:szCs w:val="22"/>
          <w:lang w:val="fr-FR" w:eastAsia="ja-JP"/>
        </w:rPr>
        <w:t xml:space="preserve"> du changement sera importante.</w:t>
      </w:r>
    </w:p>
    <w:p w14:paraId="6018A411" w14:textId="77777777" w:rsidR="006A0E1F" w:rsidRPr="001F0B3B" w:rsidRDefault="006A0E1F" w:rsidP="006A0E1F">
      <w:pPr>
        <w:ind w:left="227"/>
        <w:jc w:val="left"/>
        <w:rPr>
          <w:rFonts w:ascii="Arial" w:eastAsia="MS Mincho" w:hAnsi="Arial" w:cs="Arial"/>
          <w:sz w:val="22"/>
          <w:szCs w:val="22"/>
          <w:lang w:val="fr-FR"/>
        </w:rPr>
      </w:pPr>
    </w:p>
    <w:p w14:paraId="2C5B04B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3AD14AA2" w14:textId="77777777" w:rsidR="006A0E1F" w:rsidRPr="001F0B3B" w:rsidRDefault="006A0E1F" w:rsidP="006A0E1F">
      <w:pPr>
        <w:ind w:left="227"/>
        <w:jc w:val="left"/>
        <w:rPr>
          <w:rFonts w:ascii="Arial" w:eastAsia="MS Mincho" w:hAnsi="Arial" w:cs="Arial"/>
          <w:sz w:val="22"/>
          <w:szCs w:val="22"/>
          <w:lang w:val="fr-FR"/>
        </w:rPr>
      </w:pPr>
    </w:p>
    <w:p w14:paraId="0A28F462"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3.1 Question du format de rapport national de la CMS</w:t>
      </w:r>
    </w:p>
    <w:p w14:paraId="60340AAC" w14:textId="77777777" w:rsidR="006A0E1F" w:rsidRPr="001F0B3B" w:rsidRDefault="006A0E1F" w:rsidP="006A0E1F">
      <w:pPr>
        <w:ind w:left="227"/>
        <w:jc w:val="left"/>
        <w:rPr>
          <w:rFonts w:ascii="Arial" w:eastAsia="MS Mincho" w:hAnsi="Arial" w:cs="Arial"/>
          <w:sz w:val="22"/>
          <w:szCs w:val="22"/>
          <w:lang w:val="fr-FR"/>
        </w:rPr>
      </w:pPr>
    </w:p>
    <w:p w14:paraId="478A55B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Comme mentionné ci-dessus, tout ce qui peut raisonnablement être attendu pour cet objectif est une évaluation qualitative, par le gouvernement de la Partie contractante,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ensemble des progrès réalisés pour atteindre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2107BA55" w14:textId="77777777" w:rsidR="006A0E1F" w:rsidRPr="001F0B3B" w:rsidRDefault="006A0E1F" w:rsidP="006A0E1F">
      <w:pPr>
        <w:ind w:left="227"/>
        <w:jc w:val="left"/>
        <w:rPr>
          <w:rFonts w:ascii="Arial" w:eastAsia="MS Mincho" w:hAnsi="Arial" w:cs="Arial"/>
          <w:sz w:val="22"/>
          <w:szCs w:val="22"/>
          <w:lang w:val="fr-FR"/>
        </w:rPr>
      </w:pPr>
    </w:p>
    <w:p w14:paraId="408408B9"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fait référence aux dispositions et accords régionaux et internat</w:t>
      </w:r>
      <w:r w:rsidR="00864516" w:rsidRPr="001F0B3B">
        <w:rPr>
          <w:rFonts w:ascii="Arial" w:eastAsia="Arial" w:hAnsi="Arial" w:cs="Arial"/>
          <w:sz w:val="22"/>
          <w:szCs w:val="22"/>
          <w:lang w:val="fr-FR"/>
        </w:rPr>
        <w:t>ionaux, ainsi que nationaux : l</w:t>
      </w:r>
      <w:r w:rsidRPr="001F0B3B">
        <w:rPr>
          <w:rFonts w:ascii="Arial" w:eastAsia="Arial" w:hAnsi="Arial" w:cs="Arial"/>
          <w:sz w:val="22"/>
          <w:szCs w:val="22"/>
          <w:lang w:val="fr-FR"/>
        </w:rPr>
        <w:t xml:space="preserve">es Parties ne seront pas en mesure de répondre de manière très complète à des niveaux supranationaux, mais elles </w:t>
      </w:r>
      <w:r w:rsidRPr="001F0B3B">
        <w:rPr>
          <w:rFonts w:ascii="Arial" w:eastAsia="Arial" w:hAnsi="Arial" w:cs="Arial"/>
          <w:i/>
          <w:iCs/>
          <w:sz w:val="22"/>
          <w:szCs w:val="22"/>
          <w:lang w:val="fr-FR"/>
        </w:rPr>
        <w:t>seront</w:t>
      </w:r>
      <w:r w:rsidRPr="001F0B3B">
        <w:rPr>
          <w:rFonts w:ascii="Arial" w:eastAsia="Arial" w:hAnsi="Arial" w:cs="Arial"/>
          <w:sz w:val="22"/>
          <w:szCs w:val="22"/>
          <w:lang w:val="fr-FR"/>
        </w:rPr>
        <w:t xml:space="preserve"> en mesure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émettre des avis sur la cohérence, la responsabilité, la transparence, la participation,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équité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inclusion des dispositions et accords à des niveaux pertinents pour elles, selon leur point de vue en tant que participants ou parties prenantes.</w:t>
      </w:r>
    </w:p>
    <w:p w14:paraId="244F83BD" w14:textId="77777777" w:rsidR="006A0E1F" w:rsidRPr="001F0B3B" w:rsidRDefault="006A0E1F" w:rsidP="006A0E1F">
      <w:pPr>
        <w:ind w:left="227"/>
        <w:jc w:val="left"/>
        <w:rPr>
          <w:rFonts w:ascii="Arial" w:eastAsia="MS Mincho" w:hAnsi="Arial" w:cs="Arial"/>
          <w:sz w:val="22"/>
          <w:szCs w:val="22"/>
          <w:lang w:val="fr-FR"/>
        </w:rPr>
      </w:pPr>
    </w:p>
    <w:p w14:paraId="197DBE08"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encouragement actuel des Parties à la CMS à établir et exploiter des systèmes ou comités de liaison nationaux (Objectif 4.5 du Plan stratégique de la CMS 2006-2014) pourrait constituer un élément potentiel.</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Le format de rapport national actuel pose une question à ce sujet, mais il s</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agit simplement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une question oui/non sur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existence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 tel système ou comité.</w:t>
      </w:r>
    </w:p>
    <w:p w14:paraId="07F0009E" w14:textId="77777777" w:rsidR="006A0E1F" w:rsidRPr="001F0B3B" w:rsidRDefault="006A0E1F" w:rsidP="006A0E1F">
      <w:pPr>
        <w:ind w:left="227"/>
        <w:jc w:val="left"/>
        <w:rPr>
          <w:rFonts w:ascii="Arial" w:eastAsia="MS Mincho" w:hAnsi="Arial" w:cs="Arial"/>
          <w:sz w:val="22"/>
          <w:szCs w:val="22"/>
          <w:lang w:val="fr-FR"/>
        </w:rPr>
      </w:pPr>
    </w:p>
    <w:p w14:paraId="1D545A5C"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3.2 Étude d</w:t>
      </w:r>
      <w:r w:rsidR="00C14A76" w:rsidRPr="001F0B3B">
        <w:rPr>
          <w:rFonts w:ascii="Arial" w:eastAsia="Arial" w:hAnsi="Arial" w:cs="Arial"/>
          <w:i/>
          <w:iCs/>
          <w:color w:val="000080"/>
          <w:sz w:val="22"/>
          <w:szCs w:val="22"/>
          <w:lang w:val="fr-FR"/>
        </w:rPr>
        <w:t>’</w:t>
      </w:r>
      <w:r w:rsidRPr="001F0B3B">
        <w:rPr>
          <w:rFonts w:ascii="Arial" w:eastAsia="Arial" w:hAnsi="Arial" w:cs="Arial"/>
          <w:i/>
          <w:iCs/>
          <w:color w:val="000080"/>
          <w:sz w:val="22"/>
          <w:szCs w:val="22"/>
          <w:lang w:val="fr-FR"/>
        </w:rPr>
        <w:t xml:space="preserve">évaluation </w:t>
      </w:r>
      <w:r w:rsidR="00864516" w:rsidRPr="001F0B3B">
        <w:rPr>
          <w:rFonts w:ascii="Arial" w:eastAsia="Arial" w:hAnsi="Arial" w:cs="Arial"/>
          <w:i/>
          <w:iCs/>
          <w:color w:val="000080"/>
          <w:sz w:val="22"/>
          <w:szCs w:val="22"/>
          <w:lang w:val="fr-FR"/>
        </w:rPr>
        <w:t>ponctuelle</w:t>
      </w:r>
      <w:r w:rsidRPr="001F0B3B">
        <w:rPr>
          <w:rFonts w:ascii="Arial" w:eastAsia="Arial" w:hAnsi="Arial" w:cs="Arial"/>
          <w:i/>
          <w:iCs/>
          <w:color w:val="000080"/>
          <w:sz w:val="22"/>
          <w:szCs w:val="22"/>
          <w:lang w:val="fr-FR"/>
        </w:rPr>
        <w:t xml:space="preserve"> des instruments de la Famille CMS</w:t>
      </w:r>
    </w:p>
    <w:p w14:paraId="481B2E4C" w14:textId="77777777" w:rsidR="006A0E1F" w:rsidRPr="001F0B3B" w:rsidRDefault="006A0E1F" w:rsidP="006A0E1F">
      <w:pPr>
        <w:ind w:left="227"/>
        <w:jc w:val="left"/>
        <w:rPr>
          <w:rFonts w:ascii="Arial" w:eastAsia="MS Mincho" w:hAnsi="Arial" w:cs="Arial"/>
          <w:sz w:val="22"/>
          <w:szCs w:val="22"/>
          <w:lang w:val="fr-FR"/>
        </w:rPr>
      </w:pPr>
    </w:p>
    <w:p w14:paraId="55CC004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Au cours de la période du Plan stratégique, il peut être intéressant de procéder à une évaluation </w:t>
      </w:r>
      <w:r w:rsidR="00864516" w:rsidRPr="001F0B3B">
        <w:rPr>
          <w:rFonts w:ascii="Arial" w:eastAsia="Arial" w:hAnsi="Arial" w:cs="Arial"/>
          <w:sz w:val="22"/>
          <w:szCs w:val="22"/>
          <w:lang w:val="fr-FR"/>
        </w:rPr>
        <w:t>ponctuelle</w:t>
      </w:r>
      <w:r w:rsidRPr="001F0B3B">
        <w:rPr>
          <w:rFonts w:ascii="Arial" w:eastAsia="Arial" w:hAnsi="Arial" w:cs="Arial"/>
          <w:sz w:val="22"/>
          <w:szCs w:val="22"/>
          <w:lang w:val="fr-FR"/>
        </w:rPr>
        <w:t xml:space="preserve"> de la cohérence de la gouvernance de la structure de la Famille CMS, en mesurant peut-être la proportion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instruments activement et durablement fonctionn</w:t>
      </w:r>
      <w:r w:rsidR="00864516" w:rsidRPr="001F0B3B">
        <w:rPr>
          <w:rFonts w:ascii="Arial" w:eastAsia="Arial" w:hAnsi="Arial" w:cs="Arial"/>
          <w:sz w:val="22"/>
          <w:szCs w:val="22"/>
          <w:lang w:val="fr-FR"/>
        </w:rPr>
        <w:t xml:space="preserve">els, comme cela était attendu. </w:t>
      </w:r>
      <w:r w:rsidRPr="001F0B3B">
        <w:rPr>
          <w:rFonts w:ascii="Arial" w:eastAsia="Arial" w:hAnsi="Arial" w:cs="Arial"/>
          <w:sz w:val="22"/>
          <w:szCs w:val="22"/>
          <w:lang w:val="fr-FR"/>
        </w:rPr>
        <w:t>Les mesures à ce sujet pourraient être tirées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étude sur la viabilité des </w:t>
      </w:r>
      <w:proofErr w:type="spellStart"/>
      <w:r w:rsidRPr="001F0B3B">
        <w:rPr>
          <w:rFonts w:ascii="Arial" w:eastAsia="Arial" w:hAnsi="Arial" w:cs="Arial"/>
          <w:sz w:val="22"/>
          <w:szCs w:val="22"/>
          <w:lang w:val="fr-FR"/>
        </w:rPr>
        <w:t>MdE</w:t>
      </w:r>
      <w:proofErr w:type="spellEnd"/>
      <w:r w:rsidRPr="001F0B3B">
        <w:rPr>
          <w:rFonts w:ascii="Arial" w:eastAsia="Arial" w:hAnsi="Arial" w:cs="Arial"/>
          <w:sz w:val="22"/>
          <w:szCs w:val="22"/>
          <w:lang w:val="fr-FR"/>
        </w:rPr>
        <w:t xml:space="preserve"> réalisée en 2014.</w:t>
      </w:r>
    </w:p>
    <w:p w14:paraId="0E32DE56" w14:textId="77777777" w:rsidR="006A0E1F" w:rsidRPr="001F0B3B" w:rsidRDefault="006A0E1F" w:rsidP="006A0E1F">
      <w:pPr>
        <w:ind w:left="227"/>
        <w:jc w:val="left"/>
        <w:rPr>
          <w:rFonts w:ascii="Arial" w:eastAsia="MS Mincho" w:hAnsi="Arial" w:cs="Arial"/>
          <w:sz w:val="22"/>
          <w:szCs w:val="22"/>
          <w:lang w:val="fr-FR"/>
        </w:rPr>
      </w:pPr>
    </w:p>
    <w:p w14:paraId="5088547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191D6786" w14:textId="77777777" w:rsidR="006A0E1F" w:rsidRPr="001F0B3B" w:rsidRDefault="006A0E1F" w:rsidP="006A0E1F">
      <w:pPr>
        <w:ind w:left="227"/>
        <w:jc w:val="left"/>
        <w:rPr>
          <w:rFonts w:ascii="Arial" w:eastAsia="MS Mincho" w:hAnsi="Arial" w:cs="Arial"/>
          <w:sz w:val="22"/>
          <w:szCs w:val="22"/>
          <w:lang w:val="fr-FR"/>
        </w:rPr>
      </w:pPr>
    </w:p>
    <w:p w14:paraId="181930B0"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Il n</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existe pas de normes de référence couramment utilisées portant sur la cohérence, la responsabilité, la transparence, la partici</w:t>
      </w:r>
      <w:r w:rsidR="007664F3" w:rsidRPr="001F0B3B">
        <w:rPr>
          <w:rFonts w:ascii="Arial" w:eastAsia="Arial" w:hAnsi="Arial" w:cs="Arial"/>
          <w:sz w:val="22"/>
          <w:szCs w:val="22"/>
          <w:lang w:val="fr-FR" w:eastAsia="ja-JP"/>
        </w:rPr>
        <w:t>pation, l</w:t>
      </w:r>
      <w:r w:rsidR="00C14A76" w:rsidRPr="001F0B3B">
        <w:rPr>
          <w:rFonts w:ascii="Arial" w:eastAsia="Arial" w:hAnsi="Arial" w:cs="Arial"/>
          <w:sz w:val="22"/>
          <w:szCs w:val="22"/>
          <w:lang w:val="fr-FR" w:eastAsia="ja-JP"/>
        </w:rPr>
        <w:t>’</w:t>
      </w:r>
      <w:r w:rsidR="007664F3" w:rsidRPr="001F0B3B">
        <w:rPr>
          <w:rFonts w:ascii="Arial" w:eastAsia="Arial" w:hAnsi="Arial" w:cs="Arial"/>
          <w:sz w:val="22"/>
          <w:szCs w:val="22"/>
          <w:lang w:val="fr-FR" w:eastAsia="ja-JP"/>
        </w:rPr>
        <w:t>équité et l</w:t>
      </w:r>
      <w:r w:rsidR="00C14A76" w:rsidRPr="001F0B3B">
        <w:rPr>
          <w:rFonts w:ascii="Arial" w:eastAsia="Arial" w:hAnsi="Arial" w:cs="Arial"/>
          <w:sz w:val="22"/>
          <w:szCs w:val="22"/>
          <w:lang w:val="fr-FR" w:eastAsia="ja-JP"/>
        </w:rPr>
        <w:t>’</w:t>
      </w:r>
      <w:r w:rsidR="007664F3" w:rsidRPr="001F0B3B">
        <w:rPr>
          <w:rFonts w:ascii="Arial" w:eastAsia="Arial" w:hAnsi="Arial" w:cs="Arial"/>
          <w:sz w:val="22"/>
          <w:szCs w:val="22"/>
          <w:lang w:val="fr-FR" w:eastAsia="ja-JP"/>
        </w:rPr>
        <w:t xml:space="preserve">inclusion. </w:t>
      </w:r>
      <w:r w:rsidR="007664F3" w:rsidRPr="001F0B3B">
        <w:rPr>
          <w:rFonts w:ascii="Arial" w:eastAsia="Arial" w:hAnsi="Arial" w:cs="Arial"/>
          <w:sz w:val="22"/>
          <w:szCs w:val="22"/>
          <w:lang w:val="fr-FR" w:eastAsia="ja-JP"/>
        </w:rPr>
        <w:lastRenderedPageBreak/>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adoption de telles normes soulèverait des défis considéra</w:t>
      </w:r>
      <w:r w:rsidR="007664F3" w:rsidRPr="001F0B3B">
        <w:rPr>
          <w:rFonts w:ascii="Arial" w:eastAsia="Arial" w:hAnsi="Arial" w:cs="Arial"/>
          <w:sz w:val="22"/>
          <w:szCs w:val="22"/>
          <w:lang w:val="fr-FR" w:eastAsia="ja-JP"/>
        </w:rPr>
        <w:t xml:space="preserve">bles en matière de définition. </w:t>
      </w: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Indicateur 3.1 est purement qualitatif, et repose sur </w:t>
      </w:r>
      <w:proofErr w:type="gramStart"/>
      <w:r w:rsidRPr="001F0B3B">
        <w:rPr>
          <w:rFonts w:ascii="Arial" w:eastAsia="Arial" w:hAnsi="Arial" w:cs="Arial"/>
          <w:sz w:val="22"/>
          <w:szCs w:val="22"/>
          <w:lang w:val="fr-FR" w:eastAsia="ja-JP"/>
        </w:rPr>
        <w:t>la vison</w:t>
      </w:r>
      <w:proofErr w:type="gramEnd"/>
      <w:r w:rsidRPr="001F0B3B">
        <w:rPr>
          <w:rFonts w:ascii="Arial" w:eastAsia="Arial" w:hAnsi="Arial" w:cs="Arial"/>
          <w:sz w:val="22"/>
          <w:szCs w:val="22"/>
          <w:lang w:val="fr-FR" w:eastAsia="ja-JP"/>
        </w:rPr>
        <w:t xml:space="preserve"> de chacune des Parties contractantes dans leur propre contexte national sur ce qui constitue une « amélioration significative » et sur la référence de base appropriée </w:t>
      </w:r>
      <w:r w:rsidR="007664F3" w:rsidRPr="001F0B3B">
        <w:rPr>
          <w:rFonts w:ascii="Arial" w:eastAsia="Arial" w:hAnsi="Arial" w:cs="Arial"/>
          <w:sz w:val="22"/>
          <w:szCs w:val="22"/>
          <w:lang w:val="fr-FR" w:eastAsia="ja-JP"/>
        </w:rPr>
        <w:t>pour mener cette l</w:t>
      </w:r>
      <w:r w:rsidR="00C14A76" w:rsidRPr="001F0B3B">
        <w:rPr>
          <w:rFonts w:ascii="Arial" w:eastAsia="Arial" w:hAnsi="Arial" w:cs="Arial"/>
          <w:sz w:val="22"/>
          <w:szCs w:val="22"/>
          <w:lang w:val="fr-FR" w:eastAsia="ja-JP"/>
        </w:rPr>
        <w:t>’</w:t>
      </w:r>
      <w:r w:rsidR="007664F3" w:rsidRPr="001F0B3B">
        <w:rPr>
          <w:rFonts w:ascii="Arial" w:eastAsia="Arial" w:hAnsi="Arial" w:cs="Arial"/>
          <w:sz w:val="22"/>
          <w:szCs w:val="22"/>
          <w:lang w:val="fr-FR" w:eastAsia="ja-JP"/>
        </w:rPr>
        <w:t xml:space="preserve">évaluation. </w:t>
      </w: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année de référence supposée pour mesurer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amélioration est 2014.</w:t>
      </w:r>
    </w:p>
    <w:p w14:paraId="196D7B79" w14:textId="77777777" w:rsidR="006A0E1F" w:rsidRPr="001F0B3B" w:rsidRDefault="006A0E1F" w:rsidP="006A0E1F">
      <w:pPr>
        <w:ind w:left="227"/>
        <w:jc w:val="left"/>
        <w:rPr>
          <w:rFonts w:ascii="Arial" w:eastAsia="MS Mincho" w:hAnsi="Arial" w:cs="Arial"/>
          <w:sz w:val="22"/>
          <w:szCs w:val="22"/>
          <w:lang w:val="fr-FR" w:eastAsia="ja-JP"/>
        </w:rPr>
      </w:pPr>
    </w:p>
    <w:p w14:paraId="182698E4"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Si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on parvient à mettre en œuvre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Indicateur 3.2 par référence à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étude de viabilité des </w:t>
      </w:r>
      <w:proofErr w:type="spellStart"/>
      <w:r w:rsidRPr="001F0B3B">
        <w:rPr>
          <w:rFonts w:ascii="Arial" w:eastAsia="Arial" w:hAnsi="Arial" w:cs="Arial"/>
          <w:sz w:val="22"/>
          <w:szCs w:val="22"/>
          <w:lang w:val="fr-FR" w:eastAsia="ja-JP"/>
        </w:rPr>
        <w:t>MdE</w:t>
      </w:r>
      <w:proofErr w:type="spellEnd"/>
      <w:r w:rsidRPr="001F0B3B">
        <w:rPr>
          <w:rFonts w:ascii="Arial" w:eastAsia="Arial" w:hAnsi="Arial" w:cs="Arial"/>
          <w:sz w:val="22"/>
          <w:szCs w:val="22"/>
          <w:lang w:val="fr-FR" w:eastAsia="ja-JP"/>
        </w:rPr>
        <w:t xml:space="preserve"> menée en 2014, alors cette étude pourrait servir de référence de base.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Sinon, la nouvelle évaluation elle-même devra définir la façon de mesurer la question de l</w:t>
      </w:r>
      <w:proofErr w:type="gramStart"/>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w:t>
      </w:r>
      <w:proofErr w:type="gramEnd"/>
      <w:r w:rsidRPr="001F0B3B">
        <w:rPr>
          <w:rFonts w:ascii="Arial" w:eastAsia="Arial" w:hAnsi="Arial" w:cs="Arial"/>
          <w:sz w:val="22"/>
          <w:szCs w:val="22"/>
          <w:lang w:val="fr-FR" w:eastAsia="ja-JP"/>
        </w:rPr>
        <w:t> amélioration significative ».</w:t>
      </w:r>
    </w:p>
    <w:p w14:paraId="1BC424B1" w14:textId="77777777" w:rsidR="006A0E1F" w:rsidRPr="001F0B3B" w:rsidRDefault="006A0E1F" w:rsidP="006A0E1F">
      <w:pPr>
        <w:ind w:left="227"/>
        <w:jc w:val="left"/>
        <w:rPr>
          <w:rFonts w:ascii="Arial" w:eastAsia="MS Mincho" w:hAnsi="Arial" w:cs="Arial"/>
          <w:sz w:val="22"/>
          <w:szCs w:val="22"/>
          <w:lang w:val="fr-FR"/>
        </w:rPr>
      </w:pPr>
    </w:p>
    <w:p w14:paraId="4EC0672D"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46431120" w14:textId="77777777" w:rsidR="006A0E1F" w:rsidRPr="001F0B3B" w:rsidRDefault="006A0E1F" w:rsidP="006A0E1F">
      <w:pPr>
        <w:ind w:left="227"/>
        <w:jc w:val="left"/>
        <w:rPr>
          <w:rFonts w:ascii="Arial" w:eastAsia="MS Mincho" w:hAnsi="Arial" w:cs="Arial"/>
          <w:sz w:val="22"/>
          <w:szCs w:val="22"/>
          <w:lang w:val="fr-FR"/>
        </w:rPr>
      </w:pPr>
    </w:p>
    <w:p w14:paraId="15F4C20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69C56D39" w14:textId="77777777" w:rsidR="006A0E1F" w:rsidRPr="001F0B3B" w:rsidRDefault="006A0E1F" w:rsidP="006A0E1F">
      <w:pPr>
        <w:ind w:left="227"/>
        <w:jc w:val="left"/>
        <w:rPr>
          <w:rFonts w:ascii="Arial" w:eastAsia="MS Mincho" w:hAnsi="Arial" w:cs="Arial"/>
          <w:sz w:val="22"/>
          <w:szCs w:val="22"/>
          <w:lang w:val="fr-FR"/>
        </w:rPr>
      </w:pPr>
    </w:p>
    <w:p w14:paraId="35DA2239" w14:textId="148FCEE9" w:rsidR="00A57F8E" w:rsidRPr="00291DBF" w:rsidRDefault="00A57F8E" w:rsidP="00A57F8E">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 xml:space="preserve">Plan d’action de la Voie de migration d’Asie centrale pour la conservation </w:t>
      </w:r>
      <w:r w:rsidRPr="001F0B3B">
        <w:rPr>
          <w:rFonts w:ascii="Arial" w:eastAsia="MS Mincho" w:hAnsi="Arial" w:cs="Arial"/>
          <w:i/>
          <w:sz w:val="22"/>
          <w:szCs w:val="22"/>
          <w:lang w:val="fr-FR"/>
        </w:rPr>
        <w:t>des oiseaux d’eau migrateurs et de leurs h</w:t>
      </w:r>
      <w:r w:rsidRPr="00291DBF">
        <w:rPr>
          <w:rFonts w:ascii="Arial" w:eastAsia="MS Mincho" w:hAnsi="Arial" w:cs="Arial"/>
          <w:i/>
          <w:sz w:val="22"/>
          <w:szCs w:val="22"/>
          <w:lang w:val="fr-FR"/>
        </w:rPr>
        <w:t>abitats</w:t>
      </w:r>
    </w:p>
    <w:p w14:paraId="0C5FB602" w14:textId="77777777" w:rsidR="00A57F8E" w:rsidRPr="00291DBF" w:rsidRDefault="00A57F8E" w:rsidP="00A57F8E">
      <w:pPr>
        <w:ind w:left="227"/>
        <w:jc w:val="left"/>
        <w:rPr>
          <w:rFonts w:ascii="Arial" w:eastAsia="MS Mincho" w:hAnsi="Arial" w:cs="Arial"/>
          <w:sz w:val="12"/>
          <w:szCs w:val="12"/>
          <w:lang w:val="fr-FR"/>
        </w:rPr>
      </w:pPr>
    </w:p>
    <w:p w14:paraId="4ED62146" w14:textId="711FCD59" w:rsidR="00A57F8E" w:rsidRPr="00291DBF" w:rsidRDefault="00A57F8E" w:rsidP="00A57F8E">
      <w:pPr>
        <w:ind w:left="454"/>
        <w:jc w:val="left"/>
        <w:rPr>
          <w:rFonts w:ascii="Arial" w:hAnsi="Arial" w:cs="Arial"/>
          <w:sz w:val="20"/>
          <w:szCs w:val="20"/>
          <w:lang w:val="fr-FR"/>
        </w:rPr>
      </w:pPr>
      <w:r w:rsidRPr="00291DBF">
        <w:rPr>
          <w:rFonts w:ascii="Arial" w:hAnsi="Arial" w:cs="Arial"/>
          <w:sz w:val="20"/>
          <w:szCs w:val="20"/>
          <w:lang w:val="fr-FR"/>
        </w:rPr>
        <w:t xml:space="preserve">2.1.1 </w:t>
      </w:r>
      <w:r w:rsidR="0078467D" w:rsidRPr="00291DBF">
        <w:rPr>
          <w:rFonts w:ascii="Arial" w:hAnsi="Arial" w:cs="Arial"/>
          <w:sz w:val="20"/>
          <w:szCs w:val="20"/>
          <w:lang w:val="fr-FR"/>
        </w:rPr>
        <w:t xml:space="preserve">Les États de l’aire de </w:t>
      </w:r>
      <w:r w:rsidR="0078467D" w:rsidRPr="001F0B3B">
        <w:rPr>
          <w:rFonts w:ascii="Arial" w:hAnsi="Arial" w:cs="Arial"/>
          <w:sz w:val="20"/>
          <w:szCs w:val="20"/>
          <w:lang w:val="fr-FR"/>
        </w:rPr>
        <w:t>répartition</w:t>
      </w:r>
      <w:r w:rsidR="0078467D" w:rsidRPr="00291DBF">
        <w:rPr>
          <w:rFonts w:ascii="Arial" w:hAnsi="Arial" w:cs="Arial"/>
          <w:sz w:val="20"/>
          <w:szCs w:val="20"/>
          <w:lang w:val="fr-FR"/>
        </w:rPr>
        <w:t xml:space="preserve"> doivent coopérer avec les conventions et accords internationaux</w:t>
      </w:r>
      <w:r w:rsidR="00AE50B2">
        <w:rPr>
          <w:rFonts w:ascii="Arial" w:hAnsi="Arial" w:cs="Arial"/>
          <w:sz w:val="20"/>
          <w:szCs w:val="20"/>
          <w:lang w:val="fr-FR"/>
        </w:rPr>
        <w:t xml:space="preserve"> pertinents</w:t>
      </w:r>
      <w:r w:rsidR="0078467D" w:rsidRPr="00291DBF">
        <w:rPr>
          <w:rFonts w:ascii="Arial" w:hAnsi="Arial" w:cs="Arial"/>
          <w:sz w:val="20"/>
          <w:szCs w:val="20"/>
          <w:lang w:val="fr-FR"/>
        </w:rPr>
        <w:t>, dont la</w:t>
      </w:r>
      <w:r w:rsidR="0078467D" w:rsidRPr="00291DBF">
        <w:rPr>
          <w:lang w:val="fr-FR"/>
        </w:rPr>
        <w:t xml:space="preserve"> </w:t>
      </w:r>
      <w:r w:rsidR="0078467D" w:rsidRPr="00291DBF">
        <w:rPr>
          <w:rFonts w:ascii="Arial" w:hAnsi="Arial" w:cs="Arial"/>
          <w:sz w:val="20"/>
          <w:szCs w:val="20"/>
          <w:lang w:val="fr-FR"/>
        </w:rPr>
        <w:t xml:space="preserve">Convention sur la Conservation des Espèces Migratrices </w:t>
      </w:r>
      <w:r w:rsidRPr="00291DBF">
        <w:rPr>
          <w:rFonts w:ascii="Arial" w:hAnsi="Arial" w:cs="Arial"/>
          <w:sz w:val="20"/>
          <w:szCs w:val="20"/>
          <w:lang w:val="fr-FR"/>
        </w:rPr>
        <w:t xml:space="preserve">(CMS), </w:t>
      </w:r>
      <w:r w:rsidR="0078467D" w:rsidRPr="001F0B3B">
        <w:rPr>
          <w:rFonts w:ascii="Arial" w:hAnsi="Arial" w:cs="Arial"/>
          <w:sz w:val="20"/>
          <w:szCs w:val="20"/>
          <w:lang w:val="fr-FR"/>
        </w:rPr>
        <w:t>l’Accord sur la conservation des oiseaux d'eau migrateurs d'Afrique-Eurasie</w:t>
      </w:r>
      <w:r w:rsidRPr="00291DBF">
        <w:rPr>
          <w:rFonts w:ascii="Arial" w:hAnsi="Arial" w:cs="Arial"/>
          <w:sz w:val="20"/>
          <w:szCs w:val="20"/>
          <w:lang w:val="fr-FR"/>
        </w:rPr>
        <w:t xml:space="preserve"> (AEWA), </w:t>
      </w:r>
      <w:r w:rsidR="0078467D" w:rsidRPr="001F0B3B">
        <w:rPr>
          <w:rFonts w:ascii="Arial" w:hAnsi="Arial" w:cs="Arial"/>
          <w:sz w:val="20"/>
          <w:szCs w:val="20"/>
          <w:lang w:val="fr-FR"/>
        </w:rPr>
        <w:t>la</w:t>
      </w:r>
      <w:r w:rsidR="0078467D" w:rsidRPr="00291DBF">
        <w:rPr>
          <w:lang w:val="fr-FR"/>
        </w:rPr>
        <w:t xml:space="preserve"> </w:t>
      </w:r>
      <w:r w:rsidR="0078467D" w:rsidRPr="001F0B3B">
        <w:rPr>
          <w:rFonts w:ascii="Arial" w:hAnsi="Arial" w:cs="Arial"/>
          <w:sz w:val="20"/>
          <w:szCs w:val="20"/>
          <w:lang w:val="fr-FR"/>
        </w:rPr>
        <w:t>Convention relative aux zones humides d'importance internationale particulièrement comme habitats de la sauvagine</w:t>
      </w:r>
      <w:r w:rsidRPr="00291DBF">
        <w:rPr>
          <w:rFonts w:ascii="Arial" w:hAnsi="Arial" w:cs="Arial"/>
          <w:sz w:val="20"/>
          <w:szCs w:val="20"/>
          <w:lang w:val="fr-FR"/>
        </w:rPr>
        <w:t xml:space="preserve"> (</w:t>
      </w:r>
      <w:proofErr w:type="spellStart"/>
      <w:r w:rsidRPr="00291DBF">
        <w:rPr>
          <w:rFonts w:ascii="Arial" w:hAnsi="Arial" w:cs="Arial"/>
          <w:sz w:val="20"/>
          <w:szCs w:val="20"/>
          <w:lang w:val="fr-FR"/>
        </w:rPr>
        <w:t>Ramsar</w:t>
      </w:r>
      <w:proofErr w:type="spellEnd"/>
      <w:r w:rsidRPr="00291DBF">
        <w:rPr>
          <w:rFonts w:ascii="Arial" w:hAnsi="Arial" w:cs="Arial"/>
          <w:sz w:val="20"/>
          <w:szCs w:val="20"/>
          <w:lang w:val="fr-FR"/>
        </w:rPr>
        <w:t xml:space="preserve">), </w:t>
      </w:r>
      <w:r w:rsidR="0078467D" w:rsidRPr="001F0B3B">
        <w:rPr>
          <w:rFonts w:ascii="Arial" w:hAnsi="Arial" w:cs="Arial"/>
          <w:sz w:val="20"/>
          <w:szCs w:val="20"/>
          <w:lang w:val="fr-FR"/>
        </w:rPr>
        <w:t>la</w:t>
      </w:r>
      <w:r w:rsidR="0078467D" w:rsidRPr="00291DBF">
        <w:rPr>
          <w:lang w:val="fr-FR"/>
        </w:rPr>
        <w:t xml:space="preserve"> </w:t>
      </w:r>
      <w:r w:rsidR="0078467D" w:rsidRPr="001F0B3B">
        <w:rPr>
          <w:rFonts w:ascii="Arial" w:hAnsi="Arial" w:cs="Arial"/>
          <w:sz w:val="20"/>
          <w:szCs w:val="20"/>
          <w:lang w:val="fr-FR"/>
        </w:rPr>
        <w:t>Convention sur la Diversité Biologique (CDB)</w:t>
      </w:r>
      <w:r w:rsidRPr="00291DBF">
        <w:rPr>
          <w:rFonts w:ascii="Arial" w:hAnsi="Arial" w:cs="Arial"/>
          <w:sz w:val="20"/>
          <w:szCs w:val="20"/>
          <w:lang w:val="fr-FR"/>
        </w:rPr>
        <w:t>,</w:t>
      </w:r>
      <w:r w:rsidR="0078467D" w:rsidRPr="001F0B3B">
        <w:rPr>
          <w:rFonts w:ascii="Arial" w:hAnsi="Arial" w:cs="Arial"/>
          <w:sz w:val="20"/>
          <w:szCs w:val="20"/>
          <w:lang w:val="fr-FR"/>
        </w:rPr>
        <w:t xml:space="preserve"> la</w:t>
      </w:r>
      <w:r w:rsidRPr="00291DBF">
        <w:rPr>
          <w:rFonts w:ascii="Arial" w:hAnsi="Arial" w:cs="Arial"/>
          <w:sz w:val="20"/>
          <w:szCs w:val="20"/>
          <w:lang w:val="fr-FR"/>
        </w:rPr>
        <w:t xml:space="preserve"> </w:t>
      </w:r>
      <w:r w:rsidR="0078467D" w:rsidRPr="001F0B3B">
        <w:rPr>
          <w:rFonts w:ascii="Arial" w:hAnsi="Arial" w:cs="Arial"/>
          <w:sz w:val="20"/>
          <w:szCs w:val="20"/>
          <w:lang w:val="fr-FR"/>
        </w:rPr>
        <w:t>Convention sur le commerce international des espèces de faune et de flore sauvages menacées d'extinction</w:t>
      </w:r>
      <w:r w:rsidRPr="00291DBF">
        <w:rPr>
          <w:rFonts w:ascii="Arial" w:hAnsi="Arial" w:cs="Arial"/>
          <w:sz w:val="20"/>
          <w:szCs w:val="20"/>
          <w:lang w:val="fr-FR"/>
        </w:rPr>
        <w:t xml:space="preserve"> (CITES), </w:t>
      </w:r>
      <w:r w:rsidR="00EE5893" w:rsidRPr="001F0B3B">
        <w:rPr>
          <w:rFonts w:ascii="Arial" w:hAnsi="Arial" w:cs="Arial"/>
          <w:sz w:val="20"/>
          <w:szCs w:val="20"/>
          <w:lang w:val="fr-FR"/>
        </w:rPr>
        <w:t>la</w:t>
      </w:r>
      <w:r w:rsidR="00EE5893" w:rsidRPr="00291DBF">
        <w:rPr>
          <w:lang w:val="fr-FR"/>
        </w:rPr>
        <w:t xml:space="preserve"> </w:t>
      </w:r>
      <w:r w:rsidR="00EE5893" w:rsidRPr="001F0B3B">
        <w:rPr>
          <w:rFonts w:ascii="Arial" w:hAnsi="Arial" w:cs="Arial"/>
          <w:sz w:val="20"/>
          <w:szCs w:val="20"/>
          <w:lang w:val="fr-FR"/>
        </w:rPr>
        <w:t>Convention-cadre des Nations unies sur les changements climatiques</w:t>
      </w:r>
      <w:r w:rsidRPr="00291DBF">
        <w:rPr>
          <w:rFonts w:ascii="Arial" w:hAnsi="Arial" w:cs="Arial"/>
          <w:sz w:val="20"/>
          <w:szCs w:val="20"/>
          <w:lang w:val="fr-FR"/>
        </w:rPr>
        <w:t xml:space="preserve"> (</w:t>
      </w:r>
      <w:r w:rsidR="00EE5893" w:rsidRPr="001F0B3B">
        <w:rPr>
          <w:rFonts w:ascii="Arial" w:hAnsi="Arial" w:cs="Arial"/>
          <w:sz w:val="20"/>
          <w:szCs w:val="20"/>
          <w:lang w:val="fr-FR"/>
        </w:rPr>
        <w:t>CCNUCC</w:t>
      </w:r>
      <w:r w:rsidRPr="00291DBF">
        <w:rPr>
          <w:rFonts w:ascii="Arial" w:hAnsi="Arial" w:cs="Arial"/>
          <w:sz w:val="20"/>
          <w:szCs w:val="20"/>
          <w:lang w:val="fr-FR"/>
        </w:rPr>
        <w:t xml:space="preserve">), </w:t>
      </w:r>
      <w:r w:rsidR="00EE5893" w:rsidRPr="001F0B3B">
        <w:rPr>
          <w:rFonts w:ascii="Arial" w:hAnsi="Arial" w:cs="Arial"/>
          <w:sz w:val="20"/>
          <w:szCs w:val="20"/>
          <w:lang w:val="fr-FR"/>
        </w:rPr>
        <w:t>la</w:t>
      </w:r>
      <w:r w:rsidR="00EE5893" w:rsidRPr="00291DBF">
        <w:rPr>
          <w:lang w:val="fr-FR"/>
        </w:rPr>
        <w:t xml:space="preserve"> </w:t>
      </w:r>
      <w:r w:rsidR="00EE5893" w:rsidRPr="001F0B3B">
        <w:rPr>
          <w:rFonts w:ascii="Arial" w:hAnsi="Arial" w:cs="Arial"/>
          <w:sz w:val="20"/>
          <w:szCs w:val="20"/>
          <w:lang w:val="fr-FR"/>
        </w:rPr>
        <w:t>Convention des Nations unies sur la lutte contre la désertification</w:t>
      </w:r>
      <w:r w:rsidRPr="00291DBF">
        <w:rPr>
          <w:rFonts w:ascii="Arial" w:hAnsi="Arial" w:cs="Arial"/>
          <w:sz w:val="20"/>
          <w:szCs w:val="20"/>
          <w:lang w:val="fr-FR"/>
        </w:rPr>
        <w:t xml:space="preserve"> (UNCCD) </w:t>
      </w:r>
      <w:r w:rsidR="00EE5893" w:rsidRPr="001F0B3B">
        <w:rPr>
          <w:rFonts w:ascii="Arial" w:hAnsi="Arial" w:cs="Arial"/>
          <w:sz w:val="20"/>
          <w:szCs w:val="20"/>
          <w:lang w:val="fr-FR"/>
        </w:rPr>
        <w:t xml:space="preserve">et </w:t>
      </w:r>
      <w:r w:rsidR="00B312F8" w:rsidRPr="001F0B3B">
        <w:rPr>
          <w:rFonts w:ascii="Arial" w:hAnsi="Arial" w:cs="Arial"/>
          <w:sz w:val="20"/>
          <w:szCs w:val="20"/>
          <w:lang w:val="fr-FR"/>
        </w:rPr>
        <w:t xml:space="preserve">avec </w:t>
      </w:r>
      <w:r w:rsidR="00EE5893" w:rsidRPr="001F0B3B">
        <w:rPr>
          <w:rFonts w:ascii="Arial" w:hAnsi="Arial" w:cs="Arial"/>
          <w:sz w:val="20"/>
          <w:szCs w:val="20"/>
          <w:lang w:val="fr-FR"/>
        </w:rPr>
        <w:t>les</w:t>
      </w:r>
      <w:r w:rsidRPr="00291DBF">
        <w:rPr>
          <w:rFonts w:ascii="Arial" w:hAnsi="Arial" w:cs="Arial"/>
          <w:sz w:val="20"/>
          <w:szCs w:val="20"/>
          <w:lang w:val="fr-FR"/>
        </w:rPr>
        <w:t xml:space="preserve"> programmes </w:t>
      </w:r>
      <w:r w:rsidR="00EE5893" w:rsidRPr="001F0B3B">
        <w:rPr>
          <w:rFonts w:ascii="Arial" w:hAnsi="Arial" w:cs="Arial"/>
          <w:sz w:val="20"/>
          <w:szCs w:val="20"/>
          <w:lang w:val="fr-FR"/>
        </w:rPr>
        <w:t>internationaux pertinents, dont le</w:t>
      </w:r>
      <w:r w:rsidRPr="00291DBF">
        <w:rPr>
          <w:rFonts w:ascii="Arial" w:hAnsi="Arial" w:cs="Arial"/>
          <w:sz w:val="20"/>
          <w:szCs w:val="20"/>
          <w:lang w:val="fr-FR"/>
        </w:rPr>
        <w:t xml:space="preserve"> Programme </w:t>
      </w:r>
      <w:r w:rsidR="00EE5893" w:rsidRPr="001F0B3B">
        <w:rPr>
          <w:rFonts w:ascii="Arial" w:hAnsi="Arial" w:cs="Arial"/>
          <w:sz w:val="20"/>
          <w:szCs w:val="20"/>
          <w:lang w:val="fr-FR"/>
        </w:rPr>
        <w:t>pour la</w:t>
      </w:r>
      <w:r w:rsidRPr="00291DBF">
        <w:rPr>
          <w:rFonts w:ascii="Arial" w:hAnsi="Arial" w:cs="Arial"/>
          <w:sz w:val="20"/>
          <w:szCs w:val="20"/>
          <w:lang w:val="fr-FR"/>
        </w:rPr>
        <w:t xml:space="preserve"> Conservation </w:t>
      </w:r>
      <w:r w:rsidR="00EE5893" w:rsidRPr="001F0B3B">
        <w:rPr>
          <w:rFonts w:ascii="Arial" w:hAnsi="Arial" w:cs="Arial"/>
          <w:sz w:val="20"/>
          <w:szCs w:val="20"/>
          <w:lang w:val="fr-FR"/>
        </w:rPr>
        <w:t>de la flore et de la faune arctiques</w:t>
      </w:r>
      <w:r w:rsidRPr="00291DBF">
        <w:rPr>
          <w:rFonts w:ascii="Arial" w:hAnsi="Arial" w:cs="Arial"/>
          <w:sz w:val="20"/>
          <w:szCs w:val="20"/>
          <w:lang w:val="fr-FR"/>
        </w:rPr>
        <w:t xml:space="preserve"> (CAFF) </w:t>
      </w:r>
      <w:r w:rsidR="00EE5893" w:rsidRPr="001F0B3B">
        <w:rPr>
          <w:rFonts w:ascii="Arial" w:hAnsi="Arial" w:cs="Arial"/>
          <w:sz w:val="20"/>
          <w:szCs w:val="20"/>
          <w:lang w:val="fr-FR"/>
        </w:rPr>
        <w:t>du Conseil de l’Arctique</w:t>
      </w:r>
      <w:r w:rsidR="00B312F8" w:rsidRPr="001F0B3B">
        <w:rPr>
          <w:rFonts w:ascii="Arial" w:hAnsi="Arial" w:cs="Arial"/>
          <w:sz w:val="20"/>
          <w:szCs w:val="20"/>
          <w:lang w:val="fr-FR"/>
        </w:rPr>
        <w:t>, la</w:t>
      </w:r>
      <w:r w:rsidR="00B312F8" w:rsidRPr="00291DBF">
        <w:rPr>
          <w:lang w:val="fr-FR"/>
        </w:rPr>
        <w:t xml:space="preserve"> </w:t>
      </w:r>
      <w:r w:rsidR="00B312F8" w:rsidRPr="001F0B3B">
        <w:rPr>
          <w:rFonts w:ascii="Arial" w:hAnsi="Arial" w:cs="Arial"/>
          <w:sz w:val="20"/>
          <w:szCs w:val="20"/>
          <w:lang w:val="fr-FR"/>
        </w:rPr>
        <w:t>Stratégie de conservation des oiseaux d'eau migrateurs en Asie du Pacifique</w:t>
      </w:r>
      <w:r w:rsidRPr="00291DBF">
        <w:rPr>
          <w:rFonts w:ascii="Arial" w:hAnsi="Arial" w:cs="Arial"/>
          <w:sz w:val="20"/>
          <w:szCs w:val="20"/>
          <w:lang w:val="fr-FR"/>
        </w:rPr>
        <w:t xml:space="preserve"> (APMWCS), </w:t>
      </w:r>
      <w:r w:rsidR="00B312F8" w:rsidRPr="001F0B3B">
        <w:rPr>
          <w:rFonts w:ascii="Arial" w:hAnsi="Arial" w:cs="Arial"/>
          <w:sz w:val="20"/>
          <w:szCs w:val="20"/>
          <w:lang w:val="fr-FR"/>
        </w:rPr>
        <w:t>le</w:t>
      </w:r>
      <w:r w:rsidR="00B312F8" w:rsidRPr="00291DBF">
        <w:rPr>
          <w:lang w:val="fr-FR"/>
        </w:rPr>
        <w:t xml:space="preserve"> </w:t>
      </w:r>
      <w:r w:rsidR="00B312F8" w:rsidRPr="001F0B3B">
        <w:rPr>
          <w:rFonts w:ascii="Arial" w:hAnsi="Arial" w:cs="Arial"/>
          <w:sz w:val="20"/>
          <w:szCs w:val="20"/>
          <w:lang w:val="fr-FR"/>
        </w:rPr>
        <w:t>Recensement international des oiseaux d'eau</w:t>
      </w:r>
      <w:r w:rsidRPr="00291DBF">
        <w:rPr>
          <w:rFonts w:ascii="Arial" w:hAnsi="Arial" w:cs="Arial"/>
          <w:sz w:val="20"/>
          <w:szCs w:val="20"/>
          <w:lang w:val="fr-FR"/>
        </w:rPr>
        <w:t xml:space="preserve"> (</w:t>
      </w:r>
      <w:r w:rsidR="00B312F8" w:rsidRPr="001F0B3B">
        <w:rPr>
          <w:rFonts w:ascii="Arial" w:hAnsi="Arial" w:cs="Arial"/>
          <w:sz w:val="20"/>
          <w:szCs w:val="20"/>
          <w:lang w:val="fr-FR"/>
        </w:rPr>
        <w:t>dont le</w:t>
      </w:r>
      <w:r w:rsidR="00B312F8" w:rsidRPr="00291DBF">
        <w:rPr>
          <w:lang w:val="fr-FR"/>
        </w:rPr>
        <w:t xml:space="preserve"> </w:t>
      </w:r>
      <w:r w:rsidR="00B312F8" w:rsidRPr="001F0B3B">
        <w:rPr>
          <w:rFonts w:ascii="Arial" w:hAnsi="Arial" w:cs="Arial"/>
          <w:sz w:val="20"/>
          <w:szCs w:val="20"/>
          <w:lang w:val="fr-FR"/>
        </w:rPr>
        <w:t>Recensement asiatique des oiseaux d'eau</w:t>
      </w:r>
      <w:r w:rsidRPr="00291DBF">
        <w:rPr>
          <w:rFonts w:ascii="Arial" w:hAnsi="Arial" w:cs="Arial"/>
          <w:sz w:val="20"/>
          <w:szCs w:val="20"/>
          <w:lang w:val="fr-FR"/>
        </w:rPr>
        <w:t xml:space="preserve">), </w:t>
      </w:r>
      <w:r w:rsidR="00B312F8" w:rsidRPr="001F0B3B">
        <w:rPr>
          <w:rFonts w:ascii="Arial" w:hAnsi="Arial" w:cs="Arial"/>
          <w:sz w:val="20"/>
          <w:szCs w:val="20"/>
          <w:lang w:val="fr-FR"/>
        </w:rPr>
        <w:t>le</w:t>
      </w:r>
      <w:r w:rsidRPr="00291DBF">
        <w:rPr>
          <w:rFonts w:ascii="Arial" w:hAnsi="Arial" w:cs="Arial"/>
          <w:sz w:val="20"/>
          <w:szCs w:val="20"/>
          <w:lang w:val="fr-FR"/>
        </w:rPr>
        <w:t xml:space="preserve"> programme</w:t>
      </w:r>
      <w:r w:rsidR="00B312F8" w:rsidRPr="001F0B3B">
        <w:rPr>
          <w:rFonts w:ascii="Arial" w:hAnsi="Arial" w:cs="Arial"/>
          <w:sz w:val="20"/>
          <w:szCs w:val="20"/>
          <w:lang w:val="fr-FR"/>
        </w:rPr>
        <w:t xml:space="preserve"> des</w:t>
      </w:r>
      <w:r w:rsidR="00B312F8" w:rsidRPr="00291DBF">
        <w:rPr>
          <w:lang w:val="fr-FR"/>
        </w:rPr>
        <w:t xml:space="preserve"> </w:t>
      </w:r>
      <w:r w:rsidR="00B312F8" w:rsidRPr="001F0B3B">
        <w:rPr>
          <w:rFonts w:ascii="Arial" w:hAnsi="Arial" w:cs="Arial"/>
          <w:sz w:val="20"/>
          <w:szCs w:val="20"/>
          <w:lang w:val="fr-FR"/>
        </w:rPr>
        <w:t>Zones importantes pour la conservation des oiseaux</w:t>
      </w:r>
      <w:r w:rsidRPr="00291DBF">
        <w:rPr>
          <w:rFonts w:ascii="Arial" w:hAnsi="Arial" w:cs="Arial"/>
          <w:sz w:val="20"/>
          <w:szCs w:val="20"/>
          <w:lang w:val="fr-FR"/>
        </w:rPr>
        <w:t xml:space="preserve"> </w:t>
      </w:r>
      <w:r w:rsidR="00B312F8" w:rsidRPr="001F0B3B">
        <w:rPr>
          <w:rFonts w:ascii="Arial" w:hAnsi="Arial" w:cs="Arial"/>
          <w:sz w:val="20"/>
          <w:szCs w:val="20"/>
          <w:lang w:val="fr-FR"/>
        </w:rPr>
        <w:t xml:space="preserve">et autres afin d’élaborer et de mettre en œuvre des plans d’action internationaux par espèce et autres mesures de protection, de suivi et de conservation </w:t>
      </w:r>
      <w:r w:rsidR="000470CA">
        <w:rPr>
          <w:rFonts w:ascii="Arial" w:hAnsi="Arial" w:cs="Arial"/>
          <w:sz w:val="20"/>
          <w:szCs w:val="20"/>
          <w:lang w:val="fr-FR"/>
        </w:rPr>
        <w:t>pour les</w:t>
      </w:r>
      <w:r w:rsidR="00B312F8" w:rsidRPr="001F0B3B">
        <w:rPr>
          <w:rFonts w:ascii="Arial" w:hAnsi="Arial" w:cs="Arial"/>
          <w:sz w:val="20"/>
          <w:szCs w:val="20"/>
          <w:lang w:val="fr-FR"/>
        </w:rPr>
        <w:t xml:space="preserve"> populations répertoriées dans le Tableau</w:t>
      </w:r>
      <w:r w:rsidRPr="00291DBF">
        <w:rPr>
          <w:rFonts w:ascii="Arial" w:hAnsi="Arial" w:cs="Arial"/>
          <w:sz w:val="20"/>
          <w:szCs w:val="20"/>
          <w:lang w:val="fr-FR"/>
        </w:rPr>
        <w:t xml:space="preserve"> 2.</w:t>
      </w:r>
    </w:p>
    <w:p w14:paraId="07C75D44" w14:textId="77777777" w:rsidR="00A57F8E" w:rsidRPr="00291DBF" w:rsidRDefault="00A57F8E" w:rsidP="00A57F8E">
      <w:pPr>
        <w:ind w:left="454"/>
        <w:jc w:val="left"/>
        <w:rPr>
          <w:rFonts w:ascii="Arial" w:hAnsi="Arial" w:cs="Arial"/>
          <w:sz w:val="12"/>
          <w:szCs w:val="12"/>
          <w:lang w:val="fr-FR"/>
        </w:rPr>
      </w:pPr>
    </w:p>
    <w:p w14:paraId="6F193A2F" w14:textId="32DE1CA7" w:rsidR="00A57F8E" w:rsidRPr="001F0B3B" w:rsidRDefault="00A57F8E" w:rsidP="00291DBF">
      <w:pPr>
        <w:ind w:left="454"/>
        <w:jc w:val="left"/>
        <w:rPr>
          <w:rFonts w:ascii="Arial" w:eastAsia="MS Mincho" w:hAnsi="Arial" w:cs="Arial"/>
          <w:sz w:val="22"/>
          <w:szCs w:val="22"/>
          <w:lang w:val="fr-FR"/>
        </w:rPr>
      </w:pPr>
      <w:r w:rsidRPr="00291DBF">
        <w:rPr>
          <w:rFonts w:ascii="Arial" w:hAnsi="Arial" w:cs="Arial"/>
          <w:sz w:val="20"/>
          <w:szCs w:val="20"/>
          <w:lang w:val="fr-FR"/>
        </w:rPr>
        <w:t xml:space="preserve">2.3.1 </w:t>
      </w:r>
      <w:r w:rsidR="005C0A8B" w:rsidRPr="001F0B3B">
        <w:rPr>
          <w:rFonts w:ascii="Arial" w:hAnsi="Arial" w:cs="Arial"/>
          <w:sz w:val="20"/>
          <w:szCs w:val="20"/>
          <w:lang w:val="fr-FR"/>
        </w:rPr>
        <w:t>Les États de l’aire de répartition doivent coopérer entre eux, ainsi qu’avec les groupes techniques spécialistes internationaux, afin d’élaborer et de mettre en œuvre, en priorité, des plans d’action internationaux par espèce pour les</w:t>
      </w:r>
      <w:r w:rsidR="00A623DE" w:rsidRPr="001F0B3B">
        <w:rPr>
          <w:rFonts w:ascii="Arial" w:hAnsi="Arial" w:cs="Arial"/>
          <w:sz w:val="20"/>
          <w:szCs w:val="20"/>
          <w:lang w:val="fr-FR"/>
        </w:rPr>
        <w:t xml:space="preserve"> </w:t>
      </w:r>
      <w:r w:rsidR="005C0A8B" w:rsidRPr="001F0B3B">
        <w:rPr>
          <w:rFonts w:ascii="Arial" w:hAnsi="Arial" w:cs="Arial"/>
          <w:sz w:val="20"/>
          <w:szCs w:val="20"/>
          <w:lang w:val="fr-FR"/>
        </w:rPr>
        <w:t>oiseaux d’eau migrateurs menacés d’extinction à l’échelle mondiale répertoriés dans la colonne A du Tableau 2, afin d’améliorer leur statut global de conservation</w:t>
      </w:r>
      <w:r w:rsidRPr="00291DBF">
        <w:rPr>
          <w:rFonts w:ascii="Arial" w:hAnsi="Arial" w:cs="Arial"/>
          <w:sz w:val="20"/>
          <w:szCs w:val="20"/>
          <w:lang w:val="fr-FR"/>
        </w:rPr>
        <w:t xml:space="preserve">. </w:t>
      </w:r>
      <w:r w:rsidR="00B64582" w:rsidRPr="001F0B3B">
        <w:rPr>
          <w:rFonts w:ascii="Arial" w:hAnsi="Arial" w:cs="Arial"/>
          <w:sz w:val="20"/>
          <w:szCs w:val="20"/>
          <w:lang w:val="fr-FR"/>
        </w:rPr>
        <w:t>Le</w:t>
      </w:r>
      <w:r w:rsidRPr="00291DBF">
        <w:rPr>
          <w:rFonts w:ascii="Arial" w:hAnsi="Arial" w:cs="Arial"/>
          <w:sz w:val="20"/>
          <w:szCs w:val="20"/>
          <w:lang w:val="fr-FR"/>
        </w:rPr>
        <w:t xml:space="preserve"> Secr</w:t>
      </w:r>
      <w:r w:rsidR="00B64582" w:rsidRPr="00291DBF">
        <w:rPr>
          <w:rFonts w:ascii="Arial" w:hAnsi="Arial" w:cs="Arial"/>
          <w:sz w:val="20"/>
          <w:szCs w:val="20"/>
          <w:lang w:val="fr-FR"/>
        </w:rPr>
        <w:t>é</w:t>
      </w:r>
      <w:r w:rsidRPr="00291DBF">
        <w:rPr>
          <w:rFonts w:ascii="Arial" w:hAnsi="Arial" w:cs="Arial"/>
          <w:sz w:val="20"/>
          <w:szCs w:val="20"/>
          <w:lang w:val="fr-FR"/>
        </w:rPr>
        <w:t xml:space="preserve">tariat </w:t>
      </w:r>
      <w:r w:rsidR="00B64582" w:rsidRPr="00291DBF">
        <w:rPr>
          <w:rFonts w:ascii="Arial" w:hAnsi="Arial" w:cs="Arial"/>
          <w:sz w:val="20"/>
          <w:szCs w:val="20"/>
          <w:lang w:val="fr-FR"/>
        </w:rPr>
        <w:t xml:space="preserve">coordonnera l’élaboration, l’harmonisation et la mise en </w:t>
      </w:r>
      <w:r w:rsidR="00B64582" w:rsidRPr="001F0B3B">
        <w:rPr>
          <w:rFonts w:ascii="Arial" w:hAnsi="Arial" w:cs="Arial"/>
          <w:sz w:val="20"/>
          <w:szCs w:val="20"/>
          <w:lang w:val="fr-FR"/>
        </w:rPr>
        <w:t>œuvre</w:t>
      </w:r>
      <w:r w:rsidR="00B64582" w:rsidRPr="00291DBF">
        <w:rPr>
          <w:rFonts w:ascii="Arial" w:hAnsi="Arial" w:cs="Arial"/>
          <w:sz w:val="20"/>
          <w:szCs w:val="20"/>
          <w:lang w:val="fr-FR"/>
        </w:rPr>
        <w:t xml:space="preserve"> de ces plans</w:t>
      </w:r>
      <w:r w:rsidRPr="00291DBF">
        <w:rPr>
          <w:rFonts w:ascii="Arial" w:hAnsi="Arial" w:cs="Arial"/>
          <w:sz w:val="20"/>
          <w:szCs w:val="20"/>
          <w:lang w:val="fr-FR"/>
        </w:rPr>
        <w:t>.</w:t>
      </w:r>
    </w:p>
    <w:p w14:paraId="31E9BD8B" w14:textId="77777777" w:rsidR="00A57F8E" w:rsidRPr="001F0B3B" w:rsidRDefault="00A57F8E" w:rsidP="006A0E1F">
      <w:pPr>
        <w:ind w:left="227"/>
        <w:jc w:val="left"/>
        <w:rPr>
          <w:rFonts w:ascii="Arial" w:eastAsia="MS Mincho" w:hAnsi="Arial" w:cs="Arial"/>
          <w:sz w:val="22"/>
          <w:szCs w:val="22"/>
          <w:lang w:val="fr-FR"/>
        </w:rPr>
      </w:pPr>
    </w:p>
    <w:p w14:paraId="55FC1140" w14:textId="53714B3D" w:rsidR="006A0E1F" w:rsidRPr="001F0B3B" w:rsidRDefault="00674CDC" w:rsidP="006A0E1F">
      <w:pPr>
        <w:ind w:left="227"/>
        <w:jc w:val="left"/>
        <w:rPr>
          <w:rFonts w:ascii="Arial" w:eastAsia="MS Mincho" w:hAnsi="Arial" w:cs="Arial"/>
          <w:sz w:val="22"/>
          <w:szCs w:val="22"/>
          <w:lang w:val="fr-FR"/>
        </w:rPr>
      </w:pPr>
      <w:r w:rsidRPr="00674CDC">
        <w:rPr>
          <w:rFonts w:ascii="Arial" w:eastAsia="Arial" w:hAnsi="Arial" w:cs="Arial"/>
          <w:sz w:val="22"/>
          <w:szCs w:val="22"/>
          <w:highlight w:val="yellow"/>
          <w:lang w:val="fr-FR"/>
        </w:rPr>
        <w:t>AJOUTER</w:t>
      </w:r>
      <w:r w:rsidR="007620E1" w:rsidRPr="00674CDC">
        <w:rPr>
          <w:rFonts w:ascii="Arial" w:eastAsia="Arial" w:hAnsi="Arial" w:cs="Arial"/>
          <w:sz w:val="22"/>
          <w:szCs w:val="22"/>
          <w:highlight w:val="yellow"/>
          <w:lang w:val="fr-FR"/>
        </w:rPr>
        <w:t xml:space="preserve"> tout autre</w:t>
      </w:r>
    </w:p>
    <w:p w14:paraId="422EB385" w14:textId="77777777" w:rsidR="006A0E1F" w:rsidRPr="001F0B3B" w:rsidRDefault="006A0E1F" w:rsidP="006A0E1F">
      <w:pPr>
        <w:ind w:left="227"/>
        <w:jc w:val="left"/>
        <w:rPr>
          <w:rFonts w:ascii="Arial" w:eastAsia="MS Mincho" w:hAnsi="Arial" w:cs="Arial"/>
          <w:sz w:val="22"/>
          <w:szCs w:val="22"/>
          <w:lang w:val="fr-FR"/>
        </w:rPr>
      </w:pPr>
    </w:p>
    <w:p w14:paraId="14A9C50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4FF8F4A9" w14:textId="77777777" w:rsidR="006A0E1F" w:rsidRPr="001F0B3B" w:rsidRDefault="006A0E1F" w:rsidP="006A0E1F">
      <w:pPr>
        <w:ind w:left="227"/>
        <w:jc w:val="left"/>
        <w:rPr>
          <w:rFonts w:ascii="Arial" w:eastAsia="MS Mincho" w:hAnsi="Arial" w:cs="Arial"/>
          <w:sz w:val="22"/>
          <w:szCs w:val="22"/>
          <w:lang w:val="fr-FR"/>
        </w:rPr>
      </w:pPr>
    </w:p>
    <w:p w14:paraId="198D50CC" w14:textId="271F53CD" w:rsidR="000A0C00" w:rsidRPr="00291DBF" w:rsidRDefault="000A0C00" w:rsidP="000A0C00">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 xml:space="preserve">Mémorandum d'Accord </w:t>
      </w:r>
      <w:r w:rsidRPr="001F0B3B">
        <w:rPr>
          <w:rFonts w:ascii="Arial" w:eastAsia="MS Mincho" w:hAnsi="Arial" w:cs="Arial"/>
          <w:i/>
          <w:sz w:val="22"/>
          <w:szCs w:val="22"/>
          <w:lang w:val="fr-FR"/>
        </w:rPr>
        <w:t xml:space="preserve">de la CMS </w:t>
      </w:r>
      <w:r w:rsidRPr="00291DBF">
        <w:rPr>
          <w:rFonts w:ascii="Arial" w:eastAsia="MS Mincho" w:hAnsi="Arial" w:cs="Arial"/>
          <w:i/>
          <w:sz w:val="22"/>
          <w:szCs w:val="22"/>
          <w:lang w:val="fr-FR"/>
        </w:rPr>
        <w:t>pour la Conservation et la Gestion des Populations d'Europe Centrale de Grande Outarde (Otis tarda)</w:t>
      </w:r>
    </w:p>
    <w:p w14:paraId="5D616BFD" w14:textId="77777777" w:rsidR="000A0C00" w:rsidRPr="00291DBF" w:rsidRDefault="000A0C00" w:rsidP="000A0C00">
      <w:pPr>
        <w:ind w:left="227"/>
        <w:jc w:val="left"/>
        <w:rPr>
          <w:rFonts w:ascii="Arial" w:eastAsia="MS Mincho" w:hAnsi="Arial" w:cs="Arial"/>
          <w:sz w:val="12"/>
          <w:szCs w:val="12"/>
          <w:lang w:val="fr-FR"/>
        </w:rPr>
      </w:pPr>
    </w:p>
    <w:p w14:paraId="7D78A67E" w14:textId="19D54260" w:rsidR="000A0C00" w:rsidRPr="00291DBF" w:rsidRDefault="000A0C00" w:rsidP="000A0C00">
      <w:pPr>
        <w:ind w:left="454"/>
        <w:jc w:val="left"/>
        <w:rPr>
          <w:rFonts w:ascii="Arial" w:hAnsi="Arial" w:cs="Arial"/>
          <w:sz w:val="20"/>
          <w:szCs w:val="20"/>
          <w:lang w:val="fr-FR"/>
        </w:rPr>
      </w:pPr>
      <w:r w:rsidRPr="00291DBF">
        <w:rPr>
          <w:rFonts w:ascii="Arial" w:hAnsi="Arial" w:cs="Arial"/>
          <w:sz w:val="20"/>
          <w:szCs w:val="20"/>
          <w:lang w:val="fr-FR"/>
        </w:rPr>
        <w:t>1. Protection des habitats : Il est essenti</w:t>
      </w:r>
      <w:r w:rsidRPr="001F0B3B">
        <w:rPr>
          <w:rFonts w:ascii="Arial" w:hAnsi="Arial" w:cs="Arial"/>
          <w:sz w:val="20"/>
          <w:szCs w:val="20"/>
          <w:lang w:val="fr-FR"/>
        </w:rPr>
        <w:t>e</w:t>
      </w:r>
      <w:r w:rsidRPr="00291DBF">
        <w:rPr>
          <w:rFonts w:ascii="Arial" w:hAnsi="Arial" w:cs="Arial"/>
          <w:sz w:val="20"/>
          <w:szCs w:val="20"/>
          <w:lang w:val="fr-FR"/>
        </w:rPr>
        <w:t>l que les principaux habitats de la grande outarde soient conserv</w:t>
      </w:r>
      <w:r w:rsidRPr="001F0B3B">
        <w:rPr>
          <w:rFonts w:ascii="Arial" w:hAnsi="Arial" w:cs="Arial"/>
          <w:sz w:val="20"/>
          <w:szCs w:val="20"/>
          <w:lang w:val="fr-FR"/>
        </w:rPr>
        <w:t>é</w:t>
      </w:r>
      <w:r w:rsidRPr="00291DBF">
        <w:rPr>
          <w:rFonts w:ascii="Arial" w:hAnsi="Arial" w:cs="Arial"/>
          <w:sz w:val="20"/>
          <w:szCs w:val="20"/>
          <w:lang w:val="fr-FR"/>
        </w:rPr>
        <w:t xml:space="preserve">s et, le cas échéant, </w:t>
      </w:r>
      <w:r w:rsidRPr="001F0B3B">
        <w:rPr>
          <w:rFonts w:ascii="Arial" w:hAnsi="Arial" w:cs="Arial"/>
          <w:sz w:val="20"/>
          <w:szCs w:val="20"/>
          <w:lang w:val="fr-FR"/>
        </w:rPr>
        <w:t>restaurés grâce à des zones protégées et/ou autres</w:t>
      </w:r>
      <w:r w:rsidRPr="00291DBF">
        <w:rPr>
          <w:rFonts w:ascii="Arial" w:hAnsi="Arial" w:cs="Arial"/>
          <w:sz w:val="20"/>
          <w:szCs w:val="20"/>
          <w:lang w:val="fr-FR"/>
        </w:rPr>
        <w:t xml:space="preserve">.  </w:t>
      </w:r>
    </w:p>
    <w:p w14:paraId="18982AF5" w14:textId="77777777" w:rsidR="000A0C00" w:rsidRPr="00291DBF" w:rsidRDefault="000A0C00" w:rsidP="000A0C00">
      <w:pPr>
        <w:ind w:left="454"/>
        <w:jc w:val="left"/>
        <w:rPr>
          <w:rFonts w:ascii="Arial" w:hAnsi="Arial" w:cs="Arial"/>
          <w:sz w:val="12"/>
          <w:szCs w:val="12"/>
          <w:lang w:val="fr-FR"/>
        </w:rPr>
      </w:pPr>
    </w:p>
    <w:p w14:paraId="20B4C429" w14:textId="5AE4A1B1" w:rsidR="000A0C00" w:rsidRPr="00291DBF" w:rsidRDefault="000A0C00" w:rsidP="000A0C00">
      <w:pPr>
        <w:ind w:left="454"/>
        <w:jc w:val="left"/>
        <w:rPr>
          <w:rFonts w:ascii="Arial" w:hAnsi="Arial" w:cs="Arial"/>
          <w:sz w:val="20"/>
          <w:szCs w:val="20"/>
          <w:lang w:val="fr-FR"/>
        </w:rPr>
      </w:pPr>
      <w:r w:rsidRPr="00291DBF">
        <w:rPr>
          <w:rFonts w:ascii="Arial" w:hAnsi="Arial" w:cs="Arial"/>
          <w:sz w:val="20"/>
          <w:szCs w:val="20"/>
          <w:lang w:val="fr-FR"/>
        </w:rPr>
        <w:t xml:space="preserve">1.1.1 </w:t>
      </w:r>
      <w:r w:rsidR="00C67B81" w:rsidRPr="001F0B3B">
        <w:rPr>
          <w:rFonts w:ascii="Arial" w:hAnsi="Arial" w:cs="Arial"/>
          <w:sz w:val="20"/>
          <w:szCs w:val="20"/>
          <w:lang w:val="fr-FR"/>
        </w:rPr>
        <w:t>Me</w:t>
      </w:r>
      <w:r w:rsidRPr="00291DBF">
        <w:rPr>
          <w:rFonts w:ascii="Arial" w:hAnsi="Arial" w:cs="Arial"/>
          <w:sz w:val="20"/>
          <w:szCs w:val="20"/>
          <w:lang w:val="fr-FR"/>
        </w:rPr>
        <w:t>sures</w:t>
      </w:r>
      <w:r w:rsidR="00C67B81" w:rsidRPr="001F0B3B">
        <w:rPr>
          <w:rFonts w:ascii="Arial" w:hAnsi="Arial" w:cs="Arial"/>
          <w:sz w:val="20"/>
          <w:szCs w:val="20"/>
          <w:lang w:val="fr-FR"/>
        </w:rPr>
        <w:t xml:space="preserve"> législatives </w:t>
      </w:r>
      <w:r w:rsidRPr="00291DBF">
        <w:rPr>
          <w:rFonts w:ascii="Arial" w:hAnsi="Arial" w:cs="Arial"/>
          <w:sz w:val="20"/>
          <w:szCs w:val="20"/>
          <w:lang w:val="fr-FR"/>
        </w:rPr>
        <w:t xml:space="preserve">: </w:t>
      </w:r>
      <w:r w:rsidR="00C67B81" w:rsidRPr="001F0B3B">
        <w:rPr>
          <w:rFonts w:ascii="Arial" w:hAnsi="Arial" w:cs="Arial"/>
          <w:sz w:val="20"/>
          <w:szCs w:val="20"/>
          <w:lang w:val="fr-FR"/>
        </w:rPr>
        <w:t xml:space="preserve">Les autorités en charge doivent fournir à l’espèce une protection juridique complète dans l’ensemble de son aire de répartition afin de s’assurer </w:t>
      </w:r>
      <w:r w:rsidR="00C67B81" w:rsidRPr="001F0B3B">
        <w:rPr>
          <w:rFonts w:ascii="Arial" w:hAnsi="Arial" w:cs="Arial"/>
          <w:sz w:val="20"/>
          <w:szCs w:val="20"/>
          <w:lang w:val="fr-FR"/>
        </w:rPr>
        <w:lastRenderedPageBreak/>
        <w:t>que les habitats essentiels soient conservés</w:t>
      </w:r>
      <w:r w:rsidRPr="00291DBF">
        <w:rPr>
          <w:rFonts w:ascii="Arial" w:hAnsi="Arial" w:cs="Arial"/>
          <w:sz w:val="20"/>
          <w:szCs w:val="20"/>
          <w:lang w:val="fr-FR"/>
        </w:rPr>
        <w:t>.</w:t>
      </w:r>
      <w:r w:rsidR="005F2B95" w:rsidRPr="001F0B3B">
        <w:rPr>
          <w:rFonts w:ascii="Arial" w:hAnsi="Arial" w:cs="Arial"/>
          <w:sz w:val="20"/>
          <w:szCs w:val="20"/>
          <w:lang w:val="fr-FR"/>
        </w:rPr>
        <w:t xml:space="preserve"> Les zones protégées de la grande outarde doivent inclure, entre autres, toute la zone de répartition d’habitats semi-naturels, tels que les terres partiellement cultivées, les steppes, les semi-steppes et les prairies, dans lesquels les jeunes et les adultes se déplacent pendant la dispersion</w:t>
      </w:r>
      <w:r w:rsidR="00717BF2" w:rsidRPr="001F0B3B">
        <w:rPr>
          <w:rFonts w:ascii="Arial" w:hAnsi="Arial" w:cs="Arial"/>
          <w:sz w:val="20"/>
          <w:szCs w:val="20"/>
          <w:lang w:val="fr-FR"/>
        </w:rPr>
        <w:t xml:space="preserve">. Les zones dégradées </w:t>
      </w:r>
      <w:r w:rsidR="00D337F3" w:rsidRPr="001F0B3B">
        <w:rPr>
          <w:rFonts w:ascii="Arial" w:hAnsi="Arial" w:cs="Arial"/>
          <w:sz w:val="20"/>
          <w:szCs w:val="20"/>
          <w:lang w:val="fr-FR"/>
        </w:rPr>
        <w:t xml:space="preserve">considérées comme </w:t>
      </w:r>
      <w:r w:rsidR="00717BF2" w:rsidRPr="001F0B3B">
        <w:rPr>
          <w:rFonts w:ascii="Arial" w:hAnsi="Arial" w:cs="Arial"/>
          <w:sz w:val="20"/>
          <w:szCs w:val="20"/>
          <w:lang w:val="fr-FR"/>
        </w:rPr>
        <w:t xml:space="preserve">essentielles pour </w:t>
      </w:r>
      <w:r w:rsidR="00D337F3" w:rsidRPr="001F0B3B">
        <w:rPr>
          <w:rFonts w:ascii="Arial" w:hAnsi="Arial" w:cs="Arial"/>
          <w:sz w:val="20"/>
          <w:szCs w:val="20"/>
          <w:lang w:val="fr-FR"/>
        </w:rPr>
        <w:t>le rétablissement</w:t>
      </w:r>
      <w:r w:rsidR="00717BF2" w:rsidRPr="001F0B3B">
        <w:rPr>
          <w:rFonts w:ascii="Arial" w:hAnsi="Arial" w:cs="Arial"/>
          <w:sz w:val="20"/>
          <w:szCs w:val="20"/>
          <w:lang w:val="fr-FR"/>
        </w:rPr>
        <w:t xml:space="preserve"> des populations de grandes outardes ou pour </w:t>
      </w:r>
      <w:r w:rsidR="005608C3">
        <w:rPr>
          <w:rFonts w:ascii="Arial" w:hAnsi="Arial" w:cs="Arial"/>
          <w:sz w:val="20"/>
          <w:szCs w:val="20"/>
          <w:lang w:val="fr-FR"/>
        </w:rPr>
        <w:t>le maintien</w:t>
      </w:r>
      <w:r w:rsidR="00717BF2" w:rsidRPr="001F0B3B">
        <w:rPr>
          <w:rFonts w:ascii="Arial" w:hAnsi="Arial" w:cs="Arial"/>
          <w:sz w:val="20"/>
          <w:szCs w:val="20"/>
          <w:lang w:val="fr-FR"/>
        </w:rPr>
        <w:t xml:space="preserve"> de populations viables doivent également être placées sous protection juridique, dans la mesure du possible et le cas échéant, afin </w:t>
      </w:r>
      <w:r w:rsidR="00A93D89" w:rsidRPr="001F0B3B">
        <w:rPr>
          <w:rFonts w:ascii="Arial" w:hAnsi="Arial" w:cs="Arial"/>
          <w:sz w:val="20"/>
          <w:szCs w:val="20"/>
          <w:lang w:val="fr-FR"/>
        </w:rPr>
        <w:t xml:space="preserve">d’être </w:t>
      </w:r>
      <w:r w:rsidR="00674CDC" w:rsidRPr="001F0B3B">
        <w:rPr>
          <w:rFonts w:ascii="Arial" w:hAnsi="Arial" w:cs="Arial"/>
          <w:sz w:val="20"/>
          <w:szCs w:val="20"/>
          <w:lang w:val="fr-FR"/>
        </w:rPr>
        <w:t>restaurées.</w:t>
      </w:r>
    </w:p>
    <w:p w14:paraId="51D6137D" w14:textId="77777777" w:rsidR="000A0C00" w:rsidRPr="00291DBF" w:rsidRDefault="000A0C00" w:rsidP="000A0C00">
      <w:pPr>
        <w:ind w:left="454"/>
        <w:jc w:val="left"/>
        <w:rPr>
          <w:rFonts w:ascii="Arial" w:hAnsi="Arial" w:cs="Arial"/>
          <w:sz w:val="12"/>
          <w:szCs w:val="12"/>
          <w:lang w:val="fr-FR"/>
        </w:rPr>
      </w:pPr>
    </w:p>
    <w:p w14:paraId="2A5C1DC3" w14:textId="5BD59E09" w:rsidR="000A0C00" w:rsidRPr="001F0B3B" w:rsidRDefault="000A0C00" w:rsidP="00674CDC">
      <w:pPr>
        <w:ind w:left="450"/>
        <w:jc w:val="left"/>
        <w:rPr>
          <w:rFonts w:ascii="Arial" w:eastAsia="MS Mincho" w:hAnsi="Arial" w:cs="Arial"/>
          <w:sz w:val="22"/>
          <w:szCs w:val="22"/>
          <w:lang w:val="fr-FR"/>
        </w:rPr>
      </w:pPr>
      <w:r w:rsidRPr="00291DBF">
        <w:rPr>
          <w:rFonts w:ascii="Arial" w:hAnsi="Arial" w:cs="Arial"/>
          <w:sz w:val="20"/>
          <w:szCs w:val="20"/>
          <w:lang w:val="fr-FR"/>
        </w:rPr>
        <w:t xml:space="preserve">1.2.1 </w:t>
      </w:r>
      <w:r w:rsidR="00B10D62" w:rsidRPr="001F0B3B">
        <w:rPr>
          <w:rFonts w:ascii="Arial" w:hAnsi="Arial" w:cs="Arial"/>
          <w:sz w:val="20"/>
          <w:szCs w:val="20"/>
          <w:lang w:val="fr-FR"/>
        </w:rPr>
        <w:t>Conservation des</w:t>
      </w:r>
      <w:r w:rsidRPr="00291DBF">
        <w:rPr>
          <w:rFonts w:ascii="Arial" w:hAnsi="Arial" w:cs="Arial"/>
          <w:sz w:val="20"/>
          <w:szCs w:val="20"/>
          <w:lang w:val="fr-FR"/>
        </w:rPr>
        <w:t xml:space="preserve"> habitat</w:t>
      </w:r>
      <w:r w:rsidR="00B10D62" w:rsidRPr="00291DBF">
        <w:rPr>
          <w:rFonts w:ascii="Arial" w:hAnsi="Arial" w:cs="Arial"/>
          <w:sz w:val="20"/>
          <w:szCs w:val="20"/>
          <w:lang w:val="fr-FR"/>
        </w:rPr>
        <w:t>s de la grande outarde </w:t>
      </w:r>
      <w:r w:rsidRPr="00291DBF">
        <w:rPr>
          <w:rFonts w:ascii="Arial" w:hAnsi="Arial" w:cs="Arial"/>
          <w:sz w:val="20"/>
          <w:szCs w:val="20"/>
          <w:lang w:val="fr-FR"/>
        </w:rPr>
        <w:t xml:space="preserve">: </w:t>
      </w:r>
      <w:r w:rsidR="00B10D62" w:rsidRPr="00291DBF">
        <w:rPr>
          <w:rFonts w:ascii="Arial" w:hAnsi="Arial" w:cs="Arial"/>
          <w:sz w:val="20"/>
          <w:szCs w:val="20"/>
          <w:lang w:val="fr-FR"/>
        </w:rPr>
        <w:t xml:space="preserve">Dans les zones où les </w:t>
      </w:r>
      <w:r w:rsidR="00B10D62" w:rsidRPr="001F0B3B">
        <w:rPr>
          <w:rFonts w:ascii="Arial" w:hAnsi="Arial" w:cs="Arial"/>
          <w:sz w:val="20"/>
          <w:szCs w:val="20"/>
          <w:lang w:val="fr-FR"/>
        </w:rPr>
        <w:t>formes traditionnelles d’affec</w:t>
      </w:r>
      <w:r w:rsidR="00714B9D">
        <w:rPr>
          <w:rFonts w:ascii="Arial" w:hAnsi="Arial" w:cs="Arial"/>
          <w:sz w:val="20"/>
          <w:szCs w:val="20"/>
          <w:lang w:val="fr-FR"/>
        </w:rPr>
        <w:t>ta</w:t>
      </w:r>
      <w:r w:rsidR="00B10D62" w:rsidRPr="001F0B3B">
        <w:rPr>
          <w:rFonts w:ascii="Arial" w:hAnsi="Arial" w:cs="Arial"/>
          <w:sz w:val="20"/>
          <w:szCs w:val="20"/>
          <w:lang w:val="fr-FR"/>
        </w:rPr>
        <w:t>tion des sols existent encore ou peuvent être restaurées, les États concernés de l’aire de répartition doivent élaborer des mesures et des lois, dont la mise en place de mesures incitatives appropriées, afin de conserver</w:t>
      </w:r>
      <w:r w:rsidR="00306882">
        <w:rPr>
          <w:rFonts w:ascii="Arial" w:hAnsi="Arial" w:cs="Arial"/>
          <w:sz w:val="20"/>
          <w:szCs w:val="20"/>
          <w:lang w:val="fr-FR"/>
        </w:rPr>
        <w:t xml:space="preserve"> les habitats de</w:t>
      </w:r>
      <w:r w:rsidR="00B10D62" w:rsidRPr="001F0B3B">
        <w:rPr>
          <w:rFonts w:ascii="Arial" w:hAnsi="Arial" w:cs="Arial"/>
          <w:sz w:val="20"/>
          <w:szCs w:val="20"/>
          <w:lang w:val="fr-FR"/>
        </w:rPr>
        <w:t xml:space="preserve"> « </w:t>
      </w:r>
      <w:r w:rsidRPr="00291DBF">
        <w:rPr>
          <w:rFonts w:ascii="Arial" w:hAnsi="Arial" w:cs="Arial"/>
          <w:sz w:val="20"/>
          <w:szCs w:val="20"/>
          <w:lang w:val="fr-FR"/>
        </w:rPr>
        <w:t>pseudo-steppe</w:t>
      </w:r>
      <w:r w:rsidR="00B10D62" w:rsidRPr="001F0B3B">
        <w:rPr>
          <w:rFonts w:ascii="Arial" w:hAnsi="Arial" w:cs="Arial"/>
          <w:sz w:val="20"/>
          <w:szCs w:val="20"/>
          <w:lang w:val="fr-FR"/>
        </w:rPr>
        <w:t> »</w:t>
      </w:r>
      <w:r w:rsidRPr="00291DBF">
        <w:rPr>
          <w:rFonts w:ascii="Arial" w:hAnsi="Arial" w:cs="Arial"/>
          <w:sz w:val="20"/>
          <w:szCs w:val="20"/>
          <w:lang w:val="fr-FR"/>
        </w:rPr>
        <w:t xml:space="preserve"> </w:t>
      </w:r>
      <w:r w:rsidR="00B10D62" w:rsidRPr="001F0B3B">
        <w:rPr>
          <w:rFonts w:ascii="Arial" w:hAnsi="Arial" w:cs="Arial"/>
          <w:sz w:val="20"/>
          <w:szCs w:val="20"/>
          <w:lang w:val="fr-FR"/>
        </w:rPr>
        <w:t xml:space="preserve">et </w:t>
      </w:r>
      <w:r w:rsidR="00306882">
        <w:rPr>
          <w:rFonts w:ascii="Arial" w:hAnsi="Arial" w:cs="Arial"/>
          <w:sz w:val="20"/>
          <w:szCs w:val="20"/>
          <w:lang w:val="fr-FR"/>
        </w:rPr>
        <w:t>de</w:t>
      </w:r>
      <w:r w:rsidRPr="00291DBF">
        <w:rPr>
          <w:rFonts w:ascii="Arial" w:hAnsi="Arial" w:cs="Arial"/>
          <w:sz w:val="20"/>
          <w:szCs w:val="20"/>
          <w:lang w:val="fr-FR"/>
        </w:rPr>
        <w:t xml:space="preserve"> </w:t>
      </w:r>
      <w:r w:rsidR="00B10D62" w:rsidRPr="001F0B3B">
        <w:rPr>
          <w:rFonts w:ascii="Arial" w:hAnsi="Arial" w:cs="Arial"/>
          <w:sz w:val="20"/>
          <w:szCs w:val="20"/>
          <w:lang w:val="fr-FR"/>
        </w:rPr>
        <w:t>« puszta »</w:t>
      </w:r>
      <w:r w:rsidRPr="00291DBF">
        <w:rPr>
          <w:rFonts w:ascii="Arial" w:hAnsi="Arial" w:cs="Arial"/>
          <w:sz w:val="20"/>
          <w:szCs w:val="20"/>
          <w:lang w:val="fr-FR"/>
        </w:rPr>
        <w:t xml:space="preserve">. </w:t>
      </w:r>
      <w:r w:rsidR="00947395" w:rsidRPr="001F0B3B">
        <w:rPr>
          <w:rFonts w:ascii="Arial" w:hAnsi="Arial" w:cs="Arial"/>
          <w:sz w:val="20"/>
          <w:szCs w:val="20"/>
          <w:lang w:val="fr-FR"/>
        </w:rPr>
        <w:t xml:space="preserve">Au sein de l’Union européenne et des pays souhaitant adhérer à </w:t>
      </w:r>
      <w:proofErr w:type="gramStart"/>
      <w:r w:rsidR="00947395" w:rsidRPr="001F0B3B">
        <w:rPr>
          <w:rFonts w:ascii="Arial" w:hAnsi="Arial" w:cs="Arial"/>
          <w:sz w:val="20"/>
          <w:szCs w:val="20"/>
          <w:lang w:val="fr-FR"/>
        </w:rPr>
        <w:t>l’UE,</w:t>
      </w:r>
      <w:r w:rsidRPr="00291DBF">
        <w:rPr>
          <w:rFonts w:ascii="Arial" w:hAnsi="Arial" w:cs="Arial"/>
          <w:sz w:val="20"/>
          <w:szCs w:val="20"/>
          <w:lang w:val="fr-FR"/>
        </w:rPr>
        <w:t>,</w:t>
      </w:r>
      <w:proofErr w:type="gramEnd"/>
      <w:r w:rsidRPr="00291DBF">
        <w:rPr>
          <w:rFonts w:ascii="Arial" w:hAnsi="Arial" w:cs="Arial"/>
          <w:sz w:val="20"/>
          <w:szCs w:val="20"/>
          <w:lang w:val="fr-FR"/>
        </w:rPr>
        <w:t xml:space="preserve"> </w:t>
      </w:r>
      <w:r w:rsidR="00947395" w:rsidRPr="001F0B3B">
        <w:rPr>
          <w:rFonts w:ascii="Arial" w:hAnsi="Arial" w:cs="Arial"/>
          <w:sz w:val="20"/>
          <w:szCs w:val="20"/>
          <w:lang w:val="fr-FR"/>
        </w:rPr>
        <w:t xml:space="preserve">les Zones écologiquement sensibles </w:t>
      </w:r>
      <w:r w:rsidRPr="00291DBF">
        <w:rPr>
          <w:rFonts w:ascii="Arial" w:hAnsi="Arial" w:cs="Arial"/>
          <w:sz w:val="20"/>
          <w:szCs w:val="20"/>
          <w:lang w:val="fr-FR"/>
        </w:rPr>
        <w:t>(ESA</w:t>
      </w:r>
      <w:r w:rsidR="00947395" w:rsidRPr="001F0B3B">
        <w:rPr>
          <w:rFonts w:ascii="Arial" w:hAnsi="Arial" w:cs="Arial"/>
          <w:sz w:val="20"/>
          <w:szCs w:val="20"/>
          <w:lang w:val="fr-FR"/>
        </w:rPr>
        <w:t xml:space="preserve"> = </w:t>
      </w:r>
      <w:proofErr w:type="spellStart"/>
      <w:r w:rsidR="00947395" w:rsidRPr="00291DBF">
        <w:rPr>
          <w:rFonts w:ascii="Arial" w:hAnsi="Arial" w:cs="Arial"/>
          <w:sz w:val="20"/>
          <w:szCs w:val="20"/>
          <w:lang w:val="fr-FR"/>
        </w:rPr>
        <w:t>Environmentally</w:t>
      </w:r>
      <w:proofErr w:type="spellEnd"/>
      <w:r w:rsidR="00947395" w:rsidRPr="00291DBF">
        <w:rPr>
          <w:rFonts w:ascii="Arial" w:hAnsi="Arial" w:cs="Arial"/>
          <w:sz w:val="20"/>
          <w:szCs w:val="20"/>
          <w:lang w:val="fr-FR"/>
        </w:rPr>
        <w:t xml:space="preserve"> Sensitive Areas</w:t>
      </w:r>
      <w:r w:rsidRPr="00291DBF">
        <w:rPr>
          <w:rFonts w:ascii="Arial" w:hAnsi="Arial" w:cs="Arial"/>
          <w:sz w:val="20"/>
          <w:szCs w:val="20"/>
          <w:lang w:val="fr-FR"/>
        </w:rPr>
        <w:t xml:space="preserve">) </w:t>
      </w:r>
      <w:r w:rsidR="00947395" w:rsidRPr="001F0B3B">
        <w:rPr>
          <w:rFonts w:ascii="Arial" w:hAnsi="Arial" w:cs="Arial"/>
          <w:sz w:val="20"/>
          <w:szCs w:val="20"/>
          <w:lang w:val="fr-FR"/>
        </w:rPr>
        <w:t>et les</w:t>
      </w:r>
      <w:r w:rsidRPr="00291DBF">
        <w:rPr>
          <w:rFonts w:ascii="Arial" w:hAnsi="Arial" w:cs="Arial"/>
          <w:sz w:val="20"/>
          <w:szCs w:val="20"/>
          <w:lang w:val="fr-FR"/>
        </w:rPr>
        <w:t xml:space="preserve"> programmes </w:t>
      </w:r>
      <w:r w:rsidR="00947395" w:rsidRPr="001F0B3B">
        <w:rPr>
          <w:rFonts w:ascii="Arial" w:hAnsi="Arial" w:cs="Arial"/>
          <w:sz w:val="20"/>
          <w:szCs w:val="20"/>
          <w:lang w:val="fr-FR"/>
        </w:rPr>
        <w:t>par zone doivent être utilisés afin d’encourager la conservation des</w:t>
      </w:r>
      <w:r w:rsidRPr="00291DBF">
        <w:rPr>
          <w:rFonts w:ascii="Arial" w:hAnsi="Arial" w:cs="Arial"/>
          <w:sz w:val="20"/>
          <w:szCs w:val="20"/>
          <w:lang w:val="fr-FR"/>
        </w:rPr>
        <w:t xml:space="preserve"> habitat</w:t>
      </w:r>
      <w:r w:rsidR="00947395" w:rsidRPr="001F0B3B">
        <w:rPr>
          <w:rFonts w:ascii="Arial" w:hAnsi="Arial" w:cs="Arial"/>
          <w:sz w:val="20"/>
          <w:szCs w:val="20"/>
          <w:lang w:val="fr-FR"/>
        </w:rPr>
        <w:t>s de la grande outarde</w:t>
      </w:r>
      <w:r w:rsidRPr="00291DBF">
        <w:rPr>
          <w:rFonts w:ascii="Arial" w:hAnsi="Arial" w:cs="Arial"/>
          <w:sz w:val="20"/>
          <w:szCs w:val="20"/>
          <w:lang w:val="fr-FR"/>
        </w:rPr>
        <w:t>.</w:t>
      </w:r>
    </w:p>
    <w:p w14:paraId="2AEE7864" w14:textId="77777777" w:rsidR="000A0C00" w:rsidRPr="001F0B3B" w:rsidRDefault="000A0C00" w:rsidP="006A0E1F">
      <w:pPr>
        <w:ind w:left="227"/>
        <w:jc w:val="left"/>
        <w:rPr>
          <w:rFonts w:ascii="Arial" w:eastAsia="MS Mincho" w:hAnsi="Arial" w:cs="Arial"/>
          <w:sz w:val="22"/>
          <w:szCs w:val="22"/>
          <w:lang w:val="fr-FR"/>
        </w:rPr>
      </w:pPr>
    </w:p>
    <w:p w14:paraId="1CCEE40B" w14:textId="5AA53D1C" w:rsidR="006A0E1F" w:rsidRPr="001F0B3B" w:rsidRDefault="00674CDC" w:rsidP="006A0E1F">
      <w:pPr>
        <w:ind w:left="227"/>
        <w:jc w:val="left"/>
        <w:rPr>
          <w:rFonts w:ascii="Arial" w:eastAsia="MS Mincho" w:hAnsi="Arial" w:cs="Arial"/>
          <w:sz w:val="22"/>
          <w:szCs w:val="22"/>
          <w:lang w:val="fr-FR"/>
        </w:rPr>
      </w:pPr>
      <w:r w:rsidRPr="00674CDC">
        <w:rPr>
          <w:rFonts w:ascii="Arial" w:eastAsia="Arial" w:hAnsi="Arial" w:cs="Arial"/>
          <w:sz w:val="22"/>
          <w:szCs w:val="22"/>
          <w:highlight w:val="yellow"/>
          <w:lang w:val="fr-FR"/>
        </w:rPr>
        <w:t>AJOUTER</w:t>
      </w:r>
      <w:r w:rsidR="001E6F32" w:rsidRPr="00674CDC">
        <w:rPr>
          <w:rFonts w:ascii="Arial" w:eastAsia="Arial" w:hAnsi="Arial" w:cs="Arial"/>
          <w:sz w:val="22"/>
          <w:szCs w:val="22"/>
          <w:highlight w:val="yellow"/>
          <w:lang w:val="fr-FR"/>
        </w:rPr>
        <w:t xml:space="preserve"> tout autre</w:t>
      </w:r>
    </w:p>
    <w:p w14:paraId="480F3C02" w14:textId="77777777" w:rsidR="006A0E1F" w:rsidRPr="001F0B3B" w:rsidRDefault="006A0E1F" w:rsidP="006A0E1F">
      <w:pPr>
        <w:ind w:left="227"/>
        <w:jc w:val="left"/>
        <w:rPr>
          <w:rFonts w:ascii="Arial" w:eastAsia="MS Mincho" w:hAnsi="Arial" w:cs="Arial"/>
          <w:sz w:val="22"/>
          <w:szCs w:val="22"/>
          <w:lang w:val="fr-FR"/>
        </w:rPr>
      </w:pPr>
    </w:p>
    <w:p w14:paraId="0B7DF38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79F4D4AA" w14:textId="77777777" w:rsidR="006A0E1F" w:rsidRPr="001F0B3B" w:rsidRDefault="006A0E1F" w:rsidP="006A0E1F">
      <w:pPr>
        <w:ind w:left="227"/>
        <w:jc w:val="left"/>
        <w:rPr>
          <w:rFonts w:ascii="Arial" w:eastAsia="MS Mincho" w:hAnsi="Arial" w:cs="Arial"/>
          <w:sz w:val="22"/>
          <w:szCs w:val="22"/>
          <w:lang w:val="fr-FR"/>
        </w:rPr>
      </w:pPr>
    </w:p>
    <w:p w14:paraId="408F6E4D"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59875337" w14:textId="77777777" w:rsidR="006A0E1F" w:rsidRPr="001F0B3B" w:rsidRDefault="006A0E1F" w:rsidP="006A0E1F">
      <w:pPr>
        <w:ind w:left="227"/>
        <w:jc w:val="left"/>
        <w:rPr>
          <w:rFonts w:ascii="Arial" w:eastAsia="MS Mincho" w:hAnsi="Arial" w:cs="Arial"/>
          <w:sz w:val="12"/>
          <w:szCs w:val="12"/>
          <w:lang w:val="fr-FR"/>
        </w:rPr>
      </w:pPr>
    </w:p>
    <w:p w14:paraId="37905D9E"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15 :</w:t>
      </w:r>
      <w:r w:rsidR="006A0E1F" w:rsidRPr="001F0B3B">
        <w:rPr>
          <w:rFonts w:ascii="Arial" w:eastAsia="Arial" w:hAnsi="Arial" w:cs="Arial"/>
          <w:sz w:val="20"/>
          <w:szCs w:val="20"/>
          <w:lang w:val="fr-FR"/>
        </w:rPr>
        <w:tab/>
        <w:t xml:space="preserve">Les initiatives régionales </w:t>
      </w:r>
      <w:proofErr w:type="spellStart"/>
      <w:r w:rsidR="006A0E1F" w:rsidRPr="001F0B3B">
        <w:rPr>
          <w:rFonts w:ascii="Arial" w:eastAsia="Arial" w:hAnsi="Arial" w:cs="Arial"/>
          <w:sz w:val="20"/>
          <w:szCs w:val="20"/>
          <w:lang w:val="fr-FR"/>
        </w:rPr>
        <w:t>Ramsar</w:t>
      </w:r>
      <w:proofErr w:type="spellEnd"/>
      <w:r w:rsidR="006A0E1F" w:rsidRPr="001F0B3B">
        <w:rPr>
          <w:rFonts w:ascii="Arial" w:eastAsia="Arial" w:hAnsi="Arial" w:cs="Arial"/>
          <w:sz w:val="20"/>
          <w:szCs w:val="20"/>
          <w:lang w:val="fr-FR"/>
        </w:rPr>
        <w:t>, avec la participation et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appui actifs des Parties de chaque région, sont renforcées et deviennent des outils efficaces, contribuant à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application pleine et entière de la Convention.</w:t>
      </w:r>
    </w:p>
    <w:p w14:paraId="38643ACF"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18 :</w:t>
      </w:r>
      <w:r w:rsidR="006A0E1F" w:rsidRPr="001F0B3B">
        <w:rPr>
          <w:rFonts w:ascii="Arial" w:eastAsia="Arial" w:hAnsi="Arial" w:cs="Arial"/>
          <w:sz w:val="20"/>
          <w:szCs w:val="20"/>
          <w:lang w:val="fr-FR"/>
        </w:rPr>
        <w:tab/>
        <w:t>La coopération internationale est renforcée à tous les niveaux.</w:t>
      </w:r>
    </w:p>
    <w:p w14:paraId="7830EAD1" w14:textId="77777777" w:rsidR="006A0E1F" w:rsidRPr="001F0B3B" w:rsidRDefault="006A0E1F" w:rsidP="006A0E1F">
      <w:pPr>
        <w:ind w:left="227"/>
        <w:jc w:val="left"/>
        <w:rPr>
          <w:rFonts w:ascii="Arial" w:eastAsia="MS Mincho" w:hAnsi="Arial" w:cs="Arial"/>
          <w:sz w:val="22"/>
          <w:szCs w:val="22"/>
          <w:lang w:val="fr-FR"/>
        </w:rPr>
      </w:pPr>
    </w:p>
    <w:p w14:paraId="07AD490B" w14:textId="4CACC811"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w:t>
      </w:r>
      <w:r w:rsidR="00070047" w:rsidRPr="001F0B3B">
        <w:rPr>
          <w:rFonts w:ascii="Arial" w:eastAsia="Arial" w:hAnsi="Arial" w:cs="Arial"/>
          <w:b/>
          <w:bCs/>
          <w:sz w:val="22"/>
          <w:szCs w:val="22"/>
          <w:lang w:val="fr-FR"/>
        </w:rPr>
        <w:t xml:space="preserve"> </w:t>
      </w:r>
      <w:r w:rsidRPr="001F0B3B">
        <w:rPr>
          <w:rFonts w:ascii="Arial" w:eastAsia="Arial" w:hAnsi="Arial" w:cs="Arial"/>
          <w:b/>
          <w:bCs/>
          <w:sz w:val="22"/>
          <w:szCs w:val="22"/>
          <w:lang w:val="fr-FR"/>
        </w:rPr>
        <w:t>des Objectifs de développement durable, et principaux liens</w:t>
      </w:r>
    </w:p>
    <w:p w14:paraId="1DD7DAE1" w14:textId="77777777" w:rsidR="006A0E1F" w:rsidRPr="001F0B3B" w:rsidRDefault="006A0E1F" w:rsidP="006A0E1F">
      <w:pPr>
        <w:ind w:left="227"/>
        <w:jc w:val="left"/>
        <w:rPr>
          <w:rFonts w:ascii="Arial" w:eastAsia="MS Mincho" w:hAnsi="Arial" w:cs="Arial"/>
          <w:sz w:val="22"/>
          <w:szCs w:val="22"/>
          <w:lang w:val="fr-FR"/>
        </w:rPr>
      </w:pPr>
    </w:p>
    <w:p w14:paraId="3B227D5B" w14:textId="6DD5F94B" w:rsidR="00EA6330" w:rsidRPr="00EA6330" w:rsidRDefault="00EA6330" w:rsidP="00EA6330">
      <w:pPr>
        <w:ind w:left="227"/>
        <w:jc w:val="left"/>
        <w:rPr>
          <w:rFonts w:ascii="Arial" w:eastAsia="MS Mincho" w:hAnsi="Arial" w:cs="Arial"/>
          <w:sz w:val="22"/>
          <w:szCs w:val="22"/>
          <w:lang w:val="fr-FR"/>
        </w:rPr>
      </w:pPr>
      <w:r w:rsidRPr="00EA6330">
        <w:rPr>
          <w:rFonts w:ascii="Arial" w:eastAsia="MS Mincho" w:hAnsi="Arial" w:cs="Arial"/>
          <w:i/>
          <w:iCs/>
          <w:color w:val="000000"/>
          <w:sz w:val="20"/>
          <w:szCs w:val="20"/>
          <w:lang w:val="fr-FR" w:eastAsia="ja-JP"/>
        </w:rPr>
        <w:t>(</w:t>
      </w:r>
      <w:r w:rsidRPr="00A26AAE">
        <w:rPr>
          <w:rFonts w:ascii="Arial" w:eastAsia="Arial" w:hAnsi="Arial" w:cs="Arial"/>
          <w:i/>
          <w:iCs/>
          <w:color w:val="000000"/>
          <w:sz w:val="20"/>
          <w:szCs w:val="20"/>
          <w:lang w:val="fr-FR" w:eastAsia="ja-JP"/>
        </w:rPr>
        <w:t xml:space="preserve">Pour l’Objectif de développement durable </w:t>
      </w:r>
      <w:r w:rsidRPr="00EA6330">
        <w:rPr>
          <w:rFonts w:ascii="Arial" w:eastAsia="MS Mincho" w:hAnsi="Arial" w:cs="Arial"/>
          <w:i/>
          <w:iCs/>
          <w:color w:val="000000"/>
          <w:sz w:val="20"/>
          <w:szCs w:val="20"/>
          <w:lang w:val="fr-FR" w:eastAsia="ja-JP"/>
        </w:rPr>
        <w:t>6</w:t>
      </w:r>
      <w:r w:rsidR="00CC50C4">
        <w:rPr>
          <w:rFonts w:ascii="Arial" w:eastAsia="MS Mincho" w:hAnsi="Arial" w:cs="Arial"/>
          <w:i/>
          <w:iCs/>
          <w:color w:val="000000"/>
          <w:sz w:val="20"/>
          <w:szCs w:val="20"/>
          <w:lang w:val="fr-FR" w:eastAsia="ja-JP"/>
        </w:rPr>
        <w:t xml:space="preserve"> sur la gestion durable de l’eau</w:t>
      </w:r>
      <w:proofErr w:type="gramStart"/>
      <w:r w:rsidRPr="00EA6330">
        <w:rPr>
          <w:rFonts w:ascii="Arial" w:eastAsia="MS Mincho" w:hAnsi="Arial" w:cs="Arial"/>
          <w:i/>
          <w:iCs/>
          <w:color w:val="000000"/>
          <w:sz w:val="20"/>
          <w:szCs w:val="20"/>
          <w:lang w:val="fr-FR" w:eastAsia="ja-JP"/>
        </w:rPr>
        <w:t>):</w:t>
      </w:r>
      <w:proofErr w:type="gramEnd"/>
    </w:p>
    <w:tbl>
      <w:tblPr>
        <w:tblW w:w="9714" w:type="dxa"/>
        <w:tblInd w:w="-108" w:type="dxa"/>
        <w:tblBorders>
          <w:top w:val="nil"/>
          <w:left w:val="nil"/>
          <w:bottom w:val="nil"/>
          <w:right w:val="nil"/>
        </w:tblBorders>
        <w:tblLayout w:type="fixed"/>
        <w:tblLook w:val="0000" w:firstRow="0" w:lastRow="0" w:firstColumn="0" w:lastColumn="0" w:noHBand="0" w:noVBand="0"/>
      </w:tblPr>
      <w:tblGrid>
        <w:gridCol w:w="9714"/>
      </w:tblGrid>
      <w:tr w:rsidR="00EE566B" w:rsidRPr="00E87D6D" w14:paraId="180568CB" w14:textId="77777777" w:rsidTr="00EA6330">
        <w:trPr>
          <w:trHeight w:val="210"/>
        </w:trPr>
        <w:tc>
          <w:tcPr>
            <w:tcW w:w="9714" w:type="dxa"/>
          </w:tcPr>
          <w:p w14:paraId="0C2A86C3" w14:textId="591C77BC" w:rsidR="00EE566B" w:rsidRPr="00674CDC" w:rsidRDefault="00EE566B" w:rsidP="00EA6330">
            <w:pPr>
              <w:pStyle w:val="Default"/>
              <w:numPr>
                <w:ilvl w:val="0"/>
                <w:numId w:val="18"/>
              </w:numPr>
              <w:ind w:right="1130"/>
              <w:rPr>
                <w:rFonts w:ascii="Arial" w:hAnsi="Arial" w:cs="Arial"/>
                <w:sz w:val="22"/>
                <w:szCs w:val="22"/>
                <w:lang w:val="fr-FR"/>
              </w:rPr>
            </w:pPr>
            <w:r w:rsidRPr="00674CDC">
              <w:rPr>
                <w:rFonts w:ascii="Arial" w:hAnsi="Arial" w:cs="Arial"/>
                <w:sz w:val="22"/>
                <w:szCs w:val="22"/>
                <w:lang w:val="fr-FR"/>
              </w:rPr>
              <w:t xml:space="preserve">6.5.1 Degré de mise en </w:t>
            </w:r>
            <w:r w:rsidR="00674CDC" w:rsidRPr="00674CDC">
              <w:rPr>
                <w:rFonts w:ascii="Arial" w:hAnsi="Arial" w:cs="Arial"/>
                <w:sz w:val="22"/>
                <w:szCs w:val="22"/>
                <w:lang w:val="fr-FR"/>
              </w:rPr>
              <w:t>œuvre</w:t>
            </w:r>
            <w:r w:rsidRPr="00674CDC">
              <w:rPr>
                <w:rFonts w:ascii="Arial" w:hAnsi="Arial" w:cs="Arial"/>
                <w:sz w:val="22"/>
                <w:szCs w:val="22"/>
                <w:lang w:val="fr-FR"/>
              </w:rPr>
              <w:t xml:space="preserve"> de la gestion intégrée des ressources en eau (0-100) </w:t>
            </w:r>
          </w:p>
          <w:p w14:paraId="729DA50E" w14:textId="77777777" w:rsidR="00EE566B" w:rsidRPr="00674CDC" w:rsidRDefault="00EE566B" w:rsidP="00EA6330">
            <w:pPr>
              <w:pStyle w:val="Default"/>
              <w:numPr>
                <w:ilvl w:val="0"/>
                <w:numId w:val="18"/>
              </w:numPr>
              <w:ind w:right="1130"/>
              <w:rPr>
                <w:rFonts w:ascii="Arial" w:hAnsi="Arial" w:cs="Arial"/>
                <w:sz w:val="22"/>
                <w:szCs w:val="22"/>
                <w:lang w:val="fr-FR"/>
              </w:rPr>
            </w:pPr>
            <w:r w:rsidRPr="00674CDC">
              <w:rPr>
                <w:rFonts w:ascii="Arial" w:hAnsi="Arial" w:cs="Arial"/>
                <w:sz w:val="22"/>
                <w:szCs w:val="22"/>
                <w:lang w:val="fr-FR"/>
              </w:rPr>
              <w:t xml:space="preserve">6.5.2 Proportion de bassins hydriques transfrontaliers où est en place un dispositif de coopération opérationnel </w:t>
            </w:r>
          </w:p>
          <w:p w14:paraId="5F5E08ED" w14:textId="6F9D64B1" w:rsidR="00BA4856" w:rsidRDefault="00BA4856" w:rsidP="00EA6330">
            <w:pPr>
              <w:pStyle w:val="Default"/>
              <w:ind w:left="720" w:right="1130"/>
              <w:rPr>
                <w:rFonts w:ascii="Arial" w:hAnsi="Arial" w:cs="Arial"/>
                <w:sz w:val="22"/>
                <w:szCs w:val="22"/>
                <w:lang w:val="fr-FR"/>
              </w:rPr>
            </w:pPr>
          </w:p>
          <w:p w14:paraId="2DAF380F" w14:textId="364BB5CC" w:rsidR="00EA6330" w:rsidRPr="00EA6330" w:rsidRDefault="00EA6330" w:rsidP="00CC50C4">
            <w:pPr>
              <w:ind w:left="227" w:right="1220"/>
              <w:jc w:val="left"/>
              <w:rPr>
                <w:rFonts w:ascii="Arial" w:hAnsi="Arial" w:cs="Arial"/>
                <w:sz w:val="22"/>
                <w:szCs w:val="22"/>
                <w:lang w:val="fr-FR"/>
              </w:rPr>
            </w:pPr>
            <w:r w:rsidRPr="00EA6330">
              <w:rPr>
                <w:rFonts w:ascii="Arial" w:eastAsia="MS Mincho" w:hAnsi="Arial" w:cs="Arial"/>
                <w:i/>
                <w:iCs/>
                <w:color w:val="000000"/>
                <w:sz w:val="20"/>
                <w:szCs w:val="20"/>
                <w:lang w:val="fr-FR" w:eastAsia="ja-JP"/>
              </w:rPr>
              <w:t>(</w:t>
            </w:r>
            <w:r w:rsidRPr="00A26AAE">
              <w:rPr>
                <w:rFonts w:ascii="Arial" w:eastAsia="Arial" w:hAnsi="Arial" w:cs="Arial"/>
                <w:i/>
                <w:iCs/>
                <w:color w:val="000000"/>
                <w:sz w:val="20"/>
                <w:szCs w:val="20"/>
                <w:lang w:val="fr-FR" w:eastAsia="ja-JP"/>
              </w:rPr>
              <w:t xml:space="preserve">Pour l’Objectif de développement durable </w:t>
            </w:r>
            <w:r w:rsidRPr="00EA6330">
              <w:rPr>
                <w:rFonts w:ascii="Arial" w:eastAsia="MS Mincho" w:hAnsi="Arial" w:cs="Arial"/>
                <w:i/>
                <w:iCs/>
                <w:color w:val="000000"/>
                <w:sz w:val="20"/>
                <w:szCs w:val="20"/>
                <w:lang w:val="fr-FR" w:eastAsia="ja-JP"/>
              </w:rPr>
              <w:t>12</w:t>
            </w:r>
            <w:r w:rsidR="00CC50C4">
              <w:rPr>
                <w:rFonts w:ascii="Arial" w:eastAsia="MS Mincho" w:hAnsi="Arial" w:cs="Arial"/>
                <w:i/>
                <w:iCs/>
                <w:color w:val="000000"/>
                <w:sz w:val="20"/>
                <w:szCs w:val="20"/>
                <w:lang w:val="fr-FR" w:eastAsia="ja-JP"/>
              </w:rPr>
              <w:t xml:space="preserve"> sur la production et la consommation durables</w:t>
            </w:r>
            <w:proofErr w:type="gramStart"/>
            <w:r w:rsidRPr="00EA6330">
              <w:rPr>
                <w:rFonts w:ascii="Arial" w:eastAsia="MS Mincho" w:hAnsi="Arial" w:cs="Arial"/>
                <w:i/>
                <w:iCs/>
                <w:color w:val="000000"/>
                <w:sz w:val="20"/>
                <w:szCs w:val="20"/>
                <w:lang w:val="fr-FR" w:eastAsia="ja-JP"/>
              </w:rPr>
              <w:t>):</w:t>
            </w:r>
            <w:proofErr w:type="gramEnd"/>
          </w:p>
          <w:p w14:paraId="0B1F5B8B" w14:textId="72D137FE" w:rsidR="00191E7F" w:rsidRPr="00674CDC" w:rsidRDefault="00191E7F" w:rsidP="00EA6330">
            <w:pPr>
              <w:pStyle w:val="Default"/>
              <w:numPr>
                <w:ilvl w:val="0"/>
                <w:numId w:val="19"/>
              </w:numPr>
              <w:ind w:right="1130"/>
              <w:rPr>
                <w:rFonts w:ascii="Arial" w:hAnsi="Arial" w:cs="Arial"/>
                <w:sz w:val="22"/>
                <w:szCs w:val="22"/>
                <w:lang w:val="fr-FR"/>
              </w:rPr>
            </w:pPr>
            <w:r w:rsidRPr="00674CDC">
              <w:rPr>
                <w:rFonts w:ascii="Arial" w:hAnsi="Arial" w:cs="Arial"/>
                <w:sz w:val="22"/>
                <w:szCs w:val="22"/>
                <w:lang w:val="fr-FR"/>
              </w:rPr>
              <w:t xml:space="preserve">12.6.1 Nombre de sociétés publiant des rapports sur la viabilité </w:t>
            </w:r>
          </w:p>
          <w:p w14:paraId="6D56FA17" w14:textId="1BCF7235" w:rsidR="00BA4856" w:rsidRDefault="00BA4856" w:rsidP="00EA6330">
            <w:pPr>
              <w:pStyle w:val="Default"/>
              <w:ind w:left="360" w:right="1130"/>
              <w:rPr>
                <w:rFonts w:ascii="Arial" w:hAnsi="Arial" w:cs="Arial"/>
                <w:sz w:val="22"/>
                <w:szCs w:val="22"/>
                <w:lang w:val="fr-FR"/>
              </w:rPr>
            </w:pPr>
          </w:p>
          <w:p w14:paraId="1D97854C" w14:textId="188AABE1" w:rsidR="00EA6330" w:rsidRPr="004D61D1" w:rsidRDefault="00EA6330" w:rsidP="00CC50C4">
            <w:pPr>
              <w:ind w:left="227" w:right="1130"/>
              <w:jc w:val="left"/>
              <w:rPr>
                <w:rFonts w:ascii="Arial" w:hAnsi="Arial" w:cs="Arial"/>
                <w:sz w:val="22"/>
                <w:szCs w:val="22"/>
                <w:lang w:val="fr-FR"/>
              </w:rPr>
            </w:pPr>
            <w:r w:rsidRPr="004D61D1">
              <w:rPr>
                <w:rFonts w:ascii="Arial" w:eastAsia="MS Mincho" w:hAnsi="Arial" w:cs="Arial"/>
                <w:i/>
                <w:iCs/>
                <w:color w:val="000000"/>
                <w:sz w:val="20"/>
                <w:szCs w:val="20"/>
                <w:lang w:val="fr-FR" w:eastAsia="ja-JP"/>
              </w:rPr>
              <w:t>(</w:t>
            </w:r>
            <w:r w:rsidRPr="00A26AAE">
              <w:rPr>
                <w:rFonts w:ascii="Arial" w:eastAsia="Arial" w:hAnsi="Arial" w:cs="Arial"/>
                <w:i/>
                <w:iCs/>
                <w:color w:val="000000"/>
                <w:sz w:val="20"/>
                <w:szCs w:val="20"/>
                <w:lang w:val="fr-FR" w:eastAsia="ja-JP"/>
              </w:rPr>
              <w:t xml:space="preserve">Pour l’Objectif de développement durable </w:t>
            </w:r>
            <w:r w:rsidRPr="004D61D1">
              <w:rPr>
                <w:rFonts w:ascii="Arial" w:eastAsia="MS Mincho" w:hAnsi="Arial" w:cs="Arial"/>
                <w:i/>
                <w:iCs/>
                <w:color w:val="000000"/>
                <w:sz w:val="20"/>
                <w:szCs w:val="20"/>
                <w:lang w:val="fr-FR" w:eastAsia="ja-JP"/>
              </w:rPr>
              <w:t>14</w:t>
            </w:r>
            <w:r w:rsidR="00CC50C4">
              <w:rPr>
                <w:rFonts w:ascii="Arial" w:eastAsia="MS Mincho" w:hAnsi="Arial" w:cs="Arial"/>
                <w:i/>
                <w:iCs/>
                <w:color w:val="000000"/>
                <w:sz w:val="20"/>
                <w:szCs w:val="20"/>
                <w:lang w:val="fr-FR" w:eastAsia="ja-JP"/>
              </w:rPr>
              <w:t xml:space="preserve"> sur la conservation et l’utilisation durable des ressources marines</w:t>
            </w:r>
            <w:proofErr w:type="gramStart"/>
            <w:r w:rsidRPr="004D61D1">
              <w:rPr>
                <w:rFonts w:ascii="Arial" w:eastAsia="MS Mincho" w:hAnsi="Arial" w:cs="Arial"/>
                <w:i/>
                <w:iCs/>
                <w:color w:val="000000"/>
                <w:sz w:val="20"/>
                <w:szCs w:val="20"/>
                <w:lang w:val="fr-FR" w:eastAsia="ja-JP"/>
              </w:rPr>
              <w:t>):</w:t>
            </w:r>
            <w:proofErr w:type="gramEnd"/>
          </w:p>
          <w:p w14:paraId="5FF264A1" w14:textId="1FE3483C" w:rsidR="00191E7F" w:rsidRPr="00674CDC" w:rsidRDefault="00191E7F" w:rsidP="00EA6330">
            <w:pPr>
              <w:pStyle w:val="Default"/>
              <w:numPr>
                <w:ilvl w:val="0"/>
                <w:numId w:val="19"/>
              </w:numPr>
              <w:ind w:right="1130"/>
              <w:rPr>
                <w:rFonts w:ascii="Arial" w:hAnsi="Arial" w:cs="Arial"/>
                <w:sz w:val="22"/>
                <w:szCs w:val="22"/>
                <w:lang w:val="fr-FR"/>
              </w:rPr>
            </w:pPr>
            <w:r w:rsidRPr="00674CDC">
              <w:rPr>
                <w:rFonts w:ascii="Arial" w:hAnsi="Arial" w:cs="Arial"/>
                <w:sz w:val="22"/>
                <w:szCs w:val="22"/>
                <w:lang w:val="fr-FR"/>
              </w:rPr>
              <w:t xml:space="preserve">14.2.1 Proportion de zones économiques exclusives nationales gérées en utilisant des approches écosystémiques </w:t>
            </w:r>
          </w:p>
          <w:p w14:paraId="337380E3" w14:textId="74BFDFEA" w:rsidR="00191E7F" w:rsidRPr="00674CDC" w:rsidRDefault="00191E7F" w:rsidP="00EA6330">
            <w:pPr>
              <w:pStyle w:val="Default"/>
              <w:numPr>
                <w:ilvl w:val="0"/>
                <w:numId w:val="19"/>
              </w:numPr>
              <w:ind w:right="1130"/>
              <w:rPr>
                <w:rFonts w:ascii="Arial" w:hAnsi="Arial" w:cs="Arial"/>
                <w:sz w:val="22"/>
                <w:szCs w:val="22"/>
                <w:lang w:val="fr-FR"/>
              </w:rPr>
            </w:pPr>
            <w:r w:rsidRPr="00674CDC">
              <w:rPr>
                <w:rFonts w:ascii="Arial" w:hAnsi="Arial" w:cs="Arial"/>
                <w:sz w:val="22"/>
                <w:szCs w:val="22"/>
                <w:lang w:val="fr-FR"/>
              </w:rPr>
              <w:t xml:space="preserve">14.6.1 Progrès réalisés par les pays dans la mise en </w:t>
            </w:r>
            <w:r w:rsidR="00674CDC" w:rsidRPr="00674CDC">
              <w:rPr>
                <w:rFonts w:ascii="Arial" w:hAnsi="Arial" w:cs="Arial"/>
                <w:sz w:val="22"/>
                <w:szCs w:val="22"/>
                <w:lang w:val="fr-FR"/>
              </w:rPr>
              <w:t>œuvre</w:t>
            </w:r>
            <w:r w:rsidRPr="00674CDC">
              <w:rPr>
                <w:rFonts w:ascii="Arial" w:hAnsi="Arial" w:cs="Arial"/>
                <w:sz w:val="22"/>
                <w:szCs w:val="22"/>
                <w:lang w:val="fr-FR"/>
              </w:rPr>
              <w:t xml:space="preserve"> des instruments internationaux visant à combattre la pêche illicite, non déclarée et non réglementée </w:t>
            </w:r>
          </w:p>
          <w:p w14:paraId="28C3AE44" w14:textId="026CB554" w:rsidR="00191E7F" w:rsidRPr="00674CDC" w:rsidRDefault="00191E7F" w:rsidP="00EA6330">
            <w:pPr>
              <w:pStyle w:val="Default"/>
              <w:numPr>
                <w:ilvl w:val="0"/>
                <w:numId w:val="19"/>
              </w:numPr>
              <w:ind w:right="1130"/>
              <w:rPr>
                <w:rFonts w:ascii="Arial" w:hAnsi="Arial" w:cs="Arial"/>
                <w:sz w:val="22"/>
                <w:szCs w:val="22"/>
                <w:lang w:val="fr-FR"/>
              </w:rPr>
            </w:pPr>
            <w:r w:rsidRPr="00674CDC">
              <w:rPr>
                <w:rFonts w:ascii="Arial" w:hAnsi="Arial" w:cs="Arial"/>
                <w:sz w:val="22"/>
                <w:szCs w:val="22"/>
                <w:lang w:val="fr-FR"/>
              </w:rPr>
              <w:t xml:space="preserve">14.c.1 Nombre de pays progressant dans la ratification, l’acceptation et l’application au moyen de cadres juridiques, opérationnels et institutionnels des instruments relatifs aux océans qui mettent en </w:t>
            </w:r>
            <w:r w:rsidR="00674CDC" w:rsidRPr="00674CDC">
              <w:rPr>
                <w:rFonts w:ascii="Arial" w:hAnsi="Arial" w:cs="Arial"/>
                <w:sz w:val="22"/>
                <w:szCs w:val="22"/>
                <w:lang w:val="fr-FR"/>
              </w:rPr>
              <w:t>œuvre</w:t>
            </w:r>
            <w:r w:rsidRPr="00674CDC">
              <w:rPr>
                <w:rFonts w:ascii="Arial" w:hAnsi="Arial" w:cs="Arial"/>
                <w:sz w:val="22"/>
                <w:szCs w:val="22"/>
                <w:lang w:val="fr-FR"/>
              </w:rPr>
              <w:t xml:space="preserve"> le droit international, tel que reflété dans la Convention des Nations Unies sur le droit de la mer, aux fins de la conservation et de l’utilisation durable des océans et de leurs ressources </w:t>
            </w:r>
          </w:p>
          <w:p w14:paraId="39C364F9" w14:textId="25ABBC06" w:rsidR="00191E7F" w:rsidRPr="001F0B3B" w:rsidRDefault="00191E7F" w:rsidP="00EE566B">
            <w:pPr>
              <w:pStyle w:val="Default"/>
              <w:rPr>
                <w:sz w:val="20"/>
                <w:szCs w:val="20"/>
                <w:lang w:val="fr-FR"/>
              </w:rPr>
            </w:pPr>
          </w:p>
        </w:tc>
      </w:tr>
    </w:tbl>
    <w:p w14:paraId="7D8E1CA3" w14:textId="77777777" w:rsidR="006A0E1F" w:rsidRPr="001F0B3B" w:rsidRDefault="006A0E1F" w:rsidP="006A0E1F">
      <w:pPr>
        <w:ind w:left="227"/>
        <w:jc w:val="left"/>
        <w:rPr>
          <w:rFonts w:ascii="Arial" w:eastAsia="MS Mincho" w:hAnsi="Arial" w:cs="Arial"/>
          <w:sz w:val="22"/>
          <w:szCs w:val="22"/>
          <w:lang w:val="fr-FR"/>
        </w:rPr>
      </w:pPr>
    </w:p>
    <w:p w14:paraId="4FEDA568"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6AEF5AEC" w14:textId="77777777" w:rsidR="006A0E1F" w:rsidRPr="001F0B3B" w:rsidRDefault="006A0E1F" w:rsidP="006A0E1F">
      <w:pPr>
        <w:ind w:left="227"/>
        <w:jc w:val="left"/>
        <w:rPr>
          <w:rFonts w:ascii="Arial" w:eastAsia="MS Mincho" w:hAnsi="Arial" w:cs="Arial"/>
          <w:sz w:val="22"/>
          <w:szCs w:val="22"/>
          <w:lang w:val="fr-FR"/>
        </w:rPr>
      </w:pPr>
    </w:p>
    <w:p w14:paraId="7B800F4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7AD65D2B" w14:textId="77777777" w:rsidR="006A0E1F" w:rsidRPr="001F0B3B" w:rsidRDefault="006A0E1F" w:rsidP="006A0E1F">
      <w:pPr>
        <w:ind w:left="227"/>
        <w:jc w:val="left"/>
        <w:rPr>
          <w:rFonts w:ascii="Arial" w:eastAsia="MS Mincho" w:hAnsi="Arial" w:cs="Arial"/>
          <w:sz w:val="22"/>
          <w:szCs w:val="22"/>
          <w:lang w:val="fr-FR"/>
        </w:rPr>
      </w:pPr>
    </w:p>
    <w:p w14:paraId="468C26DD" w14:textId="77777777" w:rsidR="00B74EA9" w:rsidRPr="004D61D1" w:rsidRDefault="00B74EA9" w:rsidP="00B74EA9">
      <w:pPr>
        <w:autoSpaceDE w:val="0"/>
        <w:autoSpaceDN w:val="0"/>
        <w:adjustRightInd w:val="0"/>
        <w:rPr>
          <w:rFonts w:ascii="Arial" w:eastAsia="MS Mincho" w:hAnsi="Arial" w:cs="Arial"/>
          <w:bCs/>
          <w:i/>
          <w:sz w:val="22"/>
          <w:szCs w:val="22"/>
          <w:lang w:val="fr-FR" w:eastAsia="ja-JP"/>
        </w:rPr>
      </w:pPr>
      <w:r w:rsidRPr="004D61D1">
        <w:rPr>
          <w:rFonts w:ascii="Arial" w:eastAsia="MS Mincho" w:hAnsi="Arial" w:cs="Arial"/>
          <w:bCs/>
          <w:i/>
          <w:sz w:val="22"/>
          <w:szCs w:val="22"/>
          <w:lang w:val="fr-FR" w:eastAsia="ja-JP"/>
        </w:rPr>
        <w:t>I(a). Informations générales</w:t>
      </w:r>
    </w:p>
    <w:p w14:paraId="09BBD6C3" w14:textId="77777777" w:rsidR="00B74EA9" w:rsidRPr="004D61D1" w:rsidRDefault="00B74EA9" w:rsidP="00B74EA9">
      <w:pPr>
        <w:autoSpaceDE w:val="0"/>
        <w:autoSpaceDN w:val="0"/>
        <w:adjustRightInd w:val="0"/>
        <w:ind w:left="720" w:hanging="720"/>
        <w:rPr>
          <w:rFonts w:ascii="Arial" w:eastAsia="MS Mincho" w:hAnsi="Arial" w:cs="Arial"/>
          <w:bCs/>
          <w:i/>
          <w:sz w:val="22"/>
          <w:szCs w:val="22"/>
          <w:lang w:val="fr-FR" w:eastAsia="ja-JP"/>
        </w:rPr>
      </w:pPr>
      <w:r w:rsidRPr="004D61D1">
        <w:rPr>
          <w:rFonts w:ascii="Arial" w:eastAsia="MS Mincho" w:hAnsi="Arial" w:cs="Arial"/>
          <w:bCs/>
          <w:i/>
          <w:sz w:val="22"/>
          <w:szCs w:val="22"/>
          <w:lang w:val="fr-FR" w:eastAsia="ja-JP"/>
        </w:rPr>
        <w:t>La participation des autres ministères du gouvernement/ONG/secteur privé</w:t>
      </w:r>
    </w:p>
    <w:p w14:paraId="062AAE97" w14:textId="77777777" w:rsidR="00B74EA9" w:rsidRPr="004D61D1" w:rsidRDefault="00B74EA9" w:rsidP="00B74EA9">
      <w:pPr>
        <w:autoSpaceDE w:val="0"/>
        <w:autoSpaceDN w:val="0"/>
        <w:adjustRightInd w:val="0"/>
        <w:ind w:left="720" w:hanging="720"/>
        <w:rPr>
          <w:rFonts w:ascii="Arial" w:eastAsia="MS Mincho" w:hAnsi="Arial" w:cs="Arial"/>
          <w:sz w:val="22"/>
          <w:szCs w:val="22"/>
          <w:lang w:val="fr-FR" w:eastAsia="ja-JP"/>
        </w:rPr>
      </w:pPr>
      <w:r w:rsidRPr="004D61D1">
        <w:rPr>
          <w:rFonts w:ascii="Arial" w:eastAsia="MS Mincho" w:hAnsi="Arial" w:cs="Arial"/>
          <w:sz w:val="22"/>
          <w:szCs w:val="22"/>
          <w:lang w:val="fr-FR" w:eastAsia="ja-JP"/>
        </w:rPr>
        <w:t>3. Est-ce qu'un système ou un comité national de liaison a été établi dans votre pays</w:t>
      </w:r>
      <w:r w:rsidRPr="004D61D1">
        <w:rPr>
          <w:rFonts w:ascii="Arial" w:eastAsia="MS Mincho" w:hAnsi="Arial" w:cs="Arial"/>
          <w:sz w:val="22"/>
          <w:szCs w:val="22"/>
          <w:lang w:val="fr-FR" w:eastAsia="ja-JP"/>
        </w:rPr>
        <w:br/>
        <w:t xml:space="preserve">Non     Oui     </w:t>
      </w:r>
    </w:p>
    <w:p w14:paraId="2E788FBA" w14:textId="77777777" w:rsidR="00B74EA9" w:rsidRPr="004D61D1" w:rsidRDefault="00B74EA9" w:rsidP="00B74EA9">
      <w:pPr>
        <w:rPr>
          <w:rFonts w:ascii="Arial" w:eastAsia="MS Mincho" w:hAnsi="Arial" w:cs="Arial"/>
          <w:sz w:val="22"/>
          <w:szCs w:val="22"/>
          <w:lang w:val="fr-FR"/>
        </w:rPr>
      </w:pPr>
    </w:p>
    <w:p w14:paraId="622EA73D" w14:textId="77777777" w:rsidR="00B74EA9" w:rsidRPr="004D61D1" w:rsidRDefault="00B74EA9" w:rsidP="00B74EA9">
      <w:pPr>
        <w:autoSpaceDE w:val="0"/>
        <w:autoSpaceDN w:val="0"/>
        <w:adjustRightInd w:val="0"/>
        <w:rPr>
          <w:rFonts w:ascii="Arial" w:eastAsia="MS Mincho" w:hAnsi="Arial" w:cs="Arial"/>
          <w:bCs/>
          <w:i/>
          <w:sz w:val="22"/>
          <w:szCs w:val="22"/>
          <w:lang w:val="fr-FR" w:eastAsia="ja-JP"/>
        </w:rPr>
      </w:pPr>
      <w:r w:rsidRPr="004D61D1">
        <w:rPr>
          <w:rFonts w:ascii="Arial" w:eastAsia="MS Mincho" w:hAnsi="Arial" w:cs="Arial"/>
          <w:bCs/>
          <w:i/>
          <w:sz w:val="22"/>
          <w:szCs w:val="22"/>
          <w:lang w:val="fr-FR" w:eastAsia="ja-JP"/>
        </w:rPr>
        <w:t xml:space="preserve">2. Questionnaire concernant les accords de la CMS </w:t>
      </w:r>
    </w:p>
    <w:p w14:paraId="32D2B2BE" w14:textId="77777777" w:rsidR="00B74EA9" w:rsidRPr="004D61D1" w:rsidRDefault="00B74EA9" w:rsidP="00B74EA9">
      <w:pPr>
        <w:autoSpaceDE w:val="0"/>
        <w:autoSpaceDN w:val="0"/>
        <w:adjustRightInd w:val="0"/>
        <w:rPr>
          <w:rFonts w:ascii="Arial" w:eastAsia="MS Mincho" w:hAnsi="Arial" w:cs="Arial"/>
          <w:bCs/>
          <w:sz w:val="22"/>
          <w:szCs w:val="22"/>
          <w:lang w:val="fr-FR" w:eastAsia="ja-JP"/>
        </w:rPr>
      </w:pPr>
      <w:r w:rsidRPr="004D61D1">
        <w:rPr>
          <w:rFonts w:ascii="Arial" w:eastAsia="MS Mincho" w:hAnsi="Arial" w:cs="Arial"/>
          <w:bCs/>
          <w:i/>
          <w:sz w:val="22"/>
          <w:szCs w:val="22"/>
          <w:lang w:val="fr-FR" w:eastAsia="ja-JP"/>
        </w:rPr>
        <w:t xml:space="preserve">Questions sur le développement de nouveaux Accords de la CMS relatifs aux espèces [d’oiseaux] </w:t>
      </w:r>
      <w:r w:rsidRPr="004D61D1">
        <w:rPr>
          <w:rFonts w:ascii="Arial" w:eastAsia="MS Mincho" w:hAnsi="Arial" w:cs="Arial"/>
          <w:bCs/>
          <w:sz w:val="22"/>
          <w:szCs w:val="22"/>
          <w:lang w:val="fr-FR" w:eastAsia="ja-JP"/>
        </w:rPr>
        <w:t>[question répétée pour chaque groupe taxonomique]</w:t>
      </w:r>
    </w:p>
    <w:p w14:paraId="581FE5DC" w14:textId="77777777" w:rsidR="00B74EA9" w:rsidRPr="004D61D1" w:rsidRDefault="00B74EA9" w:rsidP="00B74EA9">
      <w:pPr>
        <w:autoSpaceDE w:val="0"/>
        <w:autoSpaceDN w:val="0"/>
        <w:adjustRightInd w:val="0"/>
        <w:ind w:firstLine="270"/>
        <w:rPr>
          <w:rFonts w:ascii="Arial" w:eastAsia="MS Mincho" w:hAnsi="Arial" w:cs="Arial"/>
          <w:sz w:val="22"/>
          <w:szCs w:val="22"/>
          <w:lang w:val="fr-FR" w:eastAsia="ja-JP"/>
        </w:rPr>
      </w:pPr>
      <w:r w:rsidRPr="004D61D1">
        <w:rPr>
          <w:rFonts w:ascii="Arial" w:eastAsia="MS Mincho" w:hAnsi="Arial" w:cs="Arial"/>
          <w:sz w:val="22"/>
          <w:szCs w:val="22"/>
          <w:lang w:val="fr-FR" w:eastAsia="ja-JP"/>
        </w:rPr>
        <w:t>1.</w:t>
      </w:r>
      <w:r w:rsidRPr="004D61D1">
        <w:rPr>
          <w:rFonts w:ascii="Arial" w:eastAsia="MS Mincho" w:hAnsi="Arial" w:cs="Arial"/>
          <w:sz w:val="22"/>
          <w:szCs w:val="22"/>
          <w:lang w:val="fr-FR" w:eastAsia="ja-JP"/>
        </w:rPr>
        <w:tab/>
        <w:t xml:space="preserve">Au cours de la période couverte par le rapport, votre pays </w:t>
      </w:r>
      <w:proofErr w:type="spellStart"/>
      <w:r w:rsidRPr="004D61D1">
        <w:rPr>
          <w:rFonts w:ascii="Arial" w:eastAsia="MS Mincho" w:hAnsi="Arial" w:cs="Arial"/>
          <w:sz w:val="22"/>
          <w:szCs w:val="22"/>
          <w:lang w:val="fr-FR" w:eastAsia="ja-JP"/>
        </w:rPr>
        <w:t>a-t-il</w:t>
      </w:r>
      <w:proofErr w:type="spellEnd"/>
      <w:r w:rsidRPr="004D61D1">
        <w:rPr>
          <w:rFonts w:ascii="Arial" w:eastAsia="MS Mincho" w:hAnsi="Arial" w:cs="Arial"/>
          <w:sz w:val="22"/>
          <w:szCs w:val="22"/>
          <w:lang w:val="fr-FR" w:eastAsia="ja-JP"/>
        </w:rPr>
        <w:t xml:space="preserve"> été à l'origine de la mise au point d'un ou plusieurs nouveaux projets d'Accord de la CMS, y compris Mémorandums d'accord, pour répondre aux besoins en matière de conservation des espèces </w:t>
      </w:r>
      <w:r w:rsidRPr="004D61D1">
        <w:rPr>
          <w:rFonts w:ascii="Arial" w:eastAsia="MS Mincho" w:hAnsi="Arial" w:cs="Arial"/>
          <w:bCs/>
          <w:i/>
          <w:sz w:val="22"/>
          <w:szCs w:val="22"/>
          <w:lang w:val="fr-FR" w:eastAsia="ja-JP"/>
        </w:rPr>
        <w:t xml:space="preserve">[d’oiseaux] </w:t>
      </w:r>
      <w:r w:rsidRPr="004D61D1">
        <w:rPr>
          <w:rFonts w:ascii="Arial" w:eastAsia="MS Mincho" w:hAnsi="Arial" w:cs="Arial"/>
          <w:sz w:val="22"/>
          <w:szCs w:val="22"/>
          <w:lang w:val="fr-FR" w:eastAsia="ja-JP"/>
        </w:rPr>
        <w:t xml:space="preserve">de l'Annexe II ? </w:t>
      </w:r>
      <w:r w:rsidRPr="004D61D1">
        <w:rPr>
          <w:rFonts w:ascii="Arial" w:eastAsia="MS Mincho" w:hAnsi="Arial" w:cs="Arial"/>
          <w:i/>
          <w:sz w:val="22"/>
          <w:szCs w:val="22"/>
          <w:lang w:val="fr-FR" w:eastAsia="ja-JP"/>
        </w:rPr>
        <w:t>[Également pertinent pour l’Objectif 9]</w:t>
      </w:r>
    </w:p>
    <w:p w14:paraId="5AC203A9" w14:textId="77777777" w:rsidR="00B74EA9" w:rsidRPr="004D61D1" w:rsidRDefault="00B74EA9" w:rsidP="00B74EA9">
      <w:pPr>
        <w:autoSpaceDE w:val="0"/>
        <w:autoSpaceDN w:val="0"/>
        <w:adjustRightInd w:val="0"/>
        <w:ind w:left="720" w:hanging="450"/>
        <w:rPr>
          <w:rFonts w:ascii="Arial" w:eastAsia="MS Mincho" w:hAnsi="Arial" w:cs="Arial"/>
          <w:sz w:val="22"/>
          <w:szCs w:val="22"/>
          <w:lang w:val="fr-FR" w:eastAsia="ja-JP"/>
        </w:rPr>
      </w:pPr>
      <w:r w:rsidRPr="004D61D1">
        <w:rPr>
          <w:rFonts w:ascii="Arial" w:eastAsia="MS Mincho" w:hAnsi="Arial" w:cs="Arial"/>
          <w:sz w:val="22"/>
          <w:szCs w:val="22"/>
          <w:lang w:val="fr-FR" w:eastAsia="ja-JP"/>
        </w:rPr>
        <w:t>2.</w:t>
      </w:r>
      <w:r w:rsidRPr="004D61D1">
        <w:rPr>
          <w:rFonts w:ascii="Arial" w:eastAsia="MS Mincho" w:hAnsi="Arial" w:cs="Arial"/>
          <w:sz w:val="22"/>
          <w:szCs w:val="22"/>
          <w:lang w:val="fr-FR" w:eastAsia="ja-JP"/>
        </w:rPr>
        <w:tab/>
        <w:t xml:space="preserve">Au cours de la période couverte par le rapport, votre pays </w:t>
      </w:r>
      <w:proofErr w:type="spellStart"/>
      <w:r w:rsidRPr="004D61D1">
        <w:rPr>
          <w:rFonts w:ascii="Arial" w:eastAsia="MS Mincho" w:hAnsi="Arial" w:cs="Arial"/>
          <w:sz w:val="22"/>
          <w:szCs w:val="22"/>
          <w:lang w:val="fr-FR" w:eastAsia="ja-JP"/>
        </w:rPr>
        <w:t>a t</w:t>
      </w:r>
      <w:proofErr w:type="spellEnd"/>
      <w:r w:rsidRPr="004D61D1">
        <w:rPr>
          <w:rFonts w:ascii="Arial" w:eastAsia="MS Mincho" w:hAnsi="Arial" w:cs="Arial"/>
          <w:sz w:val="22"/>
          <w:szCs w:val="22"/>
          <w:lang w:val="fr-FR" w:eastAsia="ja-JP"/>
        </w:rPr>
        <w:t xml:space="preserve">-il participé à la mise au point d'un ou plusieurs nouveaux projets d'Accord de la CMS, y compris Mémorandums d'accord, pour répondre aux besoins en matière de conservation des espèces </w:t>
      </w:r>
      <w:r w:rsidRPr="004D61D1">
        <w:rPr>
          <w:rFonts w:ascii="Arial" w:eastAsia="MS Mincho" w:hAnsi="Arial" w:cs="Arial"/>
          <w:bCs/>
          <w:sz w:val="22"/>
          <w:szCs w:val="22"/>
          <w:lang w:val="fr-FR" w:eastAsia="ja-JP"/>
        </w:rPr>
        <w:t xml:space="preserve">[d’oiseaux] </w:t>
      </w:r>
      <w:r w:rsidRPr="004D61D1">
        <w:rPr>
          <w:rFonts w:ascii="Arial" w:eastAsia="MS Mincho" w:hAnsi="Arial" w:cs="Arial"/>
          <w:sz w:val="22"/>
          <w:szCs w:val="22"/>
          <w:lang w:val="fr-FR" w:eastAsia="ja-JP"/>
        </w:rPr>
        <w:t xml:space="preserve">inscrites à l'Annexe II ? </w:t>
      </w:r>
      <w:r w:rsidRPr="004D61D1">
        <w:rPr>
          <w:rFonts w:ascii="Arial" w:eastAsia="MS Mincho" w:hAnsi="Arial" w:cs="Arial"/>
          <w:i/>
          <w:sz w:val="22"/>
          <w:szCs w:val="22"/>
          <w:lang w:val="fr-FR" w:eastAsia="ja-JP"/>
        </w:rPr>
        <w:t>[Également pertinent pour l’Objectif 9]</w:t>
      </w:r>
    </w:p>
    <w:p w14:paraId="601342F5" w14:textId="77777777" w:rsidR="00B74EA9" w:rsidRPr="004D61D1" w:rsidRDefault="00B74EA9" w:rsidP="00B74EA9">
      <w:pPr>
        <w:pStyle w:val="ListParagraph"/>
        <w:numPr>
          <w:ilvl w:val="0"/>
          <w:numId w:val="17"/>
        </w:numPr>
        <w:autoSpaceDE w:val="0"/>
        <w:autoSpaceDN w:val="0"/>
        <w:adjustRightInd w:val="0"/>
        <w:ind w:hanging="450"/>
        <w:contextualSpacing w:val="0"/>
        <w:rPr>
          <w:rFonts w:ascii="Arial" w:hAnsi="Arial" w:cs="Arial"/>
          <w:i/>
          <w:sz w:val="22"/>
          <w:szCs w:val="22"/>
          <w:lang w:val="fr-FR"/>
        </w:rPr>
      </w:pPr>
      <w:r w:rsidRPr="004D61D1">
        <w:rPr>
          <w:rFonts w:ascii="Arial" w:hAnsi="Arial" w:cs="Arial"/>
          <w:i/>
          <w:sz w:val="22"/>
          <w:szCs w:val="22"/>
          <w:lang w:val="fr-FR"/>
        </w:rPr>
        <w:t xml:space="preserve">Votre pays </w:t>
      </w:r>
      <w:proofErr w:type="spellStart"/>
      <w:r w:rsidRPr="004D61D1">
        <w:rPr>
          <w:rFonts w:ascii="Arial" w:hAnsi="Arial" w:cs="Arial"/>
          <w:i/>
          <w:sz w:val="22"/>
          <w:szCs w:val="22"/>
          <w:lang w:val="fr-FR"/>
        </w:rPr>
        <w:t>a-t-il</w:t>
      </w:r>
      <w:proofErr w:type="spellEnd"/>
      <w:r w:rsidRPr="004D61D1">
        <w:rPr>
          <w:rFonts w:ascii="Arial" w:hAnsi="Arial" w:cs="Arial"/>
          <w:i/>
          <w:sz w:val="22"/>
          <w:szCs w:val="22"/>
          <w:lang w:val="fr-FR"/>
        </w:rPr>
        <w:t xml:space="preserve"> l'intention dans un avenir proche de préparer un ou plusieurs Accords de la CMS, y compris Mémorandums d'accord, sur les </w:t>
      </w:r>
      <w:r w:rsidRPr="004D61D1">
        <w:rPr>
          <w:rFonts w:ascii="Arial" w:hAnsi="Arial" w:cs="Arial"/>
          <w:bCs/>
          <w:i/>
          <w:sz w:val="22"/>
          <w:szCs w:val="22"/>
          <w:lang w:val="fr-FR"/>
        </w:rPr>
        <w:t>espèces [d’oiseaux] </w:t>
      </w:r>
      <w:r w:rsidRPr="004D61D1">
        <w:rPr>
          <w:rFonts w:ascii="Arial" w:hAnsi="Arial" w:cs="Arial"/>
          <w:i/>
          <w:sz w:val="22"/>
          <w:szCs w:val="22"/>
          <w:lang w:val="fr-FR"/>
        </w:rPr>
        <w:t>? [Également pertinent pour l’Objectif 9]</w:t>
      </w:r>
    </w:p>
    <w:p w14:paraId="5DFCA5AA" w14:textId="77777777" w:rsidR="00B74EA9" w:rsidRPr="004D61D1" w:rsidRDefault="00B74EA9" w:rsidP="00B74EA9">
      <w:pPr>
        <w:rPr>
          <w:rFonts w:ascii="Arial" w:hAnsi="Arial" w:cs="Arial"/>
          <w:sz w:val="22"/>
          <w:szCs w:val="22"/>
          <w:lang w:val="fr-FR"/>
        </w:rPr>
      </w:pPr>
    </w:p>
    <w:p w14:paraId="406C63D8" w14:textId="77777777" w:rsidR="00B74EA9" w:rsidRPr="004D61D1" w:rsidRDefault="00B74EA9" w:rsidP="00B74EA9">
      <w:pPr>
        <w:rPr>
          <w:rFonts w:ascii="Arial" w:hAnsi="Arial" w:cs="Arial"/>
          <w:i/>
          <w:sz w:val="22"/>
          <w:szCs w:val="22"/>
          <w:lang w:val="fr-FR"/>
        </w:rPr>
      </w:pPr>
      <w:r w:rsidRPr="004D61D1">
        <w:rPr>
          <w:rFonts w:ascii="Arial" w:hAnsi="Arial" w:cs="Arial"/>
          <w:i/>
          <w:sz w:val="22"/>
          <w:szCs w:val="22"/>
          <w:lang w:val="fr-FR"/>
        </w:rPr>
        <w:t>3.Inscription d’espèces migratrices à l’Annexe II</w:t>
      </w:r>
    </w:p>
    <w:p w14:paraId="193F1D54" w14:textId="77777777" w:rsidR="00B74EA9" w:rsidRPr="004D61D1" w:rsidRDefault="00B74EA9" w:rsidP="00B74EA9">
      <w:pPr>
        <w:autoSpaceDE w:val="0"/>
        <w:autoSpaceDN w:val="0"/>
        <w:adjustRightInd w:val="0"/>
        <w:rPr>
          <w:rFonts w:ascii="Arial" w:eastAsia="MS Mincho" w:hAnsi="Arial" w:cs="Arial"/>
          <w:bCs/>
          <w:i/>
          <w:sz w:val="22"/>
          <w:szCs w:val="22"/>
          <w:lang w:val="fr-FR" w:eastAsia="ja-JP"/>
        </w:rPr>
      </w:pPr>
      <w:r w:rsidRPr="004D61D1">
        <w:rPr>
          <w:rFonts w:ascii="Arial" w:eastAsia="MS Mincho" w:hAnsi="Arial" w:cs="Arial"/>
          <w:bCs/>
          <w:i/>
          <w:sz w:val="22"/>
          <w:szCs w:val="22"/>
          <w:lang w:val="fr-FR" w:eastAsia="ja-JP"/>
        </w:rPr>
        <w:t>IV. Priorités nationales et régionales</w:t>
      </w:r>
    </w:p>
    <w:p w14:paraId="2554DA69" w14:textId="77777777" w:rsidR="00B74EA9" w:rsidRPr="004D61D1" w:rsidRDefault="00B74EA9" w:rsidP="00B74EA9">
      <w:pPr>
        <w:autoSpaceDE w:val="0"/>
        <w:autoSpaceDN w:val="0"/>
        <w:adjustRightInd w:val="0"/>
        <w:ind w:left="450" w:hanging="234"/>
        <w:rPr>
          <w:rFonts w:ascii="Arial" w:eastAsia="MS Mincho" w:hAnsi="Arial" w:cs="Arial"/>
          <w:sz w:val="22"/>
          <w:szCs w:val="22"/>
          <w:lang w:val="fr-FR" w:eastAsia="ja-JP"/>
        </w:rPr>
      </w:pPr>
      <w:r w:rsidRPr="004D61D1">
        <w:rPr>
          <w:rFonts w:ascii="Arial" w:eastAsia="MS Mincho" w:hAnsi="Arial" w:cs="Arial"/>
          <w:sz w:val="22"/>
          <w:szCs w:val="22"/>
          <w:lang w:val="fr-FR" w:eastAsia="ja-JP"/>
        </w:rPr>
        <w:t>3. La conservation des espèces migratrices figure-t-elle actuellement dans l'une des politiques ou des plans nationaux ou régionaux (mis à part les Accords de la CMS) ?</w:t>
      </w:r>
    </w:p>
    <w:p w14:paraId="434BBF24" w14:textId="77777777" w:rsidR="00B74EA9" w:rsidRPr="004D61D1" w:rsidRDefault="00B74EA9" w:rsidP="00B74EA9">
      <w:pPr>
        <w:autoSpaceDE w:val="0"/>
        <w:autoSpaceDN w:val="0"/>
        <w:adjustRightInd w:val="0"/>
        <w:ind w:left="936" w:hanging="756"/>
        <w:rPr>
          <w:rFonts w:ascii="Arial" w:eastAsia="MS Mincho" w:hAnsi="Arial" w:cs="Arial"/>
          <w:sz w:val="22"/>
          <w:szCs w:val="22"/>
          <w:lang w:val="fr-FR" w:eastAsia="ja-JP"/>
        </w:rPr>
      </w:pPr>
      <w:r w:rsidRPr="004D61D1">
        <w:rPr>
          <w:rFonts w:ascii="Arial" w:eastAsia="MS Mincho" w:hAnsi="Arial" w:cs="Arial"/>
          <w:sz w:val="22"/>
          <w:szCs w:val="22"/>
          <w:lang w:val="fr-FR" w:eastAsia="ja-JP"/>
        </w:rPr>
        <w:t>3.1. Si tel est le cas, veuillez donner des précisions :</w:t>
      </w:r>
    </w:p>
    <w:p w14:paraId="4BF0AF7B" w14:textId="77777777" w:rsidR="00B74EA9" w:rsidRPr="004D61D1" w:rsidRDefault="00B74EA9" w:rsidP="00B74EA9">
      <w:pPr>
        <w:autoSpaceDE w:val="0"/>
        <w:autoSpaceDN w:val="0"/>
        <w:adjustRightInd w:val="0"/>
        <w:ind w:left="630" w:hanging="450"/>
        <w:rPr>
          <w:rFonts w:ascii="Arial" w:eastAsia="MS Mincho" w:hAnsi="Arial" w:cs="Arial"/>
          <w:sz w:val="22"/>
          <w:szCs w:val="22"/>
          <w:lang w:val="fr-FR" w:eastAsia="ja-JP"/>
        </w:rPr>
      </w:pPr>
      <w:r w:rsidRPr="004D61D1">
        <w:rPr>
          <w:rFonts w:ascii="Arial" w:eastAsia="MS Mincho" w:hAnsi="Arial" w:cs="Arial"/>
          <w:sz w:val="22"/>
          <w:szCs w:val="22"/>
          <w:lang w:val="fr-FR" w:eastAsia="ja-JP"/>
        </w:rPr>
        <w:t>3a. Les politiques gouvernementales/plans d'action tiennent-ils compte des espèces migratrices, notamment en ce qui concerne les domaines suivants ?</w:t>
      </w:r>
    </w:p>
    <w:p w14:paraId="6B88CEA2" w14:textId="77777777" w:rsidR="00B74EA9" w:rsidRPr="004D61D1" w:rsidRDefault="00B74EA9" w:rsidP="00B74EA9">
      <w:pPr>
        <w:autoSpaceDE w:val="0"/>
        <w:autoSpaceDN w:val="0"/>
        <w:adjustRightInd w:val="0"/>
        <w:ind w:left="630"/>
        <w:rPr>
          <w:rFonts w:ascii="Arial" w:eastAsia="MS Mincho" w:hAnsi="Arial" w:cs="Arial"/>
          <w:sz w:val="22"/>
          <w:szCs w:val="22"/>
          <w:lang w:val="fr-FR" w:eastAsia="ja-JP"/>
        </w:rPr>
      </w:pPr>
      <w:r w:rsidRPr="004D61D1">
        <w:rPr>
          <w:rFonts w:ascii="Arial" w:eastAsia="MS Mincho" w:hAnsi="Arial" w:cs="Arial"/>
          <w:sz w:val="22"/>
          <w:szCs w:val="22"/>
          <w:lang w:val="fr-FR" w:eastAsia="ja-JP"/>
        </w:rPr>
        <w:t>Planification de l’utilisation des terres</w:t>
      </w:r>
    </w:p>
    <w:p w14:paraId="7A6C0B98" w14:textId="77777777" w:rsidR="00B74EA9" w:rsidRPr="004D61D1" w:rsidRDefault="00B74EA9" w:rsidP="00B74EA9">
      <w:pPr>
        <w:autoSpaceDE w:val="0"/>
        <w:autoSpaceDN w:val="0"/>
        <w:adjustRightInd w:val="0"/>
        <w:ind w:left="630"/>
        <w:rPr>
          <w:rFonts w:ascii="Arial" w:eastAsia="MS Mincho" w:hAnsi="Arial" w:cs="Arial"/>
          <w:sz w:val="22"/>
          <w:szCs w:val="22"/>
          <w:lang w:val="fr-FR" w:eastAsia="ja-JP"/>
        </w:rPr>
      </w:pPr>
      <w:r w:rsidRPr="004D61D1">
        <w:rPr>
          <w:rFonts w:ascii="Arial" w:eastAsia="MS Mincho" w:hAnsi="Arial" w:cs="Arial"/>
          <w:sz w:val="22"/>
          <w:szCs w:val="22"/>
          <w:lang w:val="fr-FR" w:eastAsia="ja-JP"/>
        </w:rPr>
        <w:t>Si tel est le cas, veuillez donner des précisions</w:t>
      </w:r>
    </w:p>
    <w:p w14:paraId="1E05B20B" w14:textId="77777777" w:rsidR="00B74EA9" w:rsidRPr="004D61D1" w:rsidRDefault="00B74EA9" w:rsidP="00B74EA9">
      <w:pPr>
        <w:autoSpaceDE w:val="0"/>
        <w:autoSpaceDN w:val="0"/>
        <w:adjustRightInd w:val="0"/>
        <w:ind w:left="720" w:hanging="540"/>
        <w:rPr>
          <w:rFonts w:ascii="Arial" w:eastAsia="MS Mincho" w:hAnsi="Arial" w:cs="Arial"/>
          <w:sz w:val="22"/>
          <w:szCs w:val="22"/>
          <w:lang w:val="fr-FR" w:eastAsia="ja-JP"/>
        </w:rPr>
      </w:pPr>
      <w:r w:rsidRPr="004D61D1">
        <w:rPr>
          <w:rFonts w:ascii="Arial" w:eastAsia="MS Mincho" w:hAnsi="Arial" w:cs="Arial"/>
          <w:sz w:val="22"/>
          <w:szCs w:val="22"/>
          <w:lang w:val="fr-FR" w:eastAsia="ja-JP"/>
        </w:rPr>
        <w:t>4. Résultats - veuillez décrire les résultats positifs de toutes les mesures prises</w:t>
      </w:r>
    </w:p>
    <w:p w14:paraId="5B8C1228" w14:textId="77777777" w:rsidR="00B74EA9" w:rsidRPr="004D61D1" w:rsidRDefault="00B74EA9" w:rsidP="00B74EA9">
      <w:pPr>
        <w:autoSpaceDE w:val="0"/>
        <w:autoSpaceDN w:val="0"/>
        <w:adjustRightInd w:val="0"/>
        <w:rPr>
          <w:rFonts w:ascii="Arial" w:eastAsia="MS Mincho" w:hAnsi="Arial" w:cs="Arial"/>
          <w:sz w:val="22"/>
          <w:szCs w:val="22"/>
          <w:lang w:val="fr-FR" w:eastAsia="ja-JP"/>
        </w:rPr>
      </w:pPr>
    </w:p>
    <w:p w14:paraId="27A17148" w14:textId="77777777" w:rsidR="00B74EA9" w:rsidRPr="004D61D1" w:rsidRDefault="00B74EA9" w:rsidP="00B74EA9">
      <w:pPr>
        <w:autoSpaceDE w:val="0"/>
        <w:autoSpaceDN w:val="0"/>
        <w:adjustRightInd w:val="0"/>
        <w:rPr>
          <w:rFonts w:ascii="Arial" w:eastAsia="MS Mincho" w:hAnsi="Arial" w:cs="Arial"/>
          <w:bCs/>
          <w:i/>
          <w:sz w:val="22"/>
          <w:szCs w:val="22"/>
          <w:lang w:val="fr-FR" w:eastAsia="ja-JP"/>
        </w:rPr>
      </w:pPr>
      <w:r w:rsidRPr="004D61D1">
        <w:rPr>
          <w:rFonts w:ascii="Arial" w:eastAsia="MS Mincho" w:hAnsi="Arial" w:cs="Arial"/>
          <w:bCs/>
          <w:i/>
          <w:sz w:val="22"/>
          <w:szCs w:val="22"/>
          <w:lang w:val="fr-FR" w:eastAsia="ja-JP"/>
        </w:rPr>
        <w:t>X. Application des Résolutions et Recommandations de la COP</w:t>
      </w:r>
    </w:p>
    <w:p w14:paraId="7783AE72" w14:textId="77777777" w:rsidR="00B74EA9" w:rsidRPr="004D61D1" w:rsidRDefault="00B74EA9" w:rsidP="00B74EA9">
      <w:pPr>
        <w:autoSpaceDE w:val="0"/>
        <w:autoSpaceDN w:val="0"/>
        <w:adjustRightInd w:val="0"/>
        <w:rPr>
          <w:rFonts w:ascii="Arial" w:eastAsia="MS Mincho" w:hAnsi="Arial" w:cs="Arial"/>
          <w:bCs/>
          <w:sz w:val="22"/>
          <w:szCs w:val="22"/>
          <w:lang w:val="fr-FR" w:eastAsia="ja-JP"/>
        </w:rPr>
      </w:pPr>
      <w:r w:rsidRPr="004D61D1">
        <w:rPr>
          <w:rFonts w:ascii="Arial" w:eastAsia="MS Mincho" w:hAnsi="Arial" w:cs="Arial"/>
          <w:bCs/>
          <w:sz w:val="22"/>
          <w:szCs w:val="22"/>
          <w:lang w:val="fr-FR" w:eastAsia="ja-JP"/>
        </w:rPr>
        <w:t xml:space="preserve">Veuillez donner des informations sur les mesures entreprises par votre pays relatives aux récentes Résolutions et Recommandations depuis le dernier rapport. Pour vous faciliter la tâche, </w:t>
      </w:r>
      <w:proofErr w:type="spellStart"/>
      <w:r w:rsidRPr="004D61D1">
        <w:rPr>
          <w:rFonts w:ascii="Arial" w:eastAsia="MS Mincho" w:hAnsi="Arial" w:cs="Arial"/>
          <w:bCs/>
          <w:sz w:val="22"/>
          <w:szCs w:val="22"/>
          <w:lang w:val="fr-FR" w:eastAsia="ja-JP"/>
        </w:rPr>
        <w:t>veuillez vous</w:t>
      </w:r>
      <w:proofErr w:type="spellEnd"/>
      <w:r w:rsidRPr="004D61D1">
        <w:rPr>
          <w:rFonts w:ascii="Arial" w:eastAsia="MS Mincho" w:hAnsi="Arial" w:cs="Arial"/>
          <w:bCs/>
          <w:sz w:val="22"/>
          <w:szCs w:val="22"/>
          <w:lang w:val="fr-FR" w:eastAsia="ja-JP"/>
        </w:rPr>
        <w:t xml:space="preserve"> référer à la liste des Résolutions et Recommandations de la COP répertoriées ci-dessous :</w:t>
      </w:r>
    </w:p>
    <w:p w14:paraId="11C83CB5" w14:textId="77777777" w:rsidR="00B74EA9" w:rsidRPr="004D61D1" w:rsidRDefault="00B74EA9" w:rsidP="00B74EA9">
      <w:pPr>
        <w:autoSpaceDE w:val="0"/>
        <w:autoSpaceDN w:val="0"/>
        <w:adjustRightInd w:val="0"/>
        <w:ind w:left="720" w:hanging="720"/>
        <w:rPr>
          <w:rFonts w:ascii="Arial" w:eastAsia="MS Mincho" w:hAnsi="Arial" w:cs="Arial"/>
          <w:bCs/>
          <w:sz w:val="22"/>
          <w:szCs w:val="22"/>
          <w:lang w:val="fr-FR" w:eastAsia="ja-JP"/>
        </w:rPr>
      </w:pPr>
      <w:r w:rsidRPr="004D61D1">
        <w:rPr>
          <w:rFonts w:ascii="Arial" w:eastAsia="MS Mincho" w:hAnsi="Arial" w:cs="Arial"/>
          <w:bCs/>
          <w:sz w:val="22"/>
          <w:szCs w:val="22"/>
          <w:lang w:val="fr-FR" w:eastAsia="ja-JP"/>
        </w:rPr>
        <w:t xml:space="preserve">    Les Résolutions [</w:t>
      </w:r>
      <w:r w:rsidRPr="004D61D1">
        <w:rPr>
          <w:rFonts w:ascii="Arial" w:eastAsia="MS Mincho" w:hAnsi="Arial" w:cs="Arial"/>
          <w:bCs/>
          <w:i/>
          <w:sz w:val="22"/>
          <w:szCs w:val="22"/>
          <w:lang w:val="fr-FR" w:eastAsia="ja-JP"/>
        </w:rPr>
        <w:t>incluent</w:t>
      </w:r>
      <w:r w:rsidRPr="004D61D1">
        <w:rPr>
          <w:rFonts w:ascii="Arial" w:eastAsia="MS Mincho" w:hAnsi="Arial" w:cs="Arial"/>
          <w:bCs/>
          <w:sz w:val="22"/>
          <w:szCs w:val="22"/>
          <w:lang w:val="fr-FR" w:eastAsia="ja-JP"/>
        </w:rPr>
        <w:t>] :</w:t>
      </w:r>
    </w:p>
    <w:p w14:paraId="49CDB7CE" w14:textId="77777777" w:rsidR="00B74EA9" w:rsidRPr="004D61D1" w:rsidRDefault="00B74EA9" w:rsidP="00B74EA9">
      <w:pPr>
        <w:autoSpaceDE w:val="0"/>
        <w:autoSpaceDN w:val="0"/>
        <w:adjustRightInd w:val="0"/>
        <w:ind w:left="720"/>
        <w:rPr>
          <w:rFonts w:ascii="Arial" w:eastAsia="MS Mincho" w:hAnsi="Arial" w:cs="Arial"/>
          <w:sz w:val="22"/>
          <w:szCs w:val="22"/>
          <w:lang w:val="fr-FR" w:eastAsia="ja-JP"/>
        </w:rPr>
      </w:pPr>
      <w:r w:rsidRPr="004D61D1">
        <w:rPr>
          <w:rFonts w:ascii="Arial" w:eastAsia="MS Mincho" w:hAnsi="Arial" w:cs="Arial"/>
          <w:sz w:val="22"/>
          <w:szCs w:val="22"/>
          <w:lang w:val="fr-FR" w:eastAsia="ja-JP"/>
        </w:rPr>
        <w:t>Modus operandi pour les urgences en matière de conservation (10.2)</w:t>
      </w:r>
    </w:p>
    <w:p w14:paraId="741141AF" w14:textId="77777777" w:rsidR="00B74EA9" w:rsidRPr="004D61D1" w:rsidRDefault="00B74EA9" w:rsidP="00B74EA9">
      <w:pPr>
        <w:autoSpaceDE w:val="0"/>
        <w:autoSpaceDN w:val="0"/>
        <w:adjustRightInd w:val="0"/>
        <w:ind w:left="720"/>
        <w:rPr>
          <w:rFonts w:ascii="Arial" w:eastAsia="MS Mincho" w:hAnsi="Arial" w:cs="Arial"/>
          <w:sz w:val="22"/>
          <w:szCs w:val="22"/>
          <w:lang w:val="fr-FR" w:eastAsia="ja-JP"/>
        </w:rPr>
      </w:pPr>
      <w:r w:rsidRPr="004D61D1">
        <w:rPr>
          <w:rFonts w:ascii="Arial" w:eastAsia="MS Mincho" w:hAnsi="Arial" w:cs="Arial"/>
          <w:sz w:val="22"/>
          <w:szCs w:val="22"/>
          <w:lang w:val="fr-FR" w:eastAsia="ja-JP"/>
        </w:rPr>
        <w:t>Coopération avec d’autres organisations et processus (7.9)</w:t>
      </w:r>
    </w:p>
    <w:p w14:paraId="5511CD56" w14:textId="77777777" w:rsidR="00B74EA9" w:rsidRPr="004D61D1" w:rsidRDefault="00B74EA9" w:rsidP="00B74EA9">
      <w:pPr>
        <w:autoSpaceDE w:val="0"/>
        <w:autoSpaceDN w:val="0"/>
        <w:adjustRightInd w:val="0"/>
        <w:ind w:left="720"/>
        <w:rPr>
          <w:rFonts w:ascii="Arial" w:eastAsia="MS Mincho" w:hAnsi="Arial" w:cs="Arial"/>
          <w:sz w:val="22"/>
          <w:szCs w:val="22"/>
          <w:lang w:val="fr-FR" w:eastAsia="ja-JP"/>
        </w:rPr>
      </w:pPr>
      <w:r w:rsidRPr="004D61D1">
        <w:rPr>
          <w:rFonts w:ascii="Arial" w:eastAsia="MS Mincho" w:hAnsi="Arial" w:cs="Arial"/>
          <w:sz w:val="22"/>
          <w:szCs w:val="22"/>
          <w:lang w:val="fr-FR" w:eastAsia="ja-JP"/>
        </w:rPr>
        <w:t>Synergies et partenariats / Coopération avec d’autres conventions (8.11 / 9.11 / 10.21)</w:t>
      </w:r>
    </w:p>
    <w:p w14:paraId="26FF3256" w14:textId="77777777" w:rsidR="00B74EA9" w:rsidRPr="004D61D1" w:rsidRDefault="00B74EA9" w:rsidP="00B74EA9">
      <w:pPr>
        <w:autoSpaceDE w:val="0"/>
        <w:autoSpaceDN w:val="0"/>
        <w:adjustRightInd w:val="0"/>
        <w:ind w:firstLine="720"/>
        <w:rPr>
          <w:rFonts w:ascii="Arial" w:eastAsia="MS Mincho" w:hAnsi="Arial" w:cs="Arial"/>
          <w:sz w:val="22"/>
          <w:szCs w:val="22"/>
          <w:lang w:val="fr-FR" w:eastAsia="ja-JP"/>
        </w:rPr>
      </w:pPr>
      <w:r w:rsidRPr="004D61D1">
        <w:rPr>
          <w:rFonts w:ascii="Arial" w:eastAsia="MS Mincho" w:hAnsi="Arial" w:cs="Arial"/>
          <w:sz w:val="22"/>
          <w:szCs w:val="22"/>
          <w:lang w:val="fr-FR" w:eastAsia="ja-JP"/>
        </w:rPr>
        <w:t>Stratégies futures de la Famille de la CMS / « Forme future » (10.9)</w:t>
      </w:r>
    </w:p>
    <w:p w14:paraId="6DD1ED30" w14:textId="77777777" w:rsidR="006A0E1F" w:rsidRPr="004D61D1" w:rsidRDefault="006A0E1F" w:rsidP="006A0E1F">
      <w:pPr>
        <w:ind w:left="227"/>
        <w:jc w:val="left"/>
        <w:rPr>
          <w:rFonts w:ascii="Arial" w:eastAsia="MS Mincho" w:hAnsi="Arial" w:cs="Arial"/>
          <w:sz w:val="22"/>
          <w:szCs w:val="22"/>
          <w:lang w:val="fr-FR"/>
        </w:rPr>
      </w:pPr>
    </w:p>
    <w:p w14:paraId="2985397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76FB0503" w14:textId="77777777" w:rsidR="006A0E1F" w:rsidRPr="001F0B3B" w:rsidRDefault="006A0E1F" w:rsidP="006A0E1F">
      <w:pPr>
        <w:ind w:left="227"/>
        <w:jc w:val="left"/>
        <w:rPr>
          <w:rFonts w:ascii="Arial" w:eastAsia="MS Mincho" w:hAnsi="Arial" w:cs="Arial"/>
          <w:sz w:val="22"/>
          <w:szCs w:val="22"/>
          <w:lang w:val="fr-FR"/>
        </w:rPr>
      </w:pPr>
    </w:p>
    <w:p w14:paraId="07697B0A" w14:textId="77777777" w:rsidR="00B74EA9" w:rsidRPr="004D61D1" w:rsidRDefault="00B74EA9" w:rsidP="00B74EA9">
      <w:pPr>
        <w:spacing w:after="40"/>
        <w:ind w:left="454" w:hanging="454"/>
        <w:rPr>
          <w:rFonts w:ascii="Arial" w:eastAsia="MS Mincho" w:hAnsi="Arial" w:cs="Arial"/>
          <w:sz w:val="22"/>
          <w:szCs w:val="22"/>
          <w:lang w:val="fr-FR" w:eastAsia="ja-JP"/>
        </w:rPr>
      </w:pPr>
      <w:r w:rsidRPr="004D61D1">
        <w:rPr>
          <w:rFonts w:ascii="Arial" w:eastAsia="MS Mincho" w:hAnsi="Arial" w:cs="Arial"/>
          <w:sz w:val="22"/>
          <w:szCs w:val="22"/>
          <w:lang w:val="fr-FR" w:eastAsia="ja-JP"/>
        </w:rPr>
        <w:lastRenderedPageBreak/>
        <w:t>3.1</w:t>
      </w:r>
      <w:r w:rsidRPr="004D61D1">
        <w:rPr>
          <w:rFonts w:ascii="Arial" w:eastAsia="MS Mincho" w:hAnsi="Arial" w:cs="Arial"/>
          <w:sz w:val="22"/>
          <w:szCs w:val="22"/>
          <w:lang w:val="fr-FR" w:eastAsia="ja-JP"/>
        </w:rPr>
        <w:tab/>
        <w:t xml:space="preserve">Y </w:t>
      </w:r>
      <w:proofErr w:type="spellStart"/>
      <w:r w:rsidRPr="004D61D1">
        <w:rPr>
          <w:rFonts w:ascii="Arial" w:eastAsia="MS Mincho" w:hAnsi="Arial" w:cs="Arial"/>
          <w:sz w:val="22"/>
          <w:szCs w:val="22"/>
          <w:lang w:val="fr-FR" w:eastAsia="ja-JP"/>
        </w:rPr>
        <w:t>a-t-il</w:t>
      </w:r>
      <w:proofErr w:type="spellEnd"/>
      <w:r w:rsidRPr="004D61D1">
        <w:rPr>
          <w:rFonts w:ascii="Arial" w:eastAsia="MS Mincho" w:hAnsi="Arial" w:cs="Arial"/>
          <w:sz w:val="22"/>
          <w:szCs w:val="22"/>
          <w:lang w:val="fr-FR" w:eastAsia="ja-JP"/>
        </w:rPr>
        <w:t xml:space="preserve"> eu une amélioration des dispositions de gouvernance ayant un impact sur les espèces migratrices et leurs systèmes migratoires dans votre pays ou des dispositions auxquelles votre pays participe ?</w:t>
      </w:r>
    </w:p>
    <w:p w14:paraId="74A1E913" w14:textId="77777777" w:rsidR="00B74EA9" w:rsidRPr="004D61D1" w:rsidRDefault="00B74EA9" w:rsidP="00B74EA9">
      <w:pPr>
        <w:spacing w:after="40"/>
        <w:ind w:left="454"/>
        <w:rPr>
          <w:rFonts w:ascii="Arial" w:eastAsia="MS Mincho" w:hAnsi="Arial" w:cs="Arial"/>
          <w:sz w:val="22"/>
          <w:szCs w:val="22"/>
          <w:lang w:val="fr-FR" w:eastAsia="ja-JP"/>
        </w:rPr>
      </w:pPr>
      <w:r w:rsidRPr="004D61D1">
        <w:rPr>
          <w:rFonts w:ascii="Arial" w:eastAsia="MS Mincho" w:hAnsi="Arial" w:cs="Arial"/>
          <w:sz w:val="22"/>
          <w:szCs w:val="22"/>
          <w:lang w:val="fr-FR" w:eastAsia="ja-JP"/>
        </w:rPr>
        <w:t>Si oui,</w:t>
      </w:r>
    </w:p>
    <w:p w14:paraId="027771D2" w14:textId="77777777" w:rsidR="00B74EA9" w:rsidRPr="004D61D1" w:rsidRDefault="00B74EA9" w:rsidP="00B74EA9">
      <w:pPr>
        <w:spacing w:after="40"/>
        <w:ind w:firstLine="720"/>
        <w:rPr>
          <w:rFonts w:ascii="Arial" w:eastAsia="MS Mincho" w:hAnsi="Arial" w:cs="Arial"/>
          <w:sz w:val="22"/>
          <w:szCs w:val="22"/>
          <w:lang w:val="fr-FR" w:eastAsia="ja-JP"/>
        </w:rPr>
      </w:pPr>
      <w:r w:rsidRPr="004D61D1">
        <w:rPr>
          <w:rFonts w:ascii="Arial" w:eastAsia="MS Mincho" w:hAnsi="Arial" w:cs="Arial"/>
          <w:sz w:val="22"/>
          <w:szCs w:val="22"/>
          <w:lang w:val="fr-FR" w:eastAsia="ja-JP"/>
        </w:rPr>
        <w:t>(a) Veuillez donner des détails.</w:t>
      </w:r>
    </w:p>
    <w:p w14:paraId="3B5638C4" w14:textId="77777777" w:rsidR="00B74EA9" w:rsidRPr="004D61D1" w:rsidRDefault="00B74EA9" w:rsidP="00B74EA9">
      <w:pPr>
        <w:ind w:left="1060" w:hanging="340"/>
        <w:rPr>
          <w:rFonts w:ascii="Arial" w:eastAsia="MS Mincho" w:hAnsi="Arial" w:cs="Arial"/>
          <w:sz w:val="22"/>
          <w:szCs w:val="22"/>
          <w:lang w:val="fr-FR" w:eastAsia="ja-JP"/>
        </w:rPr>
      </w:pPr>
      <w:r w:rsidRPr="004D61D1">
        <w:rPr>
          <w:rFonts w:ascii="Arial" w:eastAsia="MS Mincho" w:hAnsi="Arial" w:cs="Arial"/>
          <w:sz w:val="22"/>
          <w:szCs w:val="22"/>
          <w:lang w:val="fr-FR" w:eastAsia="ja-JP"/>
        </w:rPr>
        <w:t xml:space="preserve">(b) Dans quelle mesure ces dispositions </w:t>
      </w:r>
      <w:proofErr w:type="spellStart"/>
      <w:r w:rsidRPr="004D61D1">
        <w:rPr>
          <w:rFonts w:ascii="Arial" w:eastAsia="MS Mincho" w:hAnsi="Arial" w:cs="Arial"/>
          <w:sz w:val="22"/>
          <w:szCs w:val="22"/>
          <w:lang w:val="fr-FR" w:eastAsia="ja-JP"/>
        </w:rPr>
        <w:t>ont-elles</w:t>
      </w:r>
      <w:proofErr w:type="spellEnd"/>
      <w:r w:rsidRPr="004D61D1">
        <w:rPr>
          <w:rFonts w:ascii="Arial" w:eastAsia="MS Mincho" w:hAnsi="Arial" w:cs="Arial"/>
          <w:sz w:val="22"/>
          <w:szCs w:val="22"/>
          <w:lang w:val="fr-FR" w:eastAsia="ja-JP"/>
        </w:rPr>
        <w:t xml:space="preserve"> contribué à atteindre l’Objectif 3 du Plan stratégique pour les espèces migratrices (« </w:t>
      </w:r>
      <w:r w:rsidRPr="004D61D1">
        <w:rPr>
          <w:rFonts w:ascii="Arial" w:eastAsia="MS Mincho" w:hAnsi="Arial" w:cs="Arial"/>
          <w:i/>
          <w:sz w:val="22"/>
          <w:szCs w:val="22"/>
          <w:lang w:val="fr-FR" w:eastAsia="ja-JP"/>
        </w:rPr>
        <w:t>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œuvre pertinents soient plus cohérents, responsables, transparents, participatifs, équitables et inclusifs</w:t>
      </w:r>
      <w:r w:rsidRPr="004D61D1">
        <w:rPr>
          <w:rFonts w:ascii="Arial" w:eastAsia="MS Mincho" w:hAnsi="Arial" w:cs="Arial"/>
          <w:sz w:val="22"/>
          <w:szCs w:val="22"/>
          <w:lang w:val="fr-FR" w:eastAsia="ja-JP"/>
        </w:rPr>
        <w:t> ») ?</w:t>
      </w:r>
    </w:p>
    <w:p w14:paraId="75CC88E0" w14:textId="77777777" w:rsidR="00B74EA9" w:rsidRPr="004D61D1" w:rsidRDefault="00B74EA9" w:rsidP="00B74EA9">
      <w:pPr>
        <w:ind w:left="1060"/>
        <w:rPr>
          <w:rFonts w:ascii="Arial" w:eastAsia="MS Mincho" w:hAnsi="Arial" w:cs="Arial"/>
          <w:sz w:val="22"/>
          <w:szCs w:val="22"/>
          <w:lang w:val="fr-FR" w:eastAsia="ja-JP"/>
        </w:rPr>
      </w:pPr>
      <w:r w:rsidRPr="004D61D1">
        <w:rPr>
          <w:rFonts w:ascii="Arial" w:eastAsia="MS Mincho" w:hAnsi="Arial" w:cs="Arial"/>
          <w:sz w:val="22"/>
          <w:szCs w:val="22"/>
          <w:lang w:val="fr-FR" w:eastAsia="ja-JP"/>
        </w:rPr>
        <w:t>(Cocher une case).  (1 = contribution minime, 5 = contribution très significative).</w:t>
      </w:r>
    </w:p>
    <w:p w14:paraId="42ABE9C5" w14:textId="77777777" w:rsidR="00B74EA9" w:rsidRPr="004D61D1" w:rsidRDefault="00B74EA9" w:rsidP="00B74EA9">
      <w:pPr>
        <w:rPr>
          <w:rFonts w:ascii="Arial" w:eastAsia="MS Mincho" w:hAnsi="Arial" w:cs="Arial"/>
          <w:sz w:val="22"/>
          <w:szCs w:val="22"/>
          <w:lang w:val="fr-FR" w:eastAsia="ja-JP"/>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864"/>
        <w:gridCol w:w="864"/>
        <w:gridCol w:w="864"/>
      </w:tblGrid>
      <w:tr w:rsidR="00B74EA9" w:rsidRPr="004D61D1" w14:paraId="1130471D" w14:textId="77777777" w:rsidTr="00EE566B">
        <w:tc>
          <w:tcPr>
            <w:tcW w:w="864" w:type="dxa"/>
            <w:shd w:val="clear" w:color="auto" w:fill="E6E6E6"/>
          </w:tcPr>
          <w:p w14:paraId="5833EFB9" w14:textId="77777777" w:rsidR="00B74EA9" w:rsidRPr="004D61D1" w:rsidRDefault="00B74EA9" w:rsidP="00EE566B">
            <w:pPr>
              <w:rPr>
                <w:rFonts w:ascii="Arial" w:eastAsia="MS Mincho" w:hAnsi="Arial" w:cs="Arial"/>
                <w:sz w:val="22"/>
                <w:szCs w:val="22"/>
                <w:lang w:val="fr-FR" w:eastAsia="ja-JP"/>
              </w:rPr>
            </w:pPr>
            <w:r w:rsidRPr="004D61D1">
              <w:rPr>
                <w:rFonts w:ascii="Arial" w:eastAsia="MS Mincho" w:hAnsi="Arial" w:cs="Arial"/>
                <w:sz w:val="22"/>
                <w:szCs w:val="22"/>
                <w:lang w:val="fr-FR" w:eastAsia="ja-JP"/>
              </w:rPr>
              <w:t>1</w:t>
            </w:r>
          </w:p>
        </w:tc>
        <w:tc>
          <w:tcPr>
            <w:tcW w:w="864" w:type="dxa"/>
            <w:shd w:val="clear" w:color="auto" w:fill="E6E6E6"/>
          </w:tcPr>
          <w:p w14:paraId="5B807F25" w14:textId="77777777" w:rsidR="00B74EA9" w:rsidRPr="004D61D1" w:rsidRDefault="00B74EA9" w:rsidP="00EE566B">
            <w:pPr>
              <w:rPr>
                <w:rFonts w:ascii="Arial" w:eastAsia="MS Mincho" w:hAnsi="Arial" w:cs="Arial"/>
                <w:sz w:val="22"/>
                <w:szCs w:val="22"/>
                <w:lang w:val="fr-FR" w:eastAsia="ja-JP"/>
              </w:rPr>
            </w:pPr>
            <w:r w:rsidRPr="004D61D1">
              <w:rPr>
                <w:rFonts w:ascii="Arial" w:eastAsia="MS Mincho" w:hAnsi="Arial" w:cs="Arial"/>
                <w:sz w:val="22"/>
                <w:szCs w:val="22"/>
                <w:lang w:val="fr-FR" w:eastAsia="ja-JP"/>
              </w:rPr>
              <w:t>2</w:t>
            </w:r>
          </w:p>
        </w:tc>
        <w:tc>
          <w:tcPr>
            <w:tcW w:w="864" w:type="dxa"/>
            <w:shd w:val="clear" w:color="auto" w:fill="E6E6E6"/>
          </w:tcPr>
          <w:p w14:paraId="6B9AA0B4" w14:textId="77777777" w:rsidR="00B74EA9" w:rsidRPr="004D61D1" w:rsidRDefault="00B74EA9" w:rsidP="00EE566B">
            <w:pPr>
              <w:rPr>
                <w:rFonts w:ascii="Arial" w:eastAsia="MS Mincho" w:hAnsi="Arial" w:cs="Arial"/>
                <w:sz w:val="22"/>
                <w:szCs w:val="22"/>
                <w:lang w:val="fr-FR" w:eastAsia="ja-JP"/>
              </w:rPr>
            </w:pPr>
            <w:r w:rsidRPr="004D61D1">
              <w:rPr>
                <w:rFonts w:ascii="Arial" w:eastAsia="MS Mincho" w:hAnsi="Arial" w:cs="Arial"/>
                <w:sz w:val="22"/>
                <w:szCs w:val="22"/>
                <w:lang w:val="fr-FR" w:eastAsia="ja-JP"/>
              </w:rPr>
              <w:t>3</w:t>
            </w:r>
          </w:p>
        </w:tc>
        <w:tc>
          <w:tcPr>
            <w:tcW w:w="864" w:type="dxa"/>
            <w:shd w:val="clear" w:color="auto" w:fill="E6E6E6"/>
          </w:tcPr>
          <w:p w14:paraId="261419AB" w14:textId="77777777" w:rsidR="00B74EA9" w:rsidRPr="004D61D1" w:rsidRDefault="00B74EA9" w:rsidP="00EE566B">
            <w:pPr>
              <w:rPr>
                <w:rFonts w:ascii="Arial" w:eastAsia="MS Mincho" w:hAnsi="Arial" w:cs="Arial"/>
                <w:sz w:val="22"/>
                <w:szCs w:val="22"/>
                <w:lang w:val="fr-FR" w:eastAsia="ja-JP"/>
              </w:rPr>
            </w:pPr>
            <w:r w:rsidRPr="004D61D1">
              <w:rPr>
                <w:rFonts w:ascii="Arial" w:eastAsia="MS Mincho" w:hAnsi="Arial" w:cs="Arial"/>
                <w:sz w:val="22"/>
                <w:szCs w:val="22"/>
                <w:lang w:val="fr-FR" w:eastAsia="ja-JP"/>
              </w:rPr>
              <w:t>4</w:t>
            </w:r>
          </w:p>
        </w:tc>
        <w:tc>
          <w:tcPr>
            <w:tcW w:w="864" w:type="dxa"/>
            <w:shd w:val="clear" w:color="auto" w:fill="E6E6E6"/>
          </w:tcPr>
          <w:p w14:paraId="6C298DC2" w14:textId="77777777" w:rsidR="00B74EA9" w:rsidRPr="004D61D1" w:rsidRDefault="00B74EA9" w:rsidP="00EE566B">
            <w:pPr>
              <w:rPr>
                <w:rFonts w:ascii="Arial" w:eastAsia="MS Mincho" w:hAnsi="Arial" w:cs="Arial"/>
                <w:sz w:val="22"/>
                <w:szCs w:val="22"/>
                <w:lang w:val="fr-FR" w:eastAsia="ja-JP"/>
              </w:rPr>
            </w:pPr>
            <w:r w:rsidRPr="004D61D1">
              <w:rPr>
                <w:rFonts w:ascii="Arial" w:eastAsia="MS Mincho" w:hAnsi="Arial" w:cs="Arial"/>
                <w:sz w:val="22"/>
                <w:szCs w:val="22"/>
                <w:lang w:val="fr-FR" w:eastAsia="ja-JP"/>
              </w:rPr>
              <w:t>5</w:t>
            </w:r>
          </w:p>
        </w:tc>
      </w:tr>
      <w:tr w:rsidR="00B74EA9" w:rsidRPr="004D61D1" w14:paraId="4D489FA2" w14:textId="77777777" w:rsidTr="00EE566B">
        <w:tc>
          <w:tcPr>
            <w:tcW w:w="864" w:type="dxa"/>
            <w:shd w:val="clear" w:color="auto" w:fill="auto"/>
          </w:tcPr>
          <w:p w14:paraId="0424CBED" w14:textId="77777777" w:rsidR="00B74EA9" w:rsidRPr="004D61D1" w:rsidRDefault="00B74EA9" w:rsidP="00EE566B">
            <w:pPr>
              <w:rPr>
                <w:rFonts w:ascii="Arial" w:eastAsia="MS Mincho" w:hAnsi="Arial" w:cs="Arial"/>
                <w:sz w:val="22"/>
                <w:szCs w:val="22"/>
                <w:lang w:val="fr-FR" w:eastAsia="ja-JP"/>
              </w:rPr>
            </w:pPr>
          </w:p>
        </w:tc>
        <w:tc>
          <w:tcPr>
            <w:tcW w:w="864" w:type="dxa"/>
            <w:shd w:val="clear" w:color="auto" w:fill="auto"/>
          </w:tcPr>
          <w:p w14:paraId="12AFF2E8" w14:textId="77777777" w:rsidR="00B74EA9" w:rsidRPr="004D61D1" w:rsidRDefault="00B74EA9" w:rsidP="00EE566B">
            <w:pPr>
              <w:rPr>
                <w:rFonts w:ascii="Arial" w:eastAsia="MS Mincho" w:hAnsi="Arial" w:cs="Arial"/>
                <w:sz w:val="22"/>
                <w:szCs w:val="22"/>
                <w:lang w:val="fr-FR" w:eastAsia="ja-JP"/>
              </w:rPr>
            </w:pPr>
          </w:p>
        </w:tc>
        <w:tc>
          <w:tcPr>
            <w:tcW w:w="864" w:type="dxa"/>
            <w:shd w:val="clear" w:color="auto" w:fill="auto"/>
          </w:tcPr>
          <w:p w14:paraId="03065D6A" w14:textId="77777777" w:rsidR="00B74EA9" w:rsidRPr="004D61D1" w:rsidRDefault="00B74EA9" w:rsidP="00EE566B">
            <w:pPr>
              <w:rPr>
                <w:rFonts w:ascii="Arial" w:eastAsia="MS Mincho" w:hAnsi="Arial" w:cs="Arial"/>
                <w:sz w:val="22"/>
                <w:szCs w:val="22"/>
                <w:lang w:val="fr-FR" w:eastAsia="ja-JP"/>
              </w:rPr>
            </w:pPr>
          </w:p>
        </w:tc>
        <w:tc>
          <w:tcPr>
            <w:tcW w:w="864" w:type="dxa"/>
            <w:shd w:val="clear" w:color="auto" w:fill="auto"/>
          </w:tcPr>
          <w:p w14:paraId="263A68A7" w14:textId="77777777" w:rsidR="00B74EA9" w:rsidRPr="004D61D1" w:rsidRDefault="00B74EA9" w:rsidP="00EE566B">
            <w:pPr>
              <w:rPr>
                <w:rFonts w:ascii="Arial" w:eastAsia="MS Mincho" w:hAnsi="Arial" w:cs="Arial"/>
                <w:sz w:val="22"/>
                <w:szCs w:val="22"/>
                <w:lang w:val="fr-FR" w:eastAsia="ja-JP"/>
              </w:rPr>
            </w:pPr>
          </w:p>
        </w:tc>
        <w:tc>
          <w:tcPr>
            <w:tcW w:w="864" w:type="dxa"/>
            <w:shd w:val="clear" w:color="auto" w:fill="auto"/>
          </w:tcPr>
          <w:p w14:paraId="29CD8A8A" w14:textId="77777777" w:rsidR="00B74EA9" w:rsidRPr="004D61D1" w:rsidRDefault="00B74EA9" w:rsidP="00EE566B">
            <w:pPr>
              <w:rPr>
                <w:rFonts w:ascii="Arial" w:eastAsia="MS Mincho" w:hAnsi="Arial" w:cs="Arial"/>
                <w:sz w:val="22"/>
                <w:szCs w:val="22"/>
                <w:lang w:val="fr-FR" w:eastAsia="ja-JP"/>
              </w:rPr>
            </w:pPr>
          </w:p>
        </w:tc>
      </w:tr>
    </w:tbl>
    <w:p w14:paraId="7620D8F9" w14:textId="77777777" w:rsidR="00B74EA9" w:rsidRPr="004D61D1" w:rsidRDefault="00B74EA9" w:rsidP="00B74EA9">
      <w:pPr>
        <w:rPr>
          <w:rFonts w:ascii="Arial" w:eastAsia="MS Mincho" w:hAnsi="Arial" w:cs="Arial"/>
          <w:sz w:val="22"/>
          <w:szCs w:val="22"/>
          <w:lang w:val="fr-FR" w:eastAsia="ja-JP"/>
        </w:rPr>
      </w:pPr>
    </w:p>
    <w:p w14:paraId="6530C177" w14:textId="77777777" w:rsidR="00B74EA9" w:rsidRPr="004D61D1" w:rsidRDefault="00B74EA9" w:rsidP="00B74EA9">
      <w:pPr>
        <w:ind w:left="454" w:hanging="454"/>
        <w:rPr>
          <w:rFonts w:ascii="Arial" w:eastAsia="MS Mincho" w:hAnsi="Arial" w:cs="Arial"/>
          <w:sz w:val="22"/>
          <w:szCs w:val="22"/>
          <w:lang w:val="fr-FR" w:eastAsia="ja-JP"/>
        </w:rPr>
      </w:pPr>
      <w:r w:rsidRPr="004D61D1">
        <w:rPr>
          <w:rFonts w:ascii="Arial" w:eastAsia="MS Mincho" w:hAnsi="Arial" w:cs="Arial"/>
          <w:sz w:val="22"/>
          <w:szCs w:val="22"/>
          <w:lang w:val="fr-FR" w:eastAsia="ja-JP"/>
        </w:rPr>
        <w:t>3.2</w:t>
      </w:r>
      <w:r w:rsidRPr="004D61D1">
        <w:rPr>
          <w:rFonts w:ascii="Arial" w:eastAsia="MS Mincho" w:hAnsi="Arial" w:cs="Arial"/>
          <w:sz w:val="22"/>
          <w:szCs w:val="22"/>
          <w:lang w:val="fr-FR" w:eastAsia="ja-JP"/>
        </w:rPr>
        <w:tab/>
        <w:t xml:space="preserve">Un système ou comité de liaison national </w:t>
      </w:r>
      <w:proofErr w:type="spellStart"/>
      <w:r w:rsidRPr="004D61D1">
        <w:rPr>
          <w:rFonts w:ascii="Arial" w:eastAsia="MS Mincho" w:hAnsi="Arial" w:cs="Arial"/>
          <w:sz w:val="22"/>
          <w:szCs w:val="22"/>
          <w:lang w:val="fr-FR" w:eastAsia="ja-JP"/>
        </w:rPr>
        <w:t>a-t-il</w:t>
      </w:r>
      <w:proofErr w:type="spellEnd"/>
      <w:r w:rsidRPr="004D61D1">
        <w:rPr>
          <w:rFonts w:ascii="Arial" w:eastAsia="MS Mincho" w:hAnsi="Arial" w:cs="Arial"/>
          <w:sz w:val="22"/>
          <w:szCs w:val="22"/>
          <w:lang w:val="fr-FR" w:eastAsia="ja-JP"/>
        </w:rPr>
        <w:t xml:space="preserve"> été établi dans votre pays afin de traiter des sujets liés à la conservation des espèces migratrices ?       Oui      Non   </w:t>
      </w:r>
      <w:proofErr w:type="gramStart"/>
      <w:r w:rsidRPr="004D61D1">
        <w:rPr>
          <w:rFonts w:ascii="Arial" w:eastAsia="MS Mincho" w:hAnsi="Arial" w:cs="Arial"/>
          <w:sz w:val="22"/>
          <w:szCs w:val="22"/>
          <w:lang w:val="fr-FR" w:eastAsia="ja-JP"/>
        </w:rPr>
        <w:t xml:space="preserve">  .</w:t>
      </w:r>
      <w:proofErr w:type="gramEnd"/>
    </w:p>
    <w:p w14:paraId="1A7AD98F" w14:textId="77777777" w:rsidR="00B74EA9" w:rsidRPr="004D61D1" w:rsidRDefault="00B74EA9" w:rsidP="00B74EA9">
      <w:pPr>
        <w:autoSpaceDE w:val="0"/>
        <w:autoSpaceDN w:val="0"/>
        <w:adjustRightInd w:val="0"/>
        <w:rPr>
          <w:rFonts w:ascii="Arial" w:eastAsia="MS Mincho" w:hAnsi="Arial" w:cs="Arial"/>
          <w:sz w:val="22"/>
          <w:szCs w:val="22"/>
          <w:lang w:val="fr-FR"/>
        </w:rPr>
      </w:pPr>
    </w:p>
    <w:p w14:paraId="75F908EE" w14:textId="77777777" w:rsidR="00B74EA9" w:rsidRPr="004D61D1" w:rsidRDefault="00B74EA9" w:rsidP="00B74EA9">
      <w:pPr>
        <w:spacing w:after="40"/>
        <w:ind w:left="454" w:hanging="454"/>
        <w:rPr>
          <w:rFonts w:ascii="Arial" w:eastAsia="MS Mincho" w:hAnsi="Arial" w:cs="Arial"/>
          <w:sz w:val="22"/>
          <w:szCs w:val="22"/>
          <w:lang w:val="fr-FR" w:eastAsia="ja-JP"/>
        </w:rPr>
      </w:pPr>
      <w:r w:rsidRPr="004D61D1">
        <w:rPr>
          <w:rFonts w:ascii="Arial" w:eastAsia="MS Mincho" w:hAnsi="Arial" w:cs="Arial"/>
          <w:sz w:val="22"/>
          <w:szCs w:val="22"/>
          <w:lang w:val="fr-FR" w:eastAsia="ja-JP"/>
        </w:rPr>
        <w:t>3.3</w:t>
      </w:r>
      <w:r w:rsidRPr="004D61D1">
        <w:rPr>
          <w:rFonts w:ascii="Arial" w:eastAsia="MS Mincho" w:hAnsi="Arial" w:cs="Arial"/>
          <w:sz w:val="22"/>
          <w:szCs w:val="22"/>
          <w:lang w:val="fr-FR" w:eastAsia="ja-JP"/>
        </w:rPr>
        <w:tab/>
        <w:t>La collaboration entre les points focaux de la CMS et autres Conventions pertinentes a-t-elle lieu dans votre pays en vue de développer les approches coordonnées et en synergie décrites dans les paragraphes 24 à 26 de la Résolution 11.10 (</w:t>
      </w:r>
      <w:r w:rsidRPr="004D61D1">
        <w:rPr>
          <w:rFonts w:ascii="Arial" w:eastAsia="MS Mincho" w:hAnsi="Arial" w:cs="Arial"/>
          <w:i/>
          <w:sz w:val="22"/>
          <w:szCs w:val="22"/>
          <w:lang w:val="fr-FR" w:eastAsia="ja-JP"/>
        </w:rPr>
        <w:t>Synergies et partenariats</w:t>
      </w:r>
      <w:r w:rsidRPr="004D61D1">
        <w:rPr>
          <w:rFonts w:ascii="Arial" w:eastAsia="MS Mincho" w:hAnsi="Arial" w:cs="Arial"/>
          <w:sz w:val="22"/>
          <w:szCs w:val="22"/>
          <w:lang w:val="fr-FR" w:eastAsia="ja-JP"/>
        </w:rPr>
        <w:t>) de la COP de la CMS ?</w:t>
      </w:r>
    </w:p>
    <w:p w14:paraId="6DD88553" w14:textId="77777777" w:rsidR="00B74EA9" w:rsidRPr="004D61D1" w:rsidRDefault="00B74EA9" w:rsidP="00B74EA9">
      <w:pPr>
        <w:spacing w:after="40"/>
        <w:ind w:left="454"/>
        <w:rPr>
          <w:rFonts w:ascii="Arial" w:eastAsia="MS Mincho" w:hAnsi="Arial" w:cs="Arial"/>
          <w:sz w:val="22"/>
          <w:szCs w:val="22"/>
          <w:lang w:val="fr-FR" w:eastAsia="ja-JP"/>
        </w:rPr>
      </w:pPr>
      <w:r w:rsidRPr="004D61D1">
        <w:rPr>
          <w:rFonts w:ascii="Arial" w:eastAsia="MS Mincho" w:hAnsi="Arial" w:cs="Arial"/>
          <w:sz w:val="22"/>
          <w:szCs w:val="22"/>
          <w:lang w:val="fr-FR" w:eastAsia="ja-JP"/>
        </w:rPr>
        <w:t>Si oui, veuillez donner des détails.</w:t>
      </w:r>
    </w:p>
    <w:p w14:paraId="668CE64D" w14:textId="77777777" w:rsidR="006A0E1F" w:rsidRPr="004D61D1" w:rsidRDefault="006A0E1F" w:rsidP="006A0E1F">
      <w:pPr>
        <w:ind w:left="227"/>
        <w:jc w:val="left"/>
        <w:rPr>
          <w:rFonts w:ascii="Arial" w:eastAsia="MS Mincho" w:hAnsi="Arial" w:cs="Arial"/>
          <w:sz w:val="22"/>
          <w:szCs w:val="22"/>
          <w:lang w:val="fr-FR"/>
        </w:rPr>
      </w:pPr>
    </w:p>
    <w:p w14:paraId="466BF33C" w14:textId="7B130930" w:rsidR="009A63D0" w:rsidRPr="001F0B3B" w:rsidRDefault="009A63D0">
      <w:pPr>
        <w:jc w:val="left"/>
        <w:rPr>
          <w:rFonts w:ascii="Arial" w:eastAsia="Arial" w:hAnsi="Arial" w:cs="Arial"/>
          <w:b/>
          <w:bCs/>
          <w:sz w:val="22"/>
          <w:szCs w:val="22"/>
          <w:lang w:val="fr-FR"/>
        </w:rPr>
      </w:pPr>
    </w:p>
    <w:p w14:paraId="365F27C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7B85D51B" w14:textId="77777777" w:rsidR="006A0E1F" w:rsidRPr="001F0B3B" w:rsidRDefault="006A0E1F" w:rsidP="006A0E1F">
      <w:pPr>
        <w:ind w:left="227"/>
        <w:jc w:val="left"/>
        <w:rPr>
          <w:rFonts w:ascii="Arial" w:eastAsia="MS Mincho" w:hAnsi="Arial" w:cs="Arial"/>
          <w:sz w:val="22"/>
          <w:szCs w:val="22"/>
          <w:lang w:val="fr-FR"/>
        </w:rPr>
      </w:pPr>
    </w:p>
    <w:p w14:paraId="584D6884" w14:textId="5C74A3E8" w:rsidR="006A0E1F" w:rsidRPr="001F0B3B" w:rsidRDefault="001E22A4"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 suggérée</w:t>
      </w:r>
    </w:p>
    <w:p w14:paraId="2CAF6599" w14:textId="77777777" w:rsidR="006A0E1F" w:rsidRPr="001F0B3B" w:rsidRDefault="006A0E1F" w:rsidP="006A0E1F">
      <w:pPr>
        <w:ind w:left="227"/>
        <w:jc w:val="left"/>
        <w:rPr>
          <w:rFonts w:ascii="Arial" w:eastAsia="MS Mincho" w:hAnsi="Arial" w:cs="Arial"/>
          <w:sz w:val="22"/>
          <w:szCs w:val="22"/>
          <w:lang w:val="fr-FR"/>
        </w:rPr>
      </w:pPr>
    </w:p>
    <w:p w14:paraId="5FD969A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32B75262" w14:textId="77777777" w:rsidR="006A0E1F" w:rsidRPr="001F0B3B" w:rsidRDefault="006A0E1F" w:rsidP="006A0E1F">
      <w:pPr>
        <w:ind w:left="227"/>
        <w:jc w:val="left"/>
        <w:rPr>
          <w:rFonts w:ascii="Arial" w:eastAsia="MS Mincho" w:hAnsi="Arial" w:cs="Arial"/>
          <w:sz w:val="22"/>
          <w:szCs w:val="22"/>
          <w:lang w:val="fr-FR"/>
        </w:rPr>
      </w:pPr>
    </w:p>
    <w:p w14:paraId="084C7445" w14:textId="19A75EA8" w:rsidR="001E22A4" w:rsidRPr="00291DBF" w:rsidRDefault="001E22A4" w:rsidP="001E22A4">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Indicateur 3.2 : Le Secrétariat</w:t>
      </w:r>
      <w:r w:rsidRPr="001F0B3B">
        <w:rPr>
          <w:rFonts w:ascii="Arial" w:eastAsia="MS Mincho" w:hAnsi="Arial" w:cs="Arial"/>
          <w:sz w:val="22"/>
          <w:szCs w:val="22"/>
          <w:lang w:val="fr-FR"/>
        </w:rPr>
        <w:t xml:space="preserve"> de la CMS</w:t>
      </w:r>
      <w:r w:rsidRPr="00291DBF">
        <w:rPr>
          <w:rFonts w:ascii="Arial" w:eastAsia="MS Mincho" w:hAnsi="Arial" w:cs="Arial"/>
          <w:sz w:val="22"/>
          <w:szCs w:val="22"/>
          <w:lang w:val="fr-FR"/>
        </w:rPr>
        <w:t xml:space="preserve"> mènera ou commandera l’étude décrite.</w:t>
      </w:r>
    </w:p>
    <w:p w14:paraId="2A0D572E"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5CD6446B"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230BAC5E"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11E0506B"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6579CA2C"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37"/>
      </w:tblGrid>
      <w:tr w:rsidR="006A0E1F" w:rsidRPr="00E87D6D" w14:paraId="23C0B4ED" w14:textId="77777777" w:rsidTr="006A0E1F">
        <w:trPr>
          <w:jc w:val="center"/>
        </w:trPr>
        <w:tc>
          <w:tcPr>
            <w:tcW w:w="5237" w:type="dxa"/>
            <w:shd w:val="clear" w:color="auto" w:fill="E0E0E0"/>
          </w:tcPr>
          <w:p w14:paraId="0C4DE7C2" w14:textId="77777777" w:rsidR="006A0E1F" w:rsidRPr="001F0B3B" w:rsidRDefault="006A0E1F" w:rsidP="007664F3">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4</w:t>
            </w:r>
          </w:p>
        </w:tc>
      </w:tr>
    </w:tbl>
    <w:p w14:paraId="32E9AB76" w14:textId="77777777" w:rsidR="006A0E1F" w:rsidRPr="001F0B3B" w:rsidRDefault="006A0E1F" w:rsidP="006A0E1F">
      <w:pPr>
        <w:jc w:val="left"/>
        <w:rPr>
          <w:rFonts w:ascii="Arial" w:eastAsia="MS Mincho" w:hAnsi="Arial" w:cs="Arial"/>
          <w:sz w:val="22"/>
          <w:szCs w:val="22"/>
          <w:lang w:val="fr-FR"/>
        </w:rPr>
      </w:pPr>
    </w:p>
    <w:p w14:paraId="49638CA8" w14:textId="77777777" w:rsidR="006A0E1F" w:rsidRPr="001F0B3B" w:rsidRDefault="006A0E1F" w:rsidP="006A0E1F">
      <w:pPr>
        <w:jc w:val="left"/>
        <w:rPr>
          <w:rFonts w:ascii="Arial" w:eastAsia="MS Mincho" w:hAnsi="Arial" w:cs="Arial"/>
          <w:sz w:val="22"/>
          <w:szCs w:val="22"/>
          <w:lang w:val="fr-FR"/>
        </w:rPr>
      </w:pPr>
    </w:p>
    <w:p w14:paraId="0B17EB1E"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2FA38876" w14:textId="77777777" w:rsidR="006A0E1F" w:rsidRPr="001F0B3B" w:rsidRDefault="006A0E1F" w:rsidP="006A0E1F">
      <w:pPr>
        <w:ind w:left="227"/>
        <w:jc w:val="left"/>
        <w:rPr>
          <w:rFonts w:ascii="Arial" w:eastAsia="MS Mincho" w:hAnsi="Arial" w:cs="Arial"/>
          <w:sz w:val="22"/>
          <w:szCs w:val="22"/>
          <w:lang w:val="fr-FR"/>
        </w:rPr>
      </w:pPr>
    </w:p>
    <w:p w14:paraId="2FB6D0F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137A5843" w14:textId="77777777" w:rsidR="006A0E1F" w:rsidRPr="001F0B3B" w:rsidRDefault="006A0E1F" w:rsidP="006A0E1F">
      <w:pPr>
        <w:ind w:left="227"/>
        <w:jc w:val="left"/>
        <w:rPr>
          <w:rFonts w:ascii="Arial" w:eastAsia="MS Mincho" w:hAnsi="Arial" w:cs="Arial"/>
          <w:sz w:val="22"/>
          <w:szCs w:val="22"/>
          <w:lang w:val="fr-FR"/>
        </w:rPr>
      </w:pPr>
    </w:p>
    <w:p w14:paraId="5798CA58"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4 : Les incitations incluant des subventions, néfastes pour les espèces migratrices et/ou leurs habitats sont éliminées, réduites progressivement ou réformées, afin de réduire au minimum ou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éviter les incidences défavorables ; et des incitations positives en faveur de la conservation des espèces migratrices et de leurs habitats sont élaborées et appliquées,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 xml:space="preserve">une manière compatible avec les engagements au titre de la CMS et les autres obligations et engagements internationaux et régionaux en vigueur. </w:t>
      </w:r>
    </w:p>
    <w:p w14:paraId="1B97812A"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1E42F104"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 xml:space="preserve">approche spécifique utilisée variera, au niveau sous-national dans certains cas, en fonction des circonstances locales spécifiques. </w:t>
      </w:r>
    </w:p>
    <w:p w14:paraId="0924E83E" w14:textId="77777777" w:rsidR="006A0E1F" w:rsidRPr="001F0B3B" w:rsidRDefault="006A0E1F" w:rsidP="006A0E1F">
      <w:pPr>
        <w:ind w:left="227"/>
        <w:jc w:val="left"/>
        <w:rPr>
          <w:rFonts w:ascii="Arial" w:eastAsia="MS Mincho" w:hAnsi="Arial" w:cs="Arial"/>
          <w:sz w:val="22"/>
          <w:szCs w:val="22"/>
          <w:lang w:val="fr-FR"/>
        </w:rPr>
      </w:pPr>
    </w:p>
    <w:p w14:paraId="67EE586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3DC35FDC" w14:textId="77777777" w:rsidR="006A0E1F" w:rsidRPr="001F0B3B" w:rsidRDefault="006A0E1F" w:rsidP="006A0E1F">
      <w:pPr>
        <w:ind w:left="227"/>
        <w:jc w:val="left"/>
        <w:rPr>
          <w:rFonts w:ascii="Arial" w:eastAsia="MS Mincho" w:hAnsi="Arial" w:cs="Arial"/>
          <w:sz w:val="22"/>
          <w:szCs w:val="22"/>
          <w:lang w:val="fr-FR"/>
        </w:rPr>
      </w:pPr>
    </w:p>
    <w:p w14:paraId="0B4143F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Objectif 3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au plus tard, les incitations, y compris les subventions néfastes pour la diversité biologique, sont éliminées, réduites progressivement ou réformées, afin de réduire au minimum ou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éviter les impacts défavorables, et des incitations positives en faveur de la conservation et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utilisation durable de la diversité biologique sont élaborées et appliquées,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manière compatible et en harmonie avec les dispositions de la Convention et les obligations internationales en vigueur, en tenant compte des conditions socioéconomiques nationales.</w:t>
      </w:r>
    </w:p>
    <w:p w14:paraId="61D9AB7B" w14:textId="77777777" w:rsidR="006A0E1F" w:rsidRPr="001F0B3B" w:rsidRDefault="006A0E1F" w:rsidP="006A0E1F">
      <w:pPr>
        <w:ind w:left="227"/>
        <w:jc w:val="left"/>
        <w:rPr>
          <w:rFonts w:ascii="Arial" w:eastAsia="MS Mincho" w:hAnsi="Arial" w:cs="Arial"/>
          <w:sz w:val="22"/>
          <w:szCs w:val="22"/>
          <w:lang w:val="fr-FR"/>
        </w:rPr>
      </w:pPr>
    </w:p>
    <w:p w14:paraId="7694697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369F0DFD" w14:textId="77777777" w:rsidR="006A0E1F" w:rsidRPr="001F0B3B" w:rsidRDefault="006A0E1F" w:rsidP="006A0E1F">
      <w:pPr>
        <w:autoSpaceDE w:val="0"/>
        <w:autoSpaceDN w:val="0"/>
        <w:adjustRightInd w:val="0"/>
        <w:ind w:left="227"/>
        <w:jc w:val="left"/>
        <w:rPr>
          <w:rFonts w:ascii="Arial" w:eastAsia="MS Mincho" w:hAnsi="Arial" w:cs="Arial"/>
          <w:bCs/>
          <w:iCs/>
          <w:color w:val="000000"/>
          <w:sz w:val="22"/>
          <w:szCs w:val="22"/>
          <w:lang w:val="fr-FR" w:eastAsia="ja-JP"/>
        </w:rPr>
      </w:pPr>
    </w:p>
    <w:p w14:paraId="0EE8843F"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1 : Gérer les causes sous-jacentes du déclin des espèces migratrices en intégrant des priorités pertinentes en matière de conservation et d</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utilisation durable au sein des gouvernements et de la société.</w:t>
      </w:r>
    </w:p>
    <w:p w14:paraId="0926167E" w14:textId="77777777" w:rsidR="006A0E1F" w:rsidRPr="001F0B3B" w:rsidRDefault="006A0E1F" w:rsidP="006A0E1F">
      <w:pPr>
        <w:ind w:left="227"/>
        <w:jc w:val="left"/>
        <w:rPr>
          <w:rFonts w:ascii="Arial" w:eastAsia="MS Mincho" w:hAnsi="Arial" w:cs="Arial"/>
          <w:sz w:val="22"/>
          <w:szCs w:val="22"/>
          <w:lang w:val="fr-FR"/>
        </w:rPr>
      </w:pPr>
    </w:p>
    <w:p w14:paraId="15399CB1"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5E3CFFA0" w14:textId="77777777" w:rsidR="006A0E1F" w:rsidRPr="001F0B3B" w:rsidRDefault="006A0E1F" w:rsidP="006A0E1F">
      <w:pPr>
        <w:ind w:left="227"/>
        <w:jc w:val="left"/>
        <w:rPr>
          <w:rFonts w:ascii="Arial" w:eastAsia="MS Mincho" w:hAnsi="Arial" w:cs="Arial"/>
          <w:sz w:val="22"/>
          <w:szCs w:val="22"/>
          <w:lang w:val="fr-FR"/>
        </w:rPr>
      </w:pPr>
    </w:p>
    <w:p w14:paraId="6527885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38A69566" w14:textId="77777777" w:rsidR="006A0E1F" w:rsidRPr="001F0B3B" w:rsidRDefault="006A0E1F" w:rsidP="006A0E1F">
      <w:pPr>
        <w:ind w:left="227"/>
        <w:jc w:val="left"/>
        <w:rPr>
          <w:rFonts w:ascii="Arial" w:eastAsia="MS Mincho" w:hAnsi="Arial" w:cs="Arial"/>
          <w:sz w:val="22"/>
          <w:szCs w:val="22"/>
          <w:lang w:val="fr-FR"/>
        </w:rPr>
      </w:pPr>
    </w:p>
    <w:p w14:paraId="69BE4670"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atteinte de cet objectif </w:t>
      </w:r>
      <w:r w:rsidRPr="001F0B3B">
        <w:rPr>
          <w:rFonts w:ascii="Arial" w:eastAsia="Arial" w:hAnsi="Arial" w:cs="Arial"/>
          <w:i/>
          <w:iCs/>
          <w:sz w:val="22"/>
          <w:szCs w:val="22"/>
          <w:lang w:val="fr-FR"/>
        </w:rPr>
        <w:t>ne repose pas</w:t>
      </w:r>
      <w:r w:rsidRPr="001F0B3B">
        <w:rPr>
          <w:rFonts w:ascii="Arial" w:eastAsia="Arial" w:hAnsi="Arial" w:cs="Arial"/>
          <w:sz w:val="22"/>
          <w:szCs w:val="22"/>
          <w:lang w:val="fr-FR"/>
        </w:rPr>
        <w:t xml:space="preserve"> sur la capacité de connaître les dommages causés par des incitations nuisibles ou les avantages apportés p</w:t>
      </w:r>
      <w:r w:rsidR="007664F3" w:rsidRPr="001F0B3B">
        <w:rPr>
          <w:rFonts w:ascii="Arial" w:eastAsia="Arial" w:hAnsi="Arial" w:cs="Arial"/>
          <w:sz w:val="22"/>
          <w:szCs w:val="22"/>
          <w:lang w:val="fr-FR"/>
        </w:rPr>
        <w:t>ar les incitations positives.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Au contraire, elle </w:t>
      </w:r>
      <w:r w:rsidR="007664F3" w:rsidRPr="001F0B3B">
        <w:rPr>
          <w:rFonts w:ascii="Arial" w:eastAsia="Arial" w:hAnsi="Arial" w:cs="Arial"/>
          <w:sz w:val="22"/>
          <w:szCs w:val="22"/>
          <w:lang w:val="fr-FR"/>
        </w:rPr>
        <w:t>repose</w:t>
      </w:r>
      <w:r w:rsidRPr="001F0B3B">
        <w:rPr>
          <w:rFonts w:ascii="Arial" w:eastAsia="Arial" w:hAnsi="Arial" w:cs="Arial"/>
          <w:sz w:val="22"/>
          <w:szCs w:val="22"/>
          <w:lang w:val="fr-FR"/>
        </w:rPr>
        <w:t xml:space="preserve"> simplement sur deux autres </w:t>
      </w:r>
      <w:r w:rsidR="007664F3" w:rsidRPr="001F0B3B">
        <w:rPr>
          <w:rFonts w:ascii="Arial" w:eastAsia="Arial" w:hAnsi="Arial" w:cs="Arial"/>
          <w:sz w:val="22"/>
          <w:szCs w:val="22"/>
          <w:lang w:val="fr-FR"/>
        </w:rPr>
        <w:t>éléments</w:t>
      </w:r>
      <w:r w:rsidRPr="001F0B3B">
        <w:rPr>
          <w:rFonts w:ascii="Arial" w:eastAsia="Arial" w:hAnsi="Arial" w:cs="Arial"/>
          <w:sz w:val="22"/>
          <w:szCs w:val="22"/>
          <w:lang w:val="fr-FR"/>
        </w:rPr>
        <w:t>. L</w:t>
      </w:r>
      <w:r w:rsidR="007664F3" w:rsidRPr="001F0B3B">
        <w:rPr>
          <w:rFonts w:ascii="Arial" w:eastAsia="Arial" w:hAnsi="Arial" w:cs="Arial"/>
          <w:sz w:val="22"/>
          <w:szCs w:val="22"/>
          <w:lang w:val="fr-FR"/>
        </w:rPr>
        <w:t>e</w:t>
      </w:r>
      <w:r w:rsidRPr="001F0B3B">
        <w:rPr>
          <w:rFonts w:ascii="Arial" w:eastAsia="Arial" w:hAnsi="Arial" w:cs="Arial"/>
          <w:sz w:val="22"/>
          <w:szCs w:val="22"/>
          <w:lang w:val="fr-FR"/>
        </w:rPr>
        <w:t xml:space="preserve"> premi</w:t>
      </w:r>
      <w:r w:rsidR="007664F3" w:rsidRPr="001F0B3B">
        <w:rPr>
          <w:rFonts w:ascii="Arial" w:eastAsia="Arial" w:hAnsi="Arial" w:cs="Arial"/>
          <w:sz w:val="22"/>
          <w:szCs w:val="22"/>
          <w:lang w:val="fr-FR"/>
        </w:rPr>
        <w:t>er</w:t>
      </w:r>
      <w:r w:rsidRPr="001F0B3B">
        <w:rPr>
          <w:rFonts w:ascii="Arial" w:eastAsia="Arial" w:hAnsi="Arial" w:cs="Arial"/>
          <w:sz w:val="22"/>
          <w:szCs w:val="22"/>
          <w:lang w:val="fr-FR"/>
        </w:rPr>
        <w:t xml:space="preserve"> est de connaître les incit</w:t>
      </w:r>
      <w:r w:rsidR="007664F3" w:rsidRPr="001F0B3B">
        <w:rPr>
          <w:rFonts w:ascii="Arial" w:eastAsia="Arial" w:hAnsi="Arial" w:cs="Arial"/>
          <w:sz w:val="22"/>
          <w:szCs w:val="22"/>
          <w:lang w:val="fr-FR"/>
        </w:rPr>
        <w:t xml:space="preserve">ations existantes concernées. </w:t>
      </w:r>
      <w:r w:rsidRPr="001F0B3B">
        <w:rPr>
          <w:rFonts w:ascii="Arial" w:eastAsia="Arial" w:hAnsi="Arial" w:cs="Arial"/>
          <w:sz w:val="22"/>
          <w:szCs w:val="22"/>
          <w:lang w:val="fr-FR"/>
        </w:rPr>
        <w:t xml:space="preserve">Les incitations individuelles spécifiques (y compris les subventions) nuisibles aux espèces migratrices / à leurs habitats, </w:t>
      </w:r>
      <w:r w:rsidR="007664F3" w:rsidRPr="001F0B3B">
        <w:rPr>
          <w:rFonts w:ascii="Arial" w:eastAsia="Arial" w:hAnsi="Arial" w:cs="Arial"/>
          <w:sz w:val="22"/>
          <w:szCs w:val="22"/>
          <w:lang w:val="fr-FR"/>
        </w:rPr>
        <w:t>ainsi que</w:t>
      </w:r>
      <w:r w:rsidRPr="001F0B3B">
        <w:rPr>
          <w:rFonts w:ascii="Arial" w:eastAsia="Arial" w:hAnsi="Arial" w:cs="Arial"/>
          <w:sz w:val="22"/>
          <w:szCs w:val="22"/>
          <w:lang w:val="fr-FR"/>
        </w:rPr>
        <w:t xml:space="preserve"> les incitations positives pour la conservation des espèces migratrices / de leurs habitats doivent donc être identifiées et répertoriées.</w:t>
      </w:r>
    </w:p>
    <w:p w14:paraId="43A13577" w14:textId="77777777" w:rsidR="006A0E1F" w:rsidRPr="001F0B3B" w:rsidRDefault="006A0E1F" w:rsidP="006A0E1F">
      <w:pPr>
        <w:ind w:left="227"/>
        <w:jc w:val="left"/>
        <w:rPr>
          <w:rFonts w:ascii="Arial" w:eastAsia="MS Mincho" w:hAnsi="Arial" w:cs="Arial"/>
          <w:sz w:val="22"/>
          <w:szCs w:val="22"/>
          <w:lang w:val="fr-FR"/>
        </w:rPr>
      </w:pPr>
    </w:p>
    <w:p w14:paraId="1A8CFCF6"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Deuxièmement,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sous-entend que certains </w:t>
      </w:r>
      <w:r w:rsidRPr="001F0B3B">
        <w:rPr>
          <w:rFonts w:ascii="Arial" w:eastAsia="Arial" w:hAnsi="Arial" w:cs="Arial"/>
          <w:i/>
          <w:iCs/>
          <w:sz w:val="22"/>
          <w:szCs w:val="22"/>
          <w:lang w:val="fr-FR"/>
        </w:rPr>
        <w:t>événements</w:t>
      </w:r>
      <w:r w:rsidRPr="001F0B3B">
        <w:rPr>
          <w:rFonts w:ascii="Arial" w:eastAsia="Arial" w:hAnsi="Arial" w:cs="Arial"/>
          <w:sz w:val="22"/>
          <w:szCs w:val="22"/>
          <w:lang w:val="fr-FR"/>
        </w:rPr>
        <w:t xml:space="preserve"> se produisent par rapport à ces incitations, à savoir :</w:t>
      </w:r>
    </w:p>
    <w:p w14:paraId="2DD11DF8"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élimination / suppression progressive des incitations nuisibles ;</w:t>
      </w:r>
    </w:p>
    <w:p w14:paraId="4A777A33"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lastRenderedPageBreak/>
        <w:t>La réforme des incitations néfastes pour réduire au minimum les impacts négatifs ou les éviter</w:t>
      </w:r>
      <w:r w:rsidR="007664F3" w:rsidRPr="001F0B3B">
        <w:rPr>
          <w:rFonts w:ascii="Arial" w:eastAsia="Arial" w:hAnsi="Arial" w:cs="Arial"/>
          <w:sz w:val="22"/>
          <w:szCs w:val="22"/>
          <w:lang w:val="fr-FR"/>
        </w:rPr>
        <w:t> ;</w:t>
      </w:r>
    </w:p>
    <w:p w14:paraId="6497DED3" w14:textId="77777777" w:rsidR="006A0E1F" w:rsidRPr="00291DBF"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élaboration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incitations positives ;</w:t>
      </w:r>
    </w:p>
    <w:p w14:paraId="314C3EDD" w14:textId="77777777" w:rsidR="006A0E1F" w:rsidRPr="00291DBF"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application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incitations positives.</w:t>
      </w:r>
    </w:p>
    <w:p w14:paraId="55146193" w14:textId="77777777" w:rsidR="006A0E1F" w:rsidRPr="00291DBF" w:rsidRDefault="006A0E1F" w:rsidP="006A0E1F">
      <w:pPr>
        <w:ind w:left="227"/>
        <w:jc w:val="left"/>
        <w:rPr>
          <w:rFonts w:ascii="Arial" w:eastAsia="MS Mincho" w:hAnsi="Arial" w:cs="Arial"/>
          <w:sz w:val="22"/>
          <w:szCs w:val="22"/>
          <w:lang w:val="fr-FR"/>
        </w:rPr>
      </w:pPr>
    </w:p>
    <w:p w14:paraId="09F0349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 échelle de réalisation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spécifiée, donc, en principe,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apparition de ces quatre types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événements, </w:t>
      </w:r>
      <w:r w:rsidR="007664F3" w:rsidRPr="001F0B3B">
        <w:rPr>
          <w:rFonts w:ascii="Arial" w:eastAsia="Arial" w:hAnsi="Arial" w:cs="Arial"/>
          <w:sz w:val="22"/>
          <w:szCs w:val="22"/>
          <w:lang w:val="fr-FR"/>
        </w:rPr>
        <w:t>quelle qu</w:t>
      </w:r>
      <w:r w:rsidR="00C14A76" w:rsidRPr="001F0B3B">
        <w:rPr>
          <w:rFonts w:ascii="Arial" w:eastAsia="Arial" w:hAnsi="Arial" w:cs="Arial"/>
          <w:sz w:val="22"/>
          <w:szCs w:val="22"/>
          <w:lang w:val="fr-FR"/>
        </w:rPr>
        <w:t>’</w:t>
      </w:r>
      <w:r w:rsidR="007664F3" w:rsidRPr="001F0B3B">
        <w:rPr>
          <w:rFonts w:ascii="Arial" w:eastAsia="Arial" w:hAnsi="Arial" w:cs="Arial"/>
          <w:sz w:val="22"/>
          <w:szCs w:val="22"/>
          <w:lang w:val="fr-FR"/>
        </w:rPr>
        <w:t>en</w:t>
      </w:r>
      <w:r w:rsidRPr="001F0B3B">
        <w:rPr>
          <w:rFonts w:ascii="Arial" w:eastAsia="Arial" w:hAnsi="Arial" w:cs="Arial"/>
          <w:sz w:val="22"/>
          <w:szCs w:val="22"/>
          <w:lang w:val="fr-FR"/>
        </w:rPr>
        <w:t xml:space="preserve"> soit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étendue ou la fréquence, est susceptible de correspondre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Les deux premiers évènements sont des variantes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 mais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entre eux </w:t>
      </w:r>
      <w:r w:rsidRPr="001F0B3B">
        <w:rPr>
          <w:rFonts w:ascii="Arial" w:eastAsia="Arial" w:hAnsi="Arial" w:cs="Arial"/>
          <w:i/>
          <w:iCs/>
          <w:sz w:val="22"/>
          <w:szCs w:val="22"/>
          <w:lang w:val="fr-FR"/>
        </w:rPr>
        <w:t>plus les deux suivants</w:t>
      </w:r>
      <w:r w:rsidRPr="001F0B3B">
        <w:rPr>
          <w:rFonts w:ascii="Arial" w:eastAsia="Arial" w:hAnsi="Arial" w:cs="Arial"/>
          <w:sz w:val="22"/>
          <w:szCs w:val="22"/>
          <w:lang w:val="fr-FR"/>
        </w:rPr>
        <w:t xml:space="preserve"> doivent se produire pour que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soit pleinement atteint.</w:t>
      </w:r>
    </w:p>
    <w:p w14:paraId="5F1D9BA8" w14:textId="77777777" w:rsidR="006A0E1F" w:rsidRPr="001F0B3B" w:rsidRDefault="006A0E1F" w:rsidP="006A0E1F">
      <w:pPr>
        <w:ind w:left="227"/>
        <w:jc w:val="left"/>
        <w:rPr>
          <w:rFonts w:ascii="Arial" w:eastAsia="MS Mincho" w:hAnsi="Arial" w:cs="Arial"/>
          <w:sz w:val="22"/>
          <w:szCs w:val="22"/>
          <w:lang w:val="fr-FR"/>
        </w:rPr>
      </w:pPr>
    </w:p>
    <w:p w14:paraId="0DE954F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4B6D9F3C" w14:textId="77777777" w:rsidR="006A0E1F" w:rsidRPr="001F0B3B" w:rsidRDefault="006A0E1F" w:rsidP="006A0E1F">
      <w:pPr>
        <w:ind w:left="227"/>
        <w:jc w:val="left"/>
        <w:rPr>
          <w:rFonts w:ascii="Arial" w:eastAsia="MS Mincho" w:hAnsi="Arial" w:cs="Arial"/>
          <w:sz w:val="22"/>
          <w:szCs w:val="22"/>
          <w:lang w:val="fr-FR"/>
        </w:rPr>
      </w:pPr>
    </w:p>
    <w:p w14:paraId="4782A547"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4.1 Question du format de rapport national de la CMS</w:t>
      </w:r>
    </w:p>
    <w:p w14:paraId="7A0B5E85" w14:textId="77777777" w:rsidR="006A0E1F" w:rsidRPr="001F0B3B" w:rsidRDefault="006A0E1F" w:rsidP="006A0E1F">
      <w:pPr>
        <w:ind w:left="227"/>
        <w:jc w:val="left"/>
        <w:rPr>
          <w:rFonts w:ascii="Arial" w:eastAsia="MS Mincho" w:hAnsi="Arial" w:cs="Arial"/>
          <w:sz w:val="22"/>
          <w:szCs w:val="22"/>
          <w:lang w:val="fr-FR"/>
        </w:rPr>
      </w:pPr>
    </w:p>
    <w:p w14:paraId="21360A55"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Les indicateurs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 correspondant sont proposés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dans le contexte de la CDB, mais il est difficile de voir comment les données peuvent être désagrégées de façon significative pour apporter des informations spécifiques aux espèces migratrices ; c</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la raison pour laquelle une approche plus simple est proposée ici.</w:t>
      </w:r>
    </w:p>
    <w:p w14:paraId="313715A7" w14:textId="77777777" w:rsidR="006A0E1F" w:rsidRPr="001F0B3B" w:rsidRDefault="006A0E1F" w:rsidP="006A0E1F">
      <w:pPr>
        <w:ind w:left="227"/>
        <w:jc w:val="left"/>
        <w:rPr>
          <w:rFonts w:ascii="Arial" w:eastAsia="MS Mincho" w:hAnsi="Arial" w:cs="Arial"/>
          <w:sz w:val="22"/>
          <w:szCs w:val="22"/>
          <w:lang w:val="fr-FR" w:eastAsia="ja-JP"/>
        </w:rPr>
      </w:pPr>
    </w:p>
    <w:p w14:paraId="2946790B"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La question du format de rapport national devrait demander aux Parties si des incitations positives et négatives telles que décrites dans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ont été identifiées (en les laissant décider au sujet des instruments ou interventions pouvant être pris en compte dans le contexte national donné) ; et elle devrait interroger sur les cas correspondant à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 des quatre types d</w:t>
      </w:r>
      <w:proofErr w:type="gramStart"/>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w:t>
      </w:r>
      <w:proofErr w:type="gramEnd"/>
      <w:r w:rsidRPr="001F0B3B">
        <w:rPr>
          <w:rFonts w:ascii="Arial" w:eastAsia="Arial" w:hAnsi="Arial" w:cs="Arial"/>
          <w:sz w:val="22"/>
          <w:szCs w:val="22"/>
          <w:lang w:val="fr-FR" w:eastAsia="ja-JP"/>
        </w:rPr>
        <w:t> événement » décrits ci-dessus, en invitant à une description incluant des détails clés.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Des réponses à « choix multiples » sur les types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incitations impliquées pourraient permettre une certaine analyse stratifiée au niveau mondial, peut-être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une manière similaire à celles utilisées dans la question sur ce sujet dans le format de rapport national de la CITES.</w:t>
      </w:r>
    </w:p>
    <w:p w14:paraId="0F9E5884" w14:textId="77777777" w:rsidR="006A0E1F" w:rsidRPr="001F0B3B" w:rsidRDefault="006A0E1F" w:rsidP="006A0E1F">
      <w:pPr>
        <w:ind w:left="227"/>
        <w:jc w:val="left"/>
        <w:rPr>
          <w:rFonts w:ascii="Arial" w:eastAsia="MS Mincho" w:hAnsi="Arial" w:cs="Arial"/>
          <w:sz w:val="22"/>
          <w:szCs w:val="22"/>
          <w:lang w:val="fr-FR"/>
        </w:rPr>
      </w:pPr>
    </w:p>
    <w:p w14:paraId="48B6784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1B31EC3B" w14:textId="77777777" w:rsidR="006A0E1F" w:rsidRPr="001F0B3B" w:rsidRDefault="006A0E1F" w:rsidP="006A0E1F">
      <w:pPr>
        <w:ind w:left="227"/>
        <w:jc w:val="left"/>
        <w:rPr>
          <w:rFonts w:ascii="Arial" w:eastAsia="MS Mincho" w:hAnsi="Arial" w:cs="Arial"/>
          <w:sz w:val="22"/>
          <w:szCs w:val="22"/>
          <w:lang w:val="fr-FR"/>
        </w:rPr>
      </w:pPr>
    </w:p>
    <w:p w14:paraId="65404722"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Pour un indicateur basé sur «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enregistrement des événements », comme décrit ci-dessus, aucune référence de ba</w:t>
      </w:r>
      <w:r w:rsidR="00AC65E0" w:rsidRPr="001F0B3B">
        <w:rPr>
          <w:rFonts w:ascii="Arial" w:eastAsia="Arial" w:hAnsi="Arial" w:cs="Arial"/>
          <w:sz w:val="22"/>
          <w:szCs w:val="22"/>
          <w:lang w:val="fr-FR"/>
        </w:rPr>
        <w:t>se n</w:t>
      </w:r>
      <w:r w:rsidR="00C14A76" w:rsidRPr="001F0B3B">
        <w:rPr>
          <w:rFonts w:ascii="Arial" w:eastAsia="Arial" w:hAnsi="Arial" w:cs="Arial"/>
          <w:sz w:val="22"/>
          <w:szCs w:val="22"/>
          <w:lang w:val="fr-FR"/>
        </w:rPr>
        <w:t>’</w:t>
      </w:r>
      <w:r w:rsidR="00AC65E0" w:rsidRPr="001F0B3B">
        <w:rPr>
          <w:rFonts w:ascii="Arial" w:eastAsia="Arial" w:hAnsi="Arial" w:cs="Arial"/>
          <w:sz w:val="22"/>
          <w:szCs w:val="22"/>
          <w:lang w:val="fr-FR"/>
        </w:rPr>
        <w:t>a besoin d</w:t>
      </w:r>
      <w:r w:rsidR="00C14A76" w:rsidRPr="001F0B3B">
        <w:rPr>
          <w:rFonts w:ascii="Arial" w:eastAsia="Arial" w:hAnsi="Arial" w:cs="Arial"/>
          <w:sz w:val="22"/>
          <w:szCs w:val="22"/>
          <w:lang w:val="fr-FR"/>
        </w:rPr>
        <w:t>’</w:t>
      </w:r>
      <w:r w:rsidR="00AC65E0" w:rsidRPr="001F0B3B">
        <w:rPr>
          <w:rFonts w:ascii="Arial" w:eastAsia="Arial" w:hAnsi="Arial" w:cs="Arial"/>
          <w:sz w:val="22"/>
          <w:szCs w:val="22"/>
          <w:lang w:val="fr-FR"/>
        </w:rPr>
        <w:t xml:space="preserve">être définie. </w:t>
      </w:r>
      <w:r w:rsidRPr="001F0B3B">
        <w:rPr>
          <w:rFonts w:ascii="Arial" w:eastAsia="Arial" w:hAnsi="Arial" w:cs="Arial"/>
          <w:sz w:val="22"/>
          <w:szCs w:val="22"/>
          <w:lang w:val="fr-FR"/>
        </w:rPr>
        <w:t>On ne propose pas ici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analyser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évolution du nombre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incitations positives ou négatives existant actuellement, puisque ce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demandé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(et la définition serait peut-être trop variable à travers le monde) ; mais il pourrait être possible à un moment donné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examiner cette question a posteriori ; auquel cas il conviendrait de définir une année de référence de base (la valeur par défaut serait 2014).</w:t>
      </w:r>
    </w:p>
    <w:p w14:paraId="6DF5C9ED" w14:textId="77777777" w:rsidR="006A0E1F" w:rsidRPr="001F0B3B" w:rsidRDefault="006A0E1F" w:rsidP="006A0E1F">
      <w:pPr>
        <w:ind w:left="227"/>
        <w:jc w:val="left"/>
        <w:rPr>
          <w:rFonts w:ascii="Arial" w:eastAsia="MS Mincho" w:hAnsi="Arial" w:cs="Arial"/>
          <w:sz w:val="22"/>
          <w:szCs w:val="22"/>
          <w:lang w:val="fr-FR"/>
        </w:rPr>
      </w:pPr>
    </w:p>
    <w:p w14:paraId="09507C7E"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6FC496C2" w14:textId="77777777" w:rsidR="006A0E1F" w:rsidRPr="001F0B3B" w:rsidRDefault="006A0E1F" w:rsidP="006A0E1F">
      <w:pPr>
        <w:ind w:left="227"/>
        <w:jc w:val="left"/>
        <w:rPr>
          <w:rFonts w:ascii="Arial" w:eastAsia="MS Mincho" w:hAnsi="Arial" w:cs="Arial"/>
          <w:sz w:val="22"/>
          <w:szCs w:val="22"/>
          <w:lang w:val="fr-FR"/>
        </w:rPr>
      </w:pPr>
    </w:p>
    <w:p w14:paraId="63D8780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02817F96" w14:textId="77777777" w:rsidR="006A0E1F" w:rsidRPr="001F0B3B" w:rsidRDefault="006A0E1F" w:rsidP="006A0E1F">
      <w:pPr>
        <w:ind w:left="227"/>
        <w:jc w:val="left"/>
        <w:rPr>
          <w:rFonts w:ascii="Arial" w:eastAsia="MS Mincho" w:hAnsi="Arial" w:cs="Arial"/>
          <w:sz w:val="22"/>
          <w:szCs w:val="22"/>
          <w:lang w:val="fr-FR"/>
        </w:rPr>
      </w:pPr>
    </w:p>
    <w:p w14:paraId="3D084534"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0153C014" w14:textId="77777777" w:rsidR="006A0E1F" w:rsidRPr="001F0B3B" w:rsidRDefault="006A0E1F" w:rsidP="006A0E1F">
      <w:pPr>
        <w:ind w:left="227"/>
        <w:jc w:val="left"/>
        <w:rPr>
          <w:rFonts w:ascii="Arial" w:eastAsia="MS Mincho" w:hAnsi="Arial" w:cs="Arial"/>
          <w:sz w:val="22"/>
          <w:szCs w:val="22"/>
          <w:lang w:val="fr-FR"/>
        </w:rPr>
      </w:pPr>
    </w:p>
    <w:p w14:paraId="04FC5DC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60A5D8E8" w14:textId="77777777" w:rsidR="006A0E1F" w:rsidRPr="001F0B3B" w:rsidRDefault="006A0E1F" w:rsidP="006A0E1F">
      <w:pPr>
        <w:ind w:left="227"/>
        <w:jc w:val="left"/>
        <w:rPr>
          <w:rFonts w:ascii="Arial" w:eastAsia="MS Mincho" w:hAnsi="Arial" w:cs="Arial"/>
          <w:sz w:val="22"/>
          <w:szCs w:val="22"/>
          <w:lang w:val="fr-FR"/>
        </w:rPr>
      </w:pPr>
    </w:p>
    <w:p w14:paraId="31F6F692" w14:textId="3F07FF65" w:rsidR="00B6717E" w:rsidRPr="00291DBF" w:rsidRDefault="00B6717E" w:rsidP="00B6717E">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lastRenderedPageBreak/>
        <w:t xml:space="preserve">Mémorandum d'Accord </w:t>
      </w:r>
      <w:r w:rsidRPr="001F0B3B">
        <w:rPr>
          <w:rFonts w:ascii="Arial" w:eastAsia="MS Mincho" w:hAnsi="Arial" w:cs="Arial"/>
          <w:i/>
          <w:sz w:val="22"/>
          <w:szCs w:val="22"/>
          <w:lang w:val="fr-FR"/>
        </w:rPr>
        <w:t xml:space="preserve">de la CMS </w:t>
      </w:r>
      <w:r w:rsidRPr="00291DBF">
        <w:rPr>
          <w:rFonts w:ascii="Arial" w:eastAsia="MS Mincho" w:hAnsi="Arial" w:cs="Arial"/>
          <w:i/>
          <w:sz w:val="22"/>
          <w:szCs w:val="22"/>
          <w:lang w:val="fr-FR"/>
        </w:rPr>
        <w:t>pour la Conservation et la Gestion des Populations d'Europe Centrale de Grande Outarde (Otis tarda)</w:t>
      </w:r>
    </w:p>
    <w:p w14:paraId="6A5E0C83" w14:textId="77777777" w:rsidR="00B6717E" w:rsidRPr="00291DBF" w:rsidRDefault="00B6717E" w:rsidP="00B6717E">
      <w:pPr>
        <w:ind w:left="227"/>
        <w:jc w:val="left"/>
        <w:rPr>
          <w:rFonts w:ascii="Arial" w:eastAsia="MS Mincho" w:hAnsi="Arial" w:cs="Arial"/>
          <w:sz w:val="12"/>
          <w:szCs w:val="12"/>
          <w:lang w:val="fr-FR"/>
        </w:rPr>
      </w:pPr>
    </w:p>
    <w:p w14:paraId="3512F6C0" w14:textId="4A22D92D" w:rsidR="00B6717E" w:rsidRPr="00291DBF" w:rsidRDefault="00B6717E" w:rsidP="00B6717E">
      <w:pPr>
        <w:ind w:left="454"/>
        <w:jc w:val="left"/>
        <w:rPr>
          <w:rFonts w:ascii="Arial" w:hAnsi="Arial" w:cs="Arial"/>
          <w:sz w:val="20"/>
          <w:szCs w:val="20"/>
          <w:lang w:val="fr-FR"/>
        </w:rPr>
      </w:pPr>
      <w:r w:rsidRPr="00291DBF">
        <w:rPr>
          <w:rFonts w:ascii="Arial" w:hAnsi="Arial" w:cs="Arial"/>
          <w:sz w:val="20"/>
          <w:szCs w:val="20"/>
          <w:lang w:val="fr-FR"/>
        </w:rPr>
        <w:t>Plan</w:t>
      </w:r>
      <w:r w:rsidR="00FD42F6" w:rsidRPr="00291DBF">
        <w:rPr>
          <w:rFonts w:ascii="Arial" w:hAnsi="Arial" w:cs="Arial"/>
          <w:sz w:val="20"/>
          <w:szCs w:val="20"/>
          <w:lang w:val="fr-FR"/>
        </w:rPr>
        <w:t xml:space="preserve"> d’action</w:t>
      </w:r>
      <w:r w:rsidRPr="00291DBF">
        <w:rPr>
          <w:rFonts w:ascii="Arial" w:hAnsi="Arial" w:cs="Arial"/>
          <w:sz w:val="20"/>
          <w:szCs w:val="20"/>
          <w:lang w:val="fr-FR"/>
        </w:rPr>
        <w:t xml:space="preserve"> 9.  </w:t>
      </w:r>
      <w:r w:rsidR="00FD42F6" w:rsidRPr="00291DBF">
        <w:rPr>
          <w:rFonts w:ascii="Arial" w:hAnsi="Arial" w:cs="Arial"/>
          <w:sz w:val="20"/>
          <w:szCs w:val="20"/>
          <w:lang w:val="fr-FR"/>
        </w:rPr>
        <w:t>Les autorités gouvernementales, les décideurs politiques, les secteurs économiques et les associations</w:t>
      </w:r>
      <w:r w:rsidR="00FD42F6" w:rsidRPr="001F0B3B">
        <w:rPr>
          <w:rFonts w:ascii="Arial" w:hAnsi="Arial" w:cs="Arial"/>
          <w:sz w:val="20"/>
          <w:szCs w:val="20"/>
          <w:lang w:val="fr-FR"/>
        </w:rPr>
        <w:t xml:space="preserve"> d’utilisateurs des terres (par ex. les agriculteurs, les bergers, les chasseurs) doivent coopérer dans le but de développer des activités économiques qui ne soient pas néfastes pour la grande outarde et la biodiversité sur laquelle elle dépend afin de renforcer l’acceptation par les communautés locales des mesures de conservation en faveur de la grande outarde et de compenser tout dommage subi par les utilisateurs des terres suite à ces mesures de conservation</w:t>
      </w:r>
      <w:r w:rsidRPr="00291DBF">
        <w:rPr>
          <w:rFonts w:ascii="Arial" w:hAnsi="Arial" w:cs="Arial"/>
          <w:sz w:val="20"/>
          <w:szCs w:val="20"/>
          <w:lang w:val="fr-FR"/>
        </w:rPr>
        <w:t>.</w:t>
      </w:r>
    </w:p>
    <w:p w14:paraId="390939B0" w14:textId="77777777" w:rsidR="00B6717E" w:rsidRPr="001F0B3B" w:rsidRDefault="00B6717E" w:rsidP="006A0E1F">
      <w:pPr>
        <w:ind w:left="227"/>
        <w:jc w:val="left"/>
        <w:rPr>
          <w:rFonts w:ascii="Arial" w:eastAsia="MS Mincho" w:hAnsi="Arial" w:cs="Arial"/>
          <w:sz w:val="22"/>
          <w:szCs w:val="22"/>
          <w:lang w:val="fr-FR"/>
        </w:rPr>
      </w:pPr>
    </w:p>
    <w:p w14:paraId="557F242A" w14:textId="1B8543BA" w:rsidR="006A0E1F" w:rsidRPr="001F0B3B" w:rsidRDefault="004D61D1" w:rsidP="006A0E1F">
      <w:pPr>
        <w:ind w:left="227"/>
        <w:jc w:val="left"/>
        <w:rPr>
          <w:rFonts w:ascii="Arial" w:eastAsia="MS Mincho" w:hAnsi="Arial" w:cs="Arial"/>
          <w:sz w:val="22"/>
          <w:szCs w:val="22"/>
          <w:lang w:val="fr-FR"/>
        </w:rPr>
      </w:pPr>
      <w:r w:rsidRPr="004D61D1">
        <w:rPr>
          <w:rFonts w:ascii="Arial" w:eastAsia="Arial" w:hAnsi="Arial" w:cs="Arial"/>
          <w:sz w:val="22"/>
          <w:szCs w:val="22"/>
          <w:highlight w:val="yellow"/>
          <w:lang w:val="fr-FR"/>
        </w:rPr>
        <w:t>AJOUTER</w:t>
      </w:r>
      <w:r w:rsidR="00D35235" w:rsidRPr="004D61D1">
        <w:rPr>
          <w:rFonts w:ascii="Arial" w:eastAsia="Arial" w:hAnsi="Arial" w:cs="Arial"/>
          <w:sz w:val="22"/>
          <w:szCs w:val="22"/>
          <w:highlight w:val="yellow"/>
          <w:lang w:val="fr-FR"/>
        </w:rPr>
        <w:t xml:space="preserve"> tout autre</w:t>
      </w:r>
    </w:p>
    <w:p w14:paraId="099B3EB8" w14:textId="77777777" w:rsidR="006A0E1F" w:rsidRPr="001F0B3B" w:rsidRDefault="006A0E1F" w:rsidP="006A0E1F">
      <w:pPr>
        <w:ind w:left="227"/>
        <w:jc w:val="left"/>
        <w:rPr>
          <w:rFonts w:ascii="Arial" w:eastAsia="MS Mincho" w:hAnsi="Arial" w:cs="Arial"/>
          <w:sz w:val="22"/>
          <w:szCs w:val="22"/>
          <w:lang w:val="fr-FR"/>
        </w:rPr>
      </w:pPr>
    </w:p>
    <w:p w14:paraId="23C1DC0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5F23DC4D" w14:textId="77777777" w:rsidR="006A0E1F" w:rsidRPr="001F0B3B" w:rsidRDefault="006A0E1F" w:rsidP="006A0E1F">
      <w:pPr>
        <w:ind w:left="227"/>
        <w:jc w:val="left"/>
        <w:rPr>
          <w:rFonts w:ascii="Arial" w:eastAsia="MS Mincho" w:hAnsi="Arial" w:cs="Arial"/>
          <w:sz w:val="22"/>
          <w:szCs w:val="22"/>
          <w:lang w:val="fr-FR"/>
        </w:rPr>
      </w:pPr>
    </w:p>
    <w:p w14:paraId="7DC7604B"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64C613C8" w14:textId="77777777" w:rsidR="006A0E1F" w:rsidRPr="001F0B3B" w:rsidRDefault="006A0E1F" w:rsidP="006A0E1F">
      <w:pPr>
        <w:ind w:left="227"/>
        <w:jc w:val="left"/>
        <w:rPr>
          <w:rFonts w:ascii="Arial" w:eastAsia="MS Mincho" w:hAnsi="Arial" w:cs="Arial"/>
          <w:sz w:val="12"/>
          <w:szCs w:val="12"/>
          <w:lang w:val="fr-FR"/>
        </w:rPr>
      </w:pPr>
    </w:p>
    <w:p w14:paraId="1DF1C749"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3 :</w:t>
      </w:r>
      <w:r w:rsidR="006A0E1F" w:rsidRPr="001F0B3B">
        <w:rPr>
          <w:rFonts w:ascii="Arial" w:eastAsia="Arial" w:hAnsi="Arial" w:cs="Arial"/>
          <w:sz w:val="20"/>
          <w:szCs w:val="20"/>
          <w:lang w:val="fr-FR"/>
        </w:rPr>
        <w:tab/>
        <w:t>Les secteurs public et privé ont redoublé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efforts pour appliquer des directives et bonnes pratiques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utilisation rationnelle de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eau et des zones humides. </w:t>
      </w:r>
    </w:p>
    <w:p w14:paraId="5F76F703" w14:textId="77777777" w:rsidR="006A0E1F" w:rsidRPr="001F0B3B" w:rsidRDefault="006A0E1F" w:rsidP="006A0E1F">
      <w:pPr>
        <w:ind w:left="227"/>
        <w:jc w:val="left"/>
        <w:rPr>
          <w:rFonts w:ascii="Arial" w:eastAsia="MS Mincho" w:hAnsi="Arial" w:cs="Arial"/>
          <w:sz w:val="22"/>
          <w:szCs w:val="22"/>
          <w:lang w:val="fr-FR"/>
        </w:rPr>
      </w:pPr>
    </w:p>
    <w:p w14:paraId="71EF1078" w14:textId="410513D1"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7B57B863" w14:textId="77777777" w:rsidR="006A0E1F" w:rsidRPr="001F0B3B" w:rsidRDefault="006A0E1F" w:rsidP="006A0E1F">
      <w:pPr>
        <w:ind w:left="227"/>
        <w:jc w:val="left"/>
        <w:rPr>
          <w:rFonts w:ascii="Arial" w:eastAsia="MS Mincho" w:hAnsi="Arial" w:cs="Arial"/>
          <w:sz w:val="22"/>
          <w:szCs w:val="22"/>
          <w:lang w:val="fr-FR"/>
        </w:rPr>
      </w:pPr>
    </w:p>
    <w:p w14:paraId="6F49A44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w:t>
      </w:r>
    </w:p>
    <w:p w14:paraId="77300A70" w14:textId="77777777" w:rsidR="006A0E1F" w:rsidRPr="001F0B3B" w:rsidRDefault="006A0E1F" w:rsidP="006A0E1F">
      <w:pPr>
        <w:ind w:left="227"/>
        <w:jc w:val="left"/>
        <w:rPr>
          <w:rFonts w:ascii="Arial" w:eastAsia="MS Mincho" w:hAnsi="Arial" w:cs="Arial"/>
          <w:sz w:val="22"/>
          <w:szCs w:val="22"/>
          <w:lang w:val="fr-FR"/>
        </w:rPr>
      </w:pPr>
    </w:p>
    <w:p w14:paraId="5F102982" w14:textId="77777777" w:rsidR="006A0E1F" w:rsidRPr="001F0B3B" w:rsidRDefault="006A0E1F" w:rsidP="006A0E1F">
      <w:pPr>
        <w:ind w:left="227"/>
        <w:jc w:val="left"/>
        <w:rPr>
          <w:rFonts w:ascii="Arial" w:eastAsia="MS Mincho" w:hAnsi="Arial" w:cs="Arial"/>
          <w:sz w:val="22"/>
          <w:szCs w:val="22"/>
          <w:lang w:val="fr-FR"/>
        </w:rPr>
      </w:pPr>
    </w:p>
    <w:p w14:paraId="0A155A10"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702CD89F" w14:textId="77777777" w:rsidR="006A0E1F" w:rsidRPr="001F0B3B" w:rsidRDefault="006A0E1F" w:rsidP="006A0E1F">
      <w:pPr>
        <w:ind w:left="227"/>
        <w:jc w:val="left"/>
        <w:rPr>
          <w:rFonts w:ascii="Arial" w:eastAsia="MS Mincho" w:hAnsi="Arial" w:cs="Arial"/>
          <w:sz w:val="22"/>
          <w:szCs w:val="22"/>
          <w:lang w:val="fr-FR"/>
        </w:rPr>
      </w:pPr>
    </w:p>
    <w:p w14:paraId="037F508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46416C83" w14:textId="77777777" w:rsidR="006A0E1F" w:rsidRPr="001F0B3B" w:rsidRDefault="006A0E1F" w:rsidP="006A0E1F">
      <w:pPr>
        <w:ind w:left="227"/>
        <w:jc w:val="left"/>
        <w:rPr>
          <w:rFonts w:ascii="Arial" w:eastAsia="MS Mincho" w:hAnsi="Arial" w:cs="Arial"/>
          <w:sz w:val="22"/>
          <w:szCs w:val="22"/>
          <w:lang w:val="fr-FR"/>
        </w:rPr>
      </w:pPr>
    </w:p>
    <w:p w14:paraId="75057776" w14:textId="77777777" w:rsidR="006A0E1F" w:rsidRPr="001F0B3B" w:rsidRDefault="006A0E1F" w:rsidP="006A0E1F">
      <w:pPr>
        <w:ind w:left="227"/>
        <w:jc w:val="left"/>
        <w:rPr>
          <w:rFonts w:ascii="Arial" w:eastAsia="MS Mincho" w:hAnsi="Arial" w:cs="Arial"/>
          <w:sz w:val="22"/>
          <w:szCs w:val="22"/>
          <w:lang w:val="fr-FR"/>
        </w:rPr>
      </w:pPr>
    </w:p>
    <w:p w14:paraId="6DC4E56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35A24E4E" w14:textId="77777777" w:rsidR="006A0E1F" w:rsidRPr="001F0B3B" w:rsidRDefault="006A0E1F" w:rsidP="006A0E1F">
      <w:pPr>
        <w:ind w:left="227"/>
        <w:jc w:val="left"/>
        <w:rPr>
          <w:rFonts w:ascii="Arial" w:eastAsia="MS Mincho" w:hAnsi="Arial" w:cs="Arial"/>
          <w:sz w:val="22"/>
          <w:szCs w:val="22"/>
          <w:lang w:val="fr-FR"/>
        </w:rPr>
      </w:pPr>
    </w:p>
    <w:p w14:paraId="541D7F16" w14:textId="77777777" w:rsidR="00B74EA9" w:rsidRPr="00EB054A" w:rsidRDefault="00B74EA9" w:rsidP="00B74EA9">
      <w:pPr>
        <w:spacing w:after="40"/>
        <w:ind w:left="454" w:hanging="454"/>
        <w:rPr>
          <w:rFonts w:ascii="Arial" w:eastAsia="MS Mincho" w:hAnsi="Arial" w:cs="Arial"/>
          <w:sz w:val="22"/>
          <w:szCs w:val="22"/>
          <w:lang w:val="fr-FR" w:eastAsia="ja-JP"/>
        </w:rPr>
      </w:pPr>
      <w:r w:rsidRPr="00EB054A">
        <w:rPr>
          <w:rFonts w:ascii="Arial" w:eastAsia="MS Mincho" w:hAnsi="Arial" w:cs="Arial"/>
          <w:sz w:val="22"/>
          <w:szCs w:val="22"/>
          <w:lang w:val="fr-FR" w:eastAsia="ja-JP"/>
        </w:rPr>
        <w:t>4.1</w:t>
      </w:r>
      <w:r w:rsidRPr="00EB054A">
        <w:rPr>
          <w:rFonts w:ascii="Arial" w:eastAsia="MS Mincho" w:hAnsi="Arial" w:cs="Arial"/>
          <w:sz w:val="22"/>
          <w:szCs w:val="22"/>
          <w:lang w:val="fr-FR" w:eastAsia="ja-JP"/>
        </w:rPr>
        <w:tab/>
        <w:t xml:space="preserve">Une ou plusieurs des mesures suivantes </w:t>
      </w:r>
      <w:proofErr w:type="spellStart"/>
      <w:r w:rsidRPr="00EB054A">
        <w:rPr>
          <w:rFonts w:ascii="Arial" w:eastAsia="MS Mincho" w:hAnsi="Arial" w:cs="Arial"/>
          <w:sz w:val="22"/>
          <w:szCs w:val="22"/>
          <w:lang w:val="fr-FR" w:eastAsia="ja-JP"/>
        </w:rPr>
        <w:t>ont-elles</w:t>
      </w:r>
      <w:proofErr w:type="spellEnd"/>
      <w:r w:rsidRPr="00EB054A">
        <w:rPr>
          <w:rFonts w:ascii="Arial" w:eastAsia="MS Mincho" w:hAnsi="Arial" w:cs="Arial"/>
          <w:sz w:val="22"/>
          <w:szCs w:val="22"/>
          <w:lang w:val="fr-FR" w:eastAsia="ja-JP"/>
        </w:rPr>
        <w:t xml:space="preserve"> été mises en œuvre dans votre pays de manière à bénéficier aux espèces migratrices ?</w:t>
      </w:r>
    </w:p>
    <w:p w14:paraId="0AA1581F" w14:textId="77777777" w:rsidR="00B74EA9" w:rsidRPr="00EB054A" w:rsidRDefault="00B74EA9" w:rsidP="00B74EA9">
      <w:pPr>
        <w:numPr>
          <w:ilvl w:val="0"/>
          <w:numId w:val="11"/>
        </w:numPr>
        <w:spacing w:after="20"/>
        <w:rPr>
          <w:rFonts w:ascii="Arial" w:eastAsia="MS Mincho" w:hAnsi="Arial" w:cs="Arial"/>
          <w:sz w:val="22"/>
          <w:szCs w:val="22"/>
          <w:lang w:val="fr-FR"/>
        </w:rPr>
      </w:pPr>
      <w:r w:rsidRPr="00EB054A">
        <w:rPr>
          <w:rFonts w:ascii="Arial" w:eastAsia="MS Mincho" w:hAnsi="Arial" w:cs="Arial"/>
          <w:sz w:val="22"/>
          <w:szCs w:val="22"/>
          <w:lang w:val="fr-FR"/>
        </w:rPr>
        <w:t>Élimination/suppression progressive des incitations néfastes ;</w:t>
      </w:r>
    </w:p>
    <w:p w14:paraId="6ABE4AAA" w14:textId="77777777" w:rsidR="00B74EA9" w:rsidRPr="00EB054A" w:rsidRDefault="00B74EA9" w:rsidP="00B74EA9">
      <w:pPr>
        <w:numPr>
          <w:ilvl w:val="0"/>
          <w:numId w:val="11"/>
        </w:numPr>
        <w:spacing w:after="20"/>
        <w:rPr>
          <w:rFonts w:ascii="Arial" w:eastAsia="MS Mincho" w:hAnsi="Arial" w:cs="Arial"/>
          <w:sz w:val="22"/>
          <w:szCs w:val="22"/>
          <w:lang w:val="fr-FR"/>
        </w:rPr>
      </w:pPr>
      <w:r w:rsidRPr="00EB054A">
        <w:rPr>
          <w:rFonts w:ascii="Arial" w:eastAsia="MS Mincho" w:hAnsi="Arial" w:cs="Arial"/>
          <w:sz w:val="22"/>
          <w:szCs w:val="22"/>
          <w:lang w:val="fr-FR"/>
        </w:rPr>
        <w:t>Réforme des incitations néfastes de manière à minimiser ou éviter les impacts négatifs ;</w:t>
      </w:r>
    </w:p>
    <w:p w14:paraId="21435ECF" w14:textId="77777777" w:rsidR="00B74EA9" w:rsidRPr="00EB054A" w:rsidRDefault="00B74EA9" w:rsidP="00B74EA9">
      <w:pPr>
        <w:numPr>
          <w:ilvl w:val="0"/>
          <w:numId w:val="11"/>
        </w:numPr>
        <w:spacing w:after="20"/>
        <w:rPr>
          <w:rFonts w:ascii="Arial" w:eastAsia="MS Mincho" w:hAnsi="Arial" w:cs="Arial"/>
          <w:sz w:val="22"/>
          <w:szCs w:val="22"/>
          <w:lang w:val="fr-FR"/>
        </w:rPr>
      </w:pPr>
      <w:r w:rsidRPr="00EB054A">
        <w:rPr>
          <w:rFonts w:ascii="Arial" w:eastAsia="MS Mincho" w:hAnsi="Arial" w:cs="Arial"/>
          <w:sz w:val="22"/>
          <w:szCs w:val="22"/>
          <w:lang w:val="fr-FR"/>
        </w:rPr>
        <w:t>Élaboration d’incitations positives ;</w:t>
      </w:r>
    </w:p>
    <w:p w14:paraId="3098F920" w14:textId="77777777" w:rsidR="00B74EA9" w:rsidRPr="00EB054A" w:rsidRDefault="00B74EA9" w:rsidP="00B74EA9">
      <w:pPr>
        <w:numPr>
          <w:ilvl w:val="0"/>
          <w:numId w:val="11"/>
        </w:numPr>
        <w:spacing w:after="40"/>
        <w:rPr>
          <w:rFonts w:ascii="Arial" w:eastAsia="MS Mincho" w:hAnsi="Arial" w:cs="Arial"/>
          <w:sz w:val="22"/>
          <w:szCs w:val="22"/>
          <w:lang w:val="fr-FR"/>
        </w:rPr>
      </w:pPr>
      <w:r w:rsidRPr="00EB054A">
        <w:rPr>
          <w:rFonts w:ascii="Arial" w:eastAsia="MS Mincho" w:hAnsi="Arial" w:cs="Arial"/>
          <w:sz w:val="22"/>
          <w:szCs w:val="22"/>
          <w:lang w:val="fr-FR"/>
        </w:rPr>
        <w:t>Mise en œuvre d’incitations positives.</w:t>
      </w:r>
    </w:p>
    <w:p w14:paraId="779A16DD" w14:textId="77777777" w:rsidR="00B74EA9" w:rsidRPr="00EB054A" w:rsidRDefault="00B74EA9" w:rsidP="00B74EA9">
      <w:pPr>
        <w:spacing w:after="40"/>
        <w:ind w:left="454"/>
        <w:rPr>
          <w:rFonts w:ascii="Arial" w:eastAsia="MS Mincho" w:hAnsi="Arial" w:cs="Arial"/>
          <w:sz w:val="22"/>
          <w:szCs w:val="22"/>
          <w:lang w:val="fr-FR" w:eastAsia="ja-JP"/>
        </w:rPr>
      </w:pPr>
      <w:r w:rsidRPr="00EB054A">
        <w:rPr>
          <w:rFonts w:ascii="Arial" w:eastAsia="MS Mincho" w:hAnsi="Arial" w:cs="Arial"/>
          <w:sz w:val="22"/>
          <w:szCs w:val="22"/>
          <w:lang w:val="fr-FR" w:eastAsia="ja-JP"/>
        </w:rPr>
        <w:t>Si oui,</w:t>
      </w:r>
    </w:p>
    <w:p w14:paraId="6D6C1F1C" w14:textId="77777777" w:rsidR="00B74EA9" w:rsidRPr="00EB054A" w:rsidRDefault="00B74EA9" w:rsidP="00B74EA9">
      <w:pPr>
        <w:spacing w:after="40"/>
        <w:ind w:firstLine="720"/>
        <w:rPr>
          <w:rFonts w:ascii="Arial" w:eastAsia="MS Mincho" w:hAnsi="Arial" w:cs="Arial"/>
          <w:sz w:val="22"/>
          <w:szCs w:val="22"/>
          <w:lang w:val="fr-FR" w:eastAsia="ja-JP"/>
        </w:rPr>
      </w:pPr>
      <w:r w:rsidRPr="00EB054A">
        <w:rPr>
          <w:rFonts w:ascii="Arial" w:eastAsia="MS Mincho" w:hAnsi="Arial" w:cs="Arial"/>
          <w:sz w:val="22"/>
          <w:szCs w:val="22"/>
          <w:lang w:val="fr-FR" w:eastAsia="ja-JP"/>
        </w:rPr>
        <w:t>(a) Veuillez donner des détails sur les mesures mises en œuvre.</w:t>
      </w:r>
    </w:p>
    <w:p w14:paraId="67F254B4" w14:textId="77777777" w:rsidR="00B74EA9" w:rsidRPr="00EB054A" w:rsidRDefault="00B74EA9" w:rsidP="00B74EA9">
      <w:pPr>
        <w:ind w:left="1060" w:hanging="340"/>
        <w:rPr>
          <w:rFonts w:ascii="Arial" w:eastAsia="MS Mincho" w:hAnsi="Arial" w:cs="Arial"/>
          <w:sz w:val="22"/>
          <w:szCs w:val="22"/>
          <w:lang w:val="fr-FR" w:eastAsia="ja-JP"/>
        </w:rPr>
      </w:pPr>
      <w:r w:rsidRPr="00EB054A">
        <w:rPr>
          <w:rFonts w:ascii="Arial" w:eastAsia="MS Mincho" w:hAnsi="Arial" w:cs="Arial"/>
          <w:sz w:val="22"/>
          <w:szCs w:val="22"/>
          <w:lang w:val="fr-FR" w:eastAsia="ja-JP"/>
        </w:rPr>
        <w:t>(b) Veuillez décrire précisément de quelle manière les espèces migratrices ont bénéficié de ces mesures.</w:t>
      </w:r>
    </w:p>
    <w:p w14:paraId="0033B4C9" w14:textId="77777777" w:rsidR="006A0E1F" w:rsidRPr="001F0B3B" w:rsidRDefault="006A0E1F" w:rsidP="006A0E1F">
      <w:pPr>
        <w:ind w:left="227"/>
        <w:jc w:val="left"/>
        <w:rPr>
          <w:rFonts w:ascii="Arial" w:eastAsia="MS Mincho" w:hAnsi="Arial" w:cs="Arial"/>
          <w:sz w:val="22"/>
          <w:szCs w:val="22"/>
          <w:lang w:val="fr-FR"/>
        </w:rPr>
      </w:pPr>
    </w:p>
    <w:p w14:paraId="5AAB2616"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72E0F421" w14:textId="77777777" w:rsidR="006A0E1F" w:rsidRPr="001F0B3B" w:rsidRDefault="006A0E1F" w:rsidP="006A0E1F">
      <w:pPr>
        <w:ind w:left="227"/>
        <w:jc w:val="left"/>
        <w:rPr>
          <w:rFonts w:ascii="Arial" w:eastAsia="MS Mincho" w:hAnsi="Arial" w:cs="Arial"/>
          <w:sz w:val="22"/>
          <w:szCs w:val="22"/>
          <w:lang w:val="fr-FR"/>
        </w:rPr>
      </w:pPr>
    </w:p>
    <w:p w14:paraId="7C10B500" w14:textId="42E5A74F" w:rsidR="00536E62" w:rsidRPr="00291DBF" w:rsidRDefault="00536E62" w:rsidP="00536E62">
      <w:pPr>
        <w:ind w:left="227"/>
        <w:jc w:val="left"/>
        <w:rPr>
          <w:rFonts w:ascii="Arial" w:eastAsia="MS Mincho" w:hAnsi="Arial" w:cs="Arial"/>
          <w:sz w:val="22"/>
          <w:szCs w:val="22"/>
          <w:lang w:val="fr-FR"/>
        </w:rPr>
      </w:pPr>
      <w:r w:rsidRPr="00291DBF">
        <w:rPr>
          <w:rFonts w:ascii="Arial" w:eastAsia="MS Mincho" w:hAnsi="Arial" w:cs="Arial"/>
          <w:sz w:val="22"/>
          <w:szCs w:val="22"/>
          <w:lang w:val="fr-FR"/>
        </w:rPr>
        <w:t xml:space="preserve">Les renseignements collectés au niveau national pour les rapports nationaux de la CITES </w:t>
      </w:r>
      <w:r w:rsidRPr="001F0B3B">
        <w:rPr>
          <w:rFonts w:ascii="Arial" w:eastAsia="MS Mincho" w:hAnsi="Arial" w:cs="Arial"/>
          <w:sz w:val="22"/>
          <w:szCs w:val="22"/>
          <w:lang w:val="fr-FR"/>
        </w:rPr>
        <w:t>peuvent constituer une partie de la documentation de base que les Points focaux nationaux de la</w:t>
      </w:r>
      <w:r w:rsidRPr="00291DBF">
        <w:rPr>
          <w:rFonts w:ascii="Arial" w:eastAsia="MS Mincho" w:hAnsi="Arial" w:cs="Arial"/>
          <w:sz w:val="22"/>
          <w:szCs w:val="22"/>
          <w:lang w:val="fr-FR"/>
        </w:rPr>
        <w:t xml:space="preserve"> CMS </w:t>
      </w:r>
      <w:r w:rsidRPr="001F0B3B">
        <w:rPr>
          <w:rFonts w:ascii="Arial" w:eastAsia="MS Mincho" w:hAnsi="Arial" w:cs="Arial"/>
          <w:sz w:val="22"/>
          <w:szCs w:val="22"/>
          <w:lang w:val="fr-FR"/>
        </w:rPr>
        <w:t>utiliseraient pour répondre à la question du Rapport national de la</w:t>
      </w:r>
      <w:r w:rsidRPr="00291DBF">
        <w:rPr>
          <w:rFonts w:ascii="Arial" w:eastAsia="MS Mincho" w:hAnsi="Arial" w:cs="Arial"/>
          <w:sz w:val="22"/>
          <w:szCs w:val="22"/>
          <w:lang w:val="fr-FR"/>
        </w:rPr>
        <w:t xml:space="preserve"> CMS </w:t>
      </w:r>
      <w:r w:rsidRPr="001F0B3B">
        <w:rPr>
          <w:rFonts w:ascii="Arial" w:eastAsia="MS Mincho" w:hAnsi="Arial" w:cs="Arial"/>
          <w:sz w:val="22"/>
          <w:szCs w:val="22"/>
          <w:lang w:val="fr-FR"/>
        </w:rPr>
        <w:t>suggérée pour l’</w:t>
      </w:r>
      <w:r w:rsidRPr="00291DBF">
        <w:rPr>
          <w:rFonts w:ascii="Arial" w:eastAsia="MS Mincho" w:hAnsi="Arial" w:cs="Arial"/>
          <w:sz w:val="22"/>
          <w:szCs w:val="22"/>
          <w:lang w:val="fr-FR"/>
        </w:rPr>
        <w:t>Indicat</w:t>
      </w:r>
      <w:r w:rsidRPr="001F0B3B">
        <w:rPr>
          <w:rFonts w:ascii="Arial" w:eastAsia="MS Mincho" w:hAnsi="Arial" w:cs="Arial"/>
          <w:sz w:val="22"/>
          <w:szCs w:val="22"/>
          <w:lang w:val="fr-FR"/>
        </w:rPr>
        <w:t>eu</w:t>
      </w:r>
      <w:r w:rsidRPr="00291DBF">
        <w:rPr>
          <w:rFonts w:ascii="Arial" w:eastAsia="MS Mincho" w:hAnsi="Arial" w:cs="Arial"/>
          <w:sz w:val="22"/>
          <w:szCs w:val="22"/>
          <w:lang w:val="fr-FR"/>
        </w:rPr>
        <w:t>r 4.1.</w:t>
      </w:r>
    </w:p>
    <w:p w14:paraId="27FCB3DE" w14:textId="77777777" w:rsidR="00536E62" w:rsidRPr="00291DBF" w:rsidRDefault="00536E62" w:rsidP="00536E62">
      <w:pPr>
        <w:ind w:left="227"/>
        <w:jc w:val="left"/>
        <w:rPr>
          <w:rFonts w:ascii="Arial" w:eastAsia="MS Mincho" w:hAnsi="Arial" w:cs="Arial"/>
          <w:sz w:val="22"/>
          <w:szCs w:val="22"/>
          <w:lang w:val="fr-FR"/>
        </w:rPr>
      </w:pPr>
    </w:p>
    <w:p w14:paraId="6CA4CEFE" w14:textId="77777777" w:rsidR="006A0E1F" w:rsidRPr="001F0B3B" w:rsidRDefault="006A0E1F" w:rsidP="006A0E1F">
      <w:pPr>
        <w:ind w:left="227"/>
        <w:jc w:val="left"/>
        <w:rPr>
          <w:rFonts w:ascii="Arial" w:eastAsia="MS Mincho" w:hAnsi="Arial" w:cs="Arial"/>
          <w:sz w:val="22"/>
          <w:szCs w:val="22"/>
          <w:lang w:val="fr-FR"/>
        </w:rPr>
      </w:pPr>
    </w:p>
    <w:p w14:paraId="09A5D25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39826AEE" w14:textId="77777777" w:rsidR="006A0E1F" w:rsidRPr="001F0B3B" w:rsidRDefault="006A0E1F" w:rsidP="006A0E1F">
      <w:pPr>
        <w:ind w:left="227"/>
        <w:jc w:val="left"/>
        <w:rPr>
          <w:rFonts w:ascii="Arial" w:eastAsia="MS Mincho" w:hAnsi="Arial" w:cs="Arial"/>
          <w:sz w:val="22"/>
          <w:szCs w:val="22"/>
          <w:lang w:val="fr-FR"/>
        </w:rPr>
      </w:pPr>
    </w:p>
    <w:p w14:paraId="5B4D0FD1" w14:textId="4417052D" w:rsidR="006A0E1F" w:rsidRPr="001F0B3B" w:rsidRDefault="003B36A7"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 suggérée)</w:t>
      </w:r>
    </w:p>
    <w:p w14:paraId="36649939"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4C56E072"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3BED4CDB"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19AA466D"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345C8769"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5CC38961"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61"/>
      </w:tblGrid>
      <w:tr w:rsidR="006A0E1F" w:rsidRPr="00E87D6D" w14:paraId="70A7B32C" w14:textId="77777777" w:rsidTr="006A0E1F">
        <w:trPr>
          <w:jc w:val="center"/>
        </w:trPr>
        <w:tc>
          <w:tcPr>
            <w:tcW w:w="5261" w:type="dxa"/>
            <w:shd w:val="clear" w:color="auto" w:fill="E0E0E0"/>
          </w:tcPr>
          <w:p w14:paraId="547A3DF5" w14:textId="77777777" w:rsidR="006A0E1F" w:rsidRPr="001F0B3B" w:rsidRDefault="006A0E1F" w:rsidP="00AC65E0">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5</w:t>
            </w:r>
          </w:p>
        </w:tc>
      </w:tr>
    </w:tbl>
    <w:p w14:paraId="6C9190A6" w14:textId="77777777" w:rsidR="006A0E1F" w:rsidRPr="001F0B3B" w:rsidRDefault="006A0E1F" w:rsidP="006A0E1F">
      <w:pPr>
        <w:jc w:val="left"/>
        <w:rPr>
          <w:rFonts w:ascii="Arial" w:eastAsia="MS Mincho" w:hAnsi="Arial" w:cs="Arial"/>
          <w:sz w:val="22"/>
          <w:szCs w:val="22"/>
          <w:lang w:val="fr-FR"/>
        </w:rPr>
      </w:pPr>
    </w:p>
    <w:p w14:paraId="27671F46" w14:textId="77777777" w:rsidR="006A0E1F" w:rsidRPr="001F0B3B" w:rsidRDefault="006A0E1F" w:rsidP="006A0E1F">
      <w:pPr>
        <w:jc w:val="left"/>
        <w:rPr>
          <w:rFonts w:ascii="Arial" w:eastAsia="MS Mincho" w:hAnsi="Arial" w:cs="Arial"/>
          <w:sz w:val="22"/>
          <w:szCs w:val="22"/>
          <w:lang w:val="fr-FR"/>
        </w:rPr>
      </w:pPr>
    </w:p>
    <w:p w14:paraId="3A279AB8"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1C6759F7" w14:textId="77777777" w:rsidR="006A0E1F" w:rsidRPr="001F0B3B" w:rsidRDefault="006A0E1F" w:rsidP="006A0E1F">
      <w:pPr>
        <w:ind w:left="227"/>
        <w:jc w:val="left"/>
        <w:rPr>
          <w:rFonts w:ascii="Arial" w:eastAsia="MS Mincho" w:hAnsi="Arial" w:cs="Arial"/>
          <w:sz w:val="22"/>
          <w:szCs w:val="22"/>
          <w:lang w:val="fr-FR"/>
        </w:rPr>
      </w:pPr>
    </w:p>
    <w:p w14:paraId="43F3196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6022082A" w14:textId="77777777" w:rsidR="006A0E1F" w:rsidRPr="001F0B3B" w:rsidRDefault="006A0E1F" w:rsidP="006A0E1F">
      <w:pPr>
        <w:ind w:left="227"/>
        <w:jc w:val="left"/>
        <w:rPr>
          <w:rFonts w:ascii="Arial" w:eastAsia="MS Mincho" w:hAnsi="Arial" w:cs="Arial"/>
          <w:sz w:val="22"/>
          <w:szCs w:val="22"/>
          <w:lang w:val="fr-FR"/>
        </w:rPr>
      </w:pPr>
    </w:p>
    <w:p w14:paraId="14A0103F"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5 : Les gouvernements, les secteurs clés et les parties prenantes à tous les niveaux ont pris des mesures ou ont mis en œuvre des plans pour une production et une consommation durables, en maintenant les incidences de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utilisation des ressources naturelles, y compris des habitats, dans des limites écologiques sûres, afin de soutenir un état de conservation favorable des espèces migratrices et de maintenir la qualité,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 xml:space="preserve">intégrité, la résilience et la connectivité écologique de leurs habitats et de leurs voies de migration. </w:t>
      </w:r>
    </w:p>
    <w:p w14:paraId="5B9C0452"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0B5EA9EA"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Lorsqu</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 xml:space="preserve">il subsiste des incertitudes sur ce qui constitue « une limite écologique sûre », une approche de précaution devrait être retenue. </w:t>
      </w:r>
    </w:p>
    <w:p w14:paraId="49A92D9B" w14:textId="77777777" w:rsidR="006A0E1F" w:rsidRPr="001F0B3B" w:rsidRDefault="006A0E1F" w:rsidP="006A0E1F">
      <w:pPr>
        <w:ind w:left="227"/>
        <w:jc w:val="left"/>
        <w:rPr>
          <w:rFonts w:ascii="Arial" w:eastAsia="MS Mincho" w:hAnsi="Arial" w:cs="Arial"/>
          <w:sz w:val="22"/>
          <w:szCs w:val="22"/>
          <w:lang w:val="fr-FR"/>
        </w:rPr>
      </w:pPr>
    </w:p>
    <w:p w14:paraId="7A47649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1FEB6B39" w14:textId="77777777" w:rsidR="006A0E1F" w:rsidRPr="001F0B3B" w:rsidRDefault="006A0E1F" w:rsidP="006A0E1F">
      <w:pPr>
        <w:ind w:left="227"/>
        <w:jc w:val="left"/>
        <w:rPr>
          <w:rFonts w:ascii="Arial" w:eastAsia="MS Mincho" w:hAnsi="Arial" w:cs="Arial"/>
          <w:sz w:val="22"/>
          <w:szCs w:val="22"/>
          <w:lang w:val="fr-FR"/>
        </w:rPr>
      </w:pPr>
    </w:p>
    <w:p w14:paraId="257D262D" w14:textId="77777777" w:rsidR="006A0E1F" w:rsidRPr="001F0B3B" w:rsidRDefault="006A0E1F" w:rsidP="006A0E1F">
      <w:pPr>
        <w:autoSpaceDE w:val="0"/>
        <w:autoSpaceDN w:val="0"/>
        <w:adjustRightInd w:val="0"/>
        <w:ind w:left="227"/>
        <w:jc w:val="left"/>
        <w:rPr>
          <w:rFonts w:ascii="Arial" w:hAnsi="Arial" w:cs="Arial"/>
          <w:sz w:val="22"/>
          <w:szCs w:val="22"/>
          <w:lang w:val="fr-FR"/>
        </w:rPr>
      </w:pPr>
      <w:r w:rsidRPr="001F0B3B">
        <w:rPr>
          <w:rFonts w:ascii="Arial" w:eastAsia="Arial" w:hAnsi="Arial" w:cs="Arial"/>
          <w:sz w:val="22"/>
          <w:szCs w:val="22"/>
          <w:lang w:val="fr-FR"/>
        </w:rPr>
        <w:t>Objectif 4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au plus tard, les gouvernements, les entreprises et les parties prenantes, à tous les niveaux, ont pris des mesures ou ont appliqué des plans pour assurer une production et une consommation durables, et ont maintenu les incidences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utilisation des ressources naturelles dans des limites écologiques sûres.</w:t>
      </w:r>
    </w:p>
    <w:p w14:paraId="4D2E563A" w14:textId="77777777" w:rsidR="006A0E1F" w:rsidRPr="001F0B3B" w:rsidRDefault="006A0E1F" w:rsidP="006A0E1F">
      <w:pPr>
        <w:autoSpaceDE w:val="0"/>
        <w:autoSpaceDN w:val="0"/>
        <w:adjustRightInd w:val="0"/>
        <w:ind w:left="227"/>
        <w:jc w:val="left"/>
        <w:rPr>
          <w:rFonts w:ascii="Arial" w:hAnsi="Arial" w:cs="Arial"/>
          <w:sz w:val="22"/>
          <w:szCs w:val="22"/>
          <w:lang w:val="fr-FR"/>
        </w:rPr>
      </w:pPr>
    </w:p>
    <w:p w14:paraId="05AECCA9"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Objectif 7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les zones consacrées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agriculture,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aquaculture et la sylviculture sont gérées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manière durable, afin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assurer la conservation de la diversité biologique.</w:t>
      </w:r>
    </w:p>
    <w:p w14:paraId="1DEE1DDA" w14:textId="77777777" w:rsidR="006A0E1F" w:rsidRPr="001F0B3B" w:rsidRDefault="006A0E1F" w:rsidP="006A0E1F">
      <w:pPr>
        <w:ind w:left="227"/>
        <w:jc w:val="left"/>
        <w:rPr>
          <w:rFonts w:ascii="Arial" w:eastAsia="MS Mincho" w:hAnsi="Arial" w:cs="Arial"/>
          <w:sz w:val="22"/>
          <w:szCs w:val="22"/>
          <w:lang w:val="fr-FR"/>
        </w:rPr>
      </w:pPr>
    </w:p>
    <w:p w14:paraId="52FBFF5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287FDA4A" w14:textId="77777777" w:rsidR="006A0E1F" w:rsidRPr="001F0B3B" w:rsidRDefault="006A0E1F" w:rsidP="006A0E1F">
      <w:pPr>
        <w:ind w:left="227"/>
        <w:jc w:val="left"/>
        <w:rPr>
          <w:rFonts w:ascii="Arial" w:eastAsia="MS Mincho" w:hAnsi="Arial" w:cs="Arial"/>
          <w:sz w:val="22"/>
          <w:szCs w:val="22"/>
          <w:lang w:val="fr-FR"/>
        </w:rPr>
      </w:pPr>
    </w:p>
    <w:p w14:paraId="4BE6245F" w14:textId="77777777" w:rsidR="006A0E1F" w:rsidRPr="001F0B3B" w:rsidRDefault="006A0E1F" w:rsidP="006A0E1F">
      <w:pPr>
        <w:autoSpaceDE w:val="0"/>
        <w:autoSpaceDN w:val="0"/>
        <w:adjustRightInd w:val="0"/>
        <w:ind w:left="227"/>
        <w:jc w:val="left"/>
        <w:rPr>
          <w:rFonts w:ascii="Arial" w:eastAsia="MS Mincho" w:hAnsi="Arial" w:cs="Arial"/>
          <w:sz w:val="20"/>
          <w:szCs w:val="20"/>
          <w:lang w:val="fr-FR"/>
        </w:rPr>
      </w:pPr>
      <w:r w:rsidRPr="001F0B3B">
        <w:rPr>
          <w:rFonts w:ascii="Arial" w:eastAsia="Arial" w:hAnsi="Arial" w:cs="Arial"/>
          <w:bCs/>
          <w:iCs/>
          <w:color w:val="000000"/>
          <w:sz w:val="20"/>
          <w:szCs w:val="20"/>
          <w:lang w:val="fr-FR" w:eastAsia="ja-JP"/>
        </w:rPr>
        <w:t xml:space="preserve">But 2 : Réduire les pressions directes exercées sur les espèces migratrices et leurs habitats </w:t>
      </w:r>
    </w:p>
    <w:p w14:paraId="570E2208" w14:textId="77777777" w:rsidR="006A0E1F" w:rsidRPr="001F0B3B" w:rsidRDefault="006A0E1F" w:rsidP="006A0E1F">
      <w:pPr>
        <w:ind w:left="227"/>
        <w:jc w:val="left"/>
        <w:rPr>
          <w:rFonts w:ascii="Arial" w:eastAsia="MS Mincho" w:hAnsi="Arial" w:cs="Arial"/>
          <w:sz w:val="22"/>
          <w:szCs w:val="22"/>
          <w:lang w:val="fr-FR"/>
        </w:rPr>
      </w:pPr>
    </w:p>
    <w:p w14:paraId="543C7EB9"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2FD655AD" w14:textId="77777777" w:rsidR="006A0E1F" w:rsidRPr="001F0B3B" w:rsidRDefault="006A0E1F" w:rsidP="006A0E1F">
      <w:pPr>
        <w:ind w:left="227"/>
        <w:jc w:val="left"/>
        <w:rPr>
          <w:rFonts w:ascii="Arial" w:eastAsia="MS Mincho" w:hAnsi="Arial" w:cs="Arial"/>
          <w:sz w:val="22"/>
          <w:szCs w:val="22"/>
          <w:lang w:val="fr-FR"/>
        </w:rPr>
      </w:pPr>
    </w:p>
    <w:p w14:paraId="4CA198D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6E71B637" w14:textId="77777777" w:rsidR="006A0E1F" w:rsidRPr="001F0B3B" w:rsidRDefault="006A0E1F" w:rsidP="006A0E1F">
      <w:pPr>
        <w:ind w:left="227"/>
        <w:jc w:val="left"/>
        <w:rPr>
          <w:rFonts w:ascii="Arial" w:eastAsia="MS Mincho" w:hAnsi="Arial" w:cs="Arial"/>
          <w:sz w:val="22"/>
          <w:szCs w:val="22"/>
          <w:lang w:val="fr-FR"/>
        </w:rPr>
      </w:pPr>
    </w:p>
    <w:p w14:paraId="1B683FB6"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Cet objectif semble envisager une séquence de trois résultats liés, comme suit :</w:t>
      </w:r>
    </w:p>
    <w:p w14:paraId="0960F9F8"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gouvernements et autres entités mettent en œuvre des plans ou prennent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mesures pour parvenir à une production et une consommation durables ;</w:t>
      </w:r>
    </w:p>
    <w:p w14:paraId="68625231"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gouvernements et autres entités maintiennent les impacts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utilisation des ressources naturelles sur les espèces migratrices dans des limites écologiques sûres ;</w:t>
      </w:r>
    </w:p>
    <w:p w14:paraId="1EF81D5C"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Le maintien des impacts dans des limites sûres conduit à un état de conservation favorable ainsi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intégrité, etc. des espèces migratrices, de leurs habitats et </w:t>
      </w:r>
      <w:r w:rsidR="00AC65E0" w:rsidRPr="001F0B3B">
        <w:rPr>
          <w:rFonts w:ascii="Arial" w:eastAsia="Arial" w:hAnsi="Arial" w:cs="Arial"/>
          <w:sz w:val="22"/>
          <w:szCs w:val="22"/>
          <w:lang w:val="fr-FR"/>
        </w:rPr>
        <w:t xml:space="preserve">de leurs </w:t>
      </w:r>
      <w:r w:rsidRPr="001F0B3B">
        <w:rPr>
          <w:rFonts w:ascii="Arial" w:eastAsia="Arial" w:hAnsi="Arial" w:cs="Arial"/>
          <w:sz w:val="22"/>
          <w:szCs w:val="22"/>
          <w:lang w:val="fr-FR"/>
        </w:rPr>
        <w:t>voies de migration.</w:t>
      </w:r>
    </w:p>
    <w:p w14:paraId="2F8B1A0E" w14:textId="77777777" w:rsidR="006A0E1F" w:rsidRPr="001F0B3B" w:rsidRDefault="006A0E1F" w:rsidP="006A0E1F">
      <w:pPr>
        <w:ind w:left="227"/>
        <w:jc w:val="left"/>
        <w:rPr>
          <w:rFonts w:ascii="Arial" w:eastAsia="MS Mincho" w:hAnsi="Arial" w:cs="Arial"/>
          <w:sz w:val="22"/>
          <w:szCs w:val="22"/>
          <w:lang w:val="fr-FR"/>
        </w:rPr>
      </w:pPr>
    </w:p>
    <w:p w14:paraId="0673577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Le premier de ces résultats implique certains </w:t>
      </w:r>
      <w:r w:rsidRPr="001F0B3B">
        <w:rPr>
          <w:rFonts w:ascii="Arial" w:eastAsia="Arial" w:hAnsi="Arial" w:cs="Arial"/>
          <w:i/>
          <w:iCs/>
          <w:sz w:val="22"/>
          <w:szCs w:val="22"/>
          <w:lang w:val="fr-FR"/>
        </w:rPr>
        <w:t>événements</w:t>
      </w:r>
      <w:r w:rsidRPr="001F0B3B">
        <w:rPr>
          <w:rFonts w:ascii="Arial" w:eastAsia="Arial" w:hAnsi="Arial" w:cs="Arial"/>
          <w:sz w:val="22"/>
          <w:szCs w:val="22"/>
          <w:lang w:val="fr-FR"/>
        </w:rPr>
        <w:t>, à savoir la prise de mesure</w:t>
      </w:r>
      <w:r w:rsidR="00AC65E0" w:rsidRPr="001F0B3B">
        <w:rPr>
          <w:rFonts w:ascii="Arial" w:eastAsia="Arial" w:hAnsi="Arial" w:cs="Arial"/>
          <w:sz w:val="22"/>
          <w:szCs w:val="22"/>
          <w:lang w:val="fr-FR"/>
        </w:rPr>
        <w:t xml:space="preserve">s / la mise en œuvre de plans. </w:t>
      </w:r>
      <w:r w:rsidRPr="001F0B3B">
        <w:rPr>
          <w:rFonts w:ascii="Arial" w:eastAsia="Arial" w:hAnsi="Arial" w:cs="Arial"/>
          <w:sz w:val="22"/>
          <w:szCs w:val="22"/>
          <w:lang w:val="fr-FR"/>
        </w:rPr>
        <w:t>En principe, cela est un aspect mesurable, mais il s</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agit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proce</w:t>
      </w:r>
      <w:r w:rsidR="00AC65E0" w:rsidRPr="001F0B3B">
        <w:rPr>
          <w:rFonts w:ascii="Arial" w:eastAsia="Arial" w:hAnsi="Arial" w:cs="Arial"/>
          <w:sz w:val="22"/>
          <w:szCs w:val="22"/>
          <w:lang w:val="fr-FR"/>
        </w:rPr>
        <w:t>ssus plutôt que d</w:t>
      </w:r>
      <w:r w:rsidR="00C14A76" w:rsidRPr="001F0B3B">
        <w:rPr>
          <w:rFonts w:ascii="Arial" w:eastAsia="Arial" w:hAnsi="Arial" w:cs="Arial"/>
          <w:sz w:val="22"/>
          <w:szCs w:val="22"/>
          <w:lang w:val="fr-FR"/>
        </w:rPr>
        <w:t>’</w:t>
      </w:r>
      <w:r w:rsidR="00AC65E0" w:rsidRPr="001F0B3B">
        <w:rPr>
          <w:rFonts w:ascii="Arial" w:eastAsia="Arial" w:hAnsi="Arial" w:cs="Arial"/>
          <w:sz w:val="22"/>
          <w:szCs w:val="22"/>
          <w:lang w:val="fr-FR"/>
        </w:rPr>
        <w:t xml:space="preserve">un résultat. </w:t>
      </w:r>
      <w:r w:rsidRPr="001F0B3B">
        <w:rPr>
          <w:rFonts w:ascii="Arial" w:eastAsia="Arial" w:hAnsi="Arial" w:cs="Arial"/>
          <w:sz w:val="22"/>
          <w:szCs w:val="22"/>
          <w:lang w:val="fr-FR"/>
        </w:rPr>
        <w:t>Cela ne dépend pas de la capacité à définir la « production et consommation durables », puisque ce point est laissé aux étapes et aux plans concernés.</w:t>
      </w:r>
    </w:p>
    <w:p w14:paraId="11EE410D" w14:textId="77777777" w:rsidR="006A0E1F" w:rsidRPr="001F0B3B" w:rsidRDefault="006A0E1F" w:rsidP="006A0E1F">
      <w:pPr>
        <w:ind w:left="227"/>
        <w:jc w:val="left"/>
        <w:rPr>
          <w:rFonts w:ascii="Arial" w:eastAsia="MS Mincho" w:hAnsi="Arial" w:cs="Arial"/>
          <w:sz w:val="22"/>
          <w:szCs w:val="22"/>
          <w:lang w:val="fr-FR"/>
        </w:rPr>
      </w:pPr>
    </w:p>
    <w:p w14:paraId="7C424FA2"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Les deuxième et troisième résultats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impliquent pas nécessairement de</w:t>
      </w:r>
      <w:r w:rsidR="00AC65E0" w:rsidRPr="001F0B3B">
        <w:rPr>
          <w:rFonts w:ascii="Arial" w:eastAsia="Arial" w:hAnsi="Arial" w:cs="Arial"/>
          <w:sz w:val="22"/>
          <w:szCs w:val="22"/>
          <w:lang w:val="fr-FR"/>
        </w:rPr>
        <w:t xml:space="preserve"> changement</w:t>
      </w:r>
      <w:r w:rsidRPr="001F0B3B">
        <w:rPr>
          <w:rFonts w:ascii="Arial" w:eastAsia="Arial" w:hAnsi="Arial" w:cs="Arial"/>
          <w:sz w:val="22"/>
          <w:szCs w:val="22"/>
          <w:lang w:val="fr-FR"/>
        </w:rPr>
        <w:t xml:space="preserve"> si les impacts restent dans des limites sûres et si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état de conservation, etc. est favorable </w:t>
      </w:r>
      <w:r w:rsidR="00AC65E0" w:rsidRPr="001F0B3B">
        <w:rPr>
          <w:rFonts w:ascii="Arial" w:eastAsia="Arial" w:hAnsi="Arial" w:cs="Arial"/>
          <w:sz w:val="22"/>
          <w:szCs w:val="22"/>
          <w:lang w:val="fr-FR"/>
        </w:rPr>
        <w:t xml:space="preserve">dès le départ. </w:t>
      </w:r>
      <w:r w:rsidRPr="001F0B3B">
        <w:rPr>
          <w:rFonts w:ascii="Arial" w:eastAsia="Arial" w:hAnsi="Arial" w:cs="Arial"/>
          <w:sz w:val="22"/>
          <w:szCs w:val="22"/>
          <w:lang w:val="fr-FR"/>
        </w:rPr>
        <w:t>Si les impacts ne sont pas dans les limites sûres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état de conservation etc. est défavorable, alors des changements </w:t>
      </w:r>
      <w:r w:rsidRPr="001F0B3B">
        <w:rPr>
          <w:rFonts w:ascii="Arial" w:eastAsia="Arial" w:hAnsi="Arial" w:cs="Arial"/>
          <w:i/>
          <w:iCs/>
          <w:sz w:val="22"/>
          <w:szCs w:val="22"/>
          <w:lang w:val="fr-FR"/>
        </w:rPr>
        <w:t>seraient</w:t>
      </w:r>
      <w:r w:rsidRPr="001F0B3B">
        <w:rPr>
          <w:rFonts w:ascii="Arial" w:eastAsia="Arial" w:hAnsi="Arial" w:cs="Arial"/>
          <w:sz w:val="22"/>
          <w:szCs w:val="22"/>
          <w:lang w:val="fr-FR"/>
        </w:rPr>
        <w:t xml:space="preserve"> attendu</w:t>
      </w:r>
      <w:r w:rsidR="00AC65E0" w:rsidRPr="001F0B3B">
        <w:rPr>
          <w:rFonts w:ascii="Arial" w:eastAsia="Arial" w:hAnsi="Arial" w:cs="Arial"/>
          <w:sz w:val="22"/>
          <w:szCs w:val="22"/>
          <w:lang w:val="fr-FR"/>
        </w:rPr>
        <w:t xml:space="preserve">s.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de ces deux derniers résultats dépend de la capacité à définir, dans un contexte donné :</w:t>
      </w:r>
    </w:p>
    <w:p w14:paraId="16F5F7BC"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effets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utilisation des ressources naturelles, y compris des habitats, sur les espèces migratrices ;</w:t>
      </w:r>
    </w:p>
    <w:p w14:paraId="752DA0C4"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limites écologiques sûres pour les impacts décrits ci-dessus ;</w:t>
      </w:r>
    </w:p>
    <w:p w14:paraId="727D6541"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 conservation favorable des espèces migratrices (cela nécessite des données sur la dynamique/répartition de la population pour les espèces concernées) ;</w:t>
      </w:r>
    </w:p>
    <w:p w14:paraId="4FA257BD"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La qualité,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intégrité, la résilience, et la connectivité écologique des habitats et routes migratoires utilisés par les espèces migratrices.</w:t>
      </w:r>
    </w:p>
    <w:p w14:paraId="220CC182" w14:textId="77777777" w:rsidR="006A0E1F" w:rsidRPr="001F0B3B" w:rsidRDefault="006A0E1F" w:rsidP="006A0E1F">
      <w:pPr>
        <w:ind w:left="227"/>
        <w:jc w:val="left"/>
        <w:rPr>
          <w:rFonts w:ascii="Arial" w:eastAsia="MS Mincho" w:hAnsi="Arial" w:cs="Arial"/>
          <w:sz w:val="22"/>
          <w:szCs w:val="22"/>
          <w:lang w:val="fr-FR"/>
        </w:rPr>
      </w:pPr>
    </w:p>
    <w:p w14:paraId="5E68558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63A5991E" w14:textId="77777777" w:rsidR="006A0E1F" w:rsidRPr="001F0B3B" w:rsidRDefault="006A0E1F" w:rsidP="006A0E1F">
      <w:pPr>
        <w:ind w:left="227"/>
        <w:jc w:val="left"/>
        <w:rPr>
          <w:rFonts w:ascii="Arial" w:eastAsia="MS Mincho" w:hAnsi="Arial" w:cs="Arial"/>
          <w:sz w:val="22"/>
          <w:szCs w:val="22"/>
          <w:lang w:val="fr-FR"/>
        </w:rPr>
      </w:pPr>
    </w:p>
    <w:p w14:paraId="62F010E1" w14:textId="5B02F48B"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Des informations sur un certain nombre de facteurs énumérés ci-dessus seraient nécessaires </w:t>
      </w:r>
      <w:r w:rsidR="00AC65E0" w:rsidRPr="001F0B3B">
        <w:rPr>
          <w:rFonts w:ascii="Arial" w:eastAsia="Arial" w:hAnsi="Arial" w:cs="Arial"/>
          <w:sz w:val="22"/>
          <w:szCs w:val="22"/>
          <w:lang w:val="fr-FR"/>
        </w:rPr>
        <w:t xml:space="preserve">pour </w:t>
      </w:r>
      <w:r w:rsidRPr="001F0B3B">
        <w:rPr>
          <w:rFonts w:ascii="Arial" w:eastAsia="Arial" w:hAnsi="Arial" w:cs="Arial"/>
          <w:sz w:val="22"/>
          <w:szCs w:val="22"/>
          <w:lang w:val="fr-FR"/>
        </w:rPr>
        <w:t>évaluer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atteinte de </w:t>
      </w:r>
      <w:r w:rsidR="00AC65E0"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00AC65E0" w:rsidRPr="001F0B3B">
        <w:rPr>
          <w:rFonts w:ascii="Arial" w:eastAsia="Arial" w:hAnsi="Arial" w:cs="Arial"/>
          <w:sz w:val="22"/>
          <w:szCs w:val="22"/>
          <w:lang w:val="fr-FR"/>
        </w:rPr>
        <w:t xml:space="preserve">Objectif dans son ensemble. </w:t>
      </w:r>
      <w:r w:rsidRPr="001F0B3B">
        <w:rPr>
          <w:rFonts w:ascii="Arial" w:eastAsia="Arial" w:hAnsi="Arial" w:cs="Arial"/>
          <w:sz w:val="22"/>
          <w:szCs w:val="22"/>
          <w:lang w:val="fr-FR"/>
        </w:rPr>
        <w:t>Pour beaucoup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entre eux, cela ne </w:t>
      </w:r>
      <w:r w:rsidR="00AC65E0" w:rsidRPr="001F0B3B">
        <w:rPr>
          <w:rFonts w:ascii="Arial" w:eastAsia="Arial" w:hAnsi="Arial" w:cs="Arial"/>
          <w:sz w:val="22"/>
          <w:szCs w:val="22"/>
          <w:lang w:val="fr-FR"/>
        </w:rPr>
        <w:t>sera</w:t>
      </w:r>
      <w:r w:rsidRPr="001F0B3B">
        <w:rPr>
          <w:rFonts w:ascii="Arial" w:eastAsia="Arial" w:hAnsi="Arial" w:cs="Arial"/>
          <w:sz w:val="22"/>
          <w:szCs w:val="22"/>
          <w:lang w:val="fr-FR"/>
        </w:rPr>
        <w:t xml:space="preserve"> pas possible dans un avenir proche, et ainsi tout indicateur utilisable de manière réaliste dans ce domaine permettra seulement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aborder quelques exemples de certains aspects de la question.</w:t>
      </w:r>
      <w:r w:rsidR="006A5832" w:rsidRPr="001F0B3B">
        <w:rPr>
          <w:rFonts w:ascii="Arial" w:eastAsia="Arial" w:hAnsi="Arial" w:cs="Arial"/>
          <w:sz w:val="22"/>
          <w:szCs w:val="22"/>
          <w:lang w:val="fr-FR"/>
        </w:rPr>
        <w:t xml:space="preserve"> </w:t>
      </w:r>
      <w:r w:rsidR="00645D84" w:rsidRPr="001F0B3B">
        <w:rPr>
          <w:rFonts w:ascii="Arial" w:eastAsia="Arial" w:hAnsi="Arial" w:cs="Arial"/>
          <w:sz w:val="22"/>
          <w:szCs w:val="22"/>
          <w:lang w:val="fr-FR"/>
        </w:rPr>
        <w:t xml:space="preserve">Un </w:t>
      </w:r>
      <w:r w:rsidRPr="001F0B3B">
        <w:rPr>
          <w:rFonts w:ascii="Arial" w:eastAsia="Arial" w:hAnsi="Arial" w:cs="Arial"/>
          <w:sz w:val="22"/>
          <w:szCs w:val="22"/>
          <w:lang w:val="fr-FR"/>
        </w:rPr>
        <w:t>indic</w:t>
      </w:r>
      <w:r w:rsidR="00AC65E0" w:rsidRPr="001F0B3B">
        <w:rPr>
          <w:rFonts w:ascii="Arial" w:eastAsia="Arial" w:hAnsi="Arial" w:cs="Arial"/>
          <w:sz w:val="22"/>
          <w:szCs w:val="22"/>
          <w:lang w:val="fr-FR"/>
        </w:rPr>
        <w:t xml:space="preserve">ateur </w:t>
      </w:r>
      <w:r w:rsidR="00645D84" w:rsidRPr="001F0B3B">
        <w:rPr>
          <w:rFonts w:ascii="Arial" w:eastAsia="Arial" w:hAnsi="Arial" w:cs="Arial"/>
          <w:sz w:val="22"/>
          <w:szCs w:val="22"/>
          <w:lang w:val="fr-FR"/>
        </w:rPr>
        <w:t xml:space="preserve">est </w:t>
      </w:r>
      <w:r w:rsidR="00AC65E0" w:rsidRPr="001F0B3B">
        <w:rPr>
          <w:rFonts w:ascii="Arial" w:eastAsia="Arial" w:hAnsi="Arial" w:cs="Arial"/>
          <w:sz w:val="22"/>
          <w:szCs w:val="22"/>
          <w:lang w:val="fr-FR"/>
        </w:rPr>
        <w:t xml:space="preserve">proposé ci-après. </w:t>
      </w:r>
      <w:r w:rsidRPr="001F0B3B">
        <w:rPr>
          <w:rFonts w:ascii="Arial" w:eastAsia="Arial" w:hAnsi="Arial" w:cs="Arial"/>
          <w:sz w:val="22"/>
          <w:szCs w:val="22"/>
          <w:lang w:val="fr-FR"/>
        </w:rPr>
        <w:t xml:space="preserve">Un </w:t>
      </w:r>
      <w:r w:rsidR="00645D84" w:rsidRPr="001F0B3B">
        <w:rPr>
          <w:rFonts w:ascii="Arial" w:eastAsia="Arial" w:hAnsi="Arial" w:cs="Arial"/>
          <w:sz w:val="22"/>
          <w:szCs w:val="22"/>
          <w:lang w:val="fr-FR"/>
        </w:rPr>
        <w:t xml:space="preserve">deuxième </w:t>
      </w:r>
      <w:r w:rsidRPr="001F0B3B">
        <w:rPr>
          <w:rFonts w:ascii="Arial" w:eastAsia="Arial" w:hAnsi="Arial" w:cs="Arial"/>
          <w:sz w:val="22"/>
          <w:szCs w:val="22"/>
          <w:lang w:val="fr-FR"/>
        </w:rPr>
        <w:t>indicateur, basé sur le rapport national, est suggéré pour la partie « processus »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2EC460AE" w14:textId="77777777" w:rsidR="006A0E1F" w:rsidRPr="001F0B3B" w:rsidRDefault="006A0E1F" w:rsidP="006A0E1F">
      <w:pPr>
        <w:ind w:left="227"/>
        <w:jc w:val="left"/>
        <w:rPr>
          <w:rFonts w:ascii="Arial" w:eastAsia="MS Mincho" w:hAnsi="Arial" w:cs="Arial"/>
          <w:sz w:val="22"/>
          <w:szCs w:val="22"/>
          <w:lang w:val="fr-FR"/>
        </w:rPr>
      </w:pPr>
    </w:p>
    <w:p w14:paraId="3EBDBDFD" w14:textId="521DE960"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 xml:space="preserve">5.1 Indice Liste rouge </w:t>
      </w:r>
      <w:r w:rsidR="005E77C0" w:rsidRPr="001F0B3B">
        <w:rPr>
          <w:rFonts w:ascii="Arial" w:eastAsia="Arial" w:hAnsi="Arial" w:cs="Arial"/>
          <w:i/>
          <w:iCs/>
          <w:color w:val="000080"/>
          <w:sz w:val="22"/>
          <w:szCs w:val="22"/>
          <w:lang w:val="fr-FR"/>
        </w:rPr>
        <w:t>(</w:t>
      </w:r>
      <w:proofErr w:type="spellStart"/>
      <w:r w:rsidR="005E77C0" w:rsidRPr="001F0B3B">
        <w:rPr>
          <w:rFonts w:ascii="Arial" w:eastAsia="Arial" w:hAnsi="Arial" w:cs="Arial"/>
          <w:i/>
          <w:iCs/>
          <w:color w:val="000080"/>
          <w:sz w:val="22"/>
          <w:szCs w:val="22"/>
          <w:lang w:val="fr-FR"/>
        </w:rPr>
        <w:t>Red</w:t>
      </w:r>
      <w:proofErr w:type="spellEnd"/>
      <w:r w:rsidR="005E77C0" w:rsidRPr="001F0B3B">
        <w:rPr>
          <w:rFonts w:ascii="Arial" w:eastAsia="Arial" w:hAnsi="Arial" w:cs="Arial"/>
          <w:i/>
          <w:iCs/>
          <w:color w:val="000080"/>
          <w:sz w:val="22"/>
          <w:szCs w:val="22"/>
          <w:lang w:val="fr-FR"/>
        </w:rPr>
        <w:t xml:space="preserve"> List Index) </w:t>
      </w:r>
      <w:r w:rsidR="00DF5D20" w:rsidRPr="001F0B3B">
        <w:rPr>
          <w:rFonts w:ascii="Arial" w:eastAsia="Arial" w:hAnsi="Arial" w:cs="Arial"/>
          <w:i/>
          <w:iCs/>
          <w:color w:val="000080"/>
          <w:sz w:val="22"/>
          <w:szCs w:val="22"/>
          <w:lang w:val="fr-FR"/>
        </w:rPr>
        <w:t xml:space="preserve">(impacts </w:t>
      </w:r>
      <w:r w:rsidR="00041E2C" w:rsidRPr="001F0B3B">
        <w:rPr>
          <w:rFonts w:ascii="Arial" w:eastAsia="Arial" w:hAnsi="Arial" w:cs="Arial"/>
          <w:i/>
          <w:iCs/>
          <w:color w:val="000080"/>
          <w:sz w:val="22"/>
          <w:szCs w:val="22"/>
          <w:lang w:val="fr-FR"/>
        </w:rPr>
        <w:t>de</w:t>
      </w:r>
      <w:r w:rsidR="00DF5D20" w:rsidRPr="001F0B3B">
        <w:rPr>
          <w:rFonts w:ascii="Arial" w:eastAsia="Arial" w:hAnsi="Arial" w:cs="Arial"/>
          <w:i/>
          <w:iCs/>
          <w:color w:val="000080"/>
          <w:sz w:val="22"/>
          <w:szCs w:val="22"/>
          <w:lang w:val="fr-FR"/>
        </w:rPr>
        <w:t xml:space="preserve"> l’utilisation sur </w:t>
      </w:r>
      <w:r w:rsidRPr="001F0B3B">
        <w:rPr>
          <w:rFonts w:ascii="Arial" w:eastAsia="Arial" w:hAnsi="Arial" w:cs="Arial"/>
          <w:i/>
          <w:iCs/>
          <w:color w:val="000080"/>
          <w:sz w:val="22"/>
          <w:szCs w:val="22"/>
          <w:lang w:val="fr-FR"/>
        </w:rPr>
        <w:t xml:space="preserve">les espèces </w:t>
      </w:r>
      <w:proofErr w:type="gramStart"/>
      <w:r w:rsidRPr="001F0B3B">
        <w:rPr>
          <w:rFonts w:ascii="Arial" w:eastAsia="Arial" w:hAnsi="Arial" w:cs="Arial"/>
          <w:i/>
          <w:iCs/>
          <w:color w:val="000080"/>
          <w:sz w:val="22"/>
          <w:szCs w:val="22"/>
          <w:lang w:val="fr-FR"/>
        </w:rPr>
        <w:t>migratr</w:t>
      </w:r>
      <w:r w:rsidR="005E77C0" w:rsidRPr="001F0B3B">
        <w:rPr>
          <w:rFonts w:ascii="Arial" w:eastAsia="Arial" w:hAnsi="Arial" w:cs="Arial"/>
          <w:i/>
          <w:iCs/>
          <w:color w:val="000080"/>
          <w:sz w:val="22"/>
          <w:szCs w:val="22"/>
          <w:lang w:val="fr-FR"/>
        </w:rPr>
        <w:t xml:space="preserve">ices </w:t>
      </w:r>
      <w:r w:rsidR="00DF5D20" w:rsidRPr="001F0B3B">
        <w:rPr>
          <w:rFonts w:ascii="Arial" w:eastAsia="Arial" w:hAnsi="Arial" w:cs="Arial"/>
          <w:i/>
          <w:iCs/>
          <w:color w:val="000080"/>
          <w:sz w:val="22"/>
          <w:szCs w:val="22"/>
          <w:lang w:val="fr-FR"/>
        </w:rPr>
        <w:t>)</w:t>
      </w:r>
      <w:proofErr w:type="gramEnd"/>
      <w:r w:rsidR="00DF5D20" w:rsidRPr="001F0B3B">
        <w:rPr>
          <w:rFonts w:ascii="Arial" w:eastAsia="Arial" w:hAnsi="Arial" w:cs="Arial"/>
          <w:i/>
          <w:iCs/>
          <w:color w:val="000080"/>
          <w:sz w:val="22"/>
          <w:szCs w:val="22"/>
          <w:lang w:val="fr-FR"/>
        </w:rPr>
        <w:t>.</w:t>
      </w:r>
    </w:p>
    <w:p w14:paraId="102E7764" w14:textId="77777777" w:rsidR="006A0E1F" w:rsidRPr="001F0B3B" w:rsidRDefault="006A0E1F" w:rsidP="006A0E1F">
      <w:pPr>
        <w:ind w:left="227"/>
        <w:jc w:val="left"/>
        <w:rPr>
          <w:rFonts w:ascii="Arial" w:eastAsia="MS Mincho" w:hAnsi="Arial" w:cs="Arial"/>
          <w:sz w:val="22"/>
          <w:szCs w:val="22"/>
          <w:lang w:val="fr-FR"/>
        </w:rPr>
      </w:pPr>
    </w:p>
    <w:p w14:paraId="61A7010E" w14:textId="66C340A3"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version générale de cet indicateur a été construite dans le cadre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approche acceptée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Indice Liste rouge, mais jusqu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à présent seulement pour les mammifères, les oi</w:t>
      </w:r>
      <w:r w:rsidR="005E77C0" w:rsidRPr="001F0B3B">
        <w:rPr>
          <w:rFonts w:ascii="Arial" w:eastAsia="Arial" w:hAnsi="Arial" w:cs="Arial"/>
          <w:sz w:val="22"/>
          <w:szCs w:val="22"/>
          <w:lang w:val="fr-FR"/>
        </w:rPr>
        <w:t xml:space="preserve">seaux et les amphibiens. </w:t>
      </w:r>
      <w:r w:rsidR="00B04629" w:rsidRPr="001F0B3B">
        <w:rPr>
          <w:rFonts w:ascii="Arial" w:eastAsia="Arial" w:hAnsi="Arial" w:cs="Arial"/>
          <w:sz w:val="22"/>
          <w:szCs w:val="22"/>
          <w:lang w:val="fr-FR"/>
        </w:rPr>
        <w:t>Divers facteurs de véritables modifications de catégories de la Liste rouge sont codés séparément dans l’indice ; il est donc possible d’isoler les résultats de l’indice qui montrent les modifications attribuées à l’utilisation.</w:t>
      </w:r>
      <w:r w:rsidR="00105D01" w:rsidRPr="001F0B3B">
        <w:rPr>
          <w:rFonts w:ascii="Arial" w:eastAsia="Arial" w:hAnsi="Arial" w:cs="Arial"/>
          <w:sz w:val="22"/>
          <w:szCs w:val="22"/>
          <w:lang w:val="fr-FR"/>
        </w:rPr>
        <w:t xml:space="preserve"> Le sous-ensemble des espèces migratrices devrait être individualisé et devrait inclure toutes les espèces affectées (dans le cas d’une modification de catégorie de la Liste rouge) par quelque utilisation qui soit, et non seulement par une utilisation directe de l’espèce elle-même.</w:t>
      </w:r>
      <w:r w:rsidRPr="001F0B3B">
        <w:rPr>
          <w:rFonts w:ascii="Arial" w:eastAsia="Arial" w:hAnsi="Arial" w:cs="Arial"/>
          <w:sz w:val="22"/>
          <w:szCs w:val="22"/>
          <w:lang w:val="fr-FR"/>
        </w:rPr>
        <w:t xml:space="preserv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indice représente le risque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extinction, ce qui est un aspect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 conservation favorable, mais il ne traite pas les autres aspects de cet état, ni ne traite la question des limites sûres, et des dimensions « habitats » et « routes migratoires ».</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Des hypothèses et prévisions devraient être construites quant aux liens entre les résultats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indice et le rôle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utilisation des ressources en tant que cause ;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pourrait davantage être considéré comme une approximation de la mesure des impacts réels.</w:t>
      </w:r>
    </w:p>
    <w:p w14:paraId="5EE06C19" w14:textId="77777777" w:rsidR="006A0E1F" w:rsidRPr="001F0B3B" w:rsidRDefault="006A0E1F" w:rsidP="006A0E1F">
      <w:pPr>
        <w:ind w:left="227"/>
        <w:jc w:val="left"/>
        <w:rPr>
          <w:rFonts w:ascii="Arial" w:eastAsia="MS Mincho" w:hAnsi="Arial" w:cs="Arial"/>
          <w:sz w:val="22"/>
          <w:szCs w:val="22"/>
          <w:lang w:val="fr-FR"/>
        </w:rPr>
      </w:pPr>
    </w:p>
    <w:p w14:paraId="3DFA3CEE" w14:textId="77777777" w:rsidR="006A0E1F" w:rsidRPr="001F0B3B" w:rsidRDefault="006A0E1F" w:rsidP="006A0E1F">
      <w:pPr>
        <w:ind w:left="227"/>
        <w:jc w:val="left"/>
        <w:rPr>
          <w:rFonts w:ascii="Arial" w:eastAsia="MS Mincho" w:hAnsi="Arial" w:cs="Arial"/>
          <w:sz w:val="22"/>
          <w:szCs w:val="22"/>
          <w:lang w:val="fr-FR"/>
        </w:rPr>
      </w:pPr>
    </w:p>
    <w:p w14:paraId="4400443D" w14:textId="11CE8EBF" w:rsidR="006A0E1F" w:rsidRPr="001F0B3B" w:rsidRDefault="00E5212A"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lastRenderedPageBreak/>
        <w:t>5.2</w:t>
      </w:r>
      <w:r w:rsidR="006A0E1F" w:rsidRPr="001F0B3B">
        <w:rPr>
          <w:rFonts w:ascii="Arial" w:eastAsia="Arial" w:hAnsi="Arial" w:cs="Arial"/>
          <w:i/>
          <w:iCs/>
          <w:color w:val="000080"/>
          <w:sz w:val="22"/>
          <w:szCs w:val="22"/>
          <w:lang w:val="fr-FR"/>
        </w:rPr>
        <w:t xml:space="preserve"> Question du format de rapport national de la CMS</w:t>
      </w:r>
    </w:p>
    <w:p w14:paraId="5946A077" w14:textId="77777777" w:rsidR="006A0E1F" w:rsidRPr="001F0B3B" w:rsidRDefault="006A0E1F" w:rsidP="006A0E1F">
      <w:pPr>
        <w:ind w:left="227"/>
        <w:jc w:val="left"/>
        <w:rPr>
          <w:rFonts w:ascii="Arial" w:eastAsia="MS Mincho" w:hAnsi="Arial" w:cs="Arial"/>
          <w:sz w:val="22"/>
          <w:szCs w:val="22"/>
          <w:lang w:val="fr-FR"/>
        </w:rPr>
      </w:pPr>
    </w:p>
    <w:p w14:paraId="0586D9F0"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le plus utile pour cet objectif serait peut-être celui qui demande simplement aux gouvernements des Parties à la CMS de faire rapport sur les mesures prises ou les plans mis en œuvre (par eux ou par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entités</w:t>
      </w:r>
      <w:r w:rsidR="005E77C0" w:rsidRPr="001F0B3B">
        <w:rPr>
          <w:rFonts w:ascii="Arial" w:eastAsia="Arial" w:hAnsi="Arial" w:cs="Arial"/>
          <w:sz w:val="22"/>
          <w:szCs w:val="22"/>
          <w:lang w:val="fr-FR"/>
        </w:rPr>
        <w:t>,</w:t>
      </w:r>
      <w:r w:rsidRPr="001F0B3B">
        <w:rPr>
          <w:rFonts w:ascii="Arial" w:eastAsia="Arial" w:hAnsi="Arial" w:cs="Arial"/>
          <w:sz w:val="22"/>
          <w:szCs w:val="22"/>
          <w:lang w:val="fr-FR"/>
        </w:rPr>
        <w:t xml:space="preserve"> et avec une description de leurs objectifs) sur le sujet décrit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21638476" w14:textId="77777777" w:rsidR="006A0E1F" w:rsidRPr="001F0B3B" w:rsidRDefault="006A0E1F" w:rsidP="005E77C0">
      <w:pPr>
        <w:jc w:val="left"/>
        <w:rPr>
          <w:rFonts w:ascii="Arial" w:eastAsia="MS Mincho" w:hAnsi="Arial" w:cs="Arial"/>
          <w:sz w:val="22"/>
          <w:szCs w:val="22"/>
          <w:lang w:val="fr-FR"/>
        </w:rPr>
      </w:pPr>
    </w:p>
    <w:p w14:paraId="01DD662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25A4C45B" w14:textId="77777777" w:rsidR="006A0E1F" w:rsidRPr="001F0B3B" w:rsidRDefault="006A0E1F" w:rsidP="006A0E1F">
      <w:pPr>
        <w:ind w:left="227"/>
        <w:jc w:val="left"/>
        <w:rPr>
          <w:rFonts w:ascii="Arial" w:eastAsia="MS Mincho" w:hAnsi="Arial" w:cs="Arial"/>
          <w:sz w:val="22"/>
          <w:szCs w:val="22"/>
          <w:lang w:val="fr-FR"/>
        </w:rPr>
      </w:pPr>
    </w:p>
    <w:p w14:paraId="3D0D96E6" w14:textId="3463E8AA"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question des références de base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5.1 est complexe, mais une approche appropriée avec les mises en garde requises, etc. pourrait dériver des méthodes nor</w:t>
      </w:r>
      <w:r w:rsidR="005E77C0" w:rsidRPr="001F0B3B">
        <w:rPr>
          <w:rFonts w:ascii="Arial" w:eastAsia="Arial" w:hAnsi="Arial" w:cs="Arial"/>
          <w:sz w:val="22"/>
          <w:szCs w:val="22"/>
          <w:lang w:val="fr-FR"/>
        </w:rPr>
        <w:t>males de l</w:t>
      </w:r>
      <w:r w:rsidR="00C14A76" w:rsidRPr="001F0B3B">
        <w:rPr>
          <w:rFonts w:ascii="Arial" w:eastAsia="Arial" w:hAnsi="Arial" w:cs="Arial"/>
          <w:sz w:val="22"/>
          <w:szCs w:val="22"/>
          <w:lang w:val="fr-FR"/>
        </w:rPr>
        <w:t>’</w:t>
      </w:r>
      <w:r w:rsidR="005E77C0" w:rsidRPr="001F0B3B">
        <w:rPr>
          <w:rFonts w:ascii="Arial" w:eastAsia="Arial" w:hAnsi="Arial" w:cs="Arial"/>
          <w:sz w:val="22"/>
          <w:szCs w:val="22"/>
          <w:lang w:val="fr-FR"/>
        </w:rPr>
        <w:t xml:space="preserve">Indice Liste rouge. </w:t>
      </w:r>
      <w:r w:rsidRPr="001F0B3B">
        <w:rPr>
          <w:rFonts w:ascii="Arial" w:eastAsia="Arial" w:hAnsi="Arial" w:cs="Arial"/>
          <w:sz w:val="22"/>
          <w:szCs w:val="22"/>
          <w:lang w:val="fr-FR"/>
        </w:rPr>
        <w:t>Il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nécessaire de fixer de référence de base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Indicateur </w:t>
      </w:r>
      <w:r w:rsidR="007D7D62" w:rsidRPr="001F0B3B">
        <w:rPr>
          <w:rFonts w:ascii="Arial" w:eastAsia="Arial" w:hAnsi="Arial" w:cs="Arial"/>
          <w:sz w:val="22"/>
          <w:szCs w:val="22"/>
          <w:lang w:val="fr-FR"/>
        </w:rPr>
        <w:t>5.2</w:t>
      </w:r>
      <w:r w:rsidRPr="001F0B3B">
        <w:rPr>
          <w:rFonts w:ascii="Arial" w:eastAsia="Arial" w:hAnsi="Arial" w:cs="Arial"/>
          <w:sz w:val="22"/>
          <w:szCs w:val="22"/>
          <w:lang w:val="fr-FR"/>
        </w:rPr>
        <w:t>.</w:t>
      </w:r>
    </w:p>
    <w:p w14:paraId="4D62DD1B" w14:textId="77777777" w:rsidR="006A0E1F" w:rsidRPr="001F0B3B" w:rsidRDefault="006A0E1F" w:rsidP="006A0E1F">
      <w:pPr>
        <w:ind w:left="227"/>
        <w:jc w:val="left"/>
        <w:rPr>
          <w:rFonts w:ascii="Arial" w:eastAsia="MS Mincho" w:hAnsi="Arial" w:cs="Arial"/>
          <w:sz w:val="22"/>
          <w:szCs w:val="22"/>
          <w:lang w:val="fr-FR"/>
        </w:rPr>
      </w:pPr>
    </w:p>
    <w:p w14:paraId="64C92FB2"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1537A62B" w14:textId="77777777" w:rsidR="006A0E1F" w:rsidRPr="001F0B3B" w:rsidRDefault="006A0E1F" w:rsidP="006A0E1F">
      <w:pPr>
        <w:ind w:left="227"/>
        <w:jc w:val="left"/>
        <w:rPr>
          <w:rFonts w:ascii="Arial" w:eastAsia="MS Mincho" w:hAnsi="Arial" w:cs="Arial"/>
          <w:sz w:val="22"/>
          <w:szCs w:val="22"/>
          <w:lang w:val="fr-FR"/>
        </w:rPr>
      </w:pPr>
    </w:p>
    <w:p w14:paraId="12EE85A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638B37AE" w14:textId="77777777" w:rsidR="006A0E1F" w:rsidRPr="001F0B3B" w:rsidRDefault="006A0E1F" w:rsidP="006A0E1F">
      <w:pPr>
        <w:ind w:left="227"/>
        <w:jc w:val="left"/>
        <w:rPr>
          <w:rFonts w:ascii="Arial" w:eastAsia="MS Mincho" w:hAnsi="Arial" w:cs="Arial"/>
          <w:sz w:val="22"/>
          <w:szCs w:val="22"/>
          <w:lang w:val="fr-FR"/>
        </w:rPr>
      </w:pPr>
    </w:p>
    <w:p w14:paraId="6EE3F562"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3A49B560" w14:textId="77777777" w:rsidR="006A0E1F" w:rsidRPr="001F0B3B" w:rsidRDefault="006A0E1F" w:rsidP="006A0E1F">
      <w:pPr>
        <w:ind w:left="227"/>
        <w:jc w:val="left"/>
        <w:rPr>
          <w:rFonts w:ascii="Arial" w:eastAsia="MS Mincho" w:hAnsi="Arial" w:cs="Arial"/>
          <w:sz w:val="22"/>
          <w:szCs w:val="22"/>
          <w:lang w:val="fr-FR"/>
        </w:rPr>
      </w:pPr>
    </w:p>
    <w:p w14:paraId="38BFF89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37B1AFF3" w14:textId="77777777" w:rsidR="006A0E1F" w:rsidRPr="001F0B3B" w:rsidRDefault="006A0E1F" w:rsidP="006A0E1F">
      <w:pPr>
        <w:ind w:left="227"/>
        <w:jc w:val="left"/>
        <w:rPr>
          <w:rFonts w:ascii="Arial" w:eastAsia="MS Mincho" w:hAnsi="Arial" w:cs="Arial"/>
          <w:sz w:val="22"/>
          <w:szCs w:val="22"/>
          <w:lang w:val="fr-FR"/>
        </w:rPr>
      </w:pPr>
    </w:p>
    <w:p w14:paraId="36B7BBFE"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41B3DA63" w14:textId="77777777" w:rsidR="006A0E1F" w:rsidRPr="001F0B3B" w:rsidRDefault="006A0E1F" w:rsidP="006A0E1F">
      <w:pPr>
        <w:ind w:left="227"/>
        <w:jc w:val="left"/>
        <w:rPr>
          <w:rFonts w:ascii="Arial" w:eastAsia="MS Mincho" w:hAnsi="Arial" w:cs="Arial"/>
          <w:sz w:val="22"/>
          <w:szCs w:val="22"/>
          <w:lang w:val="fr-FR"/>
        </w:rPr>
      </w:pPr>
    </w:p>
    <w:p w14:paraId="2BCDDD0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13A475CA" w14:textId="77777777" w:rsidR="006A0E1F" w:rsidRPr="001F0B3B" w:rsidRDefault="006A0E1F" w:rsidP="006A0E1F">
      <w:pPr>
        <w:ind w:left="227"/>
        <w:jc w:val="left"/>
        <w:rPr>
          <w:rFonts w:ascii="Arial" w:eastAsia="MS Mincho" w:hAnsi="Arial" w:cs="Arial"/>
          <w:sz w:val="22"/>
          <w:szCs w:val="22"/>
          <w:lang w:val="fr-FR"/>
        </w:rPr>
      </w:pPr>
    </w:p>
    <w:p w14:paraId="2747749E"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7B5187A5" w14:textId="77777777" w:rsidR="006A0E1F" w:rsidRPr="001F0B3B" w:rsidRDefault="006A0E1F" w:rsidP="006A0E1F">
      <w:pPr>
        <w:ind w:left="227"/>
        <w:jc w:val="left"/>
        <w:rPr>
          <w:rFonts w:ascii="Arial" w:eastAsia="MS Mincho" w:hAnsi="Arial" w:cs="Arial"/>
          <w:sz w:val="12"/>
          <w:szCs w:val="12"/>
          <w:lang w:val="fr-FR"/>
        </w:rPr>
      </w:pPr>
    </w:p>
    <w:p w14:paraId="01CDB244"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2 :</w:t>
      </w:r>
      <w:r w:rsidR="006A0E1F" w:rsidRPr="001F0B3B">
        <w:rPr>
          <w:rFonts w:ascii="Arial" w:eastAsia="Arial" w:hAnsi="Arial" w:cs="Arial"/>
          <w:sz w:val="20"/>
          <w:szCs w:val="20"/>
          <w:lang w:val="fr-FR"/>
        </w:rPr>
        <w:tab/>
        <w:t>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eau est utilisée dans le respect des besoins des écosystèmes de zones humides afin qu</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ils puissent remplir leurs fonctions et fournir des services à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échelle qui convient, notamment au niveau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un bassin versant ou le long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une zone côtière. </w:t>
      </w:r>
    </w:p>
    <w:p w14:paraId="4B3C8EC7"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3 :</w:t>
      </w:r>
      <w:r w:rsidR="006A0E1F" w:rsidRPr="001F0B3B">
        <w:rPr>
          <w:rFonts w:ascii="Arial" w:eastAsia="Arial" w:hAnsi="Arial" w:cs="Arial"/>
          <w:sz w:val="20"/>
          <w:szCs w:val="20"/>
          <w:lang w:val="fr-FR"/>
        </w:rPr>
        <w:tab/>
        <w:t>Les secteurs public et privé ont redoublé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efforts pour appliquer des directives et bonnes pratiques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utilisation rationnelle de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eau et des zones humides. </w:t>
      </w:r>
    </w:p>
    <w:p w14:paraId="6D3E4B59"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7 :</w:t>
      </w:r>
      <w:r w:rsidR="006A0E1F" w:rsidRPr="001F0B3B">
        <w:rPr>
          <w:rFonts w:ascii="Arial" w:eastAsia="Arial" w:hAnsi="Arial" w:cs="Arial"/>
          <w:sz w:val="20"/>
          <w:szCs w:val="20"/>
          <w:lang w:val="fr-FR"/>
        </w:rPr>
        <w:tab/>
        <w:t>Les menaces pesant sur les sites dont les caractéristiques écologiques risquent de changer sont traitées.</w:t>
      </w:r>
    </w:p>
    <w:p w14:paraId="09DD8B1F"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9 :</w:t>
      </w:r>
      <w:r w:rsidR="006A0E1F" w:rsidRPr="001F0B3B">
        <w:rPr>
          <w:rFonts w:ascii="Arial" w:eastAsia="Arial" w:hAnsi="Arial" w:cs="Arial"/>
          <w:sz w:val="20"/>
          <w:szCs w:val="20"/>
          <w:lang w:val="fr-FR"/>
        </w:rPr>
        <w:tab/>
        <w:t>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utilisation rationnelle des zones humides est renforcée par la gestion intégrée des ressources à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échelle qui convient, notamment celle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un bassin versant ou le long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une zone côtière.</w:t>
      </w:r>
      <w:r w:rsidRPr="001F0B3B">
        <w:rPr>
          <w:rFonts w:ascii="Arial" w:eastAsia="Arial" w:hAnsi="Arial" w:cs="Arial"/>
          <w:sz w:val="20"/>
          <w:szCs w:val="20"/>
          <w:lang w:val="fr-FR"/>
        </w:rPr>
        <w:t xml:space="preserve"> </w:t>
      </w:r>
    </w:p>
    <w:p w14:paraId="132EEC6C"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eastAsia="ja-JP"/>
        </w:rPr>
        <w:t xml:space="preserve"> </w:t>
      </w:r>
      <w:r w:rsidR="006A0E1F" w:rsidRPr="001F0B3B">
        <w:rPr>
          <w:rFonts w:ascii="Arial" w:eastAsia="Arial" w:hAnsi="Arial" w:cs="Arial"/>
          <w:sz w:val="20"/>
          <w:szCs w:val="20"/>
          <w:lang w:val="fr-FR" w:eastAsia="ja-JP"/>
        </w:rPr>
        <w:t>Objectif 13 :</w:t>
      </w:r>
      <w:r w:rsidR="006A0E1F" w:rsidRPr="001F0B3B">
        <w:rPr>
          <w:rFonts w:ascii="Arial" w:eastAsia="Arial" w:hAnsi="Arial" w:cs="Arial"/>
          <w:sz w:val="20"/>
          <w:szCs w:val="20"/>
          <w:lang w:val="fr-FR" w:eastAsia="ja-JP"/>
        </w:rPr>
        <w:tab/>
        <w:t>Les pratiques de secteurs clés, tels que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eau,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énergie, les mines,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agriculture, le tourisme, le développement urbain,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infrastructure,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industrie, la foresterie,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aquaculture et la pêche, touchant aux zones humides, sont plus durables et contribuent à la conservation de la biodiversité et aux moyens d</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 xml:space="preserve">existence des êtres humains. </w:t>
      </w:r>
    </w:p>
    <w:p w14:paraId="0A309BA4" w14:textId="77777777" w:rsidR="006A0E1F" w:rsidRPr="001F0B3B" w:rsidRDefault="006A0E1F" w:rsidP="006A0E1F">
      <w:pPr>
        <w:ind w:left="227"/>
        <w:jc w:val="left"/>
        <w:rPr>
          <w:rFonts w:ascii="Arial" w:eastAsia="MS Mincho" w:hAnsi="Arial" w:cs="Arial"/>
          <w:sz w:val="22"/>
          <w:szCs w:val="22"/>
          <w:lang w:val="fr-FR"/>
        </w:rPr>
      </w:pPr>
    </w:p>
    <w:p w14:paraId="05CFA318" w14:textId="77777777" w:rsidR="005E77C0" w:rsidRPr="001F0B3B" w:rsidRDefault="005E77C0">
      <w:pPr>
        <w:jc w:val="left"/>
        <w:rPr>
          <w:rFonts w:ascii="Arial" w:eastAsia="Arial" w:hAnsi="Arial" w:cs="Arial"/>
          <w:b/>
          <w:bCs/>
          <w:sz w:val="22"/>
          <w:szCs w:val="22"/>
          <w:lang w:val="fr-FR"/>
        </w:rPr>
      </w:pPr>
      <w:r w:rsidRPr="001F0B3B">
        <w:rPr>
          <w:rFonts w:ascii="Arial" w:eastAsia="Arial" w:hAnsi="Arial" w:cs="Arial"/>
          <w:b/>
          <w:bCs/>
          <w:sz w:val="22"/>
          <w:szCs w:val="22"/>
          <w:lang w:val="fr-FR"/>
        </w:rPr>
        <w:br w:type="page"/>
      </w:r>
    </w:p>
    <w:p w14:paraId="09B09242" w14:textId="11B3AA7E"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lastRenderedPageBreak/>
        <w:t>Pertinence vis-à-vis des indicateurs des Objectifs de développement durable, et principaux liens</w:t>
      </w:r>
    </w:p>
    <w:p w14:paraId="55E7ACD7" w14:textId="1ED8367A" w:rsidR="006A0E1F" w:rsidRPr="001F0B3B" w:rsidRDefault="006A0E1F" w:rsidP="006A0E1F">
      <w:pPr>
        <w:ind w:left="227"/>
        <w:jc w:val="left"/>
        <w:rPr>
          <w:rFonts w:ascii="Arial" w:eastAsia="MS Mincho" w:hAnsi="Arial" w:cs="Arial"/>
          <w:sz w:val="22"/>
          <w:szCs w:val="22"/>
          <w:lang w:val="fr-FR"/>
        </w:rPr>
      </w:pPr>
    </w:p>
    <w:p w14:paraId="1A6B8A0A" w14:textId="7EFC7EC7" w:rsidR="00EB054A" w:rsidRPr="00EB054A" w:rsidRDefault="00CC50C4" w:rsidP="00BA4856">
      <w:pPr>
        <w:autoSpaceDE w:val="0"/>
        <w:autoSpaceDN w:val="0"/>
        <w:adjustRightInd w:val="0"/>
        <w:jc w:val="left"/>
        <w:rPr>
          <w:rFonts w:ascii="Arial" w:hAnsi="Arial" w:cs="Arial"/>
          <w:color w:val="000000"/>
          <w:sz w:val="20"/>
          <w:szCs w:val="20"/>
          <w:lang w:val="fr-FR" w:eastAsia="fr-FR"/>
        </w:rPr>
      </w:pPr>
      <w:r>
        <w:rPr>
          <w:rFonts w:ascii="Arial" w:eastAsia="Arial" w:hAnsi="Arial" w:cs="Arial"/>
          <w:i/>
          <w:iCs/>
          <w:color w:val="000000"/>
          <w:sz w:val="20"/>
          <w:szCs w:val="20"/>
          <w:lang w:val="fr-FR" w:eastAsia="ja-JP"/>
        </w:rPr>
        <w:t>(</w:t>
      </w:r>
      <w:r w:rsidR="00EB054A" w:rsidRPr="00A26AAE">
        <w:rPr>
          <w:rFonts w:ascii="Arial" w:eastAsia="Arial" w:hAnsi="Arial" w:cs="Arial"/>
          <w:i/>
          <w:iCs/>
          <w:color w:val="000000"/>
          <w:sz w:val="20"/>
          <w:szCs w:val="20"/>
          <w:lang w:val="fr-FR" w:eastAsia="ja-JP"/>
        </w:rPr>
        <w:t>Pour l’Objectif de développement durable</w:t>
      </w:r>
      <w:r w:rsidR="00EB054A">
        <w:rPr>
          <w:rFonts w:ascii="Arial" w:eastAsia="Arial" w:hAnsi="Arial" w:cs="Arial"/>
          <w:i/>
          <w:iCs/>
          <w:color w:val="000000"/>
          <w:sz w:val="20"/>
          <w:szCs w:val="20"/>
          <w:lang w:val="fr-FR" w:eastAsia="ja-JP"/>
        </w:rPr>
        <w:t xml:space="preserve"> 2 sur l’agriculture durable et la sécurité alimentaire</w:t>
      </w:r>
      <w:r>
        <w:rPr>
          <w:rFonts w:ascii="Arial" w:eastAsia="Arial" w:hAnsi="Arial" w:cs="Arial"/>
          <w:i/>
          <w:iCs/>
          <w:color w:val="000000"/>
          <w:sz w:val="20"/>
          <w:szCs w:val="20"/>
          <w:lang w:val="fr-FR" w:eastAsia="ja-JP"/>
        </w:rPr>
        <w:t>)</w:t>
      </w:r>
      <w:r w:rsidR="00EB054A">
        <w:rPr>
          <w:rFonts w:ascii="Arial" w:eastAsia="Arial" w:hAnsi="Arial" w:cs="Arial"/>
          <w:i/>
          <w:iCs/>
          <w:color w:val="000000"/>
          <w:sz w:val="20"/>
          <w:szCs w:val="20"/>
          <w:lang w:val="fr-FR" w:eastAsia="ja-JP"/>
        </w:rPr>
        <w:t xml:space="preserve"> </w:t>
      </w:r>
    </w:p>
    <w:p w14:paraId="29DB586F" w14:textId="4C60F25D" w:rsidR="00BA4856" w:rsidRPr="00CC50C4" w:rsidRDefault="00BA4856" w:rsidP="00CC50C4">
      <w:pPr>
        <w:pStyle w:val="ListParagraph"/>
        <w:numPr>
          <w:ilvl w:val="0"/>
          <w:numId w:val="25"/>
        </w:numPr>
        <w:autoSpaceDE w:val="0"/>
        <w:autoSpaceDN w:val="0"/>
        <w:adjustRightInd w:val="0"/>
        <w:jc w:val="left"/>
        <w:rPr>
          <w:rFonts w:ascii="Arial" w:hAnsi="Arial" w:cs="Arial"/>
          <w:color w:val="000000"/>
          <w:sz w:val="20"/>
          <w:szCs w:val="20"/>
          <w:lang w:val="fr-FR" w:eastAsia="fr-FR"/>
        </w:rPr>
      </w:pPr>
      <w:r w:rsidRPr="00CC50C4">
        <w:rPr>
          <w:rFonts w:ascii="Arial" w:hAnsi="Arial" w:cs="Arial"/>
          <w:color w:val="000000"/>
          <w:sz w:val="20"/>
          <w:szCs w:val="20"/>
          <w:lang w:val="fr-FR" w:eastAsia="fr-FR"/>
        </w:rPr>
        <w:t xml:space="preserve">Proportion des zones agricoles exploitées de manière productive et durable </w:t>
      </w:r>
    </w:p>
    <w:p w14:paraId="6AFAD514" w14:textId="77777777" w:rsidR="00BA4856" w:rsidRPr="00EB054A" w:rsidRDefault="00BA4856" w:rsidP="00BA4856">
      <w:pPr>
        <w:autoSpaceDE w:val="0"/>
        <w:autoSpaceDN w:val="0"/>
        <w:adjustRightInd w:val="0"/>
        <w:jc w:val="left"/>
        <w:rPr>
          <w:rFonts w:ascii="Arial" w:hAnsi="Arial" w:cs="Arial"/>
          <w:color w:val="000000"/>
          <w:sz w:val="20"/>
          <w:szCs w:val="20"/>
          <w:lang w:val="fr-FR" w:eastAsia="fr-FR"/>
        </w:rPr>
      </w:pPr>
    </w:p>
    <w:p w14:paraId="0B9F9806" w14:textId="289FDD52" w:rsidR="00CC50C4" w:rsidRPr="00EB054A" w:rsidRDefault="00CC50C4" w:rsidP="00CC50C4">
      <w:pPr>
        <w:autoSpaceDE w:val="0"/>
        <w:autoSpaceDN w:val="0"/>
        <w:adjustRightInd w:val="0"/>
        <w:jc w:val="left"/>
        <w:rPr>
          <w:rFonts w:ascii="Arial" w:hAnsi="Arial" w:cs="Arial"/>
          <w:color w:val="000000"/>
          <w:sz w:val="20"/>
          <w:szCs w:val="20"/>
          <w:lang w:val="fr-FR" w:eastAsia="fr-FR"/>
        </w:rPr>
      </w:pPr>
      <w:r>
        <w:rPr>
          <w:rFonts w:ascii="Arial" w:eastAsia="Arial" w:hAnsi="Arial" w:cs="Arial"/>
          <w:i/>
          <w:iCs/>
          <w:color w:val="000000"/>
          <w:sz w:val="20"/>
          <w:szCs w:val="20"/>
          <w:lang w:val="fr-FR" w:eastAsia="ja-JP"/>
        </w:rPr>
        <w:t>(</w:t>
      </w:r>
      <w:r w:rsidRPr="00A26AAE">
        <w:rPr>
          <w:rFonts w:ascii="Arial" w:eastAsia="Arial" w:hAnsi="Arial" w:cs="Arial"/>
          <w:i/>
          <w:iCs/>
          <w:color w:val="000000"/>
          <w:sz w:val="20"/>
          <w:szCs w:val="20"/>
          <w:lang w:val="fr-FR" w:eastAsia="ja-JP"/>
        </w:rPr>
        <w:t>Pour l’Objectif de développement durable</w:t>
      </w:r>
      <w:r>
        <w:rPr>
          <w:rFonts w:ascii="Arial" w:eastAsia="Arial" w:hAnsi="Arial" w:cs="Arial"/>
          <w:i/>
          <w:iCs/>
          <w:color w:val="000000"/>
          <w:sz w:val="20"/>
          <w:szCs w:val="20"/>
          <w:lang w:val="fr-FR" w:eastAsia="ja-JP"/>
        </w:rPr>
        <w:t xml:space="preserve"> </w:t>
      </w:r>
      <w:r>
        <w:rPr>
          <w:rFonts w:ascii="Arial" w:eastAsia="Arial" w:hAnsi="Arial" w:cs="Arial"/>
          <w:i/>
          <w:iCs/>
          <w:color w:val="000000"/>
          <w:sz w:val="20"/>
          <w:szCs w:val="20"/>
          <w:lang w:val="fr-FR" w:eastAsia="ja-JP"/>
        </w:rPr>
        <w:t>6</w:t>
      </w:r>
      <w:r>
        <w:rPr>
          <w:rFonts w:ascii="Arial" w:eastAsia="Arial" w:hAnsi="Arial" w:cs="Arial"/>
          <w:i/>
          <w:iCs/>
          <w:color w:val="000000"/>
          <w:sz w:val="20"/>
          <w:szCs w:val="20"/>
          <w:lang w:val="fr-FR" w:eastAsia="ja-JP"/>
        </w:rPr>
        <w:t xml:space="preserve"> sur l</w:t>
      </w:r>
      <w:r>
        <w:rPr>
          <w:rFonts w:ascii="Arial" w:eastAsia="Arial" w:hAnsi="Arial" w:cs="Arial"/>
          <w:i/>
          <w:iCs/>
          <w:color w:val="000000"/>
          <w:sz w:val="20"/>
          <w:szCs w:val="20"/>
          <w:lang w:val="fr-FR" w:eastAsia="ja-JP"/>
        </w:rPr>
        <w:t>a gestion durable de l’eau</w:t>
      </w:r>
      <w:r>
        <w:rPr>
          <w:rFonts w:ascii="Arial" w:eastAsia="Arial" w:hAnsi="Arial" w:cs="Arial"/>
          <w:i/>
          <w:iCs/>
          <w:color w:val="000000"/>
          <w:sz w:val="20"/>
          <w:szCs w:val="20"/>
          <w:lang w:val="fr-FR" w:eastAsia="ja-JP"/>
        </w:rPr>
        <w:t xml:space="preserve">) </w:t>
      </w:r>
    </w:p>
    <w:p w14:paraId="420B0342" w14:textId="04F62E98" w:rsidR="00BA4856" w:rsidRPr="00CC50C4" w:rsidRDefault="00BA4856" w:rsidP="00CC50C4">
      <w:pPr>
        <w:pStyle w:val="ListParagraph"/>
        <w:numPr>
          <w:ilvl w:val="0"/>
          <w:numId w:val="25"/>
        </w:numPr>
        <w:autoSpaceDE w:val="0"/>
        <w:autoSpaceDN w:val="0"/>
        <w:adjustRightInd w:val="0"/>
        <w:jc w:val="left"/>
        <w:rPr>
          <w:rFonts w:ascii="Arial" w:hAnsi="Arial" w:cs="Arial"/>
          <w:color w:val="000000"/>
          <w:sz w:val="20"/>
          <w:szCs w:val="20"/>
          <w:lang w:val="fr-FR" w:eastAsia="fr-FR"/>
        </w:rPr>
      </w:pPr>
      <w:r w:rsidRPr="00CC50C4">
        <w:rPr>
          <w:rFonts w:ascii="Arial" w:hAnsi="Arial" w:cs="Arial"/>
          <w:color w:val="000000"/>
          <w:sz w:val="20"/>
          <w:szCs w:val="20"/>
          <w:lang w:val="fr-FR" w:eastAsia="fr-FR"/>
        </w:rPr>
        <w:t>6.4.1 Variation de l’efficacité de l’utilisation des ressources en eau</w:t>
      </w:r>
    </w:p>
    <w:p w14:paraId="10C6AEC7" w14:textId="5CBEC73F" w:rsidR="00BA4856" w:rsidRPr="00CC50C4" w:rsidRDefault="00BA4856" w:rsidP="00CC50C4">
      <w:pPr>
        <w:pStyle w:val="ListParagraph"/>
        <w:numPr>
          <w:ilvl w:val="0"/>
          <w:numId w:val="25"/>
        </w:numPr>
        <w:autoSpaceDE w:val="0"/>
        <w:autoSpaceDN w:val="0"/>
        <w:adjustRightInd w:val="0"/>
        <w:jc w:val="left"/>
        <w:rPr>
          <w:rFonts w:ascii="Arial" w:hAnsi="Arial" w:cs="Arial"/>
          <w:color w:val="000000"/>
          <w:sz w:val="20"/>
          <w:szCs w:val="20"/>
          <w:lang w:val="fr-FR" w:eastAsia="fr-FR"/>
        </w:rPr>
      </w:pPr>
      <w:r w:rsidRPr="00CC50C4">
        <w:rPr>
          <w:rFonts w:ascii="Arial" w:hAnsi="Arial" w:cs="Arial"/>
          <w:color w:val="000000"/>
          <w:sz w:val="20"/>
          <w:szCs w:val="20"/>
          <w:lang w:val="fr-FR" w:eastAsia="fr-FR"/>
        </w:rPr>
        <w:t xml:space="preserve">6.4.2 Niveau de stress hydrique : prélèvements d’eau douce en proportion des ressources en eau douce disponibles12.1 Mettre en </w:t>
      </w:r>
      <w:r w:rsidR="000F6330" w:rsidRPr="00CC50C4">
        <w:rPr>
          <w:rFonts w:ascii="Arial" w:hAnsi="Arial" w:cs="Arial"/>
          <w:color w:val="000000"/>
          <w:sz w:val="20"/>
          <w:szCs w:val="20"/>
          <w:lang w:val="fr-FR" w:eastAsia="fr-FR"/>
        </w:rPr>
        <w:t>œuvre</w:t>
      </w:r>
      <w:r w:rsidRPr="00CC50C4">
        <w:rPr>
          <w:rFonts w:ascii="Arial" w:hAnsi="Arial" w:cs="Arial"/>
          <w:color w:val="000000"/>
          <w:sz w:val="20"/>
          <w:szCs w:val="20"/>
          <w:lang w:val="fr-FR" w:eastAsia="fr-FR"/>
        </w:rPr>
        <w:t xml:space="preserve"> le Cadre décennal de programmation concernant les modes de consommation et de production durables avec la participation de tous les pays, les pays développés montrant l’exemple en la matière, compte tenu du degré de développement et des capacités des pays en développement </w:t>
      </w:r>
    </w:p>
    <w:p w14:paraId="68FBBFB6" w14:textId="77777777" w:rsidR="000F6330" w:rsidRPr="000F6330" w:rsidRDefault="000F6330" w:rsidP="000F6330">
      <w:pPr>
        <w:ind w:right="1220"/>
        <w:jc w:val="left"/>
        <w:rPr>
          <w:rFonts w:ascii="Arial" w:hAnsi="Arial" w:cs="Arial"/>
          <w:sz w:val="22"/>
          <w:szCs w:val="22"/>
          <w:lang w:val="fr-FR"/>
        </w:rPr>
      </w:pPr>
    </w:p>
    <w:p w14:paraId="194489F5" w14:textId="202F6C20" w:rsidR="000F6330" w:rsidRPr="000F6330" w:rsidRDefault="000F6330" w:rsidP="000F6330">
      <w:pPr>
        <w:ind w:right="-57"/>
        <w:jc w:val="left"/>
        <w:rPr>
          <w:rFonts w:ascii="Arial" w:hAnsi="Arial" w:cs="Arial"/>
          <w:sz w:val="22"/>
          <w:szCs w:val="22"/>
          <w:lang w:val="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 xml:space="preserve">Pour l’Objectif de développement durable </w:t>
      </w:r>
      <w:r w:rsidRPr="000F6330">
        <w:rPr>
          <w:rFonts w:ascii="Arial" w:eastAsia="MS Mincho" w:hAnsi="Arial" w:cs="Arial"/>
          <w:i/>
          <w:iCs/>
          <w:color w:val="000000"/>
          <w:sz w:val="20"/>
          <w:szCs w:val="20"/>
          <w:lang w:val="fr-FR" w:eastAsia="ja-JP"/>
        </w:rPr>
        <w:t xml:space="preserve">12 sur la production et la </w:t>
      </w:r>
      <w:r>
        <w:rPr>
          <w:rFonts w:ascii="Arial" w:eastAsia="MS Mincho" w:hAnsi="Arial" w:cs="Arial"/>
          <w:i/>
          <w:iCs/>
          <w:color w:val="000000"/>
          <w:sz w:val="20"/>
          <w:szCs w:val="20"/>
          <w:lang w:val="fr-FR" w:eastAsia="ja-JP"/>
        </w:rPr>
        <w:t>c</w:t>
      </w:r>
      <w:r w:rsidRPr="000F6330">
        <w:rPr>
          <w:rFonts w:ascii="Arial" w:eastAsia="MS Mincho" w:hAnsi="Arial" w:cs="Arial"/>
          <w:i/>
          <w:iCs/>
          <w:color w:val="000000"/>
          <w:sz w:val="20"/>
          <w:szCs w:val="20"/>
          <w:lang w:val="fr-FR" w:eastAsia="ja-JP"/>
        </w:rPr>
        <w:t>onsommation durables</w:t>
      </w:r>
      <w:proofErr w:type="gramStart"/>
      <w:r w:rsidRPr="000F6330">
        <w:rPr>
          <w:rFonts w:ascii="Arial" w:eastAsia="MS Mincho" w:hAnsi="Arial" w:cs="Arial"/>
          <w:i/>
          <w:iCs/>
          <w:color w:val="000000"/>
          <w:sz w:val="20"/>
          <w:szCs w:val="20"/>
          <w:lang w:val="fr-FR" w:eastAsia="ja-JP"/>
        </w:rPr>
        <w:t>):</w:t>
      </w:r>
      <w:proofErr w:type="gramEnd"/>
    </w:p>
    <w:p w14:paraId="02DD276C" w14:textId="7DD99B9C" w:rsidR="00BA4856" w:rsidRPr="000F6330" w:rsidRDefault="00BA4856" w:rsidP="000F6330">
      <w:pPr>
        <w:pStyle w:val="ListParagraph"/>
        <w:numPr>
          <w:ilvl w:val="0"/>
          <w:numId w:val="26"/>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12.7.1 Nombre de pays mettant en </w:t>
      </w:r>
      <w:r w:rsidR="000F6330" w:rsidRPr="000F6330">
        <w:rPr>
          <w:rFonts w:ascii="Arial" w:hAnsi="Arial" w:cs="Arial"/>
          <w:color w:val="000000"/>
          <w:sz w:val="20"/>
          <w:szCs w:val="20"/>
          <w:lang w:val="fr-FR" w:eastAsia="fr-FR"/>
        </w:rPr>
        <w:t>œuvre</w:t>
      </w:r>
      <w:r w:rsidRPr="000F6330">
        <w:rPr>
          <w:rFonts w:ascii="Arial" w:hAnsi="Arial" w:cs="Arial"/>
          <w:color w:val="000000"/>
          <w:sz w:val="20"/>
          <w:szCs w:val="20"/>
          <w:lang w:val="fr-FR" w:eastAsia="fr-FR"/>
        </w:rPr>
        <w:t xml:space="preserve"> des politiques et plans d’action en faveur des pratiques durables de passation des marchés publics </w:t>
      </w:r>
    </w:p>
    <w:p w14:paraId="67F4D073" w14:textId="1EDD0069" w:rsidR="00BA4856" w:rsidRPr="000F6330" w:rsidRDefault="00BA4856" w:rsidP="000F6330">
      <w:pPr>
        <w:pStyle w:val="ListParagraph"/>
        <w:numPr>
          <w:ilvl w:val="0"/>
          <w:numId w:val="26"/>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12.a.1 Montant de l’aide apportée aux pays en développement au titre d’activités de R-D consacrées aux modes de consommation et de production durables et aux technologies écologiquement rationnelles </w:t>
      </w:r>
    </w:p>
    <w:p w14:paraId="0D587B3E" w14:textId="094E7899" w:rsidR="00BA4856" w:rsidRPr="000F6330" w:rsidRDefault="00BA4856" w:rsidP="000F6330">
      <w:pPr>
        <w:pStyle w:val="ListParagraph"/>
        <w:numPr>
          <w:ilvl w:val="0"/>
          <w:numId w:val="26"/>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12.b.1 Nombre de stratégies ou de politiques en place dans le domaine du tourisme durable et de plans d’action mis en </w:t>
      </w:r>
      <w:r w:rsidR="000F6330" w:rsidRPr="000F6330">
        <w:rPr>
          <w:rFonts w:ascii="Arial" w:hAnsi="Arial" w:cs="Arial"/>
          <w:color w:val="000000"/>
          <w:sz w:val="20"/>
          <w:szCs w:val="20"/>
          <w:lang w:val="fr-FR" w:eastAsia="fr-FR"/>
        </w:rPr>
        <w:t>œuvre</w:t>
      </w:r>
      <w:r w:rsidRPr="000F6330">
        <w:rPr>
          <w:rFonts w:ascii="Arial" w:hAnsi="Arial" w:cs="Arial"/>
          <w:color w:val="000000"/>
          <w:sz w:val="20"/>
          <w:szCs w:val="20"/>
          <w:lang w:val="fr-FR" w:eastAsia="fr-FR"/>
        </w:rPr>
        <w:t xml:space="preserve"> en appliquant des outils d’évaluation et de suivi convenus d’un commun accord </w:t>
      </w:r>
    </w:p>
    <w:p w14:paraId="014D7E32" w14:textId="77777777" w:rsidR="00BA4856" w:rsidRPr="00EB054A" w:rsidRDefault="00BA4856" w:rsidP="00C158AC">
      <w:pPr>
        <w:autoSpaceDE w:val="0"/>
        <w:autoSpaceDN w:val="0"/>
        <w:adjustRightInd w:val="0"/>
        <w:jc w:val="left"/>
        <w:rPr>
          <w:rFonts w:ascii="Arial" w:hAnsi="Arial" w:cs="Arial"/>
          <w:color w:val="000000"/>
          <w:sz w:val="20"/>
          <w:szCs w:val="20"/>
          <w:lang w:val="fr-FR" w:eastAsia="fr-FR"/>
        </w:rPr>
      </w:pPr>
    </w:p>
    <w:p w14:paraId="4535259A" w14:textId="7D620E6C" w:rsidR="000F6330" w:rsidRDefault="000F6330" w:rsidP="000F6330">
      <w:pPr>
        <w:ind w:right="33"/>
        <w:jc w:val="left"/>
        <w:rPr>
          <w:rFonts w:ascii="Arial" w:hAnsi="Arial" w:cs="Arial"/>
          <w:color w:val="000000"/>
          <w:sz w:val="20"/>
          <w:szCs w:val="20"/>
          <w:lang w:val="fr-FR" w:eastAsia="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 xml:space="preserve">Pour l’Objectif de développement durable </w:t>
      </w:r>
      <w:r w:rsidRPr="000F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4</w:t>
      </w:r>
      <w:r w:rsidRPr="000F6330">
        <w:rPr>
          <w:rFonts w:ascii="Arial" w:eastAsia="MS Mincho" w:hAnsi="Arial" w:cs="Arial"/>
          <w:i/>
          <w:iCs/>
          <w:color w:val="000000"/>
          <w:sz w:val="20"/>
          <w:szCs w:val="20"/>
          <w:lang w:val="fr-FR" w:eastAsia="ja-JP"/>
        </w:rPr>
        <w:t xml:space="preserve"> </w:t>
      </w:r>
      <w:r>
        <w:rPr>
          <w:rFonts w:ascii="Arial" w:eastAsia="MS Mincho" w:hAnsi="Arial" w:cs="Arial"/>
          <w:i/>
          <w:iCs/>
          <w:color w:val="000000"/>
          <w:sz w:val="20"/>
          <w:szCs w:val="20"/>
          <w:lang w:val="fr-FR" w:eastAsia="ja-JP"/>
        </w:rPr>
        <w:t>sur la conservation et l’utilisation durable des ressources marines</w:t>
      </w:r>
      <w:proofErr w:type="gramStart"/>
      <w:r w:rsidRPr="004D61D1">
        <w:rPr>
          <w:rFonts w:ascii="Arial" w:eastAsia="MS Mincho" w:hAnsi="Arial" w:cs="Arial"/>
          <w:i/>
          <w:iCs/>
          <w:color w:val="000000"/>
          <w:sz w:val="20"/>
          <w:szCs w:val="20"/>
          <w:lang w:val="fr-FR" w:eastAsia="ja-JP"/>
        </w:rPr>
        <w:t>):</w:t>
      </w:r>
      <w:proofErr w:type="gramEnd"/>
    </w:p>
    <w:p w14:paraId="3A421B05" w14:textId="06249A03" w:rsidR="00BA4856" w:rsidRPr="000F6330" w:rsidRDefault="00BA4856" w:rsidP="000F6330">
      <w:pPr>
        <w:pStyle w:val="ListParagraph"/>
        <w:numPr>
          <w:ilvl w:val="0"/>
          <w:numId w:val="27"/>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14.4.1 Proportion de stocks de poissons se situant à un niveau biologiquement viable </w:t>
      </w:r>
    </w:p>
    <w:p w14:paraId="2F4E4BAB" w14:textId="2F4DF2ED" w:rsidR="00BA4856" w:rsidRPr="000F6330" w:rsidRDefault="00BA4856" w:rsidP="000F6330">
      <w:pPr>
        <w:pStyle w:val="ListParagraph"/>
        <w:numPr>
          <w:ilvl w:val="0"/>
          <w:numId w:val="27"/>
        </w:numPr>
        <w:autoSpaceDE w:val="0"/>
        <w:autoSpaceDN w:val="0"/>
        <w:adjustRightInd w:val="0"/>
        <w:jc w:val="left"/>
        <w:rPr>
          <w:rFonts w:ascii="Arial" w:eastAsia="Arial" w:hAnsi="Arial" w:cs="Arial"/>
          <w:i/>
          <w:iCs/>
          <w:color w:val="000000"/>
          <w:sz w:val="20"/>
          <w:szCs w:val="20"/>
          <w:lang w:val="fr-FR" w:eastAsia="ja-JP"/>
        </w:rPr>
      </w:pPr>
      <w:r w:rsidRPr="000F6330">
        <w:rPr>
          <w:rFonts w:ascii="Arial" w:eastAsia="Arial" w:hAnsi="Arial" w:cs="Arial"/>
          <w:i/>
          <w:iCs/>
          <w:color w:val="000000"/>
          <w:sz w:val="20"/>
          <w:szCs w:val="20"/>
          <w:lang w:val="fr-FR" w:eastAsia="ja-JP"/>
        </w:rPr>
        <w:t>14.7.1 Pourcentage du PIB représenté par la pêche durable dans les petits États insulaires en développement, les pays les moins avancés et tous les pays</w:t>
      </w:r>
      <w:r w:rsidRPr="000F6330" w:rsidDel="00BA4856">
        <w:rPr>
          <w:rFonts w:ascii="Arial" w:eastAsia="Arial" w:hAnsi="Arial" w:cs="Arial"/>
          <w:i/>
          <w:iCs/>
          <w:color w:val="000000"/>
          <w:sz w:val="20"/>
          <w:szCs w:val="20"/>
          <w:lang w:val="fr-FR" w:eastAsia="ja-JP"/>
        </w:rPr>
        <w:t xml:space="preserve"> </w:t>
      </w:r>
    </w:p>
    <w:p w14:paraId="2FC9E945" w14:textId="53404426" w:rsidR="00BA4856" w:rsidRPr="000F6330" w:rsidRDefault="00BA4856" w:rsidP="000F6330">
      <w:pPr>
        <w:pStyle w:val="ListParagraph"/>
        <w:numPr>
          <w:ilvl w:val="0"/>
          <w:numId w:val="27"/>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14.c.1 Nombre de pays progressant dans la ratification, l’acceptation et l’application au moyen de cadres juridiques, opérationnels et institutionnels des instruments relatifs aux océans qui mettent en </w:t>
      </w:r>
      <w:r w:rsidR="000F6330" w:rsidRPr="000F6330">
        <w:rPr>
          <w:rFonts w:ascii="Arial" w:hAnsi="Arial" w:cs="Arial"/>
          <w:color w:val="000000"/>
          <w:sz w:val="20"/>
          <w:szCs w:val="20"/>
          <w:lang w:val="fr-FR" w:eastAsia="fr-FR"/>
        </w:rPr>
        <w:t>œuvre</w:t>
      </w:r>
      <w:r w:rsidRPr="000F6330">
        <w:rPr>
          <w:rFonts w:ascii="Arial" w:hAnsi="Arial" w:cs="Arial"/>
          <w:color w:val="000000"/>
          <w:sz w:val="20"/>
          <w:szCs w:val="20"/>
          <w:lang w:val="fr-FR" w:eastAsia="fr-FR"/>
        </w:rPr>
        <w:t xml:space="preserve"> le droit international, tel que reflété dans la Convention des Nations Unies sur le droit de la mer, aux fins de la conservation et de l’utilisation durable des océans et de leurs ressources </w:t>
      </w:r>
    </w:p>
    <w:p w14:paraId="5C6D36DA" w14:textId="65FB3260" w:rsidR="00BA4856" w:rsidRDefault="00BA4856" w:rsidP="00C158AC">
      <w:pPr>
        <w:autoSpaceDE w:val="0"/>
        <w:autoSpaceDN w:val="0"/>
        <w:adjustRightInd w:val="0"/>
        <w:jc w:val="left"/>
        <w:rPr>
          <w:rFonts w:ascii="Arial" w:eastAsia="Arial" w:hAnsi="Arial" w:cs="Arial"/>
          <w:i/>
          <w:iCs/>
          <w:color w:val="000000"/>
          <w:sz w:val="20"/>
          <w:szCs w:val="20"/>
          <w:lang w:val="fr-FR" w:eastAsia="ja-JP"/>
        </w:rPr>
      </w:pPr>
    </w:p>
    <w:p w14:paraId="5391CFE1" w14:textId="65BDC755" w:rsidR="000F6330" w:rsidRDefault="000F6330" w:rsidP="000F6330">
      <w:pPr>
        <w:ind w:right="33"/>
        <w:jc w:val="left"/>
        <w:rPr>
          <w:rFonts w:ascii="Arial" w:hAnsi="Arial" w:cs="Arial"/>
          <w:color w:val="000000"/>
          <w:sz w:val="20"/>
          <w:szCs w:val="20"/>
          <w:lang w:val="fr-FR" w:eastAsia="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 xml:space="preserve">Pour l’Objectif de développement durable </w:t>
      </w:r>
      <w:r w:rsidRPr="000F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5 sur les écosystèmes terrestres</w:t>
      </w:r>
      <w:proofErr w:type="gramStart"/>
      <w:r w:rsidRPr="004D61D1">
        <w:rPr>
          <w:rFonts w:ascii="Arial" w:eastAsia="MS Mincho" w:hAnsi="Arial" w:cs="Arial"/>
          <w:i/>
          <w:iCs/>
          <w:color w:val="000000"/>
          <w:sz w:val="20"/>
          <w:szCs w:val="20"/>
          <w:lang w:val="fr-FR" w:eastAsia="ja-JP"/>
        </w:rPr>
        <w:t>):</w:t>
      </w:r>
      <w:proofErr w:type="gramEnd"/>
    </w:p>
    <w:p w14:paraId="0E91470D" w14:textId="77777777" w:rsidR="00BA4856" w:rsidRPr="000F6330" w:rsidRDefault="00BA4856" w:rsidP="000F6330">
      <w:pPr>
        <w:pStyle w:val="ListParagraph"/>
        <w:numPr>
          <w:ilvl w:val="0"/>
          <w:numId w:val="28"/>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15.2.1 Progrès vers la gestion durable des forêts </w:t>
      </w:r>
    </w:p>
    <w:p w14:paraId="14159BCD" w14:textId="77777777" w:rsidR="00BA4856" w:rsidRPr="00EB054A" w:rsidRDefault="00BA4856" w:rsidP="00C158AC">
      <w:pPr>
        <w:autoSpaceDE w:val="0"/>
        <w:autoSpaceDN w:val="0"/>
        <w:adjustRightInd w:val="0"/>
        <w:jc w:val="left"/>
        <w:rPr>
          <w:rFonts w:ascii="Arial" w:eastAsia="Arial" w:hAnsi="Arial" w:cs="Arial"/>
          <w:i/>
          <w:iCs/>
          <w:color w:val="000000"/>
          <w:sz w:val="20"/>
          <w:szCs w:val="20"/>
          <w:lang w:val="fr-FR" w:eastAsia="ja-JP"/>
        </w:rPr>
      </w:pPr>
    </w:p>
    <w:p w14:paraId="262C2B60" w14:textId="77777777" w:rsidR="00BA4856" w:rsidRPr="001F0B3B" w:rsidRDefault="00BA4856" w:rsidP="00C158AC">
      <w:pPr>
        <w:autoSpaceDE w:val="0"/>
        <w:autoSpaceDN w:val="0"/>
        <w:adjustRightInd w:val="0"/>
        <w:jc w:val="left"/>
        <w:rPr>
          <w:rFonts w:ascii="Arial" w:eastAsia="Arial" w:hAnsi="Arial" w:cs="Arial"/>
          <w:i/>
          <w:iCs/>
          <w:color w:val="000000"/>
          <w:sz w:val="20"/>
          <w:szCs w:val="20"/>
          <w:lang w:val="fr-FR" w:eastAsia="ja-JP"/>
        </w:rPr>
      </w:pPr>
    </w:p>
    <w:p w14:paraId="2CED5740" w14:textId="77777777" w:rsidR="006A0E1F" w:rsidRPr="001F0B3B" w:rsidRDefault="006A0E1F" w:rsidP="006A0E1F">
      <w:pPr>
        <w:ind w:left="227"/>
        <w:jc w:val="left"/>
        <w:rPr>
          <w:rFonts w:ascii="Arial" w:eastAsia="MS Mincho" w:hAnsi="Arial" w:cs="Arial"/>
          <w:sz w:val="22"/>
          <w:szCs w:val="22"/>
          <w:lang w:val="fr-FR"/>
        </w:rPr>
      </w:pPr>
    </w:p>
    <w:p w14:paraId="283903EC"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2E584E20" w14:textId="77777777" w:rsidR="006A0E1F" w:rsidRPr="001F0B3B" w:rsidRDefault="006A0E1F" w:rsidP="006A0E1F">
      <w:pPr>
        <w:ind w:left="227"/>
        <w:jc w:val="left"/>
        <w:rPr>
          <w:rFonts w:ascii="Arial" w:eastAsia="MS Mincho" w:hAnsi="Arial" w:cs="Arial"/>
          <w:sz w:val="22"/>
          <w:szCs w:val="22"/>
          <w:lang w:val="fr-FR"/>
        </w:rPr>
      </w:pPr>
    </w:p>
    <w:p w14:paraId="0CB9EFD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543349F2" w14:textId="77777777" w:rsidR="006A0E1F" w:rsidRPr="001F0B3B" w:rsidRDefault="006A0E1F" w:rsidP="006A0E1F">
      <w:pPr>
        <w:ind w:left="227"/>
        <w:jc w:val="left"/>
        <w:rPr>
          <w:rFonts w:ascii="Arial" w:eastAsia="MS Mincho" w:hAnsi="Arial" w:cs="Arial"/>
          <w:sz w:val="22"/>
          <w:szCs w:val="22"/>
          <w:lang w:val="fr-FR"/>
        </w:rPr>
      </w:pPr>
    </w:p>
    <w:p w14:paraId="4EA8BB41" w14:textId="77E18378" w:rsidR="006A0E1F" w:rsidRPr="001F0B3B" w:rsidRDefault="0063489A"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 en particulier]</w:t>
      </w:r>
    </w:p>
    <w:p w14:paraId="3A248D7F" w14:textId="77777777" w:rsidR="006A0E1F" w:rsidRPr="001F0B3B" w:rsidRDefault="006A0E1F" w:rsidP="005E77C0">
      <w:pPr>
        <w:jc w:val="left"/>
        <w:rPr>
          <w:rFonts w:ascii="Arial" w:eastAsia="MS Mincho" w:hAnsi="Arial" w:cs="Arial"/>
          <w:sz w:val="22"/>
          <w:szCs w:val="22"/>
          <w:lang w:val="fr-FR"/>
        </w:rPr>
      </w:pPr>
    </w:p>
    <w:p w14:paraId="275515A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062CA3AE" w14:textId="77777777" w:rsidR="006A0E1F" w:rsidRPr="001F0B3B" w:rsidRDefault="006A0E1F" w:rsidP="006A0E1F">
      <w:pPr>
        <w:ind w:left="227"/>
        <w:jc w:val="left"/>
        <w:rPr>
          <w:rFonts w:ascii="Arial" w:eastAsia="MS Mincho" w:hAnsi="Arial" w:cs="Arial"/>
          <w:sz w:val="22"/>
          <w:szCs w:val="22"/>
          <w:lang w:val="fr-FR"/>
        </w:rPr>
      </w:pPr>
    </w:p>
    <w:p w14:paraId="1460986B" w14:textId="77777777" w:rsidR="00B74EA9" w:rsidRPr="000F6330" w:rsidRDefault="00B74EA9" w:rsidP="00B74EA9">
      <w:pPr>
        <w:spacing w:after="40"/>
        <w:ind w:left="454" w:hanging="454"/>
        <w:rPr>
          <w:rFonts w:ascii="Arial" w:eastAsia="MS Mincho" w:hAnsi="Arial" w:cs="Arial"/>
          <w:sz w:val="22"/>
          <w:szCs w:val="22"/>
          <w:lang w:val="fr-FR" w:eastAsia="ja-JP"/>
        </w:rPr>
      </w:pPr>
      <w:r w:rsidRPr="000F6330">
        <w:rPr>
          <w:rFonts w:ascii="Arial" w:eastAsia="MS Mincho" w:hAnsi="Arial" w:cs="Arial"/>
          <w:sz w:val="22"/>
          <w:szCs w:val="22"/>
          <w:lang w:val="fr-FR" w:eastAsia="ja-JP"/>
        </w:rPr>
        <w:t>5.1</w:t>
      </w:r>
      <w:r w:rsidRPr="000F6330">
        <w:rPr>
          <w:rFonts w:ascii="Arial" w:eastAsia="MS Mincho" w:hAnsi="Arial" w:cs="Arial"/>
          <w:sz w:val="22"/>
          <w:szCs w:val="22"/>
          <w:lang w:val="fr-FR" w:eastAsia="ja-JP"/>
        </w:rPr>
        <w:tab/>
        <w:t>Avez-vous mis en œuvre des plans ou pris d’autres mesures relatives à une production et une consommation durables qui contribuent à atteindre les résultats définis dans l’Objectif 5 du Plan stratégique pour les espèces migratrices (« </w:t>
      </w:r>
      <w:r w:rsidRPr="000F6330">
        <w:rPr>
          <w:rFonts w:ascii="Arial" w:eastAsia="MS Mincho" w:hAnsi="Arial" w:cs="Arial"/>
          <w:i/>
          <w:sz w:val="22"/>
          <w:szCs w:val="22"/>
          <w:lang w:val="fr-FR" w:eastAsia="ja-JP"/>
        </w:rPr>
        <w:t xml:space="preserve">en maintenant les incidences de l’utilisation des ressources naturelles, y compris des habitats, dans des limites écologiques sûres, afin de soutenir un état de </w:t>
      </w:r>
      <w:r w:rsidRPr="000F6330">
        <w:rPr>
          <w:rFonts w:ascii="Arial" w:eastAsia="MS Mincho" w:hAnsi="Arial" w:cs="Arial"/>
          <w:i/>
          <w:sz w:val="22"/>
          <w:szCs w:val="22"/>
          <w:lang w:val="fr-FR" w:eastAsia="ja-JP"/>
        </w:rPr>
        <w:lastRenderedPageBreak/>
        <w:t>conservation favorable des espèces migratrices et de maintenir la qualité, l’intégrité, la résilience et la connectivité écologique de leurs habitats et de leurs voies de migration</w:t>
      </w:r>
      <w:r w:rsidRPr="000F6330">
        <w:rPr>
          <w:rFonts w:ascii="Arial" w:eastAsia="MS Mincho" w:hAnsi="Arial" w:cs="Arial"/>
          <w:sz w:val="22"/>
          <w:szCs w:val="22"/>
          <w:lang w:val="fr-FR" w:eastAsia="ja-JP"/>
        </w:rPr>
        <w:t> ») ?</w:t>
      </w:r>
    </w:p>
    <w:p w14:paraId="58C3F28C" w14:textId="77777777" w:rsidR="00B74EA9" w:rsidRPr="000F6330" w:rsidRDefault="00B74EA9" w:rsidP="00B74EA9">
      <w:pPr>
        <w:spacing w:after="40"/>
        <w:ind w:left="454"/>
        <w:rPr>
          <w:rFonts w:ascii="Arial" w:eastAsia="MS Mincho" w:hAnsi="Arial" w:cs="Arial"/>
          <w:sz w:val="22"/>
          <w:szCs w:val="22"/>
          <w:lang w:val="fr-FR" w:eastAsia="ja-JP"/>
        </w:rPr>
      </w:pPr>
      <w:r w:rsidRPr="000F6330">
        <w:rPr>
          <w:rFonts w:ascii="Arial" w:eastAsia="MS Mincho" w:hAnsi="Arial" w:cs="Arial"/>
          <w:sz w:val="22"/>
          <w:szCs w:val="22"/>
          <w:lang w:val="fr-FR" w:eastAsia="ja-JP"/>
        </w:rPr>
        <w:t>Si oui,</w:t>
      </w:r>
    </w:p>
    <w:p w14:paraId="703CCF1B" w14:textId="77777777" w:rsidR="00B74EA9" w:rsidRPr="000F6330" w:rsidRDefault="00B74EA9" w:rsidP="00B74EA9">
      <w:pPr>
        <w:spacing w:after="40"/>
        <w:ind w:firstLine="720"/>
        <w:rPr>
          <w:rFonts w:ascii="Arial" w:eastAsia="MS Mincho" w:hAnsi="Arial" w:cs="Arial"/>
          <w:sz w:val="22"/>
          <w:szCs w:val="22"/>
          <w:lang w:val="fr-FR" w:eastAsia="ja-JP"/>
        </w:rPr>
      </w:pPr>
      <w:r w:rsidRPr="000F6330">
        <w:rPr>
          <w:rFonts w:ascii="Arial" w:eastAsia="MS Mincho" w:hAnsi="Arial" w:cs="Arial"/>
          <w:sz w:val="22"/>
          <w:szCs w:val="22"/>
          <w:lang w:val="fr-FR" w:eastAsia="ja-JP"/>
        </w:rPr>
        <w:t>(a) Veuillez donner des détails sur les mesures mises en œuvre.</w:t>
      </w:r>
    </w:p>
    <w:p w14:paraId="67E22E60" w14:textId="77777777" w:rsidR="00B74EA9" w:rsidRPr="000F6330" w:rsidRDefault="00B74EA9" w:rsidP="00B74EA9">
      <w:pPr>
        <w:spacing w:after="40"/>
        <w:ind w:left="1060" w:hanging="340"/>
        <w:rPr>
          <w:rFonts w:ascii="Arial" w:eastAsia="MS Mincho" w:hAnsi="Arial" w:cs="Arial"/>
          <w:sz w:val="22"/>
          <w:szCs w:val="22"/>
          <w:lang w:val="fr-FR" w:eastAsia="ja-JP"/>
        </w:rPr>
      </w:pPr>
      <w:r w:rsidRPr="000F6330">
        <w:rPr>
          <w:rFonts w:ascii="Arial" w:eastAsia="MS Mincho" w:hAnsi="Arial" w:cs="Arial"/>
          <w:sz w:val="22"/>
          <w:szCs w:val="22"/>
          <w:lang w:val="fr-FR" w:eastAsia="ja-JP"/>
        </w:rPr>
        <w:t>(b) Veuillez décrire les preuves existantes démontrant que les résultats attendus sont atteints.</w:t>
      </w:r>
    </w:p>
    <w:p w14:paraId="6B1A048B" w14:textId="77777777" w:rsidR="00B74EA9" w:rsidRPr="000F6330" w:rsidRDefault="00B74EA9" w:rsidP="00B74EA9">
      <w:pPr>
        <w:spacing w:after="40"/>
        <w:ind w:left="454"/>
        <w:rPr>
          <w:rFonts w:ascii="Arial" w:eastAsia="MS Mincho" w:hAnsi="Arial" w:cs="Arial"/>
          <w:sz w:val="22"/>
          <w:szCs w:val="22"/>
          <w:lang w:val="fr-FR" w:eastAsia="ja-JP"/>
        </w:rPr>
      </w:pPr>
      <w:r w:rsidRPr="000F6330">
        <w:rPr>
          <w:rFonts w:ascii="Arial" w:eastAsia="MS Mincho" w:hAnsi="Arial" w:cs="Arial"/>
          <w:sz w:val="22"/>
          <w:szCs w:val="22"/>
          <w:lang w:val="fr-FR" w:eastAsia="ja-JP"/>
        </w:rPr>
        <w:t>Si non, qu’est-ce qui empêche les progrès ?</w:t>
      </w:r>
    </w:p>
    <w:p w14:paraId="21CDD417" w14:textId="77777777" w:rsidR="006A0E1F" w:rsidRPr="001F0B3B" w:rsidRDefault="006A0E1F" w:rsidP="006A0E1F">
      <w:pPr>
        <w:ind w:left="227"/>
        <w:jc w:val="left"/>
        <w:rPr>
          <w:rFonts w:ascii="Arial" w:eastAsia="MS Mincho" w:hAnsi="Arial" w:cs="Arial"/>
          <w:sz w:val="22"/>
          <w:szCs w:val="22"/>
          <w:lang w:val="fr-FR"/>
        </w:rPr>
      </w:pPr>
    </w:p>
    <w:p w14:paraId="704E2FA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0287D7F8" w14:textId="77777777" w:rsidR="006A0E1F" w:rsidRPr="001F0B3B" w:rsidRDefault="006A0E1F" w:rsidP="006A0E1F">
      <w:pPr>
        <w:ind w:left="227"/>
        <w:jc w:val="left"/>
        <w:rPr>
          <w:rFonts w:ascii="Arial" w:eastAsia="MS Mincho" w:hAnsi="Arial" w:cs="Arial"/>
          <w:sz w:val="22"/>
          <w:szCs w:val="22"/>
          <w:lang w:val="fr-FR"/>
        </w:rPr>
      </w:pPr>
    </w:p>
    <w:p w14:paraId="3074E99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1031E495" w14:textId="77777777" w:rsidR="006A0E1F" w:rsidRPr="001F0B3B" w:rsidRDefault="006A0E1F" w:rsidP="006A0E1F">
      <w:pPr>
        <w:ind w:left="227"/>
        <w:jc w:val="left"/>
        <w:rPr>
          <w:rFonts w:ascii="Arial" w:eastAsia="MS Mincho" w:hAnsi="Arial" w:cs="Arial"/>
          <w:sz w:val="22"/>
          <w:szCs w:val="22"/>
          <w:lang w:val="fr-FR"/>
        </w:rPr>
      </w:pPr>
    </w:p>
    <w:p w14:paraId="651ADE6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52D1F632" w14:textId="77777777" w:rsidR="006A0E1F" w:rsidRPr="001F0B3B" w:rsidRDefault="006A0E1F" w:rsidP="006A0E1F">
      <w:pPr>
        <w:ind w:left="227"/>
        <w:jc w:val="left"/>
        <w:rPr>
          <w:rFonts w:ascii="Arial" w:eastAsia="MS Mincho" w:hAnsi="Arial" w:cs="Arial"/>
          <w:sz w:val="22"/>
          <w:szCs w:val="22"/>
          <w:lang w:val="fr-FR"/>
        </w:rPr>
      </w:pPr>
    </w:p>
    <w:p w14:paraId="7FDE96FF" w14:textId="2456F97E" w:rsidR="00E51230" w:rsidRPr="00291DBF" w:rsidRDefault="00E51230" w:rsidP="00E51230">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Indicateur 5.1 :  Partenariat entre l’UICN et la Liste rouge.</w:t>
      </w:r>
    </w:p>
    <w:p w14:paraId="0A0D3522"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37BC15E5"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45A0C30A"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43673019"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68AD0446"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5089DF6C"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80"/>
      </w:tblGrid>
      <w:tr w:rsidR="006A0E1F" w:rsidRPr="00E87D6D" w14:paraId="2E8F5BA4" w14:textId="77777777" w:rsidTr="006A0E1F">
        <w:trPr>
          <w:jc w:val="center"/>
        </w:trPr>
        <w:tc>
          <w:tcPr>
            <w:tcW w:w="5280" w:type="dxa"/>
            <w:shd w:val="clear" w:color="auto" w:fill="E0E0E0"/>
          </w:tcPr>
          <w:p w14:paraId="544D24F3" w14:textId="77777777" w:rsidR="006A0E1F" w:rsidRPr="001F0B3B" w:rsidRDefault="006A0E1F" w:rsidP="000F7593">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6</w:t>
            </w:r>
          </w:p>
        </w:tc>
      </w:tr>
    </w:tbl>
    <w:p w14:paraId="4CBB627E" w14:textId="77777777" w:rsidR="006A0E1F" w:rsidRPr="001F0B3B" w:rsidRDefault="006A0E1F" w:rsidP="006A0E1F">
      <w:pPr>
        <w:jc w:val="left"/>
        <w:rPr>
          <w:rFonts w:ascii="Arial" w:eastAsia="MS Mincho" w:hAnsi="Arial" w:cs="Arial"/>
          <w:sz w:val="22"/>
          <w:szCs w:val="22"/>
          <w:lang w:val="fr-FR"/>
        </w:rPr>
      </w:pPr>
    </w:p>
    <w:p w14:paraId="4BBE534A" w14:textId="77777777" w:rsidR="006A0E1F" w:rsidRPr="001F0B3B" w:rsidRDefault="006A0E1F" w:rsidP="006A0E1F">
      <w:pPr>
        <w:jc w:val="left"/>
        <w:rPr>
          <w:rFonts w:ascii="Arial" w:eastAsia="MS Mincho" w:hAnsi="Arial" w:cs="Arial"/>
          <w:sz w:val="22"/>
          <w:szCs w:val="22"/>
          <w:lang w:val="fr-FR"/>
        </w:rPr>
      </w:pPr>
    </w:p>
    <w:p w14:paraId="5F8E1DB7"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6A16DB88" w14:textId="77777777" w:rsidR="006A0E1F" w:rsidRPr="001F0B3B" w:rsidRDefault="006A0E1F" w:rsidP="006A0E1F">
      <w:pPr>
        <w:ind w:left="227"/>
        <w:jc w:val="left"/>
        <w:rPr>
          <w:rFonts w:ascii="Arial" w:eastAsia="MS Mincho" w:hAnsi="Arial" w:cs="Arial"/>
          <w:sz w:val="22"/>
          <w:szCs w:val="22"/>
          <w:lang w:val="fr-FR"/>
        </w:rPr>
      </w:pPr>
    </w:p>
    <w:p w14:paraId="09F0D96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77D04A6F" w14:textId="77777777" w:rsidR="006A0E1F" w:rsidRPr="001F0B3B" w:rsidRDefault="006A0E1F" w:rsidP="006A0E1F">
      <w:pPr>
        <w:ind w:left="227"/>
        <w:jc w:val="left"/>
        <w:rPr>
          <w:rFonts w:ascii="Arial" w:eastAsia="MS Mincho" w:hAnsi="Arial" w:cs="Arial"/>
          <w:sz w:val="22"/>
          <w:szCs w:val="22"/>
          <w:lang w:val="fr-FR"/>
        </w:rPr>
      </w:pPr>
    </w:p>
    <w:p w14:paraId="0CC46942"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6 </w:t>
      </w:r>
      <w:r w:rsidR="000F7593" w:rsidRPr="001F0B3B">
        <w:rPr>
          <w:rFonts w:ascii="Arial" w:eastAsia="Arial" w:hAnsi="Arial" w:cs="Arial"/>
          <w:color w:val="000080"/>
          <w:sz w:val="22"/>
          <w:szCs w:val="22"/>
          <w:lang w:val="fr-FR" w:eastAsia="ja-JP"/>
        </w:rPr>
        <w:t>: La</w:t>
      </w:r>
      <w:r w:rsidRPr="001F0B3B">
        <w:rPr>
          <w:rFonts w:ascii="Arial" w:eastAsia="Arial" w:hAnsi="Arial" w:cs="Arial"/>
          <w:color w:val="000080"/>
          <w:sz w:val="22"/>
          <w:szCs w:val="22"/>
          <w:lang w:val="fr-FR" w:eastAsia="ja-JP"/>
        </w:rPr>
        <w:t xml:space="preserve"> pêche et la chasse n</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 xml:space="preserve">ont aucun effet néfaste direct ou indirect important sur les espèces migratrices, leurs habitats ou </w:t>
      </w:r>
      <w:proofErr w:type="gramStart"/>
      <w:r w:rsidRPr="001F0B3B">
        <w:rPr>
          <w:rFonts w:ascii="Arial" w:eastAsia="Arial" w:hAnsi="Arial" w:cs="Arial"/>
          <w:color w:val="000080"/>
          <w:sz w:val="22"/>
          <w:szCs w:val="22"/>
          <w:lang w:val="fr-FR" w:eastAsia="ja-JP"/>
        </w:rPr>
        <w:t>leur voies</w:t>
      </w:r>
      <w:proofErr w:type="gramEnd"/>
      <w:r w:rsidRPr="001F0B3B">
        <w:rPr>
          <w:rFonts w:ascii="Arial" w:eastAsia="Arial" w:hAnsi="Arial" w:cs="Arial"/>
          <w:color w:val="000080"/>
          <w:sz w:val="22"/>
          <w:szCs w:val="22"/>
          <w:lang w:val="fr-FR" w:eastAsia="ja-JP"/>
        </w:rPr>
        <w:t xml:space="preserve"> de migration, et les incidences de la pêche et de la chasse restent dans des limites écologiques sûres.</w:t>
      </w:r>
    </w:p>
    <w:p w14:paraId="6606AFDD"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2995958A"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Pour atteindre cet objectif, il faudra s</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assurer que les espèces migratrices sont gérées et exploitées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une manière durable, légale et en appliquant des approches fondées sur les écosystèmes. La surexploitation des espèces migratrices doit être évitée et des plans et mesures de rétablissement devraient être mis en place pour toutes les espèces en déclin. Lorsqu</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il subsiste des incertitudes sur ce qui constitue « une limite écologique sûre », une approche de précaution devrait être retenue.</w:t>
      </w:r>
    </w:p>
    <w:p w14:paraId="6A96AA51" w14:textId="77777777" w:rsidR="006A0E1F" w:rsidRPr="001F0B3B" w:rsidRDefault="006A0E1F" w:rsidP="006A0E1F">
      <w:pPr>
        <w:ind w:left="227"/>
        <w:jc w:val="left"/>
        <w:rPr>
          <w:rFonts w:ascii="Arial" w:eastAsia="MS Mincho" w:hAnsi="Arial" w:cs="Arial"/>
          <w:sz w:val="22"/>
          <w:szCs w:val="22"/>
          <w:lang w:val="fr-FR"/>
        </w:rPr>
      </w:pPr>
    </w:p>
    <w:p w14:paraId="3110E7C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70997F68" w14:textId="77777777" w:rsidR="006A0E1F" w:rsidRPr="001F0B3B" w:rsidRDefault="006A0E1F" w:rsidP="006A0E1F">
      <w:pPr>
        <w:ind w:left="227"/>
        <w:jc w:val="left"/>
        <w:rPr>
          <w:rFonts w:ascii="Arial" w:eastAsia="MS Mincho" w:hAnsi="Arial" w:cs="Arial"/>
          <w:sz w:val="22"/>
          <w:szCs w:val="22"/>
          <w:lang w:val="fr-FR"/>
        </w:rPr>
      </w:pPr>
    </w:p>
    <w:p w14:paraId="4BB9B41D" w14:textId="77777777" w:rsidR="006A0E1F" w:rsidRPr="001F0B3B" w:rsidRDefault="006A0E1F" w:rsidP="006A0E1F">
      <w:pPr>
        <w:ind w:left="227"/>
        <w:jc w:val="left"/>
        <w:rPr>
          <w:rFonts w:ascii="Arial" w:hAnsi="Arial" w:cs="Arial"/>
          <w:sz w:val="22"/>
          <w:szCs w:val="22"/>
          <w:lang w:val="fr-FR"/>
        </w:rPr>
      </w:pPr>
      <w:r w:rsidRPr="001F0B3B">
        <w:rPr>
          <w:rFonts w:ascii="Arial" w:eastAsia="Arial" w:hAnsi="Arial" w:cs="Arial"/>
          <w:bCs/>
          <w:sz w:val="22"/>
          <w:szCs w:val="22"/>
          <w:lang w:val="fr-FR"/>
        </w:rPr>
        <w:t>Objectif 6 :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ici à 2020, tous les stocks de poissons et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invertébrés et plantes aquatiques sont gérés et récoltés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une manière durable, légale et en appliquant des approches fondées sur les écosystèmes, de telle sorte que la surpêche soit évitée, que des plans et des mesures de récupération soient en place pour toutes les espèces épuisées, que les pêcheries n</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aient pas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impacts négatifs marqués sur les espèces menacées et les écosystèmes vulnérables, et que l</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impact de la pêche sur les stocks, les espèces et les écosystèmes reste dans des limites écologiques sûres.</w:t>
      </w:r>
    </w:p>
    <w:p w14:paraId="2E3F95C7" w14:textId="77777777" w:rsidR="006A0E1F" w:rsidRPr="001F0B3B" w:rsidRDefault="006A0E1F" w:rsidP="006A0E1F">
      <w:pPr>
        <w:ind w:left="227"/>
        <w:jc w:val="left"/>
        <w:rPr>
          <w:rFonts w:ascii="Arial" w:eastAsia="MS Mincho" w:hAnsi="Arial" w:cs="Arial"/>
          <w:sz w:val="22"/>
          <w:szCs w:val="22"/>
          <w:lang w:val="fr-FR"/>
        </w:rPr>
      </w:pPr>
    </w:p>
    <w:p w14:paraId="5861B39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37332F20" w14:textId="77777777" w:rsidR="006A0E1F" w:rsidRPr="001F0B3B" w:rsidRDefault="006A0E1F" w:rsidP="006A0E1F">
      <w:pPr>
        <w:ind w:left="227"/>
        <w:jc w:val="left"/>
        <w:rPr>
          <w:rFonts w:ascii="Arial" w:eastAsia="MS Mincho" w:hAnsi="Arial" w:cs="Arial"/>
          <w:sz w:val="22"/>
          <w:szCs w:val="22"/>
          <w:lang w:val="fr-FR"/>
        </w:rPr>
      </w:pPr>
    </w:p>
    <w:p w14:paraId="41A3A9DA" w14:textId="77777777" w:rsidR="006A0E1F" w:rsidRPr="001F0B3B" w:rsidRDefault="006A0E1F" w:rsidP="006A0E1F">
      <w:pPr>
        <w:autoSpaceDE w:val="0"/>
        <w:autoSpaceDN w:val="0"/>
        <w:adjustRightInd w:val="0"/>
        <w:ind w:left="227"/>
        <w:jc w:val="left"/>
        <w:rPr>
          <w:rFonts w:ascii="Arial" w:eastAsia="MS Mincho" w:hAnsi="Arial" w:cs="Arial"/>
          <w:sz w:val="20"/>
          <w:szCs w:val="20"/>
          <w:lang w:val="fr-FR"/>
        </w:rPr>
      </w:pPr>
      <w:r w:rsidRPr="001F0B3B">
        <w:rPr>
          <w:rFonts w:ascii="Arial" w:eastAsia="Arial" w:hAnsi="Arial" w:cs="Arial"/>
          <w:bCs/>
          <w:iCs/>
          <w:color w:val="000000"/>
          <w:sz w:val="20"/>
          <w:szCs w:val="20"/>
          <w:lang w:val="fr-FR" w:eastAsia="ja-JP"/>
        </w:rPr>
        <w:t xml:space="preserve">But 2 : Réduire les pressions directes exercées sur les espèces migratrices et leurs habitats </w:t>
      </w:r>
    </w:p>
    <w:p w14:paraId="3EB7F81F" w14:textId="77777777" w:rsidR="006A0E1F" w:rsidRPr="001F0B3B" w:rsidRDefault="006A0E1F" w:rsidP="006A0E1F">
      <w:pPr>
        <w:ind w:left="227"/>
        <w:jc w:val="left"/>
        <w:rPr>
          <w:rFonts w:ascii="Arial" w:eastAsia="MS Mincho" w:hAnsi="Arial" w:cs="Arial"/>
          <w:sz w:val="22"/>
          <w:szCs w:val="22"/>
          <w:lang w:val="fr-FR"/>
        </w:rPr>
      </w:pPr>
    </w:p>
    <w:p w14:paraId="32B694A1"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2170B663" w14:textId="77777777" w:rsidR="006A0E1F" w:rsidRPr="001F0B3B" w:rsidRDefault="006A0E1F" w:rsidP="006A0E1F">
      <w:pPr>
        <w:ind w:left="227"/>
        <w:jc w:val="left"/>
        <w:rPr>
          <w:rFonts w:ascii="Arial" w:eastAsia="MS Mincho" w:hAnsi="Arial" w:cs="Arial"/>
          <w:sz w:val="22"/>
          <w:szCs w:val="22"/>
          <w:lang w:val="fr-FR"/>
        </w:rPr>
      </w:pPr>
    </w:p>
    <w:p w14:paraId="7C11BBE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4F62286B" w14:textId="77777777" w:rsidR="006A0E1F" w:rsidRPr="001F0B3B" w:rsidRDefault="006A0E1F" w:rsidP="006A0E1F">
      <w:pPr>
        <w:ind w:left="227"/>
        <w:jc w:val="left"/>
        <w:rPr>
          <w:rFonts w:ascii="Arial" w:eastAsia="MS Mincho" w:hAnsi="Arial" w:cs="Arial"/>
          <w:sz w:val="22"/>
          <w:szCs w:val="22"/>
          <w:lang w:val="fr-FR"/>
        </w:rPr>
      </w:pPr>
    </w:p>
    <w:p w14:paraId="03B55DD4" w14:textId="77777777" w:rsidR="006A0E1F" w:rsidRPr="001F0B3B" w:rsidRDefault="006A0E1F" w:rsidP="006A0E1F">
      <w:pPr>
        <w:ind w:left="227"/>
        <w:jc w:val="left"/>
        <w:rPr>
          <w:rFonts w:ascii="Arial" w:hAnsi="Arial" w:cs="Arial"/>
          <w:sz w:val="22"/>
          <w:szCs w:val="22"/>
          <w:lang w:val="fr-FR"/>
        </w:rPr>
      </w:pPr>
      <w:r w:rsidRPr="001F0B3B">
        <w:rPr>
          <w:rFonts w:ascii="Arial" w:eastAsia="Arial" w:hAnsi="Arial" w:cs="Arial"/>
          <w:sz w:val="22"/>
          <w:szCs w:val="22"/>
          <w:lang w:val="fr-FR"/>
        </w:rPr>
        <w:t>Pour que cet objectif soit atteint, la pêche et la chasse devraient non seule</w:t>
      </w:r>
      <w:r w:rsidR="000F7593" w:rsidRPr="001F0B3B">
        <w:rPr>
          <w:rFonts w:ascii="Arial" w:eastAsia="Arial" w:hAnsi="Arial" w:cs="Arial"/>
          <w:sz w:val="22"/>
          <w:szCs w:val="22"/>
          <w:lang w:val="fr-FR"/>
        </w:rPr>
        <w:t>ment être pratiquées de manière respectueuse</w:t>
      </w:r>
      <w:r w:rsidRPr="001F0B3B">
        <w:rPr>
          <w:rFonts w:ascii="Arial" w:eastAsia="Arial" w:hAnsi="Arial" w:cs="Arial"/>
          <w:sz w:val="22"/>
          <w:szCs w:val="22"/>
          <w:lang w:val="fr-FR"/>
        </w:rPr>
        <w:t xml:space="preserve"> des espèces migratrices, mais les espèces elles-mêmes (tout comme leurs habitats et routes migratoires) ne devraient pas en être affectées, directement ou indirectement, de manière significativement défavorable.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La détermination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nécessite donc des informations sur le </w:t>
      </w:r>
      <w:r w:rsidRPr="001F0B3B">
        <w:rPr>
          <w:rFonts w:ascii="Arial" w:eastAsia="Arial" w:hAnsi="Arial" w:cs="Arial"/>
          <w:i/>
          <w:iCs/>
          <w:sz w:val="22"/>
          <w:szCs w:val="22"/>
          <w:lang w:val="fr-FR"/>
        </w:rPr>
        <w:t>résultat</w:t>
      </w:r>
      <w:r w:rsidRPr="001F0B3B">
        <w:rPr>
          <w:rFonts w:ascii="Arial" w:eastAsia="Arial" w:hAnsi="Arial" w:cs="Arial"/>
          <w:sz w:val="22"/>
          <w:szCs w:val="22"/>
          <w:lang w:val="fr-FR"/>
        </w:rPr>
        <w:t xml:space="preserve"> écologique, et non seulement sur les </w:t>
      </w:r>
      <w:r w:rsidRPr="001F0B3B">
        <w:rPr>
          <w:rFonts w:ascii="Arial" w:eastAsia="Arial" w:hAnsi="Arial" w:cs="Arial"/>
          <w:i/>
          <w:iCs/>
          <w:sz w:val="22"/>
          <w:szCs w:val="22"/>
          <w:lang w:val="fr-FR"/>
        </w:rPr>
        <w:t>activités</w:t>
      </w:r>
      <w:r w:rsidRPr="001F0B3B">
        <w:rPr>
          <w:rFonts w:ascii="Arial" w:eastAsia="Arial" w:hAnsi="Arial" w:cs="Arial"/>
          <w:sz w:val="22"/>
          <w:szCs w:val="22"/>
          <w:lang w:val="fr-FR"/>
        </w:rPr>
        <w:t xml:space="preserve"> qui peuvent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affecter.</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De plus, ce résultat doit être </w:t>
      </w:r>
      <w:r w:rsidRPr="001F0B3B">
        <w:rPr>
          <w:rFonts w:ascii="Arial" w:eastAsia="Arial" w:hAnsi="Arial" w:cs="Arial"/>
          <w:i/>
          <w:iCs/>
          <w:sz w:val="22"/>
          <w:szCs w:val="22"/>
          <w:lang w:val="fr-FR"/>
        </w:rPr>
        <w:t>attribuable</w:t>
      </w:r>
      <w:r w:rsidRPr="001F0B3B">
        <w:rPr>
          <w:rFonts w:ascii="Arial" w:eastAsia="Arial" w:hAnsi="Arial" w:cs="Arial"/>
          <w:sz w:val="22"/>
          <w:szCs w:val="22"/>
          <w:lang w:val="fr-FR"/>
        </w:rPr>
        <w:t xml:space="preserve"> (au moins dans une certaine mesure) à des pratiques de chasse et de pêche respectueuses.</w:t>
      </w:r>
    </w:p>
    <w:p w14:paraId="5FDD3008" w14:textId="77777777" w:rsidR="006A0E1F" w:rsidRPr="001F0B3B" w:rsidRDefault="006A0E1F" w:rsidP="006A0E1F">
      <w:pPr>
        <w:ind w:left="227"/>
        <w:jc w:val="left"/>
        <w:rPr>
          <w:rFonts w:ascii="Arial" w:hAnsi="Arial" w:cs="Arial"/>
          <w:sz w:val="22"/>
          <w:szCs w:val="22"/>
          <w:lang w:val="fr-FR"/>
        </w:rPr>
      </w:pPr>
    </w:p>
    <w:p w14:paraId="43888E94" w14:textId="77777777" w:rsidR="006A0E1F" w:rsidRPr="001F0B3B" w:rsidRDefault="006A0E1F" w:rsidP="006A0E1F">
      <w:pPr>
        <w:spacing w:after="40"/>
        <w:ind w:left="227"/>
        <w:jc w:val="left"/>
        <w:rPr>
          <w:rFonts w:ascii="Arial" w:hAnsi="Arial" w:cs="Arial"/>
          <w:sz w:val="22"/>
          <w:szCs w:val="22"/>
          <w:lang w:val="fr-FR"/>
        </w:rPr>
      </w:pPr>
      <w:r w:rsidRPr="001F0B3B">
        <w:rPr>
          <w:rFonts w:ascii="Arial" w:eastAsia="Arial" w:hAnsi="Arial" w:cs="Arial"/>
          <w:sz w:val="22"/>
          <w:szCs w:val="22"/>
          <w:lang w:val="fr-FR"/>
        </w:rPr>
        <w:t>Il s</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agit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question cruciale mais difficile à mesurer.</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Cette mesure nécessiterait des informations (dans un contexte donné, p. ex. national, régional, mondial) sur :</w:t>
      </w:r>
    </w:p>
    <w:p w14:paraId="68D29E47"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lastRenderedPageBreak/>
        <w:t>La présence ou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absence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impacts négatifs directs de la pêche ou de la chasse sur les espèces migratrices ;</w:t>
      </w:r>
    </w:p>
    <w:p w14:paraId="730EF3D0"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La présence ou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absence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impacts négatifs indirects de la pêche ou de la chasse sur les espèces migratrices ;</w:t>
      </w:r>
    </w:p>
    <w:p w14:paraId="1FAC7397"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La présence ou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absence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impacts négatifs directs de la pêche ou de la chasse sur les habitats des espèces migratrices ;</w:t>
      </w:r>
    </w:p>
    <w:p w14:paraId="35DB399A"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La présence ou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absence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impacts négatifs indirects de la pêche ou de la chasse sur les habitats des espèces migratrices ;</w:t>
      </w:r>
    </w:p>
    <w:p w14:paraId="363DA94E"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La présence ou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absence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impacts négatifs directs de la pêche ou de la chasse sur les routes migratoires ;</w:t>
      </w:r>
    </w:p>
    <w:p w14:paraId="7694DF70"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La présence ou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absence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impacts négatifs indirects de la pêche ou de la chasse sur les routes migratoires ;</w:t>
      </w:r>
    </w:p>
    <w:p w14:paraId="484CBE2E"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Des limites écologiques sûres pour les impacts de la pêche et de la chasse.</w:t>
      </w:r>
    </w:p>
    <w:p w14:paraId="4328B32B" w14:textId="77777777" w:rsidR="006A0E1F" w:rsidRPr="001F0B3B" w:rsidRDefault="006A0E1F" w:rsidP="006A0E1F">
      <w:pPr>
        <w:ind w:left="227"/>
        <w:jc w:val="left"/>
        <w:rPr>
          <w:rFonts w:ascii="Arial" w:eastAsia="MS Mincho" w:hAnsi="Arial" w:cs="Arial"/>
          <w:sz w:val="22"/>
          <w:szCs w:val="22"/>
          <w:lang w:val="fr-FR"/>
        </w:rPr>
      </w:pPr>
    </w:p>
    <w:p w14:paraId="0B6E44E7" w14:textId="77777777" w:rsidR="006A0E1F" w:rsidRPr="001F0B3B" w:rsidRDefault="006A0E1F" w:rsidP="006A0E1F">
      <w:pPr>
        <w:ind w:left="227"/>
        <w:jc w:val="left"/>
        <w:rPr>
          <w:rFonts w:ascii="Arial" w:hAnsi="Arial" w:cs="Arial"/>
          <w:sz w:val="22"/>
          <w:szCs w:val="22"/>
          <w:lang w:val="fr-FR"/>
        </w:rPr>
      </w:pPr>
      <w:r w:rsidRPr="001F0B3B">
        <w:rPr>
          <w:rFonts w:ascii="Arial" w:eastAsia="Arial" w:hAnsi="Arial" w:cs="Arial"/>
          <w:sz w:val="22"/>
          <w:szCs w:val="22"/>
          <w:lang w:val="fr-FR"/>
        </w:rPr>
        <w:t>Comme avec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5, le résultat recherché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6 peut ne pas impliquer de changement, si les impacts sont dans des limites sûres et sont très peu défavorables au départ.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Si les impacts ne sont pas dans des limites sûres et si les impacts négatifs sont importants, alors un changement </w:t>
      </w:r>
      <w:r w:rsidRPr="001F0B3B">
        <w:rPr>
          <w:rFonts w:ascii="Arial" w:eastAsia="Arial" w:hAnsi="Arial" w:cs="Arial"/>
          <w:i/>
          <w:iCs/>
          <w:sz w:val="22"/>
          <w:szCs w:val="22"/>
          <w:lang w:val="fr-FR"/>
        </w:rPr>
        <w:t>sera</w:t>
      </w:r>
      <w:r w:rsidRPr="001F0B3B">
        <w:rPr>
          <w:rFonts w:ascii="Arial" w:eastAsia="Arial" w:hAnsi="Arial" w:cs="Arial"/>
          <w:sz w:val="22"/>
          <w:szCs w:val="22"/>
          <w:lang w:val="fr-FR"/>
        </w:rPr>
        <w:t xml:space="preserve"> attendu.</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Dans tous les cas, un changement ou le maintien du </w:t>
      </w:r>
      <w:r w:rsidRPr="001F0B3B">
        <w:rPr>
          <w:rFonts w:ascii="Arial" w:eastAsia="Arial" w:hAnsi="Arial" w:cs="Arial"/>
          <w:i/>
          <w:iCs/>
          <w:sz w:val="22"/>
          <w:szCs w:val="22"/>
          <w:lang w:val="fr-FR"/>
        </w:rPr>
        <w:t>statu quo</w:t>
      </w:r>
      <w:r w:rsidRPr="001F0B3B">
        <w:rPr>
          <w:rFonts w:ascii="Arial" w:eastAsia="Arial" w:hAnsi="Arial" w:cs="Arial"/>
          <w:sz w:val="22"/>
          <w:szCs w:val="22"/>
          <w:lang w:val="fr-FR"/>
        </w:rPr>
        <w:t xml:space="preserve"> nécessite les informations mentionnées ci-dessus.</w:t>
      </w:r>
    </w:p>
    <w:p w14:paraId="205601F3" w14:textId="77777777" w:rsidR="006A0E1F" w:rsidRPr="001F0B3B" w:rsidRDefault="006A0E1F" w:rsidP="006A0E1F">
      <w:pPr>
        <w:ind w:left="227"/>
        <w:jc w:val="left"/>
        <w:rPr>
          <w:rFonts w:ascii="Arial" w:eastAsia="MS Mincho" w:hAnsi="Arial" w:cs="Arial"/>
          <w:sz w:val="22"/>
          <w:szCs w:val="22"/>
          <w:lang w:val="fr-FR"/>
        </w:rPr>
      </w:pPr>
    </w:p>
    <w:p w14:paraId="1E958B5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6A0E5334" w14:textId="77777777" w:rsidR="006A0E1F" w:rsidRPr="001F0B3B" w:rsidRDefault="006A0E1F" w:rsidP="006A0E1F">
      <w:pPr>
        <w:ind w:left="227"/>
        <w:jc w:val="left"/>
        <w:rPr>
          <w:rFonts w:ascii="Arial" w:eastAsia="MS Mincho" w:hAnsi="Arial" w:cs="Arial"/>
          <w:sz w:val="22"/>
          <w:szCs w:val="22"/>
          <w:lang w:val="fr-FR"/>
        </w:rPr>
      </w:pPr>
    </w:p>
    <w:p w14:paraId="429AD53F"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Bien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il existe des données sur certains aspects des « résultats » de cet objectif (comme sur les stocks de poissons considérés comme surexploités), compte tenu des difficultés de mesure mentionnées ci-dessus,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approche des indicateurs la plus pratique est probablement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évaluation des </w:t>
      </w:r>
      <w:r w:rsidRPr="001F0B3B">
        <w:rPr>
          <w:rFonts w:ascii="Arial" w:eastAsia="Arial" w:hAnsi="Arial" w:cs="Arial"/>
          <w:i/>
          <w:iCs/>
          <w:sz w:val="22"/>
          <w:szCs w:val="22"/>
          <w:lang w:val="fr-FR"/>
        </w:rPr>
        <w:t>activités</w:t>
      </w:r>
      <w:r w:rsidRPr="001F0B3B">
        <w:rPr>
          <w:rFonts w:ascii="Arial" w:eastAsia="Arial" w:hAnsi="Arial" w:cs="Arial"/>
          <w:sz w:val="22"/>
          <w:szCs w:val="22"/>
          <w:lang w:val="fr-FR"/>
        </w:rPr>
        <w:t xml:space="preserve"> pertinentes, et la définition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une </w:t>
      </w:r>
      <w:r w:rsidRPr="001F0B3B">
        <w:rPr>
          <w:rFonts w:ascii="Arial" w:eastAsia="Arial" w:hAnsi="Arial" w:cs="Arial"/>
          <w:i/>
          <w:iCs/>
          <w:sz w:val="22"/>
          <w:szCs w:val="22"/>
          <w:lang w:val="fr-FR"/>
        </w:rPr>
        <w:t>hypothèse raisonnée</w:t>
      </w:r>
      <w:r w:rsidRPr="001F0B3B">
        <w:rPr>
          <w:rFonts w:ascii="Arial" w:eastAsia="Arial" w:hAnsi="Arial" w:cs="Arial"/>
          <w:sz w:val="22"/>
          <w:szCs w:val="22"/>
          <w:lang w:val="fr-FR"/>
        </w:rPr>
        <w:t xml:space="preserve"> sur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effet de ces activités sur le résultat écologique, sans essayer de mesurer directement ce dernier.</w:t>
      </w:r>
    </w:p>
    <w:p w14:paraId="48F3A62E" w14:textId="77777777" w:rsidR="006A0E1F" w:rsidRPr="001F0B3B" w:rsidRDefault="006A0E1F" w:rsidP="006A0E1F">
      <w:pPr>
        <w:ind w:left="227"/>
        <w:jc w:val="left"/>
        <w:rPr>
          <w:rFonts w:ascii="Arial" w:eastAsia="MS Mincho" w:hAnsi="Arial" w:cs="Arial"/>
          <w:sz w:val="22"/>
          <w:szCs w:val="22"/>
          <w:lang w:val="fr-FR"/>
        </w:rPr>
      </w:pPr>
    </w:p>
    <w:p w14:paraId="463B19D0"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6.1 Tendances de la mise en œuvre de mesures visant à atténuer les impacts de la pêche et de la chasse sur les espèces migratrices, leurs habitats et leurs routes migratoires</w:t>
      </w:r>
    </w:p>
    <w:p w14:paraId="645A1800" w14:textId="77777777" w:rsidR="006A0E1F" w:rsidRPr="001F0B3B" w:rsidRDefault="006A0E1F" w:rsidP="006A0E1F">
      <w:pPr>
        <w:ind w:left="227"/>
        <w:jc w:val="left"/>
        <w:rPr>
          <w:rFonts w:ascii="Arial" w:eastAsia="MS Mincho" w:hAnsi="Arial" w:cs="Arial"/>
          <w:sz w:val="22"/>
          <w:szCs w:val="22"/>
          <w:lang w:val="fr-FR"/>
        </w:rPr>
      </w:pPr>
    </w:p>
    <w:p w14:paraId="6F57B73A" w14:textId="77777777" w:rsidR="006A0E1F" w:rsidRPr="001F0B3B" w:rsidRDefault="000F7593" w:rsidP="006A0E1F">
      <w:pPr>
        <w:autoSpaceDE w:val="0"/>
        <w:autoSpaceDN w:val="0"/>
        <w:adjustRightInd w:val="0"/>
        <w:ind w:left="227"/>
        <w:jc w:val="left"/>
        <w:rPr>
          <w:rFonts w:ascii="Arial" w:eastAsia="MS Mincho" w:hAnsi="Arial" w:cs="Arial"/>
          <w:sz w:val="22"/>
          <w:szCs w:val="22"/>
          <w:lang w:val="fr-FR"/>
        </w:rPr>
      </w:pPr>
      <w:r w:rsidRPr="001F0B3B">
        <w:rPr>
          <w:rFonts w:ascii="Arial" w:eastAsia="Arial" w:hAnsi="Arial" w:cs="Arial"/>
          <w:sz w:val="22"/>
          <w:szCs w:val="22"/>
          <w:lang w:val="fr-FR"/>
        </w:rPr>
        <w:t>Compte tenu de</w:t>
      </w:r>
      <w:r w:rsidR="006A0E1F" w:rsidRPr="001F0B3B">
        <w:rPr>
          <w:rFonts w:ascii="Arial" w:eastAsia="Arial" w:hAnsi="Arial" w:cs="Arial"/>
          <w:sz w:val="22"/>
          <w:szCs w:val="22"/>
          <w:lang w:val="fr-FR"/>
        </w:rPr>
        <w:t xml:space="preserve"> l</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 xml:space="preserve">argument ci-dessus, il est </w:t>
      </w:r>
      <w:r w:rsidR="006A0E1F" w:rsidRPr="001F0B3B">
        <w:rPr>
          <w:rFonts w:ascii="Arial" w:eastAsia="Arial" w:hAnsi="Arial" w:cs="Arial"/>
          <w:i/>
          <w:iCs/>
          <w:sz w:val="22"/>
          <w:szCs w:val="22"/>
          <w:lang w:val="fr-FR"/>
        </w:rPr>
        <w:t>raisonnable de supposer</w:t>
      </w:r>
      <w:r w:rsidR="006A0E1F" w:rsidRPr="001F0B3B">
        <w:rPr>
          <w:rFonts w:ascii="Arial" w:eastAsia="Arial" w:hAnsi="Arial" w:cs="Arial"/>
          <w:sz w:val="22"/>
          <w:szCs w:val="22"/>
          <w:lang w:val="fr-FR"/>
        </w:rPr>
        <w:t xml:space="preserve"> que le respect de normes de bonnes pratiques reconnues au niveau international concernant des mesures pertinentes apporterait une contribution significative à la réalisation d</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un objectif prévoyant l</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absence d</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 xml:space="preserve">impacts défavorables </w:t>
      </w:r>
      <w:r w:rsidRPr="001F0B3B">
        <w:rPr>
          <w:rFonts w:ascii="Arial" w:eastAsia="Arial" w:hAnsi="Arial" w:cs="Arial"/>
          <w:sz w:val="22"/>
          <w:szCs w:val="22"/>
          <w:lang w:val="fr-FR"/>
        </w:rPr>
        <w:t xml:space="preserve">importants, </w:t>
      </w:r>
      <w:r w:rsidR="006A0E1F" w:rsidRPr="001F0B3B">
        <w:rPr>
          <w:rFonts w:ascii="Arial" w:eastAsia="Arial" w:hAnsi="Arial" w:cs="Arial"/>
          <w:sz w:val="22"/>
          <w:szCs w:val="22"/>
          <w:lang w:val="fr-FR"/>
        </w:rPr>
        <w:t>directs ou indirects</w:t>
      </w:r>
      <w:r w:rsidRPr="001F0B3B">
        <w:rPr>
          <w:rFonts w:ascii="Arial" w:eastAsia="Arial" w:hAnsi="Arial" w:cs="Arial"/>
          <w:sz w:val="22"/>
          <w:szCs w:val="22"/>
          <w:lang w:val="fr-FR"/>
        </w:rPr>
        <w:t>,</w:t>
      </w:r>
      <w:r w:rsidR="006A0E1F" w:rsidRPr="001F0B3B">
        <w:rPr>
          <w:rFonts w:ascii="Arial" w:eastAsia="Arial" w:hAnsi="Arial" w:cs="Arial"/>
          <w:sz w:val="22"/>
          <w:szCs w:val="22"/>
          <w:lang w:val="fr-FR"/>
        </w:rPr>
        <w:t xml:space="preserve"> sur les espèces migratrices, leurs habitats ou leurs routes migratoires, et le maintien des impacts dans des limites écologiques sûres.</w:t>
      </w:r>
      <w:r w:rsidR="006A5832" w:rsidRPr="001F0B3B">
        <w:rPr>
          <w:rFonts w:ascii="Arial" w:eastAsia="Arial" w:hAnsi="Arial" w:cs="Arial"/>
          <w:sz w:val="22"/>
          <w:szCs w:val="22"/>
          <w:lang w:val="fr-FR"/>
        </w:rPr>
        <w:t xml:space="preserve"> </w:t>
      </w:r>
      <w:r w:rsidR="006A0E1F" w:rsidRPr="001F0B3B">
        <w:rPr>
          <w:rFonts w:ascii="Arial" w:eastAsia="Arial" w:hAnsi="Arial" w:cs="Arial"/>
          <w:sz w:val="22"/>
          <w:szCs w:val="22"/>
          <w:lang w:val="fr-FR"/>
        </w:rPr>
        <w:t>Des mesures pertinentes dans ce contexte peuvent inclure l</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 xml:space="preserve">atténuation des prises accessoires, </w:t>
      </w:r>
      <w:r w:rsidRPr="001F0B3B">
        <w:rPr>
          <w:rFonts w:ascii="Arial" w:eastAsia="Arial" w:hAnsi="Arial" w:cs="Arial"/>
          <w:sz w:val="22"/>
          <w:szCs w:val="22"/>
          <w:lang w:val="fr-FR"/>
        </w:rPr>
        <w:t>le respect de</w:t>
      </w:r>
      <w:r w:rsidR="006A0E1F" w:rsidRPr="001F0B3B">
        <w:rPr>
          <w:rFonts w:ascii="Arial" w:eastAsia="Arial" w:hAnsi="Arial" w:cs="Arial"/>
          <w:sz w:val="22"/>
          <w:szCs w:val="22"/>
          <w:lang w:val="fr-FR"/>
        </w:rPr>
        <w:t xml:space="preserve"> saisons de chasse définies, des tailles minimales des mailles des filets, et l</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absence de substances toxiques dans les munitions ou les poids de pêche.</w:t>
      </w:r>
    </w:p>
    <w:p w14:paraId="131D163F"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rPr>
      </w:pPr>
    </w:p>
    <w:p w14:paraId="5DEB3132"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serait un indicateur composite, constitué de diverses descriptions simples et autres con</w:t>
      </w:r>
      <w:r w:rsidR="000E2EE8" w:rsidRPr="001F0B3B">
        <w:rPr>
          <w:rFonts w:ascii="Arial" w:eastAsia="Arial" w:hAnsi="Arial" w:cs="Arial"/>
          <w:sz w:val="22"/>
          <w:szCs w:val="22"/>
          <w:lang w:val="fr-FR"/>
        </w:rPr>
        <w:t xml:space="preserve">tributions provenant de différentes sources </w:t>
      </w:r>
      <w:r w:rsidRPr="001F0B3B">
        <w:rPr>
          <w:rFonts w:ascii="Arial" w:eastAsia="Arial" w:hAnsi="Arial" w:cs="Arial"/>
          <w:sz w:val="22"/>
          <w:szCs w:val="22"/>
          <w:lang w:val="fr-FR"/>
        </w:rPr>
        <w:t>abordant chacune certains aspects de cette question.</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 format de rapport national de la CMS par exemple demande déjà aux Parties de fournir des informations sur les mesures prises en réponse à trois résolutions de la COP sur les prises accessoires,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AEWA demande (entre autres choses) des informations sur les modes de prélèvement prohibés, la suppression progressive de la grenaille de plomb et le </w:t>
      </w:r>
      <w:r w:rsidRPr="001F0B3B">
        <w:rPr>
          <w:rFonts w:ascii="Arial" w:eastAsia="Arial" w:hAnsi="Arial" w:cs="Arial"/>
          <w:sz w:val="22"/>
          <w:szCs w:val="22"/>
          <w:lang w:val="fr-FR"/>
        </w:rPr>
        <w:lastRenderedPageBreak/>
        <w:t>c</w:t>
      </w:r>
      <w:r w:rsidR="000E2EE8" w:rsidRPr="001F0B3B">
        <w:rPr>
          <w:rFonts w:ascii="Arial" w:eastAsia="Arial" w:hAnsi="Arial" w:cs="Arial"/>
          <w:sz w:val="22"/>
          <w:szCs w:val="22"/>
          <w:lang w:val="fr-FR"/>
        </w:rPr>
        <w:t>ontrôle de l</w:t>
      </w:r>
      <w:r w:rsidR="00C14A76" w:rsidRPr="001F0B3B">
        <w:rPr>
          <w:rFonts w:ascii="Arial" w:eastAsia="Arial" w:hAnsi="Arial" w:cs="Arial"/>
          <w:sz w:val="22"/>
          <w:szCs w:val="22"/>
          <w:lang w:val="fr-FR"/>
        </w:rPr>
        <w:t>’</w:t>
      </w:r>
      <w:r w:rsidR="000E2EE8" w:rsidRPr="001F0B3B">
        <w:rPr>
          <w:rFonts w:ascii="Arial" w:eastAsia="Arial" w:hAnsi="Arial" w:cs="Arial"/>
          <w:sz w:val="22"/>
          <w:szCs w:val="22"/>
          <w:lang w:val="fr-FR"/>
        </w:rPr>
        <w:t xml:space="preserve">abattage illégal. </w:t>
      </w:r>
      <w:r w:rsidRPr="001F0B3B">
        <w:rPr>
          <w:rFonts w:ascii="Arial" w:eastAsia="Arial" w:hAnsi="Arial" w:cs="Arial"/>
          <w:sz w:val="22"/>
          <w:szCs w:val="22"/>
          <w:lang w:val="fr-FR"/>
        </w:rPr>
        <w:t>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avenir, la modi</w:t>
      </w:r>
      <w:r w:rsidR="000E2EE8" w:rsidRPr="001F0B3B">
        <w:rPr>
          <w:rFonts w:ascii="Arial" w:eastAsia="Arial" w:hAnsi="Arial" w:cs="Arial"/>
          <w:sz w:val="22"/>
          <w:szCs w:val="22"/>
          <w:lang w:val="fr-FR"/>
        </w:rPr>
        <w:t>fication des questions pourrai</w:t>
      </w:r>
      <w:r w:rsidRPr="001F0B3B">
        <w:rPr>
          <w:rFonts w:ascii="Arial" w:eastAsia="Arial" w:hAnsi="Arial" w:cs="Arial"/>
          <w:sz w:val="22"/>
          <w:szCs w:val="22"/>
          <w:lang w:val="fr-FR"/>
        </w:rPr>
        <w:t>t permettre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aborder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sujets pertinents.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Des informations provenant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autres sources (telles que la FAO) pourraient également être intégrées dans </w:t>
      </w:r>
      <w:r w:rsidR="000E2EE8" w:rsidRPr="001F0B3B">
        <w:rPr>
          <w:rFonts w:ascii="Arial" w:eastAsia="Arial" w:hAnsi="Arial" w:cs="Arial"/>
          <w:sz w:val="22"/>
          <w:szCs w:val="22"/>
          <w:lang w:val="fr-FR"/>
        </w:rPr>
        <w:t>la description</w:t>
      </w:r>
      <w:r w:rsidRPr="001F0B3B">
        <w:rPr>
          <w:rFonts w:ascii="Arial" w:eastAsia="Arial" w:hAnsi="Arial" w:cs="Arial"/>
          <w:sz w:val="22"/>
          <w:szCs w:val="22"/>
          <w:lang w:val="fr-FR"/>
        </w:rPr>
        <w:t xml:space="preserve"> composite, lorsqu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elles portent principalement sur les espèces migratrices (ou leurs habitats ou routes migratoires).</w:t>
      </w:r>
    </w:p>
    <w:p w14:paraId="22CB41DA" w14:textId="77777777" w:rsidR="006A0E1F" w:rsidRPr="001F0B3B" w:rsidRDefault="006A0E1F" w:rsidP="006A0E1F">
      <w:pPr>
        <w:ind w:left="227"/>
        <w:jc w:val="left"/>
        <w:rPr>
          <w:rFonts w:ascii="Arial" w:eastAsia="MS Mincho" w:hAnsi="Arial" w:cs="Arial"/>
          <w:sz w:val="22"/>
          <w:szCs w:val="22"/>
          <w:lang w:val="fr-FR"/>
        </w:rPr>
      </w:pPr>
    </w:p>
    <w:p w14:paraId="6AAA173E" w14:textId="77777777" w:rsidR="006A0E1F" w:rsidRPr="001F0B3B" w:rsidRDefault="006A0E1F" w:rsidP="006A0E1F">
      <w:pPr>
        <w:ind w:left="227"/>
        <w:jc w:val="left"/>
        <w:rPr>
          <w:rFonts w:ascii="Arial" w:eastAsia="Arial"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indicateur est formulé en termes de « tendances » de la mise en œuvre des mesures, afin de </w:t>
      </w:r>
      <w:r w:rsidR="000E2EE8" w:rsidRPr="001F0B3B">
        <w:rPr>
          <w:rFonts w:ascii="Arial" w:eastAsia="Arial" w:hAnsi="Arial" w:cs="Arial"/>
          <w:sz w:val="22"/>
          <w:szCs w:val="22"/>
          <w:lang w:val="fr-FR"/>
        </w:rPr>
        <w:t>traduire</w:t>
      </w:r>
      <w:r w:rsidRPr="001F0B3B">
        <w:rPr>
          <w:rFonts w:ascii="Arial" w:eastAsia="Arial" w:hAnsi="Arial" w:cs="Arial"/>
          <w:sz w:val="22"/>
          <w:szCs w:val="22"/>
          <w:lang w:val="fr-FR"/>
        </w:rPr>
        <w:t xml:space="preserv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intention de compiler périodiquement des informations </w:t>
      </w:r>
      <w:r w:rsidR="000E2EE8" w:rsidRPr="001F0B3B">
        <w:rPr>
          <w:rFonts w:ascii="Arial" w:eastAsia="Arial" w:hAnsi="Arial" w:cs="Arial"/>
          <w:sz w:val="22"/>
          <w:szCs w:val="22"/>
          <w:lang w:val="fr-FR"/>
        </w:rPr>
        <w:t>permettant de</w:t>
      </w:r>
      <w:r w:rsidRPr="001F0B3B">
        <w:rPr>
          <w:rFonts w:ascii="Arial" w:eastAsia="Arial" w:hAnsi="Arial" w:cs="Arial"/>
          <w:sz w:val="22"/>
          <w:szCs w:val="22"/>
          <w:lang w:val="fr-FR"/>
        </w:rPr>
        <w:t xml:space="preserve"> détecter si les situations favorables sont maintenues et si les situations préoccupantes sont en cours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amélioration.</w:t>
      </w:r>
    </w:p>
    <w:p w14:paraId="04F3BAE6" w14:textId="77777777" w:rsidR="00362B7E" w:rsidRPr="001F0B3B" w:rsidRDefault="00362B7E" w:rsidP="006A0E1F">
      <w:pPr>
        <w:ind w:left="227"/>
        <w:jc w:val="left"/>
        <w:rPr>
          <w:rFonts w:ascii="Arial" w:eastAsia="Arial" w:hAnsi="Arial" w:cs="Arial"/>
          <w:sz w:val="22"/>
          <w:szCs w:val="22"/>
          <w:lang w:val="fr-FR"/>
        </w:rPr>
      </w:pPr>
    </w:p>
    <w:p w14:paraId="13B21F8F" w14:textId="49585668" w:rsidR="00362B7E" w:rsidRPr="00291DBF" w:rsidRDefault="00362B7E" w:rsidP="00362B7E">
      <w:pPr>
        <w:ind w:left="227"/>
        <w:jc w:val="left"/>
        <w:rPr>
          <w:rFonts w:ascii="Arial" w:eastAsia="MS Mincho" w:hAnsi="Arial" w:cs="Arial"/>
          <w:i/>
          <w:color w:val="000080"/>
          <w:sz w:val="22"/>
          <w:szCs w:val="22"/>
          <w:lang w:val="fr-FR"/>
        </w:rPr>
      </w:pPr>
      <w:proofErr w:type="gramStart"/>
      <w:r w:rsidRPr="00291DBF">
        <w:rPr>
          <w:rFonts w:ascii="Arial" w:eastAsia="MS Mincho" w:hAnsi="Arial" w:cs="Arial"/>
          <w:i/>
          <w:color w:val="000080"/>
          <w:sz w:val="22"/>
          <w:szCs w:val="22"/>
          <w:lang w:val="fr-FR"/>
        </w:rPr>
        <w:t>6.2  Indice</w:t>
      </w:r>
      <w:proofErr w:type="gramEnd"/>
      <w:r w:rsidRPr="00291DBF">
        <w:rPr>
          <w:rFonts w:ascii="Arial" w:eastAsia="MS Mincho" w:hAnsi="Arial" w:cs="Arial"/>
          <w:i/>
          <w:color w:val="000080"/>
          <w:sz w:val="22"/>
          <w:szCs w:val="22"/>
          <w:lang w:val="fr-FR"/>
        </w:rPr>
        <w:t xml:space="preserve"> de la Liste rouge (impacts des sociétés de pêche sur les espèces migratrices)</w:t>
      </w:r>
    </w:p>
    <w:p w14:paraId="3371615B" w14:textId="77777777" w:rsidR="00362B7E" w:rsidRPr="00291DBF" w:rsidRDefault="00362B7E" w:rsidP="00362B7E">
      <w:pPr>
        <w:ind w:left="227"/>
        <w:jc w:val="left"/>
        <w:rPr>
          <w:rFonts w:ascii="Arial" w:eastAsia="MS Mincho" w:hAnsi="Arial" w:cs="Arial"/>
          <w:sz w:val="22"/>
          <w:szCs w:val="22"/>
          <w:lang w:val="fr-FR"/>
        </w:rPr>
      </w:pPr>
    </w:p>
    <w:p w14:paraId="1FB0A093" w14:textId="79C03F92" w:rsidR="00362B7E" w:rsidRPr="00291DBF" w:rsidRDefault="0094564F" w:rsidP="00362B7E">
      <w:pPr>
        <w:ind w:left="227"/>
        <w:jc w:val="left"/>
        <w:rPr>
          <w:rFonts w:ascii="Arial" w:eastAsia="MS Mincho" w:hAnsi="Arial" w:cs="Arial"/>
          <w:sz w:val="22"/>
          <w:szCs w:val="22"/>
          <w:lang w:val="fr-FR"/>
        </w:rPr>
      </w:pPr>
      <w:r w:rsidRPr="00291DBF">
        <w:rPr>
          <w:rFonts w:ascii="Arial" w:eastAsia="MS Mincho" w:hAnsi="Arial" w:cs="Arial"/>
          <w:sz w:val="22"/>
          <w:szCs w:val="22"/>
          <w:lang w:val="fr-FR"/>
        </w:rPr>
        <w:t>Cet indicateu</w:t>
      </w:r>
      <w:r w:rsidR="00362B7E" w:rsidRPr="00291DBF">
        <w:rPr>
          <w:rFonts w:ascii="Arial" w:eastAsia="MS Mincho" w:hAnsi="Arial" w:cs="Arial"/>
          <w:sz w:val="22"/>
          <w:szCs w:val="22"/>
          <w:lang w:val="fr-FR"/>
        </w:rPr>
        <w:t xml:space="preserve">r </w:t>
      </w:r>
      <w:r w:rsidRPr="00291DBF">
        <w:rPr>
          <w:rFonts w:ascii="Arial" w:eastAsia="MS Mincho" w:hAnsi="Arial" w:cs="Arial"/>
          <w:sz w:val="22"/>
          <w:szCs w:val="22"/>
          <w:lang w:val="fr-FR"/>
        </w:rPr>
        <w:t xml:space="preserve">emprunte une approche analogue à </w:t>
      </w:r>
      <w:r w:rsidR="00DC2537">
        <w:rPr>
          <w:rFonts w:ascii="Arial" w:eastAsia="MS Mincho" w:hAnsi="Arial" w:cs="Arial"/>
          <w:sz w:val="22"/>
          <w:szCs w:val="22"/>
          <w:lang w:val="fr-FR"/>
        </w:rPr>
        <w:t xml:space="preserve">celle de </w:t>
      </w:r>
      <w:r w:rsidRPr="00291DBF">
        <w:rPr>
          <w:rFonts w:ascii="Arial" w:eastAsia="MS Mincho" w:hAnsi="Arial" w:cs="Arial"/>
          <w:sz w:val="22"/>
          <w:szCs w:val="22"/>
          <w:lang w:val="fr-FR"/>
        </w:rPr>
        <w:t>l’</w:t>
      </w:r>
      <w:r w:rsidR="00DC2537" w:rsidRPr="00DC2537">
        <w:rPr>
          <w:rFonts w:ascii="Arial" w:eastAsia="MS Mincho" w:hAnsi="Arial" w:cs="Arial"/>
          <w:sz w:val="22"/>
          <w:szCs w:val="22"/>
          <w:lang w:val="fr-FR"/>
        </w:rPr>
        <w:t>Indicateur</w:t>
      </w:r>
      <w:r w:rsidR="00362B7E" w:rsidRPr="00291DBF">
        <w:rPr>
          <w:rFonts w:ascii="Arial" w:eastAsia="MS Mincho" w:hAnsi="Arial" w:cs="Arial"/>
          <w:sz w:val="22"/>
          <w:szCs w:val="22"/>
          <w:lang w:val="fr-FR"/>
        </w:rPr>
        <w:t xml:space="preserve"> 5.1 </w:t>
      </w:r>
      <w:r w:rsidRPr="001F0B3B">
        <w:rPr>
          <w:rFonts w:ascii="Arial" w:eastAsia="MS Mincho" w:hAnsi="Arial" w:cs="Arial"/>
          <w:sz w:val="22"/>
          <w:szCs w:val="22"/>
          <w:lang w:val="fr-FR"/>
        </w:rPr>
        <w:t>pour l’objectif</w:t>
      </w:r>
      <w:r w:rsidR="00362B7E" w:rsidRPr="00291DBF">
        <w:rPr>
          <w:rFonts w:ascii="Arial" w:eastAsia="MS Mincho" w:hAnsi="Arial" w:cs="Arial"/>
          <w:sz w:val="22"/>
          <w:szCs w:val="22"/>
          <w:lang w:val="fr-FR"/>
        </w:rPr>
        <w:t xml:space="preserve"> 5.  </w:t>
      </w:r>
      <w:r w:rsidRPr="00291DBF">
        <w:rPr>
          <w:rFonts w:ascii="Arial" w:eastAsia="MS Mincho" w:hAnsi="Arial" w:cs="Arial"/>
          <w:sz w:val="22"/>
          <w:szCs w:val="22"/>
          <w:lang w:val="fr-FR"/>
        </w:rPr>
        <w:t>Divers facteurs de</w:t>
      </w:r>
      <w:r w:rsidR="00283C0B" w:rsidRPr="001F0B3B">
        <w:rPr>
          <w:rFonts w:ascii="Arial" w:eastAsia="MS Mincho" w:hAnsi="Arial" w:cs="Arial"/>
          <w:sz w:val="22"/>
          <w:szCs w:val="22"/>
          <w:lang w:val="fr-FR"/>
        </w:rPr>
        <w:t>s</w:t>
      </w:r>
      <w:r w:rsidRPr="00291DBF">
        <w:rPr>
          <w:rFonts w:ascii="Arial" w:eastAsia="MS Mincho" w:hAnsi="Arial" w:cs="Arial"/>
          <w:sz w:val="22"/>
          <w:szCs w:val="22"/>
          <w:lang w:val="fr-FR"/>
        </w:rPr>
        <w:t xml:space="preserve"> véritables modifications de catégorie de la Liste rouge sont cod</w:t>
      </w:r>
      <w:r w:rsidR="00283C0B" w:rsidRPr="001F0B3B">
        <w:rPr>
          <w:rFonts w:ascii="Arial" w:eastAsia="MS Mincho" w:hAnsi="Arial" w:cs="Arial"/>
          <w:sz w:val="22"/>
          <w:szCs w:val="22"/>
          <w:lang w:val="fr-FR"/>
        </w:rPr>
        <w:t>é</w:t>
      </w:r>
      <w:r w:rsidRPr="00291DBF">
        <w:rPr>
          <w:rFonts w:ascii="Arial" w:eastAsia="MS Mincho" w:hAnsi="Arial" w:cs="Arial"/>
          <w:sz w:val="22"/>
          <w:szCs w:val="22"/>
          <w:lang w:val="fr-FR"/>
        </w:rPr>
        <w:t xml:space="preserve">s séparément dans </w:t>
      </w:r>
      <w:proofErr w:type="gramStart"/>
      <w:r w:rsidRPr="00291DBF">
        <w:rPr>
          <w:rFonts w:ascii="Arial" w:eastAsia="MS Mincho" w:hAnsi="Arial" w:cs="Arial"/>
          <w:sz w:val="22"/>
          <w:szCs w:val="22"/>
          <w:lang w:val="fr-FR"/>
        </w:rPr>
        <w:t>l’Indice;</w:t>
      </w:r>
      <w:proofErr w:type="gramEnd"/>
      <w:r w:rsidRPr="00291DBF">
        <w:rPr>
          <w:rFonts w:ascii="Arial" w:eastAsia="MS Mincho" w:hAnsi="Arial" w:cs="Arial"/>
          <w:sz w:val="22"/>
          <w:szCs w:val="22"/>
          <w:lang w:val="fr-FR"/>
        </w:rPr>
        <w:t xml:space="preserve"> il est donc possible d’isoler les résultats de l’Indice montrant les modifications attribuées aux sociétés de pêche (y compris à la fois </w:t>
      </w:r>
      <w:r w:rsidR="00283C0B" w:rsidRPr="001F0B3B">
        <w:rPr>
          <w:rFonts w:ascii="Arial" w:eastAsia="MS Mincho" w:hAnsi="Arial" w:cs="Arial"/>
          <w:sz w:val="22"/>
          <w:szCs w:val="22"/>
          <w:lang w:val="fr-FR"/>
        </w:rPr>
        <w:t>les</w:t>
      </w:r>
      <w:r w:rsidRPr="00291DBF">
        <w:rPr>
          <w:rFonts w:ascii="Arial" w:eastAsia="MS Mincho" w:hAnsi="Arial" w:cs="Arial"/>
          <w:sz w:val="22"/>
          <w:szCs w:val="22"/>
          <w:lang w:val="fr-FR"/>
        </w:rPr>
        <w:t xml:space="preserve"> prise</w:t>
      </w:r>
      <w:r w:rsidR="00283C0B" w:rsidRPr="001F0B3B">
        <w:rPr>
          <w:rFonts w:ascii="Arial" w:eastAsia="MS Mincho" w:hAnsi="Arial" w:cs="Arial"/>
          <w:sz w:val="22"/>
          <w:szCs w:val="22"/>
          <w:lang w:val="fr-FR"/>
        </w:rPr>
        <w:t>s</w:t>
      </w:r>
      <w:r w:rsidRPr="00291DBF">
        <w:rPr>
          <w:rFonts w:ascii="Arial" w:eastAsia="MS Mincho" w:hAnsi="Arial" w:cs="Arial"/>
          <w:sz w:val="22"/>
          <w:szCs w:val="22"/>
          <w:lang w:val="fr-FR"/>
        </w:rPr>
        <w:t xml:space="preserve"> directe</w:t>
      </w:r>
      <w:r w:rsidR="00283C0B" w:rsidRPr="001F0B3B">
        <w:rPr>
          <w:rFonts w:ascii="Arial" w:eastAsia="MS Mincho" w:hAnsi="Arial" w:cs="Arial"/>
          <w:sz w:val="22"/>
          <w:szCs w:val="22"/>
          <w:lang w:val="fr-FR"/>
        </w:rPr>
        <w:t>s</w:t>
      </w:r>
      <w:r w:rsidRPr="00291DBF">
        <w:rPr>
          <w:rFonts w:ascii="Arial" w:eastAsia="MS Mincho" w:hAnsi="Arial" w:cs="Arial"/>
          <w:sz w:val="22"/>
          <w:szCs w:val="22"/>
          <w:lang w:val="fr-FR"/>
        </w:rPr>
        <w:t>/accessoire</w:t>
      </w:r>
      <w:r w:rsidR="00283C0B" w:rsidRPr="001F0B3B">
        <w:rPr>
          <w:rFonts w:ascii="Arial" w:eastAsia="MS Mincho" w:hAnsi="Arial" w:cs="Arial"/>
          <w:sz w:val="22"/>
          <w:szCs w:val="22"/>
          <w:lang w:val="fr-FR"/>
        </w:rPr>
        <w:t>s</w:t>
      </w:r>
      <w:r w:rsidRPr="00291DBF">
        <w:rPr>
          <w:rFonts w:ascii="Arial" w:eastAsia="MS Mincho" w:hAnsi="Arial" w:cs="Arial"/>
          <w:sz w:val="22"/>
          <w:szCs w:val="22"/>
          <w:lang w:val="fr-FR"/>
        </w:rPr>
        <w:t xml:space="preserve"> et</w:t>
      </w:r>
      <w:r w:rsidR="00283C0B" w:rsidRPr="001F0B3B">
        <w:rPr>
          <w:rFonts w:ascii="Arial" w:eastAsia="MS Mincho" w:hAnsi="Arial" w:cs="Arial"/>
          <w:sz w:val="22"/>
          <w:szCs w:val="22"/>
          <w:lang w:val="fr-FR"/>
        </w:rPr>
        <w:t xml:space="preserve"> </w:t>
      </w:r>
      <w:r w:rsidRPr="001F0B3B">
        <w:rPr>
          <w:rFonts w:ascii="Arial" w:eastAsia="MS Mincho" w:hAnsi="Arial" w:cs="Arial"/>
          <w:sz w:val="22"/>
          <w:szCs w:val="22"/>
          <w:lang w:val="fr-FR"/>
        </w:rPr>
        <w:t>l’épuisement des proies)</w:t>
      </w:r>
      <w:r w:rsidR="0014229F" w:rsidRPr="001F0B3B">
        <w:rPr>
          <w:rFonts w:ascii="Arial" w:eastAsia="MS Mincho" w:hAnsi="Arial" w:cs="Arial"/>
          <w:sz w:val="22"/>
          <w:szCs w:val="22"/>
          <w:lang w:val="fr-FR"/>
        </w:rPr>
        <w:t>.</w:t>
      </w:r>
      <w:r w:rsidR="00362B7E" w:rsidRPr="00291DBF">
        <w:rPr>
          <w:rFonts w:ascii="Arial" w:eastAsia="MS Mincho" w:hAnsi="Arial" w:cs="Arial"/>
          <w:sz w:val="22"/>
          <w:szCs w:val="22"/>
          <w:lang w:val="fr-FR"/>
        </w:rPr>
        <w:t xml:space="preserve"> </w:t>
      </w:r>
      <w:r w:rsidR="0014229F" w:rsidRPr="001F0B3B">
        <w:rPr>
          <w:rFonts w:ascii="Arial" w:eastAsia="Arial" w:hAnsi="Arial" w:cs="Arial"/>
          <w:sz w:val="22"/>
          <w:szCs w:val="22"/>
          <w:lang w:val="fr-FR"/>
        </w:rPr>
        <w:t>Le sous-ensemble des espèces migratrices devrait être individualisé</w:t>
      </w:r>
      <w:r w:rsidR="00362B7E" w:rsidRPr="00291DBF">
        <w:rPr>
          <w:rFonts w:ascii="Arial" w:eastAsia="MS Mincho" w:hAnsi="Arial" w:cs="Arial"/>
          <w:sz w:val="22"/>
          <w:szCs w:val="22"/>
          <w:lang w:val="fr-FR"/>
        </w:rPr>
        <w:t>.</w:t>
      </w:r>
    </w:p>
    <w:p w14:paraId="1A4A9791" w14:textId="77777777" w:rsidR="006A0E1F" w:rsidRPr="001F0B3B" w:rsidRDefault="006A0E1F" w:rsidP="000E2EE8">
      <w:pPr>
        <w:jc w:val="left"/>
        <w:rPr>
          <w:rFonts w:ascii="Arial" w:eastAsia="MS Mincho" w:hAnsi="Arial" w:cs="Arial"/>
          <w:sz w:val="22"/>
          <w:szCs w:val="22"/>
          <w:lang w:val="fr-FR"/>
        </w:rPr>
      </w:pPr>
    </w:p>
    <w:p w14:paraId="3AA55AA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7494D093" w14:textId="77777777" w:rsidR="006A0E1F" w:rsidRPr="001F0B3B" w:rsidRDefault="006A0E1F" w:rsidP="006A0E1F">
      <w:pPr>
        <w:ind w:left="227"/>
        <w:jc w:val="left"/>
        <w:rPr>
          <w:rFonts w:ascii="Arial" w:eastAsia="MS Mincho" w:hAnsi="Arial" w:cs="Arial"/>
          <w:sz w:val="22"/>
          <w:szCs w:val="22"/>
          <w:lang w:val="fr-FR"/>
        </w:rPr>
      </w:pPr>
    </w:p>
    <w:p w14:paraId="0C1291EA" w14:textId="79C660AC"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proposition</w:t>
      </w:r>
      <w:r w:rsidR="0002601A" w:rsidRPr="001F0B3B">
        <w:rPr>
          <w:rFonts w:ascii="Arial" w:eastAsia="Arial" w:hAnsi="Arial" w:cs="Arial"/>
          <w:sz w:val="22"/>
          <w:szCs w:val="22"/>
          <w:lang w:val="fr-FR"/>
        </w:rPr>
        <w:t xml:space="preserve"> du 6.1</w:t>
      </w:r>
      <w:r w:rsidRPr="001F0B3B">
        <w:rPr>
          <w:rFonts w:ascii="Arial" w:eastAsia="Arial" w:hAnsi="Arial" w:cs="Arial"/>
          <w:sz w:val="22"/>
          <w:szCs w:val="22"/>
          <w:lang w:val="fr-FR"/>
        </w:rPr>
        <w:t xml:space="preserve"> étant un indicateur composite, une simple référence de base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applicable</w:t>
      </w:r>
      <w:r w:rsidR="0002601A" w:rsidRPr="001F0B3B">
        <w:rPr>
          <w:rFonts w:ascii="Arial" w:eastAsia="Arial" w:hAnsi="Arial" w:cs="Arial"/>
          <w:sz w:val="22"/>
          <w:szCs w:val="22"/>
          <w:lang w:val="fr-FR"/>
        </w:rPr>
        <w:t xml:space="preserve"> pour cet indicateur</w:t>
      </w:r>
      <w:r w:rsidRPr="001F0B3B">
        <w:rPr>
          <w:rFonts w:ascii="Arial" w:eastAsia="Arial" w:hAnsi="Arial" w:cs="Arial"/>
          <w:sz w:val="22"/>
          <w:szCs w:val="22"/>
          <w:lang w:val="fr-FR"/>
        </w:rPr>
        <w:t>.</w:t>
      </w:r>
      <w:r w:rsidR="0002601A" w:rsidRPr="001F0B3B">
        <w:rPr>
          <w:rFonts w:ascii="Arial" w:eastAsia="Arial" w:hAnsi="Arial" w:cs="Arial"/>
          <w:sz w:val="22"/>
          <w:szCs w:val="22"/>
          <w:lang w:val="fr-FR"/>
        </w:rPr>
        <w:t xml:space="preserve"> </w:t>
      </w:r>
      <w:r w:rsidR="000D399F" w:rsidRPr="001F0B3B">
        <w:rPr>
          <w:rFonts w:ascii="Arial" w:eastAsia="Arial" w:hAnsi="Arial" w:cs="Arial"/>
          <w:sz w:val="22"/>
          <w:szCs w:val="22"/>
          <w:lang w:val="fr-FR"/>
        </w:rPr>
        <w:t>Les sujets liés aux références</w:t>
      </w:r>
      <w:r w:rsidR="006E4E88">
        <w:rPr>
          <w:rFonts w:ascii="Arial" w:eastAsia="Arial" w:hAnsi="Arial" w:cs="Arial"/>
          <w:sz w:val="22"/>
          <w:szCs w:val="22"/>
          <w:lang w:val="fr-FR"/>
        </w:rPr>
        <w:t xml:space="preserve"> de base</w:t>
      </w:r>
      <w:r w:rsidR="000D399F" w:rsidRPr="001F0B3B">
        <w:rPr>
          <w:rFonts w:ascii="Arial" w:eastAsia="Arial" w:hAnsi="Arial" w:cs="Arial"/>
          <w:sz w:val="22"/>
          <w:szCs w:val="22"/>
          <w:lang w:val="fr-FR"/>
        </w:rPr>
        <w:t xml:space="preserve"> pour l’indicateur 6.2 sont complexes, mais une approche appropriée par rapport aux avertissements nécessaires etc. peut être tirée des méthodologies normales de l’Indice de la Liste rouge.</w:t>
      </w:r>
    </w:p>
    <w:p w14:paraId="3F7470E2" w14:textId="77777777" w:rsidR="006A0E1F" w:rsidRPr="001F0B3B" w:rsidRDefault="006A0E1F" w:rsidP="006A0E1F">
      <w:pPr>
        <w:ind w:left="227"/>
        <w:jc w:val="left"/>
        <w:rPr>
          <w:rFonts w:ascii="Arial" w:eastAsia="MS Mincho" w:hAnsi="Arial" w:cs="Arial"/>
          <w:sz w:val="22"/>
          <w:szCs w:val="22"/>
          <w:lang w:val="fr-FR"/>
        </w:rPr>
      </w:pPr>
    </w:p>
    <w:p w14:paraId="711B74C0"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455AE41C" w14:textId="77777777" w:rsidR="006A0E1F" w:rsidRPr="001F0B3B" w:rsidRDefault="006A0E1F" w:rsidP="006A0E1F">
      <w:pPr>
        <w:ind w:left="227"/>
        <w:jc w:val="left"/>
        <w:rPr>
          <w:rFonts w:ascii="Arial" w:eastAsia="MS Mincho" w:hAnsi="Arial" w:cs="Arial"/>
          <w:sz w:val="22"/>
          <w:szCs w:val="22"/>
          <w:lang w:val="fr-FR"/>
        </w:rPr>
      </w:pPr>
    </w:p>
    <w:p w14:paraId="4AEDD17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2089FDDA" w14:textId="77777777" w:rsidR="006A0E1F" w:rsidRPr="001F0B3B" w:rsidRDefault="006A0E1F" w:rsidP="006A0E1F">
      <w:pPr>
        <w:ind w:left="227"/>
        <w:jc w:val="left"/>
        <w:rPr>
          <w:rFonts w:ascii="Arial" w:eastAsia="MS Mincho" w:hAnsi="Arial" w:cs="Arial"/>
          <w:sz w:val="22"/>
          <w:szCs w:val="22"/>
          <w:lang w:val="fr-FR"/>
        </w:rPr>
      </w:pPr>
    </w:p>
    <w:p w14:paraId="68DC6770"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6A792C52" w14:textId="77777777" w:rsidR="006A0E1F" w:rsidRPr="001F0B3B" w:rsidRDefault="006A0E1F" w:rsidP="006A0E1F">
      <w:pPr>
        <w:ind w:left="227"/>
        <w:jc w:val="left"/>
        <w:rPr>
          <w:rFonts w:ascii="Arial" w:eastAsia="MS Mincho" w:hAnsi="Arial" w:cs="Arial"/>
          <w:sz w:val="22"/>
          <w:szCs w:val="22"/>
          <w:lang w:val="fr-FR"/>
        </w:rPr>
      </w:pPr>
    </w:p>
    <w:p w14:paraId="45A6309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13A1D7EF" w14:textId="77777777" w:rsidR="006A0E1F" w:rsidRPr="001F0B3B" w:rsidRDefault="006A0E1F" w:rsidP="006A0E1F">
      <w:pPr>
        <w:ind w:left="227"/>
        <w:jc w:val="left"/>
        <w:rPr>
          <w:rFonts w:ascii="Arial" w:eastAsia="MS Mincho" w:hAnsi="Arial" w:cs="Arial"/>
          <w:sz w:val="22"/>
          <w:szCs w:val="22"/>
          <w:lang w:val="fr-FR"/>
        </w:rPr>
      </w:pPr>
    </w:p>
    <w:p w14:paraId="42E5BA9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02336F93" w14:textId="77777777" w:rsidR="006A0E1F" w:rsidRPr="001F0B3B" w:rsidRDefault="006A0E1F" w:rsidP="006A0E1F">
      <w:pPr>
        <w:ind w:left="227"/>
        <w:jc w:val="left"/>
        <w:rPr>
          <w:rFonts w:ascii="Arial" w:eastAsia="MS Mincho" w:hAnsi="Arial" w:cs="Arial"/>
          <w:sz w:val="22"/>
          <w:szCs w:val="22"/>
          <w:lang w:val="fr-FR"/>
        </w:rPr>
      </w:pPr>
    </w:p>
    <w:p w14:paraId="0A4C098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221689EA" w14:textId="77777777" w:rsidR="006A0E1F" w:rsidRPr="001F0B3B" w:rsidRDefault="006A0E1F" w:rsidP="006A0E1F">
      <w:pPr>
        <w:ind w:left="227"/>
        <w:jc w:val="left"/>
        <w:rPr>
          <w:rFonts w:ascii="Arial" w:eastAsia="MS Mincho" w:hAnsi="Arial" w:cs="Arial"/>
          <w:sz w:val="22"/>
          <w:szCs w:val="22"/>
          <w:lang w:val="fr-FR"/>
        </w:rPr>
      </w:pPr>
    </w:p>
    <w:p w14:paraId="55B5A8DE"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351C398F" w14:textId="77777777" w:rsidR="006A0E1F" w:rsidRPr="001F0B3B" w:rsidRDefault="006A0E1F" w:rsidP="006A0E1F">
      <w:pPr>
        <w:ind w:left="227"/>
        <w:jc w:val="left"/>
        <w:rPr>
          <w:rFonts w:ascii="Arial" w:eastAsia="MS Mincho" w:hAnsi="Arial" w:cs="Arial"/>
          <w:sz w:val="12"/>
          <w:szCs w:val="12"/>
          <w:lang w:val="fr-FR"/>
        </w:rPr>
      </w:pPr>
    </w:p>
    <w:p w14:paraId="16D8EA22"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7 :</w:t>
      </w:r>
      <w:r w:rsidR="006A0E1F" w:rsidRPr="001F0B3B">
        <w:rPr>
          <w:rFonts w:ascii="Arial" w:eastAsia="Arial" w:hAnsi="Arial" w:cs="Arial"/>
          <w:sz w:val="20"/>
          <w:szCs w:val="20"/>
          <w:lang w:val="fr-FR"/>
        </w:rPr>
        <w:tab/>
        <w:t>Les menaces pesant sur les sites dont les caractéristiques écologiques risquent de changer sont traitées.</w:t>
      </w:r>
    </w:p>
    <w:p w14:paraId="1A9AE342"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9 :</w:t>
      </w:r>
      <w:r w:rsidR="006A0E1F" w:rsidRPr="001F0B3B">
        <w:rPr>
          <w:rFonts w:ascii="Arial" w:eastAsia="Arial" w:hAnsi="Arial" w:cs="Arial"/>
          <w:sz w:val="20"/>
          <w:szCs w:val="20"/>
          <w:lang w:val="fr-FR"/>
        </w:rPr>
        <w:tab/>
        <w:t>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utilisation rationnelle des zones humides est renforcée par la gestion intégrée des ressources à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échelle qui convient, notamment celle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un bassin versant ou le long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une zone côtière.</w:t>
      </w:r>
      <w:r w:rsidRPr="001F0B3B">
        <w:rPr>
          <w:rFonts w:ascii="Arial" w:eastAsia="Arial" w:hAnsi="Arial" w:cs="Arial"/>
          <w:sz w:val="20"/>
          <w:szCs w:val="20"/>
          <w:lang w:val="fr-FR"/>
        </w:rPr>
        <w:t xml:space="preserve"> </w:t>
      </w:r>
    </w:p>
    <w:p w14:paraId="430D2AB3"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eastAsia="ja-JP"/>
        </w:rPr>
        <w:t xml:space="preserve"> </w:t>
      </w:r>
      <w:r w:rsidR="006A0E1F" w:rsidRPr="001F0B3B">
        <w:rPr>
          <w:rFonts w:ascii="Arial" w:eastAsia="Arial" w:hAnsi="Arial" w:cs="Arial"/>
          <w:sz w:val="20"/>
          <w:szCs w:val="20"/>
          <w:lang w:val="fr-FR" w:eastAsia="ja-JP"/>
        </w:rPr>
        <w:t>Objectif 13 :</w:t>
      </w:r>
      <w:r w:rsidR="006A0E1F" w:rsidRPr="001F0B3B">
        <w:rPr>
          <w:rFonts w:ascii="Arial" w:eastAsia="Arial" w:hAnsi="Arial" w:cs="Arial"/>
          <w:sz w:val="20"/>
          <w:szCs w:val="20"/>
          <w:lang w:val="fr-FR" w:eastAsia="ja-JP"/>
        </w:rPr>
        <w:tab/>
        <w:t>Les pratiques de secteurs clés, tels que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eau,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énergie, les mines,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agriculture, le tourisme, le développement urbain,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infrastructure,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industrie, la foresterie, l</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aquaculture et la pêche, touchant aux zones humides, sont plus durables et contribuent à la conservation de la biodiversité et aux moyens d</w:t>
      </w:r>
      <w:r w:rsidR="00C14A76" w:rsidRPr="001F0B3B">
        <w:rPr>
          <w:rFonts w:ascii="Arial" w:eastAsia="Arial" w:hAnsi="Arial" w:cs="Arial"/>
          <w:sz w:val="20"/>
          <w:szCs w:val="20"/>
          <w:lang w:val="fr-FR" w:eastAsia="ja-JP"/>
        </w:rPr>
        <w:t>’</w:t>
      </w:r>
      <w:r w:rsidR="006A0E1F" w:rsidRPr="001F0B3B">
        <w:rPr>
          <w:rFonts w:ascii="Arial" w:eastAsia="Arial" w:hAnsi="Arial" w:cs="Arial"/>
          <w:sz w:val="20"/>
          <w:szCs w:val="20"/>
          <w:lang w:val="fr-FR" w:eastAsia="ja-JP"/>
        </w:rPr>
        <w:t xml:space="preserve">existence des êtres humains. </w:t>
      </w:r>
    </w:p>
    <w:p w14:paraId="6B2BF90E" w14:textId="77777777" w:rsidR="006A0E1F" w:rsidRPr="001F0B3B" w:rsidRDefault="006A0E1F" w:rsidP="006A0E1F">
      <w:pPr>
        <w:ind w:left="227"/>
        <w:jc w:val="left"/>
        <w:rPr>
          <w:rFonts w:ascii="Arial" w:eastAsia="MS Mincho" w:hAnsi="Arial" w:cs="Arial"/>
          <w:sz w:val="22"/>
          <w:szCs w:val="22"/>
          <w:lang w:val="fr-FR"/>
        </w:rPr>
      </w:pPr>
    </w:p>
    <w:p w14:paraId="10FE7ABC" w14:textId="3E650839"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0DB74076" w14:textId="77777777" w:rsidR="006A0E1F" w:rsidRPr="001F0B3B" w:rsidRDefault="006A0E1F" w:rsidP="006A0E1F">
      <w:pPr>
        <w:ind w:left="227"/>
        <w:jc w:val="left"/>
        <w:rPr>
          <w:rFonts w:ascii="Arial" w:eastAsia="MS Mincho" w:hAnsi="Arial" w:cs="Arial"/>
          <w:sz w:val="22"/>
          <w:szCs w:val="22"/>
          <w:lang w:val="fr-FR"/>
        </w:rPr>
      </w:pPr>
    </w:p>
    <w:p w14:paraId="0E434C37" w14:textId="2ADCA6A7" w:rsidR="006A0E1F" w:rsidRPr="000F6330" w:rsidRDefault="000F6330" w:rsidP="000F6330">
      <w:pPr>
        <w:ind w:right="33"/>
        <w:jc w:val="left"/>
        <w:rPr>
          <w:rFonts w:ascii="Arial" w:hAnsi="Arial" w:cs="Arial"/>
          <w:color w:val="000000"/>
          <w:sz w:val="20"/>
          <w:szCs w:val="20"/>
          <w:lang w:val="fr-FR" w:eastAsia="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 xml:space="preserve">Pour l’Objectif de développement durable </w:t>
      </w:r>
      <w:r w:rsidRPr="000F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4</w:t>
      </w:r>
      <w:r w:rsidRPr="000F6330">
        <w:rPr>
          <w:rFonts w:ascii="Arial" w:eastAsia="MS Mincho" w:hAnsi="Arial" w:cs="Arial"/>
          <w:i/>
          <w:iCs/>
          <w:color w:val="000000"/>
          <w:sz w:val="20"/>
          <w:szCs w:val="20"/>
          <w:lang w:val="fr-FR" w:eastAsia="ja-JP"/>
        </w:rPr>
        <w:t xml:space="preserve"> </w:t>
      </w:r>
      <w:r>
        <w:rPr>
          <w:rFonts w:ascii="Arial" w:eastAsia="MS Mincho" w:hAnsi="Arial" w:cs="Arial"/>
          <w:i/>
          <w:iCs/>
          <w:color w:val="000000"/>
          <w:sz w:val="20"/>
          <w:szCs w:val="20"/>
          <w:lang w:val="fr-FR" w:eastAsia="ja-JP"/>
        </w:rPr>
        <w:t>sur la conservation et l’utilisation durable des ressources marines</w:t>
      </w:r>
      <w:proofErr w:type="gramStart"/>
      <w:r w:rsidRPr="004D61D1">
        <w:rPr>
          <w:rFonts w:ascii="Arial" w:eastAsia="MS Mincho" w:hAnsi="Arial" w:cs="Arial"/>
          <w:i/>
          <w:iCs/>
          <w:color w:val="000000"/>
          <w:sz w:val="20"/>
          <w:szCs w:val="20"/>
          <w:lang w:val="fr-FR" w:eastAsia="ja-JP"/>
        </w:rPr>
        <w:t>):</w:t>
      </w:r>
      <w:proofErr w:type="gramEnd"/>
    </w:p>
    <w:p w14:paraId="5EAF7510" w14:textId="77777777" w:rsidR="002021C7" w:rsidRPr="000F6330" w:rsidRDefault="002021C7" w:rsidP="00C158AC">
      <w:pPr>
        <w:pStyle w:val="ListParagraph"/>
        <w:numPr>
          <w:ilvl w:val="0"/>
          <w:numId w:val="22"/>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14.4.1 Proportion de stocks de poissons se situant à un niveau biologiquement viable </w:t>
      </w:r>
    </w:p>
    <w:p w14:paraId="47D29E38" w14:textId="7D788437" w:rsidR="002021C7" w:rsidRPr="000F6330" w:rsidRDefault="002021C7" w:rsidP="00C158AC">
      <w:pPr>
        <w:pStyle w:val="ListParagraph"/>
        <w:numPr>
          <w:ilvl w:val="0"/>
          <w:numId w:val="22"/>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14.6.1 Progrès réalisés par les pays dans la mise en </w:t>
      </w:r>
      <w:r w:rsidR="000F6330" w:rsidRPr="000F6330">
        <w:rPr>
          <w:rFonts w:ascii="Arial" w:hAnsi="Arial" w:cs="Arial"/>
          <w:color w:val="000000"/>
          <w:sz w:val="20"/>
          <w:szCs w:val="20"/>
          <w:lang w:val="fr-FR" w:eastAsia="fr-FR"/>
        </w:rPr>
        <w:t>œuvre</w:t>
      </w:r>
      <w:r w:rsidRPr="000F6330">
        <w:rPr>
          <w:rFonts w:ascii="Arial" w:hAnsi="Arial" w:cs="Arial"/>
          <w:color w:val="000000"/>
          <w:sz w:val="20"/>
          <w:szCs w:val="20"/>
          <w:lang w:val="fr-FR" w:eastAsia="fr-FR"/>
        </w:rPr>
        <w:t xml:space="preserve"> des instruments internationaux visant à combattre la pêche illicite, non déclarée et non réglementée </w:t>
      </w:r>
    </w:p>
    <w:p w14:paraId="72954F63" w14:textId="62E5C67D" w:rsidR="002021C7" w:rsidRPr="000F6330" w:rsidRDefault="002021C7" w:rsidP="00C158AC">
      <w:pPr>
        <w:pStyle w:val="ListParagraph"/>
        <w:numPr>
          <w:ilvl w:val="0"/>
          <w:numId w:val="22"/>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14.7.1 Pourcentage du PIB représenté par la pêche durable dans les petits États insulaires en développement, les pays les moins avancés et tous les pays </w:t>
      </w:r>
    </w:p>
    <w:p w14:paraId="5DE7A50B" w14:textId="21A1C83B" w:rsidR="00BA4856" w:rsidRPr="000F6330" w:rsidRDefault="00BA4856" w:rsidP="00C158AC">
      <w:pPr>
        <w:pStyle w:val="ListParagraph"/>
        <w:numPr>
          <w:ilvl w:val="0"/>
          <w:numId w:val="22"/>
        </w:numPr>
        <w:autoSpaceDE w:val="0"/>
        <w:autoSpaceDN w:val="0"/>
        <w:adjustRightInd w:val="0"/>
        <w:jc w:val="left"/>
        <w:rPr>
          <w:rFonts w:ascii="Arial" w:hAnsi="Arial" w:cs="Arial"/>
          <w:color w:val="000000"/>
          <w:sz w:val="20"/>
          <w:szCs w:val="20"/>
          <w:lang w:val="fr-FR" w:eastAsia="fr-FR"/>
        </w:rPr>
      </w:pPr>
      <w:r w:rsidRPr="000F6330">
        <w:rPr>
          <w:rFonts w:ascii="Arial" w:hAnsi="Arial" w:cs="Arial"/>
          <w:color w:val="000000"/>
          <w:sz w:val="20"/>
          <w:szCs w:val="20"/>
          <w:lang w:val="fr-FR" w:eastAsia="fr-FR"/>
        </w:rPr>
        <w:t xml:space="preserve">14.c.1 Nombre de pays progressant dans la ratification, l’acceptation et l’application au moyen de cadres juridiques, opérationnels et institutionnels des instruments relatifs aux océans qui mettent en </w:t>
      </w:r>
      <w:r w:rsidR="000F6330" w:rsidRPr="000F6330">
        <w:rPr>
          <w:rFonts w:ascii="Arial" w:hAnsi="Arial" w:cs="Arial"/>
          <w:color w:val="000000"/>
          <w:sz w:val="20"/>
          <w:szCs w:val="20"/>
          <w:lang w:val="fr-FR" w:eastAsia="fr-FR"/>
        </w:rPr>
        <w:t>œuvre</w:t>
      </w:r>
      <w:r w:rsidRPr="000F6330">
        <w:rPr>
          <w:rFonts w:ascii="Arial" w:hAnsi="Arial" w:cs="Arial"/>
          <w:color w:val="000000"/>
          <w:sz w:val="20"/>
          <w:szCs w:val="20"/>
          <w:lang w:val="fr-FR" w:eastAsia="fr-FR"/>
        </w:rPr>
        <w:t xml:space="preserve"> le droit international, tel que reflété dans la Convention des Nations Unies sur le droit de la mer, aux fins de la conservation et de l’utilisation durable des océans et de leurs ressources </w:t>
      </w:r>
    </w:p>
    <w:p w14:paraId="1B9A3B6F" w14:textId="77777777" w:rsidR="00BA4856" w:rsidRPr="000F6330" w:rsidRDefault="00BA4856" w:rsidP="006A0E1F">
      <w:pPr>
        <w:ind w:left="227"/>
        <w:jc w:val="left"/>
        <w:rPr>
          <w:rFonts w:ascii="Arial" w:eastAsia="Arial" w:hAnsi="Arial" w:cs="Arial"/>
          <w:sz w:val="20"/>
          <w:szCs w:val="20"/>
          <w:lang w:val="fr-FR"/>
        </w:rPr>
      </w:pPr>
    </w:p>
    <w:p w14:paraId="660B3B63" w14:textId="31E3B7AC" w:rsidR="00FF07EA" w:rsidRDefault="00FF07EA" w:rsidP="006A0E1F">
      <w:pPr>
        <w:ind w:left="227"/>
        <w:jc w:val="left"/>
        <w:rPr>
          <w:rFonts w:ascii="Arial" w:eastAsia="Arial" w:hAnsi="Arial" w:cs="Arial"/>
          <w:sz w:val="18"/>
          <w:szCs w:val="18"/>
          <w:lang w:val="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Pour l’Objectif de développement durable</w:t>
      </w:r>
      <w:r>
        <w:rPr>
          <w:rFonts w:ascii="Arial" w:eastAsia="Arial" w:hAnsi="Arial" w:cs="Arial"/>
          <w:i/>
          <w:iCs/>
          <w:color w:val="000000"/>
          <w:sz w:val="20"/>
          <w:szCs w:val="20"/>
          <w:lang w:val="fr-FR" w:eastAsia="ja-JP"/>
        </w:rPr>
        <w:t xml:space="preserve"> 15 sur les écosystèmes terrestres)</w:t>
      </w:r>
    </w:p>
    <w:p w14:paraId="2161AAF9" w14:textId="00B2CA65" w:rsidR="006A0E1F" w:rsidRPr="00FF07EA" w:rsidRDefault="00BA4856" w:rsidP="00FF07EA">
      <w:pPr>
        <w:pStyle w:val="ListParagraph"/>
        <w:numPr>
          <w:ilvl w:val="0"/>
          <w:numId w:val="29"/>
        </w:numPr>
        <w:jc w:val="left"/>
        <w:rPr>
          <w:rFonts w:ascii="Arial" w:eastAsia="MS Mincho" w:hAnsi="Arial" w:cs="Arial"/>
          <w:sz w:val="20"/>
          <w:szCs w:val="20"/>
          <w:lang w:val="fr-FR"/>
        </w:rPr>
      </w:pPr>
      <w:r w:rsidRPr="00FF07EA">
        <w:rPr>
          <w:rFonts w:ascii="Arial" w:eastAsia="Arial" w:hAnsi="Arial" w:cs="Arial"/>
          <w:sz w:val="20"/>
          <w:szCs w:val="20"/>
          <w:lang w:val="fr-FR"/>
        </w:rPr>
        <w:t>15.7.1/</w:t>
      </w:r>
      <w:proofErr w:type="gramStart"/>
      <w:r w:rsidRPr="00FF07EA">
        <w:rPr>
          <w:rFonts w:ascii="Arial" w:eastAsia="Arial" w:hAnsi="Arial" w:cs="Arial"/>
          <w:sz w:val="20"/>
          <w:szCs w:val="20"/>
          <w:lang w:val="fr-FR"/>
        </w:rPr>
        <w:t>15.c.</w:t>
      </w:r>
      <w:proofErr w:type="gramEnd"/>
      <w:r w:rsidRPr="00FF07EA">
        <w:rPr>
          <w:rFonts w:ascii="Arial" w:eastAsia="Arial" w:hAnsi="Arial" w:cs="Arial"/>
          <w:sz w:val="20"/>
          <w:szCs w:val="20"/>
          <w:lang w:val="fr-FR"/>
        </w:rPr>
        <w:t>1 Proportion du braconnage et du trafic illicite dans le commerce des espèces de faune et de flore sauvages</w:t>
      </w:r>
    </w:p>
    <w:p w14:paraId="3AE8E2DB" w14:textId="7BBFDDBC" w:rsidR="009A63D0" w:rsidRPr="001F0B3B" w:rsidRDefault="009A63D0">
      <w:pPr>
        <w:jc w:val="left"/>
        <w:rPr>
          <w:rFonts w:ascii="Arial" w:eastAsia="Arial" w:hAnsi="Arial" w:cs="Arial"/>
          <w:b/>
          <w:bCs/>
          <w:lang w:val="fr-FR"/>
        </w:rPr>
      </w:pPr>
    </w:p>
    <w:p w14:paraId="1353C194"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0F361253" w14:textId="77777777" w:rsidR="006A0E1F" w:rsidRPr="001F0B3B" w:rsidRDefault="006A0E1F" w:rsidP="006A0E1F">
      <w:pPr>
        <w:ind w:left="227"/>
        <w:jc w:val="left"/>
        <w:rPr>
          <w:rFonts w:ascii="Arial" w:eastAsia="MS Mincho" w:hAnsi="Arial" w:cs="Arial"/>
          <w:sz w:val="22"/>
          <w:szCs w:val="22"/>
          <w:lang w:val="fr-FR"/>
        </w:rPr>
      </w:pPr>
    </w:p>
    <w:p w14:paraId="2869BF8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7BE5CC3F" w14:textId="77777777" w:rsidR="006A0E1F" w:rsidRPr="001F0B3B" w:rsidRDefault="006A0E1F" w:rsidP="006A0E1F">
      <w:pPr>
        <w:ind w:left="227"/>
        <w:jc w:val="left"/>
        <w:rPr>
          <w:rFonts w:ascii="Arial" w:eastAsia="MS Mincho" w:hAnsi="Arial" w:cs="Arial"/>
          <w:sz w:val="22"/>
          <w:szCs w:val="22"/>
          <w:lang w:val="fr-FR"/>
        </w:rPr>
      </w:pPr>
    </w:p>
    <w:p w14:paraId="50573530" w14:textId="77777777" w:rsidR="005874E7" w:rsidRPr="00FF07EA" w:rsidRDefault="005874E7" w:rsidP="005874E7">
      <w:pPr>
        <w:rPr>
          <w:rFonts w:ascii="Arial" w:hAnsi="Arial" w:cs="Arial"/>
          <w:i/>
          <w:sz w:val="22"/>
          <w:szCs w:val="22"/>
          <w:lang w:val="fr-FR"/>
        </w:rPr>
      </w:pPr>
      <w:r w:rsidRPr="00FF07EA">
        <w:rPr>
          <w:rFonts w:ascii="Arial" w:hAnsi="Arial" w:cs="Arial"/>
          <w:i/>
          <w:sz w:val="22"/>
          <w:szCs w:val="22"/>
          <w:lang w:val="fr-FR"/>
        </w:rPr>
        <w:t>3.Inscription d’espèces migratrices à l’Annexe II</w:t>
      </w:r>
    </w:p>
    <w:p w14:paraId="3CA05917" w14:textId="77777777" w:rsidR="005874E7" w:rsidRPr="00FF07EA" w:rsidRDefault="005874E7" w:rsidP="005874E7">
      <w:pPr>
        <w:autoSpaceDE w:val="0"/>
        <w:autoSpaceDN w:val="0"/>
        <w:adjustRightInd w:val="0"/>
        <w:rPr>
          <w:rFonts w:ascii="Arial" w:eastAsia="MS Mincho" w:hAnsi="Arial" w:cs="Arial"/>
          <w:bCs/>
          <w:i/>
          <w:sz w:val="22"/>
          <w:szCs w:val="22"/>
          <w:lang w:val="fr-FR" w:eastAsia="ja-JP"/>
        </w:rPr>
      </w:pPr>
      <w:r w:rsidRPr="00FF07EA">
        <w:rPr>
          <w:rFonts w:ascii="Arial" w:eastAsia="MS Mincho" w:hAnsi="Arial" w:cs="Arial"/>
          <w:bCs/>
          <w:i/>
          <w:sz w:val="22"/>
          <w:szCs w:val="22"/>
          <w:lang w:val="fr-FR" w:eastAsia="ja-JP"/>
        </w:rPr>
        <w:t>IV. Priorités nationales et régionales</w:t>
      </w:r>
    </w:p>
    <w:p w14:paraId="6E869B59" w14:textId="77777777" w:rsidR="005874E7" w:rsidRPr="00FF07EA" w:rsidRDefault="005874E7" w:rsidP="005874E7">
      <w:pPr>
        <w:autoSpaceDE w:val="0"/>
        <w:autoSpaceDN w:val="0"/>
        <w:adjustRightInd w:val="0"/>
        <w:ind w:left="360" w:hanging="90"/>
        <w:rPr>
          <w:rFonts w:ascii="Arial" w:eastAsia="MS Mincho" w:hAnsi="Arial" w:cs="Arial"/>
          <w:bCs/>
          <w:sz w:val="22"/>
          <w:szCs w:val="22"/>
          <w:lang w:val="fr-FR" w:eastAsia="ja-JP"/>
        </w:rPr>
      </w:pPr>
      <w:r w:rsidRPr="00FF07EA">
        <w:rPr>
          <w:rFonts w:ascii="Arial" w:eastAsia="MS Mincho" w:hAnsi="Arial" w:cs="Arial"/>
          <w:bCs/>
          <w:i/>
          <w:sz w:val="22"/>
          <w:szCs w:val="22"/>
          <w:lang w:val="fr-FR" w:eastAsia="ja-JP"/>
        </w:rPr>
        <w:t xml:space="preserve">3. </w:t>
      </w:r>
      <w:r w:rsidRPr="00FF07EA">
        <w:rPr>
          <w:rFonts w:ascii="Arial" w:eastAsia="MS Mincho" w:hAnsi="Arial" w:cs="Arial"/>
          <w:bCs/>
          <w:sz w:val="22"/>
          <w:szCs w:val="22"/>
          <w:lang w:val="fr-FR" w:eastAsia="ja-JP"/>
        </w:rPr>
        <w:t>La conservation des espèces migratrices figure-t-elle actuellement dans l'une des politiques ou des plans nationaux ou régionaux (mis à part les Accords de la CMS) ?</w:t>
      </w:r>
    </w:p>
    <w:p w14:paraId="3D0296EC" w14:textId="77777777" w:rsidR="005874E7" w:rsidRPr="00FF07EA" w:rsidRDefault="005874E7" w:rsidP="005874E7">
      <w:pPr>
        <w:autoSpaceDE w:val="0"/>
        <w:autoSpaceDN w:val="0"/>
        <w:adjustRightInd w:val="0"/>
        <w:ind w:left="630" w:hanging="360"/>
        <w:rPr>
          <w:rFonts w:ascii="Arial" w:eastAsia="MS Mincho" w:hAnsi="Arial" w:cs="Arial"/>
          <w:bCs/>
          <w:sz w:val="22"/>
          <w:szCs w:val="22"/>
          <w:lang w:val="fr-FR" w:eastAsia="ja-JP"/>
        </w:rPr>
      </w:pPr>
      <w:r w:rsidRPr="00FF07EA">
        <w:rPr>
          <w:rFonts w:ascii="Arial" w:eastAsia="MS Mincho" w:hAnsi="Arial" w:cs="Arial"/>
          <w:bCs/>
          <w:sz w:val="22"/>
          <w:szCs w:val="22"/>
          <w:lang w:val="fr-FR" w:eastAsia="ja-JP"/>
        </w:rPr>
        <w:t>3a. Les politiques gouvernementales/plans d'action tiennent-ils compte des espèces migratrices, notamment en ce qui concerne les domaines suivants ?</w:t>
      </w:r>
    </w:p>
    <w:p w14:paraId="2764C3A9" w14:textId="77777777" w:rsidR="005874E7" w:rsidRPr="00FF07EA" w:rsidRDefault="005874E7" w:rsidP="005874E7">
      <w:pPr>
        <w:autoSpaceDE w:val="0"/>
        <w:autoSpaceDN w:val="0"/>
        <w:adjustRightInd w:val="0"/>
        <w:ind w:left="360" w:firstLine="270"/>
        <w:rPr>
          <w:rFonts w:ascii="Arial" w:eastAsia="MS Mincho" w:hAnsi="Arial" w:cs="Arial"/>
          <w:bCs/>
          <w:sz w:val="22"/>
          <w:szCs w:val="22"/>
          <w:lang w:val="fr-FR" w:eastAsia="ja-JP"/>
        </w:rPr>
      </w:pPr>
      <w:r w:rsidRPr="00FF07EA">
        <w:rPr>
          <w:rFonts w:ascii="Arial" w:eastAsia="MS Mincho" w:hAnsi="Arial" w:cs="Arial"/>
          <w:bCs/>
          <w:sz w:val="22"/>
          <w:szCs w:val="22"/>
          <w:lang w:val="fr-FR" w:eastAsia="ja-JP"/>
        </w:rPr>
        <w:t>Exploitation des ressources naturelles (par ex. pêcheries, chasse, etc.)</w:t>
      </w:r>
    </w:p>
    <w:p w14:paraId="5FB301C2" w14:textId="77777777" w:rsidR="005874E7" w:rsidRPr="00FF07EA" w:rsidRDefault="005874E7" w:rsidP="005874E7">
      <w:pPr>
        <w:autoSpaceDE w:val="0"/>
        <w:autoSpaceDN w:val="0"/>
        <w:adjustRightInd w:val="0"/>
        <w:ind w:left="720" w:hanging="90"/>
        <w:rPr>
          <w:rFonts w:ascii="Arial" w:eastAsia="MS Mincho" w:hAnsi="Arial" w:cs="Arial"/>
          <w:bCs/>
          <w:i/>
          <w:sz w:val="22"/>
          <w:szCs w:val="22"/>
          <w:lang w:val="fr-FR" w:eastAsia="ja-JP"/>
        </w:rPr>
      </w:pPr>
      <w:r w:rsidRPr="00FF07EA">
        <w:rPr>
          <w:rFonts w:ascii="Arial" w:eastAsia="MS Mincho" w:hAnsi="Arial" w:cs="Arial"/>
          <w:bCs/>
          <w:sz w:val="22"/>
          <w:szCs w:val="22"/>
          <w:lang w:val="fr-FR" w:eastAsia="ja-JP"/>
        </w:rPr>
        <w:t>Si tel est le cas, veuillez donner des précisions</w:t>
      </w:r>
      <w:r w:rsidRPr="00FF07EA">
        <w:rPr>
          <w:rFonts w:ascii="Arial" w:eastAsia="MS Mincho" w:hAnsi="Arial" w:cs="Arial"/>
          <w:bCs/>
          <w:i/>
          <w:color w:val="FF0000"/>
          <w:sz w:val="22"/>
          <w:szCs w:val="22"/>
          <w:lang w:val="fr-FR" w:eastAsia="ja-JP"/>
        </w:rPr>
        <w:t>.</w:t>
      </w:r>
    </w:p>
    <w:p w14:paraId="715767BC" w14:textId="77777777" w:rsidR="005874E7" w:rsidRPr="00FF07EA" w:rsidRDefault="005874E7" w:rsidP="005874E7">
      <w:pPr>
        <w:autoSpaceDE w:val="0"/>
        <w:autoSpaceDN w:val="0"/>
        <w:adjustRightInd w:val="0"/>
        <w:ind w:firstLine="360"/>
        <w:rPr>
          <w:rFonts w:ascii="Arial" w:eastAsia="MS Mincho" w:hAnsi="Arial" w:cs="Arial"/>
          <w:bCs/>
          <w:sz w:val="22"/>
          <w:szCs w:val="22"/>
          <w:lang w:val="fr-FR" w:eastAsia="ja-JP"/>
        </w:rPr>
      </w:pPr>
      <w:r w:rsidRPr="00FF07EA">
        <w:rPr>
          <w:rFonts w:ascii="Arial" w:eastAsia="MS Mincho" w:hAnsi="Arial" w:cs="Arial"/>
          <w:bCs/>
          <w:sz w:val="22"/>
          <w:szCs w:val="22"/>
          <w:lang w:val="fr-FR" w:eastAsia="ja-JP"/>
        </w:rPr>
        <w:t>4. Résultats - veuillez décrire les résultats positifs de toutes les mesures prises</w:t>
      </w:r>
    </w:p>
    <w:p w14:paraId="41338597" w14:textId="77777777" w:rsidR="005874E7" w:rsidRPr="00FF07EA" w:rsidRDefault="005874E7" w:rsidP="005874E7">
      <w:pPr>
        <w:autoSpaceDE w:val="0"/>
        <w:autoSpaceDN w:val="0"/>
        <w:adjustRightInd w:val="0"/>
        <w:rPr>
          <w:rFonts w:ascii="Arial" w:eastAsia="MS Mincho" w:hAnsi="Arial" w:cs="Arial"/>
          <w:bCs/>
          <w:i/>
          <w:sz w:val="22"/>
          <w:szCs w:val="22"/>
          <w:lang w:val="fr-FR" w:eastAsia="ja-JP"/>
        </w:rPr>
      </w:pPr>
    </w:p>
    <w:p w14:paraId="7098DA14" w14:textId="77777777" w:rsidR="005874E7" w:rsidRPr="00FF07EA" w:rsidRDefault="005874E7" w:rsidP="005874E7">
      <w:pPr>
        <w:autoSpaceDE w:val="0"/>
        <w:autoSpaceDN w:val="0"/>
        <w:adjustRightInd w:val="0"/>
        <w:rPr>
          <w:rFonts w:ascii="Arial" w:eastAsia="MS Mincho" w:hAnsi="Arial" w:cs="Arial"/>
          <w:bCs/>
          <w:i/>
          <w:sz w:val="22"/>
          <w:szCs w:val="22"/>
          <w:lang w:val="fr-FR" w:eastAsia="ja-JP"/>
        </w:rPr>
      </w:pPr>
      <w:r w:rsidRPr="00FF07EA">
        <w:rPr>
          <w:rFonts w:ascii="Arial" w:eastAsia="MS Mincho" w:hAnsi="Arial" w:cs="Arial"/>
          <w:bCs/>
          <w:i/>
          <w:sz w:val="22"/>
          <w:szCs w:val="22"/>
          <w:lang w:val="fr-FR" w:eastAsia="ja-JP"/>
        </w:rPr>
        <w:t>X. Application des Résolutions et Recommandations de la COP</w:t>
      </w:r>
    </w:p>
    <w:p w14:paraId="32F32482" w14:textId="77777777" w:rsidR="005874E7" w:rsidRPr="00FF07EA" w:rsidRDefault="005874E7" w:rsidP="005874E7">
      <w:pPr>
        <w:autoSpaceDE w:val="0"/>
        <w:autoSpaceDN w:val="0"/>
        <w:adjustRightInd w:val="0"/>
        <w:rPr>
          <w:rFonts w:ascii="Arial" w:eastAsia="MS Mincho" w:hAnsi="Arial" w:cs="Arial"/>
          <w:bCs/>
          <w:sz w:val="22"/>
          <w:szCs w:val="22"/>
          <w:lang w:val="fr-FR" w:eastAsia="ja-JP"/>
        </w:rPr>
      </w:pPr>
      <w:r w:rsidRPr="00FF07EA">
        <w:rPr>
          <w:rFonts w:ascii="Arial" w:eastAsia="MS Mincho" w:hAnsi="Arial" w:cs="Arial"/>
          <w:bCs/>
          <w:sz w:val="22"/>
          <w:szCs w:val="22"/>
          <w:lang w:val="fr-FR" w:eastAsia="ja-JP"/>
        </w:rPr>
        <w:t xml:space="preserve">Veuillez donner des informations sur les mesures entreprises par votre pays relatives aux récentes Résolutions et Recommandations depuis le dernier rapport. Pour vous faciliter la tâche, </w:t>
      </w:r>
      <w:proofErr w:type="spellStart"/>
      <w:r w:rsidRPr="00FF07EA">
        <w:rPr>
          <w:rFonts w:ascii="Arial" w:eastAsia="MS Mincho" w:hAnsi="Arial" w:cs="Arial"/>
          <w:bCs/>
          <w:sz w:val="22"/>
          <w:szCs w:val="22"/>
          <w:lang w:val="fr-FR" w:eastAsia="ja-JP"/>
        </w:rPr>
        <w:t>veuillez vous</w:t>
      </w:r>
      <w:proofErr w:type="spellEnd"/>
      <w:r w:rsidRPr="00FF07EA">
        <w:rPr>
          <w:rFonts w:ascii="Arial" w:eastAsia="MS Mincho" w:hAnsi="Arial" w:cs="Arial"/>
          <w:bCs/>
          <w:sz w:val="22"/>
          <w:szCs w:val="22"/>
          <w:lang w:val="fr-FR" w:eastAsia="ja-JP"/>
        </w:rPr>
        <w:t xml:space="preserve"> référer à la liste des Résolutions et Recommandations de la COP répertoriées ci-dessous :</w:t>
      </w:r>
    </w:p>
    <w:p w14:paraId="34CC50CA" w14:textId="77777777" w:rsidR="005874E7" w:rsidRPr="00FF07EA" w:rsidRDefault="005874E7" w:rsidP="005874E7">
      <w:pPr>
        <w:autoSpaceDE w:val="0"/>
        <w:autoSpaceDN w:val="0"/>
        <w:adjustRightInd w:val="0"/>
        <w:rPr>
          <w:rFonts w:ascii="Arial" w:eastAsia="MS Mincho" w:hAnsi="Arial" w:cs="Arial"/>
          <w:bCs/>
          <w:sz w:val="22"/>
          <w:szCs w:val="22"/>
          <w:lang w:val="fr-FR" w:eastAsia="ja-JP"/>
        </w:rPr>
      </w:pPr>
      <w:r w:rsidRPr="00FF07EA">
        <w:rPr>
          <w:rFonts w:ascii="Arial" w:eastAsia="MS Mincho" w:hAnsi="Arial" w:cs="Arial"/>
          <w:bCs/>
          <w:sz w:val="22"/>
          <w:szCs w:val="22"/>
          <w:lang w:val="fr-FR" w:eastAsia="ja-JP"/>
        </w:rPr>
        <w:t>Les Résolutions [</w:t>
      </w:r>
      <w:r w:rsidRPr="00FF07EA">
        <w:rPr>
          <w:rFonts w:ascii="Arial" w:eastAsia="MS Mincho" w:hAnsi="Arial" w:cs="Arial"/>
          <w:bCs/>
          <w:i/>
          <w:sz w:val="22"/>
          <w:szCs w:val="22"/>
          <w:lang w:val="fr-FR" w:eastAsia="ja-JP"/>
        </w:rPr>
        <w:t>incluent</w:t>
      </w:r>
      <w:r w:rsidRPr="00FF07EA">
        <w:rPr>
          <w:rFonts w:ascii="Arial" w:eastAsia="MS Mincho" w:hAnsi="Arial" w:cs="Arial"/>
          <w:bCs/>
          <w:sz w:val="22"/>
          <w:szCs w:val="22"/>
          <w:lang w:val="fr-FR" w:eastAsia="ja-JP"/>
        </w:rPr>
        <w:t>] :</w:t>
      </w:r>
    </w:p>
    <w:p w14:paraId="1D442CC0" w14:textId="77777777" w:rsidR="005874E7" w:rsidRPr="00FF07EA" w:rsidRDefault="005874E7" w:rsidP="005874E7">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Prises accidentelles (recommandation inclue) (6.2 / 7.2 / 8.14 / 9.18 / 10.14)</w:t>
      </w:r>
    </w:p>
    <w:p w14:paraId="6BD54834" w14:textId="77777777" w:rsidR="006A0E1F" w:rsidRPr="001F0B3B" w:rsidRDefault="006A0E1F" w:rsidP="006A0E1F">
      <w:pPr>
        <w:ind w:left="227"/>
        <w:jc w:val="left"/>
        <w:rPr>
          <w:rFonts w:ascii="Arial" w:eastAsia="MS Mincho" w:hAnsi="Arial" w:cs="Arial"/>
          <w:sz w:val="22"/>
          <w:szCs w:val="22"/>
          <w:lang w:val="fr-FR"/>
        </w:rPr>
      </w:pPr>
    </w:p>
    <w:p w14:paraId="703FE75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5E9A65D8" w14:textId="77777777" w:rsidR="006A0E1F" w:rsidRPr="001F0B3B" w:rsidRDefault="006A0E1F" w:rsidP="006A0E1F">
      <w:pPr>
        <w:ind w:left="227"/>
        <w:jc w:val="left"/>
        <w:rPr>
          <w:rFonts w:ascii="Arial" w:eastAsia="MS Mincho" w:hAnsi="Arial" w:cs="Arial"/>
          <w:sz w:val="22"/>
          <w:szCs w:val="22"/>
          <w:lang w:val="fr-FR"/>
        </w:rPr>
      </w:pPr>
    </w:p>
    <w:p w14:paraId="3EE7B324" w14:textId="77777777" w:rsidR="005874E7" w:rsidRPr="00FF07EA" w:rsidRDefault="005874E7" w:rsidP="005874E7">
      <w:pPr>
        <w:rPr>
          <w:rFonts w:ascii="Arial" w:eastAsia="MS Mincho" w:hAnsi="Arial" w:cs="Arial"/>
          <w:sz w:val="22"/>
          <w:szCs w:val="22"/>
          <w:lang w:val="fr-FR" w:eastAsia="ja-JP"/>
        </w:rPr>
      </w:pPr>
      <w:r w:rsidRPr="00FF07EA">
        <w:rPr>
          <w:rFonts w:ascii="Arial" w:eastAsia="MS Mincho" w:hAnsi="Arial" w:cs="Arial"/>
          <w:sz w:val="22"/>
          <w:szCs w:val="22"/>
          <w:lang w:val="fr-FR" w:eastAsia="ja-JP"/>
        </w:rPr>
        <w:t>[Intégrées dans les questions pour l’Objectif 7].</w:t>
      </w:r>
    </w:p>
    <w:p w14:paraId="50E23EE3" w14:textId="77777777" w:rsidR="006A0E1F" w:rsidRPr="001F0B3B" w:rsidRDefault="006A0E1F" w:rsidP="006A0E1F">
      <w:pPr>
        <w:ind w:left="227"/>
        <w:jc w:val="left"/>
        <w:rPr>
          <w:rFonts w:ascii="Arial" w:eastAsia="MS Mincho" w:hAnsi="Arial" w:cs="Arial"/>
          <w:sz w:val="22"/>
          <w:szCs w:val="22"/>
          <w:lang w:val="fr-FR"/>
        </w:rPr>
      </w:pPr>
    </w:p>
    <w:p w14:paraId="129362A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3B3C98DB" w14:textId="77777777" w:rsidR="006A0E1F" w:rsidRPr="001F0B3B" w:rsidRDefault="006A0E1F" w:rsidP="006A0E1F">
      <w:pPr>
        <w:ind w:left="227"/>
        <w:jc w:val="left"/>
        <w:rPr>
          <w:rFonts w:ascii="Arial" w:eastAsia="MS Mincho" w:hAnsi="Arial" w:cs="Arial"/>
          <w:sz w:val="22"/>
          <w:szCs w:val="22"/>
          <w:lang w:val="fr-FR"/>
        </w:rPr>
      </w:pPr>
    </w:p>
    <w:p w14:paraId="1EC0CA8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65263CA9" w14:textId="77777777" w:rsidR="006A0E1F" w:rsidRPr="001F0B3B" w:rsidRDefault="006A0E1F" w:rsidP="006A0E1F">
      <w:pPr>
        <w:ind w:left="227"/>
        <w:jc w:val="left"/>
        <w:rPr>
          <w:rFonts w:ascii="Arial" w:eastAsia="MS Mincho" w:hAnsi="Arial" w:cs="Arial"/>
          <w:sz w:val="22"/>
          <w:szCs w:val="22"/>
          <w:lang w:val="fr-FR"/>
        </w:rPr>
      </w:pPr>
    </w:p>
    <w:p w14:paraId="06F2124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0FB35947" w14:textId="77777777" w:rsidR="006A0E1F" w:rsidRPr="001F0B3B" w:rsidRDefault="006A0E1F" w:rsidP="006A0E1F">
      <w:pPr>
        <w:ind w:left="227"/>
        <w:jc w:val="left"/>
        <w:rPr>
          <w:rFonts w:ascii="Arial" w:eastAsia="MS Mincho" w:hAnsi="Arial" w:cs="Arial"/>
          <w:sz w:val="22"/>
          <w:szCs w:val="22"/>
          <w:lang w:val="fr-FR"/>
        </w:rPr>
      </w:pPr>
    </w:p>
    <w:p w14:paraId="6E74B076" w14:textId="19128248" w:rsidR="006A0E1F" w:rsidRDefault="000D399F" w:rsidP="006A0E1F">
      <w:pPr>
        <w:ind w:left="227"/>
        <w:jc w:val="left"/>
        <w:rPr>
          <w:rFonts w:ascii="Arial" w:eastAsia="Arial" w:hAnsi="Arial" w:cs="Arial"/>
          <w:sz w:val="22"/>
          <w:szCs w:val="22"/>
          <w:lang w:val="fr-FR"/>
        </w:rPr>
      </w:pPr>
      <w:r w:rsidRPr="001F0B3B">
        <w:rPr>
          <w:rFonts w:ascii="Arial" w:eastAsia="Arial" w:hAnsi="Arial" w:cs="Arial"/>
          <w:sz w:val="22"/>
          <w:szCs w:val="22"/>
          <w:highlight w:val="yellow"/>
          <w:lang w:val="fr-FR"/>
        </w:rPr>
        <w:lastRenderedPageBreak/>
        <w:t xml:space="preserve">Indicateur 6.1 : </w:t>
      </w:r>
      <w:r w:rsidR="006A0E1F" w:rsidRPr="001F0B3B">
        <w:rPr>
          <w:rFonts w:ascii="Arial" w:eastAsia="Arial" w:hAnsi="Arial" w:cs="Arial"/>
          <w:sz w:val="22"/>
          <w:szCs w:val="22"/>
          <w:highlight w:val="yellow"/>
          <w:lang w:val="fr-FR"/>
        </w:rPr>
        <w:t>À COMPLÉTER</w:t>
      </w:r>
    </w:p>
    <w:p w14:paraId="761CBBC0" w14:textId="77777777" w:rsidR="00FF07EA" w:rsidRPr="001F0B3B" w:rsidRDefault="00FF07EA" w:rsidP="006A0E1F">
      <w:pPr>
        <w:ind w:left="227"/>
        <w:jc w:val="left"/>
        <w:rPr>
          <w:rFonts w:ascii="Arial" w:eastAsia="Arial" w:hAnsi="Arial" w:cs="Arial"/>
          <w:sz w:val="22"/>
          <w:szCs w:val="22"/>
          <w:lang w:val="fr-FR"/>
        </w:rPr>
      </w:pPr>
    </w:p>
    <w:p w14:paraId="7D55EA82" w14:textId="76B75A41" w:rsidR="000D399F" w:rsidRPr="001F0B3B" w:rsidRDefault="000D399F" w:rsidP="006A0E1F">
      <w:pPr>
        <w:ind w:left="227"/>
        <w:jc w:val="left"/>
        <w:rPr>
          <w:rFonts w:ascii="Arial" w:eastAsia="MS Mincho" w:hAnsi="Arial" w:cs="Arial"/>
          <w:color w:val="000000"/>
          <w:sz w:val="22"/>
          <w:szCs w:val="22"/>
          <w:lang w:val="fr-FR" w:eastAsia="ja-JP"/>
        </w:rPr>
      </w:pPr>
      <w:r w:rsidRPr="001F0B3B">
        <w:rPr>
          <w:rFonts w:ascii="Arial" w:eastAsia="Arial" w:hAnsi="Arial" w:cs="Arial"/>
          <w:sz w:val="22"/>
          <w:szCs w:val="22"/>
          <w:lang w:val="fr-FR"/>
        </w:rPr>
        <w:t>Indicateur 6.</w:t>
      </w:r>
      <w:r w:rsidRPr="001F0B3B">
        <w:rPr>
          <w:rFonts w:ascii="Arial" w:eastAsia="MS Mincho" w:hAnsi="Arial" w:cs="Arial"/>
          <w:color w:val="000000"/>
          <w:sz w:val="22"/>
          <w:szCs w:val="22"/>
          <w:lang w:val="fr-FR" w:eastAsia="ja-JP"/>
        </w:rPr>
        <w:t>2 : Partenariat entre l’UICN et la Liste rouge</w:t>
      </w:r>
    </w:p>
    <w:p w14:paraId="0DA29D80"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3280EA14"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16A0CC0C"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37"/>
      </w:tblGrid>
      <w:tr w:rsidR="006A0E1F" w:rsidRPr="00E87D6D" w14:paraId="46BF600D" w14:textId="77777777" w:rsidTr="006A0E1F">
        <w:trPr>
          <w:jc w:val="center"/>
        </w:trPr>
        <w:tc>
          <w:tcPr>
            <w:tcW w:w="5237" w:type="dxa"/>
            <w:shd w:val="clear" w:color="auto" w:fill="E0E0E0"/>
          </w:tcPr>
          <w:p w14:paraId="31C0A67A" w14:textId="77777777" w:rsidR="006A0E1F" w:rsidRPr="001F0B3B" w:rsidRDefault="006A0E1F" w:rsidP="000E2EE8">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7</w:t>
            </w:r>
          </w:p>
        </w:tc>
      </w:tr>
    </w:tbl>
    <w:p w14:paraId="36D4A25F" w14:textId="77777777" w:rsidR="006A0E1F" w:rsidRPr="001F0B3B" w:rsidRDefault="006A0E1F" w:rsidP="006A0E1F">
      <w:pPr>
        <w:jc w:val="left"/>
        <w:rPr>
          <w:rFonts w:ascii="Arial" w:eastAsia="MS Mincho" w:hAnsi="Arial" w:cs="Arial"/>
          <w:sz w:val="22"/>
          <w:szCs w:val="22"/>
          <w:lang w:val="fr-FR"/>
        </w:rPr>
      </w:pPr>
    </w:p>
    <w:p w14:paraId="1665F393" w14:textId="77777777" w:rsidR="006A0E1F" w:rsidRPr="001F0B3B" w:rsidRDefault="006A0E1F" w:rsidP="006A0E1F">
      <w:pPr>
        <w:jc w:val="left"/>
        <w:rPr>
          <w:rFonts w:ascii="Arial" w:eastAsia="MS Mincho" w:hAnsi="Arial" w:cs="Arial"/>
          <w:sz w:val="22"/>
          <w:szCs w:val="22"/>
          <w:lang w:val="fr-FR"/>
        </w:rPr>
      </w:pPr>
    </w:p>
    <w:p w14:paraId="603E18CE"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494A7ED6" w14:textId="77777777" w:rsidR="006A0E1F" w:rsidRPr="001F0B3B" w:rsidRDefault="006A0E1F" w:rsidP="006A0E1F">
      <w:pPr>
        <w:ind w:left="227"/>
        <w:jc w:val="left"/>
        <w:rPr>
          <w:rFonts w:ascii="Arial" w:eastAsia="MS Mincho" w:hAnsi="Arial" w:cs="Arial"/>
          <w:sz w:val="22"/>
          <w:szCs w:val="22"/>
          <w:lang w:val="fr-FR"/>
        </w:rPr>
      </w:pPr>
    </w:p>
    <w:p w14:paraId="49F0B61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3285EB0B" w14:textId="77777777" w:rsidR="006A0E1F" w:rsidRPr="001F0B3B" w:rsidRDefault="006A0E1F" w:rsidP="006A0E1F">
      <w:pPr>
        <w:ind w:left="227"/>
        <w:jc w:val="left"/>
        <w:rPr>
          <w:rFonts w:ascii="Arial" w:eastAsia="MS Mincho" w:hAnsi="Arial" w:cs="Arial"/>
          <w:sz w:val="22"/>
          <w:szCs w:val="22"/>
          <w:lang w:val="fr-FR"/>
        </w:rPr>
      </w:pPr>
    </w:p>
    <w:p w14:paraId="5696CD4D"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7 : Les multiples pressions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origine anthropique ont été réduites à des niveaux non préjudiciables pour la conservation des espèces migratrices ou pour le fonctionnement,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 xml:space="preserve">intégrité, la connectivité écologique et la résilience de leurs habitats. </w:t>
      </w:r>
    </w:p>
    <w:p w14:paraId="724EE7AC"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581AB67B"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Les pressions concernées peuvent inclure les pressions liées au changement climatique, au développement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 xml:space="preserve">infrastructures pour les énergies renouvelables, aux lignes électriques, aux captures accidentelles (pêche), au bruit sous-marin, aux collisions avec les navires, aux empoisonnements, à la pollution, aux maladies, aux espèces envahissantes, aux prélèvements illicites et non durables, et aux déchets marins. </w:t>
      </w:r>
    </w:p>
    <w:p w14:paraId="13D77669" w14:textId="77777777" w:rsidR="006A0E1F" w:rsidRPr="001F0B3B" w:rsidRDefault="006A0E1F" w:rsidP="006A0E1F">
      <w:pPr>
        <w:ind w:left="227"/>
        <w:jc w:val="left"/>
        <w:rPr>
          <w:rFonts w:ascii="Arial" w:eastAsia="MS Mincho" w:hAnsi="Arial" w:cs="Arial"/>
          <w:sz w:val="22"/>
          <w:szCs w:val="22"/>
          <w:lang w:val="fr-FR"/>
        </w:rPr>
      </w:pPr>
    </w:p>
    <w:p w14:paraId="4BE658E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5EEEAAE7" w14:textId="77777777" w:rsidR="006A0E1F" w:rsidRPr="001F0B3B" w:rsidRDefault="006A0E1F" w:rsidP="006A0E1F">
      <w:pPr>
        <w:ind w:left="227"/>
        <w:jc w:val="left"/>
        <w:rPr>
          <w:rFonts w:ascii="Arial" w:eastAsia="MS Mincho" w:hAnsi="Arial" w:cs="Arial"/>
          <w:sz w:val="22"/>
          <w:szCs w:val="22"/>
          <w:lang w:val="fr-FR"/>
        </w:rPr>
      </w:pPr>
    </w:p>
    <w:p w14:paraId="051F5735" w14:textId="77777777" w:rsidR="006A0E1F" w:rsidRPr="001F0B3B" w:rsidRDefault="006A0E1F" w:rsidP="006A0E1F">
      <w:pPr>
        <w:autoSpaceDE w:val="0"/>
        <w:autoSpaceDN w:val="0"/>
        <w:adjustRightInd w:val="0"/>
        <w:ind w:left="227"/>
        <w:jc w:val="left"/>
        <w:rPr>
          <w:rFonts w:ascii="Arial" w:hAnsi="Arial" w:cs="Arial"/>
          <w:sz w:val="22"/>
          <w:szCs w:val="22"/>
          <w:lang w:val="fr-FR"/>
        </w:rPr>
      </w:pPr>
      <w:r w:rsidRPr="001F0B3B">
        <w:rPr>
          <w:rFonts w:ascii="Arial" w:eastAsia="Arial" w:hAnsi="Arial" w:cs="Arial"/>
          <w:sz w:val="22"/>
          <w:szCs w:val="22"/>
          <w:lang w:val="fr-FR"/>
        </w:rPr>
        <w:t>Objectif 8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la pollution, notamment celle causée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excès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éléments nutritifs, est ramenée à un niveau qui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 pas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effet néfaste sur les fonctions des écosystèmes et la diversité biologique.</w:t>
      </w:r>
    </w:p>
    <w:p w14:paraId="1E614653" w14:textId="77777777" w:rsidR="006A0E1F" w:rsidRPr="001F0B3B" w:rsidRDefault="006A0E1F" w:rsidP="006A0E1F">
      <w:pPr>
        <w:autoSpaceDE w:val="0"/>
        <w:autoSpaceDN w:val="0"/>
        <w:adjustRightInd w:val="0"/>
        <w:ind w:left="227"/>
        <w:jc w:val="left"/>
        <w:rPr>
          <w:rFonts w:ascii="Arial" w:hAnsi="Arial" w:cs="Arial"/>
          <w:sz w:val="22"/>
          <w:szCs w:val="22"/>
          <w:lang w:val="fr-FR"/>
        </w:rPr>
      </w:pPr>
    </w:p>
    <w:p w14:paraId="14D3AF3A" w14:textId="77777777" w:rsidR="006A0E1F" w:rsidRPr="001F0B3B" w:rsidRDefault="006A0E1F" w:rsidP="006A0E1F">
      <w:pPr>
        <w:autoSpaceDE w:val="0"/>
        <w:autoSpaceDN w:val="0"/>
        <w:adjustRightInd w:val="0"/>
        <w:ind w:left="227"/>
        <w:jc w:val="left"/>
        <w:rPr>
          <w:rFonts w:ascii="Arial" w:hAnsi="Arial" w:cs="Arial"/>
          <w:sz w:val="22"/>
          <w:szCs w:val="22"/>
          <w:lang w:val="fr-FR"/>
        </w:rPr>
      </w:pPr>
      <w:r w:rsidRPr="001F0B3B">
        <w:rPr>
          <w:rFonts w:ascii="Arial" w:eastAsia="Arial" w:hAnsi="Arial" w:cs="Arial"/>
          <w:sz w:val="22"/>
          <w:szCs w:val="22"/>
          <w:lang w:val="fr-FR"/>
        </w:rPr>
        <w:t>Objectif 9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les espèces exotiques envahissantes et les voies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introduction sont identifiées et classées en ordre de priorité, les espèces prioritaires sont contrôlées ou éradiquées et des mesures sont en place pour gérer les voies de pénétration, afin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empêcher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introduction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établissement de ces espèces. </w:t>
      </w:r>
    </w:p>
    <w:p w14:paraId="17F60C14" w14:textId="77777777" w:rsidR="006A0E1F" w:rsidRPr="001F0B3B" w:rsidRDefault="006A0E1F" w:rsidP="006A0E1F">
      <w:pPr>
        <w:autoSpaceDE w:val="0"/>
        <w:autoSpaceDN w:val="0"/>
        <w:adjustRightInd w:val="0"/>
        <w:ind w:left="227"/>
        <w:jc w:val="left"/>
        <w:rPr>
          <w:rFonts w:ascii="Arial" w:hAnsi="Arial" w:cs="Arial"/>
          <w:sz w:val="22"/>
          <w:szCs w:val="22"/>
          <w:lang w:val="fr-FR"/>
        </w:rPr>
      </w:pPr>
    </w:p>
    <w:p w14:paraId="553A2418"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Objectif 10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2015, les nombreuses pressions anthropiques exercées sur les récifs coralliens et les autres écosystèmes vulnérables marins et côtiers affectés par les changements climatiques ou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acidification des océans sont réduites au minimum, afin de préserver leur intégrité et leur fonctionnement.</w:t>
      </w:r>
    </w:p>
    <w:p w14:paraId="32879BD7" w14:textId="77777777" w:rsidR="006A0E1F" w:rsidRPr="001F0B3B" w:rsidRDefault="006A0E1F" w:rsidP="006A0E1F">
      <w:pPr>
        <w:ind w:left="227"/>
        <w:jc w:val="left"/>
        <w:rPr>
          <w:rFonts w:ascii="Arial" w:eastAsia="MS Mincho" w:hAnsi="Arial" w:cs="Arial"/>
          <w:sz w:val="22"/>
          <w:szCs w:val="22"/>
          <w:lang w:val="fr-FR"/>
        </w:rPr>
      </w:pPr>
    </w:p>
    <w:p w14:paraId="177248E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16633F1A" w14:textId="77777777" w:rsidR="006A0E1F" w:rsidRPr="001F0B3B" w:rsidRDefault="006A0E1F" w:rsidP="006A0E1F">
      <w:pPr>
        <w:ind w:left="227"/>
        <w:jc w:val="left"/>
        <w:rPr>
          <w:rFonts w:ascii="Arial" w:eastAsia="MS Mincho" w:hAnsi="Arial" w:cs="Arial"/>
          <w:sz w:val="22"/>
          <w:szCs w:val="22"/>
          <w:lang w:val="fr-FR"/>
        </w:rPr>
      </w:pPr>
    </w:p>
    <w:p w14:paraId="78788DFA" w14:textId="77777777" w:rsidR="006A0E1F" w:rsidRPr="001F0B3B" w:rsidRDefault="006A0E1F" w:rsidP="006A0E1F">
      <w:pPr>
        <w:autoSpaceDE w:val="0"/>
        <w:autoSpaceDN w:val="0"/>
        <w:adjustRightInd w:val="0"/>
        <w:ind w:left="227"/>
        <w:jc w:val="left"/>
        <w:rPr>
          <w:rFonts w:ascii="Arial" w:eastAsia="MS Mincho" w:hAnsi="Arial" w:cs="Arial"/>
          <w:sz w:val="20"/>
          <w:szCs w:val="20"/>
          <w:lang w:val="fr-FR"/>
        </w:rPr>
      </w:pPr>
      <w:r w:rsidRPr="001F0B3B">
        <w:rPr>
          <w:rFonts w:ascii="Arial" w:eastAsia="Arial" w:hAnsi="Arial" w:cs="Arial"/>
          <w:bCs/>
          <w:iCs/>
          <w:color w:val="000000"/>
          <w:sz w:val="20"/>
          <w:szCs w:val="20"/>
          <w:lang w:val="fr-FR" w:eastAsia="ja-JP"/>
        </w:rPr>
        <w:t xml:space="preserve">But 2 : Réduire les pressions directes exercées sur les espèces migratrices et leurs habitats </w:t>
      </w:r>
    </w:p>
    <w:p w14:paraId="43EB9F3D" w14:textId="77777777" w:rsidR="006A0E1F" w:rsidRPr="001F0B3B" w:rsidRDefault="006A0E1F" w:rsidP="006A0E1F">
      <w:pPr>
        <w:ind w:left="227"/>
        <w:jc w:val="left"/>
        <w:rPr>
          <w:rFonts w:ascii="Arial" w:eastAsia="MS Mincho" w:hAnsi="Arial" w:cs="Arial"/>
          <w:sz w:val="22"/>
          <w:szCs w:val="22"/>
          <w:lang w:val="fr-FR"/>
        </w:rPr>
      </w:pPr>
    </w:p>
    <w:p w14:paraId="4148C4E5"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1FB667F3" w14:textId="77777777" w:rsidR="006A0E1F" w:rsidRPr="001F0B3B" w:rsidRDefault="006A0E1F" w:rsidP="006A0E1F">
      <w:pPr>
        <w:ind w:left="227"/>
        <w:jc w:val="left"/>
        <w:rPr>
          <w:rFonts w:ascii="Arial" w:eastAsia="MS Mincho" w:hAnsi="Arial" w:cs="Arial"/>
          <w:sz w:val="22"/>
          <w:szCs w:val="22"/>
          <w:lang w:val="fr-FR"/>
        </w:rPr>
      </w:pPr>
    </w:p>
    <w:p w14:paraId="33BE983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31E14B25" w14:textId="77777777" w:rsidR="006A0E1F" w:rsidRPr="001F0B3B" w:rsidRDefault="006A0E1F" w:rsidP="006A0E1F">
      <w:pPr>
        <w:ind w:left="227"/>
        <w:jc w:val="left"/>
        <w:rPr>
          <w:rFonts w:ascii="Arial" w:eastAsia="MS Mincho" w:hAnsi="Arial" w:cs="Arial"/>
          <w:sz w:val="22"/>
          <w:szCs w:val="22"/>
          <w:lang w:val="fr-FR"/>
        </w:rPr>
      </w:pPr>
    </w:p>
    <w:p w14:paraId="2B0C9EE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Cet objectif ne prévoit </w:t>
      </w:r>
      <w:r w:rsidRPr="001F0B3B">
        <w:rPr>
          <w:rFonts w:ascii="Arial" w:eastAsia="Arial" w:hAnsi="Arial" w:cs="Arial"/>
          <w:i/>
          <w:iCs/>
          <w:sz w:val="22"/>
          <w:szCs w:val="22"/>
          <w:lang w:val="fr-FR"/>
        </w:rPr>
        <w:t>pas</w:t>
      </w:r>
      <w:r w:rsidRPr="001F0B3B">
        <w:rPr>
          <w:rFonts w:ascii="Arial" w:eastAsia="Arial" w:hAnsi="Arial" w:cs="Arial"/>
          <w:sz w:val="22"/>
          <w:szCs w:val="22"/>
          <w:lang w:val="fr-FR"/>
        </w:rPr>
        <w:t xml:space="preserv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inventaire exhaustif de toutes les pressions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origine anthropique sur les espèces migratrices et leurs habitats, et il ne prévoit pas nécessairement que </w:t>
      </w:r>
      <w:r w:rsidRPr="001F0B3B">
        <w:rPr>
          <w:rFonts w:ascii="Arial" w:eastAsia="Arial" w:hAnsi="Arial" w:cs="Arial"/>
          <w:i/>
          <w:iCs/>
          <w:sz w:val="22"/>
          <w:szCs w:val="22"/>
          <w:lang w:val="fr-FR"/>
        </w:rPr>
        <w:t>toutes</w:t>
      </w:r>
      <w:r w:rsidRPr="001F0B3B">
        <w:rPr>
          <w:rFonts w:ascii="Arial" w:eastAsia="Arial" w:hAnsi="Arial" w:cs="Arial"/>
          <w:sz w:val="22"/>
          <w:szCs w:val="22"/>
          <w:lang w:val="fr-FR"/>
        </w:rPr>
        <w:t xml:space="preserve"> ces pressions soient réduites à de</w:t>
      </w:r>
      <w:r w:rsidR="000E2EE8" w:rsidRPr="001F0B3B">
        <w:rPr>
          <w:rFonts w:ascii="Arial" w:eastAsia="Arial" w:hAnsi="Arial" w:cs="Arial"/>
          <w:sz w:val="22"/>
          <w:szCs w:val="22"/>
          <w:lang w:val="fr-FR"/>
        </w:rPr>
        <w:t xml:space="preserve">s niveaux non préjudiciables. </w:t>
      </w:r>
      <w:r w:rsidRPr="001F0B3B">
        <w:rPr>
          <w:rFonts w:ascii="Arial" w:eastAsia="Arial" w:hAnsi="Arial" w:cs="Arial"/>
          <w:sz w:val="22"/>
          <w:szCs w:val="22"/>
          <w:lang w:val="fr-FR"/>
        </w:rPr>
        <w:t>Il peut au contraire être atteint en réduisant à de tels niveaux un sous-ensemble de</w:t>
      </w:r>
      <w:r w:rsidR="000E2EE8" w:rsidRPr="001F0B3B">
        <w:rPr>
          <w:rFonts w:ascii="Arial" w:eastAsia="Arial" w:hAnsi="Arial" w:cs="Arial"/>
          <w:sz w:val="22"/>
          <w:szCs w:val="22"/>
          <w:lang w:val="fr-FR"/>
        </w:rPr>
        <w:t xml:space="preserve"> pressions sélectionnées à cet</w:t>
      </w:r>
      <w:r w:rsidRPr="001F0B3B">
        <w:rPr>
          <w:rFonts w:ascii="Arial" w:eastAsia="Arial" w:hAnsi="Arial" w:cs="Arial"/>
          <w:sz w:val="22"/>
          <w:szCs w:val="22"/>
          <w:lang w:val="fr-FR"/>
        </w:rPr>
        <w:t xml:space="preserve"> effet (par exemple parce qu</w:t>
      </w:r>
      <w:r w:rsidR="00C14A76" w:rsidRPr="001F0B3B">
        <w:rPr>
          <w:rFonts w:ascii="Arial" w:eastAsia="Arial" w:hAnsi="Arial" w:cs="Arial"/>
          <w:sz w:val="22"/>
          <w:szCs w:val="22"/>
          <w:lang w:val="fr-FR"/>
        </w:rPr>
        <w:t>’</w:t>
      </w:r>
      <w:r w:rsidR="000E2EE8" w:rsidRPr="001F0B3B">
        <w:rPr>
          <w:rFonts w:ascii="Arial" w:eastAsia="Arial" w:hAnsi="Arial" w:cs="Arial"/>
          <w:sz w:val="22"/>
          <w:szCs w:val="22"/>
          <w:lang w:val="fr-FR"/>
        </w:rPr>
        <w:t>elles</w:t>
      </w:r>
      <w:r w:rsidRPr="001F0B3B">
        <w:rPr>
          <w:rFonts w:ascii="Arial" w:eastAsia="Arial" w:hAnsi="Arial" w:cs="Arial"/>
          <w:sz w:val="22"/>
          <w:szCs w:val="22"/>
          <w:lang w:val="fr-FR"/>
        </w:rPr>
        <w:t xml:space="preserve"> </w:t>
      </w:r>
      <w:r w:rsidRPr="001F0B3B">
        <w:rPr>
          <w:rFonts w:ascii="Arial" w:eastAsia="Arial" w:hAnsi="Arial" w:cs="Arial"/>
          <w:sz w:val="22"/>
          <w:szCs w:val="22"/>
          <w:lang w:val="fr-FR"/>
        </w:rPr>
        <w:lastRenderedPageBreak/>
        <w:t>sont les plus urgent</w:t>
      </w:r>
      <w:r w:rsidR="000E2EE8" w:rsidRPr="001F0B3B">
        <w:rPr>
          <w:rFonts w:ascii="Arial" w:eastAsia="Arial" w:hAnsi="Arial" w:cs="Arial"/>
          <w:sz w:val="22"/>
          <w:szCs w:val="22"/>
          <w:lang w:val="fr-FR"/>
        </w:rPr>
        <w:t>e</w:t>
      </w:r>
      <w:r w:rsidRPr="001F0B3B">
        <w:rPr>
          <w:rFonts w:ascii="Arial" w:eastAsia="Arial" w:hAnsi="Arial" w:cs="Arial"/>
          <w:sz w:val="22"/>
          <w:szCs w:val="22"/>
          <w:lang w:val="fr-FR"/>
        </w:rPr>
        <w:t>s, ou mieux connu</w:t>
      </w:r>
      <w:r w:rsidR="000E2EE8" w:rsidRPr="001F0B3B">
        <w:rPr>
          <w:rFonts w:ascii="Arial" w:eastAsia="Arial" w:hAnsi="Arial" w:cs="Arial"/>
          <w:sz w:val="22"/>
          <w:szCs w:val="22"/>
          <w:lang w:val="fr-FR"/>
        </w:rPr>
        <w:t>e</w:t>
      </w:r>
      <w:r w:rsidRPr="001F0B3B">
        <w:rPr>
          <w:rFonts w:ascii="Arial" w:eastAsia="Arial" w:hAnsi="Arial" w:cs="Arial"/>
          <w:sz w:val="22"/>
          <w:szCs w:val="22"/>
          <w:lang w:val="fr-FR"/>
        </w:rPr>
        <w:t xml:space="preserve">s, ou </w:t>
      </w:r>
      <w:r w:rsidR="000E2EE8" w:rsidRPr="001F0B3B">
        <w:rPr>
          <w:rFonts w:ascii="Arial" w:eastAsia="Arial" w:hAnsi="Arial" w:cs="Arial"/>
          <w:sz w:val="22"/>
          <w:szCs w:val="22"/>
          <w:lang w:val="fr-FR"/>
        </w:rPr>
        <w:t xml:space="preserve">sont </w:t>
      </w:r>
      <w:r w:rsidRPr="001F0B3B">
        <w:rPr>
          <w:rFonts w:ascii="Arial" w:eastAsia="Arial" w:hAnsi="Arial" w:cs="Arial"/>
          <w:sz w:val="22"/>
          <w:szCs w:val="22"/>
          <w:lang w:val="fr-FR"/>
        </w:rPr>
        <w:t>davantage susceptibles de changer, ou pour une autre raison).</w:t>
      </w:r>
    </w:p>
    <w:p w14:paraId="1E383924" w14:textId="77777777" w:rsidR="006A0E1F" w:rsidRPr="001F0B3B" w:rsidRDefault="006A0E1F" w:rsidP="006A0E1F">
      <w:pPr>
        <w:ind w:left="227"/>
        <w:jc w:val="left"/>
        <w:rPr>
          <w:rFonts w:ascii="Arial" w:eastAsia="MS Mincho" w:hAnsi="Arial" w:cs="Arial"/>
          <w:sz w:val="22"/>
          <w:szCs w:val="22"/>
          <w:lang w:val="fr-FR"/>
        </w:rPr>
      </w:pPr>
    </w:p>
    <w:p w14:paraId="6DF4E946"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Alors que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ne crée donc pas </w:t>
      </w:r>
      <w:r w:rsidR="007D2D48" w:rsidRPr="001F0B3B">
        <w:rPr>
          <w:rFonts w:ascii="Arial" w:eastAsia="Arial" w:hAnsi="Arial" w:cs="Arial"/>
          <w:sz w:val="22"/>
          <w:szCs w:val="22"/>
          <w:lang w:val="fr-FR"/>
        </w:rPr>
        <w:t>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attente de changement pour toutes les pressions concernées, il devrait y avoir un changement manifeste pour un bon nombre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entre elles (« multiples »).</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complète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atteinte de cet objectif nécessitera </w:t>
      </w:r>
      <w:proofErr w:type="gramStart"/>
      <w:r w:rsidRPr="001F0B3B">
        <w:rPr>
          <w:rFonts w:ascii="Arial" w:eastAsia="Arial" w:hAnsi="Arial" w:cs="Arial"/>
          <w:sz w:val="22"/>
          <w:szCs w:val="22"/>
          <w:lang w:val="fr-FR"/>
        </w:rPr>
        <w:t>des informations sur</w:t>
      </w:r>
      <w:proofErr w:type="gramEnd"/>
      <w:r w:rsidRPr="001F0B3B">
        <w:rPr>
          <w:rFonts w:ascii="Arial" w:eastAsia="Arial" w:hAnsi="Arial" w:cs="Arial"/>
          <w:sz w:val="22"/>
          <w:szCs w:val="22"/>
          <w:lang w:val="fr-FR"/>
        </w:rPr>
        <w:t> :</w:t>
      </w:r>
    </w:p>
    <w:p w14:paraId="67A62268"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Une définition agréée des types de pressions pouvant être évaluées de cette manière ;</w:t>
      </w:r>
    </w:p>
    <w:p w14:paraId="6B82D2E9"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La détection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réduction du « niveau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pression donnée (ce qui peut correspondre à un changement de son ampleur, son intensité, sa gravité, sa durée, son impact cumulatif, sa répartition géographique ou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autre paramètre pertinent), perçu</w:t>
      </w:r>
      <w:r w:rsidR="007D2D48" w:rsidRPr="001F0B3B">
        <w:rPr>
          <w:rFonts w:ascii="Arial" w:eastAsia="Arial" w:hAnsi="Arial" w:cs="Arial"/>
          <w:sz w:val="22"/>
          <w:szCs w:val="22"/>
          <w:lang w:val="fr-FR"/>
        </w:rPr>
        <w:t>e</w:t>
      </w:r>
      <w:r w:rsidRPr="001F0B3B">
        <w:rPr>
          <w:rFonts w:ascii="Arial" w:eastAsia="Arial" w:hAnsi="Arial" w:cs="Arial"/>
          <w:sz w:val="22"/>
          <w:szCs w:val="22"/>
          <w:lang w:val="fr-FR"/>
        </w:rPr>
        <w:t xml:space="preserve"> par rapport à un niveau de référence défini ;</w:t>
      </w:r>
    </w:p>
    <w:p w14:paraId="14E21A66"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 « niveau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pression donnée constituant le seuil entre les effets préjudiciables et non préjudiciables sur les espèces migratrices ;</w:t>
      </w:r>
    </w:p>
    <w:p w14:paraId="411B884E"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 « niveau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pression donnée constituant le seuil entre les effets préjudiciables et non préjudiciables sur le fonctionnement,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intégrité, la connectivité écologique et la résilience des habitats des espèces migratrices ;</w:t>
      </w:r>
    </w:p>
    <w:p w14:paraId="5848FC97"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La relation à un moment donné entre les niveaux réels de pression et les niveaux de « seuil</w:t>
      </w:r>
      <w:r w:rsidR="007D2D48" w:rsidRPr="001F0B3B">
        <w:rPr>
          <w:rFonts w:ascii="Arial" w:eastAsia="Arial" w:hAnsi="Arial" w:cs="Arial"/>
          <w:sz w:val="22"/>
          <w:szCs w:val="22"/>
          <w:lang w:val="fr-FR"/>
        </w:rPr>
        <w:t> </w:t>
      </w:r>
      <w:r w:rsidRPr="001F0B3B">
        <w:rPr>
          <w:rFonts w:ascii="Arial" w:eastAsia="Arial" w:hAnsi="Arial" w:cs="Arial"/>
          <w:sz w:val="22"/>
          <w:szCs w:val="22"/>
          <w:lang w:val="fr-FR"/>
        </w:rPr>
        <w:t>» décrits ci-dessus.</w:t>
      </w:r>
    </w:p>
    <w:p w14:paraId="030F080C" w14:textId="77777777" w:rsidR="006A0E1F" w:rsidRPr="001F0B3B" w:rsidRDefault="006A0E1F" w:rsidP="006A0E1F">
      <w:pPr>
        <w:ind w:left="227"/>
        <w:jc w:val="left"/>
        <w:rPr>
          <w:rFonts w:ascii="Arial" w:eastAsia="MS Mincho" w:hAnsi="Arial" w:cs="Arial"/>
          <w:sz w:val="22"/>
          <w:szCs w:val="22"/>
          <w:lang w:val="fr-FR"/>
        </w:rPr>
      </w:pPr>
    </w:p>
    <w:p w14:paraId="72B46A0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Si les niveaux de « seuil » décrits ci-dessus peuvent être connus ou proposés de façon plausible, alors il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nécessaire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évaluer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de cet objectif par des mesures directes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 conservation des espèces migratrices concernées, ou du fonctionnement,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intégrité, de la connectivité écologique et de la résilience de leurs habitats (parfois appelé le « milieu récepteur »)</w:t>
      </w:r>
      <w:r w:rsidR="007D2D48" w:rsidRPr="001F0B3B">
        <w:rPr>
          <w:rFonts w:ascii="Arial" w:eastAsia="Arial" w:hAnsi="Arial" w:cs="Arial"/>
          <w:sz w:val="22"/>
          <w:szCs w:val="22"/>
          <w:lang w:val="fr-FR"/>
        </w:rPr>
        <w:t>.</w:t>
      </w:r>
      <w:r w:rsidRPr="001F0B3B">
        <w:rPr>
          <w:rFonts w:ascii="Arial" w:eastAsia="Arial" w:hAnsi="Arial" w:cs="Arial"/>
          <w:sz w:val="22"/>
          <w:szCs w:val="22"/>
          <w:lang w:val="fr-FR"/>
        </w:rPr>
        <w:t xml:space="preserve"> Par ailleurs, si dans un cas donné, il </w:t>
      </w:r>
      <w:r w:rsidR="007D2D48" w:rsidRPr="001F0B3B">
        <w:rPr>
          <w:rFonts w:ascii="Arial" w:eastAsia="Arial" w:hAnsi="Arial" w:cs="Arial"/>
          <w:sz w:val="22"/>
          <w:szCs w:val="22"/>
          <w:lang w:val="fr-FR"/>
        </w:rPr>
        <w:t>s</w:t>
      </w:r>
      <w:r w:rsidR="00C14A76" w:rsidRPr="001F0B3B">
        <w:rPr>
          <w:rFonts w:ascii="Arial" w:eastAsia="Arial" w:hAnsi="Arial" w:cs="Arial"/>
          <w:sz w:val="22"/>
          <w:szCs w:val="22"/>
          <w:lang w:val="fr-FR"/>
        </w:rPr>
        <w:t>’</w:t>
      </w:r>
      <w:r w:rsidR="007D2D48" w:rsidRPr="001F0B3B">
        <w:rPr>
          <w:rFonts w:ascii="Arial" w:eastAsia="Arial" w:hAnsi="Arial" w:cs="Arial"/>
          <w:sz w:val="22"/>
          <w:szCs w:val="22"/>
          <w:lang w:val="fr-FR"/>
        </w:rPr>
        <w:t>avère</w:t>
      </w:r>
      <w:r w:rsidRPr="001F0B3B">
        <w:rPr>
          <w:rFonts w:ascii="Arial" w:eastAsia="Arial" w:hAnsi="Arial" w:cs="Arial"/>
          <w:sz w:val="22"/>
          <w:szCs w:val="22"/>
          <w:lang w:val="fr-FR"/>
        </w:rPr>
        <w:t xml:space="preserve"> plus pratique de mesurer </w:t>
      </w:r>
      <w:r w:rsidR="007D2D48" w:rsidRPr="001F0B3B">
        <w:rPr>
          <w:rFonts w:ascii="Arial" w:eastAsia="Arial" w:hAnsi="Arial" w:cs="Arial"/>
          <w:sz w:val="22"/>
          <w:szCs w:val="22"/>
          <w:lang w:val="fr-FR"/>
        </w:rPr>
        <w:t>l</w:t>
      </w:r>
      <w:r w:rsidRPr="001F0B3B">
        <w:rPr>
          <w:rFonts w:ascii="Arial" w:eastAsia="Arial" w:hAnsi="Arial" w:cs="Arial"/>
          <w:sz w:val="22"/>
          <w:szCs w:val="22"/>
          <w:lang w:val="fr-FR"/>
        </w:rPr>
        <w:t xml:space="preserve">es paramètres relatifs aux « résultats écologiques », alors </w:t>
      </w:r>
      <w:r w:rsidR="007D2D48" w:rsidRPr="001F0B3B">
        <w:rPr>
          <w:rFonts w:ascii="Arial" w:eastAsia="Arial" w:hAnsi="Arial" w:cs="Arial"/>
          <w:sz w:val="22"/>
          <w:szCs w:val="22"/>
          <w:lang w:val="fr-FR"/>
        </w:rPr>
        <w:t>leur degré d</w:t>
      </w:r>
      <w:r w:rsidR="00C14A76" w:rsidRPr="001F0B3B">
        <w:rPr>
          <w:rFonts w:ascii="Arial" w:eastAsia="Arial" w:hAnsi="Arial" w:cs="Arial"/>
          <w:sz w:val="22"/>
          <w:szCs w:val="22"/>
          <w:lang w:val="fr-FR"/>
        </w:rPr>
        <w:t>’</w:t>
      </w:r>
      <w:r w:rsidRPr="001F0B3B">
        <w:rPr>
          <w:rFonts w:ascii="Arial" w:eastAsia="Arial" w:hAnsi="Arial" w:cs="Arial"/>
          <w:i/>
          <w:iCs/>
          <w:sz w:val="22"/>
          <w:szCs w:val="22"/>
          <w:lang w:val="fr-FR"/>
        </w:rPr>
        <w:t>attribu</w:t>
      </w:r>
      <w:r w:rsidR="007D2D48" w:rsidRPr="001F0B3B">
        <w:rPr>
          <w:rFonts w:ascii="Arial" w:eastAsia="Arial" w:hAnsi="Arial" w:cs="Arial"/>
          <w:i/>
          <w:iCs/>
          <w:sz w:val="22"/>
          <w:szCs w:val="22"/>
          <w:lang w:val="fr-FR"/>
        </w:rPr>
        <w:t>tion</w:t>
      </w:r>
      <w:r w:rsidRPr="001F0B3B">
        <w:rPr>
          <w:rFonts w:ascii="Arial" w:eastAsia="Arial" w:hAnsi="Arial" w:cs="Arial"/>
          <w:sz w:val="22"/>
          <w:szCs w:val="22"/>
          <w:lang w:val="fr-FR"/>
        </w:rPr>
        <w:t xml:space="preserve"> à une réduction du niveau des pressions en question devra être connu.</w:t>
      </w:r>
    </w:p>
    <w:p w14:paraId="0E53AAAB" w14:textId="77777777" w:rsidR="006A0E1F" w:rsidRPr="001F0B3B" w:rsidRDefault="006A0E1F" w:rsidP="006A0E1F">
      <w:pPr>
        <w:ind w:left="227"/>
        <w:jc w:val="left"/>
        <w:rPr>
          <w:rFonts w:ascii="Arial" w:eastAsia="MS Mincho" w:hAnsi="Arial" w:cs="Arial"/>
          <w:sz w:val="22"/>
          <w:szCs w:val="22"/>
          <w:lang w:val="fr-FR"/>
        </w:rPr>
      </w:pPr>
    </w:p>
    <w:p w14:paraId="3AC727B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054C00F6" w14:textId="77777777" w:rsidR="006A0E1F" w:rsidRPr="001F0B3B" w:rsidRDefault="006A0E1F" w:rsidP="006A0E1F">
      <w:pPr>
        <w:ind w:left="227"/>
        <w:jc w:val="left"/>
        <w:rPr>
          <w:rFonts w:ascii="Arial" w:eastAsia="MS Mincho" w:hAnsi="Arial" w:cs="Arial"/>
          <w:sz w:val="22"/>
          <w:szCs w:val="22"/>
          <w:lang w:val="fr-FR"/>
        </w:rPr>
      </w:pPr>
    </w:p>
    <w:p w14:paraId="4FCD908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8 est concerné par les mêmes résultats écologiques que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7 (</w:t>
      </w:r>
      <w:r w:rsidR="007D2D48"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007D2D48" w:rsidRPr="001F0B3B">
        <w:rPr>
          <w:rFonts w:ascii="Arial" w:eastAsia="Arial" w:hAnsi="Arial" w:cs="Arial"/>
          <w:sz w:val="22"/>
          <w:szCs w:val="22"/>
          <w:lang w:val="fr-FR"/>
        </w:rPr>
        <w:t>Objectif 8 étant en théorie plus large car aussi concerné par les résultats des pressions d</w:t>
      </w:r>
      <w:r w:rsidR="00C14A76" w:rsidRPr="001F0B3B">
        <w:rPr>
          <w:rFonts w:ascii="Arial" w:eastAsia="Arial" w:hAnsi="Arial" w:cs="Arial"/>
          <w:sz w:val="22"/>
          <w:szCs w:val="22"/>
          <w:lang w:val="fr-FR"/>
        </w:rPr>
        <w:t>’</w:t>
      </w:r>
      <w:r w:rsidR="007D2D48" w:rsidRPr="001F0B3B">
        <w:rPr>
          <w:rFonts w:ascii="Arial" w:eastAsia="Arial" w:hAnsi="Arial" w:cs="Arial"/>
          <w:sz w:val="22"/>
          <w:szCs w:val="22"/>
          <w:lang w:val="fr-FR"/>
        </w:rPr>
        <w:t>origine non anthropique et anthropique</w:t>
      </w:r>
      <w:r w:rsidRPr="001F0B3B">
        <w:rPr>
          <w:rFonts w:ascii="Arial" w:eastAsia="Arial" w:hAnsi="Arial" w:cs="Arial"/>
          <w:sz w:val="22"/>
          <w:szCs w:val="22"/>
          <w:lang w:val="fr-FR"/>
        </w:rPr>
        <w: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Nonobstant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explication figurant dans la section « changement attendu » ci-</w:t>
      </w:r>
      <w:r w:rsidR="001003BB" w:rsidRPr="001F0B3B">
        <w:rPr>
          <w:rFonts w:ascii="Arial" w:eastAsia="Arial" w:hAnsi="Arial" w:cs="Arial"/>
          <w:sz w:val="22"/>
          <w:szCs w:val="22"/>
          <w:lang w:val="fr-FR"/>
        </w:rPr>
        <w:t>dessus précisant que l</w:t>
      </w:r>
      <w:r w:rsidR="00C14A76" w:rsidRPr="001F0B3B">
        <w:rPr>
          <w:rFonts w:ascii="Arial" w:eastAsia="Arial" w:hAnsi="Arial" w:cs="Arial"/>
          <w:sz w:val="22"/>
          <w:szCs w:val="22"/>
          <w:lang w:val="fr-FR"/>
        </w:rPr>
        <w:t>’</w:t>
      </w:r>
      <w:r w:rsidR="001003BB" w:rsidRPr="001F0B3B">
        <w:rPr>
          <w:rFonts w:ascii="Arial" w:eastAsia="Arial" w:hAnsi="Arial" w:cs="Arial"/>
          <w:sz w:val="22"/>
          <w:szCs w:val="22"/>
          <w:lang w:val="fr-FR"/>
        </w:rPr>
        <w:t>Objectif </w:t>
      </w:r>
      <w:r w:rsidRPr="001F0B3B">
        <w:rPr>
          <w:rFonts w:ascii="Arial" w:eastAsia="Arial" w:hAnsi="Arial" w:cs="Arial"/>
          <w:sz w:val="22"/>
          <w:szCs w:val="22"/>
          <w:lang w:val="fr-FR"/>
        </w:rPr>
        <w:t>7 implique un « résultat écologique » ainsi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 pression réduite », il est logique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éviter les chevauchements entre les indicateurs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7 et ceux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8, et par conséquent la proposition ici est de définir un indicateur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7 qui porte uniquement sur la réduction de</w:t>
      </w:r>
      <w:r w:rsidR="001003BB" w:rsidRPr="001F0B3B">
        <w:rPr>
          <w:rFonts w:ascii="Arial" w:eastAsia="Arial" w:hAnsi="Arial" w:cs="Arial"/>
          <w:sz w:val="22"/>
          <w:szCs w:val="22"/>
          <w:lang w:val="fr-FR"/>
        </w:rPr>
        <w:t>s</w:t>
      </w:r>
      <w:r w:rsidRPr="001F0B3B">
        <w:rPr>
          <w:rFonts w:ascii="Arial" w:eastAsia="Arial" w:hAnsi="Arial" w:cs="Arial"/>
          <w:sz w:val="22"/>
          <w:szCs w:val="22"/>
          <w:lang w:val="fr-FR"/>
        </w:rPr>
        <w:t xml:space="preserve"> pression</w:t>
      </w:r>
      <w:r w:rsidR="001003BB" w:rsidRPr="001F0B3B">
        <w:rPr>
          <w:rFonts w:ascii="Arial" w:eastAsia="Arial" w:hAnsi="Arial" w:cs="Arial"/>
          <w:sz w:val="22"/>
          <w:szCs w:val="22"/>
          <w:lang w:val="fr-FR"/>
        </w:rPr>
        <w:t>s</w:t>
      </w:r>
      <w:r w:rsidRPr="001F0B3B">
        <w:rPr>
          <w:rFonts w:ascii="Arial" w:eastAsia="Arial" w:hAnsi="Arial" w:cs="Arial"/>
          <w:sz w:val="22"/>
          <w:szCs w:val="22"/>
          <w:lang w:val="fr-FR"/>
        </w:rPr>
        <w:t>.</w:t>
      </w:r>
    </w:p>
    <w:p w14:paraId="1C2F00A9" w14:textId="77777777" w:rsidR="006A0E1F" w:rsidRPr="001F0B3B" w:rsidRDefault="006A0E1F" w:rsidP="006A0E1F">
      <w:pPr>
        <w:ind w:left="227"/>
        <w:jc w:val="left"/>
        <w:rPr>
          <w:rFonts w:ascii="Arial" w:eastAsia="MS Mincho" w:hAnsi="Arial" w:cs="Arial"/>
          <w:sz w:val="22"/>
          <w:szCs w:val="22"/>
          <w:lang w:val="fr-FR"/>
        </w:rPr>
      </w:pPr>
    </w:p>
    <w:p w14:paraId="523916E7"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7.1 Tendances des menaces sélectionnées pour les espèces migratrices, leurs habit</w:t>
      </w:r>
      <w:r w:rsidR="00BA3EA3" w:rsidRPr="001F0B3B">
        <w:rPr>
          <w:rFonts w:ascii="Arial" w:eastAsia="Arial" w:hAnsi="Arial" w:cs="Arial"/>
          <w:i/>
          <w:iCs/>
          <w:color w:val="000080"/>
          <w:sz w:val="22"/>
          <w:szCs w:val="22"/>
          <w:lang w:val="fr-FR"/>
        </w:rPr>
        <w:t>ats et leurs routes migratoires</w:t>
      </w:r>
    </w:p>
    <w:p w14:paraId="73308F01" w14:textId="77777777" w:rsidR="006A0E1F" w:rsidRPr="001F0B3B" w:rsidRDefault="006A0E1F" w:rsidP="006A0E1F">
      <w:pPr>
        <w:ind w:left="227"/>
        <w:jc w:val="left"/>
        <w:rPr>
          <w:rFonts w:ascii="Arial" w:eastAsia="MS Mincho" w:hAnsi="Arial" w:cs="Arial"/>
          <w:sz w:val="22"/>
          <w:szCs w:val="22"/>
          <w:lang w:val="fr-FR"/>
        </w:rPr>
      </w:pPr>
    </w:p>
    <w:p w14:paraId="28EB199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 terme « menace » est utilisé ici pour faire écho à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systèmes de suivi qui pourraient utilement être liés, et pour être plus facilement compréhensible par un public plus large.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 terme est utilisé ici comme synonyme de « pression » dans le sens où celui-ci est utilisé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7</w:t>
      </w:r>
      <w:r w:rsidR="001003BB" w:rsidRPr="001F0B3B">
        <w:rPr>
          <w:rFonts w:ascii="Arial" w:eastAsia="Arial" w:hAnsi="Arial" w:cs="Arial"/>
          <w:sz w:val="22"/>
          <w:szCs w:val="22"/>
          <w:lang w:val="fr-FR"/>
        </w:rPr>
        <w:t>.)</w:t>
      </w:r>
    </w:p>
    <w:p w14:paraId="5E40A16C" w14:textId="77777777" w:rsidR="006A0E1F" w:rsidRPr="001F0B3B" w:rsidRDefault="006A0E1F" w:rsidP="006A0E1F">
      <w:pPr>
        <w:ind w:left="227"/>
        <w:jc w:val="left"/>
        <w:rPr>
          <w:rFonts w:ascii="Arial" w:eastAsia="MS Mincho" w:hAnsi="Arial" w:cs="Arial"/>
          <w:sz w:val="22"/>
          <w:szCs w:val="22"/>
          <w:lang w:val="fr-FR"/>
        </w:rPr>
      </w:pPr>
    </w:p>
    <w:p w14:paraId="707D8C97" w14:textId="2929028B"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proposé ne vise pas à former une évaluation globale de la réduction des menaces qui pèsent sur les espèces migratrices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ensemble, mais il sera plutôt composé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certain nombre de mesures indépendantes de</w:t>
      </w:r>
      <w:r w:rsidR="001003BB" w:rsidRPr="001F0B3B">
        <w:rPr>
          <w:rFonts w:ascii="Arial" w:eastAsia="Arial" w:hAnsi="Arial" w:cs="Arial"/>
          <w:sz w:val="22"/>
          <w:szCs w:val="22"/>
          <w:lang w:val="fr-FR"/>
        </w:rPr>
        <w:t>s</w:t>
      </w:r>
      <w:r w:rsidRPr="001F0B3B">
        <w:rPr>
          <w:rFonts w:ascii="Arial" w:eastAsia="Arial" w:hAnsi="Arial" w:cs="Arial"/>
          <w:sz w:val="22"/>
          <w:szCs w:val="22"/>
          <w:lang w:val="fr-FR"/>
        </w:rPr>
        <w:t xml:space="preserve"> types de </w:t>
      </w:r>
      <w:r w:rsidRPr="001F0B3B">
        <w:rPr>
          <w:rFonts w:ascii="Arial" w:eastAsia="Arial" w:hAnsi="Arial" w:cs="Arial"/>
          <w:sz w:val="22"/>
          <w:szCs w:val="22"/>
          <w:lang w:val="fr-FR"/>
        </w:rPr>
        <w:lastRenderedPageBreak/>
        <w:t>menaces spécifiques pour lesquelles des données sont susceptibles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être disponibles.</w:t>
      </w:r>
      <w:r w:rsidR="00CE2CB9" w:rsidRPr="001F0B3B">
        <w:rPr>
          <w:rFonts w:ascii="Arial" w:eastAsia="Arial" w:hAnsi="Arial" w:cs="Arial"/>
          <w:sz w:val="22"/>
          <w:szCs w:val="22"/>
          <w:lang w:val="fr-FR"/>
        </w:rPr>
        <w:t xml:space="preserve"> </w:t>
      </w:r>
      <w:r w:rsidR="002631F6" w:rsidRPr="001F0B3B">
        <w:rPr>
          <w:rFonts w:ascii="Arial" w:eastAsia="Arial" w:hAnsi="Arial" w:cs="Arial"/>
          <w:sz w:val="22"/>
          <w:szCs w:val="22"/>
          <w:lang w:val="fr-FR"/>
        </w:rPr>
        <w:t>Il sera difficile d’obtenir une bonne vue d’ensemble</w:t>
      </w:r>
      <w:r w:rsidR="00CE2CB9" w:rsidRPr="001F0B3B">
        <w:rPr>
          <w:rFonts w:ascii="Arial" w:eastAsia="Arial" w:hAnsi="Arial" w:cs="Arial"/>
          <w:sz w:val="22"/>
          <w:szCs w:val="22"/>
          <w:lang w:val="fr-FR"/>
        </w:rPr>
        <w:t>.</w:t>
      </w:r>
    </w:p>
    <w:p w14:paraId="1B876D53" w14:textId="77777777" w:rsidR="006A0E1F" w:rsidRPr="001F0B3B" w:rsidRDefault="006A0E1F" w:rsidP="006A0E1F">
      <w:pPr>
        <w:ind w:left="227"/>
        <w:jc w:val="left"/>
        <w:rPr>
          <w:rFonts w:ascii="Arial" w:eastAsia="MS Mincho" w:hAnsi="Arial" w:cs="Arial"/>
          <w:sz w:val="22"/>
          <w:szCs w:val="22"/>
          <w:lang w:val="fr-FR"/>
        </w:rPr>
      </w:pPr>
    </w:p>
    <w:p w14:paraId="3579D55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attention devra</w:t>
      </w:r>
      <w:r w:rsidR="00781C65" w:rsidRPr="001F0B3B">
        <w:rPr>
          <w:rFonts w:ascii="Arial" w:eastAsia="Arial" w:hAnsi="Arial" w:cs="Arial"/>
          <w:sz w:val="22"/>
          <w:szCs w:val="22"/>
          <w:lang w:val="fr-FR"/>
        </w:rPr>
        <w:t xml:space="preserve"> être portée sur la subdivision/</w:t>
      </w:r>
      <w:r w:rsidRPr="001F0B3B">
        <w:rPr>
          <w:rFonts w:ascii="Arial" w:eastAsia="Arial" w:hAnsi="Arial" w:cs="Arial"/>
          <w:sz w:val="22"/>
          <w:szCs w:val="22"/>
          <w:lang w:val="fr-FR"/>
        </w:rPr>
        <w:t>classification la plus appropriée des types de menaces.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Un degré de spécificité permet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identifier les sources appropriées, aide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analyse et est utile pour cibler les réponses politiques.</w:t>
      </w:r>
      <w:r w:rsidR="006A5832" w:rsidRPr="001F0B3B">
        <w:rPr>
          <w:rFonts w:ascii="Arial" w:eastAsia="Arial" w:hAnsi="Arial" w:cs="Arial"/>
          <w:sz w:val="22"/>
          <w:szCs w:val="22"/>
          <w:lang w:val="fr-FR"/>
        </w:rPr>
        <w:t xml:space="preserve"> </w:t>
      </w:r>
      <w:r w:rsidR="00781C65" w:rsidRPr="001F0B3B">
        <w:rPr>
          <w:rFonts w:ascii="Arial" w:eastAsia="Arial" w:hAnsi="Arial" w:cs="Arial"/>
          <w:sz w:val="22"/>
          <w:szCs w:val="22"/>
          <w:lang w:val="fr-FR"/>
        </w:rPr>
        <w:t>Toutefois,</w:t>
      </w:r>
      <w:r w:rsidRPr="001F0B3B">
        <w:rPr>
          <w:rFonts w:ascii="Arial" w:eastAsia="Arial" w:hAnsi="Arial" w:cs="Arial"/>
          <w:sz w:val="22"/>
          <w:szCs w:val="22"/>
          <w:lang w:val="fr-FR"/>
        </w:rPr>
        <w:t xml:space="preserve"> trop de subdivisions risquent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empêcher la compatibilité entre les différentes sources qui peuvent agréger les éléments différemment ou définir le sujet / les frontières différemment, et cela devrait être évité.</w:t>
      </w:r>
    </w:p>
    <w:p w14:paraId="1DFAD37C" w14:textId="77777777" w:rsidR="006A0E1F" w:rsidRPr="001F0B3B" w:rsidRDefault="006A0E1F" w:rsidP="006A0E1F">
      <w:pPr>
        <w:ind w:left="227"/>
        <w:jc w:val="left"/>
        <w:rPr>
          <w:rFonts w:ascii="Arial" w:eastAsia="MS Mincho" w:hAnsi="Arial" w:cs="Arial"/>
          <w:sz w:val="22"/>
          <w:szCs w:val="22"/>
          <w:lang w:val="fr-FR"/>
        </w:rPr>
      </w:pPr>
    </w:p>
    <w:p w14:paraId="3A900434"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Les rapports nationaux des Parties à la CMS et (le cas échéant) des instruments de la Famille CMS constitueront un ingrédient de cet indicateur.</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 format de rapport national de la CMS pose actuellement une série de questions (divisées en fonction du groupe taxonomique) sur les obstacles à la migration et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menaces importantes perçues.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Certains ajustements de ces questions pour parvenir à une plus grande cohérence seraient souhaitables, et une rationalisation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approche de cette question dans le format de rapport pourrait être utile (incluant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ajout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question sur le changement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 la menace, qui est actuellement absente et qui serait importante pour renseigner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proposé ici).</w:t>
      </w:r>
    </w:p>
    <w:p w14:paraId="41FE15A8" w14:textId="77777777" w:rsidR="006A0E1F" w:rsidRPr="001F0B3B" w:rsidRDefault="006A0E1F" w:rsidP="006A0E1F">
      <w:pPr>
        <w:ind w:left="227"/>
        <w:jc w:val="left"/>
        <w:rPr>
          <w:rFonts w:ascii="Arial" w:eastAsia="MS Mincho" w:hAnsi="Arial" w:cs="Arial"/>
          <w:sz w:val="22"/>
          <w:szCs w:val="22"/>
          <w:lang w:val="fr-FR"/>
        </w:rPr>
      </w:pPr>
    </w:p>
    <w:p w14:paraId="4B91B4E8"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pourrait fonctionner comme un indicateur composite, constitué à partir de diverses sources répondant chacune à certains aspects de cette question, et individualisant un sous-ensemble « espèces migratrices », le cas échéant.</w:t>
      </w:r>
    </w:p>
    <w:p w14:paraId="2FD6112F" w14:textId="77777777" w:rsidR="006A0E1F" w:rsidRPr="001F0B3B" w:rsidRDefault="006A0E1F" w:rsidP="006A0E1F">
      <w:pPr>
        <w:ind w:left="227"/>
        <w:jc w:val="left"/>
        <w:rPr>
          <w:rFonts w:ascii="Arial" w:eastAsia="MS Mincho" w:hAnsi="Arial" w:cs="Arial"/>
          <w:sz w:val="22"/>
          <w:szCs w:val="22"/>
          <w:lang w:val="fr-FR"/>
        </w:rPr>
      </w:pPr>
    </w:p>
    <w:p w14:paraId="425DF6F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29D73E3D" w14:textId="77777777" w:rsidR="006A0E1F" w:rsidRPr="001F0B3B" w:rsidRDefault="006A0E1F" w:rsidP="006A0E1F">
      <w:pPr>
        <w:ind w:left="227"/>
        <w:jc w:val="left"/>
        <w:rPr>
          <w:rFonts w:ascii="Arial" w:eastAsia="MS Mincho" w:hAnsi="Arial" w:cs="Arial"/>
          <w:sz w:val="22"/>
          <w:szCs w:val="22"/>
          <w:lang w:val="fr-FR"/>
        </w:rPr>
      </w:pPr>
    </w:p>
    <w:p w14:paraId="417B76F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Les données sur les changements (réductions) du niveau de la menace doivent préciser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 référence avec lequel le changement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doit être comparé.</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Cela variera selon le processus en question, et en tant que mesure « composite »,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7.1 pourrait inclure des comparaisons qui se rapportent à diverses références de base (bien que celles-ci doivent toujours être spécifiées).</w:t>
      </w:r>
    </w:p>
    <w:p w14:paraId="388F9C2D" w14:textId="77777777" w:rsidR="006A0E1F" w:rsidRPr="001F0B3B" w:rsidRDefault="006A0E1F" w:rsidP="006A0E1F">
      <w:pPr>
        <w:ind w:left="227"/>
        <w:jc w:val="left"/>
        <w:rPr>
          <w:rFonts w:ascii="Arial" w:eastAsia="MS Mincho" w:hAnsi="Arial" w:cs="Arial"/>
          <w:sz w:val="22"/>
          <w:szCs w:val="22"/>
          <w:lang w:val="fr-FR"/>
        </w:rPr>
      </w:pPr>
    </w:p>
    <w:p w14:paraId="786737E5"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2AD84C52" w14:textId="77777777" w:rsidR="006A0E1F" w:rsidRPr="001F0B3B" w:rsidRDefault="006A0E1F" w:rsidP="006A0E1F">
      <w:pPr>
        <w:ind w:left="227"/>
        <w:jc w:val="left"/>
        <w:rPr>
          <w:rFonts w:ascii="Arial" w:eastAsia="MS Mincho" w:hAnsi="Arial" w:cs="Arial"/>
          <w:sz w:val="22"/>
          <w:szCs w:val="22"/>
          <w:lang w:val="fr-FR"/>
        </w:rPr>
      </w:pPr>
    </w:p>
    <w:p w14:paraId="46F4B0A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34296F07" w14:textId="77777777" w:rsidR="006A0E1F" w:rsidRPr="001F0B3B" w:rsidRDefault="006A0E1F" w:rsidP="006A0E1F">
      <w:pPr>
        <w:ind w:left="227"/>
        <w:jc w:val="left"/>
        <w:rPr>
          <w:rFonts w:ascii="Arial" w:eastAsia="MS Mincho" w:hAnsi="Arial" w:cs="Arial"/>
          <w:sz w:val="22"/>
          <w:szCs w:val="22"/>
          <w:lang w:val="fr-FR"/>
        </w:rPr>
      </w:pPr>
    </w:p>
    <w:p w14:paraId="34952527"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58BF1931" w14:textId="77777777" w:rsidR="006A0E1F" w:rsidRPr="001F0B3B" w:rsidRDefault="006A0E1F" w:rsidP="006A0E1F">
      <w:pPr>
        <w:ind w:left="227"/>
        <w:jc w:val="left"/>
        <w:rPr>
          <w:rFonts w:ascii="Arial" w:eastAsia="MS Mincho" w:hAnsi="Arial" w:cs="Arial"/>
          <w:sz w:val="22"/>
          <w:szCs w:val="22"/>
          <w:lang w:val="fr-FR"/>
        </w:rPr>
      </w:pPr>
    </w:p>
    <w:p w14:paraId="3636465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5B3553C4" w14:textId="77777777" w:rsidR="006A0E1F" w:rsidRPr="001F0B3B" w:rsidRDefault="006A0E1F" w:rsidP="006A0E1F">
      <w:pPr>
        <w:ind w:left="227"/>
        <w:jc w:val="left"/>
        <w:rPr>
          <w:rFonts w:ascii="Arial" w:eastAsia="MS Mincho" w:hAnsi="Arial" w:cs="Arial"/>
          <w:sz w:val="22"/>
          <w:szCs w:val="22"/>
          <w:lang w:val="fr-FR"/>
        </w:rPr>
      </w:pPr>
    </w:p>
    <w:p w14:paraId="27DB7014"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28677BFE" w14:textId="77777777" w:rsidR="006A0E1F" w:rsidRPr="001F0B3B" w:rsidRDefault="006A0E1F" w:rsidP="006A0E1F">
      <w:pPr>
        <w:ind w:left="227"/>
        <w:jc w:val="left"/>
        <w:rPr>
          <w:rFonts w:ascii="Arial" w:eastAsia="MS Mincho" w:hAnsi="Arial" w:cs="Arial"/>
          <w:sz w:val="22"/>
          <w:szCs w:val="22"/>
          <w:lang w:val="fr-FR"/>
        </w:rPr>
      </w:pPr>
    </w:p>
    <w:p w14:paraId="250C991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6F5ABF34" w14:textId="77777777" w:rsidR="006A0E1F" w:rsidRPr="001F0B3B" w:rsidRDefault="006A0E1F" w:rsidP="006A0E1F">
      <w:pPr>
        <w:ind w:left="227"/>
        <w:jc w:val="left"/>
        <w:rPr>
          <w:rFonts w:ascii="Arial" w:eastAsia="MS Mincho" w:hAnsi="Arial" w:cs="Arial"/>
          <w:sz w:val="22"/>
          <w:szCs w:val="22"/>
          <w:lang w:val="fr-FR"/>
        </w:rPr>
      </w:pPr>
    </w:p>
    <w:p w14:paraId="07662DA6"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75F1E13D" w14:textId="77777777" w:rsidR="006A0E1F" w:rsidRPr="001F0B3B" w:rsidRDefault="006A0E1F" w:rsidP="006A0E1F">
      <w:pPr>
        <w:ind w:left="227"/>
        <w:jc w:val="left"/>
        <w:rPr>
          <w:rFonts w:ascii="Arial" w:eastAsia="MS Mincho" w:hAnsi="Arial" w:cs="Arial"/>
          <w:sz w:val="12"/>
          <w:szCs w:val="12"/>
          <w:lang w:val="fr-FR"/>
        </w:rPr>
      </w:pPr>
    </w:p>
    <w:p w14:paraId="5B5ADA3E"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2 :</w:t>
      </w:r>
      <w:r w:rsidR="006A0E1F" w:rsidRPr="001F0B3B">
        <w:rPr>
          <w:rFonts w:ascii="Arial" w:eastAsia="Arial" w:hAnsi="Arial" w:cs="Arial"/>
          <w:sz w:val="20"/>
          <w:szCs w:val="20"/>
          <w:lang w:val="fr-FR"/>
        </w:rPr>
        <w:tab/>
        <w:t>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eau est utilisée dans le respect des besoins des écosystèmes de zones humides afin qu</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ils puissent remplir leurs fonctions et fournir des services à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échelle qui convient, notamment au niveau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un bassin versant ou le long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une zone côtière. </w:t>
      </w:r>
    </w:p>
    <w:p w14:paraId="47736ABE"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lastRenderedPageBreak/>
        <w:t xml:space="preserve"> </w:t>
      </w:r>
      <w:r w:rsidR="006A0E1F" w:rsidRPr="001F0B3B">
        <w:rPr>
          <w:rFonts w:ascii="Arial" w:eastAsia="Arial" w:hAnsi="Arial" w:cs="Arial"/>
          <w:sz w:val="20"/>
          <w:szCs w:val="20"/>
          <w:lang w:val="fr-FR"/>
        </w:rPr>
        <w:t>Objectif 3 :</w:t>
      </w:r>
      <w:r w:rsidR="006A0E1F" w:rsidRPr="001F0B3B">
        <w:rPr>
          <w:rFonts w:ascii="Arial" w:eastAsia="Arial" w:hAnsi="Arial" w:cs="Arial"/>
          <w:sz w:val="20"/>
          <w:szCs w:val="20"/>
          <w:lang w:val="fr-FR"/>
        </w:rPr>
        <w:tab/>
        <w:t>Les secteurs public et privé ont redoublé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efforts pour appliquer des directives et bonnes pratiques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utilisation rationnelle de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eau et des zones humides. </w:t>
      </w:r>
    </w:p>
    <w:p w14:paraId="31D2DC48"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4 :</w:t>
      </w:r>
      <w:r w:rsidR="006A0E1F" w:rsidRPr="001F0B3B">
        <w:rPr>
          <w:rFonts w:ascii="Arial" w:eastAsia="Arial" w:hAnsi="Arial" w:cs="Arial"/>
          <w:sz w:val="20"/>
          <w:szCs w:val="20"/>
          <w:lang w:val="fr-FR"/>
        </w:rPr>
        <w:tab/>
        <w:t>Les espèces exotiques envahissantes et leurs voies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introduction et de propagation sont identifiées et hiérarchisées, les espèces exotiques envahissantes prioritaires sont contrôlées et éradiquées et des mesures de gestion sont conçues et mises en œuvre pour empêcher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introduction et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établissement de ces espèces.</w:t>
      </w:r>
    </w:p>
    <w:p w14:paraId="01598728"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7 :</w:t>
      </w:r>
      <w:r w:rsidR="006A0E1F" w:rsidRPr="001F0B3B">
        <w:rPr>
          <w:rFonts w:ascii="Arial" w:eastAsia="Arial" w:hAnsi="Arial" w:cs="Arial"/>
          <w:sz w:val="20"/>
          <w:szCs w:val="20"/>
          <w:lang w:val="fr-FR"/>
        </w:rPr>
        <w:tab/>
        <w:t>Les menaces pesant sur les sites dont les caractéristiques écologiques risquent de changer sont traitées.</w:t>
      </w:r>
    </w:p>
    <w:p w14:paraId="62A2CA91" w14:textId="77777777" w:rsidR="006A0E1F" w:rsidRPr="001F0B3B" w:rsidRDefault="006A0E1F" w:rsidP="006A0E1F">
      <w:pPr>
        <w:ind w:left="227"/>
        <w:jc w:val="left"/>
        <w:rPr>
          <w:rFonts w:ascii="Arial" w:eastAsia="MS Mincho" w:hAnsi="Arial" w:cs="Arial"/>
          <w:sz w:val="22"/>
          <w:szCs w:val="22"/>
          <w:lang w:val="fr-FR"/>
        </w:rPr>
      </w:pPr>
    </w:p>
    <w:p w14:paraId="1A420FFF" w14:textId="089CCEEE"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736C571E" w14:textId="77777777" w:rsidR="006A0E1F" w:rsidRPr="001F0B3B" w:rsidRDefault="006A0E1F" w:rsidP="006A0E1F">
      <w:pPr>
        <w:ind w:left="227"/>
        <w:jc w:val="left"/>
        <w:rPr>
          <w:rFonts w:ascii="Arial" w:eastAsia="MS Mincho" w:hAnsi="Arial" w:cs="Arial"/>
          <w:sz w:val="22"/>
          <w:szCs w:val="22"/>
          <w:lang w:val="fr-FR"/>
        </w:rPr>
      </w:pPr>
    </w:p>
    <w:p w14:paraId="19F59BD6" w14:textId="77777777" w:rsidR="00FF07EA" w:rsidRPr="00FF07EA" w:rsidRDefault="00FF07EA" w:rsidP="00FF07EA">
      <w:pPr>
        <w:ind w:left="227"/>
        <w:jc w:val="left"/>
        <w:rPr>
          <w:rFonts w:ascii="Arial" w:eastAsia="MS Mincho" w:hAnsi="Arial" w:cs="Arial"/>
          <w:sz w:val="22"/>
          <w:szCs w:val="22"/>
          <w:lang w:val="fr-FR"/>
        </w:rPr>
      </w:pPr>
      <w:r w:rsidRPr="00FF07EA">
        <w:rPr>
          <w:rFonts w:ascii="Arial" w:eastAsia="MS Mincho" w:hAnsi="Arial" w:cs="Arial"/>
          <w:i/>
          <w:iCs/>
          <w:color w:val="000000"/>
          <w:sz w:val="20"/>
          <w:szCs w:val="20"/>
          <w:lang w:val="fr-FR" w:eastAsia="ja-JP"/>
        </w:rPr>
        <w:t>(</w:t>
      </w:r>
      <w:r w:rsidRPr="00FF07EA">
        <w:rPr>
          <w:rFonts w:ascii="Arial" w:eastAsia="Arial" w:hAnsi="Arial" w:cs="Arial"/>
          <w:i/>
          <w:iCs/>
          <w:color w:val="000000"/>
          <w:sz w:val="20"/>
          <w:szCs w:val="20"/>
          <w:lang w:val="fr-FR" w:eastAsia="ja-JP"/>
        </w:rPr>
        <w:t xml:space="preserve">Pour l’Objectif de développement durable </w:t>
      </w:r>
      <w:r w:rsidRPr="00FF07EA">
        <w:rPr>
          <w:rFonts w:ascii="Arial" w:eastAsia="MS Mincho" w:hAnsi="Arial" w:cs="Arial"/>
          <w:i/>
          <w:iCs/>
          <w:color w:val="000000"/>
          <w:sz w:val="20"/>
          <w:szCs w:val="20"/>
          <w:lang w:val="fr-FR" w:eastAsia="ja-JP"/>
        </w:rPr>
        <w:t>6 sur la gestion durable de l’eau</w:t>
      </w:r>
      <w:proofErr w:type="gramStart"/>
      <w:r w:rsidRPr="00FF07EA">
        <w:rPr>
          <w:rFonts w:ascii="Arial" w:eastAsia="MS Mincho" w:hAnsi="Arial" w:cs="Arial"/>
          <w:i/>
          <w:iCs/>
          <w:color w:val="000000"/>
          <w:sz w:val="20"/>
          <w:szCs w:val="20"/>
          <w:lang w:val="fr-FR" w:eastAsia="ja-JP"/>
        </w:rPr>
        <w:t>):</w:t>
      </w:r>
      <w:proofErr w:type="gramEnd"/>
    </w:p>
    <w:p w14:paraId="7176CA77" w14:textId="1CB50C48"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hAnsi="Arial" w:cs="Arial"/>
          <w:color w:val="000000"/>
          <w:sz w:val="20"/>
          <w:szCs w:val="20"/>
          <w:lang w:val="fr-FR" w:eastAsia="fr-FR"/>
        </w:rPr>
        <w:t>6.3.1 Proportion des eaux usées traitées sans danger</w:t>
      </w:r>
    </w:p>
    <w:p w14:paraId="34DA546F" w14:textId="10C1AF82"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hAnsi="Arial" w:cs="Arial"/>
          <w:color w:val="000000"/>
          <w:sz w:val="20"/>
          <w:szCs w:val="20"/>
          <w:lang w:val="fr-FR" w:eastAsia="fr-FR"/>
        </w:rPr>
        <w:t>6.3.2 Proportion des plans d’eau dont la qualité de l’eau ambiante est bonne</w:t>
      </w:r>
    </w:p>
    <w:p w14:paraId="6280266E" w14:textId="2A2DA9DD"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hAnsi="Arial" w:cs="Arial"/>
          <w:color w:val="000000"/>
          <w:sz w:val="20"/>
          <w:szCs w:val="20"/>
          <w:lang w:val="fr-FR" w:eastAsia="fr-FR"/>
        </w:rPr>
        <w:t>6.6.1 Variation de l’étendue des écosystèmes tributaires de l’eau</w:t>
      </w:r>
    </w:p>
    <w:p w14:paraId="294478D6" w14:textId="58B53261" w:rsidR="002021C7" w:rsidRDefault="002021C7" w:rsidP="00C158AC">
      <w:pPr>
        <w:autoSpaceDE w:val="0"/>
        <w:autoSpaceDN w:val="0"/>
        <w:adjustRightInd w:val="0"/>
        <w:ind w:left="567"/>
        <w:jc w:val="left"/>
        <w:rPr>
          <w:rFonts w:ascii="Arial" w:hAnsi="Arial" w:cs="Arial"/>
          <w:color w:val="000000"/>
          <w:sz w:val="20"/>
          <w:szCs w:val="20"/>
          <w:lang w:val="fr-FR" w:eastAsia="fr-FR"/>
        </w:rPr>
      </w:pPr>
    </w:p>
    <w:p w14:paraId="541F0371" w14:textId="0DC75632" w:rsidR="00FF07EA" w:rsidRPr="00EA6330" w:rsidRDefault="00FF07EA" w:rsidP="00FF07EA">
      <w:pPr>
        <w:ind w:left="227" w:right="33"/>
        <w:jc w:val="left"/>
        <w:rPr>
          <w:rFonts w:ascii="Arial" w:hAnsi="Arial" w:cs="Arial"/>
          <w:sz w:val="22"/>
          <w:szCs w:val="22"/>
          <w:lang w:val="fr-FR"/>
        </w:rPr>
      </w:pPr>
      <w:r w:rsidRPr="00EA6330">
        <w:rPr>
          <w:rFonts w:ascii="Arial" w:eastAsia="MS Mincho" w:hAnsi="Arial" w:cs="Arial"/>
          <w:i/>
          <w:iCs/>
          <w:color w:val="000000"/>
          <w:sz w:val="20"/>
          <w:szCs w:val="20"/>
          <w:lang w:val="fr-FR" w:eastAsia="ja-JP"/>
        </w:rPr>
        <w:t>(</w:t>
      </w:r>
      <w:r w:rsidRPr="00A26AAE">
        <w:rPr>
          <w:rFonts w:ascii="Arial" w:eastAsia="Arial" w:hAnsi="Arial" w:cs="Arial"/>
          <w:i/>
          <w:iCs/>
          <w:color w:val="000000"/>
          <w:sz w:val="20"/>
          <w:szCs w:val="20"/>
          <w:lang w:val="fr-FR" w:eastAsia="ja-JP"/>
        </w:rPr>
        <w:t xml:space="preserve">Pour l’Objectif de développement durable </w:t>
      </w:r>
      <w:r w:rsidRPr="00EA6330">
        <w:rPr>
          <w:rFonts w:ascii="Arial" w:eastAsia="MS Mincho" w:hAnsi="Arial" w:cs="Arial"/>
          <w:i/>
          <w:iCs/>
          <w:color w:val="000000"/>
          <w:sz w:val="20"/>
          <w:szCs w:val="20"/>
          <w:lang w:val="fr-FR" w:eastAsia="ja-JP"/>
        </w:rPr>
        <w:t>12</w:t>
      </w:r>
      <w:r>
        <w:rPr>
          <w:rFonts w:ascii="Arial" w:eastAsia="MS Mincho" w:hAnsi="Arial" w:cs="Arial"/>
          <w:i/>
          <w:iCs/>
          <w:color w:val="000000"/>
          <w:sz w:val="20"/>
          <w:szCs w:val="20"/>
          <w:lang w:val="fr-FR" w:eastAsia="ja-JP"/>
        </w:rPr>
        <w:t xml:space="preserve"> sur la production et la </w:t>
      </w:r>
      <w:r>
        <w:rPr>
          <w:rFonts w:ascii="Arial" w:eastAsia="MS Mincho" w:hAnsi="Arial" w:cs="Arial"/>
          <w:i/>
          <w:iCs/>
          <w:color w:val="000000"/>
          <w:sz w:val="20"/>
          <w:szCs w:val="20"/>
          <w:lang w:val="fr-FR" w:eastAsia="ja-JP"/>
        </w:rPr>
        <w:t>c</w:t>
      </w:r>
      <w:r>
        <w:rPr>
          <w:rFonts w:ascii="Arial" w:eastAsia="MS Mincho" w:hAnsi="Arial" w:cs="Arial"/>
          <w:i/>
          <w:iCs/>
          <w:color w:val="000000"/>
          <w:sz w:val="20"/>
          <w:szCs w:val="20"/>
          <w:lang w:val="fr-FR" w:eastAsia="ja-JP"/>
        </w:rPr>
        <w:t>onsommation durables</w:t>
      </w:r>
      <w:proofErr w:type="gramStart"/>
      <w:r w:rsidRPr="00EA6330">
        <w:rPr>
          <w:rFonts w:ascii="Arial" w:eastAsia="MS Mincho" w:hAnsi="Arial" w:cs="Arial"/>
          <w:i/>
          <w:iCs/>
          <w:color w:val="000000"/>
          <w:sz w:val="20"/>
          <w:szCs w:val="20"/>
          <w:lang w:val="fr-FR" w:eastAsia="ja-JP"/>
        </w:rPr>
        <w:t>):</w:t>
      </w:r>
      <w:proofErr w:type="gramEnd"/>
    </w:p>
    <w:p w14:paraId="310B796C" w14:textId="0CBDA56E"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hAnsi="Arial" w:cs="Arial"/>
          <w:color w:val="000000"/>
          <w:sz w:val="20"/>
          <w:szCs w:val="20"/>
          <w:lang w:val="fr-FR" w:eastAsia="fr-FR"/>
        </w:rPr>
        <w:t>12.4.2 Production de déchets dangereux par habitant et proportion de déchets dangereux traités, par type de traitement</w:t>
      </w:r>
    </w:p>
    <w:p w14:paraId="65166DFB" w14:textId="2CEEDF40" w:rsidR="002021C7" w:rsidRDefault="002021C7" w:rsidP="00C158AC">
      <w:pPr>
        <w:autoSpaceDE w:val="0"/>
        <w:autoSpaceDN w:val="0"/>
        <w:adjustRightInd w:val="0"/>
        <w:ind w:left="567"/>
        <w:jc w:val="left"/>
        <w:rPr>
          <w:rFonts w:ascii="Arial" w:hAnsi="Arial" w:cs="Arial"/>
          <w:color w:val="000000"/>
          <w:sz w:val="20"/>
          <w:szCs w:val="20"/>
          <w:lang w:val="fr-FR" w:eastAsia="fr-FR"/>
        </w:rPr>
      </w:pPr>
    </w:p>
    <w:p w14:paraId="5EC8C117" w14:textId="77777777" w:rsidR="00FF07EA" w:rsidRPr="000F6330" w:rsidRDefault="00FF07EA" w:rsidP="00FF07EA">
      <w:pPr>
        <w:ind w:right="33"/>
        <w:jc w:val="left"/>
        <w:rPr>
          <w:rFonts w:ascii="Arial" w:hAnsi="Arial" w:cs="Arial"/>
          <w:color w:val="000000"/>
          <w:sz w:val="20"/>
          <w:szCs w:val="20"/>
          <w:lang w:val="fr-FR" w:eastAsia="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 xml:space="preserve">Pour l’Objectif de développement durable </w:t>
      </w:r>
      <w:r w:rsidRPr="000F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4</w:t>
      </w:r>
      <w:r w:rsidRPr="000F6330">
        <w:rPr>
          <w:rFonts w:ascii="Arial" w:eastAsia="MS Mincho" w:hAnsi="Arial" w:cs="Arial"/>
          <w:i/>
          <w:iCs/>
          <w:color w:val="000000"/>
          <w:sz w:val="20"/>
          <w:szCs w:val="20"/>
          <w:lang w:val="fr-FR" w:eastAsia="ja-JP"/>
        </w:rPr>
        <w:t xml:space="preserve"> </w:t>
      </w:r>
      <w:r>
        <w:rPr>
          <w:rFonts w:ascii="Arial" w:eastAsia="MS Mincho" w:hAnsi="Arial" w:cs="Arial"/>
          <w:i/>
          <w:iCs/>
          <w:color w:val="000000"/>
          <w:sz w:val="20"/>
          <w:szCs w:val="20"/>
          <w:lang w:val="fr-FR" w:eastAsia="ja-JP"/>
        </w:rPr>
        <w:t>sur la conservation et l’utilisation durable des ressources marines</w:t>
      </w:r>
      <w:proofErr w:type="gramStart"/>
      <w:r w:rsidRPr="004D61D1">
        <w:rPr>
          <w:rFonts w:ascii="Arial" w:eastAsia="MS Mincho" w:hAnsi="Arial" w:cs="Arial"/>
          <w:i/>
          <w:iCs/>
          <w:color w:val="000000"/>
          <w:sz w:val="20"/>
          <w:szCs w:val="20"/>
          <w:lang w:val="fr-FR" w:eastAsia="ja-JP"/>
        </w:rPr>
        <w:t>):</w:t>
      </w:r>
      <w:proofErr w:type="gramEnd"/>
    </w:p>
    <w:p w14:paraId="1E134E56" w14:textId="5221CC68"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hAnsi="Arial" w:cs="Arial"/>
          <w:color w:val="000000"/>
          <w:sz w:val="20"/>
          <w:szCs w:val="20"/>
          <w:lang w:val="fr-FR" w:eastAsia="fr-FR"/>
        </w:rPr>
        <w:t xml:space="preserve">14.1.1 Indicateur du potentiel d’eutrophisation côtière (ICEP) et densité des débris de plastiques flottant en surface des </w:t>
      </w:r>
      <w:proofErr w:type="spellStart"/>
      <w:r w:rsidRPr="00FF07EA">
        <w:rPr>
          <w:rFonts w:ascii="Arial" w:hAnsi="Arial" w:cs="Arial"/>
          <w:color w:val="000000"/>
          <w:sz w:val="20"/>
          <w:szCs w:val="20"/>
          <w:lang w:val="fr-FR" w:eastAsia="fr-FR"/>
        </w:rPr>
        <w:t>oceans</w:t>
      </w:r>
      <w:proofErr w:type="spellEnd"/>
    </w:p>
    <w:p w14:paraId="1957C8B9" w14:textId="0562C915"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hAnsi="Arial" w:cs="Arial"/>
          <w:color w:val="000000"/>
          <w:sz w:val="20"/>
          <w:szCs w:val="20"/>
          <w:lang w:val="fr-FR" w:eastAsia="fr-FR"/>
        </w:rPr>
        <w:t xml:space="preserve">14.6.1 Progrès réalisés par les pays dans la mise en </w:t>
      </w:r>
      <w:r w:rsidR="000F6330" w:rsidRPr="00FF07EA">
        <w:rPr>
          <w:rFonts w:ascii="Arial" w:hAnsi="Arial" w:cs="Arial"/>
          <w:color w:val="000000"/>
          <w:sz w:val="20"/>
          <w:szCs w:val="20"/>
          <w:lang w:val="fr-FR" w:eastAsia="fr-FR"/>
        </w:rPr>
        <w:t>œuvre</w:t>
      </w:r>
      <w:r w:rsidRPr="00FF07EA">
        <w:rPr>
          <w:rFonts w:ascii="Arial" w:hAnsi="Arial" w:cs="Arial"/>
          <w:color w:val="000000"/>
          <w:sz w:val="20"/>
          <w:szCs w:val="20"/>
          <w:lang w:val="fr-FR" w:eastAsia="fr-FR"/>
        </w:rPr>
        <w:t xml:space="preserve"> des instruments internationaux visant à combattre la pêche illicite, non déclarée et non réglementée</w:t>
      </w:r>
    </w:p>
    <w:p w14:paraId="731B1CC0" w14:textId="77777777" w:rsidR="00FF07EA" w:rsidRDefault="00FF07EA" w:rsidP="00C158AC">
      <w:pPr>
        <w:autoSpaceDE w:val="0"/>
        <w:autoSpaceDN w:val="0"/>
        <w:adjustRightInd w:val="0"/>
        <w:ind w:left="567"/>
        <w:jc w:val="left"/>
        <w:rPr>
          <w:rFonts w:ascii="Arial" w:eastAsia="Arial" w:hAnsi="Arial" w:cs="Arial"/>
          <w:i/>
          <w:iCs/>
          <w:color w:val="000000"/>
          <w:sz w:val="20"/>
          <w:szCs w:val="20"/>
          <w:lang w:val="fr-FR" w:eastAsia="ja-JP"/>
        </w:rPr>
      </w:pPr>
    </w:p>
    <w:p w14:paraId="0229E438" w14:textId="3C59837A" w:rsidR="002021C7" w:rsidRPr="00FF07EA" w:rsidRDefault="002021C7" w:rsidP="00FF07EA">
      <w:pPr>
        <w:autoSpaceDE w:val="0"/>
        <w:autoSpaceDN w:val="0"/>
        <w:adjustRightInd w:val="0"/>
        <w:jc w:val="left"/>
        <w:rPr>
          <w:rFonts w:ascii="Arial" w:hAnsi="Arial" w:cs="Arial"/>
          <w:color w:val="000000"/>
          <w:sz w:val="20"/>
          <w:szCs w:val="20"/>
          <w:lang w:val="fr-FR" w:eastAsia="fr-FR"/>
        </w:rPr>
      </w:pPr>
      <w:r w:rsidRPr="00FF07EA">
        <w:rPr>
          <w:rFonts w:ascii="Arial" w:eastAsia="Arial" w:hAnsi="Arial" w:cs="Arial"/>
          <w:i/>
          <w:iCs/>
          <w:color w:val="000000"/>
          <w:sz w:val="20"/>
          <w:szCs w:val="20"/>
          <w:lang w:val="fr-FR" w:eastAsia="ja-JP"/>
        </w:rPr>
        <w:t xml:space="preserve">(Pour l’Objectif de développement durable 15 sur les écosystèmes </w:t>
      </w:r>
      <w:r w:rsidR="00FF07EA">
        <w:rPr>
          <w:rFonts w:ascii="Arial" w:eastAsia="Arial" w:hAnsi="Arial" w:cs="Arial"/>
          <w:i/>
          <w:iCs/>
          <w:color w:val="000000"/>
          <w:sz w:val="20"/>
          <w:szCs w:val="20"/>
          <w:lang w:val="fr-FR" w:eastAsia="ja-JP"/>
        </w:rPr>
        <w:t>terrestres</w:t>
      </w:r>
      <w:r w:rsidRPr="00FF07EA">
        <w:rPr>
          <w:rFonts w:ascii="Arial" w:eastAsia="Arial" w:hAnsi="Arial" w:cs="Arial"/>
          <w:i/>
          <w:iCs/>
          <w:color w:val="000000"/>
          <w:sz w:val="20"/>
          <w:szCs w:val="20"/>
          <w:lang w:val="fr-FR" w:eastAsia="ja-JP"/>
        </w:rPr>
        <w:t>) :</w:t>
      </w:r>
    </w:p>
    <w:p w14:paraId="78215A22" w14:textId="60F5CD56"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hAnsi="Arial" w:cs="Arial"/>
          <w:color w:val="000000"/>
          <w:sz w:val="20"/>
          <w:szCs w:val="20"/>
          <w:lang w:val="fr-FR" w:eastAsia="fr-FR"/>
        </w:rPr>
        <w:t xml:space="preserve">15.3.1 Proportion de la surface émergée totale occupée par des terres dégradées </w:t>
      </w:r>
    </w:p>
    <w:p w14:paraId="226D5267" w14:textId="2AC475CD"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hAnsi="Arial" w:cs="Arial"/>
          <w:color w:val="000000"/>
          <w:sz w:val="20"/>
          <w:szCs w:val="20"/>
          <w:lang w:val="fr-FR" w:eastAsia="fr-FR"/>
        </w:rPr>
        <w:t>15.7.1/</w:t>
      </w:r>
      <w:proofErr w:type="gramStart"/>
      <w:r w:rsidRPr="00FF07EA">
        <w:rPr>
          <w:rFonts w:ascii="Arial" w:hAnsi="Arial" w:cs="Arial"/>
          <w:color w:val="000000"/>
          <w:sz w:val="20"/>
          <w:szCs w:val="20"/>
          <w:lang w:val="fr-FR" w:eastAsia="fr-FR"/>
        </w:rPr>
        <w:t>15.c.</w:t>
      </w:r>
      <w:proofErr w:type="gramEnd"/>
      <w:r w:rsidRPr="00FF07EA">
        <w:rPr>
          <w:rFonts w:ascii="Arial" w:hAnsi="Arial" w:cs="Arial"/>
          <w:color w:val="000000"/>
          <w:sz w:val="20"/>
          <w:szCs w:val="20"/>
          <w:lang w:val="fr-FR" w:eastAsia="fr-FR"/>
        </w:rPr>
        <w:t xml:space="preserve">1 Proportion du braconnage et du trafic illicite dans le commerce des espèces de faune et de flore sauvages </w:t>
      </w:r>
    </w:p>
    <w:p w14:paraId="26774C7D" w14:textId="3EB0DF25" w:rsidR="002021C7" w:rsidRPr="00FF07EA" w:rsidRDefault="002021C7" w:rsidP="00C158AC">
      <w:pPr>
        <w:pStyle w:val="ListParagraph"/>
        <w:numPr>
          <w:ilvl w:val="0"/>
          <w:numId w:val="23"/>
        </w:numPr>
        <w:autoSpaceDE w:val="0"/>
        <w:autoSpaceDN w:val="0"/>
        <w:adjustRightInd w:val="0"/>
        <w:jc w:val="left"/>
        <w:rPr>
          <w:rFonts w:ascii="Arial" w:hAnsi="Arial" w:cs="Arial"/>
          <w:color w:val="000000"/>
          <w:sz w:val="20"/>
          <w:szCs w:val="20"/>
          <w:lang w:val="fr-FR" w:eastAsia="fr-FR"/>
        </w:rPr>
      </w:pPr>
      <w:r w:rsidRPr="00FF07EA">
        <w:rPr>
          <w:rFonts w:ascii="Arial" w:eastAsia="Arial" w:hAnsi="Arial" w:cs="Arial"/>
          <w:color w:val="000000"/>
          <w:sz w:val="20"/>
          <w:szCs w:val="20"/>
          <w:lang w:val="fr-FR" w:eastAsia="ja-JP"/>
        </w:rPr>
        <w:t>15.8.1 Proportion des pays adoptant une législation nationale pertinente et allouant des ressources suffisantes à la prévention ou au contrôle des espèces exotiques envahissantes</w:t>
      </w:r>
    </w:p>
    <w:p w14:paraId="0A49FA8B" w14:textId="414BB7DD" w:rsidR="006A0E1F" w:rsidRPr="001F0B3B" w:rsidRDefault="006A0E1F" w:rsidP="00FF07EA">
      <w:pPr>
        <w:autoSpaceDE w:val="0"/>
        <w:autoSpaceDN w:val="0"/>
        <w:adjustRightInd w:val="0"/>
        <w:jc w:val="left"/>
        <w:rPr>
          <w:rFonts w:ascii="Arial" w:eastAsia="MS Mincho" w:hAnsi="Arial" w:cs="Arial"/>
          <w:color w:val="000000"/>
          <w:sz w:val="20"/>
          <w:szCs w:val="20"/>
          <w:lang w:val="fr-FR" w:eastAsia="ja-JP"/>
        </w:rPr>
      </w:pPr>
    </w:p>
    <w:p w14:paraId="5A692CBE" w14:textId="77777777" w:rsidR="006A0E1F" w:rsidRPr="001F0B3B" w:rsidRDefault="006A0E1F" w:rsidP="00781C65">
      <w:pPr>
        <w:jc w:val="left"/>
        <w:rPr>
          <w:rFonts w:ascii="Arial" w:eastAsia="MS Mincho" w:hAnsi="Arial" w:cs="Arial"/>
          <w:sz w:val="22"/>
          <w:szCs w:val="22"/>
          <w:lang w:val="fr-FR"/>
        </w:rPr>
      </w:pPr>
    </w:p>
    <w:p w14:paraId="0FE65276"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11F63FC1" w14:textId="77777777" w:rsidR="006A0E1F" w:rsidRPr="001F0B3B" w:rsidRDefault="006A0E1F" w:rsidP="006A0E1F">
      <w:pPr>
        <w:ind w:left="227"/>
        <w:jc w:val="left"/>
        <w:rPr>
          <w:rFonts w:ascii="Arial" w:eastAsia="MS Mincho" w:hAnsi="Arial" w:cs="Arial"/>
          <w:sz w:val="22"/>
          <w:szCs w:val="22"/>
          <w:lang w:val="fr-FR"/>
        </w:rPr>
      </w:pPr>
    </w:p>
    <w:p w14:paraId="2EF87C26"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0DBF77A7" w14:textId="77777777" w:rsidR="006A0E1F" w:rsidRPr="001F0B3B" w:rsidRDefault="006A0E1F" w:rsidP="006A0E1F">
      <w:pPr>
        <w:ind w:left="227"/>
        <w:jc w:val="left"/>
        <w:rPr>
          <w:rFonts w:ascii="Arial" w:eastAsia="MS Mincho" w:hAnsi="Arial" w:cs="Arial"/>
          <w:sz w:val="22"/>
          <w:szCs w:val="22"/>
          <w:lang w:val="fr-FR"/>
        </w:rPr>
      </w:pPr>
    </w:p>
    <w:p w14:paraId="055DFDD7" w14:textId="77777777" w:rsidR="003C118F" w:rsidRPr="00FF07EA" w:rsidRDefault="003C118F" w:rsidP="003C118F">
      <w:pPr>
        <w:autoSpaceDE w:val="0"/>
        <w:autoSpaceDN w:val="0"/>
        <w:adjustRightInd w:val="0"/>
        <w:ind w:left="720" w:hanging="720"/>
        <w:rPr>
          <w:rFonts w:ascii="Arial" w:eastAsia="MS Mincho" w:hAnsi="Arial" w:cs="Arial"/>
          <w:bCs/>
          <w:i/>
          <w:lang w:val="fr-FR" w:eastAsia="ja-JP"/>
        </w:rPr>
      </w:pPr>
      <w:r w:rsidRPr="00FF07EA">
        <w:rPr>
          <w:rFonts w:ascii="Arial" w:eastAsia="MS Mincho" w:hAnsi="Arial" w:cs="Arial"/>
          <w:bCs/>
          <w:i/>
          <w:lang w:val="fr-FR" w:eastAsia="ja-JP"/>
        </w:rPr>
        <w:t xml:space="preserve">II. Espèces inscrites à l'Annexe I </w:t>
      </w:r>
    </w:p>
    <w:p w14:paraId="01DFCF1E" w14:textId="77777777" w:rsidR="003C118F" w:rsidRPr="00FF07EA" w:rsidRDefault="003C118F" w:rsidP="003C118F">
      <w:pPr>
        <w:autoSpaceDE w:val="0"/>
        <w:autoSpaceDN w:val="0"/>
        <w:adjustRightInd w:val="0"/>
        <w:ind w:left="720" w:hanging="720"/>
        <w:rPr>
          <w:rFonts w:ascii="Arial" w:eastAsia="MS Mincho" w:hAnsi="Arial" w:cs="Arial"/>
          <w:bCs/>
          <w:lang w:val="fr-FR" w:eastAsia="ja-JP"/>
        </w:rPr>
      </w:pPr>
      <w:r w:rsidRPr="00FF07EA">
        <w:rPr>
          <w:rFonts w:ascii="Arial" w:eastAsia="MS Mincho" w:hAnsi="Arial" w:cs="Arial"/>
          <w:bCs/>
          <w:lang w:val="fr-FR" w:eastAsia="ja-JP"/>
        </w:rPr>
        <w:t xml:space="preserve">    1. Questions générales concernant les espèces d'oiseaux inscrites à l'Annexe I [</w:t>
      </w:r>
      <w:r w:rsidRPr="00FF07EA">
        <w:rPr>
          <w:rFonts w:ascii="Arial" w:eastAsia="MS Mincho" w:hAnsi="Arial" w:cs="Arial"/>
          <w:bCs/>
          <w:i/>
          <w:lang w:val="fr-FR" w:eastAsia="ja-JP"/>
        </w:rPr>
        <w:t>ce groupe de questions est répété pour chaque groupe taxonomique</w:t>
      </w:r>
      <w:r w:rsidRPr="00FF07EA">
        <w:rPr>
          <w:rFonts w:ascii="Arial" w:eastAsia="MS Mincho" w:hAnsi="Arial" w:cs="Arial"/>
          <w:bCs/>
          <w:lang w:val="fr-FR" w:eastAsia="ja-JP"/>
        </w:rPr>
        <w:t>]</w:t>
      </w:r>
    </w:p>
    <w:p w14:paraId="0219533F" w14:textId="77777777" w:rsidR="003C118F" w:rsidRPr="00FF07EA" w:rsidRDefault="003C118F" w:rsidP="003C118F">
      <w:pPr>
        <w:autoSpaceDE w:val="0"/>
        <w:autoSpaceDN w:val="0"/>
        <w:adjustRightInd w:val="0"/>
        <w:ind w:left="720" w:hanging="720"/>
        <w:rPr>
          <w:rFonts w:ascii="Arial" w:eastAsia="MS Mincho" w:hAnsi="Arial" w:cs="Arial"/>
          <w:lang w:val="fr-FR" w:eastAsia="ja-JP"/>
        </w:rPr>
      </w:pPr>
      <w:r w:rsidRPr="00FF07EA">
        <w:rPr>
          <w:rFonts w:ascii="Arial" w:eastAsia="MS Mincho" w:hAnsi="Arial" w:cs="Arial"/>
          <w:lang w:val="fr-FR" w:eastAsia="ja-JP"/>
        </w:rPr>
        <w:t xml:space="preserve">    2. Citez et décrivez tous les obstacles à la migration des espèces d'oiseaux inscrites à l'Annexe I </w:t>
      </w:r>
    </w:p>
    <w:p w14:paraId="209B44D9" w14:textId="77777777" w:rsidR="003C118F" w:rsidRPr="00FF07EA" w:rsidRDefault="003C118F" w:rsidP="003C118F">
      <w:pPr>
        <w:autoSpaceDE w:val="0"/>
        <w:autoSpaceDN w:val="0"/>
        <w:adjustRightInd w:val="0"/>
        <w:ind w:left="720"/>
        <w:rPr>
          <w:rFonts w:ascii="Arial" w:eastAsia="MS Mincho" w:hAnsi="Arial" w:cs="Arial"/>
          <w:lang w:val="fr-FR" w:eastAsia="ja-JP"/>
        </w:rPr>
      </w:pPr>
      <w:r w:rsidRPr="00FF07EA">
        <w:rPr>
          <w:rFonts w:ascii="Arial" w:eastAsia="MS Mincho" w:hAnsi="Arial" w:cs="Arial"/>
          <w:lang w:val="fr-FR" w:eastAsia="ja-JP"/>
        </w:rPr>
        <w:t xml:space="preserve"> - Prises accidentelles</w:t>
      </w:r>
    </w:p>
    <w:p w14:paraId="7FAD02B4" w14:textId="77777777" w:rsidR="003C118F" w:rsidRPr="00FF07EA" w:rsidRDefault="003C118F" w:rsidP="003C118F">
      <w:pPr>
        <w:autoSpaceDE w:val="0"/>
        <w:autoSpaceDN w:val="0"/>
        <w:adjustRightInd w:val="0"/>
        <w:ind w:left="720"/>
        <w:rPr>
          <w:rFonts w:ascii="Arial" w:eastAsia="MS Mincho" w:hAnsi="Arial" w:cs="Arial"/>
          <w:lang w:val="fr-FR" w:eastAsia="ja-JP"/>
        </w:rPr>
      </w:pPr>
      <w:r w:rsidRPr="00FF07EA">
        <w:rPr>
          <w:rFonts w:ascii="Arial" w:eastAsia="MS Mincho" w:hAnsi="Arial" w:cs="Arial"/>
          <w:lang w:val="fr-FR" w:eastAsia="ja-JP"/>
        </w:rPr>
        <w:t xml:space="preserve"> - Destruction des habitats</w:t>
      </w:r>
    </w:p>
    <w:p w14:paraId="2B4DAFB3" w14:textId="77777777" w:rsidR="003C118F" w:rsidRPr="00FF07EA" w:rsidRDefault="003C118F" w:rsidP="003C118F">
      <w:pPr>
        <w:autoSpaceDE w:val="0"/>
        <w:autoSpaceDN w:val="0"/>
        <w:adjustRightInd w:val="0"/>
        <w:ind w:left="720"/>
        <w:rPr>
          <w:rFonts w:ascii="Arial" w:eastAsia="MS Mincho" w:hAnsi="Arial" w:cs="Arial"/>
          <w:lang w:val="fr-FR" w:eastAsia="ja-JP"/>
        </w:rPr>
      </w:pPr>
      <w:r w:rsidRPr="00FF07EA">
        <w:rPr>
          <w:rFonts w:ascii="Arial" w:eastAsia="MS Mincho" w:hAnsi="Arial" w:cs="Arial"/>
          <w:lang w:val="fr-FR" w:eastAsia="ja-JP"/>
        </w:rPr>
        <w:t xml:space="preserve"> - Éoliennes</w:t>
      </w:r>
    </w:p>
    <w:p w14:paraId="5E5A26B0" w14:textId="77777777" w:rsidR="003C118F" w:rsidRPr="00FF07EA" w:rsidRDefault="003C118F" w:rsidP="003C118F">
      <w:pPr>
        <w:autoSpaceDE w:val="0"/>
        <w:autoSpaceDN w:val="0"/>
        <w:adjustRightInd w:val="0"/>
        <w:ind w:left="720"/>
        <w:rPr>
          <w:rFonts w:ascii="Arial" w:eastAsia="MS Mincho" w:hAnsi="Arial" w:cs="Arial"/>
          <w:lang w:val="fr-FR" w:eastAsia="ja-JP"/>
        </w:rPr>
      </w:pPr>
      <w:r w:rsidRPr="00FF07EA">
        <w:rPr>
          <w:rFonts w:ascii="Arial" w:eastAsia="MS Mincho" w:hAnsi="Arial" w:cs="Arial"/>
          <w:lang w:val="fr-FR" w:eastAsia="ja-JP"/>
        </w:rPr>
        <w:t xml:space="preserve"> - Pollution</w:t>
      </w:r>
    </w:p>
    <w:p w14:paraId="438B24C6" w14:textId="77777777" w:rsidR="003C118F" w:rsidRPr="00FF07EA" w:rsidRDefault="003C118F" w:rsidP="003C118F">
      <w:pPr>
        <w:autoSpaceDE w:val="0"/>
        <w:autoSpaceDN w:val="0"/>
        <w:adjustRightInd w:val="0"/>
        <w:ind w:left="720" w:hanging="720"/>
        <w:rPr>
          <w:rFonts w:ascii="Arial" w:eastAsia="MS Mincho" w:hAnsi="Arial" w:cs="Arial"/>
          <w:lang w:val="fr-FR" w:eastAsia="ja-JP"/>
        </w:rPr>
      </w:pPr>
      <w:r w:rsidRPr="00FF07EA">
        <w:rPr>
          <w:rFonts w:ascii="Arial" w:eastAsia="MS Mincho" w:hAnsi="Arial" w:cs="Arial"/>
          <w:lang w:val="fr-FR" w:eastAsia="ja-JP"/>
        </w:rPr>
        <w:lastRenderedPageBreak/>
        <w:t xml:space="preserve">    2a. Quelles sont les actions correctrices qui sont prises pour surmonter ces </w:t>
      </w:r>
      <w:proofErr w:type="gramStart"/>
      <w:r w:rsidRPr="00FF07EA">
        <w:rPr>
          <w:rFonts w:ascii="Arial" w:eastAsia="MS Mincho" w:hAnsi="Arial" w:cs="Arial"/>
          <w:lang w:val="fr-FR" w:eastAsia="ja-JP"/>
        </w:rPr>
        <w:t>obstacles?</w:t>
      </w:r>
      <w:proofErr w:type="gramEnd"/>
    </w:p>
    <w:p w14:paraId="4C0E9CEA" w14:textId="77777777" w:rsidR="003C118F" w:rsidRPr="00FF07EA" w:rsidRDefault="003C118F" w:rsidP="003C118F">
      <w:pPr>
        <w:autoSpaceDE w:val="0"/>
        <w:autoSpaceDN w:val="0"/>
        <w:adjustRightInd w:val="0"/>
        <w:ind w:left="720" w:hanging="720"/>
        <w:rPr>
          <w:rFonts w:ascii="Arial" w:eastAsia="MS Mincho" w:hAnsi="Arial" w:cs="Arial"/>
          <w:lang w:val="fr-FR" w:eastAsia="ja-JP"/>
        </w:rPr>
      </w:pPr>
      <w:r w:rsidRPr="00FF07EA">
        <w:rPr>
          <w:rFonts w:ascii="Arial" w:eastAsia="MS Mincho" w:hAnsi="Arial" w:cs="Arial"/>
          <w:lang w:val="fr-FR" w:eastAsia="ja-JP"/>
        </w:rPr>
        <w:t xml:space="preserve">    2b. Veuillez donner des détails sur les progrès ou succès des mesures prises.</w:t>
      </w:r>
    </w:p>
    <w:p w14:paraId="67A6A6CE" w14:textId="77777777" w:rsidR="003C118F" w:rsidRPr="00FF07EA" w:rsidRDefault="003C118F" w:rsidP="003C118F">
      <w:pPr>
        <w:autoSpaceDE w:val="0"/>
        <w:autoSpaceDN w:val="0"/>
        <w:adjustRightInd w:val="0"/>
        <w:ind w:left="720" w:hanging="720"/>
        <w:rPr>
          <w:rFonts w:ascii="Arial" w:eastAsia="MS Mincho" w:hAnsi="Arial" w:cs="Arial"/>
          <w:sz w:val="22"/>
          <w:szCs w:val="22"/>
          <w:lang w:val="fr-FR" w:eastAsia="ja-JP"/>
        </w:rPr>
      </w:pPr>
      <w:r w:rsidRPr="001F0B3B">
        <w:rPr>
          <w:rFonts w:eastAsia="MS Mincho"/>
          <w:lang w:val="fr-FR" w:eastAsia="ja-JP"/>
        </w:rPr>
        <w:t xml:space="preserve">    </w:t>
      </w:r>
      <w:r w:rsidRPr="00FF07EA">
        <w:rPr>
          <w:rFonts w:ascii="Arial" w:eastAsia="MS Mincho" w:hAnsi="Arial" w:cs="Arial"/>
          <w:sz w:val="22"/>
          <w:szCs w:val="22"/>
          <w:lang w:val="fr-FR" w:eastAsia="ja-JP"/>
        </w:rPr>
        <w:t>3. Quelles sont les pressions principales aux espèces d'oiseaux de l'Annexe I (autre que de seuls obstacles à la migration</w:t>
      </w:r>
      <w:proofErr w:type="gramStart"/>
      <w:r w:rsidRPr="00FF07EA">
        <w:rPr>
          <w:rFonts w:ascii="Arial" w:eastAsia="MS Mincho" w:hAnsi="Arial" w:cs="Arial"/>
          <w:sz w:val="22"/>
          <w:szCs w:val="22"/>
          <w:lang w:val="fr-FR" w:eastAsia="ja-JP"/>
        </w:rPr>
        <w:t>)?</w:t>
      </w:r>
      <w:proofErr w:type="gramEnd"/>
      <w:r w:rsidRPr="00FF07EA">
        <w:rPr>
          <w:rFonts w:ascii="Arial" w:eastAsia="MS Mincho" w:hAnsi="Arial" w:cs="Arial"/>
          <w:sz w:val="22"/>
          <w:szCs w:val="22"/>
          <w:lang w:val="fr-FR" w:eastAsia="ja-JP"/>
        </w:rPr>
        <w:t xml:space="preserve"> [</w:t>
      </w:r>
      <w:r w:rsidRPr="00FF07EA">
        <w:rPr>
          <w:rFonts w:ascii="Arial" w:eastAsia="MS Mincho" w:hAnsi="Arial" w:cs="Arial"/>
          <w:i/>
          <w:sz w:val="22"/>
          <w:szCs w:val="22"/>
          <w:lang w:val="fr-FR" w:eastAsia="ja-JP"/>
        </w:rPr>
        <w:t>Liste fournie</w:t>
      </w:r>
      <w:r w:rsidRPr="00FF07EA">
        <w:rPr>
          <w:rFonts w:ascii="Arial" w:eastAsia="MS Mincho" w:hAnsi="Arial" w:cs="Arial"/>
          <w:sz w:val="22"/>
          <w:szCs w:val="22"/>
          <w:lang w:val="fr-FR" w:eastAsia="ja-JP"/>
        </w:rPr>
        <w:t>]</w:t>
      </w:r>
    </w:p>
    <w:p w14:paraId="7F5A18F4" w14:textId="77777777" w:rsidR="003C118F" w:rsidRPr="00FF07EA" w:rsidRDefault="003C118F" w:rsidP="003C118F">
      <w:pPr>
        <w:autoSpaceDE w:val="0"/>
        <w:autoSpaceDN w:val="0"/>
        <w:adjustRightInd w:val="0"/>
        <w:ind w:left="720" w:hanging="720"/>
        <w:rPr>
          <w:rFonts w:ascii="Arial" w:eastAsia="MS Mincho" w:hAnsi="Arial" w:cs="Arial"/>
          <w:sz w:val="22"/>
          <w:szCs w:val="22"/>
          <w:lang w:val="fr-FR" w:eastAsia="ja-JP"/>
        </w:rPr>
      </w:pPr>
      <w:r w:rsidRPr="00FF07EA">
        <w:rPr>
          <w:rFonts w:ascii="Arial" w:eastAsia="MS Mincho" w:hAnsi="Arial" w:cs="Arial"/>
          <w:sz w:val="22"/>
          <w:szCs w:val="22"/>
          <w:lang w:val="fr-FR" w:eastAsia="ja-JP"/>
        </w:rPr>
        <w:t xml:space="preserve">    3a. Quelles sont les actions qui ont été prises pour prévenir, réduire ou contrer les facteurs qui mettent en danger ou risquent de mettre en danger davantage les espèces d'oiseaux, au-delà des actions qui empêchent le comportement habituel de </w:t>
      </w:r>
      <w:proofErr w:type="gramStart"/>
      <w:r w:rsidRPr="00FF07EA">
        <w:rPr>
          <w:rFonts w:ascii="Arial" w:eastAsia="MS Mincho" w:hAnsi="Arial" w:cs="Arial"/>
          <w:sz w:val="22"/>
          <w:szCs w:val="22"/>
          <w:lang w:val="fr-FR" w:eastAsia="ja-JP"/>
        </w:rPr>
        <w:t>migration?</w:t>
      </w:r>
      <w:proofErr w:type="gramEnd"/>
    </w:p>
    <w:p w14:paraId="3E7C4CF7" w14:textId="77777777" w:rsidR="003C118F" w:rsidRPr="00FF07EA" w:rsidRDefault="003C118F" w:rsidP="003C118F">
      <w:pPr>
        <w:autoSpaceDE w:val="0"/>
        <w:autoSpaceDN w:val="0"/>
        <w:adjustRightInd w:val="0"/>
        <w:ind w:left="720" w:hanging="720"/>
        <w:rPr>
          <w:rFonts w:ascii="Arial" w:eastAsia="MS Mincho" w:hAnsi="Arial" w:cs="Arial"/>
          <w:sz w:val="22"/>
          <w:szCs w:val="22"/>
          <w:lang w:val="fr-FR" w:eastAsia="ja-JP"/>
        </w:rPr>
      </w:pPr>
      <w:r w:rsidRPr="00FF07EA">
        <w:rPr>
          <w:rFonts w:ascii="Arial" w:eastAsia="MS Mincho" w:hAnsi="Arial" w:cs="Arial"/>
          <w:sz w:val="22"/>
          <w:szCs w:val="22"/>
          <w:lang w:val="fr-FR" w:eastAsia="ja-JP"/>
        </w:rPr>
        <w:t xml:space="preserve">    3b. Veuillez donner des détails sur les progrès ou succès des mesures prises.</w:t>
      </w:r>
    </w:p>
    <w:p w14:paraId="41A1712E" w14:textId="77777777" w:rsidR="003C118F" w:rsidRPr="00FF07EA" w:rsidRDefault="003C118F" w:rsidP="003C118F">
      <w:pPr>
        <w:autoSpaceDE w:val="0"/>
        <w:autoSpaceDN w:val="0"/>
        <w:adjustRightInd w:val="0"/>
        <w:ind w:left="720" w:hanging="720"/>
        <w:rPr>
          <w:rFonts w:ascii="Arial" w:eastAsia="MS Mincho" w:hAnsi="Arial" w:cs="Arial"/>
          <w:sz w:val="22"/>
          <w:szCs w:val="22"/>
          <w:lang w:val="fr-FR" w:eastAsia="ja-JP"/>
        </w:rPr>
      </w:pPr>
      <w:r w:rsidRPr="00FF07EA">
        <w:rPr>
          <w:rFonts w:ascii="Arial" w:eastAsia="MS Mincho" w:hAnsi="Arial" w:cs="Arial"/>
          <w:sz w:val="22"/>
          <w:szCs w:val="22"/>
          <w:lang w:val="fr-FR" w:eastAsia="ja-JP"/>
        </w:rPr>
        <w:t xml:space="preserve">    3c. Citez tous les facteurs qui sont susceptibles de limiter ces actions :</w:t>
      </w:r>
    </w:p>
    <w:p w14:paraId="697FB631" w14:textId="77777777" w:rsidR="003C118F" w:rsidRPr="00FF07EA" w:rsidRDefault="003C118F" w:rsidP="003C118F">
      <w:pPr>
        <w:autoSpaceDE w:val="0"/>
        <w:autoSpaceDN w:val="0"/>
        <w:adjustRightInd w:val="0"/>
        <w:rPr>
          <w:rFonts w:ascii="Arial" w:eastAsia="MS Mincho" w:hAnsi="Arial" w:cs="Arial"/>
          <w:sz w:val="22"/>
          <w:szCs w:val="22"/>
          <w:lang w:val="fr-FR" w:eastAsia="ja-JP"/>
        </w:rPr>
      </w:pPr>
    </w:p>
    <w:p w14:paraId="637D76C0" w14:textId="77777777" w:rsidR="003C118F" w:rsidRPr="00FF07EA" w:rsidRDefault="003C118F" w:rsidP="003C118F">
      <w:pPr>
        <w:rPr>
          <w:rFonts w:ascii="Arial" w:hAnsi="Arial" w:cs="Arial"/>
          <w:i/>
          <w:sz w:val="22"/>
          <w:szCs w:val="22"/>
          <w:lang w:val="fr-FR"/>
        </w:rPr>
      </w:pPr>
      <w:r w:rsidRPr="00FF07EA">
        <w:rPr>
          <w:rFonts w:ascii="Arial" w:hAnsi="Arial" w:cs="Arial"/>
          <w:i/>
          <w:sz w:val="22"/>
          <w:szCs w:val="22"/>
          <w:lang w:val="fr-FR"/>
        </w:rPr>
        <w:t>3.Inscription d’espèces migratrices à l’Annexe II</w:t>
      </w:r>
    </w:p>
    <w:p w14:paraId="5F4194BE" w14:textId="77777777" w:rsidR="003C118F" w:rsidRPr="00FF07EA" w:rsidRDefault="003C118F" w:rsidP="003C118F">
      <w:pPr>
        <w:autoSpaceDE w:val="0"/>
        <w:autoSpaceDN w:val="0"/>
        <w:adjustRightInd w:val="0"/>
        <w:ind w:left="720" w:hanging="720"/>
        <w:rPr>
          <w:rFonts w:ascii="Arial" w:eastAsia="MS Mincho" w:hAnsi="Arial" w:cs="Arial"/>
          <w:bCs/>
          <w:i/>
          <w:sz w:val="22"/>
          <w:szCs w:val="22"/>
          <w:lang w:val="fr-FR" w:eastAsia="ja-JP"/>
        </w:rPr>
      </w:pPr>
      <w:r w:rsidRPr="00FF07EA">
        <w:rPr>
          <w:rFonts w:ascii="Arial" w:eastAsia="MS Mincho" w:hAnsi="Arial" w:cs="Arial"/>
          <w:bCs/>
          <w:i/>
          <w:sz w:val="22"/>
          <w:szCs w:val="22"/>
          <w:lang w:val="fr-FR" w:eastAsia="ja-JP"/>
        </w:rPr>
        <w:t>IV. Priorités nationales et régionales</w:t>
      </w:r>
    </w:p>
    <w:p w14:paraId="71F41390" w14:textId="77777777" w:rsidR="003C118F" w:rsidRPr="00FF07EA" w:rsidRDefault="003C118F" w:rsidP="003C118F">
      <w:pPr>
        <w:autoSpaceDE w:val="0"/>
        <w:autoSpaceDN w:val="0"/>
        <w:adjustRightInd w:val="0"/>
        <w:ind w:left="720" w:hanging="720"/>
        <w:rPr>
          <w:rFonts w:ascii="Arial" w:eastAsia="MS Mincho" w:hAnsi="Arial" w:cs="Arial"/>
          <w:sz w:val="22"/>
          <w:szCs w:val="22"/>
          <w:lang w:val="fr-FR" w:eastAsia="ja-JP"/>
        </w:rPr>
      </w:pPr>
      <w:r w:rsidRPr="00FF07EA">
        <w:rPr>
          <w:rFonts w:ascii="Arial" w:eastAsia="MS Mincho" w:hAnsi="Arial" w:cs="Arial"/>
          <w:sz w:val="22"/>
          <w:szCs w:val="22"/>
          <w:lang w:val="fr-FR" w:eastAsia="ja-JP"/>
        </w:rPr>
        <w:t>3. La conservation des espèces migratrices figure-t-elle actuellement dans l’une des politiques ou des plans nationaux ou régionaux (mis à part les Accords de la CMS) ?</w:t>
      </w:r>
    </w:p>
    <w:p w14:paraId="3B9F73A6" w14:textId="77777777" w:rsidR="003C118F" w:rsidRPr="00FF07EA" w:rsidRDefault="003C118F" w:rsidP="003C118F">
      <w:pPr>
        <w:autoSpaceDE w:val="0"/>
        <w:autoSpaceDN w:val="0"/>
        <w:adjustRightInd w:val="0"/>
        <w:ind w:left="720" w:hanging="720"/>
        <w:rPr>
          <w:rFonts w:ascii="Arial" w:eastAsia="MS Mincho" w:hAnsi="Arial" w:cs="Arial"/>
          <w:sz w:val="22"/>
          <w:szCs w:val="22"/>
          <w:lang w:val="fr-FR" w:eastAsia="ja-JP"/>
        </w:rPr>
      </w:pPr>
      <w:r w:rsidRPr="00FF07EA">
        <w:rPr>
          <w:rFonts w:ascii="Arial" w:eastAsia="MS Mincho" w:hAnsi="Arial" w:cs="Arial"/>
          <w:sz w:val="22"/>
          <w:szCs w:val="22"/>
          <w:lang w:val="fr-FR" w:eastAsia="ja-JP"/>
        </w:rPr>
        <w:t xml:space="preserve">       3.1. Si tel est le cas, veuillez donner des précisions :</w:t>
      </w:r>
    </w:p>
    <w:p w14:paraId="6F24765A" w14:textId="77777777" w:rsidR="003C118F" w:rsidRPr="00FF07EA" w:rsidRDefault="003C118F" w:rsidP="003C118F">
      <w:pPr>
        <w:autoSpaceDE w:val="0"/>
        <w:autoSpaceDN w:val="0"/>
        <w:adjustRightInd w:val="0"/>
        <w:ind w:left="720" w:hanging="720"/>
        <w:rPr>
          <w:rFonts w:ascii="Arial" w:eastAsia="MS Mincho" w:hAnsi="Arial" w:cs="Arial"/>
          <w:bCs/>
          <w:sz w:val="22"/>
          <w:szCs w:val="22"/>
          <w:lang w:val="fr-FR" w:eastAsia="ja-JP"/>
        </w:rPr>
      </w:pPr>
      <w:r w:rsidRPr="00FF07EA">
        <w:rPr>
          <w:rFonts w:ascii="Arial" w:eastAsia="MS Mincho" w:hAnsi="Arial" w:cs="Arial"/>
          <w:bCs/>
          <w:sz w:val="22"/>
          <w:szCs w:val="22"/>
          <w:lang w:val="fr-FR" w:eastAsia="ja-JP"/>
        </w:rPr>
        <w:t xml:space="preserve">       3a. Les politiques gouvernementales/plans d'action tiennent-ils compte des espèces migratrices, notamment en ce qui concerne les domaines suivants ?</w:t>
      </w:r>
    </w:p>
    <w:p w14:paraId="64DD4CBC"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Contrôle de la pollution</w:t>
      </w:r>
    </w:p>
    <w:p w14:paraId="18D5B3D2"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 xml:space="preserve">   Si tel est le cas, veuillez donner des précisions</w:t>
      </w:r>
    </w:p>
    <w:p w14:paraId="59604BDD"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La planification de lignes à haute tension</w:t>
      </w:r>
    </w:p>
    <w:p w14:paraId="5E4B4F8D"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 xml:space="preserve">   Si tel est le cas, veuillez donner des précisions</w:t>
      </w:r>
    </w:p>
    <w:p w14:paraId="0A37AE24"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La planification de clôtures</w:t>
      </w:r>
    </w:p>
    <w:p w14:paraId="15204D5C"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Si tel est le cas, veuillez donner des précisions</w:t>
      </w:r>
    </w:p>
    <w:p w14:paraId="13447154"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La planification de barrages</w:t>
      </w:r>
    </w:p>
    <w:p w14:paraId="43BC721E"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 xml:space="preserve">   Si tel est le cas, veuillez donner des précisions</w:t>
      </w:r>
    </w:p>
    <w:p w14:paraId="2F72B121"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Autre(s)</w:t>
      </w:r>
    </w:p>
    <w:p w14:paraId="5E021CB9"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 xml:space="preserve">   Si tel est le cas, veuillez donner des précisions</w:t>
      </w:r>
    </w:p>
    <w:p w14:paraId="1214C7F7" w14:textId="77777777" w:rsidR="003C118F" w:rsidRPr="00FF07EA" w:rsidRDefault="003C118F" w:rsidP="003C118F">
      <w:pPr>
        <w:autoSpaceDE w:val="0"/>
        <w:autoSpaceDN w:val="0"/>
        <w:adjustRightInd w:val="0"/>
        <w:rPr>
          <w:rFonts w:ascii="Arial" w:eastAsia="MS Mincho" w:hAnsi="Arial" w:cs="Arial"/>
          <w:sz w:val="22"/>
          <w:szCs w:val="22"/>
          <w:lang w:val="fr-FR" w:eastAsia="ja-JP"/>
        </w:rPr>
      </w:pPr>
      <w:r w:rsidRPr="00FF07EA">
        <w:rPr>
          <w:rFonts w:ascii="Arial" w:eastAsia="MS Mincho" w:hAnsi="Arial" w:cs="Arial"/>
          <w:sz w:val="22"/>
          <w:szCs w:val="22"/>
          <w:lang w:val="fr-FR" w:eastAsia="ja-JP"/>
        </w:rPr>
        <w:t>4. Résultats - veuillez décrire les résultats positifs de toutes les mesures prises</w:t>
      </w:r>
    </w:p>
    <w:p w14:paraId="424811A4" w14:textId="77777777" w:rsidR="003C118F" w:rsidRPr="00FF07EA" w:rsidRDefault="003C118F" w:rsidP="003C118F">
      <w:pPr>
        <w:autoSpaceDE w:val="0"/>
        <w:autoSpaceDN w:val="0"/>
        <w:adjustRightInd w:val="0"/>
        <w:rPr>
          <w:rFonts w:ascii="Arial" w:eastAsia="MS Mincho" w:hAnsi="Arial" w:cs="Arial"/>
          <w:sz w:val="22"/>
          <w:szCs w:val="22"/>
          <w:lang w:val="fr-FR" w:eastAsia="ja-JP"/>
        </w:rPr>
      </w:pPr>
    </w:p>
    <w:p w14:paraId="61D9A248" w14:textId="77777777" w:rsidR="003C118F" w:rsidRPr="00FF07EA" w:rsidRDefault="003C118F" w:rsidP="003C118F">
      <w:pPr>
        <w:autoSpaceDE w:val="0"/>
        <w:autoSpaceDN w:val="0"/>
        <w:adjustRightInd w:val="0"/>
        <w:rPr>
          <w:rFonts w:ascii="Arial" w:eastAsia="MS Mincho" w:hAnsi="Arial" w:cs="Arial"/>
          <w:bCs/>
          <w:i/>
          <w:sz w:val="22"/>
          <w:szCs w:val="22"/>
          <w:lang w:val="fr-FR" w:eastAsia="ja-JP"/>
        </w:rPr>
      </w:pPr>
      <w:r w:rsidRPr="00FF07EA">
        <w:rPr>
          <w:rFonts w:ascii="Arial" w:eastAsia="MS Mincho" w:hAnsi="Arial" w:cs="Arial"/>
          <w:bCs/>
          <w:i/>
          <w:sz w:val="22"/>
          <w:szCs w:val="22"/>
          <w:lang w:val="fr-FR" w:eastAsia="ja-JP"/>
        </w:rPr>
        <w:t>X. Application des Résolutions et Recommandations de la COP</w:t>
      </w:r>
    </w:p>
    <w:p w14:paraId="75339EF6" w14:textId="77777777" w:rsidR="003C118F" w:rsidRPr="00FF07EA" w:rsidRDefault="003C118F" w:rsidP="003C118F">
      <w:pPr>
        <w:autoSpaceDE w:val="0"/>
        <w:autoSpaceDN w:val="0"/>
        <w:adjustRightInd w:val="0"/>
        <w:rPr>
          <w:rFonts w:ascii="Arial" w:eastAsia="MS Mincho" w:hAnsi="Arial" w:cs="Arial"/>
          <w:bCs/>
          <w:sz w:val="22"/>
          <w:szCs w:val="22"/>
          <w:lang w:val="fr-FR" w:eastAsia="ja-JP"/>
        </w:rPr>
      </w:pPr>
      <w:r w:rsidRPr="00FF07EA">
        <w:rPr>
          <w:rFonts w:ascii="Arial" w:eastAsia="MS Mincho" w:hAnsi="Arial" w:cs="Arial"/>
          <w:bCs/>
          <w:sz w:val="22"/>
          <w:szCs w:val="22"/>
          <w:lang w:val="fr-FR" w:eastAsia="ja-JP"/>
        </w:rPr>
        <w:t xml:space="preserve">Veuillez donner des informations sur les mesures entreprises par votre pays relatives aux récentes Résolutions et Recommandations depuis le dernier rapport. Pour vous faciliter la tâche, </w:t>
      </w:r>
      <w:proofErr w:type="spellStart"/>
      <w:r w:rsidRPr="00FF07EA">
        <w:rPr>
          <w:rFonts w:ascii="Arial" w:eastAsia="MS Mincho" w:hAnsi="Arial" w:cs="Arial"/>
          <w:bCs/>
          <w:sz w:val="22"/>
          <w:szCs w:val="22"/>
          <w:lang w:val="fr-FR" w:eastAsia="ja-JP"/>
        </w:rPr>
        <w:t>veuillez vous</w:t>
      </w:r>
      <w:proofErr w:type="spellEnd"/>
      <w:r w:rsidRPr="00FF07EA">
        <w:rPr>
          <w:rFonts w:ascii="Arial" w:eastAsia="MS Mincho" w:hAnsi="Arial" w:cs="Arial"/>
          <w:bCs/>
          <w:sz w:val="22"/>
          <w:szCs w:val="22"/>
          <w:lang w:val="fr-FR" w:eastAsia="ja-JP"/>
        </w:rPr>
        <w:t xml:space="preserve"> référer à la liste des Résolutions et Recommandations de la COP répertoriées ci-dessous :</w:t>
      </w:r>
    </w:p>
    <w:p w14:paraId="58663867" w14:textId="77777777" w:rsidR="003C118F" w:rsidRPr="00FF07EA" w:rsidRDefault="003C118F" w:rsidP="003C118F">
      <w:pPr>
        <w:autoSpaceDE w:val="0"/>
        <w:autoSpaceDN w:val="0"/>
        <w:adjustRightInd w:val="0"/>
        <w:ind w:left="720" w:hanging="720"/>
        <w:rPr>
          <w:rFonts w:ascii="Arial" w:eastAsia="MS Mincho" w:hAnsi="Arial" w:cs="Arial"/>
          <w:bCs/>
          <w:sz w:val="22"/>
          <w:szCs w:val="22"/>
          <w:lang w:val="fr-FR" w:eastAsia="ja-JP"/>
        </w:rPr>
      </w:pPr>
      <w:r w:rsidRPr="00FF07EA">
        <w:rPr>
          <w:rFonts w:ascii="Arial" w:eastAsia="MS Mincho" w:hAnsi="Arial" w:cs="Arial"/>
          <w:bCs/>
          <w:sz w:val="22"/>
          <w:szCs w:val="22"/>
          <w:lang w:val="fr-FR" w:eastAsia="ja-JP"/>
        </w:rPr>
        <w:t xml:space="preserve">   Les Résolutions [</w:t>
      </w:r>
      <w:r w:rsidRPr="00FF07EA">
        <w:rPr>
          <w:rFonts w:ascii="Arial" w:eastAsia="MS Mincho" w:hAnsi="Arial" w:cs="Arial"/>
          <w:bCs/>
          <w:i/>
          <w:sz w:val="22"/>
          <w:szCs w:val="22"/>
          <w:lang w:val="fr-FR" w:eastAsia="ja-JP"/>
        </w:rPr>
        <w:t>incluent</w:t>
      </w:r>
      <w:r w:rsidRPr="00FF07EA">
        <w:rPr>
          <w:rFonts w:ascii="Arial" w:eastAsia="MS Mincho" w:hAnsi="Arial" w:cs="Arial"/>
          <w:bCs/>
          <w:sz w:val="22"/>
          <w:szCs w:val="22"/>
          <w:lang w:val="fr-FR" w:eastAsia="ja-JP"/>
        </w:rPr>
        <w:t>] :</w:t>
      </w:r>
    </w:p>
    <w:p w14:paraId="648EBD21"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Électrocution des oiseaux migrateurs (7.4 / 10.11)</w:t>
      </w:r>
    </w:p>
    <w:p w14:paraId="52FA828A"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Débris marins (10.4)</w:t>
      </w:r>
    </w:p>
    <w:p w14:paraId="6F6EC305" w14:textId="77777777" w:rsidR="003C118F" w:rsidRPr="00FF07EA" w:rsidRDefault="003C118F" w:rsidP="003C118F">
      <w:pPr>
        <w:autoSpaceDE w:val="0"/>
        <w:autoSpaceDN w:val="0"/>
        <w:adjustRightInd w:val="0"/>
        <w:ind w:left="720"/>
        <w:rPr>
          <w:rFonts w:ascii="Arial" w:eastAsia="MS Mincho" w:hAnsi="Arial" w:cs="Arial"/>
          <w:sz w:val="22"/>
          <w:szCs w:val="22"/>
          <w:lang w:val="fr-FR" w:eastAsia="ja-JP"/>
        </w:rPr>
      </w:pPr>
      <w:r w:rsidRPr="00FF07EA">
        <w:rPr>
          <w:rFonts w:ascii="Arial" w:eastAsia="MS Mincho" w:hAnsi="Arial" w:cs="Arial"/>
          <w:sz w:val="22"/>
          <w:szCs w:val="22"/>
          <w:lang w:val="fr-FR" w:eastAsia="ja-JP"/>
        </w:rPr>
        <w:t>Empoisonnement des oiseaux migrateurs (10.26)</w:t>
      </w:r>
    </w:p>
    <w:p w14:paraId="073C7D52" w14:textId="77777777" w:rsidR="003C118F" w:rsidRPr="00FF07EA" w:rsidRDefault="003C118F" w:rsidP="003C118F">
      <w:pPr>
        <w:autoSpaceDE w:val="0"/>
        <w:autoSpaceDN w:val="0"/>
        <w:adjustRightInd w:val="0"/>
        <w:ind w:left="720"/>
        <w:rPr>
          <w:rFonts w:ascii="Arial" w:eastAsia="MS Mincho" w:hAnsi="Arial" w:cs="Arial"/>
          <w:sz w:val="22"/>
          <w:szCs w:val="22"/>
          <w:lang w:val="fr-FR"/>
        </w:rPr>
      </w:pPr>
      <w:r w:rsidRPr="00FF07EA">
        <w:rPr>
          <w:rFonts w:ascii="Arial" w:eastAsia="MS Mincho" w:hAnsi="Arial" w:cs="Arial"/>
          <w:sz w:val="22"/>
          <w:szCs w:val="22"/>
          <w:lang w:val="fr-FR" w:eastAsia="ja-JP"/>
        </w:rPr>
        <w:t>Aspects négatifs des activités humaines sur les cétacés et autres biotes (8.22 / 9.19 / 10.24)</w:t>
      </w:r>
    </w:p>
    <w:p w14:paraId="4548F04D" w14:textId="77777777" w:rsidR="006A0E1F" w:rsidRPr="00FF07EA" w:rsidRDefault="006A0E1F" w:rsidP="006A0E1F">
      <w:pPr>
        <w:ind w:left="227"/>
        <w:jc w:val="left"/>
        <w:rPr>
          <w:rFonts w:ascii="Arial" w:eastAsia="MS Mincho" w:hAnsi="Arial" w:cs="Arial"/>
          <w:sz w:val="22"/>
          <w:szCs w:val="22"/>
          <w:lang w:val="fr-FR"/>
        </w:rPr>
      </w:pPr>
    </w:p>
    <w:p w14:paraId="1A37A127" w14:textId="77777777" w:rsidR="006A0E1F" w:rsidRPr="001F0B3B" w:rsidRDefault="006A0E1F" w:rsidP="00FF07EA">
      <w:pPr>
        <w:shd w:val="clear" w:color="auto" w:fill="E0E0E0"/>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632E0D36" w14:textId="77777777" w:rsidR="006A0E1F" w:rsidRPr="001F0B3B" w:rsidRDefault="006A0E1F" w:rsidP="006A0E1F">
      <w:pPr>
        <w:ind w:left="227"/>
        <w:jc w:val="left"/>
        <w:rPr>
          <w:rFonts w:ascii="Arial" w:eastAsia="MS Mincho" w:hAnsi="Arial" w:cs="Arial"/>
          <w:sz w:val="22"/>
          <w:szCs w:val="22"/>
          <w:lang w:val="fr-FR"/>
        </w:rPr>
      </w:pPr>
    </w:p>
    <w:p w14:paraId="78BDCBB9" w14:textId="01FBE772" w:rsidR="003C118F" w:rsidRPr="00FF07EA" w:rsidRDefault="00E81928" w:rsidP="003C118F">
      <w:pPr>
        <w:ind w:left="454" w:hanging="454"/>
        <w:rPr>
          <w:rFonts w:ascii="Arial" w:eastAsia="MS Mincho" w:hAnsi="Arial" w:cs="Arial"/>
          <w:sz w:val="22"/>
          <w:szCs w:val="22"/>
          <w:lang w:val="fr-FR"/>
        </w:rPr>
      </w:pPr>
      <w:r>
        <w:rPr>
          <w:rFonts w:ascii="Arial" w:eastAsia="MS Mincho" w:hAnsi="Arial" w:cs="Arial"/>
          <w:sz w:val="22"/>
          <w:szCs w:val="22"/>
          <w:lang w:val="fr-FR"/>
        </w:rPr>
        <w:t xml:space="preserve">7.1 </w:t>
      </w:r>
      <w:r w:rsidR="003C118F" w:rsidRPr="00FF07EA">
        <w:rPr>
          <w:rFonts w:ascii="Arial" w:eastAsia="MS Mincho" w:hAnsi="Arial" w:cs="Arial"/>
          <w:sz w:val="22"/>
          <w:szCs w:val="22"/>
          <w:lang w:val="fr-FR"/>
        </w:rPr>
        <w:t>Parmi les pressions exercées sur les espèces migratrices ou leurs habitats mentionnées ci-dessous, lesquelles sont importantes dans votre pays ? (Cocher/commenter sur toutes celles applicables) :</w:t>
      </w:r>
    </w:p>
    <w:p w14:paraId="243D62C2" w14:textId="77777777" w:rsidR="003C118F" w:rsidRPr="00FF07EA" w:rsidRDefault="003C118F" w:rsidP="003C118F">
      <w:pPr>
        <w:ind w:left="454" w:hanging="454"/>
        <w:rPr>
          <w:rFonts w:ascii="Arial" w:eastAsia="MS Mincho" w:hAnsi="Arial" w:cs="Arial"/>
          <w:sz w:val="22"/>
          <w:szCs w:val="22"/>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2053"/>
        <w:gridCol w:w="2005"/>
      </w:tblGrid>
      <w:tr w:rsidR="003C118F" w:rsidRPr="00FF07EA" w14:paraId="169B5A30" w14:textId="77777777" w:rsidTr="00EE566B">
        <w:tc>
          <w:tcPr>
            <w:tcW w:w="4500" w:type="dxa"/>
            <w:tcBorders>
              <w:top w:val="nil"/>
              <w:left w:val="nil"/>
            </w:tcBorders>
            <w:shd w:val="clear" w:color="auto" w:fill="auto"/>
          </w:tcPr>
          <w:p w14:paraId="62026B57"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322" w:type="dxa"/>
            <w:shd w:val="clear" w:color="auto" w:fill="E6E6E6"/>
          </w:tcPr>
          <w:p w14:paraId="11DCD1A8"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Espèces inscrites à l’Annexe I </w:t>
            </w:r>
          </w:p>
        </w:tc>
        <w:tc>
          <w:tcPr>
            <w:tcW w:w="2250" w:type="dxa"/>
            <w:shd w:val="clear" w:color="auto" w:fill="E6E6E6"/>
          </w:tcPr>
          <w:p w14:paraId="5F63E6D5"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Autres espèces migratrices</w:t>
            </w:r>
          </w:p>
        </w:tc>
      </w:tr>
      <w:tr w:rsidR="003C118F" w:rsidRPr="00FF07EA" w14:paraId="3F0D04BC" w14:textId="77777777" w:rsidTr="00EE566B">
        <w:tc>
          <w:tcPr>
            <w:tcW w:w="4500" w:type="dxa"/>
            <w:shd w:val="clear" w:color="auto" w:fill="auto"/>
          </w:tcPr>
          <w:p w14:paraId="60DFB0FD"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lastRenderedPageBreak/>
              <w:t>Prises accidentelles*</w:t>
            </w:r>
          </w:p>
        </w:tc>
        <w:tc>
          <w:tcPr>
            <w:tcW w:w="2322" w:type="dxa"/>
            <w:shd w:val="clear" w:color="auto" w:fill="auto"/>
          </w:tcPr>
          <w:p w14:paraId="0095B3AE"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0A1ABE8E"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3593E1A7" w14:textId="77777777" w:rsidTr="00EE566B">
        <w:tc>
          <w:tcPr>
            <w:tcW w:w="4500" w:type="dxa"/>
            <w:shd w:val="clear" w:color="auto" w:fill="auto"/>
          </w:tcPr>
          <w:p w14:paraId="717B79A5"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Braconnage et autres prise, capture ou commerce illégaux*</w:t>
            </w:r>
          </w:p>
        </w:tc>
        <w:tc>
          <w:tcPr>
            <w:tcW w:w="2322" w:type="dxa"/>
            <w:shd w:val="clear" w:color="auto" w:fill="auto"/>
          </w:tcPr>
          <w:p w14:paraId="28F6B344"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1B480927"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16B3012B" w14:textId="77777777" w:rsidTr="00EE566B">
        <w:tc>
          <w:tcPr>
            <w:tcW w:w="4500" w:type="dxa"/>
            <w:shd w:val="clear" w:color="auto" w:fill="auto"/>
          </w:tcPr>
          <w:p w14:paraId="05449E43"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Surexploitation*</w:t>
            </w:r>
          </w:p>
        </w:tc>
        <w:tc>
          <w:tcPr>
            <w:tcW w:w="2322" w:type="dxa"/>
            <w:shd w:val="clear" w:color="auto" w:fill="auto"/>
          </w:tcPr>
          <w:p w14:paraId="3478149B"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7DBB54D9"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7D675872" w14:textId="77777777" w:rsidTr="00EE566B">
        <w:tc>
          <w:tcPr>
            <w:tcW w:w="4500" w:type="dxa"/>
            <w:shd w:val="clear" w:color="auto" w:fill="auto"/>
          </w:tcPr>
          <w:p w14:paraId="6C409DAB"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Autres impacts liés aux sociétés de pêche*</w:t>
            </w:r>
          </w:p>
        </w:tc>
        <w:tc>
          <w:tcPr>
            <w:tcW w:w="2322" w:type="dxa"/>
            <w:shd w:val="clear" w:color="auto" w:fill="auto"/>
          </w:tcPr>
          <w:p w14:paraId="05ED9B2A"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07665F6C"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167C1F54" w14:textId="77777777" w:rsidTr="00EE566B">
        <w:tc>
          <w:tcPr>
            <w:tcW w:w="4500" w:type="dxa"/>
            <w:shd w:val="clear" w:color="auto" w:fill="auto"/>
          </w:tcPr>
          <w:p w14:paraId="00B8FFAF"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Autres impacts liés à la chasse*</w:t>
            </w:r>
          </w:p>
        </w:tc>
        <w:tc>
          <w:tcPr>
            <w:tcW w:w="2322" w:type="dxa"/>
            <w:shd w:val="clear" w:color="auto" w:fill="auto"/>
          </w:tcPr>
          <w:p w14:paraId="54359033"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25E9D424"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0923E149" w14:textId="77777777" w:rsidTr="00EE566B">
        <w:tc>
          <w:tcPr>
            <w:tcW w:w="4500" w:type="dxa"/>
            <w:shd w:val="clear" w:color="auto" w:fill="auto"/>
          </w:tcPr>
          <w:p w14:paraId="32CAA079"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Électrocution</w:t>
            </w:r>
          </w:p>
        </w:tc>
        <w:tc>
          <w:tcPr>
            <w:tcW w:w="2322" w:type="dxa"/>
            <w:shd w:val="clear" w:color="auto" w:fill="auto"/>
          </w:tcPr>
          <w:p w14:paraId="227B1C53"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67FA51E0"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3321D413" w14:textId="77777777" w:rsidTr="00EE566B">
        <w:tc>
          <w:tcPr>
            <w:tcW w:w="4500" w:type="dxa"/>
            <w:shd w:val="clear" w:color="auto" w:fill="auto"/>
          </w:tcPr>
          <w:p w14:paraId="40865801"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Obstacles à la migration (autre que par collision – voir la prochaine catégorie) à cause de barrières physiques</w:t>
            </w:r>
          </w:p>
        </w:tc>
        <w:tc>
          <w:tcPr>
            <w:tcW w:w="2322" w:type="dxa"/>
            <w:shd w:val="clear" w:color="auto" w:fill="auto"/>
          </w:tcPr>
          <w:p w14:paraId="7CEAF7D3"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w:t>
            </w:r>
            <w:r w:rsidRPr="00FF07EA">
              <w:rPr>
                <w:rFonts w:ascii="Arial" w:eastAsia="MS Mincho" w:hAnsi="Arial" w:cs="Arial"/>
                <w:i/>
                <w:sz w:val="22"/>
                <w:szCs w:val="22"/>
                <w:lang w:val="fr-FR"/>
              </w:rPr>
              <w:t>Préciser le(s) type(s) de barrière</w:t>
            </w:r>
            <w:r w:rsidRPr="00FF07EA">
              <w:rPr>
                <w:rFonts w:ascii="Arial" w:eastAsia="MS Mincho" w:hAnsi="Arial" w:cs="Arial"/>
                <w:sz w:val="22"/>
                <w:szCs w:val="22"/>
                <w:lang w:val="fr-FR"/>
              </w:rPr>
              <w:t>)</w:t>
            </w:r>
          </w:p>
          <w:p w14:paraId="5D325535"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6EFBC052"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4B0E0379"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73A81232"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w:t>
            </w:r>
            <w:r w:rsidRPr="00FF07EA">
              <w:rPr>
                <w:rFonts w:ascii="Arial" w:eastAsia="MS Mincho" w:hAnsi="Arial" w:cs="Arial"/>
                <w:i/>
                <w:sz w:val="22"/>
                <w:szCs w:val="22"/>
                <w:lang w:val="fr-FR"/>
              </w:rPr>
              <w:t>Préciser le(s) type(s) de barrière</w:t>
            </w:r>
            <w:r w:rsidRPr="00FF07EA">
              <w:rPr>
                <w:rFonts w:ascii="Arial" w:eastAsia="MS Mincho" w:hAnsi="Arial" w:cs="Arial"/>
                <w:sz w:val="22"/>
                <w:szCs w:val="22"/>
                <w:lang w:val="fr-FR"/>
              </w:rPr>
              <w:t>)</w:t>
            </w:r>
          </w:p>
          <w:p w14:paraId="11CEEED2"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4AAC9C12"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5AEC37B4"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4621884D" w14:textId="77777777" w:rsidTr="00EE566B">
        <w:tc>
          <w:tcPr>
            <w:tcW w:w="4500" w:type="dxa"/>
            <w:shd w:val="clear" w:color="auto" w:fill="auto"/>
          </w:tcPr>
          <w:p w14:paraId="33D1B505"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Collisions</w:t>
            </w:r>
          </w:p>
        </w:tc>
        <w:tc>
          <w:tcPr>
            <w:tcW w:w="2322" w:type="dxa"/>
            <w:shd w:val="clear" w:color="auto" w:fill="auto"/>
          </w:tcPr>
          <w:p w14:paraId="0F1A4BAC"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(Indiquer séparément pour) :</w:t>
            </w:r>
          </w:p>
          <w:p w14:paraId="7ED5CA91"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Clôtures</w:t>
            </w:r>
          </w:p>
          <w:p w14:paraId="6AC908A5" w14:textId="77777777" w:rsidR="003C118F" w:rsidRPr="00FF07EA" w:rsidRDefault="003C118F" w:rsidP="00EE566B">
            <w:pPr>
              <w:tabs>
                <w:tab w:val="left" w:pos="381"/>
              </w:tabs>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Lignes électriques</w:t>
            </w:r>
          </w:p>
          <w:p w14:paraId="3D5D9867" w14:textId="77777777" w:rsidR="003C118F" w:rsidRPr="00FF07EA" w:rsidRDefault="003C118F" w:rsidP="00EE566B">
            <w:pPr>
              <w:tabs>
                <w:tab w:val="left" w:pos="381"/>
              </w:tabs>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Éoliennes</w:t>
            </w:r>
          </w:p>
          <w:p w14:paraId="4AAC8800" w14:textId="77777777" w:rsidR="003C118F" w:rsidRPr="00FF07EA" w:rsidRDefault="003C118F" w:rsidP="00EE566B">
            <w:pPr>
              <w:tabs>
                <w:tab w:val="left" w:pos="381"/>
              </w:tabs>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Autre</w:t>
            </w:r>
          </w:p>
          <w:p w14:paraId="57EA4702" w14:textId="77777777" w:rsidR="003C118F" w:rsidRPr="00FF07EA" w:rsidRDefault="003C118F" w:rsidP="00EE566B">
            <w:pPr>
              <w:tabs>
                <w:tab w:val="left" w:pos="381"/>
              </w:tabs>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w:t>
            </w:r>
            <w:proofErr w:type="gramStart"/>
            <w:r w:rsidRPr="00FF07EA">
              <w:rPr>
                <w:rFonts w:ascii="Arial" w:eastAsia="MS Mincho" w:hAnsi="Arial" w:cs="Arial"/>
                <w:sz w:val="22"/>
                <w:szCs w:val="22"/>
                <w:lang w:val="fr-FR"/>
              </w:rPr>
              <w:t>infrastructure</w:t>
            </w:r>
            <w:proofErr w:type="gramEnd"/>
            <w:r w:rsidRPr="00FF07EA">
              <w:rPr>
                <w:rFonts w:ascii="Arial" w:eastAsia="MS Mincho" w:hAnsi="Arial" w:cs="Arial"/>
                <w:sz w:val="22"/>
                <w:szCs w:val="22"/>
                <w:lang w:val="fr-FR"/>
              </w:rPr>
              <w:t xml:space="preserve"> </w:t>
            </w:r>
            <w:r w:rsidRPr="00FF07EA">
              <w:rPr>
                <w:rFonts w:ascii="Arial" w:eastAsia="MS Mincho" w:hAnsi="Arial" w:cs="Arial"/>
                <w:sz w:val="22"/>
                <w:szCs w:val="22"/>
                <w:lang w:val="fr-FR"/>
              </w:rPr>
              <w:br/>
              <w:t xml:space="preserve">   (</w:t>
            </w:r>
            <w:r w:rsidRPr="00FF07EA">
              <w:rPr>
                <w:rFonts w:ascii="Arial" w:eastAsia="MS Mincho" w:hAnsi="Arial" w:cs="Arial"/>
                <w:i/>
                <w:sz w:val="22"/>
                <w:szCs w:val="22"/>
                <w:lang w:val="fr-FR"/>
              </w:rPr>
              <w:t>préciser</w:t>
            </w:r>
            <w:r w:rsidRPr="00FF07EA">
              <w:rPr>
                <w:rFonts w:ascii="Arial" w:eastAsia="MS Mincho" w:hAnsi="Arial" w:cs="Arial"/>
                <w:sz w:val="22"/>
                <w:szCs w:val="22"/>
                <w:lang w:val="fr-FR"/>
              </w:rPr>
              <w:t>)</w:t>
            </w:r>
          </w:p>
          <w:p w14:paraId="51B2FDDA"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5AC18423"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4CF71ACA"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3ECB9CB0"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(Indiquer séparément pour) :</w:t>
            </w:r>
          </w:p>
          <w:p w14:paraId="2446D598"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Clôtures</w:t>
            </w:r>
          </w:p>
          <w:p w14:paraId="4C7CF0E6" w14:textId="77777777" w:rsidR="003C118F" w:rsidRPr="00FF07EA" w:rsidRDefault="003C118F" w:rsidP="00EE566B">
            <w:pPr>
              <w:tabs>
                <w:tab w:val="left" w:pos="381"/>
              </w:tabs>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Lignes électriques</w:t>
            </w:r>
          </w:p>
          <w:p w14:paraId="703288BC" w14:textId="77777777" w:rsidR="003C118F" w:rsidRPr="00FF07EA" w:rsidRDefault="003C118F" w:rsidP="00EE566B">
            <w:pPr>
              <w:tabs>
                <w:tab w:val="left" w:pos="381"/>
              </w:tabs>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Éoliennes</w:t>
            </w:r>
          </w:p>
          <w:p w14:paraId="5DB484B0" w14:textId="77777777" w:rsidR="003C118F" w:rsidRPr="00FF07EA" w:rsidRDefault="003C118F" w:rsidP="00EE566B">
            <w:pPr>
              <w:tabs>
                <w:tab w:val="left" w:pos="381"/>
              </w:tabs>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Autre</w:t>
            </w:r>
          </w:p>
          <w:p w14:paraId="71533F75" w14:textId="77777777" w:rsidR="003C118F" w:rsidRPr="00FF07EA" w:rsidRDefault="003C118F" w:rsidP="00EE566B">
            <w:pPr>
              <w:tabs>
                <w:tab w:val="left" w:pos="381"/>
              </w:tabs>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w:t>
            </w:r>
            <w:proofErr w:type="gramStart"/>
            <w:r w:rsidRPr="00FF07EA">
              <w:rPr>
                <w:rFonts w:ascii="Arial" w:eastAsia="MS Mincho" w:hAnsi="Arial" w:cs="Arial"/>
                <w:sz w:val="22"/>
                <w:szCs w:val="22"/>
                <w:lang w:val="fr-FR"/>
              </w:rPr>
              <w:t>infrastructure</w:t>
            </w:r>
            <w:proofErr w:type="gramEnd"/>
            <w:r w:rsidRPr="00FF07EA">
              <w:rPr>
                <w:rFonts w:ascii="Arial" w:eastAsia="MS Mincho" w:hAnsi="Arial" w:cs="Arial"/>
                <w:sz w:val="22"/>
                <w:szCs w:val="22"/>
                <w:lang w:val="fr-FR"/>
              </w:rPr>
              <w:t xml:space="preserve"> </w:t>
            </w:r>
            <w:r w:rsidRPr="00FF07EA">
              <w:rPr>
                <w:rFonts w:ascii="Arial" w:eastAsia="MS Mincho" w:hAnsi="Arial" w:cs="Arial"/>
                <w:sz w:val="22"/>
                <w:szCs w:val="22"/>
                <w:lang w:val="fr-FR"/>
              </w:rPr>
              <w:br/>
              <w:t xml:space="preserve">   (</w:t>
            </w:r>
            <w:r w:rsidRPr="00FF07EA">
              <w:rPr>
                <w:rFonts w:ascii="Arial" w:eastAsia="MS Mincho" w:hAnsi="Arial" w:cs="Arial"/>
                <w:i/>
                <w:sz w:val="22"/>
                <w:szCs w:val="22"/>
                <w:lang w:val="fr-FR"/>
              </w:rPr>
              <w:t>préciser</w:t>
            </w:r>
            <w:r w:rsidRPr="00FF07EA">
              <w:rPr>
                <w:rFonts w:ascii="Arial" w:eastAsia="MS Mincho" w:hAnsi="Arial" w:cs="Arial"/>
                <w:sz w:val="22"/>
                <w:szCs w:val="22"/>
                <w:lang w:val="fr-FR"/>
              </w:rPr>
              <w:t>)</w:t>
            </w:r>
          </w:p>
          <w:p w14:paraId="21B65E72"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6C520777"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21F54815"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59DB1E2D"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384336B3" w14:textId="77777777" w:rsidTr="00EE566B">
        <w:tc>
          <w:tcPr>
            <w:tcW w:w="4500" w:type="dxa"/>
            <w:shd w:val="clear" w:color="auto" w:fill="auto"/>
          </w:tcPr>
          <w:p w14:paraId="0F76D7A7"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Pollution</w:t>
            </w:r>
          </w:p>
        </w:tc>
        <w:tc>
          <w:tcPr>
            <w:tcW w:w="2322" w:type="dxa"/>
            <w:shd w:val="clear" w:color="auto" w:fill="auto"/>
          </w:tcPr>
          <w:p w14:paraId="5D3BE7CD"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5E387DE9"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2E0A7ACF" w14:textId="77777777" w:rsidTr="00EE566B">
        <w:tc>
          <w:tcPr>
            <w:tcW w:w="4500" w:type="dxa"/>
            <w:shd w:val="clear" w:color="auto" w:fill="auto"/>
          </w:tcPr>
          <w:p w14:paraId="05964FD1"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Autres dommages, fragmentation ou destruction des habitats </w:t>
            </w:r>
          </w:p>
        </w:tc>
        <w:tc>
          <w:tcPr>
            <w:tcW w:w="2322" w:type="dxa"/>
            <w:shd w:val="clear" w:color="auto" w:fill="auto"/>
          </w:tcPr>
          <w:p w14:paraId="7280AFC8"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w:t>
            </w:r>
            <w:r w:rsidRPr="00FF07EA">
              <w:rPr>
                <w:rFonts w:ascii="Arial" w:eastAsia="MS Mincho" w:hAnsi="Arial" w:cs="Arial"/>
                <w:i/>
                <w:sz w:val="22"/>
                <w:szCs w:val="22"/>
                <w:lang w:val="fr-FR"/>
              </w:rPr>
              <w:t>Préciser le type d’habitat et de dommage</w:t>
            </w:r>
            <w:r w:rsidRPr="00FF07EA">
              <w:rPr>
                <w:rFonts w:ascii="Arial" w:eastAsia="MS Mincho" w:hAnsi="Arial" w:cs="Arial"/>
                <w:sz w:val="22"/>
                <w:szCs w:val="22"/>
                <w:lang w:val="fr-FR"/>
              </w:rPr>
              <w:t>)</w:t>
            </w:r>
          </w:p>
          <w:p w14:paraId="4DE487F6"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5340CF65"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78612629"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4201F63E"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w:t>
            </w:r>
            <w:r w:rsidRPr="00FF07EA">
              <w:rPr>
                <w:rFonts w:ascii="Arial" w:eastAsia="MS Mincho" w:hAnsi="Arial" w:cs="Arial"/>
                <w:i/>
                <w:sz w:val="22"/>
                <w:szCs w:val="22"/>
                <w:lang w:val="fr-FR"/>
              </w:rPr>
              <w:t>Préciser le type d’habitat et de dommage</w:t>
            </w:r>
            <w:r w:rsidRPr="00FF07EA">
              <w:rPr>
                <w:rFonts w:ascii="Arial" w:eastAsia="MS Mincho" w:hAnsi="Arial" w:cs="Arial"/>
                <w:sz w:val="22"/>
                <w:szCs w:val="22"/>
                <w:lang w:val="fr-FR"/>
              </w:rPr>
              <w:t>)</w:t>
            </w:r>
          </w:p>
          <w:p w14:paraId="60509265"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0E0D1FC9"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2889157F"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6B601F94" w14:textId="77777777" w:rsidTr="00EE566B">
        <w:tc>
          <w:tcPr>
            <w:tcW w:w="4500" w:type="dxa"/>
            <w:shd w:val="clear" w:color="auto" w:fill="auto"/>
          </w:tcPr>
          <w:p w14:paraId="63163096"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Perturbation</w:t>
            </w:r>
          </w:p>
        </w:tc>
        <w:tc>
          <w:tcPr>
            <w:tcW w:w="2322" w:type="dxa"/>
            <w:shd w:val="clear" w:color="auto" w:fill="auto"/>
          </w:tcPr>
          <w:p w14:paraId="6552DF14"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3744F462"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r w:rsidR="003C118F" w:rsidRPr="00FF07EA" w14:paraId="7A66B03F" w14:textId="77777777" w:rsidTr="00EE566B">
        <w:tc>
          <w:tcPr>
            <w:tcW w:w="4500" w:type="dxa"/>
            <w:shd w:val="clear" w:color="auto" w:fill="auto"/>
          </w:tcPr>
          <w:p w14:paraId="61A851A5"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Autres pressions</w:t>
            </w:r>
          </w:p>
        </w:tc>
        <w:tc>
          <w:tcPr>
            <w:tcW w:w="2322" w:type="dxa"/>
            <w:shd w:val="clear" w:color="auto" w:fill="auto"/>
          </w:tcPr>
          <w:p w14:paraId="115121E7"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w:t>
            </w:r>
            <w:r w:rsidRPr="00FF07EA">
              <w:rPr>
                <w:rFonts w:ascii="Arial" w:eastAsia="MS Mincho" w:hAnsi="Arial" w:cs="Arial"/>
                <w:i/>
                <w:sz w:val="22"/>
                <w:szCs w:val="22"/>
                <w:lang w:val="fr-FR"/>
              </w:rPr>
              <w:t>Préciser le type</w:t>
            </w:r>
            <w:r w:rsidRPr="00FF07EA">
              <w:rPr>
                <w:rFonts w:ascii="Arial" w:eastAsia="MS Mincho" w:hAnsi="Arial" w:cs="Arial"/>
                <w:sz w:val="22"/>
                <w:szCs w:val="22"/>
                <w:lang w:val="fr-FR"/>
              </w:rPr>
              <w:t>)</w:t>
            </w:r>
          </w:p>
          <w:p w14:paraId="708E512A"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1ECCA595" w14:textId="77777777" w:rsidR="003C118F" w:rsidRPr="00FF07EA" w:rsidRDefault="003C118F" w:rsidP="00EE566B">
            <w:pPr>
              <w:autoSpaceDE w:val="0"/>
              <w:autoSpaceDN w:val="0"/>
              <w:adjustRightInd w:val="0"/>
              <w:rPr>
                <w:rFonts w:ascii="Arial" w:eastAsia="MS Mincho" w:hAnsi="Arial" w:cs="Arial"/>
                <w:sz w:val="22"/>
                <w:szCs w:val="22"/>
                <w:lang w:val="fr-FR"/>
              </w:rPr>
            </w:pPr>
          </w:p>
        </w:tc>
        <w:tc>
          <w:tcPr>
            <w:tcW w:w="2250" w:type="dxa"/>
            <w:shd w:val="clear" w:color="auto" w:fill="auto"/>
          </w:tcPr>
          <w:p w14:paraId="2BF8F935" w14:textId="77777777" w:rsidR="003C118F" w:rsidRPr="00FF07EA" w:rsidRDefault="003C118F" w:rsidP="00EE566B">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w:t>
            </w:r>
            <w:r w:rsidRPr="00FF07EA">
              <w:rPr>
                <w:rFonts w:ascii="Arial" w:eastAsia="MS Mincho" w:hAnsi="Arial" w:cs="Arial"/>
                <w:i/>
                <w:sz w:val="22"/>
                <w:szCs w:val="22"/>
                <w:lang w:val="fr-FR"/>
              </w:rPr>
              <w:t>Préciser le type</w:t>
            </w:r>
            <w:r w:rsidRPr="00FF07EA">
              <w:rPr>
                <w:rFonts w:ascii="Arial" w:eastAsia="MS Mincho" w:hAnsi="Arial" w:cs="Arial"/>
                <w:sz w:val="22"/>
                <w:szCs w:val="22"/>
                <w:lang w:val="fr-FR"/>
              </w:rPr>
              <w:t>)</w:t>
            </w:r>
          </w:p>
          <w:p w14:paraId="097D22F3" w14:textId="77777777" w:rsidR="003C118F" w:rsidRPr="00FF07EA" w:rsidRDefault="003C118F" w:rsidP="00EE566B">
            <w:pPr>
              <w:autoSpaceDE w:val="0"/>
              <w:autoSpaceDN w:val="0"/>
              <w:adjustRightInd w:val="0"/>
              <w:rPr>
                <w:rFonts w:ascii="Arial" w:eastAsia="MS Mincho" w:hAnsi="Arial" w:cs="Arial"/>
                <w:sz w:val="22"/>
                <w:szCs w:val="22"/>
                <w:lang w:val="fr-FR"/>
              </w:rPr>
            </w:pPr>
          </w:p>
          <w:p w14:paraId="20B27CB3" w14:textId="77777777" w:rsidR="003C118F" w:rsidRPr="00FF07EA" w:rsidRDefault="003C118F" w:rsidP="00EE566B">
            <w:pPr>
              <w:autoSpaceDE w:val="0"/>
              <w:autoSpaceDN w:val="0"/>
              <w:adjustRightInd w:val="0"/>
              <w:rPr>
                <w:rFonts w:ascii="Arial" w:eastAsia="MS Mincho" w:hAnsi="Arial" w:cs="Arial"/>
                <w:sz w:val="22"/>
                <w:szCs w:val="22"/>
                <w:lang w:val="fr-FR"/>
              </w:rPr>
            </w:pPr>
          </w:p>
        </w:tc>
      </w:tr>
    </w:tbl>
    <w:p w14:paraId="50845D31" w14:textId="77777777" w:rsidR="003C118F" w:rsidRPr="00FF07EA" w:rsidRDefault="003C118F" w:rsidP="003C118F">
      <w:pPr>
        <w:autoSpaceDE w:val="0"/>
        <w:autoSpaceDN w:val="0"/>
        <w:adjustRightInd w:val="0"/>
        <w:rPr>
          <w:rFonts w:ascii="Arial" w:eastAsia="MS Mincho" w:hAnsi="Arial" w:cs="Arial"/>
          <w:sz w:val="22"/>
          <w:szCs w:val="22"/>
          <w:lang w:val="fr-FR"/>
        </w:rPr>
      </w:pPr>
      <w:r w:rsidRPr="00FF07EA">
        <w:rPr>
          <w:rFonts w:ascii="Arial" w:eastAsia="MS Mincho" w:hAnsi="Arial" w:cs="Arial"/>
          <w:sz w:val="22"/>
          <w:szCs w:val="22"/>
          <w:lang w:val="fr-FR"/>
        </w:rPr>
        <w:t xml:space="preserve">           * (Lié également à l’Objectif 6)</w:t>
      </w:r>
    </w:p>
    <w:p w14:paraId="00F807D5" w14:textId="77777777" w:rsidR="003C118F" w:rsidRPr="00FF07EA" w:rsidRDefault="003C118F" w:rsidP="003C118F">
      <w:pPr>
        <w:autoSpaceDE w:val="0"/>
        <w:autoSpaceDN w:val="0"/>
        <w:adjustRightInd w:val="0"/>
        <w:rPr>
          <w:rFonts w:ascii="Arial" w:eastAsia="MS Mincho" w:hAnsi="Arial" w:cs="Arial"/>
          <w:sz w:val="22"/>
          <w:szCs w:val="22"/>
          <w:lang w:val="fr-FR"/>
        </w:rPr>
      </w:pPr>
    </w:p>
    <w:p w14:paraId="4651207D" w14:textId="77777777" w:rsidR="003C118F" w:rsidRPr="00FF07EA" w:rsidRDefault="003C118F" w:rsidP="003C118F">
      <w:pPr>
        <w:ind w:left="454" w:hanging="454"/>
        <w:rPr>
          <w:rFonts w:ascii="Arial" w:eastAsia="MS Mincho" w:hAnsi="Arial" w:cs="Arial"/>
          <w:sz w:val="22"/>
          <w:szCs w:val="22"/>
          <w:lang w:val="fr-FR"/>
        </w:rPr>
      </w:pPr>
      <w:r w:rsidRPr="00FF07EA">
        <w:rPr>
          <w:rFonts w:ascii="Arial" w:eastAsia="MS Mincho" w:hAnsi="Arial" w:cs="Arial"/>
          <w:sz w:val="22"/>
          <w:szCs w:val="22"/>
          <w:lang w:val="fr-FR"/>
        </w:rPr>
        <w:t>7.2</w:t>
      </w:r>
      <w:r w:rsidRPr="00FF07EA">
        <w:rPr>
          <w:rFonts w:ascii="Arial" w:eastAsia="MS Mincho" w:hAnsi="Arial" w:cs="Arial"/>
          <w:sz w:val="22"/>
          <w:szCs w:val="22"/>
          <w:lang w:val="fr-FR"/>
        </w:rPr>
        <w:tab/>
        <w:t>Quelles actions sont entreprises afin de surmonter ces pressions ?  (Faîtes une description liée à chaque élément de votre réponse à la question [7.1] le cas échéant).</w:t>
      </w:r>
    </w:p>
    <w:p w14:paraId="31583866" w14:textId="77777777" w:rsidR="003C118F" w:rsidRPr="00FF07EA" w:rsidRDefault="003C118F" w:rsidP="003C118F">
      <w:pPr>
        <w:autoSpaceDE w:val="0"/>
        <w:autoSpaceDN w:val="0"/>
        <w:adjustRightInd w:val="0"/>
        <w:rPr>
          <w:rFonts w:ascii="Arial" w:eastAsia="MS Mincho" w:hAnsi="Arial" w:cs="Arial"/>
          <w:sz w:val="22"/>
          <w:szCs w:val="22"/>
          <w:lang w:val="fr-FR"/>
        </w:rPr>
      </w:pPr>
    </w:p>
    <w:p w14:paraId="20786FF5" w14:textId="77777777" w:rsidR="003C118F" w:rsidRPr="00FF07EA" w:rsidRDefault="003C118F" w:rsidP="003C118F">
      <w:pPr>
        <w:ind w:left="454" w:hanging="454"/>
        <w:rPr>
          <w:rFonts w:ascii="Arial" w:eastAsia="MS Mincho" w:hAnsi="Arial" w:cs="Arial"/>
          <w:sz w:val="22"/>
          <w:szCs w:val="22"/>
          <w:lang w:val="fr-FR"/>
        </w:rPr>
      </w:pPr>
      <w:r w:rsidRPr="00FF07EA">
        <w:rPr>
          <w:rFonts w:ascii="Arial" w:eastAsia="MS Mincho" w:hAnsi="Arial" w:cs="Arial"/>
          <w:sz w:val="22"/>
          <w:szCs w:val="22"/>
          <w:lang w:val="fr-FR"/>
        </w:rPr>
        <w:t>7.3</w:t>
      </w:r>
      <w:r w:rsidRPr="00FF07EA">
        <w:rPr>
          <w:rFonts w:ascii="Arial" w:eastAsia="MS Mincho" w:hAnsi="Arial" w:cs="Arial"/>
          <w:sz w:val="22"/>
          <w:szCs w:val="22"/>
          <w:lang w:val="fr-FR"/>
        </w:rPr>
        <w:tab/>
        <w:t>Veuillez rendre compte des progrès des actions entreprises, ainsi que des réussites ou sinon des résultats.</w:t>
      </w:r>
    </w:p>
    <w:p w14:paraId="476BC7BF" w14:textId="77777777" w:rsidR="003C118F" w:rsidRPr="00FF07EA" w:rsidRDefault="003C118F" w:rsidP="003C118F">
      <w:pPr>
        <w:autoSpaceDE w:val="0"/>
        <w:autoSpaceDN w:val="0"/>
        <w:adjustRightInd w:val="0"/>
        <w:rPr>
          <w:rFonts w:ascii="Arial" w:eastAsia="MS Mincho" w:hAnsi="Arial" w:cs="Arial"/>
          <w:sz w:val="22"/>
          <w:szCs w:val="22"/>
          <w:lang w:val="fr-FR"/>
        </w:rPr>
      </w:pPr>
    </w:p>
    <w:p w14:paraId="0CDAB7A4" w14:textId="77777777" w:rsidR="003C118F" w:rsidRPr="00FF07EA" w:rsidRDefault="003C118F" w:rsidP="003C118F">
      <w:pPr>
        <w:spacing w:after="40"/>
        <w:ind w:left="454" w:hanging="454"/>
        <w:rPr>
          <w:rFonts w:ascii="Arial" w:eastAsia="MS Mincho" w:hAnsi="Arial" w:cs="Arial"/>
          <w:sz w:val="22"/>
          <w:szCs w:val="22"/>
          <w:lang w:val="fr-FR"/>
        </w:rPr>
      </w:pPr>
      <w:r w:rsidRPr="00FF07EA">
        <w:rPr>
          <w:rFonts w:ascii="Arial" w:eastAsia="MS Mincho" w:hAnsi="Arial" w:cs="Arial"/>
          <w:sz w:val="22"/>
          <w:szCs w:val="22"/>
          <w:lang w:val="fr-FR"/>
        </w:rPr>
        <w:t>7.4</w:t>
      </w:r>
      <w:r w:rsidRPr="00FF07EA">
        <w:rPr>
          <w:rFonts w:ascii="Arial" w:eastAsia="MS Mincho" w:hAnsi="Arial" w:cs="Arial"/>
          <w:sz w:val="22"/>
          <w:szCs w:val="22"/>
          <w:lang w:val="fr-FR"/>
        </w:rPr>
        <w:tab/>
        <w:t>Veuillez ajouter tout commentaire supplémentaire sur la mise en œuvre des dispositions spécifiques des Résolutions pertinentes de la COP de la CMS, y compris par exemple :</w:t>
      </w:r>
    </w:p>
    <w:p w14:paraId="3DC3CC78" w14:textId="77777777" w:rsidR="003C118F" w:rsidRPr="00FF07EA" w:rsidRDefault="003C118F" w:rsidP="003C118F">
      <w:pPr>
        <w:numPr>
          <w:ilvl w:val="0"/>
          <w:numId w:val="11"/>
        </w:numPr>
        <w:spacing w:after="20"/>
        <w:rPr>
          <w:rFonts w:ascii="Arial" w:eastAsia="MS Mincho" w:hAnsi="Arial" w:cs="Arial"/>
          <w:sz w:val="22"/>
          <w:szCs w:val="22"/>
          <w:lang w:val="fr-FR"/>
        </w:rPr>
      </w:pPr>
      <w:r w:rsidRPr="00FF07EA">
        <w:rPr>
          <w:rFonts w:ascii="Arial" w:eastAsia="MS Mincho" w:hAnsi="Arial" w:cs="Arial"/>
          <w:sz w:val="22"/>
          <w:szCs w:val="22"/>
          <w:lang w:val="fr-FR"/>
        </w:rPr>
        <w:t>Résolutions 6.2, 8.14, 9.18 et 10.24 et Recommandation 7.2 sur les prises accidentelles.</w:t>
      </w:r>
    </w:p>
    <w:p w14:paraId="1B87F2C9"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Résolutions 9.19 et 10.</w:t>
      </w:r>
      <w:r w:rsidRPr="00FF07EA">
        <w:rPr>
          <w:rFonts w:ascii="Arial" w:eastAsia="MS Mincho" w:hAnsi="Arial" w:cs="Arial"/>
          <w:sz w:val="22"/>
          <w:szCs w:val="22"/>
          <w:lang w:val="fr-FR"/>
        </w:rPr>
        <w:t>24</w:t>
      </w:r>
      <w:r w:rsidRPr="00FF07EA">
        <w:rPr>
          <w:rFonts w:ascii="Arial" w:eastAsia="MS Mincho" w:hAnsi="Arial" w:cs="Arial"/>
          <w:sz w:val="22"/>
          <w:szCs w:val="22"/>
          <w:lang w:val="fr-FR" w:eastAsia="ja-JP"/>
        </w:rPr>
        <w:t xml:space="preserve"> sur la pollution acoustique sous-marine.</w:t>
      </w:r>
    </w:p>
    <w:p w14:paraId="4979BEAB"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lastRenderedPageBreak/>
        <w:t>Résolutions 10.4 et 11.30 sur les débris marins.</w:t>
      </w:r>
    </w:p>
    <w:p w14:paraId="5E94820E"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 11.22 sur les captures de cétacés vivants.</w:t>
      </w:r>
    </w:p>
    <w:p w14:paraId="024E4E6C"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 8.22 sur les effets négatifs des activités humaines sur les cétacés.</w:t>
      </w:r>
    </w:p>
    <w:p w14:paraId="112337F7"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Résolutions 7.5 et 11.27 sur les énergies renouvelables.</w:t>
      </w:r>
    </w:p>
    <w:p w14:paraId="0F26B117"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Résolutions 7.4 et 10.11 sur les lignes électriques et les oiseaux migrateurs.</w:t>
      </w:r>
    </w:p>
    <w:p w14:paraId="5A6465DE"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 11.15 sur l’empoisonnement des oiseaux migrateurs.</w:t>
      </w:r>
    </w:p>
    <w:p w14:paraId="58A4DD6C"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 11.16 sur l'abattage, le prélèvement et le commerce illégaux des oiseaux migrateurs.</w:t>
      </w:r>
    </w:p>
    <w:p w14:paraId="47CF6807"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 11.31 sur les délits et fautes contre la faune sauvage.</w:t>
      </w:r>
    </w:p>
    <w:p w14:paraId="7AD6AEAE" w14:textId="77777777" w:rsidR="003C118F" w:rsidRPr="00FF07EA" w:rsidRDefault="003C118F" w:rsidP="003C118F">
      <w:pPr>
        <w:numPr>
          <w:ilvl w:val="0"/>
          <w:numId w:val="11"/>
        </w:numPr>
        <w:spacing w:after="20"/>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 11.26 sur le changement climatique.</w:t>
      </w:r>
    </w:p>
    <w:p w14:paraId="18F836C2" w14:textId="77777777" w:rsidR="003C118F" w:rsidRPr="00FF07EA" w:rsidRDefault="003C118F" w:rsidP="003C118F">
      <w:pPr>
        <w:numPr>
          <w:ilvl w:val="0"/>
          <w:numId w:val="11"/>
        </w:numPr>
        <w:rPr>
          <w:rFonts w:ascii="Arial" w:eastAsia="MS Mincho" w:hAnsi="Arial" w:cs="Arial"/>
          <w:sz w:val="22"/>
          <w:szCs w:val="22"/>
          <w:lang w:val="fr-FR" w:eastAsia="ja-JP"/>
        </w:rPr>
      </w:pPr>
      <w:r w:rsidRPr="00FF07EA">
        <w:rPr>
          <w:rFonts w:ascii="Arial" w:eastAsia="MS Mincho" w:hAnsi="Arial" w:cs="Arial"/>
          <w:sz w:val="22"/>
          <w:szCs w:val="22"/>
          <w:lang w:val="fr-FR" w:eastAsia="ja-JP"/>
        </w:rPr>
        <w:t>Résolution 11.28 sur les espèces exotiques envahissantes.</w:t>
      </w:r>
    </w:p>
    <w:p w14:paraId="05597989" w14:textId="77777777" w:rsidR="003C118F" w:rsidRPr="001F0B3B" w:rsidRDefault="003C118F" w:rsidP="003C118F">
      <w:pPr>
        <w:autoSpaceDE w:val="0"/>
        <w:autoSpaceDN w:val="0"/>
        <w:adjustRightInd w:val="0"/>
        <w:rPr>
          <w:rFonts w:eastAsia="MS Mincho"/>
          <w:sz w:val="20"/>
          <w:szCs w:val="20"/>
          <w:lang w:val="fr-FR"/>
        </w:rPr>
      </w:pPr>
    </w:p>
    <w:p w14:paraId="6E124BF6" w14:textId="77777777" w:rsidR="006A0E1F" w:rsidRPr="001F0B3B" w:rsidRDefault="006A0E1F" w:rsidP="006A0E1F">
      <w:pPr>
        <w:ind w:left="227"/>
        <w:jc w:val="left"/>
        <w:rPr>
          <w:rFonts w:ascii="Arial" w:eastAsia="MS Mincho" w:hAnsi="Arial" w:cs="Arial"/>
          <w:sz w:val="22"/>
          <w:szCs w:val="22"/>
          <w:lang w:val="fr-FR"/>
        </w:rPr>
      </w:pPr>
    </w:p>
    <w:p w14:paraId="4EF909C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42F85F2C" w14:textId="77777777" w:rsidR="006A0E1F" w:rsidRPr="001F0B3B" w:rsidRDefault="006A0E1F" w:rsidP="006A0E1F">
      <w:pPr>
        <w:ind w:left="227"/>
        <w:jc w:val="left"/>
        <w:rPr>
          <w:rFonts w:ascii="Arial" w:eastAsia="MS Mincho" w:hAnsi="Arial" w:cs="Arial"/>
          <w:sz w:val="22"/>
          <w:szCs w:val="22"/>
          <w:lang w:val="fr-FR"/>
        </w:rPr>
      </w:pPr>
    </w:p>
    <w:p w14:paraId="4D67F2F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27E0378F" w14:textId="77777777" w:rsidR="006A0E1F" w:rsidRPr="001F0B3B" w:rsidRDefault="006A0E1F" w:rsidP="006A0E1F">
      <w:pPr>
        <w:ind w:left="227"/>
        <w:jc w:val="left"/>
        <w:rPr>
          <w:rFonts w:ascii="Arial" w:eastAsia="MS Mincho" w:hAnsi="Arial" w:cs="Arial"/>
          <w:sz w:val="22"/>
          <w:szCs w:val="22"/>
          <w:lang w:val="fr-FR"/>
        </w:rPr>
      </w:pPr>
    </w:p>
    <w:p w14:paraId="5FC03646"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6BEF06A6" w14:textId="77777777" w:rsidR="006A0E1F" w:rsidRPr="001F0B3B" w:rsidRDefault="006A0E1F" w:rsidP="006A0E1F">
      <w:pPr>
        <w:ind w:left="227"/>
        <w:jc w:val="left"/>
        <w:rPr>
          <w:rFonts w:ascii="Arial" w:eastAsia="MS Mincho" w:hAnsi="Arial" w:cs="Arial"/>
          <w:sz w:val="22"/>
          <w:szCs w:val="22"/>
          <w:lang w:val="fr-FR"/>
        </w:rPr>
      </w:pPr>
    </w:p>
    <w:p w14:paraId="4BDF0BBC"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46D207D5"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02835CBC"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0489506C"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22DEF496"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5E59F58C"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3C2DEF5D"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86"/>
      </w:tblGrid>
      <w:tr w:rsidR="006A0E1F" w:rsidRPr="00E87D6D" w14:paraId="6556B908" w14:textId="77777777" w:rsidTr="006A0E1F">
        <w:trPr>
          <w:jc w:val="center"/>
        </w:trPr>
        <w:tc>
          <w:tcPr>
            <w:tcW w:w="5286" w:type="dxa"/>
            <w:shd w:val="clear" w:color="auto" w:fill="E0E0E0"/>
          </w:tcPr>
          <w:p w14:paraId="4944895E"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8</w:t>
            </w:r>
          </w:p>
        </w:tc>
      </w:tr>
    </w:tbl>
    <w:p w14:paraId="4B055899" w14:textId="77777777" w:rsidR="006A0E1F" w:rsidRPr="001F0B3B" w:rsidRDefault="006A0E1F" w:rsidP="006A0E1F">
      <w:pPr>
        <w:jc w:val="left"/>
        <w:rPr>
          <w:rFonts w:ascii="Arial" w:eastAsia="MS Mincho" w:hAnsi="Arial" w:cs="Arial"/>
          <w:sz w:val="22"/>
          <w:szCs w:val="22"/>
          <w:lang w:val="fr-FR"/>
        </w:rPr>
      </w:pPr>
    </w:p>
    <w:p w14:paraId="2724C69E" w14:textId="77777777" w:rsidR="006A0E1F" w:rsidRPr="001F0B3B" w:rsidRDefault="006A0E1F" w:rsidP="006A0E1F">
      <w:pPr>
        <w:jc w:val="left"/>
        <w:rPr>
          <w:rFonts w:ascii="Arial" w:eastAsia="MS Mincho" w:hAnsi="Arial" w:cs="Arial"/>
          <w:sz w:val="22"/>
          <w:szCs w:val="22"/>
          <w:lang w:val="fr-FR"/>
        </w:rPr>
      </w:pPr>
    </w:p>
    <w:p w14:paraId="48E4577E"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7AFD4A2C" w14:textId="77777777" w:rsidR="006A0E1F" w:rsidRPr="001F0B3B" w:rsidRDefault="006A0E1F" w:rsidP="006A0E1F">
      <w:pPr>
        <w:ind w:left="227"/>
        <w:jc w:val="left"/>
        <w:rPr>
          <w:rFonts w:ascii="Arial" w:eastAsia="MS Mincho" w:hAnsi="Arial" w:cs="Arial"/>
          <w:sz w:val="22"/>
          <w:szCs w:val="22"/>
          <w:lang w:val="fr-FR"/>
        </w:rPr>
      </w:pPr>
    </w:p>
    <w:p w14:paraId="62136C2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1E29CD4C" w14:textId="77777777" w:rsidR="006A0E1F" w:rsidRPr="001F0B3B" w:rsidRDefault="006A0E1F" w:rsidP="006A0E1F">
      <w:pPr>
        <w:ind w:left="227"/>
        <w:jc w:val="left"/>
        <w:rPr>
          <w:rFonts w:ascii="Arial" w:eastAsia="MS Mincho" w:hAnsi="Arial" w:cs="Arial"/>
          <w:sz w:val="22"/>
          <w:szCs w:val="22"/>
          <w:lang w:val="fr-FR"/>
        </w:rPr>
      </w:pPr>
    </w:p>
    <w:p w14:paraId="44B59302"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8 :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état de conservation de toutes les espèces migratrices, et plus particulièrement des espèces menacées, s</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est considérablement amélioré dans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ensemble de leurs aires de répartition.</w:t>
      </w:r>
    </w:p>
    <w:p w14:paraId="04D588A0"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0EE70DE3"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Les actions entreprises pour atteindre cet objectif du Plan stratégique peuvent aussi contribuer à la réalisation de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Objectif 11 du Plan stratégique</w:t>
      </w:r>
      <w:r w:rsidR="00BA3EA3" w:rsidRPr="001F0B3B">
        <w:rPr>
          <w:rFonts w:ascii="Arial" w:eastAsia="Arial" w:hAnsi="Arial" w:cs="Arial"/>
          <w:color w:val="000000"/>
          <w:sz w:val="20"/>
          <w:szCs w:val="20"/>
          <w:lang w:val="fr-FR" w:eastAsia="ja-JP"/>
        </w:rPr>
        <w:t>.</w:t>
      </w:r>
    </w:p>
    <w:p w14:paraId="510C73F0" w14:textId="77777777" w:rsidR="006A0E1F" w:rsidRPr="001F0B3B" w:rsidRDefault="006A0E1F" w:rsidP="006A0E1F">
      <w:pPr>
        <w:ind w:left="227"/>
        <w:jc w:val="left"/>
        <w:rPr>
          <w:rFonts w:ascii="Arial" w:eastAsia="MS Mincho" w:hAnsi="Arial" w:cs="Arial"/>
          <w:sz w:val="22"/>
          <w:szCs w:val="22"/>
          <w:lang w:val="fr-FR"/>
        </w:rPr>
      </w:pPr>
    </w:p>
    <w:p w14:paraId="65C89A0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5BCAB2B9" w14:textId="77777777" w:rsidR="006A0E1F" w:rsidRPr="001F0B3B" w:rsidRDefault="006A0E1F" w:rsidP="006A0E1F">
      <w:pPr>
        <w:ind w:left="227"/>
        <w:jc w:val="left"/>
        <w:rPr>
          <w:rFonts w:ascii="Arial" w:eastAsia="MS Mincho" w:hAnsi="Arial" w:cs="Arial"/>
          <w:sz w:val="22"/>
          <w:szCs w:val="22"/>
          <w:lang w:val="fr-FR"/>
        </w:rPr>
      </w:pPr>
    </w:p>
    <w:p w14:paraId="0A37406C"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Objectif 12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extinction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menacées connues est évitée et leur état de conservation, en particulier de celles qui tombent le plus en déclin, est amélioré et maintenu.</w:t>
      </w:r>
    </w:p>
    <w:p w14:paraId="04AF2137" w14:textId="77777777" w:rsidR="006A0E1F" w:rsidRPr="001F0B3B" w:rsidRDefault="006A0E1F" w:rsidP="006A0E1F">
      <w:pPr>
        <w:ind w:left="227"/>
        <w:jc w:val="left"/>
        <w:rPr>
          <w:rFonts w:ascii="Arial" w:eastAsia="MS Mincho" w:hAnsi="Arial" w:cs="Arial"/>
          <w:sz w:val="22"/>
          <w:szCs w:val="22"/>
          <w:lang w:val="fr-FR"/>
        </w:rPr>
      </w:pPr>
    </w:p>
    <w:p w14:paraId="4D99F46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2640E5F6" w14:textId="77777777" w:rsidR="006A0E1F" w:rsidRPr="001F0B3B" w:rsidRDefault="006A0E1F" w:rsidP="006A0E1F">
      <w:pPr>
        <w:ind w:left="227"/>
        <w:jc w:val="left"/>
        <w:rPr>
          <w:rFonts w:ascii="Arial" w:eastAsia="MS Mincho" w:hAnsi="Arial" w:cs="Arial"/>
          <w:sz w:val="22"/>
          <w:szCs w:val="22"/>
          <w:lang w:val="fr-FR"/>
        </w:rPr>
      </w:pPr>
    </w:p>
    <w:p w14:paraId="22C2D51A"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3 : Améliorer l</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état de conservation des espèces migratrices ainsi que la connectivité écologique et la résilience de leurs habitats.</w:t>
      </w:r>
    </w:p>
    <w:p w14:paraId="27760BE8" w14:textId="77777777" w:rsidR="006A0E1F" w:rsidRPr="001F0B3B" w:rsidRDefault="006A0E1F" w:rsidP="006A0E1F">
      <w:pPr>
        <w:ind w:left="227"/>
        <w:jc w:val="left"/>
        <w:rPr>
          <w:rFonts w:ascii="Arial" w:eastAsia="MS Mincho" w:hAnsi="Arial" w:cs="Arial"/>
          <w:sz w:val="22"/>
          <w:szCs w:val="22"/>
          <w:lang w:val="fr-FR"/>
        </w:rPr>
      </w:pPr>
    </w:p>
    <w:p w14:paraId="76B3855D"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601048EE" w14:textId="77777777" w:rsidR="006A0E1F" w:rsidRPr="001F0B3B" w:rsidRDefault="006A0E1F" w:rsidP="006A0E1F">
      <w:pPr>
        <w:ind w:left="227"/>
        <w:jc w:val="left"/>
        <w:rPr>
          <w:rFonts w:ascii="Arial" w:eastAsia="MS Mincho" w:hAnsi="Arial" w:cs="Arial"/>
          <w:sz w:val="22"/>
          <w:szCs w:val="22"/>
          <w:lang w:val="fr-FR"/>
        </w:rPr>
      </w:pPr>
    </w:p>
    <w:p w14:paraId="6BCAADF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598014CC" w14:textId="77777777" w:rsidR="006A0E1F" w:rsidRPr="001F0B3B" w:rsidRDefault="006A0E1F" w:rsidP="006A0E1F">
      <w:pPr>
        <w:ind w:left="227"/>
        <w:jc w:val="left"/>
        <w:rPr>
          <w:rFonts w:ascii="Arial" w:eastAsia="MS Mincho" w:hAnsi="Arial" w:cs="Arial"/>
          <w:sz w:val="22"/>
          <w:szCs w:val="22"/>
          <w:lang w:val="fr-FR"/>
        </w:rPr>
      </w:pPr>
    </w:p>
    <w:p w14:paraId="21AAC7ED"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Cet objectif prévoit un changement (une « amélioration considérable ») dans les résultats écologiques, et ne précise pas les raisons de ce changement.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Il peut donc être mesuré directement et simplement à travers le suivi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état </w:t>
      </w:r>
      <w:r w:rsidR="00CA7637" w:rsidRPr="001F0B3B">
        <w:rPr>
          <w:rFonts w:ascii="Arial" w:eastAsia="Arial" w:hAnsi="Arial" w:cs="Arial"/>
          <w:sz w:val="22"/>
          <w:szCs w:val="22"/>
          <w:lang w:val="fr-FR"/>
        </w:rPr>
        <w:t xml:space="preserve">de conservation </w:t>
      </w:r>
      <w:r w:rsidRPr="001F0B3B">
        <w:rPr>
          <w:rFonts w:ascii="Arial" w:eastAsia="Arial" w:hAnsi="Arial" w:cs="Arial"/>
          <w:sz w:val="22"/>
          <w:szCs w:val="22"/>
          <w:lang w:val="fr-FR"/>
        </w:rPr>
        <w:t>des espèces.</w:t>
      </w:r>
    </w:p>
    <w:p w14:paraId="2FC4A591" w14:textId="77777777" w:rsidR="006A0E1F" w:rsidRPr="001F0B3B" w:rsidRDefault="006A0E1F" w:rsidP="006A0E1F">
      <w:pPr>
        <w:ind w:left="227"/>
        <w:jc w:val="left"/>
        <w:rPr>
          <w:rFonts w:ascii="Arial" w:eastAsia="MS Mincho" w:hAnsi="Arial" w:cs="Arial"/>
          <w:sz w:val="22"/>
          <w:szCs w:val="22"/>
          <w:lang w:val="fr-FR"/>
        </w:rPr>
      </w:pPr>
    </w:p>
    <w:p w14:paraId="261076AE"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Une amélioration dans une partie des aires de répartition des espèces ne suffit pas à satisfaire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car il prévoit que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amélioration ait lieu «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ensemble de leurs aires de répartition ».</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De même, une </w:t>
      </w:r>
      <w:r w:rsidR="00CA7637" w:rsidRPr="001F0B3B">
        <w:rPr>
          <w:rFonts w:ascii="Arial" w:eastAsia="Arial" w:hAnsi="Arial" w:cs="Arial"/>
          <w:sz w:val="22"/>
          <w:szCs w:val="22"/>
          <w:lang w:val="fr-FR"/>
        </w:rPr>
        <w:t>faible</w:t>
      </w:r>
      <w:r w:rsidRPr="001F0B3B">
        <w:rPr>
          <w:rFonts w:ascii="Arial" w:eastAsia="Arial" w:hAnsi="Arial" w:cs="Arial"/>
          <w:sz w:val="22"/>
          <w:szCs w:val="22"/>
          <w:lang w:val="fr-FR"/>
        </w:rPr>
        <w:t xml:space="preserve"> amélioration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suffisante, car elle doit être « considérable », bien que ce terme ne soit pas défini et laisse place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interprétation.</w:t>
      </w:r>
    </w:p>
    <w:p w14:paraId="60A5C43B" w14:textId="77777777" w:rsidR="006A0E1F" w:rsidRPr="001F0B3B" w:rsidRDefault="006A0E1F" w:rsidP="006A0E1F">
      <w:pPr>
        <w:ind w:left="227"/>
        <w:jc w:val="left"/>
        <w:rPr>
          <w:rFonts w:ascii="Arial" w:eastAsia="MS Mincho" w:hAnsi="Arial" w:cs="Arial"/>
          <w:sz w:val="22"/>
          <w:szCs w:val="22"/>
          <w:lang w:val="fr-FR"/>
        </w:rPr>
      </w:pPr>
    </w:p>
    <w:p w14:paraId="5265EF2A"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Dans le contexte de la CMS,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amélioration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 conservation devrait signifier se rapprocher de «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 conservation favorable » au sens de la Convention ; ce qui implique des paramètres concernant la dynamique des populations,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aire de répartition</w:t>
      </w:r>
      <w:r w:rsidR="00C14A76" w:rsidRPr="001F0B3B">
        <w:rPr>
          <w:rFonts w:ascii="Arial" w:eastAsia="Arial" w:hAnsi="Arial" w:cs="Arial"/>
          <w:sz w:val="22"/>
          <w:szCs w:val="22"/>
          <w:lang w:val="fr-FR"/>
        </w:rPr>
        <w:t xml:space="preserve"> des espèces</w:t>
      </w:r>
      <w:r w:rsidRPr="001F0B3B">
        <w:rPr>
          <w:rFonts w:ascii="Arial" w:eastAsia="Arial" w:hAnsi="Arial" w:cs="Arial"/>
          <w:sz w:val="22"/>
          <w:szCs w:val="22"/>
          <w:lang w:val="fr-FR"/>
        </w:rPr>
        <w:t xml:space="preserve">, la disponibilité des habitats, la </w:t>
      </w:r>
      <w:r w:rsidR="00C14A76" w:rsidRPr="001F0B3B">
        <w:rPr>
          <w:rFonts w:ascii="Arial" w:eastAsia="Arial" w:hAnsi="Arial" w:cs="Arial"/>
          <w:sz w:val="22"/>
          <w:szCs w:val="22"/>
          <w:lang w:val="fr-FR"/>
        </w:rPr>
        <w:t>répartition</w:t>
      </w:r>
      <w:r w:rsidRPr="001F0B3B">
        <w:rPr>
          <w:rFonts w:ascii="Arial" w:eastAsia="Arial" w:hAnsi="Arial" w:cs="Arial"/>
          <w:sz w:val="22"/>
          <w:szCs w:val="22"/>
          <w:lang w:val="fr-FR"/>
        </w:rPr>
        <w:t xml:space="preserve">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abondance</w:t>
      </w:r>
      <w:r w:rsidR="00C14A76" w:rsidRPr="001F0B3B">
        <w:rPr>
          <w:rFonts w:ascii="Arial" w:eastAsia="Arial" w:hAnsi="Arial" w:cs="Arial"/>
          <w:sz w:val="22"/>
          <w:szCs w:val="22"/>
          <w:lang w:val="fr-FR"/>
        </w:rPr>
        <w:t xml:space="preserve"> des populations</w:t>
      </w:r>
      <w:r w:rsidRPr="001F0B3B">
        <w:rPr>
          <w:rFonts w:ascii="Arial" w:eastAsia="Arial" w:hAnsi="Arial" w:cs="Arial"/>
          <w:sz w:val="22"/>
          <w:szCs w:val="22"/>
          <w:lang w:val="fr-FR"/>
        </w:rPr>
        <w:t>.</w:t>
      </w:r>
    </w:p>
    <w:p w14:paraId="2B94EF08" w14:textId="77777777" w:rsidR="006A0E1F" w:rsidRPr="001F0B3B" w:rsidRDefault="006A0E1F" w:rsidP="006A0E1F">
      <w:pPr>
        <w:ind w:left="227"/>
        <w:jc w:val="left"/>
        <w:rPr>
          <w:rFonts w:ascii="Arial" w:eastAsia="MS Mincho" w:hAnsi="Arial" w:cs="Arial"/>
          <w:sz w:val="22"/>
          <w:szCs w:val="22"/>
          <w:lang w:val="fr-FR"/>
        </w:rPr>
      </w:pPr>
    </w:p>
    <w:p w14:paraId="0BA2D868"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Une autre mesure plus schématique mais plus simple utilisée dans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autres contextes repose plutôt sur </w:t>
      </w:r>
      <w:r w:rsidR="00CA7637" w:rsidRPr="001F0B3B">
        <w:rPr>
          <w:rFonts w:ascii="Arial" w:eastAsia="Arial" w:hAnsi="Arial" w:cs="Arial"/>
          <w:sz w:val="22"/>
          <w:szCs w:val="22"/>
          <w:lang w:val="fr-FR"/>
        </w:rPr>
        <w:t>l</w:t>
      </w:r>
      <w:r w:rsidRPr="001F0B3B">
        <w:rPr>
          <w:rFonts w:ascii="Arial" w:eastAsia="Arial" w:hAnsi="Arial" w:cs="Arial"/>
          <w:sz w:val="22"/>
          <w:szCs w:val="22"/>
          <w:lang w:val="fr-FR"/>
        </w:rPr>
        <w:t>es changements de catégorie du risque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extinction dans la Liste rouge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UICN basés sur </w:t>
      </w:r>
      <w:r w:rsidR="00CA7637"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00CA7637" w:rsidRPr="001F0B3B">
        <w:rPr>
          <w:rFonts w:ascii="Arial" w:eastAsia="Arial" w:hAnsi="Arial" w:cs="Arial"/>
          <w:sz w:val="22"/>
          <w:szCs w:val="22"/>
          <w:lang w:val="fr-FR"/>
        </w:rPr>
        <w:t xml:space="preserve">état de </w:t>
      </w:r>
      <w:r w:rsidRPr="001F0B3B">
        <w:rPr>
          <w:rFonts w:ascii="Arial" w:eastAsia="Arial" w:hAnsi="Arial" w:cs="Arial"/>
          <w:sz w:val="22"/>
          <w:szCs w:val="22"/>
          <w:lang w:val="fr-FR"/>
        </w:rPr>
        <w:t>la population (Éteinte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état </w:t>
      </w:r>
      <w:r w:rsidRPr="001F0B3B">
        <w:rPr>
          <w:rFonts w:ascii="Arial" w:eastAsia="Arial" w:hAnsi="Arial" w:cs="Arial"/>
          <w:sz w:val="22"/>
          <w:szCs w:val="22"/>
          <w:lang w:val="fr-FR"/>
        </w:rPr>
        <w:lastRenderedPageBreak/>
        <w:t>sauvage, En danger critique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extinction, En danger, Vulnérable, Quasi menacée, et Préoccupation mineure).</w:t>
      </w:r>
    </w:p>
    <w:p w14:paraId="0154C0BD" w14:textId="77777777" w:rsidR="006A0E1F" w:rsidRPr="001F0B3B" w:rsidRDefault="006A0E1F" w:rsidP="006A0E1F">
      <w:pPr>
        <w:ind w:left="227"/>
        <w:jc w:val="left"/>
        <w:rPr>
          <w:rFonts w:ascii="Arial" w:eastAsia="MS Mincho" w:hAnsi="Arial" w:cs="Arial"/>
          <w:sz w:val="22"/>
          <w:szCs w:val="22"/>
          <w:lang w:val="fr-FR"/>
        </w:rPr>
      </w:pPr>
    </w:p>
    <w:p w14:paraId="2B72B38E"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8 prévoit que le résultat de «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amélioration considérable » soit visible pour </w:t>
      </w:r>
      <w:r w:rsidRPr="001F0B3B">
        <w:rPr>
          <w:rFonts w:ascii="Arial" w:eastAsia="Arial" w:hAnsi="Arial" w:cs="Arial"/>
          <w:i/>
          <w:iCs/>
          <w:sz w:val="22"/>
          <w:szCs w:val="22"/>
          <w:lang w:val="fr-FR"/>
        </w:rPr>
        <w:t>toutes</w:t>
      </w:r>
      <w:r w:rsidRPr="001F0B3B">
        <w:rPr>
          <w:rFonts w:ascii="Arial" w:eastAsia="Arial" w:hAnsi="Arial" w:cs="Arial"/>
          <w:sz w:val="22"/>
          <w:szCs w:val="22"/>
          <w:lang w:val="fr-FR"/>
        </w:rPr>
        <w:t xml:space="preserve"> les espèces migratrices.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La mesure complète de cela peut ne pas être très pratique à réaliser, car toutes les es</w:t>
      </w:r>
      <w:r w:rsidR="00CA7637" w:rsidRPr="001F0B3B">
        <w:rPr>
          <w:rFonts w:ascii="Arial" w:eastAsia="Arial" w:hAnsi="Arial" w:cs="Arial"/>
          <w:sz w:val="22"/>
          <w:szCs w:val="22"/>
          <w:lang w:val="fr-FR"/>
        </w:rPr>
        <w:t>pèces migratrices ne font pas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suivi fournissant une base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et certaines espèces sont dans un tel état favorable dès le départ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 amélioration considérable » dans leur cas ne serait ni nécessaire, ni possible.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insistance particulière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sur « les espèces menacées » indique </w:t>
      </w:r>
      <w:r w:rsidR="00CA7637" w:rsidRPr="001F0B3B">
        <w:rPr>
          <w:rFonts w:ascii="Arial" w:eastAsia="Arial" w:hAnsi="Arial" w:cs="Arial"/>
          <w:sz w:val="22"/>
          <w:szCs w:val="22"/>
          <w:lang w:val="fr-FR"/>
        </w:rPr>
        <w:t xml:space="preserve">par conséquent </w:t>
      </w:r>
      <w:r w:rsidRPr="001F0B3B">
        <w:rPr>
          <w:rFonts w:ascii="Arial" w:eastAsia="Arial" w:hAnsi="Arial" w:cs="Arial"/>
          <w:sz w:val="22"/>
          <w:szCs w:val="22"/>
          <w:lang w:val="fr-FR"/>
        </w:rPr>
        <w:t>un moyen de se concentrer sur les priorités les plus fortes.</w:t>
      </w:r>
    </w:p>
    <w:p w14:paraId="6A5F1E75" w14:textId="77777777" w:rsidR="006A0E1F" w:rsidRPr="001F0B3B" w:rsidRDefault="006A0E1F" w:rsidP="006A0E1F">
      <w:pPr>
        <w:ind w:left="227"/>
        <w:jc w:val="left"/>
        <w:rPr>
          <w:rFonts w:ascii="Arial" w:eastAsia="MS Mincho" w:hAnsi="Arial" w:cs="Arial"/>
          <w:sz w:val="22"/>
          <w:szCs w:val="22"/>
          <w:lang w:val="fr-FR"/>
        </w:rPr>
      </w:pPr>
    </w:p>
    <w:p w14:paraId="5E206BF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1CDAFC30" w14:textId="77777777" w:rsidR="006A0E1F" w:rsidRPr="001F0B3B" w:rsidRDefault="006A0E1F" w:rsidP="006A0E1F">
      <w:pPr>
        <w:ind w:left="227"/>
        <w:jc w:val="left"/>
        <w:rPr>
          <w:rFonts w:ascii="Arial" w:eastAsia="MS Mincho" w:hAnsi="Arial" w:cs="Arial"/>
          <w:sz w:val="22"/>
          <w:szCs w:val="22"/>
          <w:lang w:val="fr-FR"/>
        </w:rPr>
      </w:pPr>
    </w:p>
    <w:p w14:paraId="180970EA" w14:textId="323EA6B8"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Les trois premiers indicateurs sont proposés comme des </w:t>
      </w:r>
      <w:r w:rsidR="00CA7637" w:rsidRPr="001F0B3B">
        <w:rPr>
          <w:rFonts w:ascii="Arial" w:eastAsia="Arial" w:hAnsi="Arial" w:cs="Arial"/>
          <w:sz w:val="22"/>
          <w:szCs w:val="22"/>
          <w:lang w:val="fr-FR"/>
        </w:rPr>
        <w:t>extra</w:t>
      </w:r>
      <w:r w:rsidR="00182A0D" w:rsidRPr="001F0B3B">
        <w:rPr>
          <w:rFonts w:ascii="Arial" w:eastAsia="Arial" w:hAnsi="Arial" w:cs="Arial"/>
          <w:sz w:val="22"/>
          <w:szCs w:val="22"/>
          <w:lang w:val="fr-FR"/>
        </w:rPr>
        <w:t>its</w:t>
      </w:r>
      <w:r w:rsidRPr="001F0B3B">
        <w:rPr>
          <w:rFonts w:ascii="Arial" w:eastAsia="Arial" w:hAnsi="Arial" w:cs="Arial"/>
          <w:sz w:val="22"/>
          <w:szCs w:val="22"/>
          <w:lang w:val="fr-FR"/>
        </w:rPr>
        <w:t xml:space="preserve"> apparemment réalistes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indicateurs existants et actuellement opérationnels.</w:t>
      </w:r>
      <w:r w:rsidR="006A5832" w:rsidRPr="001F0B3B">
        <w:rPr>
          <w:rFonts w:ascii="Arial" w:eastAsia="Arial" w:hAnsi="Arial" w:cs="Arial"/>
          <w:sz w:val="22"/>
          <w:szCs w:val="22"/>
          <w:lang w:val="fr-FR"/>
        </w:rPr>
        <w:t xml:space="preserve"> </w:t>
      </w:r>
      <w:r w:rsidR="0038226F" w:rsidRPr="001F0B3B">
        <w:rPr>
          <w:rFonts w:ascii="Arial" w:eastAsia="Arial" w:hAnsi="Arial" w:cs="Arial"/>
          <w:sz w:val="22"/>
          <w:szCs w:val="22"/>
          <w:lang w:val="fr-FR"/>
        </w:rPr>
        <w:t>Le quatrième est une</w:t>
      </w:r>
      <w:r w:rsidRPr="001F0B3B">
        <w:rPr>
          <w:rFonts w:ascii="Arial" w:eastAsia="Arial" w:hAnsi="Arial" w:cs="Arial"/>
          <w:sz w:val="22"/>
          <w:szCs w:val="22"/>
          <w:lang w:val="fr-FR"/>
        </w:rPr>
        <w:t xml:space="preserve"> suggestion de mesure supplémentaire qui pourrait être développée avec de plus amples travaux.</w:t>
      </w:r>
    </w:p>
    <w:p w14:paraId="3D3D92AE" w14:textId="77777777" w:rsidR="006A0E1F" w:rsidRPr="001F0B3B" w:rsidRDefault="006A0E1F" w:rsidP="006A0E1F">
      <w:pPr>
        <w:ind w:left="227"/>
        <w:jc w:val="left"/>
        <w:rPr>
          <w:rFonts w:ascii="Arial" w:eastAsia="MS Mincho" w:hAnsi="Arial" w:cs="Arial"/>
          <w:sz w:val="22"/>
          <w:szCs w:val="22"/>
          <w:lang w:val="fr-FR"/>
        </w:rPr>
      </w:pPr>
    </w:p>
    <w:p w14:paraId="7E30F699"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eastAsia="ja-JP"/>
        </w:rPr>
        <w:t>Les rapports sur ces indicateurs devraient être conçus en référence spécifique (le cas échéant) aux annexes de la CMS et/ou aux annexes de ses instruments connexes</w:t>
      </w:r>
      <w:r w:rsidR="00BA3EA3" w:rsidRPr="001F0B3B">
        <w:rPr>
          <w:rFonts w:ascii="Arial" w:eastAsia="Arial" w:hAnsi="Arial" w:cs="Arial"/>
          <w:sz w:val="22"/>
          <w:szCs w:val="22"/>
          <w:lang w:val="fr-FR" w:eastAsia="ja-JP"/>
        </w:rPr>
        <w:t>.</w:t>
      </w:r>
    </w:p>
    <w:p w14:paraId="3771402C" w14:textId="77777777" w:rsidR="006A0E1F" w:rsidRPr="001F0B3B" w:rsidRDefault="006A0E1F" w:rsidP="006A0E1F">
      <w:pPr>
        <w:ind w:left="227"/>
        <w:jc w:val="left"/>
        <w:rPr>
          <w:rFonts w:ascii="Arial" w:eastAsia="MS Mincho" w:hAnsi="Arial" w:cs="Arial"/>
          <w:sz w:val="22"/>
          <w:szCs w:val="22"/>
          <w:lang w:val="fr-FR"/>
        </w:rPr>
      </w:pPr>
    </w:p>
    <w:p w14:paraId="0EB7A3BD"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8.1 Indice Liste rouge pour les espèces migratrices</w:t>
      </w:r>
    </w:p>
    <w:p w14:paraId="361155A3" w14:textId="77777777" w:rsidR="006A0E1F" w:rsidRPr="001F0B3B" w:rsidRDefault="006A0E1F" w:rsidP="006A0E1F">
      <w:pPr>
        <w:ind w:left="227"/>
        <w:jc w:val="left"/>
        <w:rPr>
          <w:rFonts w:ascii="Arial" w:eastAsia="MS Mincho" w:hAnsi="Arial" w:cs="Arial"/>
          <w:sz w:val="22"/>
          <w:szCs w:val="22"/>
          <w:lang w:val="fr-FR" w:eastAsia="ja-JP"/>
        </w:rPr>
      </w:pPr>
    </w:p>
    <w:p w14:paraId="520F2F19"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indice Liste rouge mesure le taux global de déplacement des espèces entre les catégories de la Liste rouge décrites dans la section précédente ci-dessus.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Il est proposé ici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extraire et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évaluer séparément les espèces migratrices.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indice comprend un certain nombre de défis méthodologiques et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interprétation, mais il est aussi largement utilisé et constitue donc une mesure 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il est logique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utiliser, à condition de préciser les conditions et </w:t>
      </w:r>
      <w:r w:rsidR="00182A0D" w:rsidRPr="001F0B3B">
        <w:rPr>
          <w:rFonts w:ascii="Arial" w:eastAsia="Arial" w:hAnsi="Arial" w:cs="Arial"/>
          <w:sz w:val="22"/>
          <w:szCs w:val="22"/>
          <w:lang w:val="fr-FR" w:eastAsia="ja-JP"/>
        </w:rPr>
        <w:t>mises en garde</w:t>
      </w:r>
      <w:r w:rsidRPr="001F0B3B">
        <w:rPr>
          <w:rFonts w:ascii="Arial" w:eastAsia="Arial" w:hAnsi="Arial" w:cs="Arial"/>
          <w:sz w:val="22"/>
          <w:szCs w:val="22"/>
          <w:lang w:val="fr-FR" w:eastAsia="ja-JP"/>
        </w:rPr>
        <w:t xml:space="preserve"> spécifiques au contexte.</w:t>
      </w:r>
    </w:p>
    <w:p w14:paraId="2B8EA69A" w14:textId="77777777" w:rsidR="006A0E1F" w:rsidRPr="001F0B3B" w:rsidRDefault="006A0E1F" w:rsidP="006A0E1F">
      <w:pPr>
        <w:ind w:left="227"/>
        <w:jc w:val="left"/>
        <w:rPr>
          <w:rFonts w:ascii="Arial" w:eastAsia="MS Mincho" w:hAnsi="Arial" w:cs="Arial"/>
          <w:sz w:val="22"/>
          <w:szCs w:val="22"/>
          <w:lang w:val="fr-FR" w:eastAsia="ja-JP"/>
        </w:rPr>
      </w:pPr>
    </w:p>
    <w:p w14:paraId="1A9A3797" w14:textId="77777777" w:rsidR="006A0E1F" w:rsidRPr="001F0B3B" w:rsidRDefault="006A0E1F" w:rsidP="006A0E1F">
      <w:pPr>
        <w:autoSpaceDE w:val="0"/>
        <w:autoSpaceDN w:val="0"/>
        <w:adjustRightInd w:val="0"/>
        <w:ind w:left="227"/>
        <w:jc w:val="left"/>
        <w:rPr>
          <w:rFonts w:ascii="Arial" w:eastAsia="MS Mincho" w:hAnsi="Arial" w:cs="Arial"/>
          <w:i/>
          <w:color w:val="000080"/>
          <w:sz w:val="22"/>
          <w:szCs w:val="22"/>
          <w:lang w:val="fr-FR" w:eastAsia="ja-JP"/>
        </w:rPr>
      </w:pPr>
      <w:r w:rsidRPr="001F0B3B">
        <w:rPr>
          <w:rFonts w:ascii="Arial" w:eastAsia="Arial" w:hAnsi="Arial" w:cs="Arial"/>
          <w:i/>
          <w:iCs/>
          <w:color w:val="000080"/>
          <w:sz w:val="22"/>
          <w:szCs w:val="22"/>
          <w:lang w:val="fr-FR"/>
        </w:rPr>
        <w:t xml:space="preserve">8.1 Indice Planète vivante (Living </w:t>
      </w:r>
      <w:proofErr w:type="spellStart"/>
      <w:r w:rsidRPr="001F0B3B">
        <w:rPr>
          <w:rFonts w:ascii="Arial" w:eastAsia="Arial" w:hAnsi="Arial" w:cs="Arial"/>
          <w:i/>
          <w:iCs/>
          <w:color w:val="000080"/>
          <w:sz w:val="22"/>
          <w:szCs w:val="22"/>
          <w:lang w:val="fr-FR"/>
        </w:rPr>
        <w:t>Planet</w:t>
      </w:r>
      <w:proofErr w:type="spellEnd"/>
      <w:r w:rsidRPr="001F0B3B">
        <w:rPr>
          <w:rFonts w:ascii="Arial" w:eastAsia="Arial" w:hAnsi="Arial" w:cs="Arial"/>
          <w:i/>
          <w:iCs/>
          <w:color w:val="000080"/>
          <w:sz w:val="22"/>
          <w:szCs w:val="22"/>
          <w:lang w:val="fr-FR"/>
        </w:rPr>
        <w:t xml:space="preserve"> Index) pour les espèces migratrices</w:t>
      </w:r>
    </w:p>
    <w:p w14:paraId="295366EF" w14:textId="77777777" w:rsidR="006A0E1F" w:rsidRPr="001F0B3B" w:rsidRDefault="006A0E1F" w:rsidP="006A0E1F">
      <w:pPr>
        <w:ind w:left="227"/>
        <w:jc w:val="left"/>
        <w:rPr>
          <w:rFonts w:ascii="Arial" w:eastAsia="MS Mincho" w:hAnsi="Arial" w:cs="Arial"/>
          <w:sz w:val="22"/>
          <w:szCs w:val="22"/>
          <w:lang w:val="fr-FR" w:eastAsia="ja-JP"/>
        </w:rPr>
      </w:pPr>
    </w:p>
    <w:p w14:paraId="7FA0B8CF"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Indice Planète Vivante utilise des données de séries chronologiques sur plus de 10 000 populations de plus de 3000 espèces de mammifères, oiseaux, reptiles, amphibiens et poissons pour mesurer les tendances de la taille des populations et mettre en évidence les changements, en tant 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indice par rapport à une année de référence.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Il est proposé ici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extraire et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évaluer séparément les espèces migratrices (ou des sous-ensembles de celles-ci, p. ex. les espèces inscrites aux </w:t>
      </w:r>
      <w:r w:rsidR="00182A0D" w:rsidRPr="001F0B3B">
        <w:rPr>
          <w:rFonts w:ascii="Arial" w:eastAsia="Arial" w:hAnsi="Arial" w:cs="Arial"/>
          <w:sz w:val="22"/>
          <w:szCs w:val="22"/>
          <w:lang w:val="fr-FR" w:eastAsia="ja-JP"/>
        </w:rPr>
        <w:t>a</w:t>
      </w:r>
      <w:r w:rsidRPr="001F0B3B">
        <w:rPr>
          <w:rFonts w:ascii="Arial" w:eastAsia="Arial" w:hAnsi="Arial" w:cs="Arial"/>
          <w:sz w:val="22"/>
          <w:szCs w:val="22"/>
          <w:lang w:val="fr-FR" w:eastAsia="ja-JP"/>
        </w:rPr>
        <w:t xml:space="preserve">nnexes de la CMS). </w:t>
      </w:r>
    </w:p>
    <w:p w14:paraId="53DEE32C" w14:textId="77777777" w:rsidR="006A0E1F" w:rsidRPr="001F0B3B" w:rsidRDefault="006A0E1F" w:rsidP="006A0E1F">
      <w:pPr>
        <w:ind w:left="227"/>
        <w:jc w:val="left"/>
        <w:rPr>
          <w:rFonts w:ascii="Arial" w:eastAsia="MS Mincho" w:hAnsi="Arial" w:cs="Arial"/>
          <w:sz w:val="22"/>
          <w:szCs w:val="22"/>
          <w:lang w:val="fr-FR" w:eastAsia="ja-JP"/>
        </w:rPr>
      </w:pPr>
    </w:p>
    <w:p w14:paraId="28BDE022"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 xml:space="preserve">8.3 Indice Oiseaux sauvages (Wild </w:t>
      </w:r>
      <w:proofErr w:type="spellStart"/>
      <w:r w:rsidRPr="001F0B3B">
        <w:rPr>
          <w:rFonts w:ascii="Arial" w:eastAsia="Arial" w:hAnsi="Arial" w:cs="Arial"/>
          <w:i/>
          <w:iCs/>
          <w:color w:val="000080"/>
          <w:sz w:val="22"/>
          <w:szCs w:val="22"/>
          <w:lang w:val="fr-FR"/>
        </w:rPr>
        <w:t>Bird</w:t>
      </w:r>
      <w:proofErr w:type="spellEnd"/>
      <w:r w:rsidRPr="001F0B3B">
        <w:rPr>
          <w:rFonts w:ascii="Arial" w:eastAsia="Arial" w:hAnsi="Arial" w:cs="Arial"/>
          <w:i/>
          <w:iCs/>
          <w:color w:val="000080"/>
          <w:sz w:val="22"/>
          <w:szCs w:val="22"/>
          <w:lang w:val="fr-FR"/>
        </w:rPr>
        <w:t xml:space="preserve"> Index) pour les oiseaux migrateurs</w:t>
      </w:r>
    </w:p>
    <w:p w14:paraId="174C4754" w14:textId="77777777" w:rsidR="006A0E1F" w:rsidRPr="001F0B3B" w:rsidRDefault="006A0E1F" w:rsidP="006A0E1F">
      <w:pPr>
        <w:ind w:left="227"/>
        <w:jc w:val="left"/>
        <w:rPr>
          <w:rFonts w:ascii="Arial" w:eastAsia="MS Mincho" w:hAnsi="Arial" w:cs="Arial"/>
          <w:sz w:val="22"/>
          <w:szCs w:val="22"/>
          <w:lang w:val="fr-FR"/>
        </w:rPr>
      </w:pPr>
    </w:p>
    <w:p w14:paraId="64592639"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Cet Indice Oiseaux sauvages mesure les tendances moyennes des populations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 ensemble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oiseaux sauvages représentatifs.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Son utilisation actuelle comprend des évaluations pour les différentes zones géographiques et les différents types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habitats</w:t>
      </w:r>
      <w:r w:rsidR="00182A0D" w:rsidRPr="001F0B3B">
        <w:rPr>
          <w:rFonts w:ascii="Arial" w:eastAsia="Arial" w:hAnsi="Arial" w:cs="Arial"/>
          <w:sz w:val="22"/>
          <w:szCs w:val="22"/>
          <w:lang w:val="fr-FR" w:eastAsia="ja-JP"/>
        </w:rPr>
        <w:t>. Il est proposé ici</w:t>
      </w:r>
      <w:r w:rsidRPr="001F0B3B">
        <w:rPr>
          <w:rFonts w:ascii="Arial" w:eastAsia="Arial" w:hAnsi="Arial" w:cs="Arial"/>
          <w:sz w:val="22"/>
          <w:szCs w:val="22"/>
          <w:lang w:val="fr-FR" w:eastAsia="ja-JP"/>
        </w:rPr>
        <w:t xml:space="preserve">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utiliser dans le même sens, mais pour extraire et évaluer uniquement les espèces migratrices.</w:t>
      </w:r>
    </w:p>
    <w:p w14:paraId="4B1C4833" w14:textId="77777777" w:rsidR="006A0E1F" w:rsidRPr="001F0B3B" w:rsidRDefault="006A0E1F" w:rsidP="006A0E1F">
      <w:pPr>
        <w:ind w:left="227"/>
        <w:jc w:val="left"/>
        <w:rPr>
          <w:rFonts w:ascii="Arial" w:eastAsia="MS Mincho" w:hAnsi="Arial" w:cs="Arial"/>
          <w:sz w:val="22"/>
          <w:szCs w:val="22"/>
          <w:lang w:val="fr-FR" w:eastAsia="ja-JP"/>
        </w:rPr>
      </w:pPr>
    </w:p>
    <w:p w14:paraId="170AB129" w14:textId="77777777" w:rsidR="006A0E1F" w:rsidRPr="001F0B3B" w:rsidRDefault="006A0E1F" w:rsidP="006A0E1F">
      <w:pPr>
        <w:autoSpaceDE w:val="0"/>
        <w:autoSpaceDN w:val="0"/>
        <w:adjustRightInd w:val="0"/>
        <w:ind w:left="227"/>
        <w:jc w:val="left"/>
        <w:rPr>
          <w:rFonts w:ascii="Arial" w:eastAsia="MS Mincho" w:hAnsi="Arial" w:cs="Arial"/>
          <w:i/>
          <w:color w:val="000080"/>
          <w:sz w:val="22"/>
          <w:szCs w:val="22"/>
          <w:lang w:val="fr-FR" w:eastAsia="ja-JP"/>
        </w:rPr>
      </w:pPr>
      <w:r w:rsidRPr="001F0B3B">
        <w:rPr>
          <w:rFonts w:ascii="Arial" w:eastAsia="Arial" w:hAnsi="Arial" w:cs="Arial"/>
          <w:i/>
          <w:iCs/>
          <w:color w:val="000080"/>
          <w:sz w:val="22"/>
          <w:szCs w:val="22"/>
          <w:lang w:val="fr-FR" w:eastAsia="ja-JP"/>
        </w:rPr>
        <w:t xml:space="preserve">8.4 Tendances </w:t>
      </w:r>
      <w:r w:rsidR="00182A0D" w:rsidRPr="001F0B3B">
        <w:rPr>
          <w:rFonts w:ascii="Arial" w:eastAsia="Arial" w:hAnsi="Arial" w:cs="Arial"/>
          <w:i/>
          <w:iCs/>
          <w:color w:val="000080"/>
          <w:sz w:val="22"/>
          <w:szCs w:val="22"/>
          <w:lang w:val="fr-FR" w:eastAsia="ja-JP"/>
        </w:rPr>
        <w:t>de</w:t>
      </w:r>
      <w:r w:rsidRPr="001F0B3B">
        <w:rPr>
          <w:rFonts w:ascii="Arial" w:eastAsia="Arial" w:hAnsi="Arial" w:cs="Arial"/>
          <w:i/>
          <w:iCs/>
          <w:color w:val="000080"/>
          <w:sz w:val="22"/>
          <w:szCs w:val="22"/>
          <w:lang w:val="fr-FR" w:eastAsia="ja-JP"/>
        </w:rPr>
        <w:t xml:space="preserve"> la répartition des espèces migratrices</w:t>
      </w:r>
    </w:p>
    <w:p w14:paraId="103B2333"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47C222EF" w14:textId="288EACBF"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Ceci est une proposition provisoire à explorer</w:t>
      </w:r>
      <w:r w:rsidR="00DD119B" w:rsidRPr="001F0B3B">
        <w:rPr>
          <w:rFonts w:ascii="Arial" w:eastAsia="Arial" w:hAnsi="Arial" w:cs="Arial"/>
          <w:sz w:val="22"/>
          <w:szCs w:val="22"/>
          <w:lang w:val="fr-FR" w:eastAsia="ja-JP"/>
        </w:rPr>
        <w:t xml:space="preserve"> et, bien qu’elle soit ambitieuse,</w:t>
      </w:r>
      <w:r w:rsidRPr="001F0B3B">
        <w:rPr>
          <w:rFonts w:ascii="Arial" w:eastAsia="Arial" w:hAnsi="Arial" w:cs="Arial"/>
          <w:sz w:val="22"/>
          <w:szCs w:val="22"/>
          <w:lang w:val="fr-FR" w:eastAsia="ja-JP"/>
        </w:rPr>
        <w:t xml:space="preserve"> elle est importante parce que la CMS met particulièrement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accent sur la répartition </w:t>
      </w:r>
      <w:r w:rsidR="00182A0D" w:rsidRPr="001F0B3B">
        <w:rPr>
          <w:rFonts w:ascii="Arial" w:eastAsia="Arial" w:hAnsi="Arial" w:cs="Arial"/>
          <w:sz w:val="22"/>
          <w:szCs w:val="22"/>
          <w:lang w:val="fr-FR" w:eastAsia="ja-JP"/>
        </w:rPr>
        <w:lastRenderedPageBreak/>
        <w:t xml:space="preserve">des espèces </w:t>
      </w:r>
      <w:r w:rsidRPr="001F0B3B">
        <w:rPr>
          <w:rFonts w:ascii="Arial" w:eastAsia="Arial" w:hAnsi="Arial" w:cs="Arial"/>
          <w:sz w:val="22"/>
          <w:szCs w:val="22"/>
          <w:lang w:val="fr-FR" w:eastAsia="ja-JP"/>
        </w:rPr>
        <w:t>(et pas seulement sur le</w:t>
      </w:r>
      <w:r w:rsidR="00182A0D" w:rsidRPr="001F0B3B">
        <w:rPr>
          <w:rFonts w:ascii="Arial" w:eastAsia="Arial" w:hAnsi="Arial" w:cs="Arial"/>
          <w:sz w:val="22"/>
          <w:szCs w:val="22"/>
          <w:lang w:val="fr-FR" w:eastAsia="ja-JP"/>
        </w:rPr>
        <w:t>ur</w:t>
      </w:r>
      <w:r w:rsidRPr="001F0B3B">
        <w:rPr>
          <w:rFonts w:ascii="Arial" w:eastAsia="Arial" w:hAnsi="Arial" w:cs="Arial"/>
          <w:sz w:val="22"/>
          <w:szCs w:val="22"/>
          <w:lang w:val="fr-FR" w:eastAsia="ja-JP"/>
        </w:rPr>
        <w:t>s effectifs) dans sa conception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état de conservation, et également en raison de la référence à «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ensemble de leurs aires de répartition » mentionnée dans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8.</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 xml:space="preserve">Les mesures de ces tendances pour la plupart des espèces seront difficiles ; </w:t>
      </w:r>
      <w:r w:rsidR="00182A0D" w:rsidRPr="001F0B3B">
        <w:rPr>
          <w:rFonts w:ascii="Arial" w:eastAsia="Arial" w:hAnsi="Arial" w:cs="Arial"/>
          <w:sz w:val="22"/>
          <w:szCs w:val="22"/>
          <w:lang w:val="fr-FR" w:eastAsia="ja-JP"/>
        </w:rPr>
        <w:t>toutefois</w:t>
      </w:r>
      <w:r w:rsidRPr="001F0B3B">
        <w:rPr>
          <w:rFonts w:ascii="Arial" w:eastAsia="Arial" w:hAnsi="Arial" w:cs="Arial"/>
          <w:sz w:val="22"/>
          <w:szCs w:val="22"/>
          <w:lang w:val="fr-FR" w:eastAsia="ja-JP"/>
        </w:rPr>
        <w:t xml:space="preserve"> un indice brut pourrait </w:t>
      </w:r>
      <w:r w:rsidR="00182A0D" w:rsidRPr="001F0B3B">
        <w:rPr>
          <w:rFonts w:ascii="Arial" w:eastAsia="Arial" w:hAnsi="Arial" w:cs="Arial"/>
          <w:sz w:val="22"/>
          <w:szCs w:val="22"/>
          <w:lang w:val="fr-FR" w:eastAsia="ja-JP"/>
        </w:rPr>
        <w:t xml:space="preserve">dans un premier temps </w:t>
      </w:r>
      <w:r w:rsidRPr="001F0B3B">
        <w:rPr>
          <w:rFonts w:ascii="Arial" w:eastAsia="Arial" w:hAnsi="Arial" w:cs="Arial"/>
          <w:sz w:val="22"/>
          <w:szCs w:val="22"/>
          <w:lang w:val="fr-FR" w:eastAsia="ja-JP"/>
        </w:rPr>
        <w:t>être construit en s</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appuyant sur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évolution de la présence des espèces dans des sous-unités géographiques particulières.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Il se peut que cela ne mette pas en évidence de grands changements à une vaste échelle géog</w:t>
      </w:r>
      <w:r w:rsidR="00182A0D" w:rsidRPr="001F0B3B">
        <w:rPr>
          <w:rFonts w:ascii="Arial" w:eastAsia="Arial" w:hAnsi="Arial" w:cs="Arial"/>
          <w:sz w:val="22"/>
          <w:szCs w:val="22"/>
          <w:lang w:val="fr-FR" w:eastAsia="ja-JP"/>
        </w:rPr>
        <w:t xml:space="preserve">raphique (p. ex. la liste des </w:t>
      </w:r>
      <w:r w:rsidRPr="001F0B3B">
        <w:rPr>
          <w:rFonts w:ascii="Arial" w:eastAsia="Arial" w:hAnsi="Arial" w:cs="Arial"/>
          <w:sz w:val="22"/>
          <w:szCs w:val="22"/>
          <w:lang w:val="fr-FR" w:eastAsia="ja-JP"/>
        </w:rPr>
        <w:t>États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aire de répartition de la CMS), mais si </w:t>
      </w:r>
      <w:r w:rsidR="00160A75" w:rsidRPr="001F0B3B">
        <w:rPr>
          <w:rFonts w:ascii="Arial" w:eastAsia="Arial" w:hAnsi="Arial" w:cs="Arial"/>
          <w:sz w:val="22"/>
          <w:szCs w:val="22"/>
          <w:lang w:val="fr-FR" w:eastAsia="ja-JP"/>
        </w:rPr>
        <w:t>d</w:t>
      </w:r>
      <w:r w:rsidRPr="001F0B3B">
        <w:rPr>
          <w:rFonts w:ascii="Arial" w:eastAsia="Arial" w:hAnsi="Arial" w:cs="Arial"/>
          <w:sz w:val="22"/>
          <w:szCs w:val="22"/>
          <w:lang w:val="fr-FR" w:eastAsia="ja-JP"/>
        </w:rPr>
        <w:t>es données de présence à des échelles plus restreintes peuvent être réunies, cela pourrait apporter une contribution utile.</w:t>
      </w:r>
    </w:p>
    <w:p w14:paraId="7DC308A2"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3E2F1893"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Des études spécifiques ponctuelles (p.ex. sur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évolution des aires de migration en réponse au changement climatique) pourraient faire partie des rapports associés à cet indicateur.</w:t>
      </w:r>
    </w:p>
    <w:p w14:paraId="2FCEA4A2" w14:textId="77777777" w:rsidR="006A0E1F" w:rsidRPr="001F0B3B" w:rsidRDefault="006A0E1F" w:rsidP="00781C65">
      <w:pPr>
        <w:jc w:val="left"/>
        <w:rPr>
          <w:rFonts w:ascii="Arial" w:eastAsia="MS Mincho" w:hAnsi="Arial" w:cs="Arial"/>
          <w:sz w:val="22"/>
          <w:szCs w:val="22"/>
          <w:lang w:val="fr-FR"/>
        </w:rPr>
      </w:pPr>
    </w:p>
    <w:p w14:paraId="4DE73C67" w14:textId="77777777" w:rsidR="006A0E1F" w:rsidRPr="001F0B3B" w:rsidRDefault="006A0E1F" w:rsidP="006A0E1F">
      <w:pPr>
        <w:ind w:left="227"/>
        <w:jc w:val="left"/>
        <w:rPr>
          <w:rFonts w:ascii="Arial" w:eastAsia="MS Mincho" w:hAnsi="Arial" w:cs="Arial"/>
          <w:sz w:val="22"/>
          <w:szCs w:val="22"/>
          <w:lang w:val="fr-FR"/>
        </w:rPr>
      </w:pPr>
    </w:p>
    <w:p w14:paraId="3B05152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4D0A76C7" w14:textId="77777777" w:rsidR="006A0E1F" w:rsidRPr="001F0B3B" w:rsidRDefault="006A0E1F" w:rsidP="006A0E1F">
      <w:pPr>
        <w:ind w:left="227"/>
        <w:jc w:val="left"/>
        <w:rPr>
          <w:rFonts w:ascii="Arial" w:eastAsia="MS Mincho" w:hAnsi="Arial" w:cs="Arial"/>
          <w:sz w:val="22"/>
          <w:szCs w:val="22"/>
          <w:lang w:val="fr-FR"/>
        </w:rPr>
      </w:pPr>
    </w:p>
    <w:p w14:paraId="257B8DCE"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Chacun des indices ci-dessus a sa propre approche de la définition de la référence de base, qui est dans la plupart des cas le point à partir duquel </w:t>
      </w:r>
      <w:r w:rsidR="00160A75" w:rsidRPr="001F0B3B">
        <w:rPr>
          <w:rFonts w:ascii="Arial" w:eastAsia="Arial" w:hAnsi="Arial" w:cs="Arial"/>
          <w:sz w:val="22"/>
          <w:szCs w:val="22"/>
          <w:lang w:val="fr-FR"/>
        </w:rPr>
        <w:t>l</w:t>
      </w:r>
      <w:r w:rsidRPr="001F0B3B">
        <w:rPr>
          <w:rFonts w:ascii="Arial" w:eastAsia="Arial" w:hAnsi="Arial" w:cs="Arial"/>
          <w:sz w:val="22"/>
          <w:szCs w:val="22"/>
          <w:lang w:val="fr-FR"/>
        </w:rPr>
        <w:t>es séries de données temporelles requis</w:t>
      </w:r>
      <w:r w:rsidR="00160A75" w:rsidRPr="001F0B3B">
        <w:rPr>
          <w:rFonts w:ascii="Arial" w:eastAsia="Arial" w:hAnsi="Arial" w:cs="Arial"/>
          <w:sz w:val="22"/>
          <w:szCs w:val="22"/>
          <w:lang w:val="fr-FR"/>
        </w:rPr>
        <w:t>es</w:t>
      </w:r>
      <w:r w:rsidRPr="001F0B3B">
        <w:rPr>
          <w:rFonts w:ascii="Arial" w:eastAsia="Arial" w:hAnsi="Arial" w:cs="Arial"/>
          <w:sz w:val="22"/>
          <w:szCs w:val="22"/>
          <w:lang w:val="fr-FR"/>
        </w:rPr>
        <w:t xml:space="preserve"> peuvent être </w:t>
      </w:r>
      <w:r w:rsidR="00160A75" w:rsidRPr="001F0B3B">
        <w:rPr>
          <w:rFonts w:ascii="Arial" w:eastAsia="Arial" w:hAnsi="Arial" w:cs="Arial"/>
          <w:sz w:val="22"/>
          <w:szCs w:val="22"/>
          <w:lang w:val="fr-FR"/>
        </w:rPr>
        <w:t>collectées</w:t>
      </w:r>
      <w:r w:rsidRPr="001F0B3B">
        <w:rPr>
          <w:rFonts w:ascii="Arial" w:eastAsia="Arial" w:hAnsi="Arial" w:cs="Arial"/>
          <w:sz w:val="22"/>
          <w:szCs w:val="22"/>
          <w:lang w:val="fr-FR"/>
        </w:rPr>
        <w:t xml:space="preserve"> de manière cohérente.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Dans de nombreux cas,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interprétation nécessite une attention particulière, car un indice est souvent composé en regroupant différents ensembles de données correspondant à différentes périodes.</w:t>
      </w:r>
    </w:p>
    <w:p w14:paraId="0FFBE5B1" w14:textId="77777777" w:rsidR="006A0E1F" w:rsidRPr="001F0B3B" w:rsidRDefault="006A0E1F" w:rsidP="006A0E1F">
      <w:pPr>
        <w:ind w:left="227"/>
        <w:jc w:val="left"/>
        <w:rPr>
          <w:rFonts w:ascii="Arial" w:eastAsia="MS Mincho" w:hAnsi="Arial" w:cs="Arial"/>
          <w:sz w:val="22"/>
          <w:szCs w:val="22"/>
          <w:lang w:val="fr-FR"/>
        </w:rPr>
      </w:pPr>
    </w:p>
    <w:p w14:paraId="4DA76036"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2922D834" w14:textId="77777777" w:rsidR="006A0E1F" w:rsidRPr="001F0B3B" w:rsidRDefault="006A0E1F" w:rsidP="006A0E1F">
      <w:pPr>
        <w:ind w:left="227"/>
        <w:jc w:val="left"/>
        <w:rPr>
          <w:rFonts w:ascii="Arial" w:eastAsia="MS Mincho" w:hAnsi="Arial" w:cs="Arial"/>
          <w:sz w:val="22"/>
          <w:szCs w:val="22"/>
          <w:lang w:val="fr-FR"/>
        </w:rPr>
      </w:pPr>
    </w:p>
    <w:p w14:paraId="38CCFB8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2ADA9CE6" w14:textId="77777777" w:rsidR="006A0E1F" w:rsidRPr="001F0B3B" w:rsidRDefault="006A0E1F" w:rsidP="006A0E1F">
      <w:pPr>
        <w:ind w:left="227"/>
        <w:jc w:val="left"/>
        <w:rPr>
          <w:rFonts w:ascii="Arial" w:eastAsia="MS Mincho" w:hAnsi="Arial" w:cs="Arial"/>
          <w:sz w:val="22"/>
          <w:szCs w:val="22"/>
          <w:lang w:val="fr-FR"/>
        </w:rPr>
      </w:pPr>
    </w:p>
    <w:p w14:paraId="33DB5C83" w14:textId="0D1A60F6" w:rsidR="00146B43" w:rsidRPr="00291DBF" w:rsidRDefault="00146B43" w:rsidP="00146B43">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Résolution 10.27 de la COP de la CMS (2011)</w:t>
      </w:r>
      <w:r w:rsidRPr="001F0B3B">
        <w:rPr>
          <w:rFonts w:ascii="Arial" w:eastAsia="MS Mincho" w:hAnsi="Arial" w:cs="Arial"/>
          <w:i/>
          <w:sz w:val="22"/>
          <w:szCs w:val="22"/>
          <w:lang w:val="fr-FR"/>
        </w:rPr>
        <w:t> : Améliorer l'état de conservation des oiseaux migrateurs terrestres en Afrique et en Eurasie</w:t>
      </w:r>
    </w:p>
    <w:p w14:paraId="0178DFA4" w14:textId="77777777" w:rsidR="00146B43" w:rsidRPr="00291DBF" w:rsidRDefault="00146B43" w:rsidP="00146B43">
      <w:pPr>
        <w:ind w:left="227"/>
        <w:jc w:val="left"/>
        <w:rPr>
          <w:rFonts w:ascii="Arial" w:eastAsia="MS Mincho" w:hAnsi="Arial" w:cs="Arial"/>
          <w:sz w:val="12"/>
          <w:szCs w:val="12"/>
          <w:lang w:val="fr-FR"/>
        </w:rPr>
      </w:pPr>
    </w:p>
    <w:p w14:paraId="15284616" w14:textId="6120DB9A" w:rsidR="00146B43" w:rsidRPr="00291DBF" w:rsidRDefault="00146B43" w:rsidP="00146B43">
      <w:pPr>
        <w:ind w:left="454"/>
        <w:jc w:val="left"/>
        <w:rPr>
          <w:rFonts w:ascii="Arial" w:eastAsia="MS Mincho" w:hAnsi="Arial" w:cs="Arial"/>
          <w:sz w:val="20"/>
          <w:szCs w:val="20"/>
          <w:lang w:val="fr-FR"/>
        </w:rPr>
      </w:pPr>
      <w:r w:rsidRPr="00291DBF">
        <w:rPr>
          <w:rFonts w:ascii="Arial" w:eastAsia="MS Mincho" w:hAnsi="Arial" w:cs="Arial"/>
          <w:sz w:val="20"/>
          <w:szCs w:val="20"/>
          <w:lang w:val="fr-FR"/>
        </w:rPr>
        <w:t>Para 1 : souligne la nécessité d’échanger les informations et de mener des recherches sur les tendances démographiques des oiseaux terrestres migrateurs.</w:t>
      </w:r>
    </w:p>
    <w:p w14:paraId="516F3F47" w14:textId="77777777" w:rsidR="00146B43" w:rsidRPr="001F0B3B" w:rsidRDefault="00146B43" w:rsidP="006A0E1F">
      <w:pPr>
        <w:ind w:left="227"/>
        <w:jc w:val="left"/>
        <w:rPr>
          <w:rFonts w:ascii="Arial" w:eastAsia="MS Mincho" w:hAnsi="Arial" w:cs="Arial"/>
          <w:sz w:val="22"/>
          <w:szCs w:val="22"/>
          <w:lang w:val="fr-FR"/>
        </w:rPr>
      </w:pPr>
    </w:p>
    <w:p w14:paraId="1FC1ED23" w14:textId="73554CF7" w:rsidR="006A0E1F" w:rsidRPr="00E81928" w:rsidRDefault="00E81928" w:rsidP="006A0E1F">
      <w:pPr>
        <w:ind w:left="227"/>
        <w:jc w:val="left"/>
        <w:rPr>
          <w:rFonts w:ascii="Arial" w:eastAsia="MS Mincho" w:hAnsi="Arial" w:cs="Arial"/>
          <w:sz w:val="22"/>
          <w:szCs w:val="22"/>
          <w:lang w:val="fr-FR"/>
        </w:rPr>
      </w:pPr>
      <w:r w:rsidRPr="00E81928">
        <w:rPr>
          <w:rFonts w:ascii="Arial" w:eastAsia="Arial" w:hAnsi="Arial" w:cs="Arial"/>
          <w:sz w:val="22"/>
          <w:szCs w:val="22"/>
          <w:highlight w:val="yellow"/>
          <w:lang w:val="fr-FR"/>
        </w:rPr>
        <w:t>AJOUTER</w:t>
      </w:r>
      <w:r w:rsidR="004A402C" w:rsidRPr="00E81928">
        <w:rPr>
          <w:rFonts w:ascii="Arial" w:eastAsia="Arial" w:hAnsi="Arial" w:cs="Arial"/>
          <w:sz w:val="22"/>
          <w:szCs w:val="22"/>
          <w:highlight w:val="yellow"/>
          <w:lang w:val="fr-FR"/>
        </w:rPr>
        <w:t xml:space="preserve"> tout autre</w:t>
      </w:r>
    </w:p>
    <w:p w14:paraId="6DB3196D" w14:textId="77777777" w:rsidR="006A0E1F" w:rsidRPr="001F0B3B" w:rsidRDefault="006A0E1F" w:rsidP="006A0E1F">
      <w:pPr>
        <w:ind w:left="227"/>
        <w:jc w:val="left"/>
        <w:rPr>
          <w:rFonts w:ascii="Arial" w:eastAsia="MS Mincho" w:hAnsi="Arial" w:cs="Arial"/>
          <w:sz w:val="22"/>
          <w:szCs w:val="22"/>
          <w:lang w:val="fr-FR"/>
        </w:rPr>
      </w:pPr>
    </w:p>
    <w:p w14:paraId="0AE34FE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4D7D1A92" w14:textId="77777777" w:rsidR="006A0E1F" w:rsidRPr="001F0B3B" w:rsidRDefault="006A0E1F" w:rsidP="006A0E1F">
      <w:pPr>
        <w:ind w:left="227"/>
        <w:jc w:val="left"/>
        <w:rPr>
          <w:rFonts w:ascii="Arial" w:eastAsia="MS Mincho" w:hAnsi="Arial" w:cs="Arial"/>
          <w:sz w:val="22"/>
          <w:szCs w:val="22"/>
          <w:lang w:val="fr-FR"/>
        </w:rPr>
      </w:pPr>
    </w:p>
    <w:p w14:paraId="077EDC13" w14:textId="1028D9ED" w:rsidR="00A738BC" w:rsidRPr="00291DBF" w:rsidRDefault="00A738BC" w:rsidP="00A738BC">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 xml:space="preserve">Plan de conservation de l’ASCOBANS </w:t>
      </w:r>
      <w:r w:rsidRPr="001F0B3B">
        <w:rPr>
          <w:rFonts w:ascii="Arial" w:eastAsia="MS Mincho" w:hAnsi="Arial" w:cs="Arial"/>
          <w:i/>
          <w:sz w:val="22"/>
          <w:szCs w:val="22"/>
          <w:lang w:val="fr-FR"/>
        </w:rPr>
        <w:t>pour les marsouins communs</w:t>
      </w:r>
      <w:r w:rsidRPr="00291DBF">
        <w:rPr>
          <w:rFonts w:ascii="Arial" w:eastAsia="MS Mincho" w:hAnsi="Arial" w:cs="Arial"/>
          <w:i/>
          <w:sz w:val="22"/>
          <w:szCs w:val="22"/>
          <w:lang w:val="fr-FR"/>
        </w:rPr>
        <w:t xml:space="preserve"> (</w:t>
      </w:r>
      <w:proofErr w:type="spellStart"/>
      <w:r w:rsidRPr="00291DBF">
        <w:rPr>
          <w:rFonts w:ascii="Arial" w:eastAsia="MS Mincho" w:hAnsi="Arial" w:cs="Arial"/>
          <w:i/>
          <w:sz w:val="22"/>
          <w:szCs w:val="22"/>
          <w:lang w:val="fr-FR"/>
        </w:rPr>
        <w:t>Phocoena</w:t>
      </w:r>
      <w:proofErr w:type="spellEnd"/>
      <w:r w:rsidRPr="00291DBF">
        <w:rPr>
          <w:rFonts w:ascii="Arial" w:eastAsia="MS Mincho" w:hAnsi="Arial" w:cs="Arial"/>
          <w:i/>
          <w:sz w:val="22"/>
          <w:szCs w:val="22"/>
          <w:lang w:val="fr-FR"/>
        </w:rPr>
        <w:t xml:space="preserve"> </w:t>
      </w:r>
      <w:proofErr w:type="spellStart"/>
      <w:r w:rsidRPr="00291DBF">
        <w:rPr>
          <w:rFonts w:ascii="Arial" w:eastAsia="MS Mincho" w:hAnsi="Arial" w:cs="Arial"/>
          <w:i/>
          <w:sz w:val="22"/>
          <w:szCs w:val="22"/>
          <w:lang w:val="fr-FR"/>
        </w:rPr>
        <w:t>phocoena</w:t>
      </w:r>
      <w:proofErr w:type="spellEnd"/>
      <w:r w:rsidRPr="00291DBF">
        <w:rPr>
          <w:rFonts w:ascii="Arial" w:eastAsia="MS Mincho" w:hAnsi="Arial" w:cs="Arial"/>
          <w:i/>
          <w:sz w:val="22"/>
          <w:szCs w:val="22"/>
          <w:lang w:val="fr-FR"/>
        </w:rPr>
        <w:t xml:space="preserve"> L.) </w:t>
      </w:r>
      <w:r w:rsidRPr="001F0B3B">
        <w:rPr>
          <w:rFonts w:ascii="Arial" w:eastAsia="MS Mincho" w:hAnsi="Arial" w:cs="Arial"/>
          <w:i/>
          <w:sz w:val="22"/>
          <w:szCs w:val="22"/>
          <w:lang w:val="fr-FR"/>
        </w:rPr>
        <w:t>de la mer du Nord</w:t>
      </w:r>
      <w:r w:rsidRPr="00291DBF">
        <w:rPr>
          <w:rFonts w:ascii="Arial" w:eastAsia="MS Mincho" w:hAnsi="Arial" w:cs="Arial"/>
          <w:i/>
          <w:sz w:val="22"/>
          <w:szCs w:val="22"/>
          <w:lang w:val="fr-FR"/>
        </w:rPr>
        <w:t xml:space="preserve"> (</w:t>
      </w:r>
      <w:hyperlink r:id="rId8" w:history="1">
        <w:r w:rsidRPr="00291DBF">
          <w:rPr>
            <w:rFonts w:ascii="Arial" w:eastAsia="MS Mincho" w:hAnsi="Arial" w:cs="Arial"/>
            <w:i/>
            <w:sz w:val="22"/>
            <w:szCs w:val="22"/>
            <w:lang w:val="fr-FR"/>
          </w:rPr>
          <w:t>http://www.ascobans.org/sites/default/files/document/ASCOBANS_NorthSeaPlan_MOP6.pdf</w:t>
        </w:r>
      </w:hyperlink>
      <w:r w:rsidRPr="00291DBF">
        <w:rPr>
          <w:rFonts w:ascii="Arial" w:eastAsia="MS Mincho" w:hAnsi="Arial" w:cs="Arial"/>
          <w:i/>
          <w:sz w:val="22"/>
          <w:szCs w:val="22"/>
          <w:lang w:val="fr-FR"/>
        </w:rPr>
        <w:t>)</w:t>
      </w:r>
    </w:p>
    <w:p w14:paraId="28CD7AC7" w14:textId="77777777" w:rsidR="00A738BC" w:rsidRPr="00291DBF" w:rsidRDefault="00A738BC" w:rsidP="00A738BC">
      <w:pPr>
        <w:ind w:left="227"/>
        <w:jc w:val="left"/>
        <w:rPr>
          <w:rFonts w:ascii="Arial" w:eastAsia="MS Mincho" w:hAnsi="Arial" w:cs="Arial"/>
          <w:sz w:val="12"/>
          <w:szCs w:val="12"/>
          <w:lang w:val="fr-FR"/>
        </w:rPr>
      </w:pPr>
    </w:p>
    <w:p w14:paraId="6DEBEEC5" w14:textId="0AE8BCC3" w:rsidR="00A738BC" w:rsidRPr="00291DBF" w:rsidRDefault="00A738BC" w:rsidP="00A738BC">
      <w:pPr>
        <w:ind w:left="454"/>
        <w:jc w:val="left"/>
        <w:rPr>
          <w:rFonts w:ascii="Arial" w:eastAsia="MS Mincho" w:hAnsi="Arial" w:cs="Arial"/>
          <w:sz w:val="20"/>
          <w:szCs w:val="20"/>
          <w:lang w:val="fr-FR"/>
        </w:rPr>
      </w:pPr>
      <w:bookmarkStart w:id="0" w:name="_Toc252892429"/>
      <w:r w:rsidRPr="00291DBF">
        <w:rPr>
          <w:rFonts w:ascii="Arial" w:eastAsia="MS Mincho" w:hAnsi="Arial" w:cs="Arial"/>
          <w:sz w:val="20"/>
          <w:szCs w:val="20"/>
          <w:lang w:val="fr-FR"/>
        </w:rPr>
        <w:t>Action 7</w:t>
      </w:r>
      <w:r w:rsidR="00BF248E" w:rsidRPr="00291DBF">
        <w:rPr>
          <w:rFonts w:ascii="Arial" w:eastAsia="MS Mincho" w:hAnsi="Arial" w:cs="Arial"/>
          <w:sz w:val="20"/>
          <w:szCs w:val="20"/>
          <w:lang w:val="fr-FR"/>
        </w:rPr>
        <w:t> </w:t>
      </w:r>
      <w:r w:rsidRPr="00291DBF">
        <w:rPr>
          <w:rFonts w:ascii="Arial" w:eastAsia="MS Mincho" w:hAnsi="Arial" w:cs="Arial"/>
          <w:sz w:val="20"/>
          <w:szCs w:val="20"/>
          <w:lang w:val="fr-FR"/>
        </w:rPr>
        <w:t xml:space="preserve">: </w:t>
      </w:r>
      <w:r w:rsidR="004F426F">
        <w:rPr>
          <w:rFonts w:ascii="Arial" w:eastAsia="MS Mincho" w:hAnsi="Arial" w:cs="Arial"/>
          <w:sz w:val="20"/>
          <w:szCs w:val="20"/>
          <w:lang w:val="fr-FR"/>
        </w:rPr>
        <w:t>Suivi des t</w:t>
      </w:r>
      <w:r w:rsidR="00BF248E" w:rsidRPr="00291DBF">
        <w:rPr>
          <w:rFonts w:ascii="Arial" w:eastAsia="MS Mincho" w:hAnsi="Arial" w:cs="Arial"/>
          <w:sz w:val="20"/>
          <w:szCs w:val="20"/>
          <w:lang w:val="fr-FR"/>
        </w:rPr>
        <w:t xml:space="preserve">endances en matière de </w:t>
      </w:r>
      <w:r w:rsidR="00D7548C" w:rsidRPr="001F0B3B">
        <w:rPr>
          <w:rFonts w:ascii="Arial" w:eastAsia="MS Mincho" w:hAnsi="Arial" w:cs="Arial"/>
          <w:sz w:val="20"/>
          <w:szCs w:val="20"/>
          <w:lang w:val="fr-FR"/>
        </w:rPr>
        <w:t>répartition</w:t>
      </w:r>
      <w:r w:rsidR="00BF248E" w:rsidRPr="00291DBF">
        <w:rPr>
          <w:rFonts w:ascii="Arial" w:eastAsia="MS Mincho" w:hAnsi="Arial" w:cs="Arial"/>
          <w:sz w:val="20"/>
          <w:szCs w:val="20"/>
          <w:lang w:val="fr-FR"/>
        </w:rPr>
        <w:t xml:space="preserve"> et d’abondance des marsouins communs dans la</w:t>
      </w:r>
      <w:r w:rsidRPr="00291DBF">
        <w:rPr>
          <w:rFonts w:ascii="Arial" w:eastAsia="MS Mincho" w:hAnsi="Arial" w:cs="Arial"/>
          <w:sz w:val="20"/>
          <w:szCs w:val="20"/>
          <w:lang w:val="fr-FR"/>
        </w:rPr>
        <w:t xml:space="preserve"> r</w:t>
      </w:r>
      <w:r w:rsidR="00BF248E" w:rsidRPr="001F0B3B">
        <w:rPr>
          <w:rFonts w:ascii="Arial" w:eastAsia="MS Mincho" w:hAnsi="Arial" w:cs="Arial"/>
          <w:sz w:val="20"/>
          <w:szCs w:val="20"/>
          <w:lang w:val="fr-FR"/>
        </w:rPr>
        <w:t>é</w:t>
      </w:r>
      <w:r w:rsidRPr="00291DBF">
        <w:rPr>
          <w:rFonts w:ascii="Arial" w:eastAsia="MS Mincho" w:hAnsi="Arial" w:cs="Arial"/>
          <w:sz w:val="20"/>
          <w:szCs w:val="20"/>
          <w:lang w:val="fr-FR"/>
        </w:rPr>
        <w:t>gion</w:t>
      </w:r>
      <w:bookmarkEnd w:id="0"/>
      <w:r w:rsidRPr="00291DBF">
        <w:rPr>
          <w:rFonts w:ascii="Arial" w:eastAsia="MS Mincho" w:hAnsi="Arial" w:cs="Arial"/>
          <w:sz w:val="20"/>
          <w:szCs w:val="20"/>
          <w:lang w:val="fr-FR"/>
        </w:rPr>
        <w:t>.</w:t>
      </w:r>
    </w:p>
    <w:p w14:paraId="0F33EA8A" w14:textId="77777777" w:rsidR="00A738BC" w:rsidRPr="00291DBF" w:rsidRDefault="00A738BC" w:rsidP="00A738BC">
      <w:pPr>
        <w:ind w:left="227"/>
        <w:jc w:val="left"/>
        <w:rPr>
          <w:rFonts w:ascii="Arial" w:eastAsia="MS Mincho" w:hAnsi="Arial" w:cs="Arial"/>
          <w:sz w:val="20"/>
          <w:szCs w:val="20"/>
          <w:lang w:val="fr-FR" w:eastAsia="ja-JP"/>
        </w:rPr>
      </w:pPr>
    </w:p>
    <w:p w14:paraId="55B9640F" w14:textId="2331719E" w:rsidR="00A738BC" w:rsidRPr="00291DBF" w:rsidRDefault="00BA42E0" w:rsidP="00A738BC">
      <w:pPr>
        <w:ind w:left="227"/>
        <w:jc w:val="left"/>
        <w:rPr>
          <w:rFonts w:ascii="Arial" w:eastAsia="MS Mincho" w:hAnsi="Arial" w:cs="Arial"/>
          <w:i/>
          <w:sz w:val="22"/>
          <w:szCs w:val="22"/>
          <w:lang w:val="fr-FR"/>
        </w:rPr>
      </w:pPr>
      <w:r w:rsidRPr="001F0B3B">
        <w:rPr>
          <w:rFonts w:ascii="Arial" w:eastAsia="MS Mincho" w:hAnsi="Arial" w:cs="Arial"/>
          <w:i/>
          <w:sz w:val="22"/>
          <w:szCs w:val="22"/>
          <w:lang w:val="fr-FR"/>
        </w:rPr>
        <w:t>Plan de conservation de l’</w:t>
      </w:r>
      <w:r w:rsidR="00A738BC" w:rsidRPr="00291DBF">
        <w:rPr>
          <w:rFonts w:ascii="Arial" w:eastAsia="MS Mincho" w:hAnsi="Arial" w:cs="Arial"/>
          <w:i/>
          <w:sz w:val="22"/>
          <w:szCs w:val="22"/>
          <w:lang w:val="fr-FR"/>
        </w:rPr>
        <w:t xml:space="preserve">ASCOBANS </w:t>
      </w:r>
      <w:r w:rsidRPr="00291DBF">
        <w:rPr>
          <w:rFonts w:ascii="Arial" w:eastAsia="MS Mincho" w:hAnsi="Arial" w:cs="Arial"/>
          <w:i/>
          <w:sz w:val="22"/>
          <w:szCs w:val="22"/>
          <w:lang w:val="fr-FR"/>
        </w:rPr>
        <w:t>pour les popul</w:t>
      </w:r>
      <w:r w:rsidRPr="001F0B3B">
        <w:rPr>
          <w:rFonts w:ascii="Arial" w:eastAsia="MS Mincho" w:hAnsi="Arial" w:cs="Arial"/>
          <w:i/>
          <w:sz w:val="22"/>
          <w:szCs w:val="22"/>
          <w:lang w:val="fr-FR"/>
        </w:rPr>
        <w:t>ations de marsouins communs de l’ouest de la mer Baltique, de la mer de Belt et du Kattegat</w:t>
      </w:r>
      <w:r w:rsidR="00A738BC" w:rsidRPr="00291DBF">
        <w:rPr>
          <w:rFonts w:ascii="Arial" w:eastAsia="MS Mincho" w:hAnsi="Arial" w:cs="Arial"/>
          <w:i/>
          <w:sz w:val="22"/>
          <w:szCs w:val="22"/>
          <w:lang w:val="fr-FR"/>
        </w:rPr>
        <w:t xml:space="preserve"> (</w:t>
      </w:r>
      <w:hyperlink r:id="rId9" w:history="1">
        <w:r w:rsidR="00A738BC" w:rsidRPr="00291DBF">
          <w:rPr>
            <w:rFonts w:ascii="Arial" w:eastAsia="MS Mincho" w:hAnsi="Arial" w:cs="Arial"/>
            <w:i/>
            <w:sz w:val="22"/>
            <w:szCs w:val="22"/>
            <w:lang w:val="fr-FR"/>
          </w:rPr>
          <w:t>http://www.ascobans.org/sites/default/files/document/HarbourPorpoise_ConservationPlan_WesternBaltic_MOP7_2012.pdf</w:t>
        </w:r>
      </w:hyperlink>
      <w:r w:rsidR="00A738BC" w:rsidRPr="00291DBF">
        <w:rPr>
          <w:rFonts w:ascii="Arial" w:eastAsia="MS Mincho" w:hAnsi="Arial" w:cs="Arial"/>
          <w:i/>
          <w:sz w:val="22"/>
          <w:szCs w:val="22"/>
          <w:lang w:val="fr-FR"/>
        </w:rPr>
        <w:t>)</w:t>
      </w:r>
    </w:p>
    <w:p w14:paraId="44406891" w14:textId="77777777" w:rsidR="00A738BC" w:rsidRPr="00291DBF" w:rsidRDefault="00A738BC" w:rsidP="00A738BC">
      <w:pPr>
        <w:ind w:left="227"/>
        <w:jc w:val="left"/>
        <w:rPr>
          <w:rFonts w:ascii="Arial" w:eastAsia="MS Mincho" w:hAnsi="Arial" w:cs="Arial"/>
          <w:sz w:val="12"/>
          <w:szCs w:val="12"/>
          <w:lang w:val="fr-FR" w:eastAsia="ja-JP"/>
        </w:rPr>
      </w:pPr>
    </w:p>
    <w:p w14:paraId="75F869B3" w14:textId="2E03007F" w:rsidR="00A738BC" w:rsidRPr="00291DBF" w:rsidRDefault="00A738BC" w:rsidP="00A738BC">
      <w:pPr>
        <w:ind w:left="454"/>
        <w:jc w:val="left"/>
        <w:rPr>
          <w:rFonts w:ascii="Arial" w:eastAsia="MS Mincho" w:hAnsi="Arial" w:cs="Arial"/>
          <w:sz w:val="20"/>
          <w:szCs w:val="20"/>
          <w:lang w:val="fr-FR"/>
        </w:rPr>
      </w:pPr>
      <w:r w:rsidRPr="00291DBF">
        <w:rPr>
          <w:rFonts w:ascii="Arial" w:eastAsia="MS Mincho" w:hAnsi="Arial" w:cs="Arial"/>
          <w:sz w:val="20"/>
          <w:szCs w:val="20"/>
          <w:lang w:val="fr-FR"/>
        </w:rPr>
        <w:t>Objecti</w:t>
      </w:r>
      <w:r w:rsidR="00BA42E0" w:rsidRPr="001F0B3B">
        <w:rPr>
          <w:rFonts w:ascii="Arial" w:eastAsia="MS Mincho" w:hAnsi="Arial" w:cs="Arial"/>
          <w:sz w:val="20"/>
          <w:szCs w:val="20"/>
          <w:lang w:val="fr-FR"/>
        </w:rPr>
        <w:t>f</w:t>
      </w:r>
      <w:r w:rsidRPr="00291DBF">
        <w:rPr>
          <w:rFonts w:ascii="Arial" w:eastAsia="MS Mincho" w:hAnsi="Arial" w:cs="Arial"/>
          <w:sz w:val="20"/>
          <w:szCs w:val="20"/>
          <w:lang w:val="fr-FR"/>
        </w:rPr>
        <w:t xml:space="preserve"> d. </w:t>
      </w:r>
      <w:r w:rsidR="00BA42E0" w:rsidRPr="001F0B3B">
        <w:rPr>
          <w:rFonts w:ascii="Arial" w:eastAsia="MS Mincho" w:hAnsi="Arial" w:cs="Arial"/>
          <w:sz w:val="20"/>
          <w:szCs w:val="20"/>
          <w:lang w:val="fr-FR"/>
        </w:rPr>
        <w:t>Surveiller le statut des</w:t>
      </w:r>
      <w:r w:rsidRPr="00291DBF">
        <w:rPr>
          <w:rFonts w:ascii="Arial" w:eastAsia="MS Mincho" w:hAnsi="Arial" w:cs="Arial"/>
          <w:sz w:val="20"/>
          <w:szCs w:val="20"/>
          <w:lang w:val="fr-FR"/>
        </w:rPr>
        <w:t xml:space="preserve"> population</w:t>
      </w:r>
      <w:r w:rsidR="00BA42E0" w:rsidRPr="001F0B3B">
        <w:rPr>
          <w:rFonts w:ascii="Arial" w:eastAsia="MS Mincho" w:hAnsi="Arial" w:cs="Arial"/>
          <w:sz w:val="20"/>
          <w:szCs w:val="20"/>
          <w:lang w:val="fr-FR"/>
        </w:rPr>
        <w:t>s </w:t>
      </w:r>
      <w:r w:rsidRPr="00291DBF">
        <w:rPr>
          <w:rFonts w:ascii="Arial" w:eastAsia="MS Mincho" w:hAnsi="Arial" w:cs="Arial"/>
          <w:sz w:val="20"/>
          <w:szCs w:val="20"/>
          <w:lang w:val="fr-FR"/>
        </w:rPr>
        <w:t>:</w:t>
      </w:r>
    </w:p>
    <w:p w14:paraId="55FBEEDD" w14:textId="454C31CE" w:rsidR="00A738BC" w:rsidRPr="00291DBF" w:rsidRDefault="00BA42E0" w:rsidP="00A738BC">
      <w:pPr>
        <w:ind w:left="454"/>
        <w:jc w:val="left"/>
        <w:rPr>
          <w:rFonts w:ascii="Arial" w:eastAsia="MS Mincho" w:hAnsi="Arial" w:cs="Arial"/>
          <w:sz w:val="20"/>
          <w:szCs w:val="20"/>
          <w:lang w:val="fr-FR"/>
        </w:rPr>
      </w:pPr>
      <w:r w:rsidRPr="001F0B3B">
        <w:rPr>
          <w:rFonts w:ascii="Arial" w:eastAsia="MS Mincho" w:hAnsi="Arial" w:cs="Arial"/>
          <w:sz w:val="20"/>
          <w:szCs w:val="20"/>
          <w:lang w:val="fr-FR"/>
        </w:rPr>
        <w:t>Recommandation</w:t>
      </w:r>
      <w:r w:rsidR="00A738BC" w:rsidRPr="00291DBF">
        <w:rPr>
          <w:rFonts w:ascii="Arial" w:eastAsia="MS Mincho" w:hAnsi="Arial" w:cs="Arial"/>
          <w:sz w:val="20"/>
          <w:szCs w:val="20"/>
          <w:lang w:val="fr-FR"/>
        </w:rPr>
        <w:t xml:space="preserve"> 7</w:t>
      </w:r>
      <w:r w:rsidRPr="001F0B3B">
        <w:rPr>
          <w:rFonts w:ascii="Arial" w:eastAsia="MS Mincho" w:hAnsi="Arial" w:cs="Arial"/>
          <w:sz w:val="20"/>
          <w:szCs w:val="20"/>
          <w:lang w:val="fr-FR"/>
        </w:rPr>
        <w:t> </w:t>
      </w:r>
      <w:r w:rsidR="00A738BC" w:rsidRPr="00291DBF">
        <w:rPr>
          <w:rFonts w:ascii="Arial" w:eastAsia="MS Mincho" w:hAnsi="Arial" w:cs="Arial"/>
          <w:sz w:val="20"/>
          <w:szCs w:val="20"/>
          <w:lang w:val="fr-FR"/>
        </w:rPr>
        <w:t xml:space="preserve">: </w:t>
      </w:r>
      <w:r w:rsidRPr="00291DBF">
        <w:rPr>
          <w:rFonts w:ascii="Arial" w:eastAsia="MS Mincho" w:hAnsi="Arial" w:cs="Arial"/>
          <w:sz w:val="20"/>
          <w:szCs w:val="20"/>
          <w:lang w:val="fr-FR"/>
        </w:rPr>
        <w:t>Estimer les tendances en matière d’abondance des marsouins communs dans l’ouest de la mer Baltique, la mer de Belt et le</w:t>
      </w:r>
      <w:r w:rsidR="00A738BC" w:rsidRPr="00291DBF">
        <w:rPr>
          <w:rFonts w:ascii="Arial" w:eastAsia="MS Mincho" w:hAnsi="Arial" w:cs="Arial"/>
          <w:sz w:val="20"/>
          <w:szCs w:val="20"/>
          <w:lang w:val="fr-FR"/>
        </w:rPr>
        <w:t xml:space="preserve"> Kattegat.</w:t>
      </w:r>
    </w:p>
    <w:p w14:paraId="3D077146" w14:textId="77777777" w:rsidR="00A738BC" w:rsidRPr="00291DBF" w:rsidRDefault="00A738BC" w:rsidP="00A738BC">
      <w:pPr>
        <w:ind w:left="227"/>
        <w:jc w:val="left"/>
        <w:rPr>
          <w:rFonts w:ascii="Arial" w:eastAsia="MS Mincho" w:hAnsi="Arial" w:cs="Arial"/>
          <w:sz w:val="20"/>
          <w:szCs w:val="20"/>
          <w:lang w:val="fr-FR" w:eastAsia="ja-JP"/>
        </w:rPr>
      </w:pPr>
    </w:p>
    <w:p w14:paraId="61914DDD" w14:textId="230D7A74" w:rsidR="00A738BC" w:rsidRPr="00291DBF" w:rsidRDefault="00960AFC" w:rsidP="00A738BC">
      <w:pPr>
        <w:ind w:left="227"/>
        <w:jc w:val="left"/>
        <w:rPr>
          <w:rFonts w:ascii="Arial" w:eastAsia="MS Mincho" w:hAnsi="Arial" w:cs="Arial"/>
          <w:i/>
          <w:sz w:val="22"/>
          <w:szCs w:val="22"/>
          <w:lang w:val="fr-FR"/>
        </w:rPr>
      </w:pPr>
      <w:r w:rsidRPr="001F0B3B">
        <w:rPr>
          <w:rFonts w:ascii="Arial" w:eastAsia="MS Mincho" w:hAnsi="Arial" w:cs="Arial"/>
          <w:i/>
          <w:sz w:val="22"/>
          <w:szCs w:val="22"/>
          <w:lang w:val="fr-FR"/>
        </w:rPr>
        <w:t>Le</w:t>
      </w:r>
      <w:r w:rsidR="00A738BC" w:rsidRPr="00291DBF">
        <w:rPr>
          <w:rFonts w:ascii="Arial" w:eastAsia="MS Mincho" w:hAnsi="Arial" w:cs="Arial"/>
          <w:i/>
          <w:sz w:val="22"/>
          <w:szCs w:val="22"/>
          <w:lang w:val="fr-FR"/>
        </w:rPr>
        <w:t xml:space="preserve"> Plan</w:t>
      </w:r>
      <w:r w:rsidRPr="00291DBF">
        <w:rPr>
          <w:rFonts w:ascii="Arial" w:eastAsia="MS Mincho" w:hAnsi="Arial" w:cs="Arial"/>
          <w:i/>
          <w:sz w:val="22"/>
          <w:szCs w:val="22"/>
          <w:lang w:val="fr-FR"/>
        </w:rPr>
        <w:t xml:space="preserve"> d’action du </w:t>
      </w:r>
      <w:proofErr w:type="spellStart"/>
      <w:r w:rsidRPr="00291DBF">
        <w:rPr>
          <w:rFonts w:ascii="Arial" w:eastAsia="MS Mincho" w:hAnsi="Arial" w:cs="Arial"/>
          <w:i/>
          <w:sz w:val="22"/>
          <w:szCs w:val="22"/>
          <w:lang w:val="fr-FR"/>
        </w:rPr>
        <w:t>MdE</w:t>
      </w:r>
      <w:proofErr w:type="spellEnd"/>
      <w:r w:rsidRPr="00291DBF">
        <w:rPr>
          <w:rFonts w:ascii="Arial" w:eastAsia="MS Mincho" w:hAnsi="Arial" w:cs="Arial"/>
          <w:i/>
          <w:sz w:val="22"/>
          <w:szCs w:val="22"/>
          <w:lang w:val="fr-FR"/>
        </w:rPr>
        <w:t xml:space="preserve"> du WAAM pour la</w:t>
      </w:r>
      <w:r w:rsidR="00A738BC" w:rsidRPr="00291DBF">
        <w:rPr>
          <w:rFonts w:ascii="Arial" w:eastAsia="MS Mincho" w:hAnsi="Arial" w:cs="Arial"/>
          <w:i/>
          <w:sz w:val="22"/>
          <w:szCs w:val="22"/>
          <w:lang w:val="fr-FR"/>
        </w:rPr>
        <w:t xml:space="preserve"> Conservation </w:t>
      </w:r>
      <w:r w:rsidRPr="00291DBF">
        <w:rPr>
          <w:rFonts w:ascii="Arial" w:eastAsia="MS Mincho" w:hAnsi="Arial" w:cs="Arial"/>
          <w:i/>
          <w:sz w:val="22"/>
          <w:szCs w:val="22"/>
          <w:lang w:val="fr-FR"/>
        </w:rPr>
        <w:t>des petits cétacés d’Afrique de l’Ouest et de</w:t>
      </w:r>
      <w:r w:rsidRPr="001F0B3B">
        <w:rPr>
          <w:rFonts w:ascii="Arial" w:eastAsia="MS Mincho" w:hAnsi="Arial" w:cs="Arial"/>
          <w:i/>
          <w:sz w:val="22"/>
          <w:szCs w:val="22"/>
          <w:lang w:val="fr-FR"/>
        </w:rPr>
        <w:t xml:space="preserve"> </w:t>
      </w:r>
      <w:proofErr w:type="spellStart"/>
      <w:r w:rsidRPr="001F0B3B">
        <w:rPr>
          <w:rFonts w:ascii="Arial" w:eastAsia="MS Mincho" w:hAnsi="Arial" w:cs="Arial"/>
          <w:i/>
          <w:sz w:val="22"/>
          <w:szCs w:val="22"/>
          <w:lang w:val="fr-FR"/>
        </w:rPr>
        <w:t>Macaroné</w:t>
      </w:r>
      <w:r w:rsidR="00A738BC" w:rsidRPr="00291DBF">
        <w:rPr>
          <w:rFonts w:ascii="Arial" w:eastAsia="MS Mincho" w:hAnsi="Arial" w:cs="Arial"/>
          <w:i/>
          <w:sz w:val="22"/>
          <w:szCs w:val="22"/>
          <w:lang w:val="fr-FR"/>
        </w:rPr>
        <w:t>si</w:t>
      </w:r>
      <w:r w:rsidRPr="001F0B3B">
        <w:rPr>
          <w:rFonts w:ascii="Arial" w:eastAsia="MS Mincho" w:hAnsi="Arial" w:cs="Arial"/>
          <w:i/>
          <w:sz w:val="22"/>
          <w:szCs w:val="22"/>
          <w:lang w:val="fr-FR"/>
        </w:rPr>
        <w:t>e</w:t>
      </w:r>
      <w:proofErr w:type="spellEnd"/>
    </w:p>
    <w:p w14:paraId="1E650369" w14:textId="77777777" w:rsidR="00A738BC" w:rsidRPr="00291DBF" w:rsidRDefault="00A738BC" w:rsidP="00A738BC">
      <w:pPr>
        <w:ind w:left="227"/>
        <w:jc w:val="left"/>
        <w:rPr>
          <w:rFonts w:ascii="Arial" w:eastAsia="MS Mincho" w:hAnsi="Arial" w:cs="Arial"/>
          <w:sz w:val="12"/>
          <w:szCs w:val="12"/>
          <w:lang w:val="fr-FR" w:eastAsia="ja-JP"/>
        </w:rPr>
      </w:pPr>
    </w:p>
    <w:p w14:paraId="24408ABE" w14:textId="19650A21" w:rsidR="00A738BC" w:rsidRPr="00291DBF" w:rsidRDefault="00A738BC" w:rsidP="00A738BC">
      <w:pPr>
        <w:ind w:left="454"/>
        <w:jc w:val="left"/>
        <w:rPr>
          <w:rFonts w:ascii="Arial" w:eastAsia="MS Mincho" w:hAnsi="Arial" w:cs="Arial"/>
          <w:sz w:val="20"/>
          <w:szCs w:val="20"/>
          <w:lang w:val="fr-FR"/>
        </w:rPr>
      </w:pPr>
      <w:r w:rsidRPr="00291DBF">
        <w:rPr>
          <w:rFonts w:ascii="Arial" w:eastAsia="MS Mincho" w:hAnsi="Arial" w:cs="Arial"/>
          <w:sz w:val="20"/>
          <w:szCs w:val="20"/>
          <w:lang w:val="fr-FR"/>
        </w:rPr>
        <w:t>5.2</w:t>
      </w:r>
      <w:r w:rsidR="0060339F" w:rsidRPr="001F0B3B">
        <w:rPr>
          <w:rFonts w:ascii="Arial" w:eastAsia="MS Mincho" w:hAnsi="Arial" w:cs="Arial"/>
          <w:sz w:val="20"/>
          <w:szCs w:val="20"/>
          <w:lang w:val="fr-FR"/>
        </w:rPr>
        <w:t> </w:t>
      </w:r>
      <w:r w:rsidRPr="00291DBF">
        <w:rPr>
          <w:rFonts w:ascii="Arial" w:eastAsia="MS Mincho" w:hAnsi="Arial" w:cs="Arial"/>
          <w:sz w:val="20"/>
          <w:szCs w:val="20"/>
          <w:lang w:val="fr-FR"/>
        </w:rPr>
        <w:t xml:space="preserve">: </w:t>
      </w:r>
      <w:r w:rsidR="0060339F" w:rsidRPr="001F0B3B">
        <w:rPr>
          <w:rFonts w:ascii="Arial" w:eastAsia="MS Mincho" w:hAnsi="Arial" w:cs="Arial"/>
          <w:sz w:val="20"/>
          <w:szCs w:val="20"/>
          <w:lang w:val="fr-FR"/>
        </w:rPr>
        <w:t xml:space="preserve">Faciliter la collecte coordonnée de données afin d’améliorer les connaissances </w:t>
      </w:r>
      <w:r w:rsidR="005E3AF4" w:rsidRPr="001F0B3B">
        <w:rPr>
          <w:rFonts w:ascii="Arial" w:eastAsia="MS Mincho" w:hAnsi="Arial" w:cs="Arial"/>
          <w:sz w:val="20"/>
          <w:szCs w:val="20"/>
          <w:lang w:val="fr-FR"/>
        </w:rPr>
        <w:t>relatives au</w:t>
      </w:r>
      <w:r w:rsidRPr="00291DBF">
        <w:rPr>
          <w:rFonts w:ascii="Arial" w:eastAsia="MS Mincho" w:hAnsi="Arial" w:cs="Arial"/>
          <w:sz w:val="20"/>
          <w:szCs w:val="20"/>
          <w:lang w:val="fr-FR"/>
        </w:rPr>
        <w:t xml:space="preserve"> […] </w:t>
      </w:r>
      <w:r w:rsidR="0060339F" w:rsidRPr="001F0B3B">
        <w:rPr>
          <w:rFonts w:ascii="Arial" w:eastAsia="MS Mincho" w:hAnsi="Arial" w:cs="Arial"/>
          <w:sz w:val="20"/>
          <w:szCs w:val="20"/>
          <w:lang w:val="fr-FR"/>
        </w:rPr>
        <w:t xml:space="preserve">statut de </w:t>
      </w:r>
      <w:r w:rsidRPr="00291DBF">
        <w:rPr>
          <w:rFonts w:ascii="Arial" w:eastAsia="MS Mincho" w:hAnsi="Arial" w:cs="Arial"/>
          <w:sz w:val="20"/>
          <w:szCs w:val="20"/>
          <w:lang w:val="fr-FR"/>
        </w:rPr>
        <w:t xml:space="preserve">conservation </w:t>
      </w:r>
      <w:r w:rsidR="0060339F" w:rsidRPr="001F0B3B">
        <w:rPr>
          <w:rFonts w:ascii="Arial" w:eastAsia="MS Mincho" w:hAnsi="Arial" w:cs="Arial"/>
          <w:sz w:val="20"/>
          <w:szCs w:val="20"/>
          <w:lang w:val="fr-FR"/>
        </w:rPr>
        <w:t>des petits cétacés</w:t>
      </w:r>
      <w:r w:rsidRPr="00291DBF">
        <w:rPr>
          <w:rFonts w:ascii="Arial" w:eastAsia="MS Mincho" w:hAnsi="Arial" w:cs="Arial"/>
          <w:sz w:val="20"/>
          <w:szCs w:val="20"/>
          <w:lang w:val="fr-FR"/>
        </w:rPr>
        <w:t>.</w:t>
      </w:r>
    </w:p>
    <w:p w14:paraId="5B176C52" w14:textId="77777777" w:rsidR="00A738BC" w:rsidRPr="00291DBF" w:rsidRDefault="00A738BC" w:rsidP="00A738BC">
      <w:pPr>
        <w:ind w:left="227"/>
        <w:jc w:val="left"/>
        <w:rPr>
          <w:rFonts w:ascii="Arial" w:eastAsia="MS Mincho" w:hAnsi="Arial" w:cs="Arial"/>
          <w:sz w:val="20"/>
          <w:szCs w:val="20"/>
          <w:lang w:val="fr-FR" w:eastAsia="ja-JP"/>
        </w:rPr>
      </w:pPr>
    </w:p>
    <w:p w14:paraId="2CA362B4" w14:textId="492799B4" w:rsidR="00A738BC" w:rsidRPr="00291DBF" w:rsidRDefault="00F12C79" w:rsidP="00A738BC">
      <w:pPr>
        <w:ind w:left="227"/>
        <w:jc w:val="left"/>
        <w:rPr>
          <w:rFonts w:ascii="Arial" w:eastAsia="MS Mincho" w:hAnsi="Arial" w:cs="Arial"/>
          <w:i/>
          <w:sz w:val="22"/>
          <w:szCs w:val="22"/>
          <w:lang w:val="fr-FR"/>
        </w:rPr>
      </w:pPr>
      <w:r w:rsidRPr="001F0B3B">
        <w:rPr>
          <w:rFonts w:ascii="Arial" w:eastAsia="MS Mincho" w:hAnsi="Arial" w:cs="Arial"/>
          <w:i/>
          <w:sz w:val="22"/>
          <w:szCs w:val="22"/>
          <w:lang w:val="fr-FR"/>
        </w:rPr>
        <w:t>Le Plan d’action</w:t>
      </w:r>
      <w:r w:rsidR="00A738BC" w:rsidRPr="00291DBF">
        <w:rPr>
          <w:rFonts w:ascii="Arial" w:eastAsia="MS Mincho" w:hAnsi="Arial" w:cs="Arial"/>
          <w:i/>
          <w:sz w:val="22"/>
          <w:szCs w:val="22"/>
          <w:lang w:val="fr-FR"/>
        </w:rPr>
        <w:t xml:space="preserve"> </w:t>
      </w:r>
      <w:r w:rsidRPr="00291DBF">
        <w:rPr>
          <w:rFonts w:ascii="Arial" w:eastAsia="MS Mincho" w:hAnsi="Arial" w:cs="Arial"/>
          <w:i/>
          <w:sz w:val="22"/>
          <w:szCs w:val="22"/>
          <w:lang w:val="fr-FR"/>
        </w:rPr>
        <w:t>i</w:t>
      </w:r>
      <w:r w:rsidR="00A738BC" w:rsidRPr="00291DBF">
        <w:rPr>
          <w:rFonts w:ascii="Arial" w:eastAsia="MS Mincho" w:hAnsi="Arial" w:cs="Arial"/>
          <w:i/>
          <w:sz w:val="22"/>
          <w:szCs w:val="22"/>
          <w:lang w:val="fr-FR"/>
        </w:rPr>
        <w:t xml:space="preserve">nternational </w:t>
      </w:r>
      <w:r w:rsidRPr="00291DBF">
        <w:rPr>
          <w:rFonts w:ascii="Arial" w:eastAsia="MS Mincho" w:hAnsi="Arial" w:cs="Arial"/>
          <w:i/>
          <w:sz w:val="22"/>
          <w:szCs w:val="22"/>
          <w:lang w:val="fr-FR"/>
        </w:rPr>
        <w:t>p</w:t>
      </w:r>
      <w:r w:rsidRPr="001F0B3B">
        <w:rPr>
          <w:rFonts w:ascii="Arial" w:eastAsia="MS Mincho" w:hAnsi="Arial" w:cs="Arial"/>
          <w:i/>
          <w:sz w:val="22"/>
          <w:szCs w:val="22"/>
          <w:lang w:val="fr-FR"/>
        </w:rPr>
        <w:t>ar espèce en faveur de la petite spatule</w:t>
      </w:r>
    </w:p>
    <w:p w14:paraId="130E4FDC" w14:textId="77777777" w:rsidR="00A738BC" w:rsidRPr="00291DBF" w:rsidRDefault="00A738BC" w:rsidP="00A738BC">
      <w:pPr>
        <w:ind w:left="227"/>
        <w:jc w:val="left"/>
        <w:rPr>
          <w:rFonts w:ascii="Arial" w:eastAsia="MS Mincho" w:hAnsi="Arial" w:cs="Arial"/>
          <w:i/>
          <w:sz w:val="12"/>
          <w:szCs w:val="12"/>
          <w:lang w:val="fr-FR"/>
        </w:rPr>
      </w:pPr>
    </w:p>
    <w:p w14:paraId="271A74CE" w14:textId="60509B4F" w:rsidR="00A738BC" w:rsidRPr="00291DBF" w:rsidRDefault="00BE2D0F" w:rsidP="00A738BC">
      <w:pPr>
        <w:ind w:left="454"/>
        <w:jc w:val="left"/>
        <w:rPr>
          <w:rFonts w:ascii="Arial" w:eastAsia="MS Mincho" w:hAnsi="Arial" w:cs="Arial"/>
          <w:sz w:val="20"/>
          <w:szCs w:val="20"/>
          <w:lang w:val="fr-FR"/>
        </w:rPr>
      </w:pPr>
      <w:r w:rsidRPr="001F0B3B">
        <w:rPr>
          <w:rFonts w:ascii="Arial" w:eastAsia="MS Mincho" w:hAnsi="Arial" w:cs="Arial"/>
          <w:sz w:val="20"/>
          <w:szCs w:val="20"/>
          <w:lang w:val="fr-FR"/>
        </w:rPr>
        <w:t>Appelle à mener une étude détaillée sur la petite spatule,</w:t>
      </w:r>
      <w:r w:rsidR="00525302" w:rsidRPr="001F0B3B">
        <w:rPr>
          <w:rFonts w:ascii="Arial" w:eastAsia="MS Mincho" w:hAnsi="Arial" w:cs="Arial"/>
          <w:sz w:val="20"/>
          <w:szCs w:val="20"/>
          <w:lang w:val="fr-FR"/>
        </w:rPr>
        <w:t xml:space="preserve"> à</w:t>
      </w:r>
      <w:r w:rsidRPr="001F0B3B">
        <w:rPr>
          <w:rFonts w:ascii="Arial" w:eastAsia="MS Mincho" w:hAnsi="Arial" w:cs="Arial"/>
          <w:sz w:val="20"/>
          <w:szCs w:val="20"/>
          <w:lang w:val="fr-FR"/>
        </w:rPr>
        <w:t xml:space="preserve"> une surveillance des sites, </w:t>
      </w:r>
      <w:r w:rsidR="00525302" w:rsidRPr="001F0B3B">
        <w:rPr>
          <w:rFonts w:ascii="Arial" w:eastAsia="MS Mincho" w:hAnsi="Arial" w:cs="Arial"/>
          <w:sz w:val="20"/>
          <w:szCs w:val="20"/>
          <w:lang w:val="fr-FR"/>
        </w:rPr>
        <w:t xml:space="preserve">à </w:t>
      </w:r>
      <w:r w:rsidRPr="001F0B3B">
        <w:rPr>
          <w:rFonts w:ascii="Arial" w:eastAsia="MS Mincho" w:hAnsi="Arial" w:cs="Arial"/>
          <w:sz w:val="20"/>
          <w:szCs w:val="20"/>
          <w:lang w:val="fr-FR"/>
        </w:rPr>
        <w:t xml:space="preserve">un </w:t>
      </w:r>
      <w:r w:rsidR="00525302" w:rsidRPr="001F0B3B">
        <w:rPr>
          <w:rFonts w:ascii="Arial" w:eastAsia="MS Mincho" w:hAnsi="Arial" w:cs="Arial"/>
          <w:sz w:val="20"/>
          <w:szCs w:val="20"/>
          <w:lang w:val="fr-FR"/>
        </w:rPr>
        <w:t>suivi continu et à des mécanismes d’évaluation, ainsi qu’à une coopération internationale pour garanti</w:t>
      </w:r>
      <w:r w:rsidR="00266353" w:rsidRPr="001F0B3B">
        <w:rPr>
          <w:rFonts w:ascii="Arial" w:eastAsia="MS Mincho" w:hAnsi="Arial" w:cs="Arial"/>
          <w:sz w:val="20"/>
          <w:szCs w:val="20"/>
          <w:lang w:val="fr-FR"/>
        </w:rPr>
        <w:t>r la protection de l’espèce</w:t>
      </w:r>
      <w:r w:rsidR="00A738BC" w:rsidRPr="00291DBF">
        <w:rPr>
          <w:rFonts w:ascii="Arial" w:eastAsia="MS Mincho" w:hAnsi="Arial" w:cs="Arial"/>
          <w:sz w:val="20"/>
          <w:szCs w:val="20"/>
          <w:lang w:val="fr-FR"/>
        </w:rPr>
        <w:t>.</w:t>
      </w:r>
    </w:p>
    <w:p w14:paraId="3CFFBA0F" w14:textId="77777777" w:rsidR="00A738BC" w:rsidRPr="00291DBF" w:rsidRDefault="00A738BC" w:rsidP="00A738BC">
      <w:pPr>
        <w:ind w:left="227"/>
        <w:jc w:val="left"/>
        <w:rPr>
          <w:rFonts w:ascii="Arial" w:eastAsia="MS Mincho" w:hAnsi="Arial" w:cs="Arial"/>
          <w:color w:val="000000"/>
          <w:sz w:val="20"/>
          <w:szCs w:val="20"/>
          <w:lang w:val="fr-FR" w:eastAsia="ja-JP"/>
        </w:rPr>
      </w:pPr>
    </w:p>
    <w:p w14:paraId="3991A645" w14:textId="45719E5D" w:rsidR="00A738BC" w:rsidRPr="00291DBF" w:rsidRDefault="008D0BC0" w:rsidP="00A738BC">
      <w:pPr>
        <w:ind w:left="227"/>
        <w:jc w:val="left"/>
        <w:rPr>
          <w:rFonts w:ascii="Arial" w:eastAsia="MS Mincho" w:hAnsi="Arial" w:cs="Arial"/>
          <w:i/>
          <w:sz w:val="22"/>
          <w:szCs w:val="22"/>
          <w:lang w:val="fr-FR"/>
        </w:rPr>
      </w:pPr>
      <w:r w:rsidRPr="001F0B3B">
        <w:rPr>
          <w:rFonts w:ascii="Arial" w:eastAsia="MS Mincho" w:hAnsi="Arial" w:cs="Arial"/>
          <w:i/>
          <w:sz w:val="22"/>
          <w:szCs w:val="22"/>
          <w:lang w:val="fr-FR"/>
        </w:rPr>
        <w:t>Le</w:t>
      </w:r>
      <w:r w:rsidR="00A738BC" w:rsidRPr="00291DBF">
        <w:rPr>
          <w:rFonts w:ascii="Arial" w:eastAsia="MS Mincho" w:hAnsi="Arial" w:cs="Arial"/>
          <w:i/>
          <w:sz w:val="22"/>
          <w:szCs w:val="22"/>
          <w:lang w:val="fr-FR"/>
        </w:rPr>
        <w:t xml:space="preserve"> Plan</w:t>
      </w:r>
      <w:r w:rsidRPr="00291DBF">
        <w:rPr>
          <w:rFonts w:ascii="Arial" w:eastAsia="MS Mincho" w:hAnsi="Arial" w:cs="Arial"/>
          <w:i/>
          <w:sz w:val="22"/>
          <w:szCs w:val="22"/>
          <w:lang w:val="fr-FR"/>
        </w:rPr>
        <w:t xml:space="preserve"> de conservation et de gestion du</w:t>
      </w:r>
      <w:r w:rsidR="00A738BC" w:rsidRPr="00291DBF">
        <w:rPr>
          <w:rFonts w:ascii="Arial" w:eastAsia="MS Mincho" w:hAnsi="Arial" w:cs="Arial"/>
          <w:i/>
          <w:sz w:val="22"/>
          <w:szCs w:val="22"/>
          <w:lang w:val="fr-FR"/>
        </w:rPr>
        <w:t xml:space="preserve"> </w:t>
      </w:r>
      <w:r w:rsidR="00A738BC" w:rsidRPr="00291DBF">
        <w:rPr>
          <w:rFonts w:ascii="Arial" w:eastAsia="MS Mincho" w:hAnsi="Arial" w:cs="Arial"/>
          <w:i/>
          <w:iCs/>
          <w:sz w:val="22"/>
          <w:szCs w:val="22"/>
          <w:lang w:val="fr-FR"/>
        </w:rPr>
        <w:t>M</w:t>
      </w:r>
      <w:r w:rsidRPr="00291DBF">
        <w:rPr>
          <w:rFonts w:ascii="Arial" w:eastAsia="MS Mincho" w:hAnsi="Arial" w:cs="Arial"/>
          <w:i/>
          <w:iCs/>
          <w:sz w:val="22"/>
          <w:szCs w:val="22"/>
          <w:lang w:val="fr-FR"/>
        </w:rPr>
        <w:t>é</w:t>
      </w:r>
      <w:r w:rsidR="00A738BC" w:rsidRPr="00291DBF">
        <w:rPr>
          <w:rFonts w:ascii="Arial" w:eastAsia="MS Mincho" w:hAnsi="Arial" w:cs="Arial"/>
          <w:i/>
          <w:iCs/>
          <w:sz w:val="22"/>
          <w:szCs w:val="22"/>
          <w:lang w:val="fr-FR"/>
        </w:rPr>
        <w:t xml:space="preserve">morandum </w:t>
      </w:r>
      <w:r w:rsidRPr="00291DBF">
        <w:rPr>
          <w:rFonts w:ascii="Arial" w:eastAsia="MS Mincho" w:hAnsi="Arial" w:cs="Arial"/>
          <w:i/>
          <w:iCs/>
          <w:sz w:val="22"/>
          <w:szCs w:val="22"/>
          <w:lang w:val="fr-FR"/>
        </w:rPr>
        <w:t>d'accord sur la conservation et la gestion des tortues marines et de leur habitat de l'Océan Indien et de l'Asie du Sud-Est</w:t>
      </w:r>
      <w:r w:rsidR="00A738BC" w:rsidRPr="00291DBF">
        <w:rPr>
          <w:rFonts w:ascii="Arial" w:eastAsia="MS Mincho" w:hAnsi="Arial" w:cs="Arial"/>
          <w:i/>
          <w:sz w:val="22"/>
          <w:szCs w:val="22"/>
          <w:lang w:val="fr-FR"/>
        </w:rPr>
        <w:t xml:space="preserve"> (</w:t>
      </w:r>
      <w:proofErr w:type="spellStart"/>
      <w:r w:rsidRPr="001F0B3B">
        <w:rPr>
          <w:rFonts w:ascii="Arial" w:eastAsia="MS Mincho" w:hAnsi="Arial" w:cs="Arial"/>
          <w:i/>
          <w:sz w:val="22"/>
          <w:szCs w:val="22"/>
          <w:lang w:val="fr-FR"/>
        </w:rPr>
        <w:t>MdA</w:t>
      </w:r>
      <w:proofErr w:type="spellEnd"/>
      <w:r w:rsidRPr="001F0B3B">
        <w:rPr>
          <w:rFonts w:ascii="Arial" w:eastAsia="MS Mincho" w:hAnsi="Arial" w:cs="Arial"/>
          <w:i/>
          <w:sz w:val="22"/>
          <w:szCs w:val="22"/>
          <w:lang w:val="fr-FR"/>
        </w:rPr>
        <w:t xml:space="preserve"> Tortues marines </w:t>
      </w:r>
      <w:r w:rsidR="00A738BC" w:rsidRPr="00291DBF">
        <w:rPr>
          <w:rFonts w:ascii="Arial" w:eastAsia="MS Mincho" w:hAnsi="Arial" w:cs="Arial"/>
          <w:i/>
          <w:sz w:val="22"/>
          <w:szCs w:val="22"/>
          <w:lang w:val="fr-FR"/>
        </w:rPr>
        <w:t>IOSEA) (</w:t>
      </w:r>
      <w:hyperlink r:id="rId10" w:history="1">
        <w:r w:rsidR="00A738BC" w:rsidRPr="00291DBF">
          <w:rPr>
            <w:rFonts w:ascii="Arial" w:eastAsia="MS Mincho" w:hAnsi="Arial" w:cs="Arial"/>
            <w:i/>
            <w:sz w:val="22"/>
            <w:szCs w:val="22"/>
            <w:lang w:val="fr-FR"/>
          </w:rPr>
          <w:t>http://www.cms.int/sites/default/files/instrument/mou_cmp_2009_e.pdf</w:t>
        </w:r>
      </w:hyperlink>
      <w:r w:rsidR="00A738BC" w:rsidRPr="00291DBF">
        <w:rPr>
          <w:rFonts w:ascii="Arial" w:eastAsia="MS Mincho" w:hAnsi="Arial" w:cs="Arial"/>
          <w:i/>
          <w:sz w:val="22"/>
          <w:szCs w:val="22"/>
          <w:lang w:val="fr-FR"/>
        </w:rPr>
        <w:t>)</w:t>
      </w:r>
    </w:p>
    <w:p w14:paraId="23A47039" w14:textId="77777777" w:rsidR="00A738BC" w:rsidRPr="00291DBF" w:rsidRDefault="00A738BC" w:rsidP="00A738BC">
      <w:pPr>
        <w:ind w:left="227"/>
        <w:jc w:val="left"/>
        <w:rPr>
          <w:rFonts w:ascii="Arial" w:hAnsi="Arial" w:cs="Arial"/>
          <w:sz w:val="12"/>
          <w:szCs w:val="12"/>
          <w:lang w:val="fr-FR"/>
        </w:rPr>
      </w:pPr>
    </w:p>
    <w:p w14:paraId="7671F54C" w14:textId="1597E1A3" w:rsidR="00A738BC" w:rsidRPr="00291DBF" w:rsidRDefault="00A738BC" w:rsidP="00A738BC">
      <w:pPr>
        <w:ind w:left="454"/>
        <w:jc w:val="left"/>
        <w:rPr>
          <w:rFonts w:ascii="Arial" w:eastAsia="MS Mincho" w:hAnsi="Arial" w:cs="Arial"/>
          <w:sz w:val="20"/>
          <w:szCs w:val="20"/>
          <w:lang w:val="fr-FR"/>
        </w:rPr>
      </w:pPr>
      <w:r w:rsidRPr="00291DBF">
        <w:rPr>
          <w:rFonts w:ascii="Arial" w:eastAsia="MS Mincho" w:hAnsi="Arial" w:cs="Arial"/>
          <w:sz w:val="20"/>
          <w:szCs w:val="20"/>
          <w:lang w:val="fr-FR"/>
        </w:rPr>
        <w:t xml:space="preserve">3.1 b) </w:t>
      </w:r>
      <w:r w:rsidR="006F6A2E" w:rsidRPr="001F0B3B">
        <w:rPr>
          <w:rFonts w:ascii="Arial" w:eastAsia="MS Mincho" w:hAnsi="Arial" w:cs="Arial"/>
          <w:sz w:val="20"/>
          <w:szCs w:val="20"/>
          <w:lang w:val="fr-FR"/>
        </w:rPr>
        <w:t xml:space="preserve">Initier et/ou continuer </w:t>
      </w:r>
      <w:r w:rsidR="00B867BF" w:rsidRPr="001F0B3B">
        <w:rPr>
          <w:rFonts w:ascii="Arial" w:eastAsia="MS Mincho" w:hAnsi="Arial" w:cs="Arial"/>
          <w:sz w:val="20"/>
          <w:szCs w:val="20"/>
          <w:lang w:val="fr-FR"/>
        </w:rPr>
        <w:t>le</w:t>
      </w:r>
      <w:r w:rsidR="006F6A2E" w:rsidRPr="001F0B3B">
        <w:rPr>
          <w:rFonts w:ascii="Arial" w:eastAsia="MS Mincho" w:hAnsi="Arial" w:cs="Arial"/>
          <w:sz w:val="20"/>
          <w:szCs w:val="20"/>
          <w:lang w:val="fr-FR"/>
        </w:rPr>
        <w:t xml:space="preserve"> suivi sur le long terme des populations prioritaires de tortues marines afin d’évaluer leur statut de conservation </w:t>
      </w:r>
      <w:r w:rsidRPr="00291DBF">
        <w:rPr>
          <w:rFonts w:ascii="Arial" w:eastAsia="MS Mincho" w:hAnsi="Arial" w:cs="Arial"/>
          <w:sz w:val="20"/>
          <w:szCs w:val="20"/>
          <w:lang w:val="fr-FR"/>
        </w:rPr>
        <w:t>;</w:t>
      </w:r>
    </w:p>
    <w:p w14:paraId="0CDC6677" w14:textId="680EB041" w:rsidR="00A738BC" w:rsidRPr="00291DBF" w:rsidRDefault="00A738BC" w:rsidP="00A738BC">
      <w:pPr>
        <w:ind w:left="454"/>
        <w:jc w:val="left"/>
        <w:rPr>
          <w:rFonts w:ascii="Arial" w:eastAsia="MS Mincho" w:hAnsi="Arial" w:cs="Arial"/>
          <w:sz w:val="20"/>
          <w:szCs w:val="20"/>
          <w:lang w:val="fr-FR"/>
        </w:rPr>
      </w:pPr>
      <w:r w:rsidRPr="00291DBF">
        <w:rPr>
          <w:rFonts w:ascii="Arial" w:eastAsia="MS Mincho" w:hAnsi="Arial" w:cs="Arial"/>
          <w:sz w:val="20"/>
          <w:szCs w:val="20"/>
          <w:lang w:val="fr-FR"/>
        </w:rPr>
        <w:t xml:space="preserve">3.3 b) </w:t>
      </w:r>
      <w:r w:rsidR="005956D5" w:rsidRPr="001F0B3B">
        <w:rPr>
          <w:rFonts w:ascii="Arial" w:eastAsia="MS Mincho" w:hAnsi="Arial" w:cs="Arial"/>
          <w:sz w:val="20"/>
          <w:szCs w:val="20"/>
          <w:lang w:val="fr-FR"/>
        </w:rPr>
        <w:t>Identifier les tendances démographiques </w:t>
      </w:r>
      <w:r w:rsidRPr="00291DBF">
        <w:rPr>
          <w:rFonts w:ascii="Arial" w:eastAsia="MS Mincho" w:hAnsi="Arial" w:cs="Arial"/>
          <w:sz w:val="20"/>
          <w:szCs w:val="20"/>
          <w:lang w:val="fr-FR"/>
        </w:rPr>
        <w:t>;</w:t>
      </w:r>
    </w:p>
    <w:p w14:paraId="7E538E76" w14:textId="2ECEDB9F" w:rsidR="00A738BC" w:rsidRPr="00291DBF" w:rsidRDefault="00A738BC" w:rsidP="00A738BC">
      <w:pPr>
        <w:ind w:left="454"/>
        <w:jc w:val="left"/>
        <w:rPr>
          <w:rFonts w:ascii="Arial" w:eastAsia="MS Mincho" w:hAnsi="Arial" w:cs="Arial"/>
          <w:sz w:val="20"/>
          <w:szCs w:val="20"/>
          <w:lang w:val="fr-FR"/>
        </w:rPr>
      </w:pPr>
      <w:r w:rsidRPr="00291DBF">
        <w:rPr>
          <w:rFonts w:ascii="Arial" w:eastAsia="MS Mincho" w:hAnsi="Arial" w:cs="Arial"/>
          <w:sz w:val="20"/>
          <w:szCs w:val="20"/>
          <w:lang w:val="fr-FR"/>
        </w:rPr>
        <w:t xml:space="preserve">5.4 g) </w:t>
      </w:r>
      <w:r w:rsidR="00EE5B34" w:rsidRPr="001F0B3B">
        <w:rPr>
          <w:rFonts w:ascii="Arial" w:eastAsia="MS Mincho" w:hAnsi="Arial" w:cs="Arial"/>
          <w:sz w:val="20"/>
          <w:szCs w:val="20"/>
          <w:lang w:val="fr-FR"/>
        </w:rPr>
        <w:t>Développer un</w:t>
      </w:r>
      <w:r w:rsidR="00EE5B34" w:rsidRPr="00291DBF">
        <w:rPr>
          <w:rFonts w:ascii="Arial" w:eastAsia="MS Mincho" w:hAnsi="Arial" w:cs="Arial"/>
          <w:sz w:val="20"/>
          <w:szCs w:val="20"/>
          <w:lang w:val="fr-FR"/>
        </w:rPr>
        <w:t xml:space="preserve"> format simplifié de rapport et d’échange d’informations (par le biais du</w:t>
      </w:r>
      <w:r w:rsidRPr="00291DBF">
        <w:rPr>
          <w:rFonts w:ascii="Arial" w:eastAsia="MS Mincho" w:hAnsi="Arial" w:cs="Arial"/>
          <w:sz w:val="20"/>
          <w:szCs w:val="20"/>
          <w:lang w:val="fr-FR"/>
        </w:rPr>
        <w:t xml:space="preserve"> Secr</w:t>
      </w:r>
      <w:r w:rsidR="00EE5B34" w:rsidRPr="001F0B3B">
        <w:rPr>
          <w:rFonts w:ascii="Arial" w:eastAsia="MS Mincho" w:hAnsi="Arial" w:cs="Arial"/>
          <w:sz w:val="20"/>
          <w:szCs w:val="20"/>
          <w:lang w:val="fr-FR"/>
        </w:rPr>
        <w:t>é</w:t>
      </w:r>
      <w:r w:rsidRPr="00291DBF">
        <w:rPr>
          <w:rFonts w:ascii="Arial" w:eastAsia="MS Mincho" w:hAnsi="Arial" w:cs="Arial"/>
          <w:sz w:val="20"/>
          <w:szCs w:val="20"/>
          <w:lang w:val="fr-FR"/>
        </w:rPr>
        <w:t xml:space="preserve">tariat </w:t>
      </w:r>
      <w:r w:rsidR="00EE5B34" w:rsidRPr="001F0B3B">
        <w:rPr>
          <w:rFonts w:ascii="Arial" w:eastAsia="MS Mincho" w:hAnsi="Arial" w:cs="Arial"/>
          <w:sz w:val="20"/>
          <w:szCs w:val="20"/>
          <w:lang w:val="fr-FR"/>
        </w:rPr>
        <w:t xml:space="preserve">du </w:t>
      </w:r>
      <w:proofErr w:type="spellStart"/>
      <w:r w:rsidR="00EE5B34" w:rsidRPr="001F0B3B">
        <w:rPr>
          <w:rFonts w:ascii="Arial" w:eastAsia="MS Mincho" w:hAnsi="Arial" w:cs="Arial"/>
          <w:sz w:val="20"/>
          <w:szCs w:val="20"/>
          <w:lang w:val="fr-FR"/>
        </w:rPr>
        <w:t>MdA</w:t>
      </w:r>
      <w:proofErr w:type="spellEnd"/>
      <w:r w:rsidR="00EE5B34" w:rsidRPr="001F0B3B">
        <w:rPr>
          <w:rFonts w:ascii="Arial" w:eastAsia="MS Mincho" w:hAnsi="Arial" w:cs="Arial"/>
          <w:sz w:val="20"/>
          <w:szCs w:val="20"/>
          <w:lang w:val="fr-FR"/>
        </w:rPr>
        <w:t xml:space="preserve"> et au sein des États signataires) sur le statut de conservation des tortues marines au niveau national</w:t>
      </w:r>
      <w:r w:rsidRPr="00291DBF">
        <w:rPr>
          <w:rFonts w:ascii="Arial" w:eastAsia="MS Mincho" w:hAnsi="Arial" w:cs="Arial"/>
          <w:sz w:val="20"/>
          <w:szCs w:val="20"/>
          <w:lang w:val="fr-FR"/>
        </w:rPr>
        <w:t>.</w:t>
      </w:r>
    </w:p>
    <w:p w14:paraId="668D3DA6" w14:textId="77777777" w:rsidR="00A738BC" w:rsidRPr="00291DBF" w:rsidRDefault="00A738BC" w:rsidP="00A738BC">
      <w:pPr>
        <w:ind w:left="227"/>
        <w:jc w:val="left"/>
        <w:rPr>
          <w:rFonts w:ascii="Arial" w:hAnsi="Arial" w:cs="Arial"/>
          <w:sz w:val="20"/>
          <w:szCs w:val="20"/>
          <w:lang w:val="fr-FR"/>
        </w:rPr>
      </w:pPr>
    </w:p>
    <w:p w14:paraId="53830203" w14:textId="69E2ABFE" w:rsidR="00A738BC" w:rsidRPr="00291DBF" w:rsidRDefault="004F4702" w:rsidP="00A738BC">
      <w:pPr>
        <w:ind w:left="227"/>
        <w:jc w:val="left"/>
        <w:rPr>
          <w:rFonts w:ascii="Arial" w:eastAsia="MS Mincho" w:hAnsi="Arial" w:cs="Arial"/>
          <w:i/>
          <w:iCs/>
          <w:sz w:val="22"/>
          <w:szCs w:val="22"/>
          <w:lang w:val="fr-FR"/>
        </w:rPr>
      </w:pPr>
      <w:r w:rsidRPr="001F0B3B">
        <w:rPr>
          <w:rFonts w:ascii="Arial" w:eastAsia="MS Mincho" w:hAnsi="Arial" w:cs="Arial"/>
          <w:i/>
          <w:iCs/>
          <w:sz w:val="22"/>
          <w:szCs w:val="22"/>
          <w:lang w:val="fr-FR"/>
        </w:rPr>
        <w:t>Le Mémorandum d'Accord sur la conservation et la gestion du dugong</w:t>
      </w:r>
      <w:r w:rsidR="003F0037" w:rsidRPr="001F0B3B">
        <w:rPr>
          <w:rFonts w:ascii="Arial" w:eastAsia="MS Mincho" w:hAnsi="Arial" w:cs="Arial"/>
          <w:i/>
          <w:iCs/>
          <w:sz w:val="22"/>
          <w:szCs w:val="22"/>
          <w:lang w:val="fr-FR"/>
        </w:rPr>
        <w:t xml:space="preserve"> (Dugong </w:t>
      </w:r>
      <w:proofErr w:type="spellStart"/>
      <w:r w:rsidR="003F0037" w:rsidRPr="001F0B3B">
        <w:rPr>
          <w:rFonts w:ascii="Arial" w:eastAsia="MS Mincho" w:hAnsi="Arial" w:cs="Arial"/>
          <w:i/>
          <w:iCs/>
          <w:sz w:val="22"/>
          <w:szCs w:val="22"/>
          <w:lang w:val="fr-FR"/>
        </w:rPr>
        <w:t>dugong</w:t>
      </w:r>
      <w:proofErr w:type="spellEnd"/>
      <w:r w:rsidR="003F0037" w:rsidRPr="001F0B3B">
        <w:rPr>
          <w:rFonts w:ascii="Arial" w:eastAsia="MS Mincho" w:hAnsi="Arial" w:cs="Arial"/>
          <w:i/>
          <w:iCs/>
          <w:sz w:val="22"/>
          <w:szCs w:val="22"/>
          <w:lang w:val="fr-FR"/>
        </w:rPr>
        <w:t>)</w:t>
      </w:r>
      <w:r w:rsidRPr="001F0B3B">
        <w:rPr>
          <w:rFonts w:ascii="Arial" w:eastAsia="MS Mincho" w:hAnsi="Arial" w:cs="Arial"/>
          <w:i/>
          <w:iCs/>
          <w:sz w:val="22"/>
          <w:szCs w:val="22"/>
          <w:lang w:val="fr-FR"/>
        </w:rPr>
        <w:t xml:space="preserve"> et de son habitat dans l'ensemble de son aire de répartition</w:t>
      </w:r>
      <w:r w:rsidR="00A738BC" w:rsidRPr="00291DBF">
        <w:rPr>
          <w:rFonts w:ascii="Arial" w:eastAsia="MS Mincho" w:hAnsi="Arial" w:cs="Arial"/>
          <w:i/>
          <w:iCs/>
          <w:sz w:val="22"/>
          <w:szCs w:val="22"/>
          <w:lang w:val="fr-FR"/>
        </w:rPr>
        <w:t xml:space="preserve"> (</w:t>
      </w:r>
      <w:proofErr w:type="spellStart"/>
      <w:r w:rsidR="003F0037" w:rsidRPr="001F0B3B">
        <w:rPr>
          <w:rFonts w:ascii="Arial" w:eastAsia="MS Mincho" w:hAnsi="Arial" w:cs="Arial"/>
          <w:i/>
          <w:iCs/>
          <w:sz w:val="22"/>
          <w:szCs w:val="22"/>
          <w:lang w:val="fr-FR"/>
        </w:rPr>
        <w:t>MdA</w:t>
      </w:r>
      <w:proofErr w:type="spellEnd"/>
      <w:r w:rsidR="003F0037" w:rsidRPr="001F0B3B">
        <w:rPr>
          <w:rFonts w:ascii="Arial" w:eastAsia="MS Mincho" w:hAnsi="Arial" w:cs="Arial"/>
          <w:i/>
          <w:iCs/>
          <w:sz w:val="22"/>
          <w:szCs w:val="22"/>
          <w:lang w:val="fr-FR"/>
        </w:rPr>
        <w:t xml:space="preserve"> </w:t>
      </w:r>
      <w:r w:rsidR="00A738BC" w:rsidRPr="00291DBF">
        <w:rPr>
          <w:rFonts w:ascii="Arial" w:eastAsia="MS Mincho" w:hAnsi="Arial" w:cs="Arial"/>
          <w:i/>
          <w:iCs/>
          <w:sz w:val="22"/>
          <w:szCs w:val="22"/>
          <w:lang w:val="fr-FR"/>
        </w:rPr>
        <w:t>Dugong) (</w:t>
      </w:r>
      <w:hyperlink r:id="rId11" w:history="1">
        <w:r w:rsidR="00A738BC" w:rsidRPr="00291DBF">
          <w:rPr>
            <w:rFonts w:ascii="Arial" w:eastAsia="MS Mincho" w:hAnsi="Arial" w:cs="Arial"/>
            <w:i/>
            <w:iCs/>
            <w:sz w:val="22"/>
            <w:szCs w:val="22"/>
            <w:lang w:val="fr-FR"/>
          </w:rPr>
          <w:t>http://www.cms.int/dugong/en/documents/action-plans</w:t>
        </w:r>
      </w:hyperlink>
      <w:r w:rsidR="00A738BC" w:rsidRPr="00291DBF">
        <w:rPr>
          <w:rFonts w:ascii="Arial" w:eastAsia="MS Mincho" w:hAnsi="Arial" w:cs="Arial"/>
          <w:i/>
          <w:iCs/>
          <w:sz w:val="22"/>
          <w:szCs w:val="22"/>
          <w:lang w:val="fr-FR"/>
        </w:rPr>
        <w:t>)</w:t>
      </w:r>
    </w:p>
    <w:p w14:paraId="63F11ED4" w14:textId="77777777" w:rsidR="00A738BC" w:rsidRPr="00291DBF" w:rsidRDefault="00A738BC" w:rsidP="00A738BC">
      <w:pPr>
        <w:ind w:left="227"/>
        <w:jc w:val="left"/>
        <w:rPr>
          <w:rFonts w:ascii="Arial" w:eastAsia="MS Mincho" w:hAnsi="Arial" w:cs="Arial"/>
          <w:sz w:val="12"/>
          <w:szCs w:val="12"/>
          <w:lang w:val="fr-FR" w:eastAsia="ja-JP"/>
        </w:rPr>
      </w:pPr>
    </w:p>
    <w:p w14:paraId="3438A0E1" w14:textId="17D41569" w:rsidR="00A738BC" w:rsidRPr="00291DBF" w:rsidRDefault="00A738BC" w:rsidP="00A738BC">
      <w:pPr>
        <w:ind w:left="454"/>
        <w:jc w:val="left"/>
        <w:rPr>
          <w:rFonts w:ascii="Arial" w:eastAsia="MS Mincho" w:hAnsi="Arial" w:cs="Arial"/>
          <w:sz w:val="20"/>
          <w:szCs w:val="20"/>
          <w:lang w:val="fr-FR"/>
        </w:rPr>
      </w:pPr>
      <w:proofErr w:type="gramStart"/>
      <w:r w:rsidRPr="00291DBF">
        <w:rPr>
          <w:rFonts w:ascii="Arial" w:eastAsia="MS Mincho" w:hAnsi="Arial" w:cs="Arial"/>
          <w:sz w:val="20"/>
          <w:szCs w:val="20"/>
          <w:lang w:val="fr-FR"/>
        </w:rPr>
        <w:t xml:space="preserve">2.1  </w:t>
      </w:r>
      <w:r w:rsidR="008225E8" w:rsidRPr="001F0B3B">
        <w:rPr>
          <w:rFonts w:ascii="Arial" w:eastAsia="MS Mincho" w:hAnsi="Arial" w:cs="Arial"/>
          <w:sz w:val="20"/>
          <w:szCs w:val="20"/>
          <w:lang w:val="fr-FR"/>
        </w:rPr>
        <w:t>Déterminer</w:t>
      </w:r>
      <w:proofErr w:type="gramEnd"/>
      <w:r w:rsidR="008225E8" w:rsidRPr="001F0B3B">
        <w:rPr>
          <w:rFonts w:ascii="Arial" w:eastAsia="MS Mincho" w:hAnsi="Arial" w:cs="Arial"/>
          <w:sz w:val="20"/>
          <w:szCs w:val="20"/>
          <w:lang w:val="fr-FR"/>
        </w:rPr>
        <w:t xml:space="preserve"> la répartition et l’abondance des populations de dugongs afin de disposer d’une base pour les futurs efforts et</w:t>
      </w:r>
      <w:r w:rsidRPr="00291DBF">
        <w:rPr>
          <w:rFonts w:ascii="Arial" w:eastAsia="MS Mincho" w:hAnsi="Arial" w:cs="Arial"/>
          <w:sz w:val="20"/>
          <w:szCs w:val="20"/>
          <w:lang w:val="fr-FR"/>
        </w:rPr>
        <w:t xml:space="preserve"> actions</w:t>
      </w:r>
      <w:r w:rsidR="008225E8" w:rsidRPr="001F0B3B">
        <w:rPr>
          <w:rFonts w:ascii="Arial" w:eastAsia="MS Mincho" w:hAnsi="Arial" w:cs="Arial"/>
          <w:sz w:val="20"/>
          <w:szCs w:val="20"/>
          <w:lang w:val="fr-FR"/>
        </w:rPr>
        <w:t xml:space="preserve"> de conservation </w:t>
      </w:r>
      <w:r w:rsidRPr="00291DBF">
        <w:rPr>
          <w:rFonts w:ascii="Arial" w:eastAsia="MS Mincho" w:hAnsi="Arial" w:cs="Arial"/>
          <w:sz w:val="20"/>
          <w:szCs w:val="20"/>
          <w:lang w:val="fr-FR"/>
        </w:rPr>
        <w:t>;</w:t>
      </w:r>
    </w:p>
    <w:p w14:paraId="7B80A6DC" w14:textId="7DC3073C" w:rsidR="00A738BC" w:rsidRPr="00291DBF" w:rsidRDefault="00A738BC" w:rsidP="00A738BC">
      <w:pPr>
        <w:ind w:left="454"/>
        <w:jc w:val="left"/>
        <w:rPr>
          <w:rFonts w:ascii="Arial" w:eastAsia="MS Mincho" w:hAnsi="Arial" w:cs="Arial"/>
          <w:sz w:val="20"/>
          <w:szCs w:val="20"/>
          <w:lang w:val="fr-FR"/>
        </w:rPr>
      </w:pPr>
      <w:proofErr w:type="gramStart"/>
      <w:r w:rsidRPr="00291DBF">
        <w:rPr>
          <w:rFonts w:ascii="Arial" w:eastAsia="MS Mincho" w:hAnsi="Arial" w:cs="Arial"/>
          <w:sz w:val="20"/>
          <w:szCs w:val="20"/>
          <w:lang w:val="fr-FR"/>
        </w:rPr>
        <w:t xml:space="preserve">2.2  </w:t>
      </w:r>
      <w:r w:rsidR="00A908AA" w:rsidRPr="001F0B3B">
        <w:rPr>
          <w:rFonts w:ascii="Arial" w:eastAsia="MS Mincho" w:hAnsi="Arial" w:cs="Arial"/>
          <w:sz w:val="20"/>
          <w:szCs w:val="20"/>
          <w:lang w:val="fr-FR"/>
        </w:rPr>
        <w:t>Mener</w:t>
      </w:r>
      <w:proofErr w:type="gramEnd"/>
      <w:r w:rsidR="00A908AA" w:rsidRPr="001F0B3B">
        <w:rPr>
          <w:rFonts w:ascii="Arial" w:eastAsia="MS Mincho" w:hAnsi="Arial" w:cs="Arial"/>
          <w:sz w:val="20"/>
          <w:szCs w:val="20"/>
          <w:lang w:val="fr-FR"/>
        </w:rPr>
        <w:t xml:space="preserve"> des recherches sur les</w:t>
      </w:r>
      <w:r w:rsidRPr="00291DBF">
        <w:rPr>
          <w:rFonts w:ascii="Arial" w:eastAsia="MS Mincho" w:hAnsi="Arial" w:cs="Arial"/>
          <w:sz w:val="20"/>
          <w:szCs w:val="20"/>
          <w:lang w:val="fr-FR"/>
        </w:rPr>
        <w:t xml:space="preserve"> dugong</w:t>
      </w:r>
      <w:r w:rsidR="00A908AA" w:rsidRPr="001F0B3B">
        <w:rPr>
          <w:rFonts w:ascii="Arial" w:eastAsia="MS Mincho" w:hAnsi="Arial" w:cs="Arial"/>
          <w:sz w:val="20"/>
          <w:szCs w:val="20"/>
          <w:lang w:val="fr-FR"/>
        </w:rPr>
        <w:t>s et effectuer un suivi de l’espèce</w:t>
      </w:r>
      <w:r w:rsidRPr="00291DBF">
        <w:rPr>
          <w:rFonts w:ascii="Arial" w:eastAsia="MS Mincho" w:hAnsi="Arial" w:cs="Arial"/>
          <w:sz w:val="20"/>
          <w:szCs w:val="20"/>
          <w:lang w:val="fr-FR"/>
        </w:rPr>
        <w:t>.</w:t>
      </w:r>
    </w:p>
    <w:p w14:paraId="29FDC517" w14:textId="77777777" w:rsidR="00A738BC" w:rsidRPr="001F0B3B" w:rsidRDefault="00A738BC" w:rsidP="006A0E1F">
      <w:pPr>
        <w:ind w:left="227"/>
        <w:jc w:val="left"/>
        <w:rPr>
          <w:rFonts w:ascii="Arial" w:eastAsia="MS Mincho" w:hAnsi="Arial" w:cs="Arial"/>
          <w:sz w:val="22"/>
          <w:szCs w:val="22"/>
          <w:lang w:val="fr-FR"/>
        </w:rPr>
      </w:pPr>
    </w:p>
    <w:p w14:paraId="53714215" w14:textId="1569C57C" w:rsidR="006A0E1F" w:rsidRPr="001F0B3B" w:rsidRDefault="00E81928" w:rsidP="006A0E1F">
      <w:pPr>
        <w:ind w:left="227"/>
        <w:jc w:val="left"/>
        <w:rPr>
          <w:rFonts w:ascii="Arial" w:eastAsia="MS Mincho" w:hAnsi="Arial" w:cs="Arial"/>
          <w:sz w:val="22"/>
          <w:szCs w:val="22"/>
          <w:lang w:val="fr-FR"/>
        </w:rPr>
      </w:pPr>
      <w:r w:rsidRPr="00E81928">
        <w:rPr>
          <w:rFonts w:ascii="Arial" w:eastAsia="Arial" w:hAnsi="Arial" w:cs="Arial"/>
          <w:sz w:val="22"/>
          <w:szCs w:val="22"/>
          <w:highlight w:val="yellow"/>
          <w:lang w:val="fr-FR"/>
        </w:rPr>
        <w:t>AJOUTER</w:t>
      </w:r>
      <w:r w:rsidR="00714768" w:rsidRPr="00E81928">
        <w:rPr>
          <w:rFonts w:ascii="Arial" w:eastAsia="Arial" w:hAnsi="Arial" w:cs="Arial"/>
          <w:sz w:val="22"/>
          <w:szCs w:val="22"/>
          <w:highlight w:val="yellow"/>
          <w:lang w:val="fr-FR"/>
        </w:rPr>
        <w:t xml:space="preserve"> tout autre</w:t>
      </w:r>
    </w:p>
    <w:p w14:paraId="3B0100D0" w14:textId="77777777" w:rsidR="006A0E1F" w:rsidRPr="001F0B3B" w:rsidRDefault="006A0E1F" w:rsidP="006A0E1F">
      <w:pPr>
        <w:ind w:left="227"/>
        <w:jc w:val="left"/>
        <w:rPr>
          <w:rFonts w:ascii="Arial" w:eastAsia="MS Mincho" w:hAnsi="Arial" w:cs="Arial"/>
          <w:sz w:val="22"/>
          <w:szCs w:val="22"/>
          <w:lang w:val="fr-FR"/>
        </w:rPr>
      </w:pPr>
    </w:p>
    <w:p w14:paraId="3088F598" w14:textId="1EA6B044" w:rsidR="009A63D0" w:rsidRPr="001F0B3B" w:rsidRDefault="009A63D0">
      <w:pPr>
        <w:jc w:val="left"/>
        <w:rPr>
          <w:rFonts w:ascii="Arial" w:eastAsia="Arial" w:hAnsi="Arial" w:cs="Arial"/>
          <w:b/>
          <w:bCs/>
          <w:sz w:val="22"/>
          <w:szCs w:val="22"/>
          <w:lang w:val="fr-FR"/>
        </w:rPr>
      </w:pPr>
    </w:p>
    <w:p w14:paraId="11428D6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41368ED1" w14:textId="77777777" w:rsidR="006A0E1F" w:rsidRPr="001F0B3B" w:rsidRDefault="006A0E1F" w:rsidP="006A0E1F">
      <w:pPr>
        <w:ind w:left="227"/>
        <w:jc w:val="left"/>
        <w:rPr>
          <w:rFonts w:ascii="Arial" w:eastAsia="MS Mincho" w:hAnsi="Arial" w:cs="Arial"/>
          <w:sz w:val="22"/>
          <w:szCs w:val="22"/>
          <w:lang w:val="fr-FR"/>
        </w:rPr>
      </w:pPr>
    </w:p>
    <w:p w14:paraId="6511B3D4"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732CA5ED" w14:textId="77777777" w:rsidR="006A0E1F" w:rsidRPr="001F0B3B" w:rsidRDefault="006A0E1F" w:rsidP="006A0E1F">
      <w:pPr>
        <w:ind w:left="227"/>
        <w:jc w:val="left"/>
        <w:rPr>
          <w:rFonts w:ascii="Arial" w:eastAsia="MS Mincho" w:hAnsi="Arial" w:cs="Arial"/>
          <w:sz w:val="12"/>
          <w:szCs w:val="12"/>
          <w:lang w:val="fr-FR"/>
        </w:rPr>
      </w:pPr>
    </w:p>
    <w:p w14:paraId="12E6741B" w14:textId="77777777" w:rsidR="006A0E1F" w:rsidRPr="001F0B3B" w:rsidRDefault="006A0E1F"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Objectif 12 :</w:t>
      </w:r>
      <w:r w:rsidRPr="001F0B3B">
        <w:rPr>
          <w:rFonts w:ascii="Arial" w:eastAsia="Arial" w:hAnsi="Arial" w:cs="Arial"/>
          <w:sz w:val="20"/>
          <w:szCs w:val="20"/>
          <w:lang w:val="fr-FR"/>
        </w:rPr>
        <w:tab/>
        <w:t>Les zones humides dégradées sont en cours de restauration, la priorité étant donnée aux zones humides importantes pour la conservation de la biodiversité, la prévention des risques de catastrophes, les moyens d</w:t>
      </w:r>
      <w:r w:rsidR="00C14A76" w:rsidRPr="001F0B3B">
        <w:rPr>
          <w:rFonts w:ascii="Arial" w:eastAsia="Arial" w:hAnsi="Arial" w:cs="Arial"/>
          <w:sz w:val="20"/>
          <w:szCs w:val="20"/>
          <w:lang w:val="fr-FR"/>
        </w:rPr>
        <w:t>’</w:t>
      </w:r>
      <w:r w:rsidRPr="001F0B3B">
        <w:rPr>
          <w:rFonts w:ascii="Arial" w:eastAsia="Arial" w:hAnsi="Arial" w:cs="Arial"/>
          <w:sz w:val="20"/>
          <w:szCs w:val="20"/>
          <w:lang w:val="fr-FR"/>
        </w:rPr>
        <w:t>existence et/ou l</w:t>
      </w:r>
      <w:r w:rsidR="00C14A76" w:rsidRPr="001F0B3B">
        <w:rPr>
          <w:rFonts w:ascii="Arial" w:eastAsia="Arial" w:hAnsi="Arial" w:cs="Arial"/>
          <w:sz w:val="20"/>
          <w:szCs w:val="20"/>
          <w:lang w:val="fr-FR"/>
        </w:rPr>
        <w:t>’</w:t>
      </w:r>
      <w:r w:rsidRPr="001F0B3B">
        <w:rPr>
          <w:rFonts w:ascii="Arial" w:eastAsia="Arial" w:hAnsi="Arial" w:cs="Arial"/>
          <w:sz w:val="20"/>
          <w:szCs w:val="20"/>
          <w:lang w:val="fr-FR"/>
        </w:rPr>
        <w:t>atténuation des changements climatiques et l</w:t>
      </w:r>
      <w:r w:rsidR="00C14A76" w:rsidRPr="001F0B3B">
        <w:rPr>
          <w:rFonts w:ascii="Arial" w:eastAsia="Arial" w:hAnsi="Arial" w:cs="Arial"/>
          <w:sz w:val="20"/>
          <w:szCs w:val="20"/>
          <w:lang w:val="fr-FR"/>
        </w:rPr>
        <w:t>’</w:t>
      </w:r>
      <w:r w:rsidRPr="001F0B3B">
        <w:rPr>
          <w:rFonts w:ascii="Arial" w:eastAsia="Arial" w:hAnsi="Arial" w:cs="Arial"/>
          <w:sz w:val="20"/>
          <w:szCs w:val="20"/>
          <w:lang w:val="fr-FR"/>
        </w:rPr>
        <w:t>adaptation à ces changements.</w:t>
      </w:r>
      <w:r w:rsidR="006A5832" w:rsidRPr="001F0B3B">
        <w:rPr>
          <w:rFonts w:ascii="Arial" w:eastAsia="Arial" w:hAnsi="Arial" w:cs="Arial"/>
          <w:sz w:val="20"/>
          <w:szCs w:val="20"/>
          <w:lang w:val="fr-FR"/>
        </w:rPr>
        <w:t xml:space="preserve"> </w:t>
      </w:r>
      <w:r w:rsidRPr="001F0B3B">
        <w:rPr>
          <w:rFonts w:ascii="Arial" w:eastAsia="Arial" w:hAnsi="Arial" w:cs="Arial"/>
          <w:sz w:val="20"/>
          <w:szCs w:val="20"/>
          <w:lang w:val="fr-FR"/>
        </w:rPr>
        <w:t>??</w:t>
      </w:r>
    </w:p>
    <w:p w14:paraId="2E00DECA" w14:textId="77777777" w:rsidR="006A0E1F" w:rsidRPr="001F0B3B" w:rsidRDefault="006A0E1F" w:rsidP="006A0E1F">
      <w:pPr>
        <w:ind w:left="227"/>
        <w:jc w:val="left"/>
        <w:rPr>
          <w:rFonts w:ascii="Arial" w:eastAsia="MS Mincho" w:hAnsi="Arial" w:cs="Arial"/>
          <w:sz w:val="22"/>
          <w:szCs w:val="22"/>
          <w:lang w:val="fr-FR"/>
        </w:rPr>
      </w:pPr>
    </w:p>
    <w:p w14:paraId="726FC0F3" w14:textId="0786B4E5"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6417E98D" w14:textId="77777777" w:rsidR="00E81928" w:rsidRDefault="00E81928" w:rsidP="00E81928">
      <w:pPr>
        <w:pStyle w:val="ListParagraph"/>
        <w:autoSpaceDE w:val="0"/>
        <w:autoSpaceDN w:val="0"/>
        <w:adjustRightInd w:val="0"/>
        <w:ind w:left="567"/>
        <w:jc w:val="left"/>
        <w:rPr>
          <w:color w:val="000000"/>
          <w:sz w:val="20"/>
          <w:szCs w:val="20"/>
          <w:lang w:val="fr-FR" w:eastAsia="fr-FR"/>
        </w:rPr>
      </w:pPr>
    </w:p>
    <w:p w14:paraId="471A8127" w14:textId="77777777" w:rsidR="00E81928" w:rsidRPr="000F6330" w:rsidRDefault="00E81928" w:rsidP="00E81928">
      <w:pPr>
        <w:ind w:right="33"/>
        <w:jc w:val="left"/>
        <w:rPr>
          <w:rFonts w:ascii="Arial" w:hAnsi="Arial" w:cs="Arial"/>
          <w:color w:val="000000"/>
          <w:sz w:val="20"/>
          <w:szCs w:val="20"/>
          <w:lang w:val="fr-FR" w:eastAsia="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 xml:space="preserve">Pour l’Objectif de développement durable </w:t>
      </w:r>
      <w:r w:rsidRPr="000F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4</w:t>
      </w:r>
      <w:r w:rsidRPr="000F6330">
        <w:rPr>
          <w:rFonts w:ascii="Arial" w:eastAsia="MS Mincho" w:hAnsi="Arial" w:cs="Arial"/>
          <w:i/>
          <w:iCs/>
          <w:color w:val="000000"/>
          <w:sz w:val="20"/>
          <w:szCs w:val="20"/>
          <w:lang w:val="fr-FR" w:eastAsia="ja-JP"/>
        </w:rPr>
        <w:t xml:space="preserve"> </w:t>
      </w:r>
      <w:r>
        <w:rPr>
          <w:rFonts w:ascii="Arial" w:eastAsia="MS Mincho" w:hAnsi="Arial" w:cs="Arial"/>
          <w:i/>
          <w:iCs/>
          <w:color w:val="000000"/>
          <w:sz w:val="20"/>
          <w:szCs w:val="20"/>
          <w:lang w:val="fr-FR" w:eastAsia="ja-JP"/>
        </w:rPr>
        <w:t>sur la conservation et l’utilisation durable des ressources marines</w:t>
      </w:r>
      <w:proofErr w:type="gramStart"/>
      <w:r w:rsidRPr="004D61D1">
        <w:rPr>
          <w:rFonts w:ascii="Arial" w:eastAsia="MS Mincho" w:hAnsi="Arial" w:cs="Arial"/>
          <w:i/>
          <w:iCs/>
          <w:color w:val="000000"/>
          <w:sz w:val="20"/>
          <w:szCs w:val="20"/>
          <w:lang w:val="fr-FR" w:eastAsia="ja-JP"/>
        </w:rPr>
        <w:t>):</w:t>
      </w:r>
      <w:proofErr w:type="gramEnd"/>
    </w:p>
    <w:p w14:paraId="7304285A" w14:textId="31F602F6" w:rsidR="002021C7" w:rsidRPr="00E81928" w:rsidRDefault="002021C7" w:rsidP="00C158AC">
      <w:pPr>
        <w:pStyle w:val="ListParagraph"/>
        <w:numPr>
          <w:ilvl w:val="0"/>
          <w:numId w:val="13"/>
        </w:numPr>
        <w:autoSpaceDE w:val="0"/>
        <w:autoSpaceDN w:val="0"/>
        <w:adjustRightInd w:val="0"/>
        <w:jc w:val="left"/>
        <w:rPr>
          <w:rFonts w:ascii="Arial" w:hAnsi="Arial" w:cs="Arial"/>
          <w:color w:val="000000"/>
          <w:sz w:val="20"/>
          <w:szCs w:val="20"/>
          <w:lang w:val="fr-FR" w:eastAsia="fr-FR"/>
        </w:rPr>
      </w:pPr>
      <w:r w:rsidRPr="00E81928">
        <w:rPr>
          <w:rFonts w:ascii="Arial" w:hAnsi="Arial" w:cs="Arial"/>
          <w:color w:val="000000"/>
          <w:sz w:val="20"/>
          <w:szCs w:val="20"/>
          <w:lang w:val="fr-FR" w:eastAsia="fr-FR"/>
        </w:rPr>
        <w:t xml:space="preserve">14.4.1 Proportion de stocks de poissons se situant à un niveau biologiquement viable </w:t>
      </w:r>
    </w:p>
    <w:p w14:paraId="444A14C0" w14:textId="77777777" w:rsidR="006A0E1F" w:rsidRPr="001F0B3B" w:rsidRDefault="006A0E1F" w:rsidP="006A0E1F">
      <w:pPr>
        <w:ind w:left="227"/>
        <w:jc w:val="left"/>
        <w:rPr>
          <w:rFonts w:ascii="Arial" w:eastAsia="MS Mincho" w:hAnsi="Arial" w:cs="Arial"/>
          <w:sz w:val="22"/>
          <w:szCs w:val="22"/>
          <w:lang w:val="fr-FR"/>
        </w:rPr>
      </w:pPr>
    </w:p>
    <w:p w14:paraId="690AE7EF" w14:textId="46F370A3" w:rsidR="006A0E1F" w:rsidRPr="001F0B3B" w:rsidRDefault="006A0E1F" w:rsidP="00E81928">
      <w:pPr>
        <w:autoSpaceDE w:val="0"/>
        <w:autoSpaceDN w:val="0"/>
        <w:adjustRightInd w:val="0"/>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(Pour l</w:t>
      </w:r>
      <w:r w:rsidR="00C14A76" w:rsidRPr="001F0B3B">
        <w:rPr>
          <w:rFonts w:ascii="Arial" w:eastAsia="Arial" w:hAnsi="Arial" w:cs="Arial"/>
          <w:i/>
          <w:iCs/>
          <w:color w:val="000000"/>
          <w:sz w:val="20"/>
          <w:szCs w:val="20"/>
          <w:lang w:val="fr-FR" w:eastAsia="ja-JP"/>
        </w:rPr>
        <w:t>’</w:t>
      </w:r>
      <w:r w:rsidRPr="001F0B3B">
        <w:rPr>
          <w:rFonts w:ascii="Arial" w:eastAsia="Arial" w:hAnsi="Arial" w:cs="Arial"/>
          <w:i/>
          <w:iCs/>
          <w:color w:val="000000"/>
          <w:sz w:val="20"/>
          <w:szCs w:val="20"/>
          <w:lang w:val="fr-FR" w:eastAsia="ja-JP"/>
        </w:rPr>
        <w:t xml:space="preserve">Objectif de développement durable 15 sur les écosystèmes </w:t>
      </w:r>
      <w:r w:rsidR="00E81928">
        <w:rPr>
          <w:rFonts w:ascii="Arial" w:eastAsia="Arial" w:hAnsi="Arial" w:cs="Arial"/>
          <w:i/>
          <w:iCs/>
          <w:color w:val="000000"/>
          <w:sz w:val="20"/>
          <w:szCs w:val="20"/>
          <w:lang w:val="fr-FR" w:eastAsia="ja-JP"/>
        </w:rPr>
        <w:t>terrestres</w:t>
      </w:r>
      <w:r w:rsidRPr="001F0B3B">
        <w:rPr>
          <w:rFonts w:ascii="Arial" w:eastAsia="Arial" w:hAnsi="Arial" w:cs="Arial"/>
          <w:i/>
          <w:iCs/>
          <w:color w:val="000000"/>
          <w:sz w:val="20"/>
          <w:szCs w:val="20"/>
          <w:lang w:val="fr-FR" w:eastAsia="ja-JP"/>
        </w:rPr>
        <w:t>) :</w:t>
      </w:r>
    </w:p>
    <w:p w14:paraId="1604B718" w14:textId="5DC5FF62" w:rsidR="006A0E1F" w:rsidRPr="00E81928" w:rsidRDefault="002021C7" w:rsidP="00E81928">
      <w:pPr>
        <w:pStyle w:val="ListParagraph"/>
        <w:numPr>
          <w:ilvl w:val="0"/>
          <w:numId w:val="29"/>
        </w:numPr>
        <w:jc w:val="left"/>
        <w:rPr>
          <w:rFonts w:ascii="Arial" w:eastAsia="MS Mincho" w:hAnsi="Arial" w:cs="Arial"/>
          <w:sz w:val="22"/>
          <w:szCs w:val="22"/>
          <w:lang w:val="fr-FR"/>
        </w:rPr>
      </w:pPr>
      <w:r w:rsidRPr="00E81928">
        <w:rPr>
          <w:rFonts w:ascii="Arial" w:eastAsia="Arial" w:hAnsi="Arial" w:cs="Arial"/>
          <w:color w:val="000000"/>
          <w:sz w:val="20"/>
          <w:szCs w:val="20"/>
          <w:lang w:val="fr-FR" w:eastAsia="ja-JP"/>
        </w:rPr>
        <w:t>15.5.1 Indice de la Liste rouge</w:t>
      </w:r>
    </w:p>
    <w:p w14:paraId="2A9AA961" w14:textId="77777777" w:rsidR="006A0E1F" w:rsidRPr="001F0B3B" w:rsidRDefault="006A0E1F" w:rsidP="006A0E1F">
      <w:pPr>
        <w:ind w:left="227"/>
        <w:jc w:val="left"/>
        <w:rPr>
          <w:rFonts w:ascii="Arial" w:eastAsia="MS Mincho" w:hAnsi="Arial" w:cs="Arial"/>
          <w:sz w:val="22"/>
          <w:szCs w:val="22"/>
          <w:lang w:val="fr-FR"/>
        </w:rPr>
      </w:pPr>
    </w:p>
    <w:p w14:paraId="0A60B460"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3AF47AF3" w14:textId="77777777" w:rsidR="006A0E1F" w:rsidRPr="001F0B3B" w:rsidRDefault="006A0E1F" w:rsidP="006A0E1F">
      <w:pPr>
        <w:ind w:left="227"/>
        <w:jc w:val="left"/>
        <w:rPr>
          <w:rFonts w:ascii="Arial" w:eastAsia="MS Mincho" w:hAnsi="Arial" w:cs="Arial"/>
          <w:sz w:val="22"/>
          <w:szCs w:val="22"/>
          <w:lang w:val="fr-FR"/>
        </w:rPr>
      </w:pPr>
    </w:p>
    <w:p w14:paraId="501D9F5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1B765EAA" w14:textId="77777777" w:rsidR="006A0E1F" w:rsidRPr="001F0B3B" w:rsidRDefault="006A0E1F" w:rsidP="006A0E1F">
      <w:pPr>
        <w:ind w:left="227"/>
        <w:jc w:val="left"/>
        <w:rPr>
          <w:rFonts w:ascii="Arial" w:eastAsia="MS Mincho" w:hAnsi="Arial" w:cs="Arial"/>
          <w:sz w:val="22"/>
          <w:szCs w:val="22"/>
          <w:lang w:val="fr-FR"/>
        </w:rPr>
      </w:pPr>
    </w:p>
    <w:p w14:paraId="1CBF4815" w14:textId="77777777" w:rsidR="006C2DB5" w:rsidRPr="00E81928" w:rsidRDefault="006C2DB5" w:rsidP="006C2DB5">
      <w:pPr>
        <w:autoSpaceDE w:val="0"/>
        <w:autoSpaceDN w:val="0"/>
        <w:adjustRightInd w:val="0"/>
        <w:ind w:left="720" w:hanging="720"/>
        <w:rPr>
          <w:rFonts w:ascii="Arial" w:eastAsia="MS Mincho" w:hAnsi="Arial" w:cs="Arial"/>
          <w:bCs/>
          <w:i/>
          <w:sz w:val="22"/>
          <w:szCs w:val="22"/>
          <w:lang w:val="fr-FR" w:eastAsia="ja-JP"/>
        </w:rPr>
      </w:pPr>
      <w:r w:rsidRPr="00E81928">
        <w:rPr>
          <w:rFonts w:ascii="Arial" w:eastAsia="MS Mincho" w:hAnsi="Arial" w:cs="Arial"/>
          <w:bCs/>
          <w:i/>
          <w:sz w:val="22"/>
          <w:szCs w:val="22"/>
          <w:lang w:val="fr-FR" w:eastAsia="ja-JP"/>
        </w:rPr>
        <w:t xml:space="preserve">II. Espèces inscrites à l'Annexe I </w:t>
      </w:r>
    </w:p>
    <w:p w14:paraId="713D21D8" w14:textId="77777777" w:rsidR="006C2DB5" w:rsidRPr="00E81928" w:rsidRDefault="006C2DB5" w:rsidP="006C2DB5">
      <w:pPr>
        <w:autoSpaceDE w:val="0"/>
        <w:autoSpaceDN w:val="0"/>
        <w:adjustRightInd w:val="0"/>
        <w:ind w:left="720" w:hanging="720"/>
        <w:rPr>
          <w:rFonts w:ascii="Arial" w:eastAsia="MS Mincho" w:hAnsi="Arial" w:cs="Arial"/>
          <w:bCs/>
          <w:sz w:val="22"/>
          <w:szCs w:val="22"/>
          <w:lang w:val="fr-FR" w:eastAsia="ja-JP"/>
        </w:rPr>
      </w:pPr>
      <w:r w:rsidRPr="00E81928">
        <w:rPr>
          <w:rFonts w:ascii="Arial" w:eastAsia="MS Mincho" w:hAnsi="Arial" w:cs="Arial"/>
          <w:bCs/>
          <w:sz w:val="22"/>
          <w:szCs w:val="22"/>
          <w:lang w:val="fr-FR" w:eastAsia="ja-JP"/>
        </w:rPr>
        <w:t xml:space="preserve">    1. Questions générales concernant les espèces d'oiseaux inscrites à l'Annexe I [</w:t>
      </w:r>
      <w:r w:rsidRPr="00E81928">
        <w:rPr>
          <w:rFonts w:ascii="Arial" w:eastAsia="MS Mincho" w:hAnsi="Arial" w:cs="Arial"/>
          <w:bCs/>
          <w:i/>
          <w:sz w:val="22"/>
          <w:szCs w:val="22"/>
          <w:lang w:val="fr-FR" w:eastAsia="ja-JP"/>
        </w:rPr>
        <w:t>ce groupe de questions est répété pour chaque groupe taxonomique</w:t>
      </w:r>
      <w:r w:rsidRPr="00E81928">
        <w:rPr>
          <w:rFonts w:ascii="Arial" w:eastAsia="MS Mincho" w:hAnsi="Arial" w:cs="Arial"/>
          <w:bCs/>
          <w:sz w:val="22"/>
          <w:szCs w:val="22"/>
          <w:lang w:val="fr-FR" w:eastAsia="ja-JP"/>
        </w:rPr>
        <w:t>]</w:t>
      </w:r>
    </w:p>
    <w:p w14:paraId="514861F7" w14:textId="77777777" w:rsidR="006C2DB5" w:rsidRPr="00E81928" w:rsidRDefault="006C2DB5" w:rsidP="006C2DB5">
      <w:pPr>
        <w:autoSpaceDE w:val="0"/>
        <w:autoSpaceDN w:val="0"/>
        <w:adjustRightInd w:val="0"/>
        <w:ind w:left="720" w:hanging="720"/>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    1. La législation nationale en vigueur dans votre pays que vous avez citée dans le tableau I(a) (Informations générales) </w:t>
      </w:r>
      <w:proofErr w:type="spellStart"/>
      <w:r w:rsidRPr="00E81928">
        <w:rPr>
          <w:rFonts w:ascii="Arial" w:eastAsia="MS Mincho" w:hAnsi="Arial" w:cs="Arial"/>
          <w:sz w:val="22"/>
          <w:szCs w:val="22"/>
          <w:lang w:val="fr-FR" w:eastAsia="ja-JP"/>
        </w:rPr>
        <w:t>interdit-elle</w:t>
      </w:r>
      <w:proofErr w:type="spellEnd"/>
      <w:r w:rsidRPr="00E81928">
        <w:rPr>
          <w:rFonts w:ascii="Arial" w:eastAsia="MS Mincho" w:hAnsi="Arial" w:cs="Arial"/>
          <w:sz w:val="22"/>
          <w:szCs w:val="22"/>
          <w:lang w:val="fr-FR" w:eastAsia="ja-JP"/>
        </w:rPr>
        <w:t xml:space="preserve"> de prélever toutes les espèces d'oiseaux inscrites à l'Annexe </w:t>
      </w:r>
      <w:proofErr w:type="gramStart"/>
      <w:r w:rsidRPr="00E81928">
        <w:rPr>
          <w:rFonts w:ascii="Arial" w:eastAsia="MS Mincho" w:hAnsi="Arial" w:cs="Arial"/>
          <w:sz w:val="22"/>
          <w:szCs w:val="22"/>
          <w:lang w:val="fr-FR" w:eastAsia="ja-JP"/>
        </w:rPr>
        <w:t>I?</w:t>
      </w:r>
      <w:proofErr w:type="gramEnd"/>
    </w:p>
    <w:p w14:paraId="60E31C5E" w14:textId="77777777" w:rsidR="006C2DB5" w:rsidRPr="00E81928" w:rsidRDefault="006C2DB5" w:rsidP="006C2DB5">
      <w:pPr>
        <w:autoSpaceDE w:val="0"/>
        <w:autoSpaceDN w:val="0"/>
        <w:adjustRightInd w:val="0"/>
        <w:ind w:left="720" w:hanging="720"/>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           Si tel est le cas, veuillez donner des précisions :</w:t>
      </w:r>
    </w:p>
    <w:p w14:paraId="03C4219C" w14:textId="77777777" w:rsidR="006C2DB5" w:rsidRPr="00E81928" w:rsidRDefault="006C2DB5" w:rsidP="006C2DB5">
      <w:pPr>
        <w:autoSpaceDE w:val="0"/>
        <w:autoSpaceDN w:val="0"/>
        <w:adjustRightInd w:val="0"/>
        <w:ind w:left="720" w:hanging="720"/>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        1a. Dans le cas où la législation en vigueur dans votre pays interdit de prélever, des exceptions à l’interdiction </w:t>
      </w:r>
      <w:proofErr w:type="spellStart"/>
      <w:r w:rsidRPr="00E81928">
        <w:rPr>
          <w:rFonts w:ascii="Arial" w:eastAsia="MS Mincho" w:hAnsi="Arial" w:cs="Arial"/>
          <w:sz w:val="22"/>
          <w:szCs w:val="22"/>
          <w:lang w:val="fr-FR" w:eastAsia="ja-JP"/>
        </w:rPr>
        <w:t>ont-elles</w:t>
      </w:r>
      <w:proofErr w:type="spellEnd"/>
      <w:r w:rsidRPr="00E81928">
        <w:rPr>
          <w:rFonts w:ascii="Arial" w:eastAsia="MS Mincho" w:hAnsi="Arial" w:cs="Arial"/>
          <w:sz w:val="22"/>
          <w:szCs w:val="22"/>
          <w:lang w:val="fr-FR" w:eastAsia="ja-JP"/>
        </w:rPr>
        <w:t xml:space="preserve"> été accordées ?</w:t>
      </w:r>
    </w:p>
    <w:p w14:paraId="164A20E3"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Si tel est le cas, veuillez donner des précisions (Inclure la date à laquelle l’exception a été notifiée au Secrétariat de la CMS en application de l’Article </w:t>
      </w:r>
      <w:proofErr w:type="gramStart"/>
      <w:r w:rsidRPr="00E81928">
        <w:rPr>
          <w:rFonts w:ascii="Arial" w:eastAsia="MS Mincho" w:hAnsi="Arial" w:cs="Arial"/>
          <w:sz w:val="22"/>
          <w:szCs w:val="22"/>
          <w:lang w:val="fr-FR" w:eastAsia="ja-JP"/>
        </w:rPr>
        <w:t>III(</w:t>
      </w:r>
      <w:proofErr w:type="gramEnd"/>
      <w:r w:rsidRPr="00E81928">
        <w:rPr>
          <w:rFonts w:ascii="Arial" w:eastAsia="MS Mincho" w:hAnsi="Arial" w:cs="Arial"/>
          <w:sz w:val="22"/>
          <w:szCs w:val="22"/>
          <w:lang w:val="fr-FR" w:eastAsia="ja-JP"/>
        </w:rPr>
        <w:t>7) de la CMS) :</w:t>
      </w:r>
    </w:p>
    <w:p w14:paraId="34DC5552" w14:textId="77777777" w:rsidR="006C2DB5" w:rsidRPr="00E81928" w:rsidRDefault="006C2DB5" w:rsidP="006C2DB5">
      <w:pPr>
        <w:autoSpaceDE w:val="0"/>
        <w:autoSpaceDN w:val="0"/>
        <w:adjustRightInd w:val="0"/>
        <w:rPr>
          <w:rFonts w:ascii="Arial" w:eastAsia="MS Mincho" w:hAnsi="Arial" w:cs="Arial"/>
          <w:bCs/>
          <w:sz w:val="22"/>
          <w:szCs w:val="22"/>
          <w:lang w:val="fr-FR" w:eastAsia="ja-JP"/>
        </w:rPr>
      </w:pPr>
      <w:r w:rsidRPr="00E81928">
        <w:rPr>
          <w:rFonts w:ascii="Arial" w:eastAsia="MS Mincho" w:hAnsi="Arial" w:cs="Arial"/>
          <w:bCs/>
          <w:sz w:val="22"/>
          <w:szCs w:val="22"/>
          <w:lang w:val="fr-FR" w:eastAsia="ja-JP"/>
        </w:rPr>
        <w:t>1.2 Questionnaire relatif à chacune des espèces d'oiseaux inscrites à l'Annexe I [</w:t>
      </w:r>
      <w:r w:rsidRPr="00E81928">
        <w:rPr>
          <w:rFonts w:ascii="Arial" w:eastAsia="MS Mincho" w:hAnsi="Arial" w:cs="Arial"/>
          <w:bCs/>
          <w:i/>
          <w:sz w:val="22"/>
          <w:szCs w:val="22"/>
          <w:lang w:val="fr-FR" w:eastAsia="ja-JP"/>
        </w:rPr>
        <w:t>ce groupe de questions est répété pour chaque groupe taxonomique</w:t>
      </w:r>
      <w:r w:rsidRPr="00E81928">
        <w:rPr>
          <w:rFonts w:ascii="Arial" w:eastAsia="MS Mincho" w:hAnsi="Arial" w:cs="Arial"/>
          <w:bCs/>
          <w:sz w:val="22"/>
          <w:szCs w:val="22"/>
          <w:lang w:val="fr-FR" w:eastAsia="ja-JP"/>
        </w:rPr>
        <w:t>]</w:t>
      </w:r>
    </w:p>
    <w:p w14:paraId="03C1EEC1" w14:textId="77777777" w:rsidR="006C2DB5" w:rsidRPr="00E81928" w:rsidRDefault="006C2DB5" w:rsidP="006C2DB5">
      <w:pPr>
        <w:autoSpaceDE w:val="0"/>
        <w:autoSpaceDN w:val="0"/>
        <w:adjustRightInd w:val="0"/>
        <w:ind w:left="720" w:hanging="720"/>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    3. Quelles sont les actions qui ont été prises pour prévenir, réduire ou contrer les facteurs qui mettent en danger ou risquent de mettre en danger davantage les espèces d'oiseaux, au-delà des actions qui empêchent le comportement habituel de migration : [</w:t>
      </w:r>
      <w:r w:rsidRPr="00E81928">
        <w:rPr>
          <w:rFonts w:ascii="Arial" w:eastAsia="MS Mincho" w:hAnsi="Arial" w:cs="Arial"/>
          <w:i/>
          <w:sz w:val="22"/>
          <w:szCs w:val="22"/>
          <w:lang w:val="fr-FR" w:eastAsia="ja-JP"/>
        </w:rPr>
        <w:t>Liste de types d’action fournie</w:t>
      </w:r>
      <w:r w:rsidRPr="00E81928">
        <w:rPr>
          <w:rFonts w:ascii="Arial" w:eastAsia="MS Mincho" w:hAnsi="Arial" w:cs="Arial"/>
          <w:sz w:val="22"/>
          <w:szCs w:val="22"/>
          <w:lang w:val="fr-FR" w:eastAsia="ja-JP"/>
        </w:rPr>
        <w:t>]</w:t>
      </w:r>
    </w:p>
    <w:p w14:paraId="41F10BEC" w14:textId="77777777" w:rsidR="006C2DB5" w:rsidRPr="00E81928" w:rsidRDefault="006C2DB5" w:rsidP="006C2DB5">
      <w:pPr>
        <w:autoSpaceDE w:val="0"/>
        <w:autoSpaceDN w:val="0"/>
        <w:adjustRightInd w:val="0"/>
        <w:rPr>
          <w:rFonts w:ascii="Arial" w:eastAsia="MS Mincho" w:hAnsi="Arial" w:cs="Arial"/>
          <w:sz w:val="22"/>
          <w:szCs w:val="22"/>
          <w:lang w:val="fr-FR" w:eastAsia="ja-JP"/>
        </w:rPr>
      </w:pPr>
      <w:r w:rsidRPr="00E81928">
        <w:rPr>
          <w:rFonts w:ascii="Arial" w:eastAsia="MS Mincho" w:hAnsi="Arial" w:cs="Arial"/>
          <w:sz w:val="22"/>
          <w:szCs w:val="22"/>
          <w:lang w:val="fr-FR" w:eastAsia="ja-JP"/>
        </w:rPr>
        <w:t>5. Quelles sont les activités à venir en faveur de la conservation de cette espèce ?</w:t>
      </w:r>
    </w:p>
    <w:p w14:paraId="57634436" w14:textId="77777777" w:rsidR="006C2DB5" w:rsidRPr="00E81928" w:rsidRDefault="006C2DB5" w:rsidP="006C2DB5">
      <w:pPr>
        <w:autoSpaceDE w:val="0"/>
        <w:autoSpaceDN w:val="0"/>
        <w:adjustRightInd w:val="0"/>
        <w:rPr>
          <w:rFonts w:ascii="Arial" w:eastAsia="MS Mincho" w:hAnsi="Arial" w:cs="Arial"/>
          <w:sz w:val="22"/>
          <w:szCs w:val="22"/>
          <w:lang w:val="fr-FR" w:eastAsia="ja-JP"/>
        </w:rPr>
      </w:pPr>
    </w:p>
    <w:p w14:paraId="163C9F8A" w14:textId="77777777" w:rsidR="006C2DB5" w:rsidRPr="00E81928" w:rsidRDefault="006C2DB5" w:rsidP="006C2DB5">
      <w:pPr>
        <w:autoSpaceDE w:val="0"/>
        <w:autoSpaceDN w:val="0"/>
        <w:adjustRightInd w:val="0"/>
        <w:rPr>
          <w:rFonts w:ascii="Arial" w:eastAsia="MS Mincho" w:hAnsi="Arial" w:cs="Arial"/>
          <w:bCs/>
          <w:i/>
          <w:sz w:val="22"/>
          <w:szCs w:val="22"/>
          <w:lang w:val="fr-FR" w:eastAsia="ja-JP"/>
        </w:rPr>
      </w:pPr>
      <w:r w:rsidRPr="00E81928">
        <w:rPr>
          <w:rFonts w:ascii="Arial" w:eastAsia="MS Mincho" w:hAnsi="Arial" w:cs="Arial"/>
          <w:bCs/>
          <w:i/>
          <w:sz w:val="22"/>
          <w:szCs w:val="22"/>
          <w:lang w:val="fr-FR" w:eastAsia="ja-JP"/>
        </w:rPr>
        <w:t>3. Inscription d’espèces migratrices à l'Annexe II</w:t>
      </w:r>
    </w:p>
    <w:p w14:paraId="2EC13565" w14:textId="77777777" w:rsidR="006C2DB5" w:rsidRPr="00E81928" w:rsidRDefault="006C2DB5" w:rsidP="006C2DB5">
      <w:pPr>
        <w:autoSpaceDE w:val="0"/>
        <w:autoSpaceDN w:val="0"/>
        <w:adjustRightInd w:val="0"/>
        <w:ind w:left="270" w:hanging="270"/>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1. Votre pays est-il un État de l'aire de répartition d'une ou plusieurs espèces migratrices dont l'état de conservation est défavorable mais qui ne sont pas inscrites à l'Annexe II et ne peuvent donc bénéficier de la conclusion d'un Accord de la CMS ou Mémorandum d'accord pour leur </w:t>
      </w:r>
      <w:proofErr w:type="gramStart"/>
      <w:r w:rsidRPr="00E81928">
        <w:rPr>
          <w:rFonts w:ascii="Arial" w:eastAsia="MS Mincho" w:hAnsi="Arial" w:cs="Arial"/>
          <w:sz w:val="22"/>
          <w:szCs w:val="22"/>
          <w:lang w:val="fr-FR" w:eastAsia="ja-JP"/>
        </w:rPr>
        <w:t>conservation?</w:t>
      </w:r>
      <w:proofErr w:type="gramEnd"/>
    </w:p>
    <w:p w14:paraId="452A2960" w14:textId="77777777" w:rsidR="006C2DB5" w:rsidRPr="00E81928" w:rsidRDefault="006C2DB5" w:rsidP="006C2DB5">
      <w:pPr>
        <w:autoSpaceDE w:val="0"/>
        <w:autoSpaceDN w:val="0"/>
        <w:adjustRightInd w:val="0"/>
        <w:rPr>
          <w:rFonts w:ascii="Arial" w:eastAsia="MS Mincho" w:hAnsi="Arial" w:cs="Arial"/>
          <w:sz w:val="22"/>
          <w:szCs w:val="22"/>
          <w:lang w:val="fr-FR" w:eastAsia="ja-JP"/>
        </w:rPr>
      </w:pPr>
      <w:r w:rsidRPr="00E81928">
        <w:rPr>
          <w:rFonts w:ascii="Arial" w:eastAsia="MS Mincho" w:hAnsi="Arial" w:cs="Arial"/>
          <w:sz w:val="22"/>
          <w:szCs w:val="22"/>
          <w:lang w:val="fr-FR" w:eastAsia="ja-JP"/>
        </w:rPr>
        <w:t>Si tel est le cas, veuillez donner des précisions :</w:t>
      </w:r>
    </w:p>
    <w:p w14:paraId="7D821EDD" w14:textId="77777777" w:rsidR="006C2DB5" w:rsidRPr="00E81928" w:rsidRDefault="006C2DB5" w:rsidP="006C2DB5">
      <w:pPr>
        <w:autoSpaceDE w:val="0"/>
        <w:autoSpaceDN w:val="0"/>
        <w:adjustRightInd w:val="0"/>
        <w:ind w:left="270"/>
        <w:rPr>
          <w:rFonts w:ascii="Arial" w:eastAsia="MS Mincho" w:hAnsi="Arial" w:cs="Arial"/>
          <w:sz w:val="22"/>
          <w:szCs w:val="22"/>
          <w:lang w:val="fr-FR" w:eastAsia="ja-JP"/>
        </w:rPr>
      </w:pPr>
      <w:r w:rsidRPr="00E81928">
        <w:rPr>
          <w:rFonts w:ascii="Arial" w:eastAsia="MS Mincho" w:hAnsi="Arial" w:cs="Arial"/>
          <w:sz w:val="22"/>
          <w:szCs w:val="22"/>
          <w:lang w:val="fr-FR" w:eastAsia="ja-JP"/>
        </w:rPr>
        <w:t>1a. Votre pays prend-il des mesures afin de proposer l'inscription de cette ou ces espèces à l'Annexe II ?</w:t>
      </w:r>
    </w:p>
    <w:p w14:paraId="03E70012" w14:textId="77777777" w:rsidR="006C2DB5" w:rsidRPr="00E81928" w:rsidRDefault="006C2DB5" w:rsidP="006C2DB5">
      <w:pPr>
        <w:autoSpaceDE w:val="0"/>
        <w:autoSpaceDN w:val="0"/>
        <w:adjustRightInd w:val="0"/>
        <w:rPr>
          <w:rFonts w:ascii="Arial" w:eastAsia="MS Mincho" w:hAnsi="Arial" w:cs="Arial"/>
          <w:sz w:val="22"/>
          <w:szCs w:val="22"/>
          <w:lang w:val="fr-FR" w:eastAsia="ja-JP"/>
        </w:rPr>
      </w:pPr>
    </w:p>
    <w:p w14:paraId="4FFA68B6" w14:textId="77777777" w:rsidR="006C2DB5" w:rsidRPr="00E81928" w:rsidRDefault="006C2DB5" w:rsidP="006C2DB5">
      <w:pPr>
        <w:autoSpaceDE w:val="0"/>
        <w:autoSpaceDN w:val="0"/>
        <w:adjustRightInd w:val="0"/>
        <w:rPr>
          <w:rFonts w:ascii="Arial" w:eastAsia="MS Mincho" w:hAnsi="Arial" w:cs="Arial"/>
          <w:bCs/>
          <w:i/>
          <w:sz w:val="22"/>
          <w:szCs w:val="22"/>
          <w:lang w:val="fr-FR" w:eastAsia="ja-JP"/>
        </w:rPr>
      </w:pPr>
      <w:r w:rsidRPr="00E81928">
        <w:rPr>
          <w:rFonts w:ascii="Arial" w:eastAsia="MS Mincho" w:hAnsi="Arial" w:cs="Arial"/>
          <w:bCs/>
          <w:i/>
          <w:sz w:val="22"/>
          <w:szCs w:val="22"/>
          <w:lang w:val="fr-FR" w:eastAsia="ja-JP"/>
        </w:rPr>
        <w:t>X. Application des Résolutions et Recommandations de la COP</w:t>
      </w:r>
    </w:p>
    <w:p w14:paraId="548FF478" w14:textId="77777777" w:rsidR="006C2DB5" w:rsidRPr="00E81928" w:rsidRDefault="006C2DB5" w:rsidP="006C2DB5">
      <w:pPr>
        <w:autoSpaceDE w:val="0"/>
        <w:autoSpaceDN w:val="0"/>
        <w:adjustRightInd w:val="0"/>
        <w:rPr>
          <w:rFonts w:ascii="Arial" w:eastAsia="MS Mincho" w:hAnsi="Arial" w:cs="Arial"/>
          <w:bCs/>
          <w:sz w:val="22"/>
          <w:szCs w:val="22"/>
          <w:lang w:val="fr-FR" w:eastAsia="ja-JP"/>
        </w:rPr>
      </w:pPr>
      <w:r w:rsidRPr="00E81928">
        <w:rPr>
          <w:rFonts w:ascii="Arial" w:eastAsia="MS Mincho" w:hAnsi="Arial" w:cs="Arial"/>
          <w:bCs/>
          <w:sz w:val="22"/>
          <w:szCs w:val="22"/>
          <w:lang w:val="fr-FR" w:eastAsia="ja-JP"/>
        </w:rPr>
        <w:t xml:space="preserve">Veuillez donner des informations sur les mesures entreprises par votre pays relatives aux récentes Résolutions et Recommandations depuis le dernier rapport. Pour vous faciliter la tâche, </w:t>
      </w:r>
      <w:proofErr w:type="spellStart"/>
      <w:r w:rsidRPr="00E81928">
        <w:rPr>
          <w:rFonts w:ascii="Arial" w:eastAsia="MS Mincho" w:hAnsi="Arial" w:cs="Arial"/>
          <w:bCs/>
          <w:sz w:val="22"/>
          <w:szCs w:val="22"/>
          <w:lang w:val="fr-FR" w:eastAsia="ja-JP"/>
        </w:rPr>
        <w:t>veuillez vous</w:t>
      </w:r>
      <w:proofErr w:type="spellEnd"/>
      <w:r w:rsidRPr="00E81928">
        <w:rPr>
          <w:rFonts w:ascii="Arial" w:eastAsia="MS Mincho" w:hAnsi="Arial" w:cs="Arial"/>
          <w:bCs/>
          <w:sz w:val="22"/>
          <w:szCs w:val="22"/>
          <w:lang w:val="fr-FR" w:eastAsia="ja-JP"/>
        </w:rPr>
        <w:t xml:space="preserve"> référer à la liste des Résolutions et Recommandations de la COP répertoriées ci-dessous :</w:t>
      </w:r>
    </w:p>
    <w:p w14:paraId="31A27E14" w14:textId="77777777" w:rsidR="006C2DB5" w:rsidRPr="00E81928" w:rsidRDefault="006C2DB5" w:rsidP="006C2DB5">
      <w:pPr>
        <w:autoSpaceDE w:val="0"/>
        <w:autoSpaceDN w:val="0"/>
        <w:adjustRightInd w:val="0"/>
        <w:rPr>
          <w:rFonts w:ascii="Arial" w:eastAsia="MS Mincho" w:hAnsi="Arial" w:cs="Arial"/>
          <w:bCs/>
          <w:sz w:val="22"/>
          <w:szCs w:val="22"/>
          <w:lang w:val="fr-FR" w:eastAsia="ja-JP"/>
        </w:rPr>
      </w:pPr>
      <w:r w:rsidRPr="00E81928">
        <w:rPr>
          <w:rFonts w:ascii="Arial" w:eastAsia="MS Mincho" w:hAnsi="Arial" w:cs="Arial"/>
          <w:bCs/>
          <w:sz w:val="22"/>
          <w:szCs w:val="22"/>
          <w:lang w:val="fr-FR" w:eastAsia="ja-JP"/>
        </w:rPr>
        <w:t xml:space="preserve">    Les Résolutions [</w:t>
      </w:r>
      <w:r w:rsidRPr="00E81928">
        <w:rPr>
          <w:rFonts w:ascii="Arial" w:eastAsia="MS Mincho" w:hAnsi="Arial" w:cs="Arial"/>
          <w:bCs/>
          <w:i/>
          <w:sz w:val="22"/>
          <w:szCs w:val="22"/>
          <w:lang w:val="fr-FR" w:eastAsia="ja-JP"/>
        </w:rPr>
        <w:t>incluent</w:t>
      </w:r>
      <w:r w:rsidRPr="00E81928">
        <w:rPr>
          <w:rFonts w:ascii="Arial" w:eastAsia="MS Mincho" w:hAnsi="Arial" w:cs="Arial"/>
          <w:bCs/>
          <w:sz w:val="22"/>
          <w:szCs w:val="22"/>
          <w:lang w:val="fr-FR" w:eastAsia="ja-JP"/>
        </w:rPr>
        <w:t>] :</w:t>
      </w:r>
    </w:p>
    <w:p w14:paraId="41CBA0FA"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Grippe Aviaire Hautement Pathogène et espèces migratrices (8.27 / 10.22)</w:t>
      </w:r>
    </w:p>
    <w:p w14:paraId="3BEB7D3F"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Conservation des albatros dans l’hémisphère sud (6.3)</w:t>
      </w:r>
    </w:p>
    <w:p w14:paraId="5430BF57"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Mesures à prendre pour le petit rorqual de l’Antarctique, le rorqual de </w:t>
      </w:r>
      <w:proofErr w:type="spellStart"/>
      <w:r w:rsidRPr="00E81928">
        <w:rPr>
          <w:rFonts w:ascii="Arial" w:eastAsia="MS Mincho" w:hAnsi="Arial" w:cs="Arial"/>
          <w:sz w:val="22"/>
          <w:szCs w:val="22"/>
          <w:lang w:val="fr-FR" w:eastAsia="ja-JP"/>
        </w:rPr>
        <w:t>Bryde</w:t>
      </w:r>
      <w:proofErr w:type="spellEnd"/>
      <w:r w:rsidRPr="00E81928">
        <w:rPr>
          <w:rFonts w:ascii="Arial" w:eastAsia="MS Mincho" w:hAnsi="Arial" w:cs="Arial"/>
          <w:sz w:val="22"/>
          <w:szCs w:val="22"/>
          <w:lang w:val="fr-FR" w:eastAsia="ja-JP"/>
        </w:rPr>
        <w:t xml:space="preserve"> et la baleine pygmée (7.15)</w:t>
      </w:r>
    </w:p>
    <w:p w14:paraId="6D294432"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Actions concertées pour les espèces inscrites à l’Annexe I (8.29) [</w:t>
      </w:r>
      <w:r w:rsidRPr="00E81928">
        <w:rPr>
          <w:rFonts w:ascii="Arial" w:eastAsia="MS Mincho" w:hAnsi="Arial" w:cs="Arial"/>
          <w:i/>
          <w:sz w:val="22"/>
          <w:szCs w:val="22"/>
          <w:lang w:val="fr-FR" w:eastAsia="ja-JP"/>
        </w:rPr>
        <w:t>Valable également pour l’Objectif 9</w:t>
      </w:r>
      <w:r w:rsidRPr="00E81928">
        <w:rPr>
          <w:rFonts w:ascii="Arial" w:eastAsia="MS Mincho" w:hAnsi="Arial" w:cs="Arial"/>
          <w:sz w:val="22"/>
          <w:szCs w:val="22"/>
          <w:lang w:val="fr-FR" w:eastAsia="ja-JP"/>
        </w:rPr>
        <w:t>]</w:t>
      </w:r>
    </w:p>
    <w:p w14:paraId="632A18F7"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Actions concertées et actions en coopération (9.1 / 10.23) [</w:t>
      </w:r>
      <w:r w:rsidRPr="00E81928">
        <w:rPr>
          <w:rFonts w:ascii="Arial" w:eastAsia="MS Mincho" w:hAnsi="Arial" w:cs="Arial"/>
          <w:i/>
          <w:sz w:val="22"/>
          <w:szCs w:val="22"/>
          <w:lang w:val="fr-FR" w:eastAsia="ja-JP"/>
        </w:rPr>
        <w:t>Valable également pour l’Objectif</w:t>
      </w:r>
      <w:r w:rsidRPr="00E81928">
        <w:rPr>
          <w:rFonts w:ascii="Arial" w:eastAsia="MS Mincho" w:hAnsi="Arial" w:cs="Arial"/>
          <w:sz w:val="22"/>
          <w:szCs w:val="22"/>
          <w:lang w:val="fr-FR" w:eastAsia="ja-JP"/>
        </w:rPr>
        <w:t>]</w:t>
      </w:r>
    </w:p>
    <w:p w14:paraId="610C9DA9"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Espèces marines migratrices (9.9 / 10.15)</w:t>
      </w:r>
    </w:p>
    <w:p w14:paraId="3C0945BF"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Faucon sacre (9.20 / 10.28)</w:t>
      </w:r>
    </w:p>
    <w:p w14:paraId="4AC572B3"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Conservation des voies de migration mondiales (10.10) [</w:t>
      </w:r>
      <w:r w:rsidRPr="00E81928">
        <w:rPr>
          <w:rFonts w:ascii="Arial" w:eastAsia="MS Mincho" w:hAnsi="Arial" w:cs="Arial"/>
          <w:i/>
          <w:sz w:val="22"/>
          <w:szCs w:val="22"/>
          <w:lang w:val="fr-FR" w:eastAsia="ja-JP"/>
        </w:rPr>
        <w:t>Valable également pour l’Objectif 9</w:t>
      </w:r>
      <w:r w:rsidRPr="00E81928">
        <w:rPr>
          <w:rFonts w:ascii="Arial" w:eastAsia="MS Mincho" w:hAnsi="Arial" w:cs="Arial"/>
          <w:sz w:val="22"/>
          <w:szCs w:val="22"/>
          <w:lang w:val="fr-FR" w:eastAsia="ja-JP"/>
        </w:rPr>
        <w:t>]</w:t>
      </w:r>
    </w:p>
    <w:p w14:paraId="13CE0D5A"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Poissons d’eau douce migrateurs (10.12)</w:t>
      </w:r>
    </w:p>
    <w:p w14:paraId="62E304BE"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Contribution de la CMS dans la réalisation des objectifs 2010 pour la biodiversité (8.7)</w:t>
      </w:r>
    </w:p>
    <w:p w14:paraId="3A39DF11" w14:textId="77777777" w:rsidR="006C2DB5" w:rsidRPr="00E81928" w:rsidRDefault="006C2DB5" w:rsidP="006C2DB5">
      <w:pPr>
        <w:autoSpaceDE w:val="0"/>
        <w:autoSpaceDN w:val="0"/>
        <w:adjustRightInd w:val="0"/>
        <w:rPr>
          <w:rFonts w:ascii="Arial" w:eastAsia="MS Mincho" w:hAnsi="Arial" w:cs="Arial"/>
          <w:bCs/>
          <w:sz w:val="22"/>
          <w:szCs w:val="22"/>
          <w:lang w:val="fr-FR" w:eastAsia="ja-JP"/>
        </w:rPr>
      </w:pPr>
      <w:r w:rsidRPr="00E81928">
        <w:rPr>
          <w:rFonts w:ascii="Arial" w:eastAsia="MS Mincho" w:hAnsi="Arial" w:cs="Arial"/>
          <w:bCs/>
          <w:sz w:val="22"/>
          <w:szCs w:val="22"/>
          <w:lang w:val="fr-FR" w:eastAsia="ja-JP"/>
        </w:rPr>
        <w:t xml:space="preserve">    Les Recommandations [</w:t>
      </w:r>
      <w:r w:rsidRPr="00E81928">
        <w:rPr>
          <w:rFonts w:ascii="Arial" w:eastAsia="MS Mincho" w:hAnsi="Arial" w:cs="Arial"/>
          <w:bCs/>
          <w:i/>
          <w:sz w:val="22"/>
          <w:szCs w:val="22"/>
          <w:lang w:val="fr-FR" w:eastAsia="ja-JP"/>
        </w:rPr>
        <w:t>incluent</w:t>
      </w:r>
      <w:r w:rsidRPr="00E81928">
        <w:rPr>
          <w:rFonts w:ascii="Arial" w:eastAsia="MS Mincho" w:hAnsi="Arial" w:cs="Arial"/>
          <w:bCs/>
          <w:sz w:val="22"/>
          <w:szCs w:val="22"/>
          <w:lang w:val="fr-FR" w:eastAsia="ja-JP"/>
        </w:rPr>
        <w:t>]</w:t>
      </w:r>
    </w:p>
    <w:p w14:paraId="592F542F"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lastRenderedPageBreak/>
        <w:t>Recommandation 7.6 - Amélioration de l’état de conservation de la tortue luth (</w:t>
      </w:r>
      <w:proofErr w:type="spellStart"/>
      <w:r w:rsidRPr="00E81928">
        <w:rPr>
          <w:rFonts w:ascii="Arial" w:eastAsia="MS Mincho" w:hAnsi="Arial" w:cs="Arial"/>
          <w:sz w:val="22"/>
          <w:szCs w:val="22"/>
          <w:lang w:val="fr-FR" w:eastAsia="ja-JP"/>
        </w:rPr>
        <w:t>Dermochelys</w:t>
      </w:r>
      <w:proofErr w:type="spellEnd"/>
      <w:r w:rsidRPr="00E81928">
        <w:rPr>
          <w:rFonts w:ascii="Arial" w:eastAsia="MS Mincho" w:hAnsi="Arial" w:cs="Arial"/>
          <w:sz w:val="22"/>
          <w:szCs w:val="22"/>
          <w:lang w:val="fr-FR" w:eastAsia="ja-JP"/>
        </w:rPr>
        <w:t xml:space="preserve"> </w:t>
      </w:r>
      <w:proofErr w:type="spellStart"/>
      <w:r w:rsidRPr="00E81928">
        <w:rPr>
          <w:rFonts w:ascii="Arial" w:eastAsia="MS Mincho" w:hAnsi="Arial" w:cs="Arial"/>
          <w:sz w:val="22"/>
          <w:szCs w:val="22"/>
          <w:lang w:val="fr-FR" w:eastAsia="ja-JP"/>
        </w:rPr>
        <w:t>coriacea</w:t>
      </w:r>
      <w:proofErr w:type="spellEnd"/>
      <w:r w:rsidRPr="00E81928">
        <w:rPr>
          <w:rFonts w:ascii="Arial" w:eastAsia="MS Mincho" w:hAnsi="Arial" w:cs="Arial"/>
          <w:sz w:val="22"/>
          <w:szCs w:val="22"/>
          <w:lang w:val="fr-FR" w:eastAsia="ja-JP"/>
        </w:rPr>
        <w:t>)</w:t>
      </w:r>
    </w:p>
    <w:p w14:paraId="07BD7415"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Recommandation 8.17 - Tortues Marines</w:t>
      </w:r>
    </w:p>
    <w:p w14:paraId="0A1AF76A"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Recommandation 9.1 - Mammifères des zones arides d’Eurasie Centrale [</w:t>
      </w:r>
      <w:r w:rsidRPr="00E81928">
        <w:rPr>
          <w:rFonts w:ascii="Arial" w:eastAsia="MS Mincho" w:hAnsi="Arial" w:cs="Arial"/>
          <w:i/>
          <w:sz w:val="22"/>
          <w:szCs w:val="22"/>
          <w:lang w:val="fr-FR" w:eastAsia="ja-JP"/>
        </w:rPr>
        <w:t>Valable également pour l’Objectif 9</w:t>
      </w:r>
      <w:r w:rsidRPr="00E81928">
        <w:rPr>
          <w:rFonts w:ascii="Arial" w:eastAsia="MS Mincho" w:hAnsi="Arial" w:cs="Arial"/>
          <w:sz w:val="22"/>
          <w:szCs w:val="22"/>
          <w:lang w:val="fr-FR" w:eastAsia="ja-JP"/>
        </w:rPr>
        <w:t>]</w:t>
      </w:r>
    </w:p>
    <w:p w14:paraId="4792504F"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Recommandation 9.2 - Mégafaune Sahélo-Saharienne</w:t>
      </w:r>
    </w:p>
    <w:p w14:paraId="531FC662"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Recommandation 9.3 - Tigres et autres Grands Félins d’Asie</w:t>
      </w:r>
    </w:p>
    <w:p w14:paraId="050A75B9" w14:textId="77777777" w:rsidR="006C2DB5" w:rsidRPr="00E81928" w:rsidRDefault="006C2DB5" w:rsidP="006C2DB5">
      <w:pPr>
        <w:autoSpaceDE w:val="0"/>
        <w:autoSpaceDN w:val="0"/>
        <w:adjustRightInd w:val="0"/>
        <w:ind w:left="720"/>
        <w:rPr>
          <w:rFonts w:ascii="Arial" w:eastAsia="MS Mincho" w:hAnsi="Arial" w:cs="Arial"/>
          <w:sz w:val="22"/>
          <w:szCs w:val="22"/>
          <w:lang w:val="fr-FR" w:eastAsia="ja-JP"/>
        </w:rPr>
      </w:pPr>
      <w:r w:rsidRPr="00E81928">
        <w:rPr>
          <w:rFonts w:ascii="Arial" w:eastAsia="MS Mincho" w:hAnsi="Arial" w:cs="Arial"/>
          <w:sz w:val="22"/>
          <w:szCs w:val="22"/>
          <w:lang w:val="fr-FR" w:eastAsia="ja-JP"/>
        </w:rPr>
        <w:t>Recommandation 9.5 - Mesure de Coopération en faveur de l’Éléphant (</w:t>
      </w:r>
      <w:proofErr w:type="spellStart"/>
      <w:r w:rsidRPr="00E81928">
        <w:rPr>
          <w:rFonts w:ascii="Arial" w:eastAsia="MS Mincho" w:hAnsi="Arial" w:cs="Arial"/>
          <w:sz w:val="22"/>
          <w:szCs w:val="22"/>
          <w:lang w:val="fr-FR" w:eastAsia="ja-JP"/>
        </w:rPr>
        <w:t>Loxodonta</w:t>
      </w:r>
      <w:proofErr w:type="spellEnd"/>
      <w:r w:rsidRPr="00E81928">
        <w:rPr>
          <w:rFonts w:ascii="Arial" w:eastAsia="MS Mincho" w:hAnsi="Arial" w:cs="Arial"/>
          <w:sz w:val="22"/>
          <w:szCs w:val="22"/>
          <w:lang w:val="fr-FR" w:eastAsia="ja-JP"/>
        </w:rPr>
        <w:t xml:space="preserve"> </w:t>
      </w:r>
      <w:proofErr w:type="spellStart"/>
      <w:r w:rsidRPr="00E81928">
        <w:rPr>
          <w:rFonts w:ascii="Arial" w:eastAsia="MS Mincho" w:hAnsi="Arial" w:cs="Arial"/>
          <w:sz w:val="22"/>
          <w:szCs w:val="22"/>
          <w:lang w:val="fr-FR" w:eastAsia="ja-JP"/>
        </w:rPr>
        <w:t>africana</w:t>
      </w:r>
      <w:proofErr w:type="spellEnd"/>
      <w:r w:rsidRPr="00E81928">
        <w:rPr>
          <w:rFonts w:ascii="Arial" w:eastAsia="MS Mincho" w:hAnsi="Arial" w:cs="Arial"/>
          <w:sz w:val="22"/>
          <w:szCs w:val="22"/>
          <w:lang w:val="fr-FR" w:eastAsia="ja-JP"/>
        </w:rPr>
        <w:t>) d’Afrique Centrale [</w:t>
      </w:r>
      <w:r w:rsidRPr="00E81928">
        <w:rPr>
          <w:rFonts w:ascii="Arial" w:eastAsia="MS Mincho" w:hAnsi="Arial" w:cs="Arial"/>
          <w:i/>
          <w:sz w:val="22"/>
          <w:szCs w:val="22"/>
          <w:lang w:val="fr-FR" w:eastAsia="ja-JP"/>
        </w:rPr>
        <w:t>Valable également pour l’Objectif 9</w:t>
      </w:r>
      <w:r w:rsidRPr="00E81928">
        <w:rPr>
          <w:rFonts w:ascii="Arial" w:eastAsia="MS Mincho" w:hAnsi="Arial" w:cs="Arial"/>
          <w:sz w:val="22"/>
          <w:szCs w:val="22"/>
          <w:lang w:val="fr-FR" w:eastAsia="ja-JP"/>
        </w:rPr>
        <w:t>].</w:t>
      </w:r>
    </w:p>
    <w:p w14:paraId="3C6D2320" w14:textId="77777777" w:rsidR="006A0E1F" w:rsidRPr="001F0B3B" w:rsidRDefault="006A0E1F" w:rsidP="00781C65">
      <w:pPr>
        <w:jc w:val="left"/>
        <w:rPr>
          <w:rFonts w:ascii="Arial" w:eastAsia="MS Mincho" w:hAnsi="Arial" w:cs="Arial"/>
          <w:sz w:val="22"/>
          <w:szCs w:val="22"/>
          <w:lang w:val="fr-FR"/>
        </w:rPr>
      </w:pPr>
    </w:p>
    <w:p w14:paraId="41E9699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32841C45" w14:textId="77777777" w:rsidR="006A0E1F" w:rsidRPr="001F0B3B" w:rsidRDefault="006A0E1F" w:rsidP="006A0E1F">
      <w:pPr>
        <w:ind w:left="227"/>
        <w:jc w:val="left"/>
        <w:rPr>
          <w:rFonts w:ascii="Arial" w:eastAsia="MS Mincho" w:hAnsi="Arial" w:cs="Arial"/>
          <w:sz w:val="22"/>
          <w:szCs w:val="22"/>
          <w:lang w:val="fr-FR"/>
        </w:rPr>
      </w:pPr>
    </w:p>
    <w:p w14:paraId="50125AD6" w14:textId="77777777" w:rsidR="006C2DB5" w:rsidRPr="00E81928" w:rsidRDefault="006C2DB5" w:rsidP="006C2DB5">
      <w:pPr>
        <w:ind w:left="454" w:hanging="454"/>
        <w:rPr>
          <w:rFonts w:ascii="Arial" w:eastAsia="MS Mincho" w:hAnsi="Arial" w:cs="Arial"/>
          <w:lang w:val="fr-FR"/>
        </w:rPr>
      </w:pPr>
      <w:r w:rsidRPr="00E81928">
        <w:rPr>
          <w:rFonts w:ascii="Arial" w:eastAsia="MS Mincho" w:hAnsi="Arial" w:cs="Arial"/>
          <w:lang w:val="fr-FR"/>
        </w:rPr>
        <w:t>8.1</w:t>
      </w:r>
      <w:r w:rsidRPr="00E81928">
        <w:rPr>
          <w:rFonts w:ascii="Arial" w:eastAsia="MS Mincho" w:hAnsi="Arial" w:cs="Arial"/>
          <w:lang w:val="fr-FR"/>
        </w:rPr>
        <w:tab/>
        <w:t>Quels changements de l’état de conservation des espèces migratrices ont été observés dans votre pays au cours de la période de rapport actuelle ?</w:t>
      </w:r>
    </w:p>
    <w:p w14:paraId="6B33AF0A" w14:textId="77777777" w:rsidR="006C2DB5" w:rsidRPr="00E81928" w:rsidRDefault="006C2DB5" w:rsidP="006C2DB5">
      <w:pPr>
        <w:rPr>
          <w:rFonts w:ascii="Arial" w:eastAsia="MS Mincho" w:hAnsi="Arial" w:cs="Arial"/>
          <w:lang w:val="fr-FR" w:eastAsia="ja-JP"/>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100"/>
        <w:gridCol w:w="1600"/>
        <w:gridCol w:w="1416"/>
        <w:gridCol w:w="1517"/>
      </w:tblGrid>
      <w:tr w:rsidR="006C2DB5" w:rsidRPr="00E81928" w14:paraId="5A905C06" w14:textId="77777777" w:rsidTr="00EE566B">
        <w:tc>
          <w:tcPr>
            <w:tcW w:w="1080" w:type="dxa"/>
            <w:tcBorders>
              <w:top w:val="nil"/>
              <w:left w:val="nil"/>
              <w:bottom w:val="single" w:sz="4" w:space="0" w:color="auto"/>
            </w:tcBorders>
            <w:shd w:val="clear" w:color="auto" w:fill="auto"/>
          </w:tcPr>
          <w:p w14:paraId="38CEF0AB" w14:textId="77777777" w:rsidR="006C2DB5" w:rsidRPr="00E81928" w:rsidRDefault="006C2DB5" w:rsidP="00EE566B">
            <w:pPr>
              <w:rPr>
                <w:rFonts w:ascii="Arial" w:eastAsia="MS Mincho" w:hAnsi="Arial" w:cs="Arial"/>
                <w:lang w:val="fr-FR" w:eastAsia="ja-JP"/>
              </w:rPr>
            </w:pPr>
          </w:p>
        </w:tc>
        <w:tc>
          <w:tcPr>
            <w:tcW w:w="2160" w:type="dxa"/>
            <w:tcBorders>
              <w:bottom w:val="single" w:sz="4" w:space="0" w:color="auto"/>
            </w:tcBorders>
            <w:shd w:val="clear" w:color="auto" w:fill="E6E6E6"/>
            <w:vAlign w:val="center"/>
          </w:tcPr>
          <w:p w14:paraId="75F3A875" w14:textId="77777777" w:rsidR="006C2DB5" w:rsidRPr="00E81928" w:rsidRDefault="006C2DB5" w:rsidP="00EE566B">
            <w:pPr>
              <w:rPr>
                <w:rFonts w:ascii="Arial" w:eastAsia="MS Mincho" w:hAnsi="Arial" w:cs="Arial"/>
                <w:sz w:val="20"/>
                <w:szCs w:val="20"/>
                <w:lang w:val="fr-FR" w:eastAsia="ja-JP"/>
              </w:rPr>
            </w:pPr>
            <w:r w:rsidRPr="00E81928">
              <w:rPr>
                <w:rFonts w:ascii="Arial" w:eastAsia="MS Mincho" w:hAnsi="Arial" w:cs="Arial"/>
                <w:sz w:val="20"/>
                <w:szCs w:val="20"/>
                <w:lang w:val="fr-FR" w:eastAsia="ja-JP"/>
              </w:rPr>
              <w:t>Espèce/autre taxon</w:t>
            </w:r>
          </w:p>
          <w:p w14:paraId="1F9296A1" w14:textId="77777777" w:rsidR="006C2DB5" w:rsidRPr="00E81928" w:rsidRDefault="006C2DB5" w:rsidP="00EE566B">
            <w:pPr>
              <w:rPr>
                <w:rFonts w:ascii="Arial" w:eastAsia="MS Mincho" w:hAnsi="Arial" w:cs="Arial"/>
                <w:lang w:val="fr-FR" w:eastAsia="ja-JP"/>
              </w:rPr>
            </w:pPr>
            <w:r w:rsidRPr="00E81928">
              <w:rPr>
                <w:rFonts w:ascii="Arial" w:eastAsia="MS Mincho" w:hAnsi="Arial" w:cs="Arial"/>
                <w:i/>
                <w:sz w:val="20"/>
                <w:szCs w:val="20"/>
                <w:lang w:val="fr-FR" w:eastAsia="ja-JP"/>
              </w:rPr>
              <w:t>(</w:t>
            </w:r>
            <w:proofErr w:type="gramStart"/>
            <w:r w:rsidRPr="00E81928">
              <w:rPr>
                <w:rFonts w:ascii="Arial" w:eastAsia="MS Mincho" w:hAnsi="Arial" w:cs="Arial"/>
                <w:i/>
                <w:sz w:val="20"/>
                <w:szCs w:val="20"/>
                <w:lang w:val="fr-FR" w:eastAsia="ja-JP"/>
              </w:rPr>
              <w:t>indiquer</w:t>
            </w:r>
            <w:proofErr w:type="gramEnd"/>
            <w:r w:rsidRPr="00E81928">
              <w:rPr>
                <w:rFonts w:ascii="Arial" w:eastAsia="MS Mincho" w:hAnsi="Arial" w:cs="Arial"/>
                <w:i/>
                <w:sz w:val="20"/>
                <w:szCs w:val="20"/>
                <w:lang w:val="fr-FR" w:eastAsia="ja-JP"/>
              </w:rPr>
              <w:t xml:space="preserve"> l’Annexe de la CMS le cas échéant)</w:t>
            </w:r>
          </w:p>
        </w:tc>
        <w:tc>
          <w:tcPr>
            <w:tcW w:w="1620" w:type="dxa"/>
            <w:tcBorders>
              <w:bottom w:val="single" w:sz="4" w:space="0" w:color="auto"/>
            </w:tcBorders>
            <w:shd w:val="clear" w:color="auto" w:fill="E6E6E6"/>
            <w:vAlign w:val="center"/>
          </w:tcPr>
          <w:p w14:paraId="55A9575C" w14:textId="77777777" w:rsidR="006C2DB5" w:rsidRPr="00E81928" w:rsidRDefault="006C2DB5" w:rsidP="00EE566B">
            <w:pPr>
              <w:rPr>
                <w:rFonts w:ascii="Arial" w:eastAsia="MS Mincho" w:hAnsi="Arial" w:cs="Arial"/>
                <w:sz w:val="20"/>
                <w:szCs w:val="20"/>
                <w:lang w:val="fr-FR" w:eastAsia="ja-JP"/>
              </w:rPr>
            </w:pPr>
            <w:r w:rsidRPr="00E81928">
              <w:rPr>
                <w:rFonts w:ascii="Arial" w:eastAsia="MS Mincho" w:hAnsi="Arial" w:cs="Arial"/>
                <w:sz w:val="20"/>
                <w:szCs w:val="20"/>
                <w:lang w:val="fr-FR" w:eastAsia="ja-JP"/>
              </w:rPr>
              <w:t>Changement d’état</w:t>
            </w:r>
          </w:p>
        </w:tc>
        <w:tc>
          <w:tcPr>
            <w:tcW w:w="1440" w:type="dxa"/>
            <w:tcBorders>
              <w:bottom w:val="single" w:sz="4" w:space="0" w:color="auto"/>
            </w:tcBorders>
            <w:shd w:val="clear" w:color="auto" w:fill="E6E6E6"/>
            <w:vAlign w:val="center"/>
          </w:tcPr>
          <w:p w14:paraId="5C893917" w14:textId="77777777" w:rsidR="006C2DB5" w:rsidRPr="00E81928" w:rsidRDefault="006C2DB5" w:rsidP="00EE566B">
            <w:pPr>
              <w:rPr>
                <w:rFonts w:ascii="Arial" w:eastAsia="MS Mincho" w:hAnsi="Arial" w:cs="Arial"/>
                <w:sz w:val="20"/>
                <w:szCs w:val="20"/>
                <w:lang w:val="fr-FR" w:eastAsia="ja-JP"/>
              </w:rPr>
            </w:pPr>
            <w:r w:rsidRPr="00E81928">
              <w:rPr>
                <w:rFonts w:ascii="Arial" w:eastAsia="MS Mincho" w:hAnsi="Arial" w:cs="Arial"/>
                <w:sz w:val="20"/>
                <w:szCs w:val="20"/>
                <w:lang w:val="fr-FR" w:eastAsia="ja-JP"/>
              </w:rPr>
              <w:t xml:space="preserve">Référence de la source </w:t>
            </w:r>
          </w:p>
        </w:tc>
        <w:tc>
          <w:tcPr>
            <w:tcW w:w="1440" w:type="dxa"/>
            <w:tcBorders>
              <w:bottom w:val="single" w:sz="4" w:space="0" w:color="auto"/>
            </w:tcBorders>
            <w:shd w:val="clear" w:color="auto" w:fill="E6E6E6"/>
            <w:vAlign w:val="center"/>
          </w:tcPr>
          <w:p w14:paraId="17600AF0" w14:textId="77777777" w:rsidR="006C2DB5" w:rsidRPr="00E81928" w:rsidRDefault="006C2DB5" w:rsidP="00EE566B">
            <w:pPr>
              <w:rPr>
                <w:rFonts w:ascii="Arial" w:eastAsia="MS Mincho" w:hAnsi="Arial" w:cs="Arial"/>
                <w:sz w:val="20"/>
                <w:szCs w:val="20"/>
                <w:lang w:val="fr-FR" w:eastAsia="ja-JP"/>
              </w:rPr>
            </w:pPr>
            <w:r w:rsidRPr="00E81928">
              <w:rPr>
                <w:rFonts w:ascii="Arial" w:eastAsia="MS Mincho" w:hAnsi="Arial" w:cs="Arial"/>
                <w:sz w:val="20"/>
                <w:szCs w:val="20"/>
                <w:lang w:val="fr-FR" w:eastAsia="ja-JP"/>
              </w:rPr>
              <w:t>Commentaires</w:t>
            </w:r>
          </w:p>
        </w:tc>
      </w:tr>
      <w:tr w:rsidR="006C2DB5" w:rsidRPr="00E81928" w14:paraId="24BD24EB" w14:textId="77777777" w:rsidTr="00EE566B">
        <w:tc>
          <w:tcPr>
            <w:tcW w:w="1080" w:type="dxa"/>
            <w:vMerge w:val="restart"/>
            <w:shd w:val="clear" w:color="auto" w:fill="E6E6E6"/>
            <w:textDirection w:val="btLr"/>
          </w:tcPr>
          <w:p w14:paraId="6F272CEA" w14:textId="77777777" w:rsidR="006C2DB5" w:rsidRPr="00E81928" w:rsidRDefault="006C2DB5" w:rsidP="00EE566B">
            <w:pPr>
              <w:ind w:left="113" w:right="113"/>
              <w:rPr>
                <w:rFonts w:ascii="Arial" w:eastAsia="MS Mincho" w:hAnsi="Arial" w:cs="Arial"/>
                <w:sz w:val="16"/>
                <w:szCs w:val="16"/>
                <w:lang w:val="fr-FR" w:eastAsia="ja-JP"/>
              </w:rPr>
            </w:pPr>
            <w:r w:rsidRPr="00E81928">
              <w:rPr>
                <w:rFonts w:ascii="Arial" w:eastAsia="MS Mincho" w:hAnsi="Arial" w:cs="Arial"/>
                <w:sz w:val="16"/>
                <w:szCs w:val="16"/>
                <w:lang w:val="fr-FR" w:eastAsia="ja-JP"/>
              </w:rPr>
              <w:t>POISSONS</w:t>
            </w:r>
          </w:p>
        </w:tc>
        <w:tc>
          <w:tcPr>
            <w:tcW w:w="2160" w:type="dxa"/>
            <w:shd w:val="clear" w:color="auto" w:fill="auto"/>
          </w:tcPr>
          <w:p w14:paraId="4CF30BF0"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231DC4A4"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480D81DF"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493C2DFD" w14:textId="77777777" w:rsidR="006C2DB5" w:rsidRPr="00E81928" w:rsidRDefault="006C2DB5" w:rsidP="00EE566B">
            <w:pPr>
              <w:rPr>
                <w:rFonts w:ascii="Arial" w:eastAsia="MS Mincho" w:hAnsi="Arial" w:cs="Arial"/>
                <w:lang w:val="fr-FR" w:eastAsia="ja-JP"/>
              </w:rPr>
            </w:pPr>
          </w:p>
        </w:tc>
      </w:tr>
      <w:tr w:rsidR="006C2DB5" w:rsidRPr="00E81928" w14:paraId="2F8311B9" w14:textId="77777777" w:rsidTr="00EE566B">
        <w:tc>
          <w:tcPr>
            <w:tcW w:w="1080" w:type="dxa"/>
            <w:vMerge/>
            <w:shd w:val="clear" w:color="auto" w:fill="E6E6E6"/>
            <w:textDirection w:val="btLr"/>
          </w:tcPr>
          <w:p w14:paraId="073E1554" w14:textId="77777777" w:rsidR="006C2DB5" w:rsidRPr="00E81928" w:rsidRDefault="006C2DB5" w:rsidP="00EE566B">
            <w:pPr>
              <w:ind w:left="113" w:right="113"/>
              <w:rPr>
                <w:rFonts w:ascii="Arial" w:eastAsia="MS Mincho" w:hAnsi="Arial" w:cs="Arial"/>
                <w:sz w:val="16"/>
                <w:szCs w:val="16"/>
                <w:lang w:val="fr-FR" w:eastAsia="ja-JP"/>
              </w:rPr>
            </w:pPr>
          </w:p>
        </w:tc>
        <w:tc>
          <w:tcPr>
            <w:tcW w:w="2160" w:type="dxa"/>
            <w:tcBorders>
              <w:bottom w:val="single" w:sz="4" w:space="0" w:color="auto"/>
            </w:tcBorders>
            <w:shd w:val="clear" w:color="auto" w:fill="auto"/>
          </w:tcPr>
          <w:p w14:paraId="73C4F5B4" w14:textId="77777777" w:rsidR="006C2DB5" w:rsidRPr="00E81928" w:rsidRDefault="006C2DB5" w:rsidP="00EE566B">
            <w:pPr>
              <w:rPr>
                <w:rFonts w:ascii="Arial" w:eastAsia="MS Mincho" w:hAnsi="Arial" w:cs="Arial"/>
                <w:lang w:val="fr-FR" w:eastAsia="ja-JP"/>
              </w:rPr>
            </w:pPr>
          </w:p>
        </w:tc>
        <w:tc>
          <w:tcPr>
            <w:tcW w:w="1620" w:type="dxa"/>
            <w:tcBorders>
              <w:bottom w:val="single" w:sz="4" w:space="0" w:color="auto"/>
            </w:tcBorders>
            <w:shd w:val="clear" w:color="auto" w:fill="auto"/>
          </w:tcPr>
          <w:p w14:paraId="6612F173"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7FC5BABD"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5F99EF6D" w14:textId="77777777" w:rsidR="006C2DB5" w:rsidRPr="00E81928" w:rsidRDefault="006C2DB5" w:rsidP="00EE566B">
            <w:pPr>
              <w:rPr>
                <w:rFonts w:ascii="Arial" w:eastAsia="MS Mincho" w:hAnsi="Arial" w:cs="Arial"/>
                <w:lang w:val="fr-FR" w:eastAsia="ja-JP"/>
              </w:rPr>
            </w:pPr>
          </w:p>
        </w:tc>
      </w:tr>
      <w:tr w:rsidR="006C2DB5" w:rsidRPr="00E81928" w14:paraId="5A52703B" w14:textId="77777777" w:rsidTr="00EE566B">
        <w:tc>
          <w:tcPr>
            <w:tcW w:w="1080" w:type="dxa"/>
            <w:vMerge/>
            <w:shd w:val="clear" w:color="auto" w:fill="E6E6E6"/>
            <w:textDirection w:val="btLr"/>
          </w:tcPr>
          <w:p w14:paraId="524BB9FA" w14:textId="77777777" w:rsidR="006C2DB5" w:rsidRPr="00E81928" w:rsidRDefault="006C2DB5" w:rsidP="00EE566B">
            <w:pPr>
              <w:ind w:left="113" w:right="113"/>
              <w:rPr>
                <w:rFonts w:ascii="Arial" w:eastAsia="MS Mincho" w:hAnsi="Arial" w:cs="Arial"/>
                <w:sz w:val="16"/>
                <w:szCs w:val="16"/>
                <w:lang w:val="fr-FR" w:eastAsia="ja-JP"/>
              </w:rPr>
            </w:pPr>
          </w:p>
        </w:tc>
        <w:tc>
          <w:tcPr>
            <w:tcW w:w="2160" w:type="dxa"/>
            <w:shd w:val="clear" w:color="auto" w:fill="auto"/>
          </w:tcPr>
          <w:p w14:paraId="3E2A8882"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00C3B128"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6E6FFB68"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590CC79B" w14:textId="77777777" w:rsidR="006C2DB5" w:rsidRPr="00E81928" w:rsidRDefault="006C2DB5" w:rsidP="00EE566B">
            <w:pPr>
              <w:rPr>
                <w:rFonts w:ascii="Arial" w:eastAsia="MS Mincho" w:hAnsi="Arial" w:cs="Arial"/>
                <w:lang w:val="fr-FR" w:eastAsia="ja-JP"/>
              </w:rPr>
            </w:pPr>
          </w:p>
        </w:tc>
      </w:tr>
      <w:tr w:rsidR="006C2DB5" w:rsidRPr="00E81928" w14:paraId="43D8CE8B" w14:textId="77777777" w:rsidTr="00EE566B">
        <w:tc>
          <w:tcPr>
            <w:tcW w:w="1080" w:type="dxa"/>
            <w:vMerge w:val="restart"/>
            <w:shd w:val="clear" w:color="auto" w:fill="E6E6E6"/>
            <w:textDirection w:val="btLr"/>
          </w:tcPr>
          <w:p w14:paraId="27A868FE" w14:textId="77777777" w:rsidR="006C2DB5" w:rsidRPr="00E81928" w:rsidRDefault="006C2DB5" w:rsidP="00EE566B">
            <w:pPr>
              <w:ind w:left="113" w:right="113"/>
              <w:rPr>
                <w:rFonts w:ascii="Arial" w:eastAsia="MS Mincho" w:hAnsi="Arial" w:cs="Arial"/>
                <w:sz w:val="16"/>
                <w:szCs w:val="16"/>
                <w:lang w:val="fr-FR" w:eastAsia="ja-JP"/>
              </w:rPr>
            </w:pPr>
            <w:r w:rsidRPr="00E81928">
              <w:rPr>
                <w:rFonts w:ascii="Arial" w:eastAsia="MS Mincho" w:hAnsi="Arial" w:cs="Arial"/>
                <w:sz w:val="16"/>
                <w:szCs w:val="16"/>
                <w:lang w:val="fr-FR" w:eastAsia="ja-JP"/>
              </w:rPr>
              <w:t>REPTILES</w:t>
            </w:r>
          </w:p>
        </w:tc>
        <w:tc>
          <w:tcPr>
            <w:tcW w:w="2160" w:type="dxa"/>
            <w:tcBorders>
              <w:bottom w:val="single" w:sz="4" w:space="0" w:color="auto"/>
            </w:tcBorders>
            <w:shd w:val="clear" w:color="auto" w:fill="auto"/>
          </w:tcPr>
          <w:p w14:paraId="02D09EC9" w14:textId="77777777" w:rsidR="006C2DB5" w:rsidRPr="00E81928" w:rsidRDefault="006C2DB5" w:rsidP="00EE566B">
            <w:pPr>
              <w:rPr>
                <w:rFonts w:ascii="Arial" w:eastAsia="MS Mincho" w:hAnsi="Arial" w:cs="Arial"/>
                <w:lang w:val="fr-FR" w:eastAsia="ja-JP"/>
              </w:rPr>
            </w:pPr>
          </w:p>
        </w:tc>
        <w:tc>
          <w:tcPr>
            <w:tcW w:w="1620" w:type="dxa"/>
            <w:tcBorders>
              <w:bottom w:val="single" w:sz="4" w:space="0" w:color="auto"/>
            </w:tcBorders>
            <w:shd w:val="clear" w:color="auto" w:fill="auto"/>
          </w:tcPr>
          <w:p w14:paraId="18683593"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70DC16DA"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4665A0DB" w14:textId="77777777" w:rsidR="006C2DB5" w:rsidRPr="00E81928" w:rsidRDefault="006C2DB5" w:rsidP="00EE566B">
            <w:pPr>
              <w:rPr>
                <w:rFonts w:ascii="Arial" w:eastAsia="MS Mincho" w:hAnsi="Arial" w:cs="Arial"/>
                <w:lang w:val="fr-FR" w:eastAsia="ja-JP"/>
              </w:rPr>
            </w:pPr>
          </w:p>
        </w:tc>
      </w:tr>
      <w:tr w:rsidR="006C2DB5" w:rsidRPr="00E81928" w14:paraId="083CE5A9" w14:textId="77777777" w:rsidTr="00EE566B">
        <w:tc>
          <w:tcPr>
            <w:tcW w:w="1080" w:type="dxa"/>
            <w:vMerge/>
            <w:shd w:val="clear" w:color="auto" w:fill="E6E6E6"/>
            <w:textDirection w:val="btLr"/>
          </w:tcPr>
          <w:p w14:paraId="6F78944B" w14:textId="77777777" w:rsidR="006C2DB5" w:rsidRPr="00E81928" w:rsidRDefault="006C2DB5" w:rsidP="00EE566B">
            <w:pPr>
              <w:ind w:left="113" w:right="113"/>
              <w:rPr>
                <w:rFonts w:ascii="Arial" w:eastAsia="MS Mincho" w:hAnsi="Arial" w:cs="Arial"/>
                <w:sz w:val="16"/>
                <w:szCs w:val="16"/>
                <w:lang w:val="fr-FR" w:eastAsia="ja-JP"/>
              </w:rPr>
            </w:pPr>
          </w:p>
        </w:tc>
        <w:tc>
          <w:tcPr>
            <w:tcW w:w="2160" w:type="dxa"/>
            <w:shd w:val="clear" w:color="auto" w:fill="auto"/>
          </w:tcPr>
          <w:p w14:paraId="7FDDED5D"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7FE80D2E"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044E9C6B"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56D36E57" w14:textId="77777777" w:rsidR="006C2DB5" w:rsidRPr="00E81928" w:rsidRDefault="006C2DB5" w:rsidP="00EE566B">
            <w:pPr>
              <w:rPr>
                <w:rFonts w:ascii="Arial" w:eastAsia="MS Mincho" w:hAnsi="Arial" w:cs="Arial"/>
                <w:lang w:val="fr-FR" w:eastAsia="ja-JP"/>
              </w:rPr>
            </w:pPr>
          </w:p>
        </w:tc>
      </w:tr>
      <w:tr w:rsidR="006C2DB5" w:rsidRPr="00E81928" w14:paraId="18E13D8F" w14:textId="77777777" w:rsidTr="00EE566B">
        <w:tc>
          <w:tcPr>
            <w:tcW w:w="1080" w:type="dxa"/>
            <w:vMerge/>
            <w:tcBorders>
              <w:bottom w:val="single" w:sz="4" w:space="0" w:color="auto"/>
            </w:tcBorders>
            <w:shd w:val="clear" w:color="auto" w:fill="E6E6E6"/>
            <w:textDirection w:val="btLr"/>
          </w:tcPr>
          <w:p w14:paraId="23434702" w14:textId="77777777" w:rsidR="006C2DB5" w:rsidRPr="00E81928" w:rsidRDefault="006C2DB5" w:rsidP="00EE566B">
            <w:pPr>
              <w:ind w:left="113" w:right="113"/>
              <w:rPr>
                <w:rFonts w:ascii="Arial" w:eastAsia="MS Mincho" w:hAnsi="Arial" w:cs="Arial"/>
                <w:sz w:val="16"/>
                <w:szCs w:val="16"/>
                <w:lang w:val="fr-FR" w:eastAsia="ja-JP"/>
              </w:rPr>
            </w:pPr>
          </w:p>
        </w:tc>
        <w:tc>
          <w:tcPr>
            <w:tcW w:w="2160" w:type="dxa"/>
            <w:tcBorders>
              <w:bottom w:val="single" w:sz="4" w:space="0" w:color="auto"/>
            </w:tcBorders>
            <w:shd w:val="clear" w:color="auto" w:fill="auto"/>
          </w:tcPr>
          <w:p w14:paraId="6707DD8F" w14:textId="77777777" w:rsidR="006C2DB5" w:rsidRPr="00E81928" w:rsidRDefault="006C2DB5" w:rsidP="00EE566B">
            <w:pPr>
              <w:rPr>
                <w:rFonts w:ascii="Arial" w:eastAsia="MS Mincho" w:hAnsi="Arial" w:cs="Arial"/>
                <w:lang w:val="fr-FR" w:eastAsia="ja-JP"/>
              </w:rPr>
            </w:pPr>
          </w:p>
        </w:tc>
        <w:tc>
          <w:tcPr>
            <w:tcW w:w="1620" w:type="dxa"/>
            <w:tcBorders>
              <w:bottom w:val="single" w:sz="4" w:space="0" w:color="auto"/>
            </w:tcBorders>
            <w:shd w:val="clear" w:color="auto" w:fill="auto"/>
          </w:tcPr>
          <w:p w14:paraId="33CB9BE1"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2527D3EB"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03F9954C" w14:textId="77777777" w:rsidR="006C2DB5" w:rsidRPr="00E81928" w:rsidRDefault="006C2DB5" w:rsidP="00EE566B">
            <w:pPr>
              <w:rPr>
                <w:rFonts w:ascii="Arial" w:eastAsia="MS Mincho" w:hAnsi="Arial" w:cs="Arial"/>
                <w:lang w:val="fr-FR" w:eastAsia="ja-JP"/>
              </w:rPr>
            </w:pPr>
          </w:p>
        </w:tc>
      </w:tr>
      <w:tr w:rsidR="006C2DB5" w:rsidRPr="00E81928" w14:paraId="5BBC2DAB" w14:textId="77777777" w:rsidTr="00EE566B">
        <w:tc>
          <w:tcPr>
            <w:tcW w:w="1080" w:type="dxa"/>
            <w:vMerge w:val="restart"/>
            <w:shd w:val="clear" w:color="auto" w:fill="E6E6E6"/>
            <w:textDirection w:val="btLr"/>
          </w:tcPr>
          <w:p w14:paraId="14034C3A" w14:textId="77777777" w:rsidR="006C2DB5" w:rsidRPr="00E81928" w:rsidRDefault="006C2DB5" w:rsidP="00EE566B">
            <w:pPr>
              <w:ind w:left="113" w:right="113"/>
              <w:rPr>
                <w:rFonts w:ascii="Arial" w:eastAsia="MS Mincho" w:hAnsi="Arial" w:cs="Arial"/>
                <w:sz w:val="16"/>
                <w:szCs w:val="16"/>
                <w:lang w:val="fr-FR" w:eastAsia="ja-JP"/>
              </w:rPr>
            </w:pPr>
            <w:r w:rsidRPr="00E81928">
              <w:rPr>
                <w:rFonts w:ascii="Arial" w:eastAsia="MS Mincho" w:hAnsi="Arial" w:cs="Arial"/>
                <w:sz w:val="16"/>
                <w:szCs w:val="16"/>
                <w:lang w:val="fr-FR" w:eastAsia="ja-JP"/>
              </w:rPr>
              <w:t>OISEAUX</w:t>
            </w:r>
          </w:p>
        </w:tc>
        <w:tc>
          <w:tcPr>
            <w:tcW w:w="2160" w:type="dxa"/>
            <w:shd w:val="clear" w:color="auto" w:fill="auto"/>
          </w:tcPr>
          <w:p w14:paraId="5D90062A"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794962D4"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0F615C99"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252A1D8B" w14:textId="77777777" w:rsidR="006C2DB5" w:rsidRPr="00E81928" w:rsidRDefault="006C2DB5" w:rsidP="00EE566B">
            <w:pPr>
              <w:rPr>
                <w:rFonts w:ascii="Arial" w:eastAsia="MS Mincho" w:hAnsi="Arial" w:cs="Arial"/>
                <w:lang w:val="fr-FR" w:eastAsia="ja-JP"/>
              </w:rPr>
            </w:pPr>
          </w:p>
        </w:tc>
      </w:tr>
      <w:tr w:rsidR="006C2DB5" w:rsidRPr="00E81928" w14:paraId="50637BB8" w14:textId="77777777" w:rsidTr="00EE566B">
        <w:tc>
          <w:tcPr>
            <w:tcW w:w="1080" w:type="dxa"/>
            <w:vMerge/>
            <w:shd w:val="clear" w:color="auto" w:fill="E6E6E6"/>
            <w:textDirection w:val="btLr"/>
          </w:tcPr>
          <w:p w14:paraId="5D30E098" w14:textId="77777777" w:rsidR="006C2DB5" w:rsidRPr="00E81928" w:rsidRDefault="006C2DB5" w:rsidP="00EE566B">
            <w:pPr>
              <w:ind w:left="113" w:right="113"/>
              <w:rPr>
                <w:rFonts w:ascii="Arial" w:eastAsia="MS Mincho" w:hAnsi="Arial" w:cs="Arial"/>
                <w:sz w:val="20"/>
                <w:szCs w:val="20"/>
                <w:lang w:val="fr-FR" w:eastAsia="ja-JP"/>
              </w:rPr>
            </w:pPr>
          </w:p>
        </w:tc>
        <w:tc>
          <w:tcPr>
            <w:tcW w:w="2160" w:type="dxa"/>
            <w:tcBorders>
              <w:bottom w:val="single" w:sz="4" w:space="0" w:color="auto"/>
            </w:tcBorders>
            <w:shd w:val="clear" w:color="auto" w:fill="auto"/>
          </w:tcPr>
          <w:p w14:paraId="37252181" w14:textId="77777777" w:rsidR="006C2DB5" w:rsidRPr="00E81928" w:rsidRDefault="006C2DB5" w:rsidP="00EE566B">
            <w:pPr>
              <w:rPr>
                <w:rFonts w:ascii="Arial" w:eastAsia="MS Mincho" w:hAnsi="Arial" w:cs="Arial"/>
                <w:lang w:val="fr-FR" w:eastAsia="ja-JP"/>
              </w:rPr>
            </w:pPr>
          </w:p>
        </w:tc>
        <w:tc>
          <w:tcPr>
            <w:tcW w:w="1620" w:type="dxa"/>
            <w:tcBorders>
              <w:bottom w:val="single" w:sz="4" w:space="0" w:color="auto"/>
            </w:tcBorders>
            <w:shd w:val="clear" w:color="auto" w:fill="auto"/>
          </w:tcPr>
          <w:p w14:paraId="26831620"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0DF48F50"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7A2AA0B0" w14:textId="77777777" w:rsidR="006C2DB5" w:rsidRPr="00E81928" w:rsidRDefault="006C2DB5" w:rsidP="00EE566B">
            <w:pPr>
              <w:rPr>
                <w:rFonts w:ascii="Arial" w:eastAsia="MS Mincho" w:hAnsi="Arial" w:cs="Arial"/>
                <w:lang w:val="fr-FR" w:eastAsia="ja-JP"/>
              </w:rPr>
            </w:pPr>
          </w:p>
        </w:tc>
      </w:tr>
      <w:tr w:rsidR="006C2DB5" w:rsidRPr="00E81928" w14:paraId="429382A6" w14:textId="77777777" w:rsidTr="00EE566B">
        <w:tc>
          <w:tcPr>
            <w:tcW w:w="1080" w:type="dxa"/>
            <w:vMerge/>
            <w:shd w:val="clear" w:color="auto" w:fill="E6E6E6"/>
            <w:textDirection w:val="btLr"/>
          </w:tcPr>
          <w:p w14:paraId="138E1E62" w14:textId="77777777" w:rsidR="006C2DB5" w:rsidRPr="00E81928" w:rsidRDefault="006C2DB5" w:rsidP="00EE566B">
            <w:pPr>
              <w:ind w:left="113" w:right="113"/>
              <w:rPr>
                <w:rFonts w:ascii="Arial" w:eastAsia="MS Mincho" w:hAnsi="Arial" w:cs="Arial"/>
                <w:sz w:val="20"/>
                <w:szCs w:val="20"/>
                <w:lang w:val="fr-FR" w:eastAsia="ja-JP"/>
              </w:rPr>
            </w:pPr>
          </w:p>
        </w:tc>
        <w:tc>
          <w:tcPr>
            <w:tcW w:w="2160" w:type="dxa"/>
            <w:shd w:val="clear" w:color="auto" w:fill="auto"/>
          </w:tcPr>
          <w:p w14:paraId="4E305597"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2F506057"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398CC552"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687A9ADA" w14:textId="77777777" w:rsidR="006C2DB5" w:rsidRPr="00E81928" w:rsidRDefault="006C2DB5" w:rsidP="00EE566B">
            <w:pPr>
              <w:rPr>
                <w:rFonts w:ascii="Arial" w:eastAsia="MS Mincho" w:hAnsi="Arial" w:cs="Arial"/>
                <w:lang w:val="fr-FR" w:eastAsia="ja-JP"/>
              </w:rPr>
            </w:pPr>
          </w:p>
        </w:tc>
      </w:tr>
      <w:tr w:rsidR="006C2DB5" w:rsidRPr="00E81928" w14:paraId="062E5012" w14:textId="77777777" w:rsidTr="00EE566B">
        <w:tc>
          <w:tcPr>
            <w:tcW w:w="1080" w:type="dxa"/>
            <w:vMerge w:val="restart"/>
            <w:shd w:val="clear" w:color="auto" w:fill="E6E6E6"/>
            <w:textDirection w:val="btLr"/>
          </w:tcPr>
          <w:p w14:paraId="3007F1E6" w14:textId="77777777" w:rsidR="006C2DB5" w:rsidRPr="00E81928" w:rsidRDefault="006C2DB5" w:rsidP="00EE566B">
            <w:pPr>
              <w:ind w:left="113" w:right="113"/>
              <w:rPr>
                <w:rFonts w:ascii="Arial" w:eastAsia="MS Mincho" w:hAnsi="Arial" w:cs="Arial"/>
                <w:sz w:val="16"/>
                <w:szCs w:val="16"/>
                <w:lang w:val="fr-FR" w:eastAsia="ja-JP"/>
              </w:rPr>
            </w:pPr>
            <w:r w:rsidRPr="00E81928">
              <w:rPr>
                <w:rFonts w:ascii="Arial" w:eastAsia="MS Mincho" w:hAnsi="Arial" w:cs="Arial"/>
                <w:sz w:val="16"/>
                <w:szCs w:val="16"/>
                <w:lang w:val="fr-FR" w:eastAsia="ja-JP"/>
              </w:rPr>
              <w:t>MAMMIFÉRES AQUATIQUES</w:t>
            </w:r>
          </w:p>
        </w:tc>
        <w:tc>
          <w:tcPr>
            <w:tcW w:w="2160" w:type="dxa"/>
            <w:tcBorders>
              <w:bottom w:val="single" w:sz="4" w:space="0" w:color="auto"/>
            </w:tcBorders>
            <w:shd w:val="clear" w:color="auto" w:fill="auto"/>
          </w:tcPr>
          <w:p w14:paraId="3BD7C4FE" w14:textId="77777777" w:rsidR="006C2DB5" w:rsidRPr="00E81928" w:rsidRDefault="006C2DB5" w:rsidP="00EE566B">
            <w:pPr>
              <w:rPr>
                <w:rFonts w:ascii="Arial" w:eastAsia="MS Mincho" w:hAnsi="Arial" w:cs="Arial"/>
                <w:lang w:val="fr-FR" w:eastAsia="ja-JP"/>
              </w:rPr>
            </w:pPr>
          </w:p>
        </w:tc>
        <w:tc>
          <w:tcPr>
            <w:tcW w:w="1620" w:type="dxa"/>
            <w:tcBorders>
              <w:bottom w:val="single" w:sz="4" w:space="0" w:color="auto"/>
            </w:tcBorders>
            <w:shd w:val="clear" w:color="auto" w:fill="auto"/>
          </w:tcPr>
          <w:p w14:paraId="5FAD2634"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109F823E" w14:textId="77777777" w:rsidR="006C2DB5" w:rsidRPr="00E81928" w:rsidRDefault="006C2DB5" w:rsidP="00EE566B">
            <w:pPr>
              <w:rPr>
                <w:rFonts w:ascii="Arial" w:eastAsia="MS Mincho" w:hAnsi="Arial" w:cs="Arial"/>
                <w:lang w:val="fr-FR" w:eastAsia="ja-JP"/>
              </w:rPr>
            </w:pPr>
          </w:p>
        </w:tc>
        <w:tc>
          <w:tcPr>
            <w:tcW w:w="1440" w:type="dxa"/>
            <w:tcBorders>
              <w:bottom w:val="single" w:sz="4" w:space="0" w:color="auto"/>
            </w:tcBorders>
            <w:shd w:val="clear" w:color="auto" w:fill="auto"/>
          </w:tcPr>
          <w:p w14:paraId="525446D6" w14:textId="77777777" w:rsidR="006C2DB5" w:rsidRPr="00E81928" w:rsidRDefault="006C2DB5" w:rsidP="00EE566B">
            <w:pPr>
              <w:rPr>
                <w:rFonts w:ascii="Arial" w:eastAsia="MS Mincho" w:hAnsi="Arial" w:cs="Arial"/>
                <w:lang w:val="fr-FR" w:eastAsia="ja-JP"/>
              </w:rPr>
            </w:pPr>
          </w:p>
        </w:tc>
      </w:tr>
      <w:tr w:rsidR="006C2DB5" w:rsidRPr="00E81928" w14:paraId="1486EE13" w14:textId="77777777" w:rsidTr="00EE566B">
        <w:tc>
          <w:tcPr>
            <w:tcW w:w="1080" w:type="dxa"/>
            <w:vMerge/>
            <w:shd w:val="clear" w:color="auto" w:fill="E6E6E6"/>
            <w:textDirection w:val="btLr"/>
          </w:tcPr>
          <w:p w14:paraId="39C26B3A" w14:textId="77777777" w:rsidR="006C2DB5" w:rsidRPr="00E81928" w:rsidRDefault="006C2DB5" w:rsidP="00EE566B">
            <w:pPr>
              <w:ind w:left="113" w:right="113"/>
              <w:rPr>
                <w:rFonts w:ascii="Arial" w:eastAsia="MS Mincho" w:hAnsi="Arial" w:cs="Arial"/>
                <w:sz w:val="20"/>
                <w:szCs w:val="20"/>
                <w:lang w:val="fr-FR" w:eastAsia="ja-JP"/>
              </w:rPr>
            </w:pPr>
          </w:p>
        </w:tc>
        <w:tc>
          <w:tcPr>
            <w:tcW w:w="2160" w:type="dxa"/>
            <w:shd w:val="clear" w:color="auto" w:fill="auto"/>
          </w:tcPr>
          <w:p w14:paraId="72985BBF"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5A0499C2"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7D8B8C8D"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6D9BFEB2" w14:textId="77777777" w:rsidR="006C2DB5" w:rsidRPr="00E81928" w:rsidRDefault="006C2DB5" w:rsidP="00EE566B">
            <w:pPr>
              <w:rPr>
                <w:rFonts w:ascii="Arial" w:eastAsia="MS Mincho" w:hAnsi="Arial" w:cs="Arial"/>
                <w:lang w:val="fr-FR" w:eastAsia="ja-JP"/>
              </w:rPr>
            </w:pPr>
          </w:p>
        </w:tc>
      </w:tr>
      <w:tr w:rsidR="006C2DB5" w:rsidRPr="00E81928" w14:paraId="6AE158F2" w14:textId="77777777" w:rsidTr="00EE566B">
        <w:tc>
          <w:tcPr>
            <w:tcW w:w="1080" w:type="dxa"/>
            <w:vMerge/>
            <w:shd w:val="clear" w:color="auto" w:fill="E6E6E6"/>
            <w:textDirection w:val="btLr"/>
          </w:tcPr>
          <w:p w14:paraId="176808AD" w14:textId="77777777" w:rsidR="006C2DB5" w:rsidRPr="00E81928" w:rsidRDefault="006C2DB5" w:rsidP="00EE566B">
            <w:pPr>
              <w:ind w:left="113" w:right="113"/>
              <w:rPr>
                <w:rFonts w:ascii="Arial" w:eastAsia="MS Mincho" w:hAnsi="Arial" w:cs="Arial"/>
                <w:sz w:val="20"/>
                <w:szCs w:val="20"/>
                <w:lang w:val="fr-FR" w:eastAsia="ja-JP"/>
              </w:rPr>
            </w:pPr>
          </w:p>
        </w:tc>
        <w:tc>
          <w:tcPr>
            <w:tcW w:w="2160" w:type="dxa"/>
            <w:shd w:val="clear" w:color="auto" w:fill="auto"/>
          </w:tcPr>
          <w:p w14:paraId="0D218A0D"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5AB9C6D9"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240E6087"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5699F1E2" w14:textId="77777777" w:rsidR="006C2DB5" w:rsidRPr="00E81928" w:rsidRDefault="006C2DB5" w:rsidP="00EE566B">
            <w:pPr>
              <w:rPr>
                <w:rFonts w:ascii="Arial" w:eastAsia="MS Mincho" w:hAnsi="Arial" w:cs="Arial"/>
                <w:lang w:val="fr-FR" w:eastAsia="ja-JP"/>
              </w:rPr>
            </w:pPr>
          </w:p>
        </w:tc>
      </w:tr>
      <w:tr w:rsidR="006C2DB5" w:rsidRPr="00E81928" w14:paraId="6653B442" w14:textId="77777777" w:rsidTr="00EE566B">
        <w:tc>
          <w:tcPr>
            <w:tcW w:w="1080" w:type="dxa"/>
            <w:vMerge w:val="restart"/>
            <w:shd w:val="clear" w:color="auto" w:fill="E6E6E6"/>
            <w:textDirection w:val="btLr"/>
          </w:tcPr>
          <w:p w14:paraId="621E20B1" w14:textId="77777777" w:rsidR="006C2DB5" w:rsidRPr="00E81928" w:rsidRDefault="006C2DB5" w:rsidP="00EE566B">
            <w:pPr>
              <w:ind w:left="113" w:right="113"/>
              <w:rPr>
                <w:rFonts w:ascii="Arial" w:eastAsia="MS Mincho" w:hAnsi="Arial" w:cs="Arial"/>
                <w:sz w:val="16"/>
                <w:szCs w:val="16"/>
                <w:lang w:val="fr-FR" w:eastAsia="ja-JP"/>
              </w:rPr>
            </w:pPr>
            <w:r w:rsidRPr="00E81928">
              <w:rPr>
                <w:rFonts w:ascii="Arial" w:eastAsia="MS Mincho" w:hAnsi="Arial" w:cs="Arial"/>
                <w:sz w:val="16"/>
                <w:szCs w:val="16"/>
                <w:lang w:val="fr-FR" w:eastAsia="ja-JP"/>
              </w:rPr>
              <w:t>MAMMIFÉRES TERRESTRES</w:t>
            </w:r>
          </w:p>
        </w:tc>
        <w:tc>
          <w:tcPr>
            <w:tcW w:w="2160" w:type="dxa"/>
            <w:shd w:val="clear" w:color="auto" w:fill="auto"/>
          </w:tcPr>
          <w:p w14:paraId="38D90BFB"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79AD6250"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0BA197DE"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514BDC6A" w14:textId="77777777" w:rsidR="006C2DB5" w:rsidRPr="00E81928" w:rsidRDefault="006C2DB5" w:rsidP="00EE566B">
            <w:pPr>
              <w:rPr>
                <w:rFonts w:ascii="Arial" w:eastAsia="MS Mincho" w:hAnsi="Arial" w:cs="Arial"/>
                <w:lang w:val="fr-FR" w:eastAsia="ja-JP"/>
              </w:rPr>
            </w:pPr>
          </w:p>
        </w:tc>
      </w:tr>
      <w:tr w:rsidR="006C2DB5" w:rsidRPr="00E81928" w14:paraId="76E7217E" w14:textId="77777777" w:rsidTr="00EE566B">
        <w:tc>
          <w:tcPr>
            <w:tcW w:w="1080" w:type="dxa"/>
            <w:vMerge/>
            <w:shd w:val="clear" w:color="auto" w:fill="E6E6E6"/>
            <w:textDirection w:val="btLr"/>
          </w:tcPr>
          <w:p w14:paraId="34373B71" w14:textId="77777777" w:rsidR="006C2DB5" w:rsidRPr="00E81928" w:rsidRDefault="006C2DB5" w:rsidP="00EE566B">
            <w:pPr>
              <w:ind w:left="113" w:right="113"/>
              <w:rPr>
                <w:rFonts w:ascii="Arial" w:eastAsia="MS Mincho" w:hAnsi="Arial" w:cs="Arial"/>
                <w:sz w:val="20"/>
                <w:szCs w:val="20"/>
                <w:lang w:val="fr-FR" w:eastAsia="ja-JP"/>
              </w:rPr>
            </w:pPr>
          </w:p>
        </w:tc>
        <w:tc>
          <w:tcPr>
            <w:tcW w:w="2160" w:type="dxa"/>
            <w:shd w:val="clear" w:color="auto" w:fill="auto"/>
          </w:tcPr>
          <w:p w14:paraId="45F0345E"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2B15DD94"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00E25208"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0571B987" w14:textId="77777777" w:rsidR="006C2DB5" w:rsidRPr="00E81928" w:rsidRDefault="006C2DB5" w:rsidP="00EE566B">
            <w:pPr>
              <w:rPr>
                <w:rFonts w:ascii="Arial" w:eastAsia="MS Mincho" w:hAnsi="Arial" w:cs="Arial"/>
                <w:lang w:val="fr-FR" w:eastAsia="ja-JP"/>
              </w:rPr>
            </w:pPr>
          </w:p>
        </w:tc>
      </w:tr>
      <w:tr w:rsidR="006C2DB5" w:rsidRPr="00E81928" w14:paraId="17AB0091" w14:textId="77777777" w:rsidTr="00EE566B">
        <w:trPr>
          <w:trHeight w:val="143"/>
        </w:trPr>
        <w:tc>
          <w:tcPr>
            <w:tcW w:w="1080" w:type="dxa"/>
            <w:vMerge/>
            <w:shd w:val="clear" w:color="auto" w:fill="E6E6E6"/>
            <w:textDirection w:val="btLr"/>
          </w:tcPr>
          <w:p w14:paraId="1BFCE5FB" w14:textId="77777777" w:rsidR="006C2DB5" w:rsidRPr="00E81928" w:rsidRDefault="006C2DB5" w:rsidP="00EE566B">
            <w:pPr>
              <w:ind w:left="113" w:right="113"/>
              <w:rPr>
                <w:rFonts w:ascii="Arial" w:eastAsia="MS Mincho" w:hAnsi="Arial" w:cs="Arial"/>
                <w:sz w:val="20"/>
                <w:szCs w:val="20"/>
                <w:lang w:val="fr-FR" w:eastAsia="ja-JP"/>
              </w:rPr>
            </w:pPr>
          </w:p>
        </w:tc>
        <w:tc>
          <w:tcPr>
            <w:tcW w:w="2160" w:type="dxa"/>
            <w:shd w:val="clear" w:color="auto" w:fill="auto"/>
          </w:tcPr>
          <w:p w14:paraId="500F8482"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7E5B3D26"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0D45D76A"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4B65B3AE" w14:textId="77777777" w:rsidR="006C2DB5" w:rsidRPr="00E81928" w:rsidRDefault="006C2DB5" w:rsidP="00EE566B">
            <w:pPr>
              <w:rPr>
                <w:rFonts w:ascii="Arial" w:eastAsia="MS Mincho" w:hAnsi="Arial" w:cs="Arial"/>
                <w:lang w:val="fr-FR" w:eastAsia="ja-JP"/>
              </w:rPr>
            </w:pPr>
          </w:p>
        </w:tc>
      </w:tr>
      <w:tr w:rsidR="006C2DB5" w:rsidRPr="00E81928" w14:paraId="5319C74F" w14:textId="77777777" w:rsidTr="00EE566B">
        <w:tc>
          <w:tcPr>
            <w:tcW w:w="1080" w:type="dxa"/>
            <w:vMerge w:val="restart"/>
            <w:shd w:val="clear" w:color="auto" w:fill="E6E6E6"/>
            <w:textDirection w:val="btLr"/>
          </w:tcPr>
          <w:p w14:paraId="164172CD" w14:textId="77777777" w:rsidR="006C2DB5" w:rsidRPr="00E81928" w:rsidRDefault="006C2DB5" w:rsidP="00EE566B">
            <w:pPr>
              <w:ind w:left="113" w:right="113"/>
              <w:rPr>
                <w:rFonts w:ascii="Arial" w:eastAsia="MS Mincho" w:hAnsi="Arial" w:cs="Arial"/>
                <w:sz w:val="16"/>
                <w:szCs w:val="16"/>
                <w:lang w:val="fr-FR" w:eastAsia="ja-JP"/>
              </w:rPr>
            </w:pPr>
            <w:r w:rsidRPr="00E81928">
              <w:rPr>
                <w:rFonts w:ascii="Arial" w:eastAsia="MS Mincho" w:hAnsi="Arial" w:cs="Arial"/>
                <w:sz w:val="16"/>
                <w:szCs w:val="16"/>
                <w:lang w:val="fr-FR" w:eastAsia="ja-JP"/>
              </w:rPr>
              <w:t>CHAUVE-SOURIS</w:t>
            </w:r>
          </w:p>
        </w:tc>
        <w:tc>
          <w:tcPr>
            <w:tcW w:w="2160" w:type="dxa"/>
            <w:shd w:val="clear" w:color="auto" w:fill="auto"/>
          </w:tcPr>
          <w:p w14:paraId="67DDD7D2"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44AD79B7"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4E2346EF"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3A65166B" w14:textId="77777777" w:rsidR="006C2DB5" w:rsidRPr="00E81928" w:rsidRDefault="006C2DB5" w:rsidP="00EE566B">
            <w:pPr>
              <w:rPr>
                <w:rFonts w:ascii="Arial" w:eastAsia="MS Mincho" w:hAnsi="Arial" w:cs="Arial"/>
                <w:lang w:val="fr-FR" w:eastAsia="ja-JP"/>
              </w:rPr>
            </w:pPr>
          </w:p>
        </w:tc>
      </w:tr>
      <w:tr w:rsidR="006C2DB5" w:rsidRPr="00E81928" w14:paraId="1A0165A9" w14:textId="77777777" w:rsidTr="00EE566B">
        <w:tc>
          <w:tcPr>
            <w:tcW w:w="1080" w:type="dxa"/>
            <w:vMerge/>
            <w:shd w:val="clear" w:color="auto" w:fill="E6E6E6"/>
          </w:tcPr>
          <w:p w14:paraId="1F0003A2" w14:textId="77777777" w:rsidR="006C2DB5" w:rsidRPr="00E81928" w:rsidRDefault="006C2DB5" w:rsidP="00EE566B">
            <w:pPr>
              <w:rPr>
                <w:rFonts w:ascii="Arial" w:eastAsia="MS Mincho" w:hAnsi="Arial" w:cs="Arial"/>
                <w:lang w:val="fr-FR" w:eastAsia="ja-JP"/>
              </w:rPr>
            </w:pPr>
          </w:p>
        </w:tc>
        <w:tc>
          <w:tcPr>
            <w:tcW w:w="2160" w:type="dxa"/>
            <w:shd w:val="clear" w:color="auto" w:fill="auto"/>
          </w:tcPr>
          <w:p w14:paraId="5E9820D6"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0D309A6C"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1CA0CB32"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5FA00C36" w14:textId="77777777" w:rsidR="006C2DB5" w:rsidRPr="00E81928" w:rsidRDefault="006C2DB5" w:rsidP="00EE566B">
            <w:pPr>
              <w:rPr>
                <w:rFonts w:ascii="Arial" w:eastAsia="MS Mincho" w:hAnsi="Arial" w:cs="Arial"/>
                <w:lang w:val="fr-FR" w:eastAsia="ja-JP"/>
              </w:rPr>
            </w:pPr>
          </w:p>
        </w:tc>
      </w:tr>
      <w:tr w:rsidR="006C2DB5" w:rsidRPr="00E81928" w14:paraId="78208473" w14:textId="77777777" w:rsidTr="00EE566B">
        <w:tc>
          <w:tcPr>
            <w:tcW w:w="1080" w:type="dxa"/>
            <w:vMerge/>
            <w:shd w:val="clear" w:color="auto" w:fill="E6E6E6"/>
          </w:tcPr>
          <w:p w14:paraId="42A5C967" w14:textId="77777777" w:rsidR="006C2DB5" w:rsidRPr="00E81928" w:rsidRDefault="006C2DB5" w:rsidP="00EE566B">
            <w:pPr>
              <w:rPr>
                <w:rFonts w:ascii="Arial" w:eastAsia="MS Mincho" w:hAnsi="Arial" w:cs="Arial"/>
                <w:lang w:val="fr-FR" w:eastAsia="ja-JP"/>
              </w:rPr>
            </w:pPr>
          </w:p>
        </w:tc>
        <w:tc>
          <w:tcPr>
            <w:tcW w:w="2160" w:type="dxa"/>
            <w:shd w:val="clear" w:color="auto" w:fill="auto"/>
          </w:tcPr>
          <w:p w14:paraId="6D2C596B" w14:textId="77777777" w:rsidR="006C2DB5" w:rsidRPr="00E81928" w:rsidRDefault="006C2DB5" w:rsidP="00EE566B">
            <w:pPr>
              <w:rPr>
                <w:rFonts w:ascii="Arial" w:eastAsia="MS Mincho" w:hAnsi="Arial" w:cs="Arial"/>
                <w:lang w:val="fr-FR" w:eastAsia="ja-JP"/>
              </w:rPr>
            </w:pPr>
          </w:p>
        </w:tc>
        <w:tc>
          <w:tcPr>
            <w:tcW w:w="1620" w:type="dxa"/>
            <w:shd w:val="clear" w:color="auto" w:fill="auto"/>
          </w:tcPr>
          <w:p w14:paraId="596F5861"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1F9E5A7B" w14:textId="77777777" w:rsidR="006C2DB5" w:rsidRPr="00E81928" w:rsidRDefault="006C2DB5" w:rsidP="00EE566B">
            <w:pPr>
              <w:rPr>
                <w:rFonts w:ascii="Arial" w:eastAsia="MS Mincho" w:hAnsi="Arial" w:cs="Arial"/>
                <w:lang w:val="fr-FR" w:eastAsia="ja-JP"/>
              </w:rPr>
            </w:pPr>
          </w:p>
        </w:tc>
        <w:tc>
          <w:tcPr>
            <w:tcW w:w="1440" w:type="dxa"/>
            <w:shd w:val="clear" w:color="auto" w:fill="auto"/>
          </w:tcPr>
          <w:p w14:paraId="1901E0FA" w14:textId="77777777" w:rsidR="006C2DB5" w:rsidRPr="00E81928" w:rsidRDefault="006C2DB5" w:rsidP="00EE566B">
            <w:pPr>
              <w:rPr>
                <w:rFonts w:ascii="Arial" w:eastAsia="MS Mincho" w:hAnsi="Arial" w:cs="Arial"/>
                <w:lang w:val="fr-FR" w:eastAsia="ja-JP"/>
              </w:rPr>
            </w:pPr>
          </w:p>
        </w:tc>
      </w:tr>
    </w:tbl>
    <w:p w14:paraId="7B38D568" w14:textId="77777777" w:rsidR="006A0E1F" w:rsidRPr="001F0B3B" w:rsidRDefault="006A0E1F" w:rsidP="006A0E1F">
      <w:pPr>
        <w:ind w:left="227"/>
        <w:jc w:val="left"/>
        <w:rPr>
          <w:rFonts w:ascii="Arial" w:eastAsia="MS Mincho" w:hAnsi="Arial" w:cs="Arial"/>
          <w:sz w:val="22"/>
          <w:szCs w:val="22"/>
          <w:lang w:val="fr-FR"/>
        </w:rPr>
      </w:pPr>
    </w:p>
    <w:p w14:paraId="4E5FE66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5017AFF3" w14:textId="77777777" w:rsidR="006A0E1F" w:rsidRPr="001F0B3B" w:rsidRDefault="006A0E1F" w:rsidP="006A0E1F">
      <w:pPr>
        <w:ind w:left="227"/>
        <w:jc w:val="left"/>
        <w:rPr>
          <w:rFonts w:ascii="Arial" w:eastAsia="MS Mincho" w:hAnsi="Arial" w:cs="Arial"/>
          <w:sz w:val="22"/>
          <w:szCs w:val="22"/>
          <w:lang w:val="fr-FR"/>
        </w:rPr>
      </w:pPr>
    </w:p>
    <w:p w14:paraId="37C5DAA4"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3C61857E" w14:textId="77777777" w:rsidR="006A0E1F" w:rsidRPr="001F0B3B" w:rsidRDefault="006A0E1F" w:rsidP="006A0E1F">
      <w:pPr>
        <w:ind w:left="227"/>
        <w:jc w:val="left"/>
        <w:rPr>
          <w:rFonts w:ascii="Arial" w:eastAsia="MS Mincho" w:hAnsi="Arial" w:cs="Arial"/>
          <w:sz w:val="22"/>
          <w:szCs w:val="22"/>
          <w:lang w:val="fr-FR"/>
        </w:rPr>
      </w:pPr>
    </w:p>
    <w:p w14:paraId="044B0A4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4DD698B7" w14:textId="77777777" w:rsidR="006A0E1F" w:rsidRPr="001F0B3B" w:rsidRDefault="006A0E1F" w:rsidP="006A0E1F">
      <w:pPr>
        <w:ind w:left="227"/>
        <w:jc w:val="left"/>
        <w:rPr>
          <w:rFonts w:ascii="Arial" w:eastAsia="MS Mincho" w:hAnsi="Arial" w:cs="Arial"/>
          <w:sz w:val="22"/>
          <w:szCs w:val="22"/>
          <w:lang w:val="fr-FR"/>
        </w:rPr>
      </w:pPr>
    </w:p>
    <w:p w14:paraId="39E811A1" w14:textId="3699D044" w:rsidR="00313943" w:rsidRPr="00291DBF" w:rsidRDefault="00313943" w:rsidP="00313943">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Indicateu</w:t>
      </w:r>
      <w:r w:rsidRPr="001F0B3B">
        <w:rPr>
          <w:rFonts w:ascii="Arial" w:eastAsia="MS Mincho" w:hAnsi="Arial" w:cs="Arial"/>
          <w:sz w:val="22"/>
          <w:szCs w:val="22"/>
          <w:lang w:val="fr-FR"/>
        </w:rPr>
        <w:t>r 8.1 </w:t>
      </w:r>
      <w:r w:rsidRPr="00291DBF">
        <w:rPr>
          <w:rFonts w:ascii="Arial" w:eastAsia="MS Mincho" w:hAnsi="Arial" w:cs="Arial"/>
          <w:sz w:val="22"/>
          <w:szCs w:val="22"/>
          <w:lang w:val="fr-FR"/>
        </w:rPr>
        <w:t>: Partenariat entre l’UICN et la Liste rouge.</w:t>
      </w:r>
    </w:p>
    <w:p w14:paraId="16F91738" w14:textId="77777777" w:rsidR="00313943" w:rsidRPr="00291DBF" w:rsidRDefault="00313943" w:rsidP="00313943">
      <w:pPr>
        <w:ind w:left="227"/>
        <w:jc w:val="left"/>
        <w:rPr>
          <w:rFonts w:ascii="Arial" w:eastAsia="MS Mincho" w:hAnsi="Arial" w:cs="Arial"/>
          <w:sz w:val="22"/>
          <w:szCs w:val="22"/>
          <w:lang w:val="fr-FR"/>
        </w:rPr>
      </w:pPr>
    </w:p>
    <w:p w14:paraId="6CFC8EFD" w14:textId="539FF852" w:rsidR="00313943" w:rsidRPr="00291DBF" w:rsidRDefault="00313943" w:rsidP="00313943">
      <w:pPr>
        <w:ind w:left="227"/>
        <w:jc w:val="left"/>
        <w:rPr>
          <w:rFonts w:ascii="Arial" w:eastAsia="MS Mincho" w:hAnsi="Arial" w:cs="Arial"/>
          <w:sz w:val="22"/>
          <w:szCs w:val="22"/>
          <w:lang w:val="fr-FR"/>
        </w:rPr>
      </w:pPr>
      <w:r w:rsidRPr="00291DBF">
        <w:rPr>
          <w:rFonts w:ascii="Arial" w:eastAsia="MS Mincho" w:hAnsi="Arial" w:cs="Arial"/>
          <w:sz w:val="22"/>
          <w:szCs w:val="22"/>
          <w:lang w:val="fr-FR"/>
        </w:rPr>
        <w:t xml:space="preserve">Indicateur 8.2 : </w:t>
      </w:r>
      <w:r w:rsidRPr="001F0B3B">
        <w:rPr>
          <w:rFonts w:ascii="Arial" w:eastAsia="MS Mincho" w:hAnsi="Arial" w:cs="Arial"/>
          <w:sz w:val="22"/>
          <w:szCs w:val="22"/>
          <w:lang w:val="fr-FR"/>
        </w:rPr>
        <w:t xml:space="preserve">Partenariat </w:t>
      </w:r>
      <w:r w:rsidRPr="00291DBF">
        <w:rPr>
          <w:rFonts w:ascii="Arial" w:eastAsia="MS Mincho" w:hAnsi="Arial" w:cs="Arial"/>
          <w:sz w:val="22"/>
          <w:szCs w:val="22"/>
          <w:lang w:val="fr-FR"/>
        </w:rPr>
        <w:t>WWF/</w:t>
      </w:r>
      <w:r w:rsidRPr="001F0B3B">
        <w:rPr>
          <w:rFonts w:ascii="Arial" w:eastAsia="MS Mincho" w:hAnsi="Arial" w:cs="Arial"/>
          <w:sz w:val="22"/>
          <w:szCs w:val="22"/>
          <w:lang w:val="fr-FR"/>
        </w:rPr>
        <w:t xml:space="preserve">Indice Living </w:t>
      </w:r>
      <w:proofErr w:type="spellStart"/>
      <w:r w:rsidRPr="001F0B3B">
        <w:rPr>
          <w:rFonts w:ascii="Arial" w:eastAsia="MS Mincho" w:hAnsi="Arial" w:cs="Arial"/>
          <w:sz w:val="22"/>
          <w:szCs w:val="22"/>
          <w:lang w:val="fr-FR"/>
        </w:rPr>
        <w:t>Planet</w:t>
      </w:r>
      <w:proofErr w:type="spellEnd"/>
      <w:r w:rsidRPr="001F0B3B">
        <w:rPr>
          <w:rFonts w:ascii="Arial" w:eastAsia="MS Mincho" w:hAnsi="Arial" w:cs="Arial"/>
          <w:sz w:val="22"/>
          <w:szCs w:val="22"/>
          <w:lang w:val="fr-FR"/>
        </w:rPr>
        <w:t xml:space="preserve"> de la ZSL.</w:t>
      </w:r>
    </w:p>
    <w:p w14:paraId="30068356" w14:textId="77777777" w:rsidR="00313943" w:rsidRPr="00291DBF" w:rsidRDefault="00313943" w:rsidP="00313943">
      <w:pPr>
        <w:ind w:left="227"/>
        <w:jc w:val="left"/>
        <w:rPr>
          <w:rFonts w:ascii="Arial" w:eastAsia="MS Mincho" w:hAnsi="Arial" w:cs="Arial"/>
          <w:sz w:val="22"/>
          <w:szCs w:val="22"/>
          <w:lang w:val="fr-FR"/>
        </w:rPr>
      </w:pPr>
    </w:p>
    <w:p w14:paraId="04E944A6" w14:textId="36793FEA" w:rsidR="00313943" w:rsidRPr="00291DBF" w:rsidRDefault="00313943" w:rsidP="00313943">
      <w:pPr>
        <w:ind w:left="227"/>
        <w:jc w:val="left"/>
        <w:rPr>
          <w:rFonts w:ascii="Arial" w:eastAsia="MS Mincho" w:hAnsi="Arial" w:cs="Arial"/>
          <w:sz w:val="22"/>
          <w:szCs w:val="22"/>
          <w:lang w:val="fr-FR"/>
        </w:rPr>
      </w:pPr>
      <w:r w:rsidRPr="00291DBF">
        <w:rPr>
          <w:rFonts w:ascii="Arial" w:eastAsia="MS Mincho" w:hAnsi="Arial" w:cs="Arial"/>
          <w:sz w:val="22"/>
          <w:szCs w:val="22"/>
          <w:lang w:val="fr-FR"/>
        </w:rPr>
        <w:t xml:space="preserve">Indicateur 8.3 :  </w:t>
      </w:r>
      <w:proofErr w:type="spellStart"/>
      <w:r w:rsidRPr="00291DBF">
        <w:rPr>
          <w:rFonts w:ascii="Arial" w:eastAsia="MS Mincho" w:hAnsi="Arial" w:cs="Arial"/>
          <w:sz w:val="22"/>
          <w:szCs w:val="22"/>
          <w:lang w:val="fr-FR"/>
        </w:rPr>
        <w:t>BirdLife</w:t>
      </w:r>
      <w:proofErr w:type="spellEnd"/>
      <w:r w:rsidRPr="00291DBF">
        <w:rPr>
          <w:rFonts w:ascii="Arial" w:eastAsia="MS Mincho" w:hAnsi="Arial" w:cs="Arial"/>
          <w:sz w:val="22"/>
          <w:szCs w:val="22"/>
          <w:lang w:val="fr-FR"/>
        </w:rPr>
        <w:t xml:space="preserve"> International, RSPB, EBCC.</w:t>
      </w:r>
    </w:p>
    <w:p w14:paraId="03FB55F2" w14:textId="77777777" w:rsidR="00313943" w:rsidRPr="00291DBF" w:rsidRDefault="00313943" w:rsidP="00313943">
      <w:pPr>
        <w:ind w:left="227"/>
        <w:jc w:val="left"/>
        <w:rPr>
          <w:rFonts w:ascii="Arial" w:eastAsia="MS Mincho" w:hAnsi="Arial" w:cs="Arial"/>
          <w:sz w:val="22"/>
          <w:szCs w:val="22"/>
          <w:lang w:val="fr-FR"/>
        </w:rPr>
      </w:pPr>
    </w:p>
    <w:p w14:paraId="32BA14FF" w14:textId="4CC8EC86" w:rsidR="00313943" w:rsidRPr="001F0B3B" w:rsidRDefault="00313943" w:rsidP="00291DBF">
      <w:pPr>
        <w:ind w:firstLine="227"/>
        <w:jc w:val="left"/>
        <w:rPr>
          <w:rFonts w:ascii="Arial" w:eastAsia="MS Mincho" w:hAnsi="Arial" w:cs="Arial"/>
          <w:sz w:val="22"/>
          <w:szCs w:val="22"/>
          <w:lang w:val="fr-FR"/>
        </w:rPr>
      </w:pPr>
      <w:r w:rsidRPr="00291DBF">
        <w:rPr>
          <w:rFonts w:ascii="Arial" w:eastAsia="MS Mincho" w:hAnsi="Arial" w:cs="Arial"/>
          <w:sz w:val="22"/>
          <w:szCs w:val="22"/>
          <w:lang w:val="fr-FR"/>
        </w:rPr>
        <w:t xml:space="preserve">Indicateur 8.4 : </w:t>
      </w:r>
      <w:r w:rsidRPr="001F0B3B">
        <w:rPr>
          <w:rFonts w:ascii="Arial" w:eastAsia="Arial" w:hAnsi="Arial" w:cs="Arial"/>
          <w:sz w:val="22"/>
          <w:szCs w:val="22"/>
          <w:highlight w:val="yellow"/>
          <w:lang w:val="fr-FR"/>
        </w:rPr>
        <w:t>À COMPLÉTER</w:t>
      </w:r>
    </w:p>
    <w:p w14:paraId="53748ECA"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3996B8AB"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6637576E"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37"/>
      </w:tblGrid>
      <w:tr w:rsidR="006A0E1F" w:rsidRPr="00E87D6D" w14:paraId="5564B70A" w14:textId="77777777" w:rsidTr="006A0E1F">
        <w:trPr>
          <w:jc w:val="center"/>
        </w:trPr>
        <w:tc>
          <w:tcPr>
            <w:tcW w:w="5237" w:type="dxa"/>
            <w:shd w:val="clear" w:color="auto" w:fill="E0E0E0"/>
          </w:tcPr>
          <w:p w14:paraId="7421F298"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9</w:t>
            </w:r>
          </w:p>
        </w:tc>
      </w:tr>
    </w:tbl>
    <w:p w14:paraId="13CEE45C" w14:textId="77777777" w:rsidR="006A0E1F" w:rsidRPr="001F0B3B" w:rsidRDefault="006A0E1F" w:rsidP="006A0E1F">
      <w:pPr>
        <w:jc w:val="left"/>
        <w:rPr>
          <w:rFonts w:ascii="Arial" w:eastAsia="MS Mincho" w:hAnsi="Arial" w:cs="Arial"/>
          <w:sz w:val="22"/>
          <w:szCs w:val="22"/>
          <w:lang w:val="fr-FR"/>
        </w:rPr>
      </w:pPr>
    </w:p>
    <w:p w14:paraId="031B5C37" w14:textId="77777777" w:rsidR="006A0E1F" w:rsidRPr="001F0B3B" w:rsidRDefault="006A0E1F" w:rsidP="006A0E1F">
      <w:pPr>
        <w:jc w:val="left"/>
        <w:rPr>
          <w:rFonts w:ascii="Arial" w:eastAsia="MS Mincho" w:hAnsi="Arial" w:cs="Arial"/>
          <w:sz w:val="22"/>
          <w:szCs w:val="22"/>
          <w:lang w:val="fr-FR"/>
        </w:rPr>
      </w:pPr>
    </w:p>
    <w:p w14:paraId="4BAD65B3"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562354F4" w14:textId="77777777" w:rsidR="006A0E1F" w:rsidRPr="001F0B3B" w:rsidRDefault="006A0E1F" w:rsidP="006A0E1F">
      <w:pPr>
        <w:ind w:left="227"/>
        <w:jc w:val="left"/>
        <w:rPr>
          <w:rFonts w:ascii="Arial" w:eastAsia="MS Mincho" w:hAnsi="Arial" w:cs="Arial"/>
          <w:sz w:val="22"/>
          <w:szCs w:val="22"/>
          <w:lang w:val="fr-FR"/>
        </w:rPr>
      </w:pPr>
    </w:p>
    <w:p w14:paraId="247EE5B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333F657D" w14:textId="77777777" w:rsidR="006A0E1F" w:rsidRPr="001F0B3B" w:rsidRDefault="006A0E1F" w:rsidP="006A0E1F">
      <w:pPr>
        <w:ind w:left="227"/>
        <w:jc w:val="left"/>
        <w:rPr>
          <w:rFonts w:ascii="Arial" w:eastAsia="MS Mincho" w:hAnsi="Arial" w:cs="Arial"/>
          <w:sz w:val="22"/>
          <w:szCs w:val="22"/>
          <w:lang w:val="fr-FR"/>
        </w:rPr>
      </w:pPr>
    </w:p>
    <w:p w14:paraId="2225353E"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9 :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action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une manière concertée.</w:t>
      </w:r>
    </w:p>
    <w:p w14:paraId="08785448"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0B460FF2"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La Convention sur les espèces migratrices, soucieuse « en particulier, des espèces animales sauvages qui effectuent des migrations qui leur font franchir des limites de juridiction nationale ou dont les migrations se déroulent à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extérieur de ces limites » souligne que : « la conservation et la gestion efficace des espèces migratrices appartenant à la faune sauvage nécessitent une action concertée de tous les États à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intérieur des limites des juridictions nationales dans lesquelles ces espèces séjournent à un moment quelconque de leur cycle biologique ». Ceci inclut un renforcement des capacités nécessaires, comme élément important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une coopération transfrontalière.</w:t>
      </w:r>
      <w:r w:rsidR="006A5832" w:rsidRPr="001F0B3B">
        <w:rPr>
          <w:rFonts w:ascii="Arial" w:eastAsia="Arial" w:hAnsi="Arial" w:cs="Arial"/>
          <w:color w:val="000000"/>
          <w:sz w:val="20"/>
          <w:szCs w:val="20"/>
          <w:lang w:val="fr-FR" w:eastAsia="ja-JP"/>
        </w:rPr>
        <w:t xml:space="preserve"> </w:t>
      </w:r>
      <w:r w:rsidRPr="001F0B3B">
        <w:rPr>
          <w:rFonts w:ascii="Arial" w:eastAsia="Arial" w:hAnsi="Arial" w:cs="Arial"/>
          <w:color w:val="000000"/>
          <w:sz w:val="20"/>
          <w:szCs w:val="20"/>
          <w:lang w:val="fr-FR" w:eastAsia="ja-JP"/>
        </w:rPr>
        <w:t>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Objectif 9 vise à assurer un engagement plus complet de tous les États qui partagent une responsabilité dans de telles circonstances.</w:t>
      </w:r>
    </w:p>
    <w:p w14:paraId="19DE7CD3" w14:textId="77777777" w:rsidR="006A0E1F" w:rsidRPr="001F0B3B" w:rsidRDefault="006A0E1F" w:rsidP="006A0E1F">
      <w:pPr>
        <w:ind w:left="227"/>
        <w:jc w:val="left"/>
        <w:rPr>
          <w:rFonts w:ascii="Arial" w:eastAsia="MS Mincho" w:hAnsi="Arial" w:cs="Arial"/>
          <w:sz w:val="22"/>
          <w:szCs w:val="22"/>
          <w:lang w:val="fr-FR"/>
        </w:rPr>
      </w:pPr>
    </w:p>
    <w:p w14:paraId="0767703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2647AA7F" w14:textId="77777777" w:rsidR="006A0E1F" w:rsidRPr="001F0B3B" w:rsidRDefault="006A0E1F" w:rsidP="006A0E1F">
      <w:pPr>
        <w:ind w:left="227"/>
        <w:jc w:val="left"/>
        <w:rPr>
          <w:rFonts w:ascii="Arial" w:eastAsia="MS Mincho" w:hAnsi="Arial" w:cs="Arial"/>
          <w:sz w:val="22"/>
          <w:szCs w:val="22"/>
          <w:lang w:val="fr-FR"/>
        </w:rPr>
      </w:pPr>
    </w:p>
    <w:p w14:paraId="26648170" w14:textId="77777777" w:rsidR="006A0E1F" w:rsidRPr="001F0B3B" w:rsidRDefault="006A0E1F" w:rsidP="006A0E1F">
      <w:pPr>
        <w:autoSpaceDE w:val="0"/>
        <w:autoSpaceDN w:val="0"/>
        <w:adjustRightInd w:val="0"/>
        <w:ind w:left="227"/>
        <w:jc w:val="left"/>
        <w:rPr>
          <w:rFonts w:ascii="Arial" w:hAnsi="Arial" w:cs="Arial"/>
          <w:sz w:val="22"/>
          <w:szCs w:val="22"/>
          <w:lang w:val="fr-FR"/>
        </w:rPr>
      </w:pPr>
      <w:r w:rsidRPr="001F0B3B">
        <w:rPr>
          <w:rFonts w:ascii="Arial" w:eastAsia="Arial" w:hAnsi="Arial" w:cs="Arial"/>
          <w:sz w:val="22"/>
          <w:szCs w:val="22"/>
          <w:lang w:val="fr-FR"/>
        </w:rPr>
        <w:t>(Pas de lien avec les Objectifs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w:t>
      </w:r>
    </w:p>
    <w:p w14:paraId="78C65B1C" w14:textId="77777777" w:rsidR="006A0E1F" w:rsidRPr="001F0B3B" w:rsidRDefault="006A0E1F" w:rsidP="006A0E1F">
      <w:pPr>
        <w:ind w:left="227"/>
        <w:jc w:val="left"/>
        <w:rPr>
          <w:rFonts w:ascii="Arial" w:eastAsia="MS Mincho" w:hAnsi="Arial" w:cs="Arial"/>
          <w:sz w:val="22"/>
          <w:szCs w:val="22"/>
          <w:lang w:val="fr-FR"/>
        </w:rPr>
      </w:pPr>
    </w:p>
    <w:p w14:paraId="6CA22E9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24E15202" w14:textId="77777777" w:rsidR="006A0E1F" w:rsidRPr="001F0B3B" w:rsidRDefault="006A0E1F" w:rsidP="006A0E1F">
      <w:pPr>
        <w:ind w:left="227"/>
        <w:jc w:val="left"/>
        <w:rPr>
          <w:rFonts w:ascii="Arial" w:eastAsia="MS Mincho" w:hAnsi="Arial" w:cs="Arial"/>
          <w:sz w:val="22"/>
          <w:szCs w:val="22"/>
          <w:lang w:val="fr-FR"/>
        </w:rPr>
      </w:pPr>
    </w:p>
    <w:p w14:paraId="7313EEC4"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3 : Améliorer l</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état de conservation des espèces migratrices ainsi que la connectivité écologique et la résilience de leurs habitats.</w:t>
      </w:r>
    </w:p>
    <w:p w14:paraId="5EBBBF73" w14:textId="77777777" w:rsidR="006A0E1F" w:rsidRPr="001F0B3B" w:rsidRDefault="006A0E1F" w:rsidP="006A0E1F">
      <w:pPr>
        <w:ind w:left="227"/>
        <w:jc w:val="left"/>
        <w:rPr>
          <w:rFonts w:ascii="Arial" w:eastAsia="MS Mincho" w:hAnsi="Arial" w:cs="Arial"/>
          <w:sz w:val="22"/>
          <w:szCs w:val="22"/>
          <w:lang w:val="fr-FR"/>
        </w:rPr>
      </w:pPr>
    </w:p>
    <w:p w14:paraId="63AC8E7E"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6DE3714E" w14:textId="77777777" w:rsidR="006A0E1F" w:rsidRPr="001F0B3B" w:rsidRDefault="006A0E1F" w:rsidP="006A0E1F">
      <w:pPr>
        <w:ind w:left="227"/>
        <w:jc w:val="left"/>
        <w:rPr>
          <w:rFonts w:ascii="Arial" w:eastAsia="MS Mincho" w:hAnsi="Arial" w:cs="Arial"/>
          <w:sz w:val="22"/>
          <w:szCs w:val="22"/>
          <w:lang w:val="fr-FR"/>
        </w:rPr>
      </w:pPr>
    </w:p>
    <w:p w14:paraId="497EAF0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1C0C81F9" w14:textId="77777777" w:rsidR="006A0E1F" w:rsidRPr="001F0B3B" w:rsidRDefault="006A0E1F" w:rsidP="006A0E1F">
      <w:pPr>
        <w:ind w:left="227"/>
        <w:jc w:val="left"/>
        <w:rPr>
          <w:rFonts w:ascii="Arial" w:eastAsia="MS Mincho" w:hAnsi="Arial" w:cs="Arial"/>
          <w:sz w:val="22"/>
          <w:szCs w:val="22"/>
          <w:lang w:val="fr-FR"/>
        </w:rPr>
      </w:pPr>
    </w:p>
    <w:p w14:paraId="26E2E14F"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 xml:space="preserve">Comme </w:t>
      </w:r>
      <w:r w:rsidR="002763FC" w:rsidRPr="001F0B3B">
        <w:rPr>
          <w:rFonts w:ascii="Arial" w:eastAsia="Arial" w:hAnsi="Arial" w:cs="Arial"/>
          <w:sz w:val="22"/>
          <w:szCs w:val="22"/>
          <w:lang w:val="fr-FR"/>
        </w:rPr>
        <w:t>développé</w:t>
      </w:r>
      <w:r w:rsidRPr="001F0B3B">
        <w:rPr>
          <w:rFonts w:ascii="Arial" w:eastAsia="Arial" w:hAnsi="Arial" w:cs="Arial"/>
          <w:sz w:val="22"/>
          <w:szCs w:val="22"/>
          <w:lang w:val="fr-FR"/>
        </w:rPr>
        <w:t xml:space="preserve"> </w:t>
      </w:r>
      <w:r w:rsidR="002763FC" w:rsidRPr="001F0B3B">
        <w:rPr>
          <w:rFonts w:ascii="Arial" w:eastAsia="Arial" w:hAnsi="Arial" w:cs="Arial"/>
          <w:sz w:val="22"/>
          <w:szCs w:val="22"/>
          <w:lang w:val="fr-FR"/>
        </w:rPr>
        <w:t>dans</w:t>
      </w:r>
      <w:r w:rsidRPr="001F0B3B">
        <w:rPr>
          <w:rFonts w:ascii="Arial" w:eastAsia="Arial" w:hAnsi="Arial" w:cs="Arial"/>
          <w:sz w:val="22"/>
          <w:szCs w:val="22"/>
          <w:lang w:val="fr-FR"/>
        </w:rPr>
        <w:t xml:space="preserve"> la « note » adoptée avec cet objectif, le changement recherché est un engagement </w:t>
      </w:r>
      <w:r w:rsidR="002763FC" w:rsidRPr="001F0B3B">
        <w:rPr>
          <w:rFonts w:ascii="Arial" w:eastAsia="Arial" w:hAnsi="Arial" w:cs="Arial"/>
          <w:sz w:val="22"/>
          <w:szCs w:val="22"/>
          <w:lang w:val="fr-FR"/>
        </w:rPr>
        <w:t xml:space="preserve">plus complet </w:t>
      </w:r>
      <w:r w:rsidRPr="001F0B3B">
        <w:rPr>
          <w:rFonts w:ascii="Arial" w:eastAsia="Arial" w:hAnsi="Arial" w:cs="Arial"/>
          <w:sz w:val="22"/>
          <w:szCs w:val="22"/>
          <w:lang w:val="fr-FR"/>
        </w:rPr>
        <w:t xml:space="preserve">des États concernés dans les actions décrites, par rapport </w:t>
      </w:r>
      <w:r w:rsidR="002763FC" w:rsidRPr="001F0B3B">
        <w:rPr>
          <w:rFonts w:ascii="Arial" w:eastAsia="Arial" w:hAnsi="Arial" w:cs="Arial"/>
          <w:sz w:val="22"/>
          <w:szCs w:val="22"/>
          <w:lang w:val="fr-FR"/>
        </w:rPr>
        <w:t>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engagement existant au moment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adoption du Plan stratégique.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Toutefois, il peut ne pas être nécessaire de quantifier </w:t>
      </w:r>
      <w:r w:rsidR="002763FC" w:rsidRPr="001F0B3B">
        <w:rPr>
          <w:rFonts w:ascii="Arial" w:eastAsia="Arial" w:hAnsi="Arial" w:cs="Arial"/>
          <w:sz w:val="22"/>
          <w:szCs w:val="22"/>
          <w:lang w:val="fr-FR"/>
        </w:rPr>
        <w:t>l</w:t>
      </w:r>
      <w:r w:rsidRPr="001F0B3B">
        <w:rPr>
          <w:rFonts w:ascii="Arial" w:eastAsia="Arial" w:hAnsi="Arial" w:cs="Arial"/>
          <w:sz w:val="22"/>
          <w:szCs w:val="22"/>
          <w:lang w:val="fr-FR"/>
        </w:rPr>
        <w:t>es niveaux existants, parce que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exprime aussi un état final achevé, à savoir </w:t>
      </w:r>
      <w:r w:rsidRPr="001F0B3B">
        <w:rPr>
          <w:rFonts w:ascii="Arial" w:eastAsia="Arial" w:hAnsi="Arial" w:cs="Arial"/>
          <w:i/>
          <w:iCs/>
          <w:sz w:val="22"/>
          <w:szCs w:val="22"/>
          <w:lang w:val="fr-FR"/>
        </w:rPr>
        <w:t>tous</w:t>
      </w:r>
      <w:r w:rsidRPr="001F0B3B">
        <w:rPr>
          <w:rFonts w:ascii="Arial" w:eastAsia="Arial" w:hAnsi="Arial" w:cs="Arial"/>
          <w:sz w:val="22"/>
          <w:szCs w:val="22"/>
          <w:lang w:val="fr-FR"/>
        </w:rPr>
        <w:t xml:space="preserve"> les États partageant les responsabilités dans les circonstances décrites devraient collaborer « de manière concertée ».</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Il est sous-entendu que certaines améliorations par rapport aux conditions actuelles sont nécessaires pour atteindre cet état.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Ainsi, même si une comparaison avec la situation de référence ne peut pas être faite, une comparaison avec cet état final (la « distance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 peut être évaluée.</w:t>
      </w:r>
    </w:p>
    <w:p w14:paraId="68EA61D9" w14:textId="77777777" w:rsidR="006A0E1F" w:rsidRPr="001F0B3B" w:rsidRDefault="006A0E1F" w:rsidP="006A0E1F">
      <w:pPr>
        <w:ind w:left="227"/>
        <w:jc w:val="left"/>
        <w:rPr>
          <w:rFonts w:ascii="Arial" w:eastAsia="MS Mincho" w:hAnsi="Arial" w:cs="Arial"/>
          <w:sz w:val="22"/>
          <w:szCs w:val="22"/>
          <w:lang w:val="fr-FR" w:eastAsia="ja-JP"/>
        </w:rPr>
      </w:pPr>
    </w:p>
    <w:p w14:paraId="02B8ACFC"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de cet objectif nécessitera des informations sur les aspects suivants :</w:t>
      </w:r>
    </w:p>
    <w:p w14:paraId="01D0E949"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lastRenderedPageBreak/>
        <w:t xml:space="preserve">Des </w:t>
      </w:r>
      <w:r w:rsidR="002763FC" w:rsidRPr="001F0B3B">
        <w:rPr>
          <w:rFonts w:ascii="Arial" w:eastAsia="Arial" w:hAnsi="Arial" w:cs="Arial"/>
          <w:sz w:val="22"/>
          <w:szCs w:val="22"/>
          <w:lang w:val="fr-FR"/>
        </w:rPr>
        <w:t>exemples</w:t>
      </w:r>
      <w:r w:rsidRPr="001F0B3B">
        <w:rPr>
          <w:rFonts w:ascii="Arial" w:eastAsia="Arial" w:hAnsi="Arial" w:cs="Arial"/>
          <w:sz w:val="22"/>
          <w:szCs w:val="22"/>
          <w:lang w:val="fr-FR"/>
        </w:rPr>
        <w:t xml:space="preserve"> </w:t>
      </w:r>
      <w:r w:rsidR="002763FC" w:rsidRPr="001F0B3B">
        <w:rPr>
          <w:rFonts w:ascii="Arial" w:eastAsia="Arial" w:hAnsi="Arial" w:cs="Arial"/>
          <w:sz w:val="22"/>
          <w:szCs w:val="22"/>
          <w:lang w:val="fr-FR"/>
        </w:rPr>
        <w:t>particuliers</w:t>
      </w:r>
      <w:r w:rsidRPr="001F0B3B">
        <w:rPr>
          <w:rFonts w:ascii="Arial" w:eastAsia="Arial" w:hAnsi="Arial" w:cs="Arial"/>
          <w:sz w:val="22"/>
          <w:szCs w:val="22"/>
          <w:lang w:val="fr-FR"/>
        </w:rPr>
        <w:t xml:space="preserv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action et de coopération internationales et régionales entre les États pour la conservation et la gestion efficace des espèces migratrices doivent être identifiés ;</w:t>
      </w:r>
    </w:p>
    <w:p w14:paraId="46924FAB"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Tous les États partageant la responsabilité des espèces concernées doivent être identifiés ;</w:t>
      </w:r>
    </w:p>
    <w:p w14:paraId="76071BCB"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 xml:space="preserve">Les </w:t>
      </w:r>
      <w:r w:rsidR="002763FC" w:rsidRPr="001F0B3B">
        <w:rPr>
          <w:rFonts w:ascii="Arial" w:eastAsia="Arial" w:hAnsi="Arial" w:cs="Arial"/>
          <w:sz w:val="22"/>
          <w:szCs w:val="22"/>
          <w:lang w:val="fr-FR"/>
        </w:rPr>
        <w:t>exemples</w:t>
      </w:r>
      <w:r w:rsidRPr="001F0B3B">
        <w:rPr>
          <w:rFonts w:ascii="Arial" w:eastAsia="Arial" w:hAnsi="Arial" w:cs="Arial"/>
          <w:sz w:val="22"/>
          <w:szCs w:val="22"/>
          <w:lang w:val="fr-FR"/>
        </w:rPr>
        <w:t xml:space="preserve"> particuliers </w:t>
      </w:r>
      <w:r w:rsidR="002763FC" w:rsidRPr="001F0B3B">
        <w:rPr>
          <w:rFonts w:ascii="Arial" w:eastAsia="Arial" w:hAnsi="Arial" w:cs="Arial"/>
          <w:sz w:val="22"/>
          <w:szCs w:val="22"/>
          <w:lang w:val="fr-FR"/>
        </w:rPr>
        <w:t>d</w:t>
      </w:r>
      <w:r w:rsidR="00C14A76" w:rsidRPr="001F0B3B">
        <w:rPr>
          <w:rFonts w:ascii="Arial" w:eastAsia="Arial" w:hAnsi="Arial" w:cs="Arial"/>
          <w:sz w:val="22"/>
          <w:szCs w:val="22"/>
          <w:lang w:val="fr-FR"/>
        </w:rPr>
        <w:t>’</w:t>
      </w:r>
      <w:r w:rsidR="002763FC" w:rsidRPr="001F0B3B">
        <w:rPr>
          <w:rFonts w:ascii="Arial" w:eastAsia="Arial" w:hAnsi="Arial" w:cs="Arial"/>
          <w:sz w:val="22"/>
          <w:szCs w:val="22"/>
          <w:lang w:val="fr-FR"/>
        </w:rPr>
        <w:t>action et de coopération visé</w:t>
      </w:r>
      <w:r w:rsidRPr="001F0B3B">
        <w:rPr>
          <w:rFonts w:ascii="Arial" w:eastAsia="Arial" w:hAnsi="Arial" w:cs="Arial"/>
          <w:sz w:val="22"/>
          <w:szCs w:val="22"/>
          <w:lang w:val="fr-FR"/>
        </w:rPr>
        <w:t xml:space="preserve">s ci-dessus </w:t>
      </w:r>
      <w:r w:rsidR="002763FC" w:rsidRPr="001F0B3B">
        <w:rPr>
          <w:rFonts w:ascii="Arial" w:eastAsia="Arial" w:hAnsi="Arial" w:cs="Arial"/>
          <w:sz w:val="22"/>
          <w:szCs w:val="22"/>
          <w:lang w:val="fr-FR"/>
        </w:rPr>
        <w:t xml:space="preserve">doivent </w:t>
      </w:r>
      <w:r w:rsidRPr="001F0B3B">
        <w:rPr>
          <w:rFonts w:ascii="Arial" w:eastAsia="Arial" w:hAnsi="Arial" w:cs="Arial"/>
          <w:sz w:val="22"/>
          <w:szCs w:val="22"/>
          <w:lang w:val="fr-FR"/>
        </w:rPr>
        <w:t>être évalués pour estimer s</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ils reflètent pleinement une approche systémique de la migration, avec un engagement concerté de tous les États concernés.</w:t>
      </w:r>
    </w:p>
    <w:p w14:paraId="09C23AA7" w14:textId="77777777" w:rsidR="006A0E1F" w:rsidRPr="001F0B3B" w:rsidRDefault="006A0E1F" w:rsidP="006A0E1F">
      <w:pPr>
        <w:ind w:left="227"/>
        <w:jc w:val="left"/>
        <w:rPr>
          <w:rFonts w:ascii="Arial" w:eastAsia="MS Mincho" w:hAnsi="Arial" w:cs="Arial"/>
          <w:sz w:val="22"/>
          <w:szCs w:val="22"/>
          <w:lang w:val="fr-FR" w:eastAsia="ja-JP"/>
        </w:rPr>
      </w:pPr>
    </w:p>
    <w:p w14:paraId="7B50CE8A"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Une certaine interprétation de ce que signifie « entreprendre de manière concertée » peut être nécessaire.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autres éléments de jugement « traduisant pleinement une approche fondée sur les systèmes migratoires » pourraient </w:t>
      </w:r>
      <w:r w:rsidR="002763FC" w:rsidRPr="001F0B3B">
        <w:rPr>
          <w:rFonts w:ascii="Arial" w:eastAsia="Arial" w:hAnsi="Arial" w:cs="Arial"/>
          <w:sz w:val="22"/>
          <w:szCs w:val="22"/>
          <w:lang w:val="fr-FR"/>
        </w:rPr>
        <w:t xml:space="preserve">nécessiter un </w:t>
      </w:r>
      <w:r w:rsidRPr="001F0B3B">
        <w:rPr>
          <w:rFonts w:ascii="Arial" w:eastAsia="Arial" w:hAnsi="Arial" w:cs="Arial"/>
          <w:sz w:val="22"/>
          <w:szCs w:val="22"/>
          <w:lang w:val="fr-FR"/>
        </w:rPr>
        <w:t>approfondissement.</w:t>
      </w:r>
    </w:p>
    <w:p w14:paraId="661074F9" w14:textId="77777777" w:rsidR="006A0E1F" w:rsidRPr="001F0B3B" w:rsidRDefault="006A0E1F" w:rsidP="006A0E1F">
      <w:pPr>
        <w:ind w:left="227"/>
        <w:jc w:val="left"/>
        <w:rPr>
          <w:rFonts w:ascii="Arial" w:eastAsia="MS Mincho" w:hAnsi="Arial" w:cs="Arial"/>
          <w:sz w:val="22"/>
          <w:szCs w:val="22"/>
          <w:lang w:val="fr-FR"/>
        </w:rPr>
      </w:pPr>
    </w:p>
    <w:p w14:paraId="2064639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464CE68D" w14:textId="77777777" w:rsidR="006A0E1F" w:rsidRPr="001F0B3B" w:rsidRDefault="006A0E1F" w:rsidP="006A0E1F">
      <w:pPr>
        <w:ind w:left="227"/>
        <w:jc w:val="left"/>
        <w:rPr>
          <w:rFonts w:ascii="Arial" w:eastAsia="MS Mincho" w:hAnsi="Arial" w:cs="Arial"/>
          <w:sz w:val="22"/>
          <w:szCs w:val="22"/>
          <w:lang w:val="fr-FR"/>
        </w:rPr>
      </w:pPr>
    </w:p>
    <w:p w14:paraId="0F359B7F"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9.1 Étude d</w:t>
      </w:r>
      <w:r w:rsidR="00C14A76" w:rsidRPr="001F0B3B">
        <w:rPr>
          <w:rFonts w:ascii="Arial" w:eastAsia="Arial" w:hAnsi="Arial" w:cs="Arial"/>
          <w:i/>
          <w:iCs/>
          <w:color w:val="000080"/>
          <w:sz w:val="22"/>
          <w:szCs w:val="22"/>
          <w:lang w:val="fr-FR"/>
        </w:rPr>
        <w:t>’</w:t>
      </w:r>
      <w:r w:rsidRPr="001F0B3B">
        <w:rPr>
          <w:rFonts w:ascii="Arial" w:eastAsia="Arial" w:hAnsi="Arial" w:cs="Arial"/>
          <w:i/>
          <w:iCs/>
          <w:color w:val="000080"/>
          <w:sz w:val="22"/>
          <w:szCs w:val="22"/>
          <w:lang w:val="fr-FR"/>
        </w:rPr>
        <w:t xml:space="preserve">évaluation ponctuelle des engagements concertés reflétant une approche </w:t>
      </w:r>
      <w:r w:rsidR="00AF3E24" w:rsidRPr="001F0B3B">
        <w:rPr>
          <w:rFonts w:ascii="Arial" w:eastAsia="Arial" w:hAnsi="Arial" w:cs="Arial"/>
          <w:i/>
          <w:iCs/>
          <w:color w:val="000080"/>
          <w:sz w:val="22"/>
          <w:szCs w:val="22"/>
          <w:lang w:val="fr-FR"/>
        </w:rPr>
        <w:t>des systèmes de</w:t>
      </w:r>
      <w:r w:rsidRPr="001F0B3B">
        <w:rPr>
          <w:rFonts w:ascii="Arial" w:eastAsia="Arial" w:hAnsi="Arial" w:cs="Arial"/>
          <w:i/>
          <w:iCs/>
          <w:color w:val="000080"/>
          <w:sz w:val="22"/>
          <w:szCs w:val="22"/>
          <w:lang w:val="fr-FR"/>
        </w:rPr>
        <w:t xml:space="preserve"> migration</w:t>
      </w:r>
    </w:p>
    <w:p w14:paraId="169B1CAC" w14:textId="77777777" w:rsidR="006A0E1F" w:rsidRPr="001F0B3B" w:rsidRDefault="006A0E1F" w:rsidP="006A0E1F">
      <w:pPr>
        <w:ind w:left="227"/>
        <w:jc w:val="left"/>
        <w:rPr>
          <w:rFonts w:ascii="Arial" w:eastAsia="MS Mincho" w:hAnsi="Arial" w:cs="Arial"/>
          <w:sz w:val="22"/>
          <w:szCs w:val="22"/>
          <w:lang w:val="fr-FR"/>
        </w:rPr>
      </w:pPr>
    </w:p>
    <w:p w14:paraId="57A7BB8A"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 cours de la période du Plan stratégique, il pourrait être intéressant de procéder à une évaluation ponctuelle des questions couvertes par cet objectif</w:t>
      </w:r>
      <w:r w:rsidR="00525BD2" w:rsidRPr="001F0B3B">
        <w:rPr>
          <w:rFonts w:ascii="Arial" w:eastAsia="Arial" w:hAnsi="Arial" w:cs="Arial"/>
          <w:sz w:val="22"/>
          <w:szCs w:val="22"/>
          <w:lang w:val="fr-FR"/>
        </w:rPr>
        <w:t>.</w:t>
      </w:r>
      <w:r w:rsidRPr="001F0B3B">
        <w:rPr>
          <w:rFonts w:ascii="Arial" w:eastAsia="Arial" w:hAnsi="Arial" w:cs="Arial"/>
          <w:sz w:val="22"/>
          <w:szCs w:val="22"/>
          <w:lang w:val="fr-FR"/>
        </w:rPr>
        <w:t xml:space="preserve"> Une telle étude pourrait être conçue de manière à ce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elle soit reproductible, mais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intervalle réaliste pour cela serait probablement trop long pour que cela puisse être considéré comme un indicateur des changements faisant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objet de rapports réguliers</w:t>
      </w:r>
      <w:r w:rsidR="00525BD2" w:rsidRPr="001F0B3B">
        <w:rPr>
          <w:rFonts w:ascii="Arial" w:eastAsia="Arial" w:hAnsi="Arial" w:cs="Arial"/>
          <w:sz w:val="22"/>
          <w:szCs w:val="22"/>
          <w:lang w:val="fr-FR"/>
        </w:rPr>
        <w:t>.</w:t>
      </w:r>
      <w:r w:rsidR="006A5832" w:rsidRPr="001F0B3B">
        <w:rPr>
          <w:rFonts w:ascii="Arial" w:eastAsia="Arial" w:hAnsi="Arial" w:cs="Arial"/>
          <w:sz w:val="22"/>
          <w:szCs w:val="22"/>
          <w:lang w:val="fr-FR"/>
        </w:rPr>
        <w:t xml:space="preserve"> </w:t>
      </w:r>
      <w:r w:rsidR="00525BD2"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00525BD2" w:rsidRPr="001F0B3B">
        <w:rPr>
          <w:rFonts w:ascii="Arial" w:eastAsia="Arial" w:hAnsi="Arial" w:cs="Arial"/>
          <w:sz w:val="22"/>
          <w:szCs w:val="22"/>
          <w:lang w:val="fr-FR"/>
        </w:rPr>
        <w:t>étude</w:t>
      </w:r>
      <w:r w:rsidRPr="001F0B3B">
        <w:rPr>
          <w:rFonts w:ascii="Arial" w:eastAsia="Arial" w:hAnsi="Arial" w:cs="Arial"/>
          <w:sz w:val="22"/>
          <w:szCs w:val="22"/>
          <w:lang w:val="fr-FR"/>
        </w:rPr>
        <w:t xml:space="preserve"> servirait plutôt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plus discursive des progrès accomplis vers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58D27ACB" w14:textId="77777777" w:rsidR="006A0E1F" w:rsidRPr="001F0B3B" w:rsidRDefault="006A0E1F" w:rsidP="006A0E1F">
      <w:pPr>
        <w:ind w:left="227"/>
        <w:jc w:val="left"/>
        <w:rPr>
          <w:rFonts w:ascii="Arial" w:eastAsia="MS Mincho" w:hAnsi="Arial" w:cs="Arial"/>
          <w:sz w:val="22"/>
          <w:szCs w:val="22"/>
          <w:lang w:val="fr-FR"/>
        </w:rPr>
      </w:pPr>
    </w:p>
    <w:p w14:paraId="1DBD9989"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9.2 Question du format de rapport national de la CMS</w:t>
      </w:r>
    </w:p>
    <w:p w14:paraId="0DB7E3CE" w14:textId="77777777" w:rsidR="006A0E1F" w:rsidRPr="001F0B3B" w:rsidRDefault="006A0E1F" w:rsidP="006A0E1F">
      <w:pPr>
        <w:ind w:left="227"/>
        <w:jc w:val="left"/>
        <w:rPr>
          <w:rFonts w:ascii="Arial" w:eastAsia="MS Mincho" w:hAnsi="Arial" w:cs="Arial"/>
          <w:sz w:val="22"/>
          <w:szCs w:val="22"/>
          <w:lang w:val="fr-FR"/>
        </w:rPr>
      </w:pPr>
    </w:p>
    <w:p w14:paraId="62AB10CD"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façon la plus réaliste de suivre cet objectif est probablement de demander aux gouvernements des Parties à la CMS de faire rapport sur les mesures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ils auraient prises (ou sur les activités auxquelles ils auraient participé) qui, à leur avis, représentent des progrès significatifs dans la direction souhaitée.</w:t>
      </w:r>
    </w:p>
    <w:p w14:paraId="57B086CD" w14:textId="77777777" w:rsidR="006A0E1F" w:rsidRPr="001F0B3B" w:rsidRDefault="006A0E1F" w:rsidP="006A0E1F">
      <w:pPr>
        <w:ind w:left="227"/>
        <w:jc w:val="left"/>
        <w:rPr>
          <w:rFonts w:ascii="Arial" w:eastAsia="MS Mincho" w:hAnsi="Arial" w:cs="Arial"/>
          <w:sz w:val="22"/>
          <w:szCs w:val="22"/>
          <w:lang w:val="fr-FR"/>
        </w:rPr>
      </w:pPr>
    </w:p>
    <w:p w14:paraId="2A3049C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198A3E71" w14:textId="77777777" w:rsidR="006A0E1F" w:rsidRPr="001F0B3B" w:rsidRDefault="006A0E1F" w:rsidP="006A0E1F">
      <w:pPr>
        <w:ind w:left="227"/>
        <w:jc w:val="left"/>
        <w:rPr>
          <w:rFonts w:ascii="Arial" w:eastAsia="MS Mincho" w:hAnsi="Arial" w:cs="Arial"/>
          <w:sz w:val="22"/>
          <w:szCs w:val="22"/>
          <w:lang w:val="fr-FR"/>
        </w:rPr>
      </w:pPr>
    </w:p>
    <w:p w14:paraId="678A39E8"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référence de base supposée</w:t>
      </w:r>
      <w:r w:rsidR="00525BD2" w:rsidRPr="001F0B3B">
        <w:rPr>
          <w:rFonts w:ascii="Arial" w:eastAsia="Arial" w:hAnsi="Arial" w:cs="Arial"/>
          <w:sz w:val="22"/>
          <w:szCs w:val="22"/>
          <w:lang w:val="fr-FR"/>
        </w:rPr>
        <w:t>,</w:t>
      </w:r>
      <w:r w:rsidRPr="001F0B3B">
        <w:rPr>
          <w:rFonts w:ascii="Arial" w:eastAsia="Arial" w:hAnsi="Arial" w:cs="Arial"/>
          <w:sz w:val="22"/>
          <w:szCs w:val="22"/>
          <w:lang w:val="fr-FR"/>
        </w:rPr>
        <w:t xml:space="preserve"> permettant de juger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amélioration que cet objectif recherche (comme souligné par la « note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accompagnement)</w:t>
      </w:r>
      <w:r w:rsidR="00525BD2" w:rsidRPr="001F0B3B">
        <w:rPr>
          <w:rFonts w:ascii="Arial" w:eastAsia="Arial" w:hAnsi="Arial" w:cs="Arial"/>
          <w:sz w:val="22"/>
          <w:szCs w:val="22"/>
          <w:lang w:val="fr-FR"/>
        </w:rPr>
        <w:t>,</w:t>
      </w:r>
      <w:r w:rsidRPr="001F0B3B">
        <w:rPr>
          <w:rFonts w:ascii="Arial" w:eastAsia="Arial" w:hAnsi="Arial" w:cs="Arial"/>
          <w:sz w:val="22"/>
          <w:szCs w:val="22"/>
          <w:lang w:val="fr-FR"/>
        </w:rPr>
        <w:t xml:space="preserve"> est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des questions concernées à la fin de 2014.</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Cependa</w:t>
      </w:r>
      <w:r w:rsidR="00525BD2" w:rsidRPr="001F0B3B">
        <w:rPr>
          <w:rFonts w:ascii="Arial" w:eastAsia="Arial" w:hAnsi="Arial" w:cs="Arial"/>
          <w:sz w:val="22"/>
          <w:szCs w:val="22"/>
          <w:lang w:val="fr-FR"/>
        </w:rPr>
        <w:t xml:space="preserve">nt, comme expliqué ci-dessus, </w:t>
      </w:r>
      <w:r w:rsidRPr="001F0B3B">
        <w:rPr>
          <w:rFonts w:ascii="Arial" w:eastAsia="Arial" w:hAnsi="Arial" w:cs="Arial"/>
          <w:sz w:val="22"/>
          <w:szCs w:val="22"/>
          <w:lang w:val="fr-FR"/>
        </w:rPr>
        <w:t xml:space="preserve">ce jugement </w:t>
      </w:r>
      <w:r w:rsidR="00525BD2" w:rsidRPr="001F0B3B">
        <w:rPr>
          <w:rFonts w:ascii="Arial" w:eastAsia="Arial" w:hAnsi="Arial" w:cs="Arial"/>
          <w:sz w:val="22"/>
          <w:szCs w:val="22"/>
          <w:lang w:val="fr-FR"/>
        </w:rPr>
        <w:t>pourrait être issu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série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évaluations de la « distance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 ce qui éviterait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avoir besoin de données sur les niveaux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engagement préexistants, etc.</w:t>
      </w:r>
    </w:p>
    <w:p w14:paraId="3CDC76B6" w14:textId="77777777" w:rsidR="006A0E1F" w:rsidRPr="001F0B3B" w:rsidRDefault="006A0E1F" w:rsidP="006A0E1F">
      <w:pPr>
        <w:ind w:left="227"/>
        <w:jc w:val="left"/>
        <w:rPr>
          <w:rFonts w:ascii="Arial" w:eastAsia="MS Mincho" w:hAnsi="Arial" w:cs="Arial"/>
          <w:sz w:val="22"/>
          <w:szCs w:val="22"/>
          <w:lang w:val="fr-FR"/>
        </w:rPr>
      </w:pPr>
    </w:p>
    <w:p w14:paraId="70C30080"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03F72D48" w14:textId="77777777" w:rsidR="006A0E1F" w:rsidRPr="001F0B3B" w:rsidRDefault="006A0E1F" w:rsidP="006A0E1F">
      <w:pPr>
        <w:ind w:left="227"/>
        <w:jc w:val="left"/>
        <w:rPr>
          <w:rFonts w:ascii="Arial" w:eastAsia="MS Mincho" w:hAnsi="Arial" w:cs="Arial"/>
          <w:sz w:val="22"/>
          <w:szCs w:val="22"/>
          <w:lang w:val="fr-FR"/>
        </w:rPr>
      </w:pPr>
    </w:p>
    <w:p w14:paraId="3C90E38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1D754048" w14:textId="77777777" w:rsidR="006A0E1F" w:rsidRPr="001F0B3B" w:rsidRDefault="006A0E1F" w:rsidP="006A0E1F">
      <w:pPr>
        <w:ind w:left="227"/>
        <w:jc w:val="left"/>
        <w:rPr>
          <w:rFonts w:ascii="Arial" w:eastAsia="MS Mincho" w:hAnsi="Arial" w:cs="Arial"/>
          <w:sz w:val="22"/>
          <w:szCs w:val="22"/>
          <w:lang w:val="fr-FR"/>
        </w:rPr>
      </w:pPr>
    </w:p>
    <w:p w14:paraId="362FD144"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637BDFA3" w14:textId="77777777" w:rsidR="006A0E1F" w:rsidRPr="001F0B3B" w:rsidRDefault="006A0E1F" w:rsidP="006A0E1F">
      <w:pPr>
        <w:ind w:left="227"/>
        <w:jc w:val="left"/>
        <w:rPr>
          <w:rFonts w:ascii="Arial" w:eastAsia="MS Mincho" w:hAnsi="Arial" w:cs="Arial"/>
          <w:sz w:val="22"/>
          <w:szCs w:val="22"/>
          <w:lang w:val="fr-FR"/>
        </w:rPr>
      </w:pPr>
    </w:p>
    <w:p w14:paraId="223F6A6D" w14:textId="77777777" w:rsidR="009A63D0" w:rsidRPr="001F0B3B" w:rsidRDefault="009A63D0">
      <w:pPr>
        <w:jc w:val="left"/>
        <w:rPr>
          <w:rFonts w:ascii="Arial" w:eastAsia="Arial" w:hAnsi="Arial" w:cs="Arial"/>
          <w:b/>
          <w:bCs/>
          <w:sz w:val="22"/>
          <w:szCs w:val="22"/>
          <w:lang w:val="fr-FR"/>
        </w:rPr>
      </w:pPr>
      <w:r w:rsidRPr="001F0B3B">
        <w:rPr>
          <w:rFonts w:ascii="Arial" w:eastAsia="Arial" w:hAnsi="Arial" w:cs="Arial"/>
          <w:b/>
          <w:bCs/>
          <w:sz w:val="22"/>
          <w:szCs w:val="22"/>
          <w:lang w:val="fr-FR"/>
        </w:rPr>
        <w:br w:type="page"/>
      </w:r>
    </w:p>
    <w:p w14:paraId="75E294E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lastRenderedPageBreak/>
        <w:t>Objectifs/suivis/indicateurs pertinents établis par les instruments de la Famille CMS</w:t>
      </w:r>
    </w:p>
    <w:p w14:paraId="1076B8A3" w14:textId="77777777" w:rsidR="006A0E1F" w:rsidRPr="001F0B3B" w:rsidRDefault="006A0E1F" w:rsidP="006A0E1F">
      <w:pPr>
        <w:ind w:left="227"/>
        <w:jc w:val="left"/>
        <w:rPr>
          <w:rFonts w:ascii="Arial" w:eastAsia="MS Mincho" w:hAnsi="Arial" w:cs="Arial"/>
          <w:sz w:val="22"/>
          <w:szCs w:val="22"/>
          <w:lang w:val="fr-FR"/>
        </w:rPr>
      </w:pPr>
    </w:p>
    <w:p w14:paraId="3595F58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54F9B567" w14:textId="77777777" w:rsidR="006A0E1F" w:rsidRPr="001F0B3B" w:rsidRDefault="006A0E1F" w:rsidP="006A0E1F">
      <w:pPr>
        <w:ind w:left="227"/>
        <w:jc w:val="left"/>
        <w:rPr>
          <w:rFonts w:ascii="Arial" w:eastAsia="MS Mincho" w:hAnsi="Arial" w:cs="Arial"/>
          <w:sz w:val="22"/>
          <w:szCs w:val="22"/>
          <w:lang w:val="fr-FR"/>
        </w:rPr>
      </w:pPr>
    </w:p>
    <w:p w14:paraId="0AB11D7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47C3368A" w14:textId="77777777" w:rsidR="006A0E1F" w:rsidRPr="001F0B3B" w:rsidRDefault="006A0E1F" w:rsidP="006A0E1F">
      <w:pPr>
        <w:ind w:left="227"/>
        <w:jc w:val="left"/>
        <w:rPr>
          <w:rFonts w:ascii="Arial" w:eastAsia="MS Mincho" w:hAnsi="Arial" w:cs="Arial"/>
          <w:sz w:val="22"/>
          <w:szCs w:val="22"/>
          <w:lang w:val="fr-FR"/>
        </w:rPr>
      </w:pPr>
    </w:p>
    <w:p w14:paraId="271038B5"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345C32CC" w14:textId="77777777" w:rsidR="006A0E1F" w:rsidRPr="001F0B3B" w:rsidRDefault="006A0E1F" w:rsidP="006A0E1F">
      <w:pPr>
        <w:ind w:left="227"/>
        <w:jc w:val="left"/>
        <w:rPr>
          <w:rFonts w:ascii="Arial" w:eastAsia="MS Mincho" w:hAnsi="Arial" w:cs="Arial"/>
          <w:sz w:val="12"/>
          <w:szCs w:val="12"/>
          <w:lang w:val="fr-FR"/>
        </w:rPr>
      </w:pPr>
    </w:p>
    <w:p w14:paraId="50159B0B"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 xml:space="preserve">Objectif 15 : </w:t>
      </w:r>
      <w:r w:rsidR="006A0E1F" w:rsidRPr="001F0B3B">
        <w:rPr>
          <w:rFonts w:ascii="Arial" w:eastAsia="Arial" w:hAnsi="Arial" w:cs="Arial"/>
          <w:sz w:val="20"/>
          <w:szCs w:val="20"/>
          <w:lang w:val="fr-FR"/>
        </w:rPr>
        <w:tab/>
        <w:t xml:space="preserve">Les initiatives régionales </w:t>
      </w:r>
      <w:proofErr w:type="spellStart"/>
      <w:r w:rsidR="006A0E1F" w:rsidRPr="001F0B3B">
        <w:rPr>
          <w:rFonts w:ascii="Arial" w:eastAsia="Arial" w:hAnsi="Arial" w:cs="Arial"/>
          <w:sz w:val="20"/>
          <w:szCs w:val="20"/>
          <w:lang w:val="fr-FR"/>
        </w:rPr>
        <w:t>Ramsar</w:t>
      </w:r>
      <w:proofErr w:type="spellEnd"/>
      <w:r w:rsidR="006A0E1F" w:rsidRPr="001F0B3B">
        <w:rPr>
          <w:rFonts w:ascii="Arial" w:eastAsia="Arial" w:hAnsi="Arial" w:cs="Arial"/>
          <w:sz w:val="20"/>
          <w:szCs w:val="20"/>
          <w:lang w:val="fr-FR"/>
        </w:rPr>
        <w:t>, avec la participation et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appui actifs des Parties de chaque région, sont renforcées et deviennent des outils efficaces, contribuant à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application pleine et entière de la Convention.</w:t>
      </w:r>
    </w:p>
    <w:p w14:paraId="67E9D427"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18 :</w:t>
      </w:r>
      <w:r w:rsidR="006A0E1F" w:rsidRPr="001F0B3B">
        <w:rPr>
          <w:rFonts w:ascii="Arial" w:eastAsia="Arial" w:hAnsi="Arial" w:cs="Arial"/>
          <w:sz w:val="20"/>
          <w:szCs w:val="20"/>
          <w:lang w:val="fr-FR"/>
        </w:rPr>
        <w:tab/>
        <w:t>La coopération internationale est renforcée à tous les niveaux.</w:t>
      </w:r>
    </w:p>
    <w:p w14:paraId="107CD03C" w14:textId="77777777" w:rsidR="006A0E1F" w:rsidRPr="001F0B3B" w:rsidRDefault="006A0E1F" w:rsidP="006A0E1F">
      <w:pPr>
        <w:ind w:left="227"/>
        <w:jc w:val="left"/>
        <w:rPr>
          <w:rFonts w:ascii="Arial" w:eastAsia="MS Mincho" w:hAnsi="Arial" w:cs="Arial"/>
          <w:sz w:val="22"/>
          <w:szCs w:val="22"/>
          <w:lang w:val="fr-FR"/>
        </w:rPr>
      </w:pPr>
    </w:p>
    <w:p w14:paraId="1F4D4F23" w14:textId="647A0C03"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73E1B42C" w14:textId="77777777" w:rsidR="006A0E1F" w:rsidRPr="001F0B3B" w:rsidRDefault="006A0E1F" w:rsidP="006A0E1F">
      <w:pPr>
        <w:ind w:left="227"/>
        <w:jc w:val="left"/>
        <w:rPr>
          <w:rFonts w:ascii="Arial" w:eastAsia="MS Mincho" w:hAnsi="Arial" w:cs="Arial"/>
          <w:sz w:val="22"/>
          <w:szCs w:val="22"/>
          <w:lang w:val="fr-FR"/>
        </w:rPr>
      </w:pPr>
    </w:p>
    <w:p w14:paraId="37AEA64F" w14:textId="6F689C6E" w:rsidR="00E81928" w:rsidRDefault="00E81928" w:rsidP="006A0E1F">
      <w:pPr>
        <w:ind w:left="227"/>
        <w:jc w:val="left"/>
        <w:rPr>
          <w:rFonts w:ascii="Arial" w:eastAsia="Arial" w:hAnsi="Arial" w:cs="Arial"/>
          <w:sz w:val="22"/>
          <w:szCs w:val="22"/>
          <w:lang w:val="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 xml:space="preserve">Pour l’Objectif de développement durable </w:t>
      </w:r>
      <w:r w:rsidRPr="000F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4</w:t>
      </w:r>
      <w:r w:rsidRPr="000F6330">
        <w:rPr>
          <w:rFonts w:ascii="Arial" w:eastAsia="MS Mincho" w:hAnsi="Arial" w:cs="Arial"/>
          <w:i/>
          <w:iCs/>
          <w:color w:val="000000"/>
          <w:sz w:val="20"/>
          <w:szCs w:val="20"/>
          <w:lang w:val="fr-FR" w:eastAsia="ja-JP"/>
        </w:rPr>
        <w:t xml:space="preserve"> </w:t>
      </w:r>
      <w:r>
        <w:rPr>
          <w:rFonts w:ascii="Arial" w:eastAsia="MS Mincho" w:hAnsi="Arial" w:cs="Arial"/>
          <w:i/>
          <w:iCs/>
          <w:color w:val="000000"/>
          <w:sz w:val="20"/>
          <w:szCs w:val="20"/>
          <w:lang w:val="fr-FR" w:eastAsia="ja-JP"/>
        </w:rPr>
        <w:t>sur la conservation et l’utilisation durable des ressources marines</w:t>
      </w:r>
      <w:proofErr w:type="gramStart"/>
      <w:r w:rsidRPr="004D61D1">
        <w:rPr>
          <w:rFonts w:ascii="Arial" w:eastAsia="MS Mincho" w:hAnsi="Arial" w:cs="Arial"/>
          <w:i/>
          <w:iCs/>
          <w:color w:val="000000"/>
          <w:sz w:val="20"/>
          <w:szCs w:val="20"/>
          <w:lang w:val="fr-FR" w:eastAsia="ja-JP"/>
        </w:rPr>
        <w:t>):</w:t>
      </w:r>
      <w:proofErr w:type="gramEnd"/>
    </w:p>
    <w:p w14:paraId="448627A1" w14:textId="49E029C1" w:rsidR="006A0E1F" w:rsidRPr="00E81928" w:rsidRDefault="002021C7" w:rsidP="00E81928">
      <w:pPr>
        <w:pStyle w:val="ListParagraph"/>
        <w:numPr>
          <w:ilvl w:val="0"/>
          <w:numId w:val="29"/>
        </w:numPr>
        <w:jc w:val="left"/>
        <w:rPr>
          <w:rFonts w:ascii="Arial" w:eastAsia="MS Mincho" w:hAnsi="Arial" w:cs="Arial"/>
          <w:sz w:val="20"/>
          <w:szCs w:val="20"/>
          <w:lang w:val="fr-FR"/>
        </w:rPr>
      </w:pPr>
      <w:r w:rsidRPr="00E81928">
        <w:rPr>
          <w:rFonts w:ascii="Arial" w:eastAsia="Arial" w:hAnsi="Arial" w:cs="Arial"/>
          <w:sz w:val="20"/>
          <w:szCs w:val="20"/>
          <w:lang w:val="fr-FR"/>
        </w:rPr>
        <w:t xml:space="preserve">14.c.1 Nombre de pays progressant dans la ratification, l’acceptation et l’application au moyen de cadres juridiques, opérationnels et institutionnels des instruments relatifs aux océans qui mettent en </w:t>
      </w:r>
      <w:r w:rsidR="000F6330" w:rsidRPr="00E81928">
        <w:rPr>
          <w:rFonts w:ascii="Arial" w:eastAsia="Arial" w:hAnsi="Arial" w:cs="Arial"/>
          <w:sz w:val="20"/>
          <w:szCs w:val="20"/>
          <w:lang w:val="fr-FR"/>
        </w:rPr>
        <w:t>œuvre</w:t>
      </w:r>
      <w:r w:rsidRPr="00E81928">
        <w:rPr>
          <w:rFonts w:ascii="Arial" w:eastAsia="Arial" w:hAnsi="Arial" w:cs="Arial"/>
          <w:sz w:val="20"/>
          <w:szCs w:val="20"/>
          <w:lang w:val="fr-FR"/>
        </w:rPr>
        <w:t xml:space="preserve"> le droit international, tel que reflété dans la Convention des Nations Unies sur le droit de la mer, aux fins de la conservation et de l’utilisation durable des océans et de leurs ressources</w:t>
      </w:r>
    </w:p>
    <w:p w14:paraId="65D7F848" w14:textId="77777777" w:rsidR="006A0E1F" w:rsidRPr="001F0B3B" w:rsidRDefault="006A0E1F" w:rsidP="006A0E1F">
      <w:pPr>
        <w:ind w:left="227"/>
        <w:jc w:val="left"/>
        <w:rPr>
          <w:rFonts w:ascii="Arial" w:eastAsia="MS Mincho" w:hAnsi="Arial" w:cs="Arial"/>
          <w:sz w:val="22"/>
          <w:szCs w:val="22"/>
          <w:lang w:val="fr-FR"/>
        </w:rPr>
      </w:pPr>
    </w:p>
    <w:p w14:paraId="295CC510"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6700C7A8" w14:textId="77777777" w:rsidR="006A0E1F" w:rsidRPr="001F0B3B" w:rsidRDefault="006A0E1F" w:rsidP="006A0E1F">
      <w:pPr>
        <w:ind w:left="227"/>
        <w:jc w:val="left"/>
        <w:rPr>
          <w:rFonts w:ascii="Arial" w:eastAsia="MS Mincho" w:hAnsi="Arial" w:cs="Arial"/>
          <w:sz w:val="22"/>
          <w:szCs w:val="22"/>
          <w:lang w:val="fr-FR"/>
        </w:rPr>
      </w:pPr>
    </w:p>
    <w:p w14:paraId="23F877D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0E1B081E" w14:textId="77777777" w:rsidR="006A0E1F" w:rsidRPr="001F0B3B" w:rsidRDefault="006A0E1F" w:rsidP="006A0E1F">
      <w:pPr>
        <w:ind w:left="227"/>
        <w:jc w:val="left"/>
        <w:rPr>
          <w:rFonts w:ascii="Arial" w:eastAsia="MS Mincho" w:hAnsi="Arial" w:cs="Arial"/>
          <w:sz w:val="22"/>
          <w:szCs w:val="22"/>
          <w:lang w:val="fr-FR"/>
        </w:rPr>
      </w:pPr>
    </w:p>
    <w:p w14:paraId="4A8BDD41" w14:textId="77777777" w:rsidR="006C2DB5" w:rsidRPr="00E81928" w:rsidRDefault="006C2DB5" w:rsidP="00E81928">
      <w:pPr>
        <w:autoSpaceDE w:val="0"/>
        <w:autoSpaceDN w:val="0"/>
        <w:adjustRightInd w:val="0"/>
        <w:jc w:val="left"/>
        <w:rPr>
          <w:rFonts w:ascii="Arial" w:eastAsia="MS Mincho" w:hAnsi="Arial" w:cs="Arial"/>
          <w:bCs/>
          <w:i/>
          <w:sz w:val="22"/>
          <w:szCs w:val="22"/>
          <w:lang w:val="fr-FR" w:eastAsia="ja-JP"/>
        </w:rPr>
      </w:pPr>
      <w:r w:rsidRPr="00E81928">
        <w:rPr>
          <w:rFonts w:ascii="Arial" w:eastAsia="MS Mincho" w:hAnsi="Arial" w:cs="Arial"/>
          <w:bCs/>
          <w:i/>
          <w:sz w:val="22"/>
          <w:szCs w:val="22"/>
          <w:lang w:val="fr-FR" w:eastAsia="ja-JP"/>
        </w:rPr>
        <w:t>2. Questionnaire concernant les accords de la CMS</w:t>
      </w:r>
    </w:p>
    <w:p w14:paraId="72B3ECAA" w14:textId="77777777" w:rsidR="006C2DB5" w:rsidRPr="00E81928" w:rsidRDefault="006C2DB5" w:rsidP="00E81928">
      <w:pPr>
        <w:autoSpaceDE w:val="0"/>
        <w:autoSpaceDN w:val="0"/>
        <w:adjustRightInd w:val="0"/>
        <w:jc w:val="left"/>
        <w:rPr>
          <w:rFonts w:ascii="Arial" w:eastAsia="MS Mincho" w:hAnsi="Arial" w:cs="Arial"/>
          <w:bCs/>
          <w:i/>
          <w:sz w:val="22"/>
          <w:szCs w:val="22"/>
          <w:lang w:val="fr-FR" w:eastAsia="ja-JP"/>
        </w:rPr>
      </w:pPr>
      <w:r w:rsidRPr="00E81928">
        <w:rPr>
          <w:rFonts w:ascii="Arial" w:eastAsia="MS Mincho" w:hAnsi="Arial" w:cs="Arial"/>
          <w:bCs/>
          <w:sz w:val="22"/>
          <w:szCs w:val="22"/>
          <w:lang w:val="fr-FR" w:eastAsia="ja-JP"/>
        </w:rPr>
        <w:t>Questions sur le développement de nouveaux Accords de la CMS relatifs aux espèces d’oiseaux [</w:t>
      </w:r>
      <w:r w:rsidRPr="00E81928">
        <w:rPr>
          <w:rFonts w:ascii="Arial" w:eastAsia="MS Mincho" w:hAnsi="Arial" w:cs="Arial"/>
          <w:bCs/>
          <w:i/>
          <w:sz w:val="22"/>
          <w:szCs w:val="22"/>
          <w:lang w:val="fr-FR" w:eastAsia="ja-JP"/>
        </w:rPr>
        <w:t>ce groupe de questions est répété pour chaque groupe taxonomique</w:t>
      </w:r>
      <w:r w:rsidRPr="00E81928">
        <w:rPr>
          <w:rFonts w:ascii="Arial" w:eastAsia="MS Mincho" w:hAnsi="Arial" w:cs="Arial"/>
          <w:bCs/>
          <w:sz w:val="22"/>
          <w:szCs w:val="22"/>
          <w:lang w:val="fr-FR" w:eastAsia="ja-JP"/>
        </w:rPr>
        <w:t>].</w:t>
      </w:r>
    </w:p>
    <w:p w14:paraId="7B8B1EBB" w14:textId="77777777" w:rsidR="006C2DB5" w:rsidRPr="00E81928" w:rsidRDefault="006C2DB5" w:rsidP="00E81928">
      <w:pPr>
        <w:autoSpaceDE w:val="0"/>
        <w:autoSpaceDN w:val="0"/>
        <w:adjustRightInd w:val="0"/>
        <w:ind w:left="720" w:hanging="45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1. Au cours de la période couverte par le rapport, votre pays </w:t>
      </w:r>
      <w:proofErr w:type="spellStart"/>
      <w:r w:rsidRPr="00E81928">
        <w:rPr>
          <w:rFonts w:ascii="Arial" w:eastAsia="MS Mincho" w:hAnsi="Arial" w:cs="Arial"/>
          <w:sz w:val="22"/>
          <w:szCs w:val="22"/>
          <w:lang w:val="fr-FR" w:eastAsia="ja-JP"/>
        </w:rPr>
        <w:t>a-t-il</w:t>
      </w:r>
      <w:proofErr w:type="spellEnd"/>
      <w:r w:rsidRPr="00E81928">
        <w:rPr>
          <w:rFonts w:ascii="Arial" w:eastAsia="MS Mincho" w:hAnsi="Arial" w:cs="Arial"/>
          <w:sz w:val="22"/>
          <w:szCs w:val="22"/>
          <w:lang w:val="fr-FR" w:eastAsia="ja-JP"/>
        </w:rPr>
        <w:t xml:space="preserve"> été à l'origine de la mise au point d'un ou plusieurs nouveaux projets d'Accord de la CMS, y compris Mémorandums d'accord, pour répondre aux besoins en matière de conservation des espèces d’oiseaux de l'Annexe II ? [</w:t>
      </w:r>
      <w:r w:rsidRPr="00E81928">
        <w:rPr>
          <w:rFonts w:ascii="Arial" w:eastAsia="MS Mincho" w:hAnsi="Arial" w:cs="Arial"/>
          <w:i/>
          <w:sz w:val="22"/>
          <w:szCs w:val="22"/>
          <w:lang w:val="fr-FR" w:eastAsia="ja-JP"/>
        </w:rPr>
        <w:t>Également pertinent pour l’Objectif 3</w:t>
      </w:r>
      <w:r w:rsidRPr="00E81928">
        <w:rPr>
          <w:rFonts w:ascii="Arial" w:eastAsia="MS Mincho" w:hAnsi="Arial" w:cs="Arial"/>
          <w:sz w:val="22"/>
          <w:szCs w:val="22"/>
          <w:lang w:val="fr-FR" w:eastAsia="ja-JP"/>
        </w:rPr>
        <w:t>].</w:t>
      </w:r>
    </w:p>
    <w:p w14:paraId="2326D835" w14:textId="77777777" w:rsidR="006C2DB5" w:rsidRPr="00E81928" w:rsidRDefault="006C2DB5" w:rsidP="00E81928">
      <w:pPr>
        <w:autoSpaceDE w:val="0"/>
        <w:autoSpaceDN w:val="0"/>
        <w:adjustRightInd w:val="0"/>
        <w:ind w:left="720" w:hanging="36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2. Au cours de la période couverte par le rapport, votre pays </w:t>
      </w:r>
      <w:proofErr w:type="spellStart"/>
      <w:r w:rsidRPr="00E81928">
        <w:rPr>
          <w:rFonts w:ascii="Arial" w:eastAsia="MS Mincho" w:hAnsi="Arial" w:cs="Arial"/>
          <w:sz w:val="22"/>
          <w:szCs w:val="22"/>
          <w:lang w:val="fr-FR" w:eastAsia="ja-JP"/>
        </w:rPr>
        <w:t>a t</w:t>
      </w:r>
      <w:proofErr w:type="spellEnd"/>
      <w:r w:rsidRPr="00E81928">
        <w:rPr>
          <w:rFonts w:ascii="Arial" w:eastAsia="MS Mincho" w:hAnsi="Arial" w:cs="Arial"/>
          <w:sz w:val="22"/>
          <w:szCs w:val="22"/>
          <w:lang w:val="fr-FR" w:eastAsia="ja-JP"/>
        </w:rPr>
        <w:t>-il participé à la mise au point d'un ou plusieurs nouveaux projets d'Accord de la CMS, y compris Mémorandums d'accord, pour répondre aux besoins en matière de conservation des espèces d’oiseaux inscrites à l'Annexe II ? [</w:t>
      </w:r>
      <w:r w:rsidRPr="00E81928">
        <w:rPr>
          <w:rFonts w:ascii="Arial" w:eastAsia="MS Mincho" w:hAnsi="Arial" w:cs="Arial"/>
          <w:i/>
          <w:sz w:val="22"/>
          <w:szCs w:val="22"/>
          <w:lang w:val="fr-FR" w:eastAsia="ja-JP"/>
        </w:rPr>
        <w:t>Également pertinent pour l’Objectif 3</w:t>
      </w:r>
      <w:r w:rsidRPr="00E81928">
        <w:rPr>
          <w:rFonts w:ascii="Arial" w:eastAsia="MS Mincho" w:hAnsi="Arial" w:cs="Arial"/>
          <w:sz w:val="22"/>
          <w:szCs w:val="22"/>
          <w:lang w:val="fr-FR" w:eastAsia="ja-JP"/>
        </w:rPr>
        <w:t>].</w:t>
      </w:r>
    </w:p>
    <w:p w14:paraId="24412EDD" w14:textId="77777777" w:rsidR="006C2DB5" w:rsidRPr="00E81928" w:rsidRDefault="006C2DB5" w:rsidP="00E81928">
      <w:pPr>
        <w:autoSpaceDE w:val="0"/>
        <w:autoSpaceDN w:val="0"/>
        <w:adjustRightInd w:val="0"/>
        <w:ind w:left="720" w:hanging="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    4. Votre pays </w:t>
      </w:r>
      <w:proofErr w:type="spellStart"/>
      <w:r w:rsidRPr="00E81928">
        <w:rPr>
          <w:rFonts w:ascii="Arial" w:eastAsia="MS Mincho" w:hAnsi="Arial" w:cs="Arial"/>
          <w:sz w:val="22"/>
          <w:szCs w:val="22"/>
          <w:lang w:val="fr-FR" w:eastAsia="ja-JP"/>
        </w:rPr>
        <w:t>a-t-il</w:t>
      </w:r>
      <w:proofErr w:type="spellEnd"/>
      <w:r w:rsidRPr="00E81928">
        <w:rPr>
          <w:rFonts w:ascii="Arial" w:eastAsia="MS Mincho" w:hAnsi="Arial" w:cs="Arial"/>
          <w:sz w:val="22"/>
          <w:szCs w:val="22"/>
          <w:lang w:val="fr-FR" w:eastAsia="ja-JP"/>
        </w:rPr>
        <w:t xml:space="preserve"> l'intention dans un avenir proche de préparer un ou plusieurs Accords de la CMS, y compris Mémorandums d'accord, sur les espèces d’oiseaux ? [</w:t>
      </w:r>
      <w:r w:rsidRPr="00E81928">
        <w:rPr>
          <w:rFonts w:ascii="Arial" w:eastAsia="MS Mincho" w:hAnsi="Arial" w:cs="Arial"/>
          <w:i/>
          <w:sz w:val="22"/>
          <w:szCs w:val="22"/>
          <w:lang w:val="fr-FR" w:eastAsia="ja-JP"/>
        </w:rPr>
        <w:t>Également pertinent pour l’Objectif 3</w:t>
      </w:r>
      <w:r w:rsidRPr="00E81928">
        <w:rPr>
          <w:rFonts w:ascii="Arial" w:eastAsia="MS Mincho" w:hAnsi="Arial" w:cs="Arial"/>
          <w:sz w:val="22"/>
          <w:szCs w:val="22"/>
          <w:lang w:val="fr-FR" w:eastAsia="ja-JP"/>
        </w:rPr>
        <w:t>].</w:t>
      </w:r>
    </w:p>
    <w:p w14:paraId="73AFA44E" w14:textId="77777777" w:rsidR="006C2DB5" w:rsidRPr="00E81928" w:rsidRDefault="006C2DB5" w:rsidP="00E81928">
      <w:pPr>
        <w:jc w:val="left"/>
        <w:rPr>
          <w:rFonts w:ascii="Arial" w:eastAsia="MS Mincho" w:hAnsi="Arial" w:cs="Arial"/>
          <w:sz w:val="22"/>
          <w:szCs w:val="22"/>
          <w:lang w:val="fr-FR"/>
        </w:rPr>
      </w:pPr>
    </w:p>
    <w:p w14:paraId="343F443D" w14:textId="77777777" w:rsidR="006C2DB5" w:rsidRPr="00E81928" w:rsidRDefault="006C2DB5" w:rsidP="00E81928">
      <w:pPr>
        <w:autoSpaceDE w:val="0"/>
        <w:autoSpaceDN w:val="0"/>
        <w:adjustRightInd w:val="0"/>
        <w:ind w:left="720" w:hanging="720"/>
        <w:jc w:val="left"/>
        <w:rPr>
          <w:rFonts w:ascii="Arial" w:eastAsia="MS Mincho" w:hAnsi="Arial" w:cs="Arial"/>
          <w:bCs/>
          <w:i/>
          <w:sz w:val="22"/>
          <w:szCs w:val="22"/>
          <w:lang w:val="fr-FR" w:eastAsia="ja-JP"/>
        </w:rPr>
      </w:pPr>
      <w:r w:rsidRPr="00E81928">
        <w:rPr>
          <w:rFonts w:ascii="Arial" w:eastAsia="MS Mincho" w:hAnsi="Arial" w:cs="Arial"/>
          <w:bCs/>
          <w:i/>
          <w:sz w:val="22"/>
          <w:szCs w:val="22"/>
          <w:lang w:val="fr-FR" w:eastAsia="ja-JP"/>
        </w:rPr>
        <w:t>VII. Adhésion à la CMS</w:t>
      </w:r>
    </w:p>
    <w:p w14:paraId="7A29B465" w14:textId="77777777" w:rsidR="006C2DB5" w:rsidRPr="00E81928" w:rsidRDefault="006C2DB5" w:rsidP="00E81928">
      <w:pPr>
        <w:autoSpaceDE w:val="0"/>
        <w:autoSpaceDN w:val="0"/>
        <w:adjustRightInd w:val="0"/>
        <w:ind w:left="720" w:hanging="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 xml:space="preserve">    1. Votre pays </w:t>
      </w:r>
      <w:proofErr w:type="spellStart"/>
      <w:r w:rsidRPr="00E81928">
        <w:rPr>
          <w:rFonts w:ascii="Arial" w:eastAsia="MS Mincho" w:hAnsi="Arial" w:cs="Arial"/>
          <w:sz w:val="22"/>
          <w:szCs w:val="22"/>
          <w:lang w:val="fr-FR" w:eastAsia="ja-JP"/>
        </w:rPr>
        <w:t>a-t-il</w:t>
      </w:r>
      <w:proofErr w:type="spellEnd"/>
      <w:r w:rsidRPr="00E81928">
        <w:rPr>
          <w:rFonts w:ascii="Arial" w:eastAsia="MS Mincho" w:hAnsi="Arial" w:cs="Arial"/>
          <w:sz w:val="22"/>
          <w:szCs w:val="22"/>
          <w:lang w:val="fr-FR" w:eastAsia="ja-JP"/>
        </w:rPr>
        <w:t xml:space="preserve"> agit de manière à encourager les États non-Parties à devenir membres de la Convention de Bonn et de ses Accords associés ?</w:t>
      </w:r>
    </w:p>
    <w:p w14:paraId="2CFA7789" w14:textId="77777777" w:rsidR="006C2DB5" w:rsidRPr="00E81928" w:rsidRDefault="006C2DB5" w:rsidP="00E81928">
      <w:pPr>
        <w:jc w:val="left"/>
        <w:rPr>
          <w:rFonts w:ascii="Arial" w:eastAsia="MS Mincho" w:hAnsi="Arial" w:cs="Arial"/>
          <w:sz w:val="22"/>
          <w:szCs w:val="22"/>
          <w:lang w:val="fr-FR"/>
        </w:rPr>
      </w:pPr>
    </w:p>
    <w:p w14:paraId="1FC88B87" w14:textId="77777777" w:rsidR="006C2DB5" w:rsidRPr="00E81928" w:rsidRDefault="006C2DB5" w:rsidP="00E81928">
      <w:pPr>
        <w:autoSpaceDE w:val="0"/>
        <w:autoSpaceDN w:val="0"/>
        <w:adjustRightInd w:val="0"/>
        <w:jc w:val="left"/>
        <w:rPr>
          <w:rFonts w:ascii="Arial" w:eastAsia="MS Mincho" w:hAnsi="Arial" w:cs="Arial"/>
          <w:bCs/>
          <w:i/>
          <w:sz w:val="22"/>
          <w:szCs w:val="22"/>
          <w:lang w:val="fr-FR" w:eastAsia="ja-JP"/>
        </w:rPr>
      </w:pPr>
      <w:r w:rsidRPr="00E81928">
        <w:rPr>
          <w:rFonts w:ascii="Arial" w:eastAsia="MS Mincho" w:hAnsi="Arial" w:cs="Arial"/>
          <w:bCs/>
          <w:i/>
          <w:sz w:val="22"/>
          <w:szCs w:val="22"/>
          <w:lang w:val="fr-FR" w:eastAsia="ja-JP"/>
        </w:rPr>
        <w:t>X. Application des Résolutions et Recommandations de la COP</w:t>
      </w:r>
    </w:p>
    <w:p w14:paraId="6B9D7BD4" w14:textId="77777777" w:rsidR="006C2DB5" w:rsidRPr="00E81928" w:rsidRDefault="006C2DB5" w:rsidP="00E81928">
      <w:pPr>
        <w:autoSpaceDE w:val="0"/>
        <w:autoSpaceDN w:val="0"/>
        <w:adjustRightInd w:val="0"/>
        <w:jc w:val="left"/>
        <w:rPr>
          <w:rFonts w:ascii="Arial" w:eastAsia="MS Mincho" w:hAnsi="Arial" w:cs="Arial"/>
          <w:bCs/>
          <w:sz w:val="22"/>
          <w:szCs w:val="22"/>
          <w:lang w:val="fr-FR" w:eastAsia="ja-JP"/>
        </w:rPr>
      </w:pPr>
      <w:r w:rsidRPr="00E81928">
        <w:rPr>
          <w:rFonts w:ascii="Arial" w:eastAsia="MS Mincho" w:hAnsi="Arial" w:cs="Arial"/>
          <w:bCs/>
          <w:sz w:val="22"/>
          <w:szCs w:val="22"/>
          <w:lang w:val="fr-FR" w:eastAsia="ja-JP"/>
        </w:rPr>
        <w:t>Veuillez donner des informations sur les mesures entreprises par votre pays relatives aux récentes Résolutions et Recommandations depuis le dernier rapport. Pour vous</w:t>
      </w:r>
      <w:r w:rsidRPr="001F0B3B">
        <w:rPr>
          <w:rFonts w:eastAsia="MS Mincho"/>
          <w:bCs/>
          <w:lang w:val="fr-FR" w:eastAsia="ja-JP"/>
        </w:rPr>
        <w:t xml:space="preserve"> </w:t>
      </w:r>
      <w:r w:rsidRPr="00E81928">
        <w:rPr>
          <w:rFonts w:ascii="Arial" w:eastAsia="MS Mincho" w:hAnsi="Arial" w:cs="Arial"/>
          <w:bCs/>
          <w:sz w:val="22"/>
          <w:szCs w:val="22"/>
          <w:lang w:val="fr-FR" w:eastAsia="ja-JP"/>
        </w:rPr>
        <w:lastRenderedPageBreak/>
        <w:t xml:space="preserve">faciliter la tâche, </w:t>
      </w:r>
      <w:proofErr w:type="spellStart"/>
      <w:r w:rsidRPr="00E81928">
        <w:rPr>
          <w:rFonts w:ascii="Arial" w:eastAsia="MS Mincho" w:hAnsi="Arial" w:cs="Arial"/>
          <w:bCs/>
          <w:sz w:val="22"/>
          <w:szCs w:val="22"/>
          <w:lang w:val="fr-FR" w:eastAsia="ja-JP"/>
        </w:rPr>
        <w:t>veuillez vous</w:t>
      </w:r>
      <w:proofErr w:type="spellEnd"/>
      <w:r w:rsidRPr="00E81928">
        <w:rPr>
          <w:rFonts w:ascii="Arial" w:eastAsia="MS Mincho" w:hAnsi="Arial" w:cs="Arial"/>
          <w:bCs/>
          <w:sz w:val="22"/>
          <w:szCs w:val="22"/>
          <w:lang w:val="fr-FR" w:eastAsia="ja-JP"/>
        </w:rPr>
        <w:t xml:space="preserve"> référer à la liste des Résolutions et Recommandations de la COP répertoriées ci-dessous :</w:t>
      </w:r>
    </w:p>
    <w:p w14:paraId="13A4604A" w14:textId="77777777" w:rsidR="006C2DB5" w:rsidRPr="00E81928" w:rsidRDefault="006C2DB5" w:rsidP="00E81928">
      <w:pPr>
        <w:autoSpaceDE w:val="0"/>
        <w:autoSpaceDN w:val="0"/>
        <w:adjustRightInd w:val="0"/>
        <w:jc w:val="left"/>
        <w:rPr>
          <w:rFonts w:ascii="Arial" w:eastAsia="MS Mincho" w:hAnsi="Arial" w:cs="Arial"/>
          <w:bCs/>
          <w:sz w:val="22"/>
          <w:szCs w:val="22"/>
          <w:lang w:val="fr-FR" w:eastAsia="ja-JP"/>
        </w:rPr>
      </w:pPr>
      <w:r w:rsidRPr="00E81928">
        <w:rPr>
          <w:rFonts w:ascii="Arial" w:eastAsia="MS Mincho" w:hAnsi="Arial" w:cs="Arial"/>
          <w:bCs/>
          <w:sz w:val="22"/>
          <w:szCs w:val="22"/>
          <w:lang w:val="fr-FR" w:eastAsia="ja-JP"/>
        </w:rPr>
        <w:t>Les Résolutions [</w:t>
      </w:r>
      <w:r w:rsidRPr="00E81928">
        <w:rPr>
          <w:rFonts w:ascii="Arial" w:eastAsia="MS Mincho" w:hAnsi="Arial" w:cs="Arial"/>
          <w:bCs/>
          <w:i/>
          <w:sz w:val="22"/>
          <w:szCs w:val="22"/>
          <w:lang w:val="fr-FR" w:eastAsia="ja-JP"/>
        </w:rPr>
        <w:t>incluent</w:t>
      </w:r>
      <w:r w:rsidRPr="00E81928">
        <w:rPr>
          <w:rFonts w:ascii="Arial" w:eastAsia="MS Mincho" w:hAnsi="Arial" w:cs="Arial"/>
          <w:bCs/>
          <w:sz w:val="22"/>
          <w:szCs w:val="22"/>
          <w:lang w:val="fr-FR" w:eastAsia="ja-JP"/>
        </w:rPr>
        <w:t>] :</w:t>
      </w:r>
    </w:p>
    <w:p w14:paraId="240EBC7E" w14:textId="77777777" w:rsidR="006C2DB5" w:rsidRPr="00E81928" w:rsidRDefault="006C2DB5" w:rsidP="00E81928">
      <w:pPr>
        <w:autoSpaceDE w:val="0"/>
        <w:autoSpaceDN w:val="0"/>
        <w:adjustRightInd w:val="0"/>
        <w:ind w:left="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Application des accords existants et élaboration de futurs accords (8.5)</w:t>
      </w:r>
    </w:p>
    <w:p w14:paraId="6461FDCC" w14:textId="77777777" w:rsidR="006C2DB5" w:rsidRPr="00E81928" w:rsidRDefault="006C2DB5" w:rsidP="00E81928">
      <w:pPr>
        <w:autoSpaceDE w:val="0"/>
        <w:autoSpaceDN w:val="0"/>
        <w:adjustRightInd w:val="0"/>
        <w:ind w:left="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Actions concertées pour les espèces inscrites à l’Annexe I (8.29) [</w:t>
      </w:r>
      <w:r w:rsidRPr="00E81928">
        <w:rPr>
          <w:rFonts w:ascii="Arial" w:eastAsia="MS Mincho" w:hAnsi="Arial" w:cs="Arial"/>
          <w:i/>
          <w:sz w:val="22"/>
          <w:szCs w:val="22"/>
          <w:lang w:val="fr-FR" w:eastAsia="ja-JP"/>
        </w:rPr>
        <w:t>Valable également pour l’Objectif 8</w:t>
      </w:r>
      <w:r w:rsidRPr="00E81928">
        <w:rPr>
          <w:rFonts w:ascii="Arial" w:eastAsia="MS Mincho" w:hAnsi="Arial" w:cs="Arial"/>
          <w:sz w:val="22"/>
          <w:szCs w:val="22"/>
          <w:lang w:val="fr-FR" w:eastAsia="ja-JP"/>
        </w:rPr>
        <w:t>]</w:t>
      </w:r>
    </w:p>
    <w:p w14:paraId="1E5254A7" w14:textId="77777777" w:rsidR="006C2DB5" w:rsidRPr="00E81928" w:rsidRDefault="006C2DB5" w:rsidP="00E81928">
      <w:pPr>
        <w:autoSpaceDE w:val="0"/>
        <w:autoSpaceDN w:val="0"/>
        <w:adjustRightInd w:val="0"/>
        <w:ind w:left="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Actions concertées et actions en coopération (9.1 / 10.23) [</w:t>
      </w:r>
      <w:r w:rsidRPr="00E81928">
        <w:rPr>
          <w:rFonts w:ascii="Arial" w:eastAsia="MS Mincho" w:hAnsi="Arial" w:cs="Arial"/>
          <w:i/>
          <w:sz w:val="22"/>
          <w:szCs w:val="22"/>
          <w:lang w:val="fr-FR" w:eastAsia="ja-JP"/>
        </w:rPr>
        <w:t>Valable également pour l’Objectif 8</w:t>
      </w:r>
      <w:r w:rsidRPr="00E81928">
        <w:rPr>
          <w:rFonts w:ascii="Arial" w:eastAsia="MS Mincho" w:hAnsi="Arial" w:cs="Arial"/>
          <w:sz w:val="22"/>
          <w:szCs w:val="22"/>
          <w:lang w:val="fr-FR" w:eastAsia="ja-JP"/>
        </w:rPr>
        <w:t>]</w:t>
      </w:r>
    </w:p>
    <w:p w14:paraId="57864077" w14:textId="77777777" w:rsidR="006C2DB5" w:rsidRPr="00E81928" w:rsidRDefault="006C2DB5" w:rsidP="00E81928">
      <w:pPr>
        <w:autoSpaceDE w:val="0"/>
        <w:autoSpaceDN w:val="0"/>
        <w:adjustRightInd w:val="0"/>
        <w:ind w:left="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Priorités pour les accords de la CMS (9.2 / 10.16)</w:t>
      </w:r>
    </w:p>
    <w:p w14:paraId="5463FF1A" w14:textId="77777777" w:rsidR="006C2DB5" w:rsidRPr="00E81928" w:rsidRDefault="006C2DB5" w:rsidP="00E81928">
      <w:pPr>
        <w:autoSpaceDE w:val="0"/>
        <w:autoSpaceDN w:val="0"/>
        <w:adjustRightInd w:val="0"/>
        <w:ind w:left="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Conservation des voies de migration mondiales (10.10) [</w:t>
      </w:r>
      <w:r w:rsidRPr="00E81928">
        <w:rPr>
          <w:rFonts w:ascii="Arial" w:eastAsia="MS Mincho" w:hAnsi="Arial" w:cs="Arial"/>
          <w:i/>
          <w:sz w:val="22"/>
          <w:szCs w:val="22"/>
          <w:lang w:val="fr-FR" w:eastAsia="ja-JP"/>
        </w:rPr>
        <w:t>Valable également pour l’Objectif 8</w:t>
      </w:r>
      <w:r w:rsidRPr="00E81928">
        <w:rPr>
          <w:rFonts w:ascii="Arial" w:eastAsia="MS Mincho" w:hAnsi="Arial" w:cs="Arial"/>
          <w:sz w:val="22"/>
          <w:szCs w:val="22"/>
          <w:lang w:val="fr-FR" w:eastAsia="ja-JP"/>
        </w:rPr>
        <w:t>]</w:t>
      </w:r>
    </w:p>
    <w:p w14:paraId="1B3E7B8A" w14:textId="77777777" w:rsidR="006C2DB5" w:rsidRPr="00E81928" w:rsidRDefault="006C2DB5" w:rsidP="00E81928">
      <w:pPr>
        <w:autoSpaceDE w:val="0"/>
        <w:autoSpaceDN w:val="0"/>
        <w:adjustRightInd w:val="0"/>
        <w:ind w:left="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Oiseaux terrestres migrateurs dans la région Afrique-Eurasie (10.27) [</w:t>
      </w:r>
      <w:r w:rsidRPr="00E81928">
        <w:rPr>
          <w:rFonts w:ascii="Arial" w:eastAsia="MS Mincho" w:hAnsi="Arial" w:cs="Arial"/>
          <w:i/>
          <w:sz w:val="22"/>
          <w:szCs w:val="22"/>
          <w:lang w:val="fr-FR" w:eastAsia="ja-JP"/>
        </w:rPr>
        <w:t>Valable également pour l’Objectif 8</w:t>
      </w:r>
      <w:r w:rsidRPr="00E81928">
        <w:rPr>
          <w:rFonts w:ascii="Arial" w:eastAsia="MS Mincho" w:hAnsi="Arial" w:cs="Arial"/>
          <w:sz w:val="22"/>
          <w:szCs w:val="22"/>
          <w:lang w:val="fr-FR" w:eastAsia="ja-JP"/>
        </w:rPr>
        <w:t>]</w:t>
      </w:r>
    </w:p>
    <w:p w14:paraId="4716109C" w14:textId="77777777" w:rsidR="006C2DB5" w:rsidRPr="00E81928" w:rsidRDefault="006C2DB5" w:rsidP="00E81928">
      <w:pPr>
        <w:autoSpaceDE w:val="0"/>
        <w:autoSpaceDN w:val="0"/>
        <w:adjustRightInd w:val="0"/>
        <w:ind w:left="720" w:hanging="720"/>
        <w:jc w:val="left"/>
        <w:rPr>
          <w:rFonts w:ascii="Arial" w:eastAsia="MS Mincho" w:hAnsi="Arial" w:cs="Arial"/>
          <w:bCs/>
          <w:sz w:val="22"/>
          <w:szCs w:val="22"/>
          <w:lang w:val="fr-FR" w:eastAsia="ja-JP"/>
        </w:rPr>
      </w:pPr>
      <w:r w:rsidRPr="00E81928">
        <w:rPr>
          <w:rFonts w:ascii="Arial" w:eastAsia="MS Mincho" w:hAnsi="Arial" w:cs="Arial"/>
          <w:bCs/>
          <w:sz w:val="22"/>
          <w:szCs w:val="22"/>
          <w:lang w:val="fr-FR" w:eastAsia="ja-JP"/>
        </w:rPr>
        <w:t xml:space="preserve">    Les Recommandations [</w:t>
      </w:r>
      <w:r w:rsidRPr="00E81928">
        <w:rPr>
          <w:rFonts w:ascii="Arial" w:eastAsia="MS Mincho" w:hAnsi="Arial" w:cs="Arial"/>
          <w:bCs/>
          <w:i/>
          <w:sz w:val="22"/>
          <w:szCs w:val="22"/>
          <w:lang w:val="fr-FR" w:eastAsia="ja-JP"/>
        </w:rPr>
        <w:t>incluent</w:t>
      </w:r>
      <w:r w:rsidRPr="00E81928">
        <w:rPr>
          <w:rFonts w:ascii="Arial" w:eastAsia="MS Mincho" w:hAnsi="Arial" w:cs="Arial"/>
          <w:bCs/>
          <w:sz w:val="22"/>
          <w:szCs w:val="22"/>
          <w:lang w:val="fr-FR" w:eastAsia="ja-JP"/>
        </w:rPr>
        <w:t>] :</w:t>
      </w:r>
    </w:p>
    <w:p w14:paraId="34880258" w14:textId="77777777" w:rsidR="006C2DB5" w:rsidRPr="00E81928" w:rsidRDefault="006C2DB5" w:rsidP="00E81928">
      <w:pPr>
        <w:autoSpaceDE w:val="0"/>
        <w:autoSpaceDN w:val="0"/>
        <w:adjustRightInd w:val="0"/>
        <w:ind w:left="720"/>
        <w:jc w:val="left"/>
        <w:rPr>
          <w:rFonts w:ascii="Arial" w:eastAsia="MS Mincho" w:hAnsi="Arial" w:cs="Arial"/>
          <w:sz w:val="22"/>
          <w:szCs w:val="22"/>
          <w:lang w:val="fr-FR" w:eastAsia="ja-JP"/>
        </w:rPr>
      </w:pPr>
      <w:r w:rsidRPr="00E81928">
        <w:rPr>
          <w:rFonts w:ascii="Arial" w:eastAsia="MS Mincho" w:hAnsi="Arial" w:cs="Arial"/>
          <w:sz w:val="22"/>
          <w:szCs w:val="22"/>
          <w:lang w:val="fr-FR" w:eastAsia="ja-JP"/>
        </w:rPr>
        <w:t>Recommandation 9.5 - Mesure de Coopération en faveur de l’Éléphant (</w:t>
      </w:r>
      <w:proofErr w:type="spellStart"/>
      <w:r w:rsidRPr="00E81928">
        <w:rPr>
          <w:rFonts w:ascii="Arial" w:eastAsia="MS Mincho" w:hAnsi="Arial" w:cs="Arial"/>
          <w:sz w:val="22"/>
          <w:szCs w:val="22"/>
          <w:lang w:val="fr-FR" w:eastAsia="ja-JP"/>
        </w:rPr>
        <w:t>Loxodonta</w:t>
      </w:r>
      <w:proofErr w:type="spellEnd"/>
      <w:r w:rsidRPr="00E81928">
        <w:rPr>
          <w:rFonts w:ascii="Arial" w:eastAsia="MS Mincho" w:hAnsi="Arial" w:cs="Arial"/>
          <w:sz w:val="22"/>
          <w:szCs w:val="22"/>
          <w:lang w:val="fr-FR" w:eastAsia="ja-JP"/>
        </w:rPr>
        <w:t xml:space="preserve"> </w:t>
      </w:r>
      <w:proofErr w:type="spellStart"/>
      <w:r w:rsidRPr="00E81928">
        <w:rPr>
          <w:rFonts w:ascii="Arial" w:eastAsia="MS Mincho" w:hAnsi="Arial" w:cs="Arial"/>
          <w:sz w:val="22"/>
          <w:szCs w:val="22"/>
          <w:lang w:val="fr-FR" w:eastAsia="ja-JP"/>
        </w:rPr>
        <w:t>africana</w:t>
      </w:r>
      <w:proofErr w:type="spellEnd"/>
      <w:r w:rsidRPr="00E81928">
        <w:rPr>
          <w:rFonts w:ascii="Arial" w:eastAsia="MS Mincho" w:hAnsi="Arial" w:cs="Arial"/>
          <w:sz w:val="22"/>
          <w:szCs w:val="22"/>
          <w:lang w:val="fr-FR" w:eastAsia="ja-JP"/>
        </w:rPr>
        <w:t>) d’Afrique Centrale [</w:t>
      </w:r>
      <w:r w:rsidRPr="00E81928">
        <w:rPr>
          <w:rFonts w:ascii="Arial" w:eastAsia="MS Mincho" w:hAnsi="Arial" w:cs="Arial"/>
          <w:i/>
          <w:sz w:val="22"/>
          <w:szCs w:val="22"/>
          <w:lang w:val="fr-FR" w:eastAsia="ja-JP"/>
        </w:rPr>
        <w:t>Valable également pour l’Objectif 8</w:t>
      </w:r>
      <w:r w:rsidRPr="00E81928">
        <w:rPr>
          <w:rFonts w:ascii="Arial" w:eastAsia="MS Mincho" w:hAnsi="Arial" w:cs="Arial"/>
          <w:sz w:val="22"/>
          <w:szCs w:val="22"/>
          <w:lang w:val="fr-FR" w:eastAsia="ja-JP"/>
        </w:rPr>
        <w:t>].</w:t>
      </w:r>
    </w:p>
    <w:p w14:paraId="00ECE3C3" w14:textId="77777777" w:rsidR="006A0E1F" w:rsidRPr="001F0B3B" w:rsidRDefault="006A0E1F" w:rsidP="006A0E1F">
      <w:pPr>
        <w:ind w:left="227"/>
        <w:jc w:val="left"/>
        <w:rPr>
          <w:rFonts w:ascii="Arial" w:eastAsia="MS Mincho" w:hAnsi="Arial" w:cs="Arial"/>
          <w:sz w:val="22"/>
          <w:szCs w:val="22"/>
          <w:lang w:val="fr-FR"/>
        </w:rPr>
      </w:pPr>
    </w:p>
    <w:p w14:paraId="1AEA66D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2D780606" w14:textId="77777777" w:rsidR="006A0E1F" w:rsidRPr="001F0B3B" w:rsidRDefault="006A0E1F" w:rsidP="006A0E1F">
      <w:pPr>
        <w:ind w:left="227"/>
        <w:jc w:val="left"/>
        <w:rPr>
          <w:rFonts w:ascii="Arial" w:eastAsia="MS Mincho" w:hAnsi="Arial" w:cs="Arial"/>
          <w:sz w:val="22"/>
          <w:szCs w:val="22"/>
          <w:lang w:val="fr-FR"/>
        </w:rPr>
      </w:pPr>
    </w:p>
    <w:p w14:paraId="30F822D4" w14:textId="77777777" w:rsidR="006C2DB5" w:rsidRPr="001F0B3B" w:rsidRDefault="006C2DB5" w:rsidP="006C2DB5">
      <w:pPr>
        <w:ind w:left="454" w:hanging="454"/>
        <w:rPr>
          <w:rFonts w:eastAsia="MS Mincho"/>
          <w:lang w:val="fr-FR"/>
        </w:rPr>
      </w:pPr>
    </w:p>
    <w:p w14:paraId="3A5CF795" w14:textId="77777777" w:rsidR="006C2DB5" w:rsidRPr="00E81928" w:rsidRDefault="006C2DB5" w:rsidP="006C2DB5">
      <w:pPr>
        <w:spacing w:after="40"/>
        <w:ind w:left="454" w:hanging="454"/>
        <w:rPr>
          <w:rFonts w:ascii="Arial" w:eastAsia="MS Mincho" w:hAnsi="Arial" w:cs="Arial"/>
          <w:sz w:val="22"/>
          <w:szCs w:val="22"/>
          <w:lang w:val="fr-FR"/>
        </w:rPr>
      </w:pPr>
      <w:r w:rsidRPr="00E81928">
        <w:rPr>
          <w:rFonts w:ascii="Arial" w:eastAsia="MS Mincho" w:hAnsi="Arial" w:cs="Arial"/>
          <w:sz w:val="22"/>
          <w:szCs w:val="22"/>
          <w:lang w:val="fr-FR"/>
        </w:rPr>
        <w:t>9.1</w:t>
      </w:r>
      <w:r w:rsidRPr="00E81928">
        <w:rPr>
          <w:rFonts w:ascii="Arial" w:eastAsia="MS Mincho" w:hAnsi="Arial" w:cs="Arial"/>
          <w:sz w:val="22"/>
          <w:szCs w:val="22"/>
          <w:lang w:val="fr-FR"/>
        </w:rPr>
        <w:tab/>
        <w:t xml:space="preserve">Au cours de la période couverte par le rapport, votre pays </w:t>
      </w:r>
      <w:proofErr w:type="spellStart"/>
      <w:r w:rsidRPr="00E81928">
        <w:rPr>
          <w:rFonts w:ascii="Arial" w:eastAsia="MS Mincho" w:hAnsi="Arial" w:cs="Arial"/>
          <w:sz w:val="22"/>
          <w:szCs w:val="22"/>
          <w:lang w:val="fr-FR"/>
        </w:rPr>
        <w:t>a t</w:t>
      </w:r>
      <w:proofErr w:type="spellEnd"/>
      <w:r w:rsidRPr="00E81928">
        <w:rPr>
          <w:rFonts w:ascii="Arial" w:eastAsia="MS Mincho" w:hAnsi="Arial" w:cs="Arial"/>
          <w:sz w:val="22"/>
          <w:szCs w:val="22"/>
          <w:lang w:val="fr-FR"/>
        </w:rPr>
        <w:t>-il participé à la mise au point d'un ou plusieurs nouveaux projets d'Accord de la CMS, y compris Mémorandums d'accord, pour répondre aux besoins des espèces inscrites à l'Annexe II ?</w:t>
      </w:r>
    </w:p>
    <w:p w14:paraId="1B92DD6E" w14:textId="77777777" w:rsidR="006C2DB5" w:rsidRPr="00E81928" w:rsidRDefault="006C2DB5" w:rsidP="006C2DB5">
      <w:pPr>
        <w:ind w:left="454"/>
        <w:rPr>
          <w:rFonts w:ascii="Arial" w:eastAsia="MS Mincho" w:hAnsi="Arial" w:cs="Arial"/>
          <w:sz w:val="22"/>
          <w:szCs w:val="22"/>
          <w:lang w:val="fr-FR"/>
        </w:rPr>
      </w:pPr>
      <w:r w:rsidRPr="00E81928">
        <w:rPr>
          <w:rFonts w:ascii="Arial" w:eastAsia="MS Mincho" w:hAnsi="Arial" w:cs="Arial"/>
          <w:sz w:val="22"/>
          <w:szCs w:val="22"/>
          <w:lang w:val="fr-FR"/>
        </w:rPr>
        <w:t>Si oui, veuillez donner des détails.</w:t>
      </w:r>
    </w:p>
    <w:p w14:paraId="6C4597AE" w14:textId="77777777" w:rsidR="006C2DB5" w:rsidRPr="00E81928" w:rsidRDefault="006C2DB5" w:rsidP="006C2DB5">
      <w:pPr>
        <w:ind w:left="454" w:hanging="454"/>
        <w:rPr>
          <w:rFonts w:ascii="Arial" w:eastAsia="MS Mincho" w:hAnsi="Arial" w:cs="Arial"/>
          <w:sz w:val="22"/>
          <w:szCs w:val="22"/>
          <w:lang w:val="fr-FR"/>
        </w:rPr>
      </w:pPr>
    </w:p>
    <w:p w14:paraId="44D8DC6E" w14:textId="77777777" w:rsidR="006C2DB5" w:rsidRPr="00E81928" w:rsidRDefault="006C2DB5" w:rsidP="006C2DB5">
      <w:pPr>
        <w:spacing w:after="40"/>
        <w:ind w:left="454" w:hanging="454"/>
        <w:rPr>
          <w:rFonts w:ascii="Arial" w:eastAsia="MS Mincho" w:hAnsi="Arial" w:cs="Arial"/>
          <w:sz w:val="22"/>
          <w:szCs w:val="22"/>
          <w:lang w:val="fr-FR"/>
        </w:rPr>
      </w:pPr>
      <w:r w:rsidRPr="00E81928">
        <w:rPr>
          <w:rFonts w:ascii="Arial" w:eastAsia="MS Mincho" w:hAnsi="Arial" w:cs="Arial"/>
          <w:sz w:val="22"/>
          <w:szCs w:val="22"/>
          <w:lang w:val="fr-FR"/>
        </w:rPr>
        <w:t>9.2</w:t>
      </w:r>
      <w:r w:rsidRPr="00E81928">
        <w:rPr>
          <w:rFonts w:ascii="Arial" w:eastAsia="MS Mincho" w:hAnsi="Arial" w:cs="Arial"/>
          <w:sz w:val="22"/>
          <w:szCs w:val="22"/>
          <w:lang w:val="fr-FR"/>
        </w:rPr>
        <w:tab/>
        <w:t xml:space="preserve">Au cours de la période couverte par le rapport, votre pays </w:t>
      </w:r>
      <w:proofErr w:type="spellStart"/>
      <w:r w:rsidRPr="00E81928">
        <w:rPr>
          <w:rFonts w:ascii="Arial" w:eastAsia="MS Mincho" w:hAnsi="Arial" w:cs="Arial"/>
          <w:sz w:val="22"/>
          <w:szCs w:val="22"/>
          <w:lang w:val="fr-FR"/>
        </w:rPr>
        <w:t>a-t-il</w:t>
      </w:r>
      <w:proofErr w:type="spellEnd"/>
      <w:r w:rsidRPr="00E81928">
        <w:rPr>
          <w:rFonts w:ascii="Arial" w:eastAsia="MS Mincho" w:hAnsi="Arial" w:cs="Arial"/>
          <w:sz w:val="22"/>
          <w:szCs w:val="22"/>
          <w:lang w:val="fr-FR"/>
        </w:rPr>
        <w:t xml:space="preserve"> agit de manière à encourager les États non-Parties à devenir membres de la CMS et de ses Accords associés ?</w:t>
      </w:r>
    </w:p>
    <w:p w14:paraId="4E8D494B" w14:textId="77777777" w:rsidR="006C2DB5" w:rsidRPr="00E81928" w:rsidRDefault="006C2DB5" w:rsidP="006C2DB5">
      <w:pPr>
        <w:ind w:left="454"/>
        <w:rPr>
          <w:rFonts w:ascii="Arial" w:eastAsia="MS Mincho" w:hAnsi="Arial" w:cs="Arial"/>
          <w:sz w:val="22"/>
          <w:szCs w:val="22"/>
          <w:lang w:val="fr-FR"/>
        </w:rPr>
      </w:pPr>
      <w:r w:rsidRPr="00E81928">
        <w:rPr>
          <w:rFonts w:ascii="Arial" w:eastAsia="MS Mincho" w:hAnsi="Arial" w:cs="Arial"/>
          <w:sz w:val="22"/>
          <w:szCs w:val="22"/>
          <w:lang w:val="fr-FR"/>
        </w:rPr>
        <w:t>Si oui, veuillez donner des détails.</w:t>
      </w:r>
    </w:p>
    <w:p w14:paraId="1D419A37" w14:textId="77777777" w:rsidR="006C2DB5" w:rsidRPr="00E81928" w:rsidRDefault="006C2DB5" w:rsidP="006C2DB5">
      <w:pPr>
        <w:ind w:left="454" w:hanging="454"/>
        <w:rPr>
          <w:rFonts w:ascii="Arial" w:eastAsia="MS Mincho" w:hAnsi="Arial" w:cs="Arial"/>
          <w:sz w:val="22"/>
          <w:szCs w:val="22"/>
          <w:lang w:val="fr-FR"/>
        </w:rPr>
      </w:pPr>
    </w:p>
    <w:p w14:paraId="78C5ECE5" w14:textId="77777777" w:rsidR="006C2DB5" w:rsidRPr="00E81928" w:rsidRDefault="006C2DB5" w:rsidP="006C2DB5">
      <w:pPr>
        <w:spacing w:after="40"/>
        <w:ind w:left="454" w:hanging="454"/>
        <w:rPr>
          <w:rFonts w:ascii="Arial" w:eastAsia="MS Mincho" w:hAnsi="Arial" w:cs="Arial"/>
          <w:sz w:val="22"/>
          <w:szCs w:val="22"/>
          <w:lang w:val="fr-FR"/>
        </w:rPr>
      </w:pPr>
      <w:r w:rsidRPr="00E81928">
        <w:rPr>
          <w:rFonts w:ascii="Arial" w:eastAsia="MS Mincho" w:hAnsi="Arial" w:cs="Arial"/>
          <w:sz w:val="22"/>
          <w:szCs w:val="22"/>
          <w:lang w:val="fr-FR"/>
        </w:rPr>
        <w:t>9.3</w:t>
      </w:r>
      <w:r w:rsidRPr="00E81928">
        <w:rPr>
          <w:rFonts w:ascii="Arial" w:eastAsia="MS Mincho" w:hAnsi="Arial" w:cs="Arial"/>
          <w:sz w:val="22"/>
          <w:szCs w:val="22"/>
          <w:lang w:val="fr-FR"/>
        </w:rPr>
        <w:tab/>
        <w:t xml:space="preserve">Au cours de la période couverte par le rapport, votre pays </w:t>
      </w:r>
      <w:proofErr w:type="spellStart"/>
      <w:r w:rsidRPr="00E81928">
        <w:rPr>
          <w:rFonts w:ascii="Arial" w:eastAsia="MS Mincho" w:hAnsi="Arial" w:cs="Arial"/>
          <w:sz w:val="22"/>
          <w:szCs w:val="22"/>
          <w:lang w:val="fr-FR"/>
        </w:rPr>
        <w:t>a-t-il</w:t>
      </w:r>
      <w:proofErr w:type="spellEnd"/>
      <w:r w:rsidRPr="00E81928">
        <w:rPr>
          <w:rFonts w:ascii="Arial" w:eastAsia="MS Mincho" w:hAnsi="Arial" w:cs="Arial"/>
          <w:sz w:val="22"/>
          <w:szCs w:val="22"/>
          <w:lang w:val="fr-FR"/>
        </w:rPr>
        <w:t xml:space="preserve"> participé à l’élaboration ou la mise en œuvre d’actions concertées ou en coopération sous l’égide de la CMS (tel quel détaillé dans la Résolution 11.13 de la COP) pour répondre aux besoins des espèces migratrices pertinentes ?</w:t>
      </w:r>
    </w:p>
    <w:p w14:paraId="5C1E00E1" w14:textId="77777777" w:rsidR="006C2DB5" w:rsidRPr="00E81928" w:rsidRDefault="006C2DB5" w:rsidP="006C2DB5">
      <w:pPr>
        <w:spacing w:after="40"/>
        <w:ind w:left="454"/>
        <w:rPr>
          <w:rFonts w:ascii="Arial" w:eastAsia="MS Mincho" w:hAnsi="Arial" w:cs="Arial"/>
          <w:sz w:val="22"/>
          <w:szCs w:val="22"/>
          <w:lang w:val="fr-FR"/>
        </w:rPr>
      </w:pPr>
      <w:r w:rsidRPr="00E81928">
        <w:rPr>
          <w:rFonts w:ascii="Arial" w:eastAsia="MS Mincho" w:hAnsi="Arial" w:cs="Arial"/>
          <w:sz w:val="22"/>
          <w:szCs w:val="22"/>
          <w:lang w:val="fr-FR"/>
        </w:rPr>
        <w:t>Si oui,</w:t>
      </w:r>
    </w:p>
    <w:p w14:paraId="0614A2F7" w14:textId="77777777" w:rsidR="006C2DB5" w:rsidRPr="00E81928" w:rsidRDefault="006C2DB5" w:rsidP="006C2DB5">
      <w:pPr>
        <w:spacing w:after="40"/>
        <w:ind w:left="454"/>
        <w:rPr>
          <w:rFonts w:ascii="Arial" w:eastAsia="MS Mincho" w:hAnsi="Arial" w:cs="Arial"/>
          <w:sz w:val="22"/>
          <w:szCs w:val="22"/>
          <w:lang w:val="fr-FR"/>
        </w:rPr>
      </w:pPr>
      <w:r w:rsidRPr="00E81928">
        <w:rPr>
          <w:rFonts w:ascii="Arial" w:eastAsia="MS Mincho" w:hAnsi="Arial" w:cs="Arial"/>
          <w:sz w:val="22"/>
          <w:szCs w:val="22"/>
          <w:lang w:val="fr-FR"/>
        </w:rPr>
        <w:t>(a) veuillez donner des détails.</w:t>
      </w:r>
    </w:p>
    <w:p w14:paraId="60BC8E6F" w14:textId="77777777" w:rsidR="006C2DB5" w:rsidRPr="00E81928" w:rsidRDefault="006C2DB5" w:rsidP="006C2DB5">
      <w:pPr>
        <w:ind w:left="454"/>
        <w:rPr>
          <w:rFonts w:ascii="Arial" w:eastAsia="MS Mincho" w:hAnsi="Arial" w:cs="Arial"/>
          <w:sz w:val="22"/>
          <w:szCs w:val="22"/>
          <w:lang w:val="fr-FR"/>
        </w:rPr>
      </w:pPr>
      <w:r w:rsidRPr="00E81928">
        <w:rPr>
          <w:rFonts w:ascii="Arial" w:eastAsia="MS Mincho" w:hAnsi="Arial" w:cs="Arial"/>
          <w:sz w:val="22"/>
          <w:szCs w:val="22"/>
          <w:lang w:val="fr-FR"/>
        </w:rPr>
        <w:t>(b) décrivez les résultats atteints jusqu’à présent.</w:t>
      </w:r>
    </w:p>
    <w:p w14:paraId="3CB114B6" w14:textId="77777777" w:rsidR="006C2DB5" w:rsidRPr="00E81928" w:rsidRDefault="006C2DB5" w:rsidP="006C2DB5">
      <w:pPr>
        <w:ind w:left="454" w:hanging="454"/>
        <w:rPr>
          <w:rFonts w:ascii="Arial" w:eastAsia="MS Mincho" w:hAnsi="Arial" w:cs="Arial"/>
          <w:sz w:val="22"/>
          <w:szCs w:val="22"/>
          <w:lang w:val="fr-FR"/>
        </w:rPr>
      </w:pPr>
    </w:p>
    <w:p w14:paraId="70746288" w14:textId="77777777" w:rsidR="006C2DB5" w:rsidRPr="00E81928" w:rsidRDefault="006C2DB5" w:rsidP="006C2DB5">
      <w:pPr>
        <w:ind w:left="454" w:hanging="454"/>
        <w:rPr>
          <w:rFonts w:ascii="Arial" w:eastAsia="MS Mincho" w:hAnsi="Arial" w:cs="Arial"/>
          <w:sz w:val="22"/>
          <w:szCs w:val="22"/>
          <w:lang w:val="fr-FR"/>
        </w:rPr>
      </w:pPr>
      <w:r w:rsidRPr="00E81928">
        <w:rPr>
          <w:rFonts w:ascii="Arial" w:eastAsia="MS Mincho" w:hAnsi="Arial" w:cs="Arial"/>
          <w:sz w:val="22"/>
          <w:szCs w:val="22"/>
          <w:lang w:val="fr-FR"/>
        </w:rPr>
        <w:t>9.4</w:t>
      </w:r>
      <w:r w:rsidRPr="00E81928">
        <w:rPr>
          <w:rFonts w:ascii="Arial" w:eastAsia="MS Mincho" w:hAnsi="Arial" w:cs="Arial"/>
          <w:sz w:val="22"/>
          <w:szCs w:val="22"/>
          <w:lang w:val="fr-FR"/>
        </w:rPr>
        <w:tab/>
        <w:t xml:space="preserve">D’autres mesures </w:t>
      </w:r>
      <w:proofErr w:type="spellStart"/>
      <w:r w:rsidRPr="00E81928">
        <w:rPr>
          <w:rFonts w:ascii="Arial" w:eastAsia="MS Mincho" w:hAnsi="Arial" w:cs="Arial"/>
          <w:sz w:val="22"/>
          <w:szCs w:val="22"/>
          <w:lang w:val="fr-FR"/>
        </w:rPr>
        <w:t>ont-elles</w:t>
      </w:r>
      <w:proofErr w:type="spellEnd"/>
      <w:r w:rsidRPr="00E81928">
        <w:rPr>
          <w:rFonts w:ascii="Arial" w:eastAsia="MS Mincho" w:hAnsi="Arial" w:cs="Arial"/>
          <w:sz w:val="22"/>
          <w:szCs w:val="22"/>
          <w:lang w:val="fr-FR"/>
        </w:rPr>
        <w:t xml:space="preserve"> contribué à atteindre les résultats définis dans l’Objectif 9 du Plan stratégique pour les espèces migratrices (</w:t>
      </w:r>
      <w:r w:rsidRPr="00E81928">
        <w:rPr>
          <w:rFonts w:ascii="Arial" w:eastAsia="MS Mincho" w:hAnsi="Arial" w:cs="Arial"/>
          <w:i/>
          <w:sz w:val="22"/>
          <w:szCs w:val="22"/>
          <w:lang w:val="fr-FR"/>
        </w:rPr>
        <w:t>tous les États pertinents s’engageant en coopération pour la conservation des espèces migratrices de manière à refléter pleinement une approche des systèmes migratoires</w:t>
      </w:r>
      <w:r w:rsidRPr="00E81928">
        <w:rPr>
          <w:rFonts w:ascii="Arial" w:eastAsia="MS Mincho" w:hAnsi="Arial" w:cs="Arial"/>
          <w:sz w:val="22"/>
          <w:szCs w:val="22"/>
          <w:lang w:val="fr-FR"/>
        </w:rPr>
        <w:t>) ?</w:t>
      </w:r>
    </w:p>
    <w:p w14:paraId="3ED769DC" w14:textId="77777777" w:rsidR="006A0E1F" w:rsidRPr="001F0B3B" w:rsidRDefault="006A0E1F" w:rsidP="006A0E1F">
      <w:pPr>
        <w:ind w:left="227"/>
        <w:jc w:val="left"/>
        <w:rPr>
          <w:rFonts w:ascii="Arial" w:eastAsia="MS Mincho" w:hAnsi="Arial" w:cs="Arial"/>
          <w:sz w:val="22"/>
          <w:szCs w:val="22"/>
          <w:lang w:val="fr-FR"/>
        </w:rPr>
      </w:pPr>
    </w:p>
    <w:p w14:paraId="6905037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00641288" w14:textId="77777777" w:rsidR="006A0E1F" w:rsidRPr="001F0B3B" w:rsidRDefault="006A0E1F" w:rsidP="006A0E1F">
      <w:pPr>
        <w:ind w:left="227"/>
        <w:jc w:val="left"/>
        <w:rPr>
          <w:rFonts w:ascii="Arial" w:eastAsia="MS Mincho" w:hAnsi="Arial" w:cs="Arial"/>
          <w:sz w:val="22"/>
          <w:szCs w:val="22"/>
          <w:lang w:val="fr-FR"/>
        </w:rPr>
      </w:pPr>
    </w:p>
    <w:p w14:paraId="1A279465" w14:textId="00C149ED" w:rsidR="006A0E1F" w:rsidRPr="001F0B3B" w:rsidRDefault="00A30B83"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 suggérée)</w:t>
      </w:r>
    </w:p>
    <w:p w14:paraId="7B74A7E1" w14:textId="77777777" w:rsidR="006A0E1F" w:rsidRPr="001F0B3B" w:rsidRDefault="006A0E1F" w:rsidP="006A0E1F">
      <w:pPr>
        <w:ind w:left="227"/>
        <w:jc w:val="left"/>
        <w:rPr>
          <w:rFonts w:ascii="Arial" w:eastAsia="MS Mincho" w:hAnsi="Arial" w:cs="Arial"/>
          <w:sz w:val="22"/>
          <w:szCs w:val="22"/>
          <w:lang w:val="fr-FR"/>
        </w:rPr>
      </w:pPr>
    </w:p>
    <w:p w14:paraId="45594BF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0DC538DA" w14:textId="77777777" w:rsidR="006A0E1F" w:rsidRPr="001F0B3B" w:rsidRDefault="006A0E1F" w:rsidP="006A0E1F">
      <w:pPr>
        <w:ind w:left="227"/>
        <w:jc w:val="left"/>
        <w:rPr>
          <w:rFonts w:ascii="Arial" w:eastAsia="MS Mincho" w:hAnsi="Arial" w:cs="Arial"/>
          <w:sz w:val="22"/>
          <w:szCs w:val="22"/>
          <w:lang w:val="fr-FR"/>
        </w:rPr>
      </w:pPr>
    </w:p>
    <w:p w14:paraId="1FFF5ED9" w14:textId="5EC03158" w:rsidR="00A30B83" w:rsidRPr="00291DBF" w:rsidRDefault="00A30B83" w:rsidP="00A30B83">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Indicateur 9.1 : Le Secrétariat de la CMS mènera ou commandera l’étude décrite.</w:t>
      </w:r>
    </w:p>
    <w:p w14:paraId="68621AAE"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24923C84"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192859A4"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529"/>
      </w:tblGrid>
      <w:tr w:rsidR="006A0E1F" w:rsidRPr="00E87D6D" w14:paraId="71195BAB" w14:textId="77777777" w:rsidTr="006A0E1F">
        <w:trPr>
          <w:jc w:val="center"/>
        </w:trPr>
        <w:tc>
          <w:tcPr>
            <w:tcW w:w="5529" w:type="dxa"/>
            <w:shd w:val="clear" w:color="auto" w:fill="E0E0E0"/>
          </w:tcPr>
          <w:p w14:paraId="3C039935"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10</w:t>
            </w:r>
          </w:p>
        </w:tc>
      </w:tr>
    </w:tbl>
    <w:p w14:paraId="74DEB205" w14:textId="77777777" w:rsidR="006A0E1F" w:rsidRPr="001F0B3B" w:rsidRDefault="006A0E1F" w:rsidP="006A0E1F">
      <w:pPr>
        <w:jc w:val="left"/>
        <w:rPr>
          <w:rFonts w:ascii="Arial" w:eastAsia="MS Mincho" w:hAnsi="Arial" w:cs="Arial"/>
          <w:sz w:val="22"/>
          <w:szCs w:val="22"/>
          <w:lang w:val="fr-FR"/>
        </w:rPr>
      </w:pPr>
    </w:p>
    <w:p w14:paraId="1E60503F" w14:textId="77777777" w:rsidR="006A0E1F" w:rsidRPr="001F0B3B" w:rsidRDefault="006A0E1F" w:rsidP="006A0E1F">
      <w:pPr>
        <w:jc w:val="left"/>
        <w:rPr>
          <w:rFonts w:ascii="Arial" w:eastAsia="MS Mincho" w:hAnsi="Arial" w:cs="Arial"/>
          <w:sz w:val="22"/>
          <w:szCs w:val="22"/>
          <w:lang w:val="fr-FR"/>
        </w:rPr>
      </w:pPr>
    </w:p>
    <w:p w14:paraId="6FF3400C"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61ED1148" w14:textId="77777777" w:rsidR="006A0E1F" w:rsidRPr="001F0B3B" w:rsidRDefault="006A0E1F" w:rsidP="006A0E1F">
      <w:pPr>
        <w:ind w:left="227"/>
        <w:jc w:val="left"/>
        <w:rPr>
          <w:rFonts w:ascii="Arial" w:eastAsia="MS Mincho" w:hAnsi="Arial" w:cs="Arial"/>
          <w:sz w:val="22"/>
          <w:szCs w:val="22"/>
          <w:lang w:val="fr-FR"/>
        </w:rPr>
      </w:pPr>
    </w:p>
    <w:p w14:paraId="5EBCD9F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0E0388CB" w14:textId="77777777" w:rsidR="006A0E1F" w:rsidRPr="001F0B3B" w:rsidRDefault="006A0E1F" w:rsidP="006A0E1F">
      <w:pPr>
        <w:ind w:left="227"/>
        <w:jc w:val="left"/>
        <w:rPr>
          <w:rFonts w:ascii="Arial" w:eastAsia="MS Mincho" w:hAnsi="Arial" w:cs="Arial"/>
          <w:sz w:val="22"/>
          <w:szCs w:val="22"/>
          <w:lang w:val="fr-FR"/>
        </w:rPr>
      </w:pPr>
    </w:p>
    <w:p w14:paraId="38A38AF8"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10 : Tous les habitats et les sites essentiels pour les espèces migratrices sont recensés et font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objet de mesures de conservation par zone, afin de maintenir leur qualité, intégrité, résilience et fonctionnement, conformément à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application de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Objectif 11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Aichi, étayées si nécessaire par une planification de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utilisation des terres et une gestion des paysages respectueuses de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 xml:space="preserve">environnement et à une échelle plus large. </w:t>
      </w:r>
    </w:p>
    <w:p w14:paraId="751720E9" w14:textId="77777777" w:rsidR="006A0E1F" w:rsidRPr="001F0B3B" w:rsidRDefault="006A0E1F" w:rsidP="006A0E1F">
      <w:pPr>
        <w:ind w:left="227"/>
        <w:jc w:val="left"/>
        <w:rPr>
          <w:rFonts w:ascii="Arial" w:eastAsia="MS Mincho" w:hAnsi="Arial" w:cs="Arial"/>
          <w:sz w:val="22"/>
          <w:szCs w:val="22"/>
          <w:lang w:val="fr-FR"/>
        </w:rPr>
      </w:pPr>
    </w:p>
    <w:p w14:paraId="13567C2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77E611EC" w14:textId="77777777" w:rsidR="006A0E1F" w:rsidRPr="001F0B3B" w:rsidRDefault="006A0E1F" w:rsidP="006A0E1F">
      <w:pPr>
        <w:ind w:left="227"/>
        <w:jc w:val="left"/>
        <w:rPr>
          <w:rFonts w:ascii="Arial" w:eastAsia="MS Mincho" w:hAnsi="Arial" w:cs="Arial"/>
          <w:sz w:val="22"/>
          <w:szCs w:val="22"/>
          <w:lang w:val="fr-FR"/>
        </w:rPr>
      </w:pPr>
    </w:p>
    <w:p w14:paraId="504A938E" w14:textId="77777777" w:rsidR="006A0E1F" w:rsidRPr="001F0B3B" w:rsidRDefault="006A0E1F" w:rsidP="006A0E1F">
      <w:pPr>
        <w:autoSpaceDE w:val="0"/>
        <w:autoSpaceDN w:val="0"/>
        <w:adjustRightInd w:val="0"/>
        <w:ind w:left="227"/>
        <w:jc w:val="left"/>
        <w:rPr>
          <w:rFonts w:ascii="Arial" w:hAnsi="Arial" w:cs="Arial"/>
          <w:bCs/>
          <w:sz w:val="22"/>
          <w:szCs w:val="22"/>
          <w:lang w:val="fr-FR"/>
        </w:rPr>
      </w:pPr>
      <w:r w:rsidRPr="001F0B3B">
        <w:rPr>
          <w:rFonts w:ascii="Arial" w:eastAsia="Arial" w:hAnsi="Arial" w:cs="Arial"/>
          <w:bCs/>
          <w:sz w:val="22"/>
          <w:szCs w:val="22"/>
          <w:lang w:val="fr-FR"/>
        </w:rPr>
        <w:t>Objectif 5 :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ici à 2020, le rythme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appauvrissement de tous les habitats naturels, y compris les forêts, est réduit de moitié au moins et si possible ramené à près de zéro, et la dégradation et la fragmentation des habitats sont sensiblement réduites.</w:t>
      </w:r>
    </w:p>
    <w:p w14:paraId="580B7C23" w14:textId="77777777" w:rsidR="006A0E1F" w:rsidRPr="001F0B3B" w:rsidRDefault="006A0E1F" w:rsidP="006A0E1F">
      <w:pPr>
        <w:autoSpaceDE w:val="0"/>
        <w:autoSpaceDN w:val="0"/>
        <w:adjustRightInd w:val="0"/>
        <w:ind w:left="227"/>
        <w:jc w:val="left"/>
        <w:rPr>
          <w:rFonts w:ascii="Arial" w:hAnsi="Arial" w:cs="Arial"/>
          <w:bCs/>
          <w:sz w:val="22"/>
          <w:szCs w:val="22"/>
          <w:lang w:val="fr-FR"/>
        </w:rPr>
      </w:pPr>
    </w:p>
    <w:p w14:paraId="4BA6247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bCs/>
          <w:sz w:val="22"/>
          <w:szCs w:val="22"/>
          <w:lang w:val="fr-FR"/>
        </w:rPr>
        <w:t>Objectif 11 :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ici à 2020, au moins 17 % des zones terrestres et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eaux intérieures et 10% des zones marines et côtières, y compris les zones qui sont particulièrement importantes pour la diversité biologique et les services fournis par les écosystèmes, sont conservées au moyen de réseaux écologiquement représentatifs et bien reliés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aires protégées gérées efficacement et équitablement et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autres mesures de conservation efficaces par zone, et intégrées dans l</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ensemble du paysage terrestre et marin.</w:t>
      </w:r>
    </w:p>
    <w:p w14:paraId="3FD24D63" w14:textId="77777777" w:rsidR="006A0E1F" w:rsidRPr="001F0B3B" w:rsidRDefault="006A0E1F" w:rsidP="006A0E1F">
      <w:pPr>
        <w:ind w:left="227"/>
        <w:jc w:val="left"/>
        <w:rPr>
          <w:rFonts w:ascii="Arial" w:eastAsia="MS Mincho" w:hAnsi="Arial" w:cs="Arial"/>
          <w:sz w:val="22"/>
          <w:szCs w:val="22"/>
          <w:lang w:val="fr-FR"/>
        </w:rPr>
      </w:pPr>
    </w:p>
    <w:p w14:paraId="01EFAC7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62B8922B" w14:textId="77777777" w:rsidR="006A0E1F" w:rsidRPr="001F0B3B" w:rsidRDefault="006A0E1F" w:rsidP="006A0E1F">
      <w:pPr>
        <w:ind w:left="227"/>
        <w:jc w:val="left"/>
        <w:rPr>
          <w:rFonts w:ascii="Arial" w:eastAsia="MS Mincho" w:hAnsi="Arial" w:cs="Arial"/>
          <w:sz w:val="22"/>
          <w:szCs w:val="22"/>
          <w:lang w:val="fr-FR"/>
        </w:rPr>
      </w:pPr>
    </w:p>
    <w:p w14:paraId="5DCC7142"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3 : Améliorer l</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état de conservation des espèces migratrices ainsi que la connectivité écologique et la résilience de leurs habitats.</w:t>
      </w:r>
    </w:p>
    <w:p w14:paraId="0721E891" w14:textId="77777777" w:rsidR="006A0E1F" w:rsidRPr="001F0B3B" w:rsidRDefault="006A0E1F" w:rsidP="006A0E1F">
      <w:pPr>
        <w:ind w:left="227"/>
        <w:jc w:val="left"/>
        <w:rPr>
          <w:rFonts w:ascii="Arial" w:eastAsia="MS Mincho" w:hAnsi="Arial" w:cs="Arial"/>
          <w:sz w:val="22"/>
          <w:szCs w:val="22"/>
          <w:lang w:val="fr-FR"/>
        </w:rPr>
      </w:pPr>
    </w:p>
    <w:p w14:paraId="3AE3B242"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4C3A4E90" w14:textId="77777777" w:rsidR="006A0E1F" w:rsidRPr="001F0B3B" w:rsidRDefault="006A0E1F" w:rsidP="006A0E1F">
      <w:pPr>
        <w:ind w:left="227"/>
        <w:jc w:val="left"/>
        <w:rPr>
          <w:rFonts w:ascii="Arial" w:eastAsia="MS Mincho" w:hAnsi="Arial" w:cs="Arial"/>
          <w:sz w:val="22"/>
          <w:szCs w:val="22"/>
          <w:lang w:val="fr-FR"/>
        </w:rPr>
      </w:pPr>
    </w:p>
    <w:p w14:paraId="73E4DA2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2D92F7D2" w14:textId="77777777" w:rsidR="006A0E1F" w:rsidRPr="001F0B3B" w:rsidRDefault="006A0E1F" w:rsidP="006A0E1F">
      <w:pPr>
        <w:ind w:left="227"/>
        <w:jc w:val="left"/>
        <w:rPr>
          <w:rFonts w:ascii="Arial" w:eastAsia="MS Mincho" w:hAnsi="Arial" w:cs="Arial"/>
          <w:sz w:val="22"/>
          <w:szCs w:val="22"/>
          <w:lang w:val="fr-FR"/>
        </w:rPr>
      </w:pPr>
    </w:p>
    <w:p w14:paraId="7A39F659"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Cet objectif ne décrit pas expressément un changement, mais il définit un état final qui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existe manifestement pas encore - au moins en ce qui concerne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élément spécifiant 100 % de couverture (« tous » les habitats et les sites essentiels pour les espèces migratrices étant couverts par les mesures décrites).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Ce changement est donc implicite.</w:t>
      </w:r>
    </w:p>
    <w:p w14:paraId="1CACA3FA" w14:textId="77777777" w:rsidR="006A0E1F" w:rsidRPr="001F0B3B" w:rsidRDefault="006A0E1F" w:rsidP="006A0E1F">
      <w:pPr>
        <w:ind w:left="227"/>
        <w:jc w:val="left"/>
        <w:rPr>
          <w:rFonts w:ascii="Arial" w:eastAsia="MS Mincho" w:hAnsi="Arial" w:cs="Arial"/>
          <w:sz w:val="22"/>
          <w:szCs w:val="22"/>
          <w:lang w:val="fr-FR"/>
        </w:rPr>
      </w:pPr>
    </w:p>
    <w:p w14:paraId="261B7A2D"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évaluation des progrès vers cet objectif nécessiterait </w:t>
      </w:r>
      <w:proofErr w:type="gramStart"/>
      <w:r w:rsidRPr="001F0B3B">
        <w:rPr>
          <w:rFonts w:ascii="Arial" w:eastAsia="Arial" w:hAnsi="Arial" w:cs="Arial"/>
          <w:sz w:val="22"/>
          <w:szCs w:val="22"/>
          <w:lang w:val="fr-FR"/>
        </w:rPr>
        <w:t>des informations sur</w:t>
      </w:r>
      <w:proofErr w:type="gramEnd"/>
      <w:r w:rsidRPr="001F0B3B">
        <w:rPr>
          <w:rFonts w:ascii="Arial" w:eastAsia="Arial" w:hAnsi="Arial" w:cs="Arial"/>
          <w:sz w:val="22"/>
          <w:szCs w:val="22"/>
          <w:lang w:val="fr-FR"/>
        </w:rPr>
        <w:t> :</w:t>
      </w:r>
    </w:p>
    <w:p w14:paraId="072AC759"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Une interprétation commune du terme « essentiel » (voir commentaire ci-dessous) ;</w:t>
      </w:r>
    </w:p>
    <w:p w14:paraId="0F2E6140"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La localisation de tous les habitats et sites essentiels pour les espèces migratrices ;</w:t>
      </w:r>
    </w:p>
    <w:p w14:paraId="01558568"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lastRenderedPageBreak/>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identification de mesures de conservation pertinentes par zone qui permettent actuellement ou pourraient permettre de :</w:t>
      </w:r>
    </w:p>
    <w:p w14:paraId="48EBA040" w14:textId="77777777" w:rsidR="006A0E1F" w:rsidRPr="001F0B3B" w:rsidRDefault="006A0E1F" w:rsidP="00D9734C">
      <w:pPr>
        <w:pStyle w:val="ListParagraph"/>
        <w:numPr>
          <w:ilvl w:val="0"/>
          <w:numId w:val="14"/>
        </w:numPr>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Maintenir la qualité des habitats et des sites ;</w:t>
      </w:r>
    </w:p>
    <w:p w14:paraId="126F9D4E" w14:textId="77777777" w:rsidR="006A0E1F" w:rsidRPr="001F0B3B" w:rsidRDefault="006A0E1F" w:rsidP="00D9734C">
      <w:pPr>
        <w:pStyle w:val="ListParagraph"/>
        <w:numPr>
          <w:ilvl w:val="0"/>
          <w:numId w:val="14"/>
        </w:numPr>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Maintenir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intégrité des habitats et des sites ;</w:t>
      </w:r>
    </w:p>
    <w:p w14:paraId="5EF28769" w14:textId="77777777" w:rsidR="006A0E1F" w:rsidRPr="001F0B3B" w:rsidRDefault="006A0E1F" w:rsidP="00D9734C">
      <w:pPr>
        <w:pStyle w:val="ListParagraph"/>
        <w:numPr>
          <w:ilvl w:val="0"/>
          <w:numId w:val="14"/>
        </w:numPr>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Maintenir la résilience des habitats et des sites ;</w:t>
      </w:r>
    </w:p>
    <w:p w14:paraId="1941AB54" w14:textId="77777777" w:rsidR="006A0E1F" w:rsidRPr="001F0B3B" w:rsidRDefault="006A0E1F" w:rsidP="00D9734C">
      <w:pPr>
        <w:pStyle w:val="ListParagraph"/>
        <w:numPr>
          <w:ilvl w:val="0"/>
          <w:numId w:val="14"/>
        </w:numPr>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Maintenir le fonctionnement des habitats et des sites ;</w:t>
      </w:r>
    </w:p>
    <w:p w14:paraId="07566360" w14:textId="77777777" w:rsidR="006A0E1F" w:rsidRPr="001F0B3B" w:rsidRDefault="006A0E1F" w:rsidP="00D9734C">
      <w:pPr>
        <w:pStyle w:val="ListParagraph"/>
        <w:numPr>
          <w:ilvl w:val="0"/>
          <w:numId w:val="14"/>
        </w:numPr>
        <w:jc w:val="left"/>
        <w:rPr>
          <w:rFonts w:ascii="Arial" w:eastAsia="MS Mincho" w:hAnsi="Arial" w:cs="Arial"/>
          <w:sz w:val="22"/>
          <w:szCs w:val="22"/>
          <w:lang w:val="fr-FR"/>
        </w:rPr>
      </w:pPr>
      <w:r w:rsidRPr="001F0B3B">
        <w:rPr>
          <w:rFonts w:ascii="Arial" w:eastAsia="Arial" w:hAnsi="Arial" w:cs="Arial"/>
          <w:sz w:val="22"/>
          <w:szCs w:val="22"/>
          <w:lang w:val="fr-FR" w:eastAsia="ja-JP"/>
        </w:rPr>
        <w:t>Faire tout ce qui précède, conformément à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11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Aichi, qui recherche en outre :</w:t>
      </w:r>
    </w:p>
    <w:p w14:paraId="182F13A6" w14:textId="77777777" w:rsidR="006A0E1F" w:rsidRPr="001F0B3B" w:rsidRDefault="006A0E1F" w:rsidP="00D9734C">
      <w:pPr>
        <w:pStyle w:val="ListParagraph"/>
        <w:numPr>
          <w:ilvl w:val="1"/>
          <w:numId w:val="15"/>
        </w:numPr>
        <w:jc w:val="left"/>
        <w:rPr>
          <w:rFonts w:ascii="Arial" w:eastAsia="MS Mincho" w:hAnsi="Arial" w:cs="Arial"/>
          <w:sz w:val="22"/>
          <w:szCs w:val="22"/>
          <w:lang w:val="fr-FR"/>
        </w:rPr>
      </w:pPr>
      <w:r w:rsidRPr="001F0B3B">
        <w:rPr>
          <w:rFonts w:ascii="Arial" w:eastAsia="Arial" w:hAnsi="Arial" w:cs="Arial"/>
          <w:sz w:val="22"/>
          <w:szCs w:val="22"/>
          <w:lang w:val="fr-FR"/>
        </w:rPr>
        <w:t>Une gestion efficace</w:t>
      </w:r>
      <w:r w:rsidR="00BA3EA3" w:rsidRPr="001F0B3B">
        <w:rPr>
          <w:rFonts w:ascii="Arial" w:eastAsia="Arial" w:hAnsi="Arial" w:cs="Arial"/>
          <w:sz w:val="22"/>
          <w:szCs w:val="22"/>
          <w:lang w:val="fr-FR"/>
        </w:rPr>
        <w:t>,</w:t>
      </w:r>
    </w:p>
    <w:p w14:paraId="61117C81" w14:textId="77777777" w:rsidR="006A0E1F" w:rsidRPr="001F0B3B" w:rsidRDefault="006A0E1F" w:rsidP="00D9734C">
      <w:pPr>
        <w:pStyle w:val="ListParagraph"/>
        <w:numPr>
          <w:ilvl w:val="1"/>
          <w:numId w:val="15"/>
        </w:numPr>
        <w:jc w:val="left"/>
        <w:rPr>
          <w:rFonts w:ascii="Arial" w:eastAsia="MS Mincho" w:hAnsi="Arial" w:cs="Arial"/>
          <w:sz w:val="22"/>
          <w:szCs w:val="22"/>
          <w:lang w:val="fr-FR"/>
        </w:rPr>
      </w:pPr>
      <w:r w:rsidRPr="001F0B3B">
        <w:rPr>
          <w:rFonts w:ascii="Arial" w:eastAsia="Arial" w:hAnsi="Arial" w:cs="Arial"/>
          <w:sz w:val="22"/>
          <w:szCs w:val="22"/>
          <w:lang w:val="fr-FR"/>
        </w:rPr>
        <w:t>Une gestion équitable</w:t>
      </w:r>
      <w:r w:rsidR="00BA3EA3" w:rsidRPr="001F0B3B">
        <w:rPr>
          <w:rFonts w:ascii="Arial" w:eastAsia="Arial" w:hAnsi="Arial" w:cs="Arial"/>
          <w:sz w:val="22"/>
          <w:szCs w:val="22"/>
          <w:lang w:val="fr-FR"/>
        </w:rPr>
        <w:t>,</w:t>
      </w:r>
    </w:p>
    <w:p w14:paraId="76E2395A" w14:textId="77777777" w:rsidR="006A0E1F" w:rsidRPr="001F0B3B" w:rsidRDefault="006A0E1F" w:rsidP="00D9734C">
      <w:pPr>
        <w:pStyle w:val="ListParagraph"/>
        <w:numPr>
          <w:ilvl w:val="1"/>
          <w:numId w:val="15"/>
        </w:numPr>
        <w:jc w:val="left"/>
        <w:rPr>
          <w:rFonts w:ascii="Arial" w:eastAsia="MS Mincho" w:hAnsi="Arial" w:cs="Arial"/>
          <w:sz w:val="22"/>
          <w:szCs w:val="22"/>
          <w:lang w:val="fr-FR"/>
        </w:rPr>
      </w:pPr>
      <w:r w:rsidRPr="001F0B3B">
        <w:rPr>
          <w:rFonts w:ascii="Arial" w:eastAsia="Arial" w:hAnsi="Arial" w:cs="Arial"/>
          <w:sz w:val="22"/>
          <w:szCs w:val="22"/>
          <w:lang w:val="fr-FR"/>
        </w:rPr>
        <w:t>Une représentativité écologique</w:t>
      </w:r>
      <w:r w:rsidR="00BA3EA3" w:rsidRPr="001F0B3B">
        <w:rPr>
          <w:rFonts w:ascii="Arial" w:eastAsia="Arial" w:hAnsi="Arial" w:cs="Arial"/>
          <w:sz w:val="22"/>
          <w:szCs w:val="22"/>
          <w:lang w:val="fr-FR"/>
        </w:rPr>
        <w:t>,</w:t>
      </w:r>
    </w:p>
    <w:p w14:paraId="5FBF1F64" w14:textId="77777777" w:rsidR="006A0E1F" w:rsidRPr="001F0B3B" w:rsidRDefault="006A0E1F" w:rsidP="00D9734C">
      <w:pPr>
        <w:pStyle w:val="ListParagraph"/>
        <w:numPr>
          <w:ilvl w:val="1"/>
          <w:numId w:val="15"/>
        </w:numPr>
        <w:jc w:val="left"/>
        <w:rPr>
          <w:rFonts w:ascii="Arial" w:eastAsia="MS Mincho" w:hAnsi="Arial" w:cs="Arial"/>
          <w:sz w:val="22"/>
          <w:szCs w:val="22"/>
          <w:lang w:val="fr-FR"/>
        </w:rPr>
      </w:pPr>
      <w:r w:rsidRPr="001F0B3B">
        <w:rPr>
          <w:rFonts w:ascii="Arial" w:eastAsia="Arial" w:hAnsi="Arial" w:cs="Arial"/>
          <w:sz w:val="22"/>
          <w:szCs w:val="22"/>
          <w:lang w:val="fr-FR"/>
        </w:rPr>
        <w:t>Une bonne connectivité</w:t>
      </w:r>
      <w:r w:rsidR="00BA3EA3" w:rsidRPr="001F0B3B">
        <w:rPr>
          <w:rFonts w:ascii="Arial" w:eastAsia="Arial" w:hAnsi="Arial" w:cs="Arial"/>
          <w:sz w:val="22"/>
          <w:szCs w:val="22"/>
          <w:lang w:val="fr-FR"/>
        </w:rPr>
        <w:t>,</w:t>
      </w:r>
    </w:p>
    <w:p w14:paraId="4224162C" w14:textId="77777777" w:rsidR="006A0E1F" w:rsidRPr="001F0B3B" w:rsidRDefault="006A0E1F" w:rsidP="00D9734C">
      <w:pPr>
        <w:pStyle w:val="ListParagraph"/>
        <w:numPr>
          <w:ilvl w:val="1"/>
          <w:numId w:val="15"/>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Une intégration dans les paysages terrestr</w:t>
      </w:r>
      <w:r w:rsidR="00BA3EA3" w:rsidRPr="001F0B3B">
        <w:rPr>
          <w:rFonts w:ascii="Arial" w:eastAsia="Arial" w:hAnsi="Arial" w:cs="Arial"/>
          <w:sz w:val="22"/>
          <w:szCs w:val="22"/>
          <w:lang w:val="fr-FR"/>
        </w:rPr>
        <w:t>es et marins plus larges ;</w:t>
      </w:r>
    </w:p>
    <w:p w14:paraId="7D735D76"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 degré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inclusion des habitats et sites essentiels mentionnés ci-dessus dans les mesures de conservation par zone qui répondent aux exigences énumérées ci-dessus ;</w:t>
      </w:r>
    </w:p>
    <w:p w14:paraId="4DD58302"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identification des situations parmi celles mentionnées ci-dessus qui nécessitent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être soutenues par une planification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occupation des sols et une gestion des paysages présentant une sensibilité environnementale à une plus grande échelle ;</w:t>
      </w:r>
    </w:p>
    <w:p w14:paraId="130FC968"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Le degré de prise en charge des situations identifiées conformément au point précédent effectivement soutenues de la manière décrite.</w:t>
      </w:r>
    </w:p>
    <w:p w14:paraId="5FAE60EA" w14:textId="77777777" w:rsidR="006A0E1F" w:rsidRPr="001F0B3B" w:rsidRDefault="006A0E1F" w:rsidP="006A0E1F">
      <w:pPr>
        <w:ind w:left="227"/>
        <w:jc w:val="left"/>
        <w:rPr>
          <w:rFonts w:ascii="Arial" w:eastAsia="MS Mincho" w:hAnsi="Arial" w:cs="Arial"/>
          <w:sz w:val="22"/>
          <w:szCs w:val="22"/>
          <w:lang w:val="fr-FR"/>
        </w:rPr>
      </w:pPr>
    </w:p>
    <w:p w14:paraId="3FC8CB72"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Il serait possible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interpréter le terme « essentiel » comme se rapportant par exemple à un site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étape migratoire particulier sur une voie de migration, utilisé par la totalité de la population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une espèce migratrice à un stade de son cycle de migration, de sorte que la menace de ce seul site </w:t>
      </w:r>
      <w:r w:rsidR="00D9734C" w:rsidRPr="001F0B3B">
        <w:rPr>
          <w:rFonts w:ascii="Arial" w:eastAsia="Arial" w:hAnsi="Arial" w:cs="Arial"/>
          <w:sz w:val="22"/>
          <w:szCs w:val="22"/>
          <w:lang w:val="fr-FR"/>
        </w:rPr>
        <w:t>pèserait sur</w:t>
      </w:r>
      <w:r w:rsidRPr="001F0B3B">
        <w:rPr>
          <w:rFonts w:ascii="Arial" w:eastAsia="Arial" w:hAnsi="Arial" w:cs="Arial"/>
          <w:sz w:val="22"/>
          <w:szCs w:val="22"/>
          <w:lang w:val="fr-FR"/>
        </w:rPr>
        <w:t xml:space="preserve"> la population entière, ce qui ne serait pas le cas pour une menace </w:t>
      </w:r>
      <w:r w:rsidR="00D9734C" w:rsidRPr="001F0B3B">
        <w:rPr>
          <w:rFonts w:ascii="Arial" w:eastAsia="Arial" w:hAnsi="Arial" w:cs="Arial"/>
          <w:sz w:val="22"/>
          <w:szCs w:val="22"/>
          <w:lang w:val="fr-FR"/>
        </w:rPr>
        <w:t>touchant</w:t>
      </w:r>
      <w:r w:rsidRPr="001F0B3B">
        <w:rPr>
          <w:rFonts w:ascii="Arial" w:eastAsia="Arial" w:hAnsi="Arial" w:cs="Arial"/>
          <w:sz w:val="22"/>
          <w:szCs w:val="22"/>
          <w:lang w:val="fr-FR"/>
        </w:rPr>
        <w:t xml:space="preserve"> </w:t>
      </w:r>
      <w:r w:rsidR="00D9734C" w:rsidRPr="001F0B3B">
        <w:rPr>
          <w:rFonts w:ascii="Arial" w:eastAsia="Arial" w:hAnsi="Arial" w:cs="Arial"/>
          <w:sz w:val="22"/>
          <w:szCs w:val="22"/>
          <w:lang w:val="fr-FR"/>
        </w:rPr>
        <w:t>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sites utilisés seulement par une partie de la population à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moments.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De telles circonstances ne sont pas documentées avec certitude pour de nombreuses espèces migratrices, et une telle interprétation serait de nature à restreindre indûment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application de cet objectif.</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Il est donc proposé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interpréter le terme « essentiel » comme faisant référence aux normes </w:t>
      </w:r>
      <w:r w:rsidR="00D9734C" w:rsidRPr="001F0B3B">
        <w:rPr>
          <w:rFonts w:ascii="Arial" w:eastAsia="Arial" w:hAnsi="Arial" w:cs="Arial"/>
          <w:sz w:val="22"/>
          <w:szCs w:val="22"/>
          <w:lang w:val="fr-FR"/>
        </w:rPr>
        <w:t>d</w:t>
      </w:r>
      <w:proofErr w:type="gramStart"/>
      <w:r w:rsidR="00C14A76" w:rsidRPr="001F0B3B">
        <w:rPr>
          <w:rFonts w:ascii="Arial" w:eastAsia="Arial" w:hAnsi="Arial" w:cs="Arial"/>
          <w:sz w:val="22"/>
          <w:szCs w:val="22"/>
          <w:lang w:val="fr-FR"/>
        </w:rPr>
        <w:t>’</w:t>
      </w:r>
      <w:r w:rsidRPr="001F0B3B">
        <w:rPr>
          <w:rFonts w:ascii="Arial" w:eastAsia="Arial" w:hAnsi="Arial" w:cs="Arial"/>
          <w:sz w:val="22"/>
          <w:szCs w:val="22"/>
          <w:lang w:val="fr-FR"/>
        </w:rPr>
        <w:t>«</w:t>
      </w:r>
      <w:proofErr w:type="gramEnd"/>
      <w:r w:rsidRPr="001F0B3B">
        <w:rPr>
          <w:rFonts w:ascii="Arial" w:eastAsia="Arial" w:hAnsi="Arial" w:cs="Arial"/>
          <w:sz w:val="22"/>
          <w:szCs w:val="22"/>
          <w:lang w:val="fr-FR"/>
        </w:rPr>
        <w:t> </w:t>
      </w:r>
      <w:r w:rsidR="00D9734C" w:rsidRPr="001F0B3B">
        <w:rPr>
          <w:rFonts w:ascii="Arial" w:eastAsia="Arial" w:hAnsi="Arial" w:cs="Arial"/>
          <w:sz w:val="22"/>
          <w:szCs w:val="22"/>
          <w:lang w:val="fr-FR"/>
        </w:rPr>
        <w:t xml:space="preserve">importance </w:t>
      </w:r>
      <w:r w:rsidRPr="001F0B3B">
        <w:rPr>
          <w:rFonts w:ascii="Arial" w:eastAsia="Arial" w:hAnsi="Arial" w:cs="Arial"/>
          <w:sz w:val="22"/>
          <w:szCs w:val="22"/>
          <w:lang w:val="fr-FR"/>
        </w:rPr>
        <w:t>significati</w:t>
      </w:r>
      <w:r w:rsidR="00D9734C" w:rsidRPr="001F0B3B">
        <w:rPr>
          <w:rFonts w:ascii="Arial" w:eastAsia="Arial" w:hAnsi="Arial" w:cs="Arial"/>
          <w:sz w:val="22"/>
          <w:szCs w:val="22"/>
          <w:lang w:val="fr-FR"/>
        </w:rPr>
        <w:t>ve</w:t>
      </w:r>
      <w:r w:rsidRPr="001F0B3B">
        <w:rPr>
          <w:rFonts w:ascii="Arial" w:eastAsia="Arial" w:hAnsi="Arial" w:cs="Arial"/>
          <w:sz w:val="22"/>
          <w:szCs w:val="22"/>
          <w:lang w:val="fr-FR"/>
        </w:rPr>
        <w:t> » couramment utilisées par exemple dans les critères de désignation des aires protégées.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Sa signification exacte variera donc selon le système particulier de mesures relatives à la zone examinée à un moment donné, et selon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échelle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(nationale, régionale, mondiale, etc.).</w:t>
      </w:r>
    </w:p>
    <w:p w14:paraId="1531B779" w14:textId="77777777" w:rsidR="006A0E1F" w:rsidRPr="001F0B3B" w:rsidRDefault="006A0E1F" w:rsidP="006A0E1F">
      <w:pPr>
        <w:ind w:left="227"/>
        <w:jc w:val="left"/>
        <w:rPr>
          <w:rFonts w:ascii="Arial" w:eastAsia="MS Mincho" w:hAnsi="Arial" w:cs="Arial"/>
          <w:sz w:val="22"/>
          <w:szCs w:val="22"/>
          <w:lang w:val="fr-FR"/>
        </w:rPr>
      </w:pPr>
    </w:p>
    <w:p w14:paraId="2F58556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Il est clair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il s</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agit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objectif complexe avec plusieurs composantes.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Bien que son atteinte complète ne corresponde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à la pleine réalisation de tous ces éléments, en pratique, il est probable que les évaluations des progrès doivent se concentrer sur des subdivisions particulièrement souples de ce sujet.</w:t>
      </w:r>
    </w:p>
    <w:p w14:paraId="6AD03B75" w14:textId="77777777" w:rsidR="006A0E1F" w:rsidRPr="001F0B3B" w:rsidRDefault="006A0E1F" w:rsidP="006A0E1F">
      <w:pPr>
        <w:ind w:left="227"/>
        <w:jc w:val="left"/>
        <w:rPr>
          <w:rFonts w:ascii="Arial" w:eastAsia="MS Mincho" w:hAnsi="Arial" w:cs="Arial"/>
          <w:sz w:val="22"/>
          <w:szCs w:val="22"/>
          <w:lang w:val="fr-FR"/>
        </w:rPr>
      </w:pPr>
    </w:p>
    <w:p w14:paraId="5185F3C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1AE7333A" w14:textId="77777777" w:rsidR="006A0E1F" w:rsidRPr="001F0B3B" w:rsidRDefault="006A0E1F" w:rsidP="006A0E1F">
      <w:pPr>
        <w:ind w:left="227"/>
        <w:jc w:val="left"/>
        <w:rPr>
          <w:rFonts w:ascii="Arial" w:eastAsia="MS Mincho" w:hAnsi="Arial" w:cs="Arial"/>
          <w:sz w:val="22"/>
          <w:szCs w:val="22"/>
          <w:lang w:val="fr-FR"/>
        </w:rPr>
      </w:pPr>
    </w:p>
    <w:p w14:paraId="32A5088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Comme </w:t>
      </w:r>
      <w:r w:rsidR="00D9734C" w:rsidRPr="001F0B3B">
        <w:rPr>
          <w:rFonts w:ascii="Arial" w:eastAsia="Arial" w:hAnsi="Arial" w:cs="Arial"/>
          <w:sz w:val="22"/>
          <w:szCs w:val="22"/>
          <w:lang w:val="fr-FR"/>
        </w:rPr>
        <w:t xml:space="preserve">indiqué </w:t>
      </w:r>
      <w:r w:rsidRPr="001F0B3B">
        <w:rPr>
          <w:rFonts w:ascii="Arial" w:eastAsia="Arial" w:hAnsi="Arial" w:cs="Arial"/>
          <w:sz w:val="22"/>
          <w:szCs w:val="22"/>
          <w:lang w:val="fr-FR"/>
        </w:rPr>
        <w:t>dans les commentaire</w:t>
      </w:r>
      <w:r w:rsidR="00D9734C" w:rsidRPr="001F0B3B">
        <w:rPr>
          <w:rFonts w:ascii="Arial" w:eastAsia="Arial" w:hAnsi="Arial" w:cs="Arial"/>
          <w:sz w:val="22"/>
          <w:szCs w:val="22"/>
          <w:lang w:val="fr-FR"/>
        </w:rPr>
        <w:t>s</w:t>
      </w:r>
      <w:r w:rsidRPr="001F0B3B">
        <w:rPr>
          <w:rFonts w:ascii="Arial" w:eastAsia="Arial" w:hAnsi="Arial" w:cs="Arial"/>
          <w:sz w:val="22"/>
          <w:szCs w:val="22"/>
          <w:lang w:val="fr-FR"/>
        </w:rPr>
        <w:t xml:space="preserve"> de la section précédente ci-dessus, les indicateurs proposés ici ne peuvent toucher que des </w:t>
      </w:r>
      <w:r w:rsidR="00D9734C" w:rsidRPr="001F0B3B">
        <w:rPr>
          <w:rFonts w:ascii="Arial" w:eastAsia="Arial" w:hAnsi="Arial" w:cs="Arial"/>
          <w:sz w:val="22"/>
          <w:szCs w:val="22"/>
          <w:lang w:val="fr-FR"/>
        </w:rPr>
        <w:t>parties</w:t>
      </w:r>
      <w:r w:rsidRPr="001F0B3B">
        <w:rPr>
          <w:rFonts w:ascii="Arial" w:eastAsia="Arial" w:hAnsi="Arial" w:cs="Arial"/>
          <w:sz w:val="22"/>
          <w:szCs w:val="22"/>
          <w:lang w:val="fr-FR"/>
        </w:rPr>
        <w:t xml:space="preserv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image complexe décrite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Plusieurs autres aspects (p.ex., la résilience, l</w:t>
      </w:r>
      <w:r w:rsidR="00C14A76" w:rsidRPr="001F0B3B">
        <w:rPr>
          <w:rFonts w:ascii="Arial" w:eastAsia="Arial" w:hAnsi="Arial" w:cs="Arial"/>
          <w:sz w:val="22"/>
          <w:szCs w:val="22"/>
          <w:lang w:val="fr-FR"/>
        </w:rPr>
        <w:t>’</w:t>
      </w:r>
      <w:proofErr w:type="spellStart"/>
      <w:r w:rsidRPr="001F0B3B">
        <w:rPr>
          <w:rFonts w:ascii="Arial" w:eastAsia="Arial" w:hAnsi="Arial" w:cs="Arial"/>
          <w:sz w:val="22"/>
          <w:szCs w:val="22"/>
          <w:lang w:val="fr-FR"/>
        </w:rPr>
        <w:t>équitabilité</w:t>
      </w:r>
      <w:proofErr w:type="spellEnd"/>
      <w:r w:rsidRPr="001F0B3B">
        <w:rPr>
          <w:rFonts w:ascii="Arial" w:eastAsia="Arial" w:hAnsi="Arial" w:cs="Arial"/>
          <w:sz w:val="22"/>
          <w:szCs w:val="22"/>
          <w:lang w:val="fr-FR"/>
        </w:rPr>
        <w:t>, la connectivité) sont des sujets importants pour la poursuite des travaux, mais ne pourront pas être facilement mesurés par des indicateurs dans un futur proche.</w:t>
      </w:r>
    </w:p>
    <w:p w14:paraId="0045997C" w14:textId="77777777" w:rsidR="006A0E1F" w:rsidRPr="001F0B3B" w:rsidRDefault="006A0E1F" w:rsidP="006A0E1F">
      <w:pPr>
        <w:ind w:left="227"/>
        <w:jc w:val="left"/>
        <w:rPr>
          <w:rFonts w:ascii="Arial" w:eastAsia="MS Mincho" w:hAnsi="Arial" w:cs="Arial"/>
          <w:sz w:val="22"/>
          <w:szCs w:val="22"/>
          <w:lang w:val="fr-FR"/>
        </w:rPr>
      </w:pPr>
    </w:p>
    <w:p w14:paraId="091DED7C" w14:textId="577051C1"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lastRenderedPageBreak/>
        <w:t>10.1 Proportion d</w:t>
      </w:r>
      <w:r w:rsidR="00C14A76" w:rsidRPr="001F0B3B">
        <w:rPr>
          <w:rFonts w:ascii="Arial" w:eastAsia="Arial" w:hAnsi="Arial" w:cs="Arial"/>
          <w:i/>
          <w:iCs/>
          <w:color w:val="000080"/>
          <w:sz w:val="22"/>
          <w:szCs w:val="22"/>
          <w:lang w:val="fr-FR"/>
        </w:rPr>
        <w:t>’</w:t>
      </w:r>
      <w:r w:rsidRPr="001F0B3B">
        <w:rPr>
          <w:rFonts w:ascii="Arial" w:eastAsia="Arial" w:hAnsi="Arial" w:cs="Arial"/>
          <w:i/>
          <w:iCs/>
          <w:color w:val="000080"/>
          <w:sz w:val="22"/>
          <w:szCs w:val="22"/>
          <w:lang w:val="fr-FR"/>
        </w:rPr>
        <w:t>espèces migratrices</w:t>
      </w:r>
      <w:r w:rsidR="00D2672B" w:rsidRPr="001F0B3B">
        <w:rPr>
          <w:rFonts w:ascii="Arial" w:eastAsia="Arial" w:hAnsi="Arial" w:cs="Arial"/>
          <w:i/>
          <w:iCs/>
          <w:color w:val="000080"/>
          <w:sz w:val="22"/>
          <w:szCs w:val="22"/>
          <w:lang w:val="fr-FR"/>
        </w:rPr>
        <w:t xml:space="preserve"> menacées d’extinction et/ou grégaires</w:t>
      </w:r>
      <w:r w:rsidRPr="001F0B3B">
        <w:rPr>
          <w:rFonts w:ascii="Arial" w:eastAsia="Arial" w:hAnsi="Arial" w:cs="Arial"/>
          <w:i/>
          <w:iCs/>
          <w:color w:val="000080"/>
          <w:sz w:val="22"/>
          <w:szCs w:val="22"/>
          <w:lang w:val="fr-FR"/>
        </w:rPr>
        <w:t xml:space="preserve"> </w:t>
      </w:r>
      <w:r w:rsidR="00AF3E24" w:rsidRPr="001F0B3B">
        <w:rPr>
          <w:rFonts w:ascii="Arial" w:eastAsia="Arial" w:hAnsi="Arial" w:cs="Arial"/>
          <w:i/>
          <w:iCs/>
          <w:color w:val="000080"/>
          <w:sz w:val="22"/>
          <w:szCs w:val="22"/>
          <w:lang w:val="fr-FR"/>
        </w:rPr>
        <w:t>pour lesquelles</w:t>
      </w:r>
      <w:r w:rsidRPr="001F0B3B">
        <w:rPr>
          <w:rFonts w:ascii="Arial" w:eastAsia="Arial" w:hAnsi="Arial" w:cs="Arial"/>
          <w:i/>
          <w:iCs/>
          <w:color w:val="000080"/>
          <w:sz w:val="22"/>
          <w:szCs w:val="22"/>
          <w:lang w:val="fr-FR"/>
        </w:rPr>
        <w:t xml:space="preserve"> </w:t>
      </w:r>
      <w:r w:rsidR="00D2672B" w:rsidRPr="001F0B3B">
        <w:rPr>
          <w:rFonts w:ascii="Arial" w:eastAsia="Arial" w:hAnsi="Arial" w:cs="Arial"/>
          <w:i/>
          <w:iCs/>
          <w:color w:val="000080"/>
          <w:sz w:val="22"/>
          <w:szCs w:val="22"/>
          <w:lang w:val="fr-FR"/>
        </w:rPr>
        <w:t>des Zones clés pour la biodiversité</w:t>
      </w:r>
      <w:r w:rsidR="00A873B1" w:rsidRPr="001F0B3B">
        <w:rPr>
          <w:rFonts w:ascii="Arial" w:eastAsia="Arial" w:hAnsi="Arial" w:cs="Arial"/>
          <w:i/>
          <w:iCs/>
          <w:color w:val="000080"/>
          <w:sz w:val="22"/>
          <w:szCs w:val="22"/>
          <w:lang w:val="fr-FR"/>
        </w:rPr>
        <w:t xml:space="preserve"> (ZCB)</w:t>
      </w:r>
      <w:r w:rsidR="00677666" w:rsidRPr="001F0B3B">
        <w:rPr>
          <w:rFonts w:ascii="Arial" w:eastAsia="Arial" w:hAnsi="Arial" w:cs="Arial"/>
          <w:i/>
          <w:iCs/>
          <w:color w:val="000080"/>
          <w:sz w:val="22"/>
          <w:szCs w:val="22"/>
          <w:lang w:val="fr-FR"/>
        </w:rPr>
        <w:t xml:space="preserve"> ont été identifié</w:t>
      </w:r>
      <w:r w:rsidR="00D2672B" w:rsidRPr="001F0B3B">
        <w:rPr>
          <w:rFonts w:ascii="Arial" w:eastAsia="Arial" w:hAnsi="Arial" w:cs="Arial"/>
          <w:i/>
          <w:iCs/>
          <w:color w:val="000080"/>
          <w:sz w:val="22"/>
          <w:szCs w:val="22"/>
          <w:lang w:val="fr-FR"/>
        </w:rPr>
        <w:t>e</w:t>
      </w:r>
      <w:r w:rsidR="00677666" w:rsidRPr="001F0B3B">
        <w:rPr>
          <w:rFonts w:ascii="Arial" w:eastAsia="Arial" w:hAnsi="Arial" w:cs="Arial"/>
          <w:i/>
          <w:iCs/>
          <w:color w:val="000080"/>
          <w:sz w:val="22"/>
          <w:szCs w:val="22"/>
          <w:lang w:val="fr-FR"/>
        </w:rPr>
        <w:t>s</w:t>
      </w:r>
      <w:r w:rsidR="00D2672B" w:rsidRPr="001F0B3B">
        <w:rPr>
          <w:rFonts w:ascii="Arial" w:eastAsia="Arial" w:hAnsi="Arial" w:cs="Arial"/>
          <w:i/>
          <w:iCs/>
          <w:color w:val="000080"/>
          <w:sz w:val="22"/>
          <w:szCs w:val="22"/>
          <w:lang w:val="fr-FR"/>
        </w:rPr>
        <w:t xml:space="preserve"> dans l’ensemble de leur aire de répartition.</w:t>
      </w:r>
    </w:p>
    <w:p w14:paraId="5C2C73CE" w14:textId="77777777" w:rsidR="006A0E1F" w:rsidRPr="001F0B3B" w:rsidRDefault="006A0E1F" w:rsidP="006A0E1F">
      <w:pPr>
        <w:ind w:left="227"/>
        <w:jc w:val="left"/>
        <w:rPr>
          <w:rFonts w:ascii="Arial" w:eastAsia="MS Mincho" w:hAnsi="Arial" w:cs="Arial"/>
          <w:sz w:val="22"/>
          <w:szCs w:val="22"/>
          <w:lang w:val="fr-FR"/>
        </w:rPr>
      </w:pPr>
    </w:p>
    <w:p w14:paraId="3063922D" w14:textId="1A7910B0"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avantage de cet indicateur sera de constituer à la fois une incitation à la prise de mesures essentielles, et un étalon de mesure.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La « proportion » peut être évaluée en termes de proportions distinctes pour des groupes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distincts (ou des zones géographiques distinctes) pour lesquels il est possible de connaître le nombre total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(ce nombre ne pouvant pas toujours être connu, par exemple dans le cas des invertébrés).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10.1 peut donc être appliqué en tant que série de sous-indicateurs.</w:t>
      </w:r>
      <w:r w:rsidR="006A5832" w:rsidRPr="001F0B3B">
        <w:rPr>
          <w:rFonts w:ascii="Arial" w:eastAsia="Arial" w:hAnsi="Arial" w:cs="Arial"/>
          <w:sz w:val="22"/>
          <w:szCs w:val="22"/>
          <w:lang w:val="fr-FR"/>
        </w:rPr>
        <w:t xml:space="preserve"> </w:t>
      </w:r>
      <w:r w:rsidR="000506D5" w:rsidRPr="001F0B3B">
        <w:rPr>
          <w:rFonts w:ascii="Arial" w:eastAsia="Arial" w:hAnsi="Arial" w:cs="Arial"/>
          <w:sz w:val="22"/>
          <w:szCs w:val="22"/>
          <w:lang w:val="fr-FR"/>
        </w:rPr>
        <w:t>L’indicateur nécessitera une « coupe » des</w:t>
      </w:r>
      <w:r w:rsidRPr="001F0B3B">
        <w:rPr>
          <w:rFonts w:ascii="Arial" w:eastAsia="Arial" w:hAnsi="Arial" w:cs="Arial"/>
          <w:sz w:val="22"/>
          <w:szCs w:val="22"/>
          <w:lang w:val="fr-FR"/>
        </w:rPr>
        <w:t xml:space="preserve"> espèces migratrices dans les inventaires des zones </w:t>
      </w:r>
      <w:r w:rsidR="000506D5" w:rsidRPr="001F0B3B">
        <w:rPr>
          <w:rFonts w:ascii="Arial" w:eastAsia="Arial" w:hAnsi="Arial" w:cs="Arial"/>
          <w:sz w:val="22"/>
          <w:szCs w:val="22"/>
          <w:lang w:val="fr-FR"/>
        </w:rPr>
        <w:t xml:space="preserve">clés </w:t>
      </w:r>
      <w:r w:rsidRPr="001F0B3B">
        <w:rPr>
          <w:rFonts w:ascii="Arial" w:eastAsia="Arial" w:hAnsi="Arial" w:cs="Arial"/>
          <w:sz w:val="22"/>
          <w:szCs w:val="22"/>
          <w:lang w:val="fr-FR"/>
        </w:rPr>
        <w:t>pour la biodiversité</w:t>
      </w:r>
      <w:r w:rsidRPr="00291DBF">
        <w:rPr>
          <w:rFonts w:eastAsia="MS Mincho"/>
          <w:vertAlign w:val="superscript"/>
          <w:lang w:val="fr-FR"/>
        </w:rPr>
        <w:footnoteReference w:id="2"/>
      </w:r>
      <w:r w:rsidRPr="001F0B3B">
        <w:rPr>
          <w:rFonts w:ascii="Arial" w:eastAsia="Arial" w:hAnsi="Arial" w:cs="Arial"/>
          <w:sz w:val="22"/>
          <w:szCs w:val="22"/>
          <w:lang w:val="fr-FR"/>
        </w:rPr>
        <w:t>.</w:t>
      </w:r>
    </w:p>
    <w:p w14:paraId="76EB8590" w14:textId="77777777" w:rsidR="006A0E1F" w:rsidRPr="001F0B3B" w:rsidRDefault="006A0E1F" w:rsidP="006A0E1F">
      <w:pPr>
        <w:ind w:left="227"/>
        <w:jc w:val="left"/>
        <w:rPr>
          <w:rFonts w:ascii="Arial" w:eastAsia="MS Mincho" w:hAnsi="Arial" w:cs="Arial"/>
          <w:sz w:val="22"/>
          <w:szCs w:val="22"/>
          <w:lang w:val="fr-FR"/>
        </w:rPr>
      </w:pPr>
    </w:p>
    <w:p w14:paraId="446FCE83" w14:textId="752C85CE"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 xml:space="preserve">10.2 Proportion </w:t>
      </w:r>
      <w:r w:rsidR="00B73E01" w:rsidRPr="001F0B3B">
        <w:rPr>
          <w:rFonts w:ascii="Arial" w:eastAsia="Arial" w:hAnsi="Arial" w:cs="Arial"/>
          <w:i/>
          <w:iCs/>
          <w:color w:val="000080"/>
          <w:sz w:val="22"/>
          <w:szCs w:val="22"/>
          <w:lang w:val="fr-FR"/>
        </w:rPr>
        <w:t>de zones clés pour la biodiversité</w:t>
      </w:r>
      <w:r w:rsidRPr="001F0B3B">
        <w:rPr>
          <w:rFonts w:ascii="Arial" w:eastAsia="Arial" w:hAnsi="Arial" w:cs="Arial"/>
          <w:i/>
          <w:iCs/>
          <w:color w:val="000080"/>
          <w:sz w:val="22"/>
          <w:szCs w:val="22"/>
          <w:lang w:val="fr-FR"/>
        </w:rPr>
        <w:t xml:space="preserve"> pour certains groupes d</w:t>
      </w:r>
      <w:r w:rsidR="00C14A76" w:rsidRPr="001F0B3B">
        <w:rPr>
          <w:rFonts w:ascii="Arial" w:eastAsia="Arial" w:hAnsi="Arial" w:cs="Arial"/>
          <w:i/>
          <w:iCs/>
          <w:color w:val="000080"/>
          <w:sz w:val="22"/>
          <w:szCs w:val="22"/>
          <w:lang w:val="fr-FR"/>
        </w:rPr>
        <w:t>’</w:t>
      </w:r>
      <w:r w:rsidRPr="001F0B3B">
        <w:rPr>
          <w:rFonts w:ascii="Arial" w:eastAsia="Arial" w:hAnsi="Arial" w:cs="Arial"/>
          <w:i/>
          <w:iCs/>
          <w:color w:val="000080"/>
          <w:sz w:val="22"/>
          <w:szCs w:val="22"/>
          <w:lang w:val="fr-FR"/>
        </w:rPr>
        <w:t>espèces migratrices et couverts par des m</w:t>
      </w:r>
      <w:r w:rsidR="00677666" w:rsidRPr="001F0B3B">
        <w:rPr>
          <w:rFonts w:ascii="Arial" w:eastAsia="Arial" w:hAnsi="Arial" w:cs="Arial"/>
          <w:i/>
          <w:iCs/>
          <w:color w:val="000080"/>
          <w:sz w:val="22"/>
          <w:szCs w:val="22"/>
          <w:lang w:val="fr-FR"/>
        </w:rPr>
        <w:t>esures de conservation par zone</w:t>
      </w:r>
    </w:p>
    <w:p w14:paraId="10525255" w14:textId="77777777" w:rsidR="006A0E1F" w:rsidRPr="001F0B3B" w:rsidRDefault="006A0E1F" w:rsidP="006A0E1F">
      <w:pPr>
        <w:ind w:left="227"/>
        <w:jc w:val="left"/>
        <w:rPr>
          <w:rFonts w:ascii="Arial" w:eastAsia="MS Mincho" w:hAnsi="Arial" w:cs="Arial"/>
          <w:sz w:val="22"/>
          <w:szCs w:val="22"/>
          <w:lang w:val="fr-FR"/>
        </w:rPr>
      </w:pPr>
    </w:p>
    <w:p w14:paraId="412D3915" w14:textId="421671EE"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Il existe des indicateurs et des projets qui ont traité cette question pour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autres aspects de la biodiversité, et il est proposé ici de développer une méthode </w:t>
      </w:r>
      <w:r w:rsidR="00677666" w:rsidRPr="001F0B3B">
        <w:rPr>
          <w:rFonts w:ascii="Arial" w:eastAsia="Arial" w:hAnsi="Arial" w:cs="Arial"/>
          <w:sz w:val="22"/>
          <w:szCs w:val="22"/>
          <w:lang w:val="fr-FR"/>
        </w:rPr>
        <w:t>faisant</w:t>
      </w:r>
      <w:r w:rsidRPr="001F0B3B">
        <w:rPr>
          <w:rFonts w:ascii="Arial" w:eastAsia="Arial" w:hAnsi="Arial" w:cs="Arial"/>
          <w:sz w:val="22"/>
          <w:szCs w:val="22"/>
          <w:lang w:val="fr-FR"/>
        </w:rPr>
        <w:t xml:space="preserve"> appel à ces expériences et port</w:t>
      </w:r>
      <w:r w:rsidR="00677666" w:rsidRPr="001F0B3B">
        <w:rPr>
          <w:rFonts w:ascii="Arial" w:eastAsia="Arial" w:hAnsi="Arial" w:cs="Arial"/>
          <w:sz w:val="22"/>
          <w:szCs w:val="22"/>
          <w:lang w:val="fr-FR"/>
        </w:rPr>
        <w:t>ant</w:t>
      </w:r>
      <w:r w:rsidRPr="001F0B3B">
        <w:rPr>
          <w:rFonts w:ascii="Arial" w:eastAsia="Arial" w:hAnsi="Arial" w:cs="Arial"/>
          <w:sz w:val="22"/>
          <w:szCs w:val="22"/>
          <w:lang w:val="fr-FR"/>
        </w:rPr>
        <w:t xml:space="preserve"> sur les espèces migratrices.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Il est probable que cet indicateur soit utilisable pour certains groupes taxonomiques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migratrices pour lesquelles des informations sont disponibles, et donc, comme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10.1, il pourra être appliqué à travers une série de sous-indicateurs.</w:t>
      </w:r>
      <w:r w:rsidR="000A0BBF" w:rsidRPr="001F0B3B">
        <w:rPr>
          <w:rFonts w:ascii="Arial" w:eastAsia="Arial" w:hAnsi="Arial" w:cs="Arial"/>
          <w:sz w:val="22"/>
          <w:szCs w:val="22"/>
          <w:lang w:val="fr-FR"/>
        </w:rPr>
        <w:t xml:space="preserve"> Il fonctionnera comme une « coupe » des espèces migratrices de l’indicateur équivalent utilisé pour l’Objectif 11 d’</w:t>
      </w:r>
      <w:proofErr w:type="spellStart"/>
      <w:r w:rsidR="000A0BBF" w:rsidRPr="001F0B3B">
        <w:rPr>
          <w:rFonts w:ascii="Arial" w:eastAsia="Arial" w:hAnsi="Arial" w:cs="Arial"/>
          <w:sz w:val="22"/>
          <w:szCs w:val="22"/>
          <w:lang w:val="fr-FR"/>
        </w:rPr>
        <w:t>Aïchi</w:t>
      </w:r>
      <w:proofErr w:type="spellEnd"/>
      <w:r w:rsidR="000A0BBF" w:rsidRPr="001F0B3B">
        <w:rPr>
          <w:rFonts w:ascii="Arial" w:eastAsia="Arial" w:hAnsi="Arial" w:cs="Arial"/>
          <w:sz w:val="22"/>
          <w:szCs w:val="22"/>
          <w:lang w:val="fr-FR"/>
        </w:rPr>
        <w:t>. Les zones clés pour la biodiversité sont interprétées de la même manière que pour l’indicateur 10.1.</w:t>
      </w:r>
    </w:p>
    <w:p w14:paraId="7EF3A8ED" w14:textId="77777777" w:rsidR="006A0E1F" w:rsidRPr="001F0B3B" w:rsidRDefault="006A0E1F" w:rsidP="006A0E1F">
      <w:pPr>
        <w:ind w:left="227"/>
        <w:jc w:val="left"/>
        <w:rPr>
          <w:rFonts w:ascii="Arial" w:eastAsia="MS Mincho" w:hAnsi="Arial" w:cs="Arial"/>
          <w:sz w:val="22"/>
          <w:szCs w:val="22"/>
          <w:lang w:val="fr-FR"/>
        </w:rPr>
      </w:pPr>
    </w:p>
    <w:p w14:paraId="64A4852E" w14:textId="1E6550C6"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Les groupes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migratrices pour lesquels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information est disponible seront ceux qui pourront fournir une réponse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10.1.</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Pour les groupes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dont tou</w:t>
      </w:r>
      <w:r w:rsidR="00A873B1" w:rsidRPr="001F0B3B">
        <w:rPr>
          <w:rFonts w:ascii="Arial" w:eastAsia="Arial" w:hAnsi="Arial" w:cs="Arial"/>
          <w:sz w:val="22"/>
          <w:szCs w:val="22"/>
          <w:lang w:val="fr-FR"/>
        </w:rPr>
        <w:t>te</w:t>
      </w:r>
      <w:r w:rsidRPr="001F0B3B">
        <w:rPr>
          <w:rFonts w:ascii="Arial" w:eastAsia="Arial" w:hAnsi="Arial" w:cs="Arial"/>
          <w:sz w:val="22"/>
          <w:szCs w:val="22"/>
          <w:lang w:val="fr-FR"/>
        </w:rPr>
        <w:t xml:space="preserve">s les </w:t>
      </w:r>
      <w:r w:rsidR="00A873B1" w:rsidRPr="001F0B3B">
        <w:rPr>
          <w:rFonts w:ascii="Arial" w:eastAsia="Arial" w:hAnsi="Arial" w:cs="Arial"/>
          <w:sz w:val="22"/>
          <w:szCs w:val="22"/>
          <w:lang w:val="fr-FR"/>
        </w:rPr>
        <w:t>ZCB</w:t>
      </w:r>
      <w:r w:rsidRPr="001F0B3B">
        <w:rPr>
          <w:rFonts w:ascii="Arial" w:eastAsia="Arial" w:hAnsi="Arial" w:cs="Arial"/>
          <w:sz w:val="22"/>
          <w:szCs w:val="22"/>
          <w:lang w:val="fr-FR"/>
        </w:rPr>
        <w:t xml:space="preserve"> sont connu</w:t>
      </w:r>
      <w:r w:rsidR="00A873B1" w:rsidRPr="001F0B3B">
        <w:rPr>
          <w:rFonts w:ascii="Arial" w:eastAsia="Arial" w:hAnsi="Arial" w:cs="Arial"/>
          <w:sz w:val="22"/>
          <w:szCs w:val="22"/>
          <w:lang w:val="fr-FR"/>
        </w:rPr>
        <w:t>e</w:t>
      </w:r>
      <w:r w:rsidRPr="001F0B3B">
        <w:rPr>
          <w:rFonts w:ascii="Arial" w:eastAsia="Arial" w:hAnsi="Arial" w:cs="Arial"/>
          <w:sz w:val="22"/>
          <w:szCs w:val="22"/>
          <w:lang w:val="fr-FR"/>
        </w:rPr>
        <w:t>s, les listes de</w:t>
      </w:r>
      <w:r w:rsidR="00677666" w:rsidRPr="001F0B3B">
        <w:rPr>
          <w:rFonts w:ascii="Arial" w:eastAsia="Arial" w:hAnsi="Arial" w:cs="Arial"/>
          <w:sz w:val="22"/>
          <w:szCs w:val="22"/>
          <w:lang w:val="fr-FR"/>
        </w:rPr>
        <w:t>s</w:t>
      </w:r>
      <w:r w:rsidRPr="001F0B3B">
        <w:rPr>
          <w:rFonts w:ascii="Arial" w:eastAsia="Arial" w:hAnsi="Arial" w:cs="Arial"/>
          <w:sz w:val="22"/>
          <w:szCs w:val="22"/>
          <w:lang w:val="fr-FR"/>
        </w:rPr>
        <w:t xml:space="preserve"> sites (c.-à-d</w:t>
      </w:r>
      <w:r w:rsidR="00BA3EA3" w:rsidRPr="001F0B3B">
        <w:rPr>
          <w:rFonts w:ascii="Arial" w:eastAsia="Arial" w:hAnsi="Arial" w:cs="Arial"/>
          <w:sz w:val="22"/>
          <w:szCs w:val="22"/>
          <w:lang w:val="fr-FR"/>
        </w:rPr>
        <w:t>.</w:t>
      </w:r>
      <w:r w:rsidRPr="001F0B3B">
        <w:rPr>
          <w:rFonts w:ascii="Arial" w:eastAsia="Arial" w:hAnsi="Arial" w:cs="Arial"/>
          <w:sz w:val="22"/>
          <w:szCs w:val="22"/>
          <w:lang w:val="fr-FR"/>
        </w:rPr>
        <w:t xml:space="preserve"> la cartographie de leur localisation) peuvent être comparées aux listes de</w:t>
      </w:r>
      <w:r w:rsidR="00677666" w:rsidRPr="001F0B3B">
        <w:rPr>
          <w:rFonts w:ascii="Arial" w:eastAsia="Arial" w:hAnsi="Arial" w:cs="Arial"/>
          <w:sz w:val="22"/>
          <w:szCs w:val="22"/>
          <w:lang w:val="fr-FR"/>
        </w:rPr>
        <w:t>s</w:t>
      </w:r>
      <w:r w:rsidRPr="001F0B3B">
        <w:rPr>
          <w:rFonts w:ascii="Arial" w:eastAsia="Arial" w:hAnsi="Arial" w:cs="Arial"/>
          <w:sz w:val="22"/>
          <w:szCs w:val="22"/>
          <w:lang w:val="fr-FR"/>
        </w:rPr>
        <w:t xml:space="preserve"> mesures de conservation par zone (p.ex. la localisation des zones protégées pertinentes, mais pas seulement).</w:t>
      </w:r>
      <w:r w:rsidR="006A5832" w:rsidRPr="001F0B3B">
        <w:rPr>
          <w:rFonts w:ascii="Arial" w:eastAsia="Arial" w:hAnsi="Arial" w:cs="Arial"/>
          <w:sz w:val="22"/>
          <w:szCs w:val="22"/>
          <w:lang w:val="fr-FR"/>
        </w:rPr>
        <w:t xml:space="preserve"> </w:t>
      </w:r>
      <w:r w:rsidR="00A873B1" w:rsidRPr="001F0B3B">
        <w:rPr>
          <w:rFonts w:ascii="Arial" w:eastAsia="Arial" w:hAnsi="Arial" w:cs="Arial"/>
          <w:sz w:val="22"/>
          <w:szCs w:val="22"/>
          <w:lang w:val="fr-FR"/>
        </w:rPr>
        <w:t xml:space="preserve">La fonction de cet </w:t>
      </w:r>
      <w:r w:rsidRPr="001F0B3B">
        <w:rPr>
          <w:rFonts w:ascii="Arial" w:eastAsia="Arial" w:hAnsi="Arial" w:cs="Arial"/>
          <w:sz w:val="22"/>
          <w:szCs w:val="22"/>
          <w:lang w:val="fr-FR"/>
        </w:rPr>
        <w:t xml:space="preserve">indicateur </w:t>
      </w:r>
      <w:r w:rsidR="00A873B1" w:rsidRPr="001F0B3B">
        <w:rPr>
          <w:rFonts w:ascii="Arial" w:eastAsia="Arial" w:hAnsi="Arial" w:cs="Arial"/>
          <w:sz w:val="22"/>
          <w:szCs w:val="22"/>
          <w:lang w:val="fr-FR"/>
        </w:rPr>
        <w:t>est en partie de</w:t>
      </w:r>
      <w:r w:rsidRPr="001F0B3B">
        <w:rPr>
          <w:rFonts w:ascii="Arial" w:eastAsia="Arial" w:hAnsi="Arial" w:cs="Arial"/>
          <w:sz w:val="22"/>
          <w:szCs w:val="22"/>
          <w:lang w:val="fr-FR"/>
        </w:rPr>
        <w:t xml:space="preserve"> présenter </w:t>
      </w:r>
      <w:r w:rsidR="00A873B1" w:rsidRPr="001F0B3B">
        <w:rPr>
          <w:rFonts w:ascii="Arial" w:eastAsia="Arial" w:hAnsi="Arial" w:cs="Arial"/>
          <w:sz w:val="22"/>
          <w:szCs w:val="22"/>
          <w:lang w:val="fr-FR"/>
        </w:rPr>
        <w:t>les variations</w:t>
      </w:r>
      <w:r w:rsidRPr="001F0B3B">
        <w:rPr>
          <w:rFonts w:ascii="Arial" w:eastAsia="Arial" w:hAnsi="Arial" w:cs="Arial"/>
          <w:sz w:val="22"/>
          <w:szCs w:val="22"/>
          <w:lang w:val="fr-FR"/>
        </w:rPr>
        <w:t xml:space="preserv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période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autre ; mais sa fonction </w:t>
      </w:r>
      <w:r w:rsidR="00A873B1" w:rsidRPr="001F0B3B">
        <w:rPr>
          <w:rFonts w:ascii="Arial" w:eastAsia="Arial" w:hAnsi="Arial" w:cs="Arial"/>
          <w:sz w:val="22"/>
          <w:szCs w:val="22"/>
          <w:lang w:val="fr-FR"/>
        </w:rPr>
        <w:t xml:space="preserve">consiste principalement à </w:t>
      </w:r>
      <w:r w:rsidRPr="001F0B3B">
        <w:rPr>
          <w:rFonts w:ascii="Arial" w:eastAsia="Arial" w:hAnsi="Arial" w:cs="Arial"/>
          <w:sz w:val="22"/>
          <w:szCs w:val="22"/>
          <w:lang w:val="fr-FR"/>
        </w:rPr>
        <w:t>évaluer le chemin à parcourir pour atteindre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169623EF" w14:textId="77777777" w:rsidR="006A0E1F" w:rsidRPr="001F0B3B" w:rsidRDefault="006A0E1F" w:rsidP="006A0E1F">
      <w:pPr>
        <w:ind w:left="227"/>
        <w:jc w:val="left"/>
        <w:rPr>
          <w:rFonts w:ascii="Arial" w:eastAsia="MS Mincho" w:hAnsi="Arial" w:cs="Arial"/>
          <w:sz w:val="22"/>
          <w:szCs w:val="22"/>
          <w:lang w:val="fr-FR"/>
        </w:rPr>
      </w:pPr>
    </w:p>
    <w:p w14:paraId="18ED42B8" w14:textId="77777777" w:rsidR="006A0E1F" w:rsidRPr="001F0B3B" w:rsidRDefault="006A0E1F" w:rsidP="006A0E1F">
      <w:pPr>
        <w:ind w:left="227"/>
        <w:jc w:val="left"/>
        <w:rPr>
          <w:rFonts w:ascii="Arial" w:eastAsia="MS Mincho" w:hAnsi="Arial" w:cs="Arial"/>
          <w:i/>
          <w:color w:val="000080"/>
          <w:sz w:val="22"/>
          <w:szCs w:val="22"/>
          <w:lang w:val="fr-FR" w:eastAsia="ja-JP"/>
        </w:rPr>
      </w:pPr>
      <w:r w:rsidRPr="001F0B3B">
        <w:rPr>
          <w:rFonts w:ascii="Arial" w:eastAsia="Arial" w:hAnsi="Arial" w:cs="Arial"/>
          <w:i/>
          <w:iCs/>
          <w:color w:val="000080"/>
          <w:sz w:val="22"/>
          <w:szCs w:val="22"/>
          <w:lang w:val="fr-FR"/>
        </w:rPr>
        <w:t>10.3 Efficacité de la gestion des aires protégées spécifiqueme</w:t>
      </w:r>
      <w:r w:rsidR="00677666" w:rsidRPr="001F0B3B">
        <w:rPr>
          <w:rFonts w:ascii="Arial" w:eastAsia="Arial" w:hAnsi="Arial" w:cs="Arial"/>
          <w:i/>
          <w:iCs/>
          <w:color w:val="000080"/>
          <w:sz w:val="22"/>
          <w:szCs w:val="22"/>
          <w:lang w:val="fr-FR"/>
        </w:rPr>
        <w:t>nt pour les espèces migratrices</w:t>
      </w:r>
    </w:p>
    <w:p w14:paraId="61255DD7"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718DE881"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Des indicateurs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efficacité de la gestion des zones protégées sont </w:t>
      </w:r>
      <w:r w:rsidR="00677666" w:rsidRPr="001F0B3B">
        <w:rPr>
          <w:rFonts w:ascii="Arial" w:eastAsia="Arial" w:hAnsi="Arial" w:cs="Arial"/>
          <w:sz w:val="22"/>
          <w:szCs w:val="22"/>
          <w:lang w:val="fr-FR" w:eastAsia="ja-JP"/>
        </w:rPr>
        <w:t xml:space="preserve">couramment </w:t>
      </w:r>
      <w:r w:rsidRPr="001F0B3B">
        <w:rPr>
          <w:rFonts w:ascii="Arial" w:eastAsia="Arial" w:hAnsi="Arial" w:cs="Arial"/>
          <w:sz w:val="22"/>
          <w:szCs w:val="22"/>
          <w:lang w:val="fr-FR" w:eastAsia="ja-JP"/>
        </w:rPr>
        <w:t>utilisés, et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intention est ici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extraire les éléments relatifs aux espèces migratrices des travaux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évaluation de ce genre.</w:t>
      </w:r>
      <w:r w:rsidR="006A5832" w:rsidRPr="001F0B3B">
        <w:rPr>
          <w:rFonts w:ascii="Arial" w:eastAsia="Arial" w:hAnsi="Arial" w:cs="Arial"/>
          <w:sz w:val="22"/>
          <w:szCs w:val="22"/>
          <w:lang w:val="fr-FR" w:eastAsia="ja-JP"/>
        </w:rPr>
        <w:t xml:space="preserve"> </w:t>
      </w:r>
      <w:r w:rsidR="00677666" w:rsidRPr="001F0B3B">
        <w:rPr>
          <w:rFonts w:ascii="Arial" w:eastAsia="Arial" w:hAnsi="Arial" w:cs="Arial"/>
          <w:sz w:val="22"/>
          <w:szCs w:val="22"/>
          <w:lang w:val="fr-FR" w:eastAsia="ja-JP"/>
        </w:rPr>
        <w:t>Cela</w:t>
      </w:r>
      <w:r w:rsidRPr="001F0B3B">
        <w:rPr>
          <w:rFonts w:ascii="Arial" w:eastAsia="Arial" w:hAnsi="Arial" w:cs="Arial"/>
          <w:sz w:val="22"/>
          <w:szCs w:val="22"/>
          <w:lang w:val="fr-FR" w:eastAsia="ja-JP"/>
        </w:rPr>
        <w:t xml:space="preserve"> peut être possible en extrayant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outil de suivi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efficacité de la gestion des données présentant un intérêt pour les espèces migratrices, mais cela peut s</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avérer problématique.</w:t>
      </w:r>
      <w:r w:rsidR="006A5832" w:rsidRPr="001F0B3B">
        <w:rPr>
          <w:rFonts w:ascii="Arial" w:eastAsia="Arial" w:hAnsi="Arial" w:cs="Arial"/>
          <w:sz w:val="22"/>
          <w:szCs w:val="22"/>
          <w:lang w:val="fr-FR" w:eastAsia="ja-JP"/>
        </w:rPr>
        <w:t xml:space="preserve"> </w:t>
      </w:r>
      <w:r w:rsidR="00677666" w:rsidRPr="001F0B3B">
        <w:rPr>
          <w:rFonts w:ascii="Arial" w:eastAsia="Arial" w:hAnsi="Arial" w:cs="Arial"/>
          <w:sz w:val="22"/>
          <w:szCs w:val="22"/>
          <w:lang w:val="fr-FR" w:eastAsia="ja-JP"/>
        </w:rPr>
        <w:t>Il serait probablement</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plus simple de limiter cela aux situations où les aires protégées ont été explicitement désignées pour les intérêts des espèces migratrices (c.-à-d. lorsque ces intérêts sont explicites dans les critères de sélection) ou lorsque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importance de la région pour ces intérêts est exprimée formellement par ailleurs (p.ex. par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inclusion dans un réseau de voies de migration ou assimilé).</w:t>
      </w:r>
    </w:p>
    <w:p w14:paraId="6C1D902D" w14:textId="77777777" w:rsidR="006A0E1F" w:rsidRPr="001F0B3B" w:rsidRDefault="006A0E1F" w:rsidP="006A0E1F">
      <w:pPr>
        <w:ind w:left="227"/>
        <w:jc w:val="left"/>
        <w:rPr>
          <w:rFonts w:ascii="Arial" w:eastAsia="MS Mincho" w:hAnsi="Arial" w:cs="Arial"/>
          <w:sz w:val="22"/>
          <w:szCs w:val="22"/>
          <w:lang w:val="fr-FR"/>
        </w:rPr>
      </w:pPr>
    </w:p>
    <w:p w14:paraId="4530FD2B" w14:textId="77777777" w:rsidR="00AC14FD" w:rsidRPr="001F0B3B" w:rsidRDefault="00AC14FD">
      <w:pPr>
        <w:jc w:val="left"/>
        <w:rPr>
          <w:rFonts w:ascii="Arial" w:eastAsia="Arial" w:hAnsi="Arial" w:cs="Arial"/>
          <w:b/>
          <w:bCs/>
          <w:sz w:val="22"/>
          <w:szCs w:val="22"/>
          <w:lang w:val="fr-FR"/>
        </w:rPr>
      </w:pPr>
      <w:r w:rsidRPr="001F0B3B">
        <w:rPr>
          <w:rFonts w:ascii="Arial" w:eastAsia="Arial" w:hAnsi="Arial" w:cs="Arial"/>
          <w:b/>
          <w:bCs/>
          <w:sz w:val="22"/>
          <w:szCs w:val="22"/>
          <w:lang w:val="fr-FR"/>
        </w:rPr>
        <w:br w:type="page"/>
      </w:r>
    </w:p>
    <w:p w14:paraId="036D26F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lastRenderedPageBreak/>
        <w:t>Référence de base pour la mesure des indicateurs, le cas échéant</w:t>
      </w:r>
    </w:p>
    <w:p w14:paraId="0D7CFBD2" w14:textId="77777777" w:rsidR="006A0E1F" w:rsidRPr="001F0B3B" w:rsidRDefault="006A0E1F" w:rsidP="006A0E1F">
      <w:pPr>
        <w:ind w:left="227"/>
        <w:jc w:val="left"/>
        <w:rPr>
          <w:rFonts w:ascii="Arial" w:eastAsia="MS Mincho" w:hAnsi="Arial" w:cs="Arial"/>
          <w:sz w:val="22"/>
          <w:szCs w:val="22"/>
          <w:lang w:val="fr-FR"/>
        </w:rPr>
      </w:pPr>
    </w:p>
    <w:p w14:paraId="0ED5673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Les Indicateurs 10.1 et 10.2 mesurent les proportions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total,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10.3 mesure un score dans un cadre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w:t>
      </w:r>
      <w:r w:rsidR="00AC14FD" w:rsidRPr="001F0B3B">
        <w:rPr>
          <w:rFonts w:ascii="Arial" w:eastAsia="Arial" w:hAnsi="Arial" w:cs="Arial"/>
          <w:sz w:val="22"/>
          <w:szCs w:val="22"/>
          <w:lang w:val="fr-FR"/>
        </w:rPr>
        <w:t> </w:t>
      </w:r>
      <w:r w:rsidRPr="001F0B3B">
        <w:rPr>
          <w:rFonts w:ascii="Arial" w:eastAsia="Arial" w:hAnsi="Arial" w:cs="Arial"/>
          <w:sz w:val="22"/>
          <w:szCs w:val="22"/>
          <w:lang w:val="fr-FR"/>
        </w:rPr>
        <w:t xml:space="preserve">; ils sont donc </w:t>
      </w:r>
      <w:r w:rsidR="00AC14FD" w:rsidRPr="001F0B3B">
        <w:rPr>
          <w:rFonts w:ascii="Arial" w:eastAsia="Arial" w:hAnsi="Arial" w:cs="Arial"/>
          <w:sz w:val="22"/>
          <w:szCs w:val="22"/>
          <w:lang w:val="fr-FR"/>
        </w:rPr>
        <w:t>indépendants</w:t>
      </w:r>
      <w:r w:rsidRPr="001F0B3B">
        <w:rPr>
          <w:rFonts w:ascii="Arial" w:eastAsia="Arial" w:hAnsi="Arial" w:cs="Arial"/>
          <w:sz w:val="22"/>
          <w:szCs w:val="22"/>
          <w:lang w:val="fr-FR"/>
        </w:rPr>
        <w:t xml:space="preserve"> de toute référence. </w:t>
      </w:r>
    </w:p>
    <w:p w14:paraId="2BE50D69" w14:textId="77777777" w:rsidR="006A0E1F" w:rsidRPr="001F0B3B" w:rsidRDefault="006A0E1F" w:rsidP="006A0E1F">
      <w:pPr>
        <w:ind w:left="227"/>
        <w:jc w:val="left"/>
        <w:rPr>
          <w:rFonts w:ascii="Arial" w:eastAsia="MS Mincho" w:hAnsi="Arial" w:cs="Arial"/>
          <w:sz w:val="22"/>
          <w:szCs w:val="22"/>
          <w:lang w:val="fr-FR"/>
        </w:rPr>
      </w:pPr>
    </w:p>
    <w:p w14:paraId="0D402E9E"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72492316" w14:textId="77777777" w:rsidR="006A0E1F" w:rsidRPr="001F0B3B" w:rsidRDefault="006A0E1F" w:rsidP="006A0E1F">
      <w:pPr>
        <w:ind w:left="227"/>
        <w:jc w:val="left"/>
        <w:rPr>
          <w:rFonts w:ascii="Arial" w:eastAsia="MS Mincho" w:hAnsi="Arial" w:cs="Arial"/>
          <w:sz w:val="22"/>
          <w:szCs w:val="22"/>
          <w:lang w:val="fr-FR"/>
        </w:rPr>
      </w:pPr>
    </w:p>
    <w:p w14:paraId="7AD3EBF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2F104F01" w14:textId="77777777" w:rsidR="006A0E1F" w:rsidRPr="001F0B3B" w:rsidRDefault="006A0E1F" w:rsidP="006A0E1F">
      <w:pPr>
        <w:ind w:left="227"/>
        <w:jc w:val="left"/>
        <w:rPr>
          <w:rFonts w:ascii="Arial" w:eastAsia="MS Mincho" w:hAnsi="Arial" w:cs="Arial"/>
          <w:sz w:val="22"/>
          <w:szCs w:val="22"/>
          <w:lang w:val="fr-FR"/>
        </w:rPr>
      </w:pPr>
    </w:p>
    <w:p w14:paraId="6965B6F1" w14:textId="3B4907AB" w:rsidR="0034342F" w:rsidRPr="00291DBF" w:rsidRDefault="0034342F" w:rsidP="0034342F">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 xml:space="preserve">Résolution 11.25 de la CMS : </w:t>
      </w:r>
      <w:r w:rsidRPr="001F0B3B">
        <w:rPr>
          <w:rFonts w:ascii="Arial" w:eastAsia="MS Mincho" w:hAnsi="Arial" w:cs="Arial"/>
          <w:i/>
          <w:sz w:val="22"/>
          <w:szCs w:val="22"/>
          <w:lang w:val="fr-FR"/>
        </w:rPr>
        <w:t>Promouvoir les réseaux écologiques pour répondre aux besoins des espèces migratrices</w:t>
      </w:r>
    </w:p>
    <w:p w14:paraId="7E281EE7" w14:textId="77777777" w:rsidR="0034342F" w:rsidRPr="00291DBF" w:rsidRDefault="0034342F" w:rsidP="0034342F">
      <w:pPr>
        <w:ind w:left="227"/>
        <w:jc w:val="left"/>
        <w:rPr>
          <w:rFonts w:ascii="Arial" w:eastAsia="MS Mincho" w:hAnsi="Arial" w:cs="Arial"/>
          <w:sz w:val="12"/>
          <w:szCs w:val="12"/>
          <w:lang w:val="fr-FR" w:eastAsia="ja-JP"/>
        </w:rPr>
      </w:pPr>
    </w:p>
    <w:p w14:paraId="64367E93" w14:textId="1E9012F0" w:rsidR="0034342F" w:rsidRPr="00291DBF" w:rsidRDefault="0034342F" w:rsidP="0034342F">
      <w:pPr>
        <w:ind w:left="454"/>
        <w:jc w:val="left"/>
        <w:rPr>
          <w:rFonts w:ascii="Arial" w:hAnsi="Arial" w:cs="Arial"/>
          <w:sz w:val="20"/>
          <w:szCs w:val="20"/>
          <w:lang w:val="fr-FR"/>
        </w:rPr>
      </w:pPr>
      <w:r w:rsidRPr="00291DBF">
        <w:rPr>
          <w:rFonts w:ascii="Arial" w:hAnsi="Arial" w:cs="Arial"/>
          <w:sz w:val="20"/>
          <w:szCs w:val="20"/>
          <w:lang w:val="fr-FR"/>
        </w:rPr>
        <w:t xml:space="preserve">16.  </w:t>
      </w:r>
      <w:r w:rsidR="004964BF" w:rsidRPr="00291DBF">
        <w:rPr>
          <w:rFonts w:ascii="Arial" w:hAnsi="Arial" w:cs="Arial"/>
          <w:sz w:val="20"/>
          <w:szCs w:val="20"/>
          <w:lang w:val="fr-FR"/>
        </w:rPr>
        <w:t>Encourage également les</w:t>
      </w:r>
      <w:r w:rsidRPr="00291DBF">
        <w:rPr>
          <w:rFonts w:ascii="Arial" w:hAnsi="Arial" w:cs="Arial"/>
          <w:sz w:val="20"/>
          <w:szCs w:val="20"/>
          <w:lang w:val="fr-FR"/>
        </w:rPr>
        <w:t xml:space="preserve"> Parties </w:t>
      </w:r>
      <w:r w:rsidR="004964BF" w:rsidRPr="001F0B3B">
        <w:rPr>
          <w:rFonts w:ascii="Arial" w:hAnsi="Arial" w:cs="Arial"/>
          <w:sz w:val="20"/>
          <w:szCs w:val="20"/>
          <w:lang w:val="fr-FR"/>
        </w:rPr>
        <w:t xml:space="preserve">à surveiller de manière adéquate les réseaux écologiques afin de permettre de détecter de manière précoce toute </w:t>
      </w:r>
      <w:r w:rsidR="00BF022F" w:rsidRPr="001F0B3B">
        <w:rPr>
          <w:rFonts w:ascii="Arial" w:hAnsi="Arial" w:cs="Arial"/>
          <w:sz w:val="20"/>
          <w:szCs w:val="20"/>
          <w:lang w:val="fr-FR"/>
        </w:rPr>
        <w:t>détérioration</w:t>
      </w:r>
      <w:r w:rsidR="004964BF" w:rsidRPr="001F0B3B">
        <w:rPr>
          <w:rFonts w:ascii="Arial" w:hAnsi="Arial" w:cs="Arial"/>
          <w:sz w:val="20"/>
          <w:szCs w:val="20"/>
          <w:lang w:val="fr-FR"/>
        </w:rPr>
        <w:t xml:space="preserve"> de la qualité des sites, d’identifier rapidement les menaces et de mener des actions opportunes afin de maintenir l’intégrité du réseau, en utilisant le cas échéant les méthodes de suivi existantes, telles que le Cadre de suivi des ZICO développé par</w:t>
      </w:r>
      <w:r w:rsidRPr="00291DBF">
        <w:rPr>
          <w:rFonts w:ascii="Arial" w:hAnsi="Arial" w:cs="Arial"/>
          <w:sz w:val="20"/>
          <w:szCs w:val="20"/>
          <w:lang w:val="fr-FR"/>
        </w:rPr>
        <w:t xml:space="preserve"> </w:t>
      </w:r>
      <w:proofErr w:type="spellStart"/>
      <w:r w:rsidRPr="00291DBF">
        <w:rPr>
          <w:rFonts w:ascii="Arial" w:hAnsi="Arial" w:cs="Arial"/>
          <w:sz w:val="20"/>
          <w:szCs w:val="20"/>
          <w:lang w:val="fr-FR"/>
        </w:rPr>
        <w:t>BirdLife</w:t>
      </w:r>
      <w:proofErr w:type="spellEnd"/>
      <w:r w:rsidRPr="00291DBF">
        <w:rPr>
          <w:rFonts w:ascii="Arial" w:hAnsi="Arial" w:cs="Arial"/>
          <w:sz w:val="20"/>
          <w:szCs w:val="20"/>
          <w:lang w:val="fr-FR"/>
        </w:rPr>
        <w:t xml:space="preserve"> International </w:t>
      </w:r>
      <w:r w:rsidR="004964BF" w:rsidRPr="001F0B3B">
        <w:rPr>
          <w:rFonts w:ascii="Arial" w:hAnsi="Arial" w:cs="Arial"/>
          <w:sz w:val="20"/>
          <w:szCs w:val="20"/>
          <w:lang w:val="fr-FR"/>
        </w:rPr>
        <w:t>et le</w:t>
      </w:r>
      <w:r w:rsidR="004964BF" w:rsidRPr="00291DBF">
        <w:rPr>
          <w:lang w:val="fr-FR"/>
        </w:rPr>
        <w:t xml:space="preserve"> </w:t>
      </w:r>
      <w:r w:rsidR="004964BF" w:rsidRPr="001F0B3B">
        <w:rPr>
          <w:rFonts w:ascii="Arial" w:hAnsi="Arial" w:cs="Arial"/>
          <w:sz w:val="20"/>
          <w:szCs w:val="20"/>
          <w:lang w:val="fr-FR"/>
        </w:rPr>
        <w:t>Recensement international des oiseaux d'eau coordonné par</w:t>
      </w:r>
      <w:r w:rsidRPr="00291DBF">
        <w:rPr>
          <w:rFonts w:ascii="Arial" w:hAnsi="Arial" w:cs="Arial"/>
          <w:sz w:val="20"/>
          <w:szCs w:val="20"/>
          <w:lang w:val="fr-FR"/>
        </w:rPr>
        <w:t xml:space="preserve"> Wetlands International.</w:t>
      </w:r>
    </w:p>
    <w:p w14:paraId="19A2B495" w14:textId="77777777" w:rsidR="0034342F" w:rsidRPr="00291DBF" w:rsidRDefault="0034342F" w:rsidP="0034342F">
      <w:pPr>
        <w:ind w:left="227"/>
        <w:jc w:val="left"/>
        <w:rPr>
          <w:rFonts w:ascii="Arial" w:eastAsia="MS Mincho" w:hAnsi="Arial" w:cs="Arial"/>
          <w:sz w:val="22"/>
          <w:szCs w:val="22"/>
          <w:lang w:val="fr-FR"/>
        </w:rPr>
      </w:pPr>
    </w:p>
    <w:p w14:paraId="11F6702E" w14:textId="2B9BEEE9" w:rsidR="0034342F" w:rsidRPr="00291DBF" w:rsidRDefault="00EA2594" w:rsidP="0034342F">
      <w:pPr>
        <w:ind w:left="227"/>
        <w:jc w:val="left"/>
        <w:rPr>
          <w:rFonts w:ascii="Arial" w:eastAsia="MS Mincho" w:hAnsi="Arial" w:cs="Arial"/>
          <w:i/>
          <w:sz w:val="22"/>
          <w:szCs w:val="22"/>
          <w:lang w:val="fr-FR"/>
        </w:rPr>
      </w:pPr>
      <w:r w:rsidRPr="001F0B3B">
        <w:rPr>
          <w:rFonts w:ascii="Arial" w:eastAsia="MS Mincho" w:hAnsi="Arial" w:cs="Arial"/>
          <w:i/>
          <w:sz w:val="22"/>
          <w:szCs w:val="22"/>
          <w:lang w:val="fr-FR"/>
        </w:rPr>
        <w:t>Plan d’action de la Voie de migration d’Asie centrale pour la conservation des oiseaux d’eau migrateurs et de leurs</w:t>
      </w:r>
      <w:r w:rsidR="0034342F" w:rsidRPr="00291DBF">
        <w:rPr>
          <w:rFonts w:ascii="Arial" w:eastAsia="MS Mincho" w:hAnsi="Arial" w:cs="Arial"/>
          <w:i/>
          <w:sz w:val="22"/>
          <w:szCs w:val="22"/>
          <w:lang w:val="fr-FR"/>
        </w:rPr>
        <w:t xml:space="preserve"> </w:t>
      </w:r>
      <w:r w:rsidRPr="001F0B3B">
        <w:rPr>
          <w:rFonts w:ascii="Arial" w:eastAsia="MS Mincho" w:hAnsi="Arial" w:cs="Arial"/>
          <w:i/>
          <w:sz w:val="22"/>
          <w:szCs w:val="22"/>
          <w:lang w:val="fr-FR"/>
        </w:rPr>
        <w:t>h</w:t>
      </w:r>
      <w:r w:rsidR="0034342F" w:rsidRPr="00291DBF">
        <w:rPr>
          <w:rFonts w:ascii="Arial" w:eastAsia="MS Mincho" w:hAnsi="Arial" w:cs="Arial"/>
          <w:i/>
          <w:sz w:val="22"/>
          <w:szCs w:val="22"/>
          <w:lang w:val="fr-FR"/>
        </w:rPr>
        <w:t>abitats</w:t>
      </w:r>
    </w:p>
    <w:p w14:paraId="363A4318" w14:textId="77777777" w:rsidR="0034342F" w:rsidRPr="00291DBF" w:rsidRDefault="0034342F" w:rsidP="0034342F">
      <w:pPr>
        <w:ind w:left="227"/>
        <w:jc w:val="left"/>
        <w:rPr>
          <w:rFonts w:ascii="Arial" w:eastAsia="MS Mincho" w:hAnsi="Arial" w:cs="Arial"/>
          <w:sz w:val="12"/>
          <w:szCs w:val="12"/>
          <w:lang w:val="fr-FR"/>
        </w:rPr>
      </w:pPr>
    </w:p>
    <w:p w14:paraId="742CB3E7" w14:textId="1481B4AD" w:rsidR="0034342F" w:rsidRPr="00291DBF" w:rsidRDefault="0034342F" w:rsidP="0034342F">
      <w:pPr>
        <w:ind w:left="454"/>
        <w:jc w:val="left"/>
        <w:rPr>
          <w:rFonts w:ascii="Arial" w:hAnsi="Arial" w:cs="Arial"/>
          <w:sz w:val="20"/>
          <w:szCs w:val="20"/>
          <w:lang w:val="fr-FR"/>
        </w:rPr>
      </w:pPr>
      <w:r w:rsidRPr="00291DBF">
        <w:rPr>
          <w:rFonts w:ascii="Arial" w:hAnsi="Arial" w:cs="Arial"/>
          <w:sz w:val="20"/>
          <w:szCs w:val="20"/>
          <w:lang w:val="fr-FR"/>
        </w:rPr>
        <w:t xml:space="preserve">3.2.5 </w:t>
      </w:r>
      <w:r w:rsidR="00752021" w:rsidRPr="001F0B3B">
        <w:rPr>
          <w:rFonts w:ascii="Arial" w:hAnsi="Arial" w:cs="Arial"/>
          <w:sz w:val="20"/>
          <w:szCs w:val="20"/>
          <w:lang w:val="fr-FR"/>
        </w:rPr>
        <w:t>Les États de l’aire de répartition doivent renforcer les capacités des agences et groupes d’intérêt locaux afin de soutenir le développement et la mise en œuvre des plans de gestion de tous les sites importants à l’échelle internationale et nationale en vue de conserver les sites importants pour les populations inscrites dans le Tableau</w:t>
      </w:r>
      <w:r w:rsidRPr="00291DBF">
        <w:rPr>
          <w:rFonts w:ascii="Arial" w:hAnsi="Arial" w:cs="Arial"/>
          <w:sz w:val="20"/>
          <w:szCs w:val="20"/>
          <w:lang w:val="fr-FR"/>
        </w:rPr>
        <w:t xml:space="preserve"> 2. </w:t>
      </w:r>
      <w:r w:rsidR="007A2E1D" w:rsidRPr="001F0B3B">
        <w:rPr>
          <w:rFonts w:ascii="Arial" w:hAnsi="Arial" w:cs="Arial"/>
          <w:sz w:val="20"/>
          <w:szCs w:val="20"/>
          <w:lang w:val="fr-FR"/>
        </w:rPr>
        <w:t>Ces</w:t>
      </w:r>
      <w:r w:rsidRPr="00291DBF">
        <w:rPr>
          <w:rFonts w:ascii="Arial" w:hAnsi="Arial" w:cs="Arial"/>
          <w:sz w:val="20"/>
          <w:szCs w:val="20"/>
          <w:lang w:val="fr-FR"/>
        </w:rPr>
        <w:t xml:space="preserve"> plans </w:t>
      </w:r>
      <w:r w:rsidR="007A2E1D" w:rsidRPr="00291DBF">
        <w:rPr>
          <w:rFonts w:ascii="Arial" w:hAnsi="Arial" w:cs="Arial"/>
          <w:sz w:val="20"/>
          <w:szCs w:val="20"/>
          <w:lang w:val="fr-FR"/>
        </w:rPr>
        <w:t xml:space="preserve">doivent être développés en </w:t>
      </w:r>
      <w:r w:rsidR="007A2E1D" w:rsidRPr="001F0B3B">
        <w:rPr>
          <w:rFonts w:ascii="Arial" w:hAnsi="Arial" w:cs="Arial"/>
          <w:sz w:val="20"/>
          <w:szCs w:val="20"/>
          <w:lang w:val="fr-FR"/>
        </w:rPr>
        <w:t>coopération</w:t>
      </w:r>
      <w:r w:rsidR="007A2E1D" w:rsidRPr="00291DBF">
        <w:rPr>
          <w:rFonts w:ascii="Arial" w:hAnsi="Arial" w:cs="Arial"/>
          <w:sz w:val="20"/>
          <w:szCs w:val="20"/>
          <w:lang w:val="fr-FR"/>
        </w:rPr>
        <w:t xml:space="preserve"> avec les autorités, les organisations non gouvernementales et les communautés locales</w:t>
      </w:r>
      <w:r w:rsidRPr="00291DBF">
        <w:rPr>
          <w:rFonts w:ascii="Arial" w:hAnsi="Arial" w:cs="Arial"/>
          <w:sz w:val="20"/>
          <w:szCs w:val="20"/>
          <w:lang w:val="fr-FR"/>
        </w:rPr>
        <w:t>.</w:t>
      </w:r>
    </w:p>
    <w:p w14:paraId="71FE89FE" w14:textId="77777777" w:rsidR="0034342F" w:rsidRPr="00291DBF" w:rsidRDefault="0034342F" w:rsidP="0034342F">
      <w:pPr>
        <w:ind w:left="227"/>
        <w:jc w:val="left"/>
        <w:rPr>
          <w:rFonts w:ascii="Arial" w:eastAsia="MS Mincho" w:hAnsi="Arial" w:cs="Arial"/>
          <w:sz w:val="20"/>
          <w:szCs w:val="20"/>
          <w:lang w:val="fr-FR"/>
        </w:rPr>
      </w:pPr>
    </w:p>
    <w:p w14:paraId="4D00D6D3" w14:textId="77A8E76F" w:rsidR="0034342F" w:rsidRPr="00291DBF" w:rsidRDefault="0034342F" w:rsidP="0034342F">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Plan</w:t>
      </w:r>
      <w:r w:rsidR="005170DE" w:rsidRPr="001F0B3B">
        <w:rPr>
          <w:rFonts w:ascii="Arial" w:eastAsia="MS Mincho" w:hAnsi="Arial" w:cs="Arial"/>
          <w:i/>
          <w:sz w:val="22"/>
          <w:szCs w:val="22"/>
          <w:lang w:val="fr-FR"/>
        </w:rPr>
        <w:t xml:space="preserve"> de conservation du </w:t>
      </w:r>
      <w:proofErr w:type="spellStart"/>
      <w:r w:rsidR="005170DE" w:rsidRPr="001F0B3B">
        <w:rPr>
          <w:rFonts w:ascii="Arial" w:eastAsia="MS Mincho" w:hAnsi="Arial" w:cs="Arial"/>
          <w:i/>
          <w:sz w:val="22"/>
          <w:szCs w:val="22"/>
          <w:lang w:val="fr-FR"/>
        </w:rPr>
        <w:t>MdE</w:t>
      </w:r>
      <w:proofErr w:type="spellEnd"/>
      <w:r w:rsidR="005170DE" w:rsidRPr="001F0B3B">
        <w:rPr>
          <w:rFonts w:ascii="Arial" w:eastAsia="MS Mincho" w:hAnsi="Arial" w:cs="Arial"/>
          <w:i/>
          <w:sz w:val="22"/>
          <w:szCs w:val="22"/>
          <w:lang w:val="fr-FR"/>
        </w:rPr>
        <w:t xml:space="preserve"> Requins</w:t>
      </w:r>
    </w:p>
    <w:p w14:paraId="343E38BE" w14:textId="77777777" w:rsidR="0034342F" w:rsidRPr="00291DBF" w:rsidRDefault="0034342F" w:rsidP="0034342F">
      <w:pPr>
        <w:ind w:left="227"/>
        <w:jc w:val="left"/>
        <w:rPr>
          <w:rFonts w:ascii="Arial" w:eastAsia="MS Mincho" w:hAnsi="Arial" w:cs="Arial"/>
          <w:sz w:val="12"/>
          <w:szCs w:val="12"/>
          <w:lang w:val="fr-FR" w:eastAsia="ja-JP"/>
        </w:rPr>
      </w:pPr>
    </w:p>
    <w:p w14:paraId="52138D91" w14:textId="185CB4A4" w:rsidR="0034342F" w:rsidRPr="00291DBF" w:rsidRDefault="0034342F" w:rsidP="0034342F">
      <w:pPr>
        <w:ind w:left="454"/>
        <w:jc w:val="left"/>
        <w:rPr>
          <w:rFonts w:ascii="Arial" w:hAnsi="Arial" w:cs="Arial"/>
          <w:sz w:val="20"/>
          <w:szCs w:val="20"/>
          <w:lang w:val="fr-FR"/>
        </w:rPr>
      </w:pPr>
      <w:r w:rsidRPr="00291DBF">
        <w:rPr>
          <w:rFonts w:ascii="Arial" w:hAnsi="Arial" w:cs="Arial"/>
          <w:sz w:val="20"/>
          <w:szCs w:val="20"/>
          <w:lang w:val="fr-FR"/>
        </w:rPr>
        <w:t xml:space="preserve">1.3 </w:t>
      </w:r>
      <w:r w:rsidR="00707433" w:rsidRPr="001F0B3B">
        <w:rPr>
          <w:rFonts w:ascii="Arial" w:hAnsi="Arial" w:cs="Arial"/>
          <w:sz w:val="20"/>
          <w:szCs w:val="20"/>
          <w:lang w:val="fr-FR"/>
        </w:rPr>
        <w:t>Compiler les données pertinentes, améliorer les connaissances écologiques et mener des études préliminaires sur </w:t>
      </w:r>
      <w:r w:rsidRPr="00291DBF">
        <w:rPr>
          <w:rFonts w:ascii="Arial" w:hAnsi="Arial" w:cs="Arial"/>
          <w:sz w:val="20"/>
          <w:szCs w:val="20"/>
          <w:lang w:val="fr-FR"/>
        </w:rPr>
        <w:t>: …</w:t>
      </w:r>
      <w:r w:rsidR="00707433" w:rsidRPr="001F0B3B">
        <w:rPr>
          <w:rFonts w:ascii="Arial" w:hAnsi="Arial" w:cs="Arial"/>
          <w:sz w:val="20"/>
          <w:szCs w:val="20"/>
          <w:lang w:val="fr-FR"/>
        </w:rPr>
        <w:t>les</w:t>
      </w:r>
      <w:r w:rsidRPr="00291DBF">
        <w:rPr>
          <w:rFonts w:ascii="Arial" w:hAnsi="Arial" w:cs="Arial"/>
          <w:sz w:val="20"/>
          <w:szCs w:val="20"/>
          <w:lang w:val="fr-FR"/>
        </w:rPr>
        <w:t xml:space="preserve"> habitats</w:t>
      </w:r>
      <w:r w:rsidR="00707433" w:rsidRPr="001F0B3B">
        <w:rPr>
          <w:rFonts w:ascii="Arial" w:hAnsi="Arial" w:cs="Arial"/>
          <w:sz w:val="20"/>
          <w:szCs w:val="20"/>
          <w:lang w:val="fr-FR"/>
        </w:rPr>
        <w:t xml:space="preserve"> essentiels des requins </w:t>
      </w:r>
      <w:r w:rsidRPr="00291DBF">
        <w:rPr>
          <w:rFonts w:ascii="Arial" w:hAnsi="Arial" w:cs="Arial"/>
          <w:sz w:val="20"/>
          <w:szCs w:val="20"/>
          <w:lang w:val="fr-FR"/>
        </w:rPr>
        <w:t xml:space="preserve">; </w:t>
      </w:r>
      <w:r w:rsidR="00707433" w:rsidRPr="001F0B3B">
        <w:rPr>
          <w:rFonts w:ascii="Arial" w:hAnsi="Arial" w:cs="Arial"/>
          <w:sz w:val="20"/>
          <w:szCs w:val="20"/>
          <w:lang w:val="fr-FR"/>
        </w:rPr>
        <w:t>l’aire de répartition des requins</w:t>
      </w:r>
      <w:proofErr w:type="gramStart"/>
      <w:r w:rsidR="00707433" w:rsidRPr="001F0B3B">
        <w:rPr>
          <w:rFonts w:ascii="Arial" w:hAnsi="Arial" w:cs="Arial"/>
          <w:sz w:val="20"/>
          <w:szCs w:val="20"/>
          <w:lang w:val="fr-FR"/>
        </w:rPr>
        <w:t> </w:t>
      </w:r>
      <w:r w:rsidRPr="00291DBF">
        <w:rPr>
          <w:rFonts w:ascii="Arial" w:hAnsi="Arial" w:cs="Arial"/>
          <w:sz w:val="20"/>
          <w:szCs w:val="20"/>
          <w:lang w:val="fr-FR"/>
        </w:rPr>
        <w:t>;…</w:t>
      </w:r>
      <w:proofErr w:type="gramEnd"/>
      <w:r w:rsidRPr="00291DBF">
        <w:rPr>
          <w:rFonts w:ascii="Arial" w:hAnsi="Arial" w:cs="Arial"/>
          <w:sz w:val="20"/>
          <w:szCs w:val="20"/>
          <w:lang w:val="fr-FR"/>
        </w:rPr>
        <w:t xml:space="preserve"> </w:t>
      </w:r>
      <w:r w:rsidR="00707433" w:rsidRPr="001F0B3B">
        <w:rPr>
          <w:rFonts w:ascii="Arial" w:hAnsi="Arial" w:cs="Arial"/>
          <w:sz w:val="20"/>
          <w:szCs w:val="20"/>
          <w:lang w:val="fr-FR"/>
        </w:rPr>
        <w:t>les schémas de migration saisonniers et spatiaux et les itinéraires des requins</w:t>
      </w:r>
      <w:r w:rsidRPr="00291DBF">
        <w:rPr>
          <w:rFonts w:ascii="Arial" w:hAnsi="Arial" w:cs="Arial"/>
          <w:sz w:val="20"/>
          <w:szCs w:val="20"/>
          <w:lang w:val="fr-FR"/>
        </w:rPr>
        <w:t>.</w:t>
      </w:r>
    </w:p>
    <w:p w14:paraId="5E6F2831" w14:textId="77777777" w:rsidR="0034342F" w:rsidRPr="001F0B3B" w:rsidRDefault="0034342F" w:rsidP="006A0E1F">
      <w:pPr>
        <w:ind w:left="227"/>
        <w:jc w:val="left"/>
        <w:rPr>
          <w:rFonts w:ascii="Arial" w:eastAsia="MS Mincho" w:hAnsi="Arial" w:cs="Arial"/>
          <w:sz w:val="22"/>
          <w:szCs w:val="22"/>
          <w:lang w:val="fr-FR"/>
        </w:rPr>
      </w:pPr>
    </w:p>
    <w:p w14:paraId="1FB39EF9" w14:textId="27DCB74A" w:rsidR="006A0E1F" w:rsidRPr="001F0B3B" w:rsidRDefault="009E313A" w:rsidP="006A0E1F">
      <w:pPr>
        <w:ind w:left="227"/>
        <w:jc w:val="left"/>
        <w:rPr>
          <w:rFonts w:ascii="Arial" w:eastAsia="MS Mincho" w:hAnsi="Arial" w:cs="Arial"/>
          <w:sz w:val="22"/>
          <w:szCs w:val="22"/>
          <w:lang w:val="fr-FR"/>
        </w:rPr>
      </w:pPr>
      <w:r w:rsidRPr="009E313A">
        <w:rPr>
          <w:rFonts w:ascii="Arial" w:eastAsia="Arial" w:hAnsi="Arial" w:cs="Arial"/>
          <w:sz w:val="22"/>
          <w:szCs w:val="22"/>
          <w:highlight w:val="yellow"/>
          <w:lang w:val="fr-FR"/>
        </w:rPr>
        <w:t>AJOUTER</w:t>
      </w:r>
      <w:r w:rsidR="00943AD8" w:rsidRPr="009E313A">
        <w:rPr>
          <w:rFonts w:ascii="Arial" w:eastAsia="Arial" w:hAnsi="Arial" w:cs="Arial"/>
          <w:sz w:val="22"/>
          <w:szCs w:val="22"/>
          <w:highlight w:val="yellow"/>
          <w:lang w:val="fr-FR"/>
        </w:rPr>
        <w:t xml:space="preserve"> tout autre</w:t>
      </w:r>
    </w:p>
    <w:p w14:paraId="48E6867B" w14:textId="77777777" w:rsidR="006A0E1F" w:rsidRPr="001F0B3B" w:rsidRDefault="006A0E1F" w:rsidP="006A0E1F">
      <w:pPr>
        <w:ind w:left="227"/>
        <w:jc w:val="left"/>
        <w:rPr>
          <w:rFonts w:ascii="Arial" w:eastAsia="MS Mincho" w:hAnsi="Arial" w:cs="Arial"/>
          <w:sz w:val="22"/>
          <w:szCs w:val="22"/>
          <w:lang w:val="fr-FR"/>
        </w:rPr>
      </w:pPr>
    </w:p>
    <w:p w14:paraId="4EC1F63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020FC4DF" w14:textId="77777777" w:rsidR="006A0E1F" w:rsidRPr="001F0B3B" w:rsidRDefault="006A0E1F" w:rsidP="006A0E1F">
      <w:pPr>
        <w:ind w:left="227"/>
        <w:jc w:val="left"/>
        <w:rPr>
          <w:rFonts w:ascii="Arial" w:eastAsia="MS Mincho" w:hAnsi="Arial" w:cs="Arial"/>
          <w:sz w:val="22"/>
          <w:szCs w:val="22"/>
          <w:lang w:val="fr-FR"/>
        </w:rPr>
      </w:pPr>
    </w:p>
    <w:p w14:paraId="3200628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53D07B68" w14:textId="77777777" w:rsidR="006A0E1F" w:rsidRPr="001F0B3B" w:rsidRDefault="006A0E1F" w:rsidP="00781C65">
      <w:pPr>
        <w:jc w:val="left"/>
        <w:rPr>
          <w:rFonts w:ascii="Arial" w:eastAsia="MS Mincho" w:hAnsi="Arial" w:cs="Arial"/>
          <w:sz w:val="22"/>
          <w:szCs w:val="22"/>
          <w:lang w:val="fr-FR"/>
        </w:rPr>
      </w:pPr>
    </w:p>
    <w:p w14:paraId="001B35A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2EE503BB" w14:textId="77777777" w:rsidR="006A0E1F" w:rsidRPr="001F0B3B" w:rsidRDefault="006A0E1F" w:rsidP="006A0E1F">
      <w:pPr>
        <w:ind w:left="227"/>
        <w:jc w:val="left"/>
        <w:rPr>
          <w:rFonts w:ascii="Arial" w:eastAsia="MS Mincho" w:hAnsi="Arial" w:cs="Arial"/>
          <w:sz w:val="22"/>
          <w:szCs w:val="22"/>
          <w:lang w:val="fr-FR"/>
        </w:rPr>
      </w:pPr>
    </w:p>
    <w:p w14:paraId="22CCF727"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2C324958" w14:textId="77777777" w:rsidR="006A0E1F" w:rsidRPr="001F0B3B" w:rsidRDefault="006A0E1F" w:rsidP="006A0E1F">
      <w:pPr>
        <w:ind w:left="227"/>
        <w:jc w:val="left"/>
        <w:rPr>
          <w:rFonts w:ascii="Arial" w:eastAsia="MS Mincho" w:hAnsi="Arial" w:cs="Arial"/>
          <w:sz w:val="12"/>
          <w:szCs w:val="12"/>
          <w:lang w:val="fr-FR"/>
        </w:rPr>
      </w:pPr>
    </w:p>
    <w:p w14:paraId="203474F6"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5 :</w:t>
      </w:r>
      <w:r w:rsidR="006A0E1F" w:rsidRPr="001F0B3B">
        <w:rPr>
          <w:rFonts w:ascii="Arial" w:eastAsia="Arial" w:hAnsi="Arial" w:cs="Arial"/>
          <w:sz w:val="20"/>
          <w:szCs w:val="20"/>
          <w:lang w:val="fr-FR"/>
        </w:rPr>
        <w:tab/>
        <w:t xml:space="preserve">Les caractéristiques écologiques des sites </w:t>
      </w:r>
      <w:proofErr w:type="spellStart"/>
      <w:r w:rsidR="006A0E1F" w:rsidRPr="001F0B3B">
        <w:rPr>
          <w:rFonts w:ascii="Arial" w:eastAsia="Arial" w:hAnsi="Arial" w:cs="Arial"/>
          <w:sz w:val="20"/>
          <w:szCs w:val="20"/>
          <w:lang w:val="fr-FR"/>
        </w:rPr>
        <w:t>Ramsar</w:t>
      </w:r>
      <w:proofErr w:type="spellEnd"/>
      <w:r w:rsidR="006A0E1F" w:rsidRPr="001F0B3B">
        <w:rPr>
          <w:rFonts w:ascii="Arial" w:eastAsia="Arial" w:hAnsi="Arial" w:cs="Arial"/>
          <w:sz w:val="20"/>
          <w:szCs w:val="20"/>
          <w:lang w:val="fr-FR"/>
        </w:rPr>
        <w:t xml:space="preserve"> sont maintenues ou restaurées par une planification efficace et une gestion intégrée. </w:t>
      </w:r>
    </w:p>
    <w:p w14:paraId="1777B97E"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6 :</w:t>
      </w:r>
      <w:r w:rsidR="006A0E1F" w:rsidRPr="001F0B3B">
        <w:rPr>
          <w:rFonts w:ascii="Arial" w:eastAsia="Arial" w:hAnsi="Arial" w:cs="Arial"/>
          <w:sz w:val="20"/>
          <w:szCs w:val="20"/>
          <w:lang w:val="fr-FR"/>
        </w:rPr>
        <w:tab/>
        <w:t xml:space="preserve">Le réseau de Sites </w:t>
      </w:r>
      <w:proofErr w:type="spellStart"/>
      <w:r w:rsidR="006A0E1F" w:rsidRPr="001F0B3B">
        <w:rPr>
          <w:rFonts w:ascii="Arial" w:eastAsia="Arial" w:hAnsi="Arial" w:cs="Arial"/>
          <w:sz w:val="20"/>
          <w:szCs w:val="20"/>
          <w:lang w:val="fr-FR"/>
        </w:rPr>
        <w:t>Ramsar</w:t>
      </w:r>
      <w:proofErr w:type="spellEnd"/>
      <w:r w:rsidR="006A0E1F" w:rsidRPr="001F0B3B">
        <w:rPr>
          <w:rFonts w:ascii="Arial" w:eastAsia="Arial" w:hAnsi="Arial" w:cs="Arial"/>
          <w:sz w:val="20"/>
          <w:szCs w:val="20"/>
          <w:lang w:val="fr-FR"/>
        </w:rPr>
        <w:t xml:space="preserve"> s</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accroît considérablement en termes de superficie, de nombre de sites inscrits et de connectivité écologique, en particulier par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ajout de types de zones humides sous-représentés, y compris dans des écorégions sous-représentées, et de sites transfrontières.</w:t>
      </w:r>
    </w:p>
    <w:p w14:paraId="6713CC1F"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lastRenderedPageBreak/>
        <w:t xml:space="preserve"> </w:t>
      </w:r>
      <w:r w:rsidR="006A0E1F" w:rsidRPr="001F0B3B">
        <w:rPr>
          <w:rFonts w:ascii="Arial" w:eastAsia="Arial" w:hAnsi="Arial" w:cs="Arial"/>
          <w:sz w:val="20"/>
          <w:szCs w:val="20"/>
          <w:lang w:val="fr-FR"/>
        </w:rPr>
        <w:t>Objectif 7 :</w:t>
      </w:r>
      <w:r w:rsidR="006A0E1F" w:rsidRPr="001F0B3B">
        <w:rPr>
          <w:rFonts w:ascii="Arial" w:eastAsia="Arial" w:hAnsi="Arial" w:cs="Arial"/>
          <w:sz w:val="20"/>
          <w:szCs w:val="20"/>
          <w:lang w:val="fr-FR"/>
        </w:rPr>
        <w:tab/>
        <w:t>Les menaces pesant sur les sites dont les caractéristiques écologiques risquent de changer sont traitées.</w:t>
      </w:r>
    </w:p>
    <w:p w14:paraId="7D8AA7AF"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AC14FD"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12 :</w:t>
      </w:r>
      <w:r w:rsidR="006A0E1F" w:rsidRPr="001F0B3B">
        <w:rPr>
          <w:rFonts w:ascii="Arial" w:eastAsia="Arial" w:hAnsi="Arial" w:cs="Arial"/>
          <w:sz w:val="20"/>
          <w:szCs w:val="20"/>
          <w:lang w:val="fr-FR"/>
        </w:rPr>
        <w:tab/>
        <w:t>Les zones humides dégradées sont en cours de restauration, la priorité étant donnée aux zones humides importantes pour la conservation de la biodiversité, la prévention des risques de catastrophes, les moyens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existence et/ou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atténuation des changements climatiques et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adaptation à ces changements.</w:t>
      </w: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w:t>
      </w:r>
    </w:p>
    <w:p w14:paraId="4B4FF064" w14:textId="77777777" w:rsidR="006A0E1F" w:rsidRPr="001F0B3B" w:rsidRDefault="006A0E1F" w:rsidP="006A0E1F">
      <w:pPr>
        <w:ind w:left="227"/>
        <w:jc w:val="left"/>
        <w:rPr>
          <w:rFonts w:ascii="Arial" w:eastAsia="MS Mincho" w:hAnsi="Arial" w:cs="Arial"/>
          <w:sz w:val="22"/>
          <w:szCs w:val="22"/>
          <w:lang w:val="fr-FR"/>
        </w:rPr>
      </w:pPr>
    </w:p>
    <w:p w14:paraId="54C60411" w14:textId="34B0DDE4"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4B96F4EA" w14:textId="77777777" w:rsidR="006A0E1F" w:rsidRPr="001F0B3B" w:rsidRDefault="006A0E1F" w:rsidP="006A0E1F">
      <w:pPr>
        <w:ind w:left="227"/>
        <w:jc w:val="left"/>
        <w:rPr>
          <w:rFonts w:ascii="Arial" w:eastAsia="MS Mincho" w:hAnsi="Arial" w:cs="Arial"/>
          <w:sz w:val="22"/>
          <w:szCs w:val="22"/>
          <w:lang w:val="fr-FR"/>
        </w:rPr>
      </w:pPr>
    </w:p>
    <w:p w14:paraId="5C243AFC" w14:textId="77777777" w:rsidR="009E313A" w:rsidRDefault="009E313A" w:rsidP="009E313A">
      <w:pPr>
        <w:ind w:left="227"/>
        <w:jc w:val="left"/>
        <w:rPr>
          <w:rFonts w:ascii="Arial" w:eastAsia="Arial" w:hAnsi="Arial" w:cs="Arial"/>
          <w:sz w:val="22"/>
          <w:szCs w:val="22"/>
          <w:lang w:val="fr-FR"/>
        </w:rPr>
      </w:pPr>
      <w:r w:rsidRPr="000F6330">
        <w:rPr>
          <w:rFonts w:ascii="Arial" w:eastAsia="MS Mincho" w:hAnsi="Arial" w:cs="Arial"/>
          <w:i/>
          <w:iCs/>
          <w:color w:val="000000"/>
          <w:sz w:val="20"/>
          <w:szCs w:val="20"/>
          <w:lang w:val="fr-FR" w:eastAsia="ja-JP"/>
        </w:rPr>
        <w:t>(</w:t>
      </w:r>
      <w:r w:rsidRPr="000F6330">
        <w:rPr>
          <w:rFonts w:ascii="Arial" w:eastAsia="Arial" w:hAnsi="Arial" w:cs="Arial"/>
          <w:i/>
          <w:iCs/>
          <w:color w:val="000000"/>
          <w:sz w:val="20"/>
          <w:szCs w:val="20"/>
          <w:lang w:val="fr-FR" w:eastAsia="ja-JP"/>
        </w:rPr>
        <w:t xml:space="preserve">Pour l’Objectif de développement durable </w:t>
      </w:r>
      <w:r w:rsidRPr="000F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4</w:t>
      </w:r>
      <w:r w:rsidRPr="000F6330">
        <w:rPr>
          <w:rFonts w:ascii="Arial" w:eastAsia="MS Mincho" w:hAnsi="Arial" w:cs="Arial"/>
          <w:i/>
          <w:iCs/>
          <w:color w:val="000000"/>
          <w:sz w:val="20"/>
          <w:szCs w:val="20"/>
          <w:lang w:val="fr-FR" w:eastAsia="ja-JP"/>
        </w:rPr>
        <w:t xml:space="preserve"> </w:t>
      </w:r>
      <w:r>
        <w:rPr>
          <w:rFonts w:ascii="Arial" w:eastAsia="MS Mincho" w:hAnsi="Arial" w:cs="Arial"/>
          <w:i/>
          <w:iCs/>
          <w:color w:val="000000"/>
          <w:sz w:val="20"/>
          <w:szCs w:val="20"/>
          <w:lang w:val="fr-FR" w:eastAsia="ja-JP"/>
        </w:rPr>
        <w:t>sur la conservation et l’utilisation durable des ressources marines</w:t>
      </w:r>
      <w:proofErr w:type="gramStart"/>
      <w:r w:rsidRPr="004D61D1">
        <w:rPr>
          <w:rFonts w:ascii="Arial" w:eastAsia="MS Mincho" w:hAnsi="Arial" w:cs="Arial"/>
          <w:i/>
          <w:iCs/>
          <w:color w:val="000000"/>
          <w:sz w:val="20"/>
          <w:szCs w:val="20"/>
          <w:lang w:val="fr-FR" w:eastAsia="ja-JP"/>
        </w:rPr>
        <w:t>):</w:t>
      </w:r>
      <w:proofErr w:type="gramEnd"/>
    </w:p>
    <w:p w14:paraId="3016A26A" w14:textId="4F6F68DC" w:rsidR="00FA42B5" w:rsidRPr="009E313A" w:rsidRDefault="00FA42B5" w:rsidP="009E313A">
      <w:pPr>
        <w:pStyle w:val="ListParagraph"/>
        <w:numPr>
          <w:ilvl w:val="0"/>
          <w:numId w:val="29"/>
        </w:numPr>
        <w:autoSpaceDE w:val="0"/>
        <w:autoSpaceDN w:val="0"/>
        <w:adjustRightInd w:val="0"/>
        <w:jc w:val="left"/>
        <w:rPr>
          <w:rFonts w:ascii="Arial" w:eastAsia="Arial" w:hAnsi="Arial" w:cs="Arial"/>
          <w:iCs/>
          <w:color w:val="000000"/>
          <w:sz w:val="20"/>
          <w:szCs w:val="20"/>
          <w:lang w:val="fr-FR" w:eastAsia="ja-JP"/>
        </w:rPr>
      </w:pPr>
      <w:r w:rsidRPr="009E313A">
        <w:rPr>
          <w:rFonts w:ascii="Arial" w:eastAsia="Arial" w:hAnsi="Arial" w:cs="Arial"/>
          <w:iCs/>
          <w:color w:val="000000"/>
          <w:sz w:val="20"/>
          <w:szCs w:val="20"/>
          <w:lang w:val="fr-FR" w:eastAsia="ja-JP"/>
        </w:rPr>
        <w:t xml:space="preserve">14.2.1 Proportion de zones économiques exclusives nationales gérées en utilisant des approches écosystémiques </w:t>
      </w:r>
    </w:p>
    <w:p w14:paraId="4657AF54" w14:textId="77777777" w:rsidR="00FA42B5" w:rsidRPr="009E313A" w:rsidRDefault="00FA42B5" w:rsidP="009E313A">
      <w:pPr>
        <w:pStyle w:val="ListParagraph"/>
        <w:numPr>
          <w:ilvl w:val="0"/>
          <w:numId w:val="29"/>
        </w:numPr>
        <w:autoSpaceDE w:val="0"/>
        <w:autoSpaceDN w:val="0"/>
        <w:adjustRightInd w:val="0"/>
        <w:jc w:val="left"/>
        <w:rPr>
          <w:rFonts w:ascii="Arial" w:eastAsia="Arial" w:hAnsi="Arial" w:cs="Arial"/>
          <w:iCs/>
          <w:color w:val="000000"/>
          <w:sz w:val="20"/>
          <w:szCs w:val="20"/>
          <w:lang w:val="fr-FR" w:eastAsia="ja-JP"/>
        </w:rPr>
      </w:pPr>
      <w:r w:rsidRPr="009E313A">
        <w:rPr>
          <w:rFonts w:ascii="Arial" w:eastAsia="Arial" w:hAnsi="Arial" w:cs="Arial"/>
          <w:iCs/>
          <w:color w:val="000000"/>
          <w:sz w:val="20"/>
          <w:szCs w:val="20"/>
          <w:lang w:val="fr-FR" w:eastAsia="ja-JP"/>
        </w:rPr>
        <w:t xml:space="preserve">14.5.1 Proportion de la surface maritime couverte par des aires marines protégées </w:t>
      </w:r>
    </w:p>
    <w:p w14:paraId="28B4856E" w14:textId="77777777" w:rsidR="00FA42B5" w:rsidRPr="001F0B3B" w:rsidRDefault="00FA42B5" w:rsidP="006A0E1F">
      <w:pPr>
        <w:autoSpaceDE w:val="0"/>
        <w:autoSpaceDN w:val="0"/>
        <w:adjustRightInd w:val="0"/>
        <w:ind w:left="227"/>
        <w:jc w:val="left"/>
        <w:rPr>
          <w:rFonts w:ascii="Arial" w:eastAsia="Arial" w:hAnsi="Arial" w:cs="Arial"/>
          <w:i/>
          <w:iCs/>
          <w:color w:val="000000"/>
          <w:sz w:val="20"/>
          <w:szCs w:val="20"/>
          <w:lang w:val="fr-FR" w:eastAsia="ja-JP"/>
        </w:rPr>
      </w:pPr>
    </w:p>
    <w:p w14:paraId="793E8EB2" w14:textId="6B6C0333"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(Pour l</w:t>
      </w:r>
      <w:r w:rsidR="00C14A76" w:rsidRPr="001F0B3B">
        <w:rPr>
          <w:rFonts w:ascii="Arial" w:eastAsia="Arial" w:hAnsi="Arial" w:cs="Arial"/>
          <w:i/>
          <w:iCs/>
          <w:color w:val="000000"/>
          <w:sz w:val="20"/>
          <w:szCs w:val="20"/>
          <w:lang w:val="fr-FR" w:eastAsia="ja-JP"/>
        </w:rPr>
        <w:t>’</w:t>
      </w:r>
      <w:r w:rsidRPr="001F0B3B">
        <w:rPr>
          <w:rFonts w:ascii="Arial" w:eastAsia="Arial" w:hAnsi="Arial" w:cs="Arial"/>
          <w:i/>
          <w:iCs/>
          <w:color w:val="000000"/>
          <w:sz w:val="20"/>
          <w:szCs w:val="20"/>
          <w:lang w:val="fr-FR" w:eastAsia="ja-JP"/>
        </w:rPr>
        <w:t xml:space="preserve">Objectif de développement durable 15 sur les écosystèmes </w:t>
      </w:r>
      <w:r w:rsidR="009E313A">
        <w:rPr>
          <w:rFonts w:ascii="Arial" w:eastAsia="Arial" w:hAnsi="Arial" w:cs="Arial"/>
          <w:i/>
          <w:iCs/>
          <w:color w:val="000000"/>
          <w:sz w:val="20"/>
          <w:szCs w:val="20"/>
          <w:lang w:val="fr-FR" w:eastAsia="ja-JP"/>
        </w:rPr>
        <w:t>terrestres</w:t>
      </w:r>
      <w:r w:rsidRPr="001F0B3B">
        <w:rPr>
          <w:rFonts w:ascii="Arial" w:eastAsia="Arial" w:hAnsi="Arial" w:cs="Arial"/>
          <w:i/>
          <w:iCs/>
          <w:color w:val="000000"/>
          <w:sz w:val="20"/>
          <w:szCs w:val="20"/>
          <w:lang w:val="fr-FR" w:eastAsia="ja-JP"/>
        </w:rPr>
        <w:t xml:space="preserve">) : </w:t>
      </w:r>
    </w:p>
    <w:p w14:paraId="24EFB177" w14:textId="77777777" w:rsidR="00FA42B5" w:rsidRPr="009E313A" w:rsidRDefault="00FA42B5" w:rsidP="009E313A">
      <w:pPr>
        <w:pStyle w:val="ListParagraph"/>
        <w:numPr>
          <w:ilvl w:val="0"/>
          <w:numId w:val="30"/>
        </w:numPr>
        <w:autoSpaceDE w:val="0"/>
        <w:autoSpaceDN w:val="0"/>
        <w:adjustRightInd w:val="0"/>
        <w:jc w:val="left"/>
        <w:rPr>
          <w:rFonts w:ascii="Arial" w:eastAsia="MS Mincho" w:hAnsi="Arial" w:cs="Arial"/>
          <w:color w:val="000000"/>
          <w:sz w:val="20"/>
          <w:szCs w:val="20"/>
          <w:lang w:val="fr-FR" w:eastAsia="ja-JP"/>
        </w:rPr>
      </w:pPr>
      <w:r w:rsidRPr="009E313A">
        <w:rPr>
          <w:rFonts w:ascii="Arial" w:eastAsia="Arial" w:hAnsi="Arial" w:cs="Arial"/>
          <w:color w:val="000000"/>
          <w:sz w:val="20"/>
          <w:szCs w:val="20"/>
          <w:lang w:val="fr-FR" w:eastAsia="ja-JP"/>
        </w:rPr>
        <w:t>15.1.2 Proportion des sites importants pour la biodiversité terrestre et la biodiversité des eaux douces qui sont couverts par des aires protégées (par type d’écosystème)</w:t>
      </w:r>
    </w:p>
    <w:p w14:paraId="182989F9" w14:textId="77777777" w:rsidR="00FA42B5" w:rsidRPr="009E313A" w:rsidRDefault="00FA42B5" w:rsidP="009E313A">
      <w:pPr>
        <w:pStyle w:val="ListParagraph"/>
        <w:numPr>
          <w:ilvl w:val="0"/>
          <w:numId w:val="30"/>
        </w:numPr>
        <w:autoSpaceDE w:val="0"/>
        <w:autoSpaceDN w:val="0"/>
        <w:adjustRightInd w:val="0"/>
        <w:jc w:val="left"/>
        <w:rPr>
          <w:color w:val="000000"/>
          <w:sz w:val="20"/>
          <w:szCs w:val="20"/>
          <w:lang w:val="fr-FR" w:eastAsia="fr-FR"/>
        </w:rPr>
      </w:pPr>
      <w:r w:rsidRPr="009E313A">
        <w:rPr>
          <w:rFonts w:ascii="Arial" w:hAnsi="Arial" w:cs="Arial"/>
          <w:color w:val="000000"/>
          <w:sz w:val="20"/>
          <w:szCs w:val="20"/>
          <w:lang w:val="fr-FR" w:eastAsia="fr-FR"/>
        </w:rPr>
        <w:t>15.4.1 Sites importants pour la biodiversité des montagnes couverts par des aires protégées</w:t>
      </w:r>
      <w:r w:rsidRPr="009E313A">
        <w:rPr>
          <w:color w:val="000000"/>
          <w:sz w:val="20"/>
          <w:szCs w:val="20"/>
          <w:lang w:val="fr-FR" w:eastAsia="fr-FR"/>
        </w:rPr>
        <w:t xml:space="preserve"> </w:t>
      </w:r>
    </w:p>
    <w:p w14:paraId="2BC31679" w14:textId="77777777" w:rsidR="006A0E1F" w:rsidRPr="001F0B3B" w:rsidRDefault="006A0E1F" w:rsidP="006A0E1F">
      <w:pPr>
        <w:ind w:left="227"/>
        <w:jc w:val="left"/>
        <w:rPr>
          <w:rFonts w:ascii="Arial" w:eastAsia="MS Mincho" w:hAnsi="Arial" w:cs="Arial"/>
          <w:sz w:val="22"/>
          <w:szCs w:val="22"/>
          <w:lang w:val="fr-FR"/>
        </w:rPr>
      </w:pPr>
    </w:p>
    <w:p w14:paraId="1B257421"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06E4DB13" w14:textId="77777777" w:rsidR="006A0E1F" w:rsidRPr="001F0B3B" w:rsidRDefault="006A0E1F" w:rsidP="006A0E1F">
      <w:pPr>
        <w:ind w:left="227"/>
        <w:jc w:val="left"/>
        <w:rPr>
          <w:rFonts w:ascii="Arial" w:eastAsia="MS Mincho" w:hAnsi="Arial" w:cs="Arial"/>
          <w:sz w:val="22"/>
          <w:szCs w:val="22"/>
          <w:lang w:val="fr-FR"/>
        </w:rPr>
      </w:pPr>
    </w:p>
    <w:p w14:paraId="14B52D8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059FCA9E" w14:textId="77777777" w:rsidR="006A0E1F" w:rsidRPr="001F0B3B" w:rsidRDefault="006A0E1F" w:rsidP="006A0E1F">
      <w:pPr>
        <w:ind w:left="227"/>
        <w:jc w:val="left"/>
        <w:rPr>
          <w:rFonts w:ascii="Arial" w:eastAsia="MS Mincho" w:hAnsi="Arial" w:cs="Arial"/>
          <w:sz w:val="22"/>
          <w:szCs w:val="22"/>
          <w:lang w:val="fr-FR"/>
        </w:rPr>
      </w:pPr>
    </w:p>
    <w:p w14:paraId="57456022" w14:textId="77777777" w:rsidR="00030E21" w:rsidRPr="009E313A" w:rsidRDefault="00030E21" w:rsidP="00030E21">
      <w:pPr>
        <w:autoSpaceDE w:val="0"/>
        <w:autoSpaceDN w:val="0"/>
        <w:adjustRightInd w:val="0"/>
        <w:rPr>
          <w:rFonts w:ascii="Arial" w:eastAsia="MS Mincho" w:hAnsi="Arial" w:cs="Arial"/>
          <w:bCs/>
          <w:i/>
          <w:sz w:val="22"/>
          <w:szCs w:val="22"/>
          <w:lang w:val="fr-FR" w:eastAsia="ja-JP"/>
        </w:rPr>
      </w:pPr>
      <w:r w:rsidRPr="009E313A">
        <w:rPr>
          <w:rFonts w:ascii="Arial" w:eastAsia="MS Mincho" w:hAnsi="Arial" w:cs="Arial"/>
          <w:bCs/>
          <w:i/>
          <w:sz w:val="22"/>
          <w:szCs w:val="22"/>
          <w:lang w:val="fr-FR" w:eastAsia="ja-JP"/>
        </w:rPr>
        <w:t>3. Inscription d’espèces migratrices à l'Annexe II</w:t>
      </w:r>
    </w:p>
    <w:p w14:paraId="1B85E872" w14:textId="77777777" w:rsidR="00030E21" w:rsidRPr="009E313A" w:rsidRDefault="00030E21" w:rsidP="00030E21">
      <w:pPr>
        <w:autoSpaceDE w:val="0"/>
        <w:autoSpaceDN w:val="0"/>
        <w:adjustRightInd w:val="0"/>
        <w:ind w:left="720" w:hanging="720"/>
        <w:rPr>
          <w:rFonts w:ascii="Arial" w:eastAsia="MS Mincho" w:hAnsi="Arial" w:cs="Arial"/>
          <w:bCs/>
          <w:i/>
          <w:sz w:val="22"/>
          <w:szCs w:val="22"/>
          <w:lang w:val="fr-FR" w:eastAsia="ja-JP"/>
        </w:rPr>
      </w:pPr>
      <w:r w:rsidRPr="009E313A">
        <w:rPr>
          <w:rFonts w:ascii="Arial" w:eastAsia="MS Mincho" w:hAnsi="Arial" w:cs="Arial"/>
          <w:bCs/>
          <w:i/>
          <w:sz w:val="22"/>
          <w:szCs w:val="22"/>
          <w:lang w:val="fr-FR" w:eastAsia="ja-JP"/>
        </w:rPr>
        <w:t>IV. Priorités nationales et régionales</w:t>
      </w:r>
    </w:p>
    <w:p w14:paraId="7B332D0F" w14:textId="77777777" w:rsidR="00030E21" w:rsidRPr="009E313A" w:rsidRDefault="00030E21" w:rsidP="00030E21">
      <w:pPr>
        <w:autoSpaceDE w:val="0"/>
        <w:autoSpaceDN w:val="0"/>
        <w:adjustRightInd w:val="0"/>
        <w:ind w:left="720" w:hanging="720"/>
        <w:rPr>
          <w:rFonts w:ascii="Arial" w:eastAsia="MS Mincho" w:hAnsi="Arial" w:cs="Arial"/>
          <w:sz w:val="22"/>
          <w:szCs w:val="22"/>
          <w:lang w:val="fr-FR" w:eastAsia="ja-JP"/>
        </w:rPr>
      </w:pPr>
      <w:r w:rsidRPr="009E313A">
        <w:rPr>
          <w:rFonts w:ascii="Arial" w:eastAsia="MS Mincho" w:hAnsi="Arial" w:cs="Arial"/>
          <w:sz w:val="22"/>
          <w:szCs w:val="22"/>
          <w:lang w:val="fr-FR" w:eastAsia="ja-JP"/>
        </w:rPr>
        <w:t>3. La conservation des espèces migratrices figure-t-elle actuellement dans l'une des politiques ou des plans nationaux ou régionaux (mis à part les Accords de la CMS) ?</w:t>
      </w:r>
    </w:p>
    <w:p w14:paraId="75549BDF" w14:textId="77777777" w:rsidR="00030E21" w:rsidRPr="009E313A" w:rsidRDefault="00030E21" w:rsidP="00030E21">
      <w:pPr>
        <w:autoSpaceDE w:val="0"/>
        <w:autoSpaceDN w:val="0"/>
        <w:adjustRightInd w:val="0"/>
        <w:ind w:left="720" w:hanging="720"/>
        <w:rPr>
          <w:rFonts w:ascii="Arial" w:eastAsia="MS Mincho" w:hAnsi="Arial" w:cs="Arial"/>
          <w:sz w:val="22"/>
          <w:szCs w:val="22"/>
          <w:lang w:val="fr-FR" w:eastAsia="ja-JP"/>
        </w:rPr>
      </w:pPr>
      <w:r w:rsidRPr="009E313A">
        <w:rPr>
          <w:rFonts w:ascii="Arial" w:eastAsia="MS Mincho" w:hAnsi="Arial" w:cs="Arial"/>
          <w:sz w:val="22"/>
          <w:szCs w:val="22"/>
          <w:lang w:val="fr-FR" w:eastAsia="ja-JP"/>
        </w:rPr>
        <w:t xml:space="preserve">       3.1. Si tel est le cas, veuillez donner des précisions :</w:t>
      </w:r>
    </w:p>
    <w:p w14:paraId="49ECAAEE" w14:textId="77777777" w:rsidR="00030E21" w:rsidRPr="009E313A" w:rsidRDefault="00030E21" w:rsidP="00030E21">
      <w:pPr>
        <w:autoSpaceDE w:val="0"/>
        <w:autoSpaceDN w:val="0"/>
        <w:adjustRightInd w:val="0"/>
        <w:ind w:left="720" w:hanging="720"/>
        <w:rPr>
          <w:rFonts w:ascii="Arial" w:eastAsia="MS Mincho" w:hAnsi="Arial" w:cs="Arial"/>
          <w:bCs/>
          <w:sz w:val="22"/>
          <w:szCs w:val="22"/>
          <w:lang w:val="fr-FR" w:eastAsia="ja-JP"/>
        </w:rPr>
      </w:pPr>
      <w:r w:rsidRPr="009E313A">
        <w:rPr>
          <w:rFonts w:ascii="Arial" w:eastAsia="MS Mincho" w:hAnsi="Arial" w:cs="Arial"/>
          <w:bCs/>
          <w:sz w:val="22"/>
          <w:szCs w:val="22"/>
          <w:lang w:val="fr-FR" w:eastAsia="ja-JP"/>
        </w:rPr>
        <w:t xml:space="preserve">       3a. Les politiques gouvernementales/plans d'action tiennent-ils compte des espèces migratrices notamment en ce qui concerne les domaines suivants ?</w:t>
      </w:r>
    </w:p>
    <w:p w14:paraId="17663C1D" w14:textId="77777777" w:rsidR="00030E21" w:rsidRPr="009E313A" w:rsidRDefault="00030E21" w:rsidP="00030E21">
      <w:pPr>
        <w:autoSpaceDE w:val="0"/>
        <w:autoSpaceDN w:val="0"/>
        <w:adjustRightInd w:val="0"/>
        <w:ind w:left="720"/>
        <w:rPr>
          <w:rFonts w:ascii="Arial" w:eastAsia="MS Mincho" w:hAnsi="Arial" w:cs="Arial"/>
          <w:bCs/>
          <w:sz w:val="22"/>
          <w:szCs w:val="22"/>
          <w:lang w:val="fr-FR" w:eastAsia="ja-JP"/>
        </w:rPr>
      </w:pPr>
      <w:r w:rsidRPr="009E313A">
        <w:rPr>
          <w:rFonts w:ascii="Arial" w:eastAsia="MS Mincho" w:hAnsi="Arial" w:cs="Arial"/>
          <w:bCs/>
          <w:sz w:val="22"/>
          <w:szCs w:val="22"/>
          <w:lang w:val="fr-FR" w:eastAsia="ja-JP"/>
        </w:rPr>
        <w:t>Désignation et développement de zones protégées</w:t>
      </w:r>
    </w:p>
    <w:p w14:paraId="481CDB3C" w14:textId="77777777" w:rsidR="00030E21" w:rsidRPr="009E313A" w:rsidRDefault="00030E21" w:rsidP="00030E21">
      <w:pPr>
        <w:autoSpaceDE w:val="0"/>
        <w:autoSpaceDN w:val="0"/>
        <w:adjustRightInd w:val="0"/>
        <w:ind w:left="720"/>
        <w:rPr>
          <w:rFonts w:ascii="Arial" w:eastAsia="MS Mincho" w:hAnsi="Arial" w:cs="Arial"/>
          <w:bCs/>
          <w:sz w:val="22"/>
          <w:szCs w:val="22"/>
          <w:lang w:val="fr-FR" w:eastAsia="ja-JP"/>
        </w:rPr>
      </w:pPr>
      <w:r w:rsidRPr="009E313A">
        <w:rPr>
          <w:rFonts w:ascii="Arial" w:eastAsia="MS Mincho" w:hAnsi="Arial" w:cs="Arial"/>
          <w:bCs/>
          <w:sz w:val="22"/>
          <w:szCs w:val="22"/>
          <w:lang w:val="fr-FR" w:eastAsia="ja-JP"/>
        </w:rPr>
        <w:t>Si tel est le cas, veuillez donner des précisions</w:t>
      </w:r>
    </w:p>
    <w:p w14:paraId="16135734" w14:textId="77777777" w:rsidR="00030E21" w:rsidRPr="009E313A" w:rsidRDefault="00030E21" w:rsidP="00030E21">
      <w:pPr>
        <w:autoSpaceDE w:val="0"/>
        <w:autoSpaceDN w:val="0"/>
        <w:adjustRightInd w:val="0"/>
        <w:ind w:left="720"/>
        <w:rPr>
          <w:rFonts w:ascii="Arial" w:eastAsia="MS Mincho" w:hAnsi="Arial" w:cs="Arial"/>
          <w:bCs/>
          <w:sz w:val="22"/>
          <w:szCs w:val="22"/>
          <w:lang w:val="fr-FR" w:eastAsia="ja-JP"/>
        </w:rPr>
      </w:pPr>
      <w:r w:rsidRPr="009E313A">
        <w:rPr>
          <w:rFonts w:ascii="Arial" w:eastAsia="MS Mincho" w:hAnsi="Arial" w:cs="Arial"/>
          <w:bCs/>
          <w:sz w:val="22"/>
          <w:szCs w:val="22"/>
          <w:lang w:val="fr-FR" w:eastAsia="ja-JP"/>
        </w:rPr>
        <w:t>Le développement de réseaux écologiques</w:t>
      </w:r>
    </w:p>
    <w:p w14:paraId="7F052786" w14:textId="77777777" w:rsidR="00030E21" w:rsidRPr="009E313A" w:rsidRDefault="00030E21" w:rsidP="00030E21">
      <w:pPr>
        <w:autoSpaceDE w:val="0"/>
        <w:autoSpaceDN w:val="0"/>
        <w:adjustRightInd w:val="0"/>
        <w:ind w:left="720"/>
        <w:rPr>
          <w:rFonts w:ascii="Arial" w:eastAsia="MS Mincho" w:hAnsi="Arial" w:cs="Arial"/>
          <w:bCs/>
          <w:sz w:val="22"/>
          <w:szCs w:val="22"/>
          <w:lang w:val="fr-FR" w:eastAsia="ja-JP"/>
        </w:rPr>
      </w:pPr>
      <w:r w:rsidRPr="009E313A">
        <w:rPr>
          <w:rFonts w:ascii="Arial" w:eastAsia="MS Mincho" w:hAnsi="Arial" w:cs="Arial"/>
          <w:bCs/>
          <w:sz w:val="22"/>
          <w:szCs w:val="22"/>
          <w:lang w:val="fr-FR" w:eastAsia="ja-JP"/>
        </w:rPr>
        <w:t>Si tel est le cas, veuillez donner des précisions</w:t>
      </w:r>
    </w:p>
    <w:p w14:paraId="03CA4462" w14:textId="77777777" w:rsidR="00030E21" w:rsidRPr="009E313A" w:rsidRDefault="00030E21" w:rsidP="00030E21">
      <w:pPr>
        <w:autoSpaceDE w:val="0"/>
        <w:autoSpaceDN w:val="0"/>
        <w:adjustRightInd w:val="0"/>
        <w:rPr>
          <w:rFonts w:ascii="Arial" w:eastAsia="MS Mincho" w:hAnsi="Arial" w:cs="Arial"/>
          <w:sz w:val="22"/>
          <w:szCs w:val="22"/>
          <w:lang w:val="fr-FR" w:eastAsia="ja-JP"/>
        </w:rPr>
      </w:pPr>
      <w:r w:rsidRPr="009E313A">
        <w:rPr>
          <w:rFonts w:ascii="Arial" w:eastAsia="MS Mincho" w:hAnsi="Arial" w:cs="Arial"/>
          <w:sz w:val="22"/>
          <w:szCs w:val="22"/>
          <w:lang w:val="fr-FR" w:eastAsia="ja-JP"/>
        </w:rPr>
        <w:t>4. Résultats - veuillez décrire les résultats positifs de toutes les mesures prises</w:t>
      </w:r>
    </w:p>
    <w:p w14:paraId="01AE0B18" w14:textId="77777777" w:rsidR="00030E21" w:rsidRPr="009E313A" w:rsidRDefault="00030E21" w:rsidP="00030E21">
      <w:pPr>
        <w:autoSpaceDE w:val="0"/>
        <w:autoSpaceDN w:val="0"/>
        <w:adjustRightInd w:val="0"/>
        <w:rPr>
          <w:rFonts w:ascii="Arial" w:eastAsia="MS Mincho" w:hAnsi="Arial" w:cs="Arial"/>
          <w:sz w:val="22"/>
          <w:szCs w:val="22"/>
          <w:lang w:val="fr-FR" w:eastAsia="ja-JP"/>
        </w:rPr>
      </w:pPr>
    </w:p>
    <w:p w14:paraId="0CEC40A2" w14:textId="77777777" w:rsidR="00030E21" w:rsidRPr="009E313A" w:rsidRDefault="00030E21" w:rsidP="00030E21">
      <w:pPr>
        <w:autoSpaceDE w:val="0"/>
        <w:autoSpaceDN w:val="0"/>
        <w:adjustRightInd w:val="0"/>
        <w:ind w:left="720" w:hanging="720"/>
        <w:rPr>
          <w:rFonts w:ascii="Arial" w:eastAsia="MS Mincho" w:hAnsi="Arial" w:cs="Arial"/>
          <w:bCs/>
          <w:i/>
          <w:sz w:val="22"/>
          <w:szCs w:val="22"/>
          <w:lang w:val="fr-FR" w:eastAsia="ja-JP"/>
        </w:rPr>
      </w:pPr>
      <w:r w:rsidRPr="009E313A">
        <w:rPr>
          <w:rFonts w:ascii="Arial" w:eastAsia="MS Mincho" w:hAnsi="Arial" w:cs="Arial"/>
          <w:bCs/>
          <w:i/>
          <w:sz w:val="22"/>
          <w:szCs w:val="22"/>
          <w:lang w:val="fr-FR" w:eastAsia="ja-JP"/>
        </w:rPr>
        <w:t>V. Zones protégées</w:t>
      </w:r>
    </w:p>
    <w:p w14:paraId="5E784112" w14:textId="77777777" w:rsidR="00030E21" w:rsidRPr="009E313A" w:rsidRDefault="00030E21" w:rsidP="00030E21">
      <w:pPr>
        <w:autoSpaceDE w:val="0"/>
        <w:autoSpaceDN w:val="0"/>
        <w:adjustRightInd w:val="0"/>
        <w:ind w:left="720" w:hanging="720"/>
        <w:rPr>
          <w:rFonts w:ascii="Arial" w:eastAsia="MS Mincho" w:hAnsi="Arial" w:cs="Arial"/>
          <w:sz w:val="22"/>
          <w:szCs w:val="22"/>
          <w:lang w:val="fr-FR" w:eastAsia="ja-JP"/>
        </w:rPr>
      </w:pPr>
      <w:r w:rsidRPr="009E313A">
        <w:rPr>
          <w:rFonts w:ascii="Arial" w:eastAsia="MS Mincho" w:hAnsi="Arial" w:cs="Arial"/>
          <w:sz w:val="22"/>
          <w:szCs w:val="22"/>
          <w:lang w:val="fr-FR" w:eastAsia="ja-JP"/>
        </w:rPr>
        <w:t xml:space="preserve">    1. Les espèces migratrices sont-elles prises en compte dans la sélection, l'établissement et la gestion des zones protégées dans votre pays ?</w:t>
      </w:r>
    </w:p>
    <w:p w14:paraId="4665458B" w14:textId="77777777" w:rsidR="00030E21" w:rsidRPr="009E313A" w:rsidRDefault="00030E21" w:rsidP="00030E21">
      <w:pPr>
        <w:autoSpaceDE w:val="0"/>
        <w:autoSpaceDN w:val="0"/>
        <w:adjustRightInd w:val="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Si tel est le cas, veuillez donner des précisions :</w:t>
      </w:r>
    </w:p>
    <w:p w14:paraId="3629B346" w14:textId="77777777" w:rsidR="00030E21" w:rsidRPr="009E313A" w:rsidRDefault="00030E21" w:rsidP="00030E21">
      <w:pPr>
        <w:autoSpaceDE w:val="0"/>
        <w:autoSpaceDN w:val="0"/>
        <w:adjustRightInd w:val="0"/>
        <w:ind w:left="720" w:hanging="720"/>
        <w:rPr>
          <w:rFonts w:ascii="Arial" w:eastAsia="MS Mincho" w:hAnsi="Arial" w:cs="Arial"/>
          <w:sz w:val="22"/>
          <w:szCs w:val="22"/>
          <w:lang w:val="fr-FR" w:eastAsia="ja-JP"/>
        </w:rPr>
      </w:pPr>
      <w:r w:rsidRPr="009E313A">
        <w:rPr>
          <w:rFonts w:ascii="Arial" w:eastAsia="MS Mincho" w:hAnsi="Arial" w:cs="Arial"/>
          <w:sz w:val="22"/>
          <w:szCs w:val="22"/>
          <w:lang w:val="fr-FR" w:eastAsia="ja-JP"/>
        </w:rPr>
        <w:t xml:space="preserve">       1a. Veuillez identifier les sites nationaux les plus importants pour des espèces migratrices et leur statut de protection :</w:t>
      </w:r>
    </w:p>
    <w:p w14:paraId="78CF4CBB" w14:textId="77777777" w:rsidR="00030E21" w:rsidRPr="009E313A" w:rsidRDefault="00030E21" w:rsidP="00030E21">
      <w:pPr>
        <w:autoSpaceDE w:val="0"/>
        <w:autoSpaceDN w:val="0"/>
        <w:adjustRightInd w:val="0"/>
        <w:ind w:left="720" w:hanging="720"/>
        <w:rPr>
          <w:rFonts w:ascii="Arial" w:eastAsia="MS Mincho" w:hAnsi="Arial" w:cs="Arial"/>
          <w:bCs/>
          <w:sz w:val="22"/>
          <w:szCs w:val="22"/>
          <w:lang w:val="fr-FR" w:eastAsia="ja-JP"/>
        </w:rPr>
      </w:pPr>
      <w:r w:rsidRPr="009E313A">
        <w:rPr>
          <w:rFonts w:ascii="Arial" w:eastAsia="MS Mincho" w:hAnsi="Arial" w:cs="Arial"/>
          <w:bCs/>
          <w:sz w:val="22"/>
          <w:szCs w:val="22"/>
          <w:lang w:val="fr-FR" w:eastAsia="ja-JP"/>
        </w:rPr>
        <w:t xml:space="preserve">       1b. Ces zones protégées couvrent-elles les zones suivantes ?</w:t>
      </w:r>
    </w:p>
    <w:p w14:paraId="43BFAD00" w14:textId="77777777" w:rsidR="00030E21" w:rsidRPr="009E313A" w:rsidRDefault="00030E21" w:rsidP="00030E21">
      <w:pPr>
        <w:autoSpaceDE w:val="0"/>
        <w:autoSpaceDN w:val="0"/>
        <w:adjustRightInd w:val="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Terrestres</w:t>
      </w:r>
    </w:p>
    <w:p w14:paraId="2B5CB7A3" w14:textId="77777777" w:rsidR="00030E21" w:rsidRPr="009E313A" w:rsidRDefault="00030E21" w:rsidP="00030E21">
      <w:pPr>
        <w:autoSpaceDE w:val="0"/>
        <w:autoSpaceDN w:val="0"/>
        <w:adjustRightInd w:val="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Si oui, fournissez des détails et mentionnez l'importance de la couverture des zones protégées et leur nombre</w:t>
      </w:r>
    </w:p>
    <w:p w14:paraId="1EFDAB81" w14:textId="77777777" w:rsidR="00030E21" w:rsidRPr="009E313A" w:rsidRDefault="00030E21" w:rsidP="00030E21">
      <w:pPr>
        <w:autoSpaceDE w:val="0"/>
        <w:autoSpaceDN w:val="0"/>
        <w:adjustRightInd w:val="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Aquatiques</w:t>
      </w:r>
    </w:p>
    <w:p w14:paraId="04A92BB0" w14:textId="77777777" w:rsidR="00030E21" w:rsidRPr="009E313A" w:rsidRDefault="00030E21" w:rsidP="00030E21">
      <w:pPr>
        <w:autoSpaceDE w:val="0"/>
        <w:autoSpaceDN w:val="0"/>
        <w:adjustRightInd w:val="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Si oui, fournissez des détails et mentionnez l'importance de la couverture des zones protégées et leur nombre</w:t>
      </w:r>
    </w:p>
    <w:p w14:paraId="68FDBEC6" w14:textId="77777777" w:rsidR="00030E21" w:rsidRPr="009E313A" w:rsidRDefault="00030E21" w:rsidP="00030E21">
      <w:pPr>
        <w:autoSpaceDE w:val="0"/>
        <w:autoSpaceDN w:val="0"/>
        <w:adjustRightInd w:val="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lastRenderedPageBreak/>
        <w:t>Marines</w:t>
      </w:r>
    </w:p>
    <w:p w14:paraId="698CA8D7" w14:textId="77777777" w:rsidR="00030E21" w:rsidRPr="009E313A" w:rsidRDefault="00030E21" w:rsidP="00030E21">
      <w:pPr>
        <w:autoSpaceDE w:val="0"/>
        <w:autoSpaceDN w:val="0"/>
        <w:adjustRightInd w:val="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Si oui, fournissez des détails et mentionnez l'importance de la couverture des zones protégées et leur nombre</w:t>
      </w:r>
    </w:p>
    <w:p w14:paraId="5436240F" w14:textId="77777777" w:rsidR="00030E21" w:rsidRPr="009E313A" w:rsidRDefault="00030E21" w:rsidP="00030E21">
      <w:pPr>
        <w:autoSpaceDE w:val="0"/>
        <w:autoSpaceDN w:val="0"/>
        <w:adjustRightInd w:val="0"/>
        <w:rPr>
          <w:rFonts w:ascii="Arial" w:eastAsia="MS Mincho" w:hAnsi="Arial" w:cs="Arial"/>
          <w:sz w:val="22"/>
          <w:szCs w:val="22"/>
          <w:lang w:val="fr-FR" w:eastAsia="ja-JP"/>
        </w:rPr>
      </w:pPr>
      <w:r w:rsidRPr="009E313A">
        <w:rPr>
          <w:rFonts w:ascii="Arial" w:eastAsia="MS Mincho" w:hAnsi="Arial" w:cs="Arial"/>
          <w:sz w:val="22"/>
          <w:szCs w:val="22"/>
          <w:lang w:val="fr-FR" w:eastAsia="ja-JP"/>
        </w:rPr>
        <w:t>2. Résultats - veuillez décrire les résultats positifs de toutes les mesures prises</w:t>
      </w:r>
    </w:p>
    <w:p w14:paraId="76315D90" w14:textId="77777777" w:rsidR="006A0E1F" w:rsidRPr="001F0B3B" w:rsidRDefault="006A0E1F" w:rsidP="006A0E1F">
      <w:pPr>
        <w:ind w:left="227"/>
        <w:jc w:val="left"/>
        <w:rPr>
          <w:rFonts w:ascii="Arial" w:eastAsia="MS Mincho" w:hAnsi="Arial" w:cs="Arial"/>
          <w:sz w:val="22"/>
          <w:szCs w:val="22"/>
          <w:lang w:val="fr-FR"/>
        </w:rPr>
      </w:pPr>
    </w:p>
    <w:p w14:paraId="5EDF472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36BAC93D" w14:textId="77777777" w:rsidR="006A0E1F" w:rsidRPr="001F0B3B" w:rsidRDefault="006A0E1F" w:rsidP="006A0E1F">
      <w:pPr>
        <w:ind w:left="227"/>
        <w:jc w:val="left"/>
        <w:rPr>
          <w:rFonts w:ascii="Arial" w:eastAsia="MS Mincho" w:hAnsi="Arial" w:cs="Arial"/>
          <w:sz w:val="22"/>
          <w:szCs w:val="22"/>
          <w:lang w:val="fr-FR"/>
        </w:rPr>
      </w:pPr>
    </w:p>
    <w:p w14:paraId="7A267EB4" w14:textId="77777777" w:rsidR="00030E21" w:rsidRPr="009E313A" w:rsidRDefault="00030E21" w:rsidP="00030E21">
      <w:pPr>
        <w:spacing w:after="40"/>
        <w:ind w:left="720" w:hanging="720"/>
        <w:rPr>
          <w:rFonts w:ascii="Arial" w:eastAsia="MS Mincho" w:hAnsi="Arial" w:cs="Arial"/>
          <w:sz w:val="22"/>
          <w:szCs w:val="22"/>
          <w:lang w:val="fr-FR" w:eastAsia="ja-JP"/>
        </w:rPr>
      </w:pPr>
      <w:r w:rsidRPr="009E313A">
        <w:rPr>
          <w:rFonts w:ascii="Arial" w:eastAsia="MS Mincho" w:hAnsi="Arial" w:cs="Arial"/>
          <w:sz w:val="22"/>
          <w:szCs w:val="22"/>
          <w:lang w:val="fr-FR" w:eastAsia="ja-JP"/>
        </w:rPr>
        <w:t>10.1</w:t>
      </w:r>
      <w:r w:rsidRPr="009E313A">
        <w:rPr>
          <w:rFonts w:ascii="Arial" w:eastAsia="MS Mincho" w:hAnsi="Arial" w:cs="Arial"/>
          <w:sz w:val="22"/>
          <w:szCs w:val="22"/>
          <w:lang w:val="fr-FR" w:eastAsia="ja-JP"/>
        </w:rPr>
        <w:tab/>
        <w:t>Tous les habitats et sites critiques pour les espèces migratrices ont-ils été identifiés dans votre pays ?</w:t>
      </w:r>
    </w:p>
    <w:p w14:paraId="31D7A8E4" w14:textId="77777777" w:rsidR="00030E21" w:rsidRPr="009E313A" w:rsidRDefault="00030E21" w:rsidP="00030E21">
      <w:pPr>
        <w:spacing w:after="4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Si ce n’est pas le cas, quels sont les types d’écosystème, groupes taxonomiques et/ou zones géographiques pour lesquels les habitats et sites critiques sont</w:t>
      </w:r>
      <w:r w:rsidRPr="009E313A">
        <w:rPr>
          <w:rFonts w:ascii="Arial" w:hAnsi="Arial" w:cs="Arial"/>
          <w:sz w:val="22"/>
          <w:szCs w:val="22"/>
          <w:lang w:val="fr-FR"/>
        </w:rPr>
        <w:t xml:space="preserve"> </w:t>
      </w:r>
      <w:r w:rsidRPr="009E313A">
        <w:rPr>
          <w:rFonts w:ascii="Arial" w:eastAsia="MS Mincho" w:hAnsi="Arial" w:cs="Arial"/>
          <w:sz w:val="22"/>
          <w:szCs w:val="22"/>
          <w:lang w:val="fr-FR" w:eastAsia="ja-JP"/>
        </w:rPr>
        <w:t>:</w:t>
      </w:r>
    </w:p>
    <w:p w14:paraId="39770314" w14:textId="77777777" w:rsidR="00030E21" w:rsidRPr="009E313A" w:rsidRDefault="00030E21" w:rsidP="00030E21">
      <w:pPr>
        <w:spacing w:after="40"/>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(a) le mieux documentés ;</w:t>
      </w:r>
    </w:p>
    <w:p w14:paraId="25BDDE59" w14:textId="77777777" w:rsidR="00030E21" w:rsidRPr="009E313A" w:rsidRDefault="00030E21" w:rsidP="00030E21">
      <w:pPr>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(b) le moins bien documenté ?</w:t>
      </w:r>
    </w:p>
    <w:p w14:paraId="0007CC23" w14:textId="77777777" w:rsidR="00030E21" w:rsidRPr="009E313A" w:rsidRDefault="00030E21" w:rsidP="00030E21">
      <w:pPr>
        <w:rPr>
          <w:rFonts w:ascii="Arial" w:eastAsia="MS Mincho" w:hAnsi="Arial" w:cs="Arial"/>
          <w:sz w:val="22"/>
          <w:szCs w:val="22"/>
          <w:lang w:val="fr-FR" w:eastAsia="ja-JP"/>
        </w:rPr>
      </w:pPr>
    </w:p>
    <w:p w14:paraId="462EF8FC" w14:textId="77777777" w:rsidR="00030E21" w:rsidRPr="009E313A" w:rsidRDefault="00030E21" w:rsidP="00030E21">
      <w:pPr>
        <w:autoSpaceDE w:val="0"/>
        <w:autoSpaceDN w:val="0"/>
        <w:adjustRightInd w:val="0"/>
        <w:spacing w:after="40"/>
        <w:ind w:left="720" w:hanging="720"/>
        <w:rPr>
          <w:rFonts w:ascii="Arial" w:eastAsia="MS Mincho" w:hAnsi="Arial" w:cs="Arial"/>
          <w:color w:val="000000"/>
          <w:sz w:val="22"/>
          <w:szCs w:val="22"/>
          <w:lang w:val="fr-FR" w:eastAsia="ja-JP"/>
        </w:rPr>
      </w:pPr>
      <w:r w:rsidRPr="009E313A">
        <w:rPr>
          <w:rFonts w:ascii="Arial" w:eastAsia="MS Mincho" w:hAnsi="Arial" w:cs="Arial"/>
          <w:bCs/>
          <w:color w:val="000000"/>
          <w:sz w:val="22"/>
          <w:szCs w:val="22"/>
          <w:lang w:val="fr-FR" w:eastAsia="ja-JP"/>
        </w:rPr>
        <w:t>10.2</w:t>
      </w:r>
      <w:r w:rsidRPr="009E313A">
        <w:rPr>
          <w:rFonts w:ascii="Arial" w:eastAsia="MS Mincho" w:hAnsi="Arial" w:cs="Arial"/>
          <w:bCs/>
          <w:color w:val="000000"/>
          <w:sz w:val="22"/>
          <w:szCs w:val="22"/>
          <w:lang w:val="fr-FR" w:eastAsia="ja-JP"/>
        </w:rPr>
        <w:tab/>
        <w:t xml:space="preserve">Veuillez donner des détails sur le nombre et l’amplitude des zones protégées jugées importantes pour les espèces migratrices dans votre pays : </w:t>
      </w:r>
    </w:p>
    <w:p w14:paraId="1312C414" w14:textId="77777777" w:rsidR="00030E21" w:rsidRPr="009E313A" w:rsidRDefault="00030E21" w:rsidP="00030E21">
      <w:pPr>
        <w:autoSpaceDE w:val="0"/>
        <w:autoSpaceDN w:val="0"/>
        <w:adjustRightInd w:val="0"/>
        <w:spacing w:after="40"/>
        <w:ind w:left="720"/>
        <w:rPr>
          <w:rFonts w:ascii="Arial" w:eastAsia="MS Mincho" w:hAnsi="Arial" w:cs="Arial"/>
          <w:color w:val="000000"/>
          <w:sz w:val="22"/>
          <w:szCs w:val="22"/>
          <w:lang w:val="fr-FR" w:eastAsia="ja-JP"/>
        </w:rPr>
      </w:pPr>
      <w:r w:rsidRPr="009E313A">
        <w:rPr>
          <w:rFonts w:ascii="Arial" w:eastAsia="MS Mincho" w:hAnsi="Arial" w:cs="Arial"/>
          <w:color w:val="000000"/>
          <w:sz w:val="22"/>
          <w:szCs w:val="22"/>
          <w:lang w:val="fr-FR" w:eastAsia="ja-JP"/>
        </w:rPr>
        <w:t>(a) Nombre total de zones protégées pertinentes.</w:t>
      </w:r>
    </w:p>
    <w:p w14:paraId="51F8DCED" w14:textId="77777777" w:rsidR="00030E21" w:rsidRPr="009E313A" w:rsidRDefault="00030E21" w:rsidP="00030E21">
      <w:pPr>
        <w:autoSpaceDE w:val="0"/>
        <w:autoSpaceDN w:val="0"/>
        <w:adjustRightInd w:val="0"/>
        <w:spacing w:after="40"/>
        <w:ind w:left="720"/>
        <w:rPr>
          <w:rFonts w:ascii="Arial" w:eastAsia="MS Mincho" w:hAnsi="Arial" w:cs="Arial"/>
          <w:color w:val="000000"/>
          <w:sz w:val="22"/>
          <w:szCs w:val="22"/>
          <w:lang w:val="fr-FR" w:eastAsia="ja-JP"/>
        </w:rPr>
      </w:pPr>
      <w:r w:rsidRPr="009E313A">
        <w:rPr>
          <w:rFonts w:ascii="Arial" w:eastAsia="MS Mincho" w:hAnsi="Arial" w:cs="Arial"/>
          <w:color w:val="000000"/>
          <w:sz w:val="22"/>
          <w:szCs w:val="22"/>
          <w:lang w:val="fr-FR" w:eastAsia="ja-JP"/>
        </w:rPr>
        <w:t>(b) Aire totale de zones protégées pertinentes (km2).</w:t>
      </w:r>
    </w:p>
    <w:p w14:paraId="534049A3" w14:textId="77777777" w:rsidR="00030E21" w:rsidRPr="009E313A" w:rsidRDefault="00030E21" w:rsidP="00030E21">
      <w:pPr>
        <w:autoSpaceDE w:val="0"/>
        <w:autoSpaceDN w:val="0"/>
        <w:adjustRightInd w:val="0"/>
        <w:ind w:left="1060" w:hanging="340"/>
        <w:rPr>
          <w:rFonts w:ascii="Arial" w:eastAsia="MS Mincho" w:hAnsi="Arial" w:cs="Arial"/>
          <w:color w:val="000000"/>
          <w:sz w:val="22"/>
          <w:szCs w:val="22"/>
          <w:lang w:val="fr-FR" w:eastAsia="ja-JP"/>
        </w:rPr>
      </w:pPr>
      <w:r w:rsidRPr="009E313A">
        <w:rPr>
          <w:rFonts w:ascii="Arial" w:eastAsia="MS Mincho" w:hAnsi="Arial" w:cs="Arial"/>
          <w:color w:val="000000"/>
          <w:sz w:val="22"/>
          <w:szCs w:val="22"/>
          <w:lang w:val="fr-FR" w:eastAsia="ja-JP"/>
        </w:rPr>
        <w:t>(c) Commentaires sur la manière dont « l’</w:t>
      </w:r>
      <w:r w:rsidRPr="009E313A">
        <w:rPr>
          <w:rFonts w:ascii="Arial" w:eastAsia="MS Mincho" w:hAnsi="Arial" w:cs="Arial"/>
          <w:bCs/>
          <w:color w:val="000000"/>
          <w:sz w:val="22"/>
          <w:szCs w:val="22"/>
          <w:lang w:val="fr-FR" w:eastAsia="ja-JP"/>
        </w:rPr>
        <w:t>importance pour les espèces migratrices » a été interprété dans votre réponse à cette question.</w:t>
      </w:r>
    </w:p>
    <w:p w14:paraId="6455CE60" w14:textId="77777777" w:rsidR="00030E21" w:rsidRPr="009E313A" w:rsidRDefault="00030E21" w:rsidP="00030E21">
      <w:pPr>
        <w:rPr>
          <w:rFonts w:ascii="Arial" w:eastAsia="MS Mincho" w:hAnsi="Arial" w:cs="Arial"/>
          <w:sz w:val="22"/>
          <w:szCs w:val="22"/>
          <w:lang w:val="fr-FR" w:eastAsia="ja-JP"/>
        </w:rPr>
      </w:pPr>
    </w:p>
    <w:p w14:paraId="4ADB22C0" w14:textId="77777777" w:rsidR="00030E21" w:rsidRPr="009E313A" w:rsidRDefault="00030E21" w:rsidP="00030E21">
      <w:pPr>
        <w:spacing w:after="40"/>
        <w:ind w:left="720" w:hanging="720"/>
        <w:rPr>
          <w:rFonts w:ascii="Arial" w:eastAsia="MS Mincho" w:hAnsi="Arial" w:cs="Arial"/>
          <w:sz w:val="22"/>
          <w:szCs w:val="22"/>
          <w:lang w:val="fr-FR" w:eastAsia="ja-JP"/>
        </w:rPr>
      </w:pPr>
      <w:r w:rsidRPr="009E313A">
        <w:rPr>
          <w:rFonts w:ascii="Arial" w:eastAsia="MS Mincho" w:hAnsi="Arial" w:cs="Arial"/>
          <w:sz w:val="22"/>
          <w:szCs w:val="22"/>
          <w:lang w:val="fr-FR" w:eastAsia="ja-JP"/>
        </w:rPr>
        <w:t>10.3</w:t>
      </w:r>
      <w:r w:rsidRPr="009E313A">
        <w:rPr>
          <w:rFonts w:ascii="Arial" w:eastAsia="MS Mincho" w:hAnsi="Arial" w:cs="Arial"/>
          <w:sz w:val="22"/>
          <w:szCs w:val="22"/>
          <w:lang w:val="fr-FR" w:eastAsia="ja-JP"/>
        </w:rPr>
        <w:tab/>
        <w:t>Concernant les zones protégées de votre pays qui sont importantes pour les espèces migratrices, des évaluations de l’efficacité de la gestion sont-elles menées ?</w:t>
      </w:r>
    </w:p>
    <w:p w14:paraId="53D0EC7A" w14:textId="77777777" w:rsidR="00030E21" w:rsidRPr="009E313A" w:rsidRDefault="00030E21" w:rsidP="00030E21">
      <w:pPr>
        <w:ind w:left="720"/>
        <w:rPr>
          <w:rFonts w:ascii="Arial" w:eastAsia="MS Mincho" w:hAnsi="Arial" w:cs="Arial"/>
          <w:sz w:val="22"/>
          <w:szCs w:val="22"/>
          <w:lang w:val="fr-FR" w:eastAsia="ja-JP"/>
        </w:rPr>
      </w:pPr>
      <w:r w:rsidRPr="009E313A">
        <w:rPr>
          <w:rFonts w:ascii="Arial" w:eastAsia="MS Mincho" w:hAnsi="Arial" w:cs="Arial"/>
          <w:sz w:val="22"/>
          <w:szCs w:val="22"/>
          <w:lang w:val="fr-FR" w:eastAsia="ja-JP"/>
        </w:rPr>
        <w:t>Si oui, veuillez donner des détails.</w:t>
      </w:r>
    </w:p>
    <w:p w14:paraId="110CDE2A" w14:textId="77777777" w:rsidR="00030E21" w:rsidRPr="009E313A" w:rsidRDefault="00030E21" w:rsidP="00030E21">
      <w:pPr>
        <w:rPr>
          <w:rFonts w:ascii="Arial" w:eastAsia="MS Mincho" w:hAnsi="Arial" w:cs="Arial"/>
          <w:sz w:val="22"/>
          <w:szCs w:val="22"/>
          <w:lang w:val="fr-FR" w:eastAsia="ja-JP"/>
        </w:rPr>
      </w:pPr>
    </w:p>
    <w:p w14:paraId="35B39C91" w14:textId="77777777" w:rsidR="00030E21" w:rsidRPr="009E313A" w:rsidRDefault="00030E21" w:rsidP="00030E21">
      <w:pPr>
        <w:autoSpaceDE w:val="0"/>
        <w:autoSpaceDN w:val="0"/>
        <w:adjustRightInd w:val="0"/>
        <w:spacing w:after="40"/>
        <w:ind w:left="720" w:hanging="720"/>
        <w:rPr>
          <w:rFonts w:ascii="Arial" w:eastAsia="MS Mincho" w:hAnsi="Arial" w:cs="Arial"/>
          <w:bCs/>
          <w:color w:val="000000"/>
          <w:sz w:val="22"/>
          <w:szCs w:val="22"/>
          <w:lang w:val="fr-FR" w:eastAsia="ja-JP"/>
        </w:rPr>
      </w:pPr>
      <w:r w:rsidRPr="009E313A">
        <w:rPr>
          <w:rFonts w:ascii="Arial" w:eastAsia="MS Mincho" w:hAnsi="Arial" w:cs="Arial"/>
          <w:bCs/>
          <w:color w:val="000000"/>
          <w:sz w:val="22"/>
          <w:szCs w:val="22"/>
          <w:lang w:val="fr-FR" w:eastAsia="ja-JP"/>
        </w:rPr>
        <w:t>10.4</w:t>
      </w:r>
      <w:r w:rsidRPr="009E313A">
        <w:rPr>
          <w:rFonts w:ascii="Arial" w:eastAsia="MS Mincho" w:hAnsi="Arial" w:cs="Arial"/>
          <w:bCs/>
          <w:color w:val="000000"/>
          <w:sz w:val="22"/>
          <w:szCs w:val="22"/>
          <w:lang w:val="fr-FR" w:eastAsia="ja-JP"/>
        </w:rPr>
        <w:tab/>
        <w:t>D’autres mesures de conservation par zone (mises à part les zones protégées) sont-elles mises en œuvre dans votre pays de manière à bénéficier aux espèces migratrices ?</w:t>
      </w:r>
    </w:p>
    <w:p w14:paraId="468A4011" w14:textId="77777777" w:rsidR="00030E21" w:rsidRPr="009E313A" w:rsidRDefault="00030E21" w:rsidP="00030E21">
      <w:pPr>
        <w:autoSpaceDE w:val="0"/>
        <w:autoSpaceDN w:val="0"/>
        <w:adjustRightInd w:val="0"/>
        <w:ind w:left="720"/>
        <w:rPr>
          <w:rFonts w:ascii="Arial" w:eastAsia="MS Mincho" w:hAnsi="Arial" w:cs="Arial"/>
          <w:bCs/>
          <w:color w:val="000000"/>
          <w:sz w:val="22"/>
          <w:szCs w:val="22"/>
          <w:lang w:val="fr-FR" w:eastAsia="ja-JP"/>
        </w:rPr>
      </w:pPr>
      <w:r w:rsidRPr="009E313A">
        <w:rPr>
          <w:rFonts w:ascii="Arial" w:eastAsia="MS Mincho" w:hAnsi="Arial" w:cs="Arial"/>
          <w:bCs/>
          <w:color w:val="000000"/>
          <w:sz w:val="22"/>
          <w:szCs w:val="22"/>
          <w:lang w:val="fr-FR" w:eastAsia="ja-JP"/>
        </w:rPr>
        <w:t>Si oui, veuillez donner des détails.</w:t>
      </w:r>
    </w:p>
    <w:p w14:paraId="40C89A67" w14:textId="77777777" w:rsidR="00030E21" w:rsidRPr="009E313A" w:rsidRDefault="00030E21" w:rsidP="00030E21">
      <w:pPr>
        <w:rPr>
          <w:rFonts w:ascii="Arial" w:eastAsia="MS Mincho" w:hAnsi="Arial" w:cs="Arial"/>
          <w:sz w:val="22"/>
          <w:szCs w:val="22"/>
          <w:lang w:val="fr-FR" w:eastAsia="ja-JP"/>
        </w:rPr>
      </w:pPr>
    </w:p>
    <w:p w14:paraId="6AD82D2B" w14:textId="77777777" w:rsidR="00030E21" w:rsidRPr="009E313A" w:rsidRDefault="00030E21" w:rsidP="00030E21">
      <w:pPr>
        <w:spacing w:after="40"/>
        <w:ind w:left="720" w:hanging="720"/>
        <w:rPr>
          <w:rFonts w:ascii="Arial" w:eastAsia="MS Mincho" w:hAnsi="Arial" w:cs="Arial"/>
          <w:sz w:val="22"/>
          <w:szCs w:val="22"/>
          <w:lang w:val="fr-FR" w:eastAsia="ja-JP"/>
        </w:rPr>
      </w:pPr>
      <w:r w:rsidRPr="009E313A">
        <w:rPr>
          <w:rFonts w:ascii="Arial" w:eastAsia="MS Mincho" w:hAnsi="Arial" w:cs="Arial"/>
          <w:sz w:val="22"/>
          <w:szCs w:val="22"/>
          <w:lang w:val="fr-FR" w:eastAsia="ja-JP"/>
        </w:rPr>
        <w:t>10.5</w:t>
      </w:r>
      <w:r w:rsidRPr="009E313A">
        <w:rPr>
          <w:rFonts w:ascii="Arial" w:eastAsia="MS Mincho" w:hAnsi="Arial" w:cs="Arial"/>
          <w:sz w:val="22"/>
          <w:szCs w:val="22"/>
          <w:lang w:val="fr-FR" w:eastAsia="ja-JP"/>
        </w:rPr>
        <w:tab/>
        <w:t xml:space="preserve">Des actions visant à mettre en œuvre les dispositions spécifiques des Résolutions 10.3 et/ou 11.25 de la COP de la CMS sur les réseaux écologiques pour les espèces migratrices </w:t>
      </w:r>
      <w:proofErr w:type="spellStart"/>
      <w:r w:rsidRPr="009E313A">
        <w:rPr>
          <w:rFonts w:ascii="Arial" w:eastAsia="MS Mincho" w:hAnsi="Arial" w:cs="Arial"/>
          <w:sz w:val="22"/>
          <w:szCs w:val="22"/>
          <w:lang w:val="fr-FR" w:eastAsia="ja-JP"/>
        </w:rPr>
        <w:t>ont-elles</w:t>
      </w:r>
      <w:proofErr w:type="spellEnd"/>
      <w:r w:rsidRPr="009E313A">
        <w:rPr>
          <w:rFonts w:ascii="Arial" w:eastAsia="MS Mincho" w:hAnsi="Arial" w:cs="Arial"/>
          <w:sz w:val="22"/>
          <w:szCs w:val="22"/>
          <w:lang w:val="fr-FR" w:eastAsia="ja-JP"/>
        </w:rPr>
        <w:t xml:space="preserve"> été entreprises ?</w:t>
      </w:r>
    </w:p>
    <w:p w14:paraId="0249BCF7" w14:textId="77777777" w:rsidR="00030E21" w:rsidRPr="009E313A" w:rsidRDefault="00030E21" w:rsidP="00030E21">
      <w:pPr>
        <w:ind w:left="720"/>
        <w:rPr>
          <w:rFonts w:ascii="Arial" w:eastAsia="MS Mincho" w:hAnsi="Arial" w:cs="Arial"/>
          <w:sz w:val="22"/>
          <w:szCs w:val="22"/>
          <w:lang w:val="fr-FR" w:eastAsia="ja-JP"/>
        </w:rPr>
      </w:pPr>
      <w:r w:rsidRPr="009E313A">
        <w:rPr>
          <w:rFonts w:ascii="Arial" w:eastAsia="MS Mincho" w:hAnsi="Arial" w:cs="Arial"/>
          <w:bCs/>
          <w:color w:val="000000"/>
          <w:sz w:val="22"/>
          <w:szCs w:val="22"/>
          <w:lang w:val="fr-FR" w:eastAsia="ja-JP"/>
        </w:rPr>
        <w:t>Si oui, veuillez donner des détails</w:t>
      </w:r>
      <w:r w:rsidRPr="009E313A">
        <w:rPr>
          <w:rFonts w:ascii="Arial" w:eastAsia="MS Mincho" w:hAnsi="Arial" w:cs="Arial"/>
          <w:sz w:val="22"/>
          <w:szCs w:val="22"/>
          <w:lang w:val="fr-FR" w:eastAsia="ja-JP"/>
        </w:rPr>
        <w:t>.</w:t>
      </w:r>
    </w:p>
    <w:p w14:paraId="0CD63CA6" w14:textId="77777777" w:rsidR="006A0E1F" w:rsidRPr="001F0B3B" w:rsidRDefault="006A0E1F" w:rsidP="006A0E1F">
      <w:pPr>
        <w:ind w:left="227"/>
        <w:jc w:val="left"/>
        <w:rPr>
          <w:rFonts w:ascii="Arial" w:eastAsia="MS Mincho" w:hAnsi="Arial" w:cs="Arial"/>
          <w:sz w:val="22"/>
          <w:szCs w:val="22"/>
          <w:lang w:val="fr-FR"/>
        </w:rPr>
      </w:pPr>
    </w:p>
    <w:p w14:paraId="11E15FB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0E216D76" w14:textId="77777777" w:rsidR="006A0E1F" w:rsidRPr="001F0B3B" w:rsidRDefault="006A0E1F" w:rsidP="006A0E1F">
      <w:pPr>
        <w:ind w:left="227"/>
        <w:jc w:val="left"/>
        <w:rPr>
          <w:rFonts w:ascii="Arial" w:eastAsia="MS Mincho" w:hAnsi="Arial" w:cs="Arial"/>
          <w:sz w:val="22"/>
          <w:szCs w:val="22"/>
          <w:lang w:val="fr-FR"/>
        </w:rPr>
      </w:pPr>
    </w:p>
    <w:p w14:paraId="539208C7" w14:textId="4F29DE07" w:rsidR="000E3686" w:rsidRPr="00291DBF" w:rsidRDefault="000E3686" w:rsidP="000E3686">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Indicateur 10.3 </w:t>
      </w:r>
      <w:r w:rsidRPr="001F0B3B">
        <w:rPr>
          <w:rFonts w:ascii="Arial" w:eastAsia="MS Mincho" w:hAnsi="Arial" w:cs="Arial"/>
          <w:sz w:val="22"/>
          <w:szCs w:val="22"/>
          <w:lang w:val="fr-FR"/>
        </w:rPr>
        <w:t>: À</w:t>
      </w:r>
      <w:r w:rsidRPr="00291DBF">
        <w:rPr>
          <w:rFonts w:ascii="Arial" w:eastAsia="MS Mincho" w:hAnsi="Arial" w:cs="Arial"/>
          <w:sz w:val="22"/>
          <w:szCs w:val="22"/>
          <w:lang w:val="fr-FR"/>
        </w:rPr>
        <w:t xml:space="preserve"> l’avenir, la Convention de </w:t>
      </w:r>
      <w:proofErr w:type="spellStart"/>
      <w:r w:rsidRPr="00291DBF">
        <w:rPr>
          <w:rFonts w:ascii="Arial" w:eastAsia="MS Mincho" w:hAnsi="Arial" w:cs="Arial"/>
          <w:sz w:val="22"/>
          <w:szCs w:val="22"/>
          <w:lang w:val="fr-FR"/>
        </w:rPr>
        <w:t>Ramsar</w:t>
      </w:r>
      <w:proofErr w:type="spellEnd"/>
      <w:r w:rsidRPr="00291DBF">
        <w:rPr>
          <w:rFonts w:ascii="Arial" w:eastAsia="MS Mincho" w:hAnsi="Arial" w:cs="Arial"/>
          <w:sz w:val="22"/>
          <w:szCs w:val="22"/>
          <w:lang w:val="fr-FR"/>
        </w:rPr>
        <w:t xml:space="preserve"> pourra tenter la collation des résultats de la mise en </w:t>
      </w:r>
      <w:r w:rsidRPr="001F0B3B">
        <w:rPr>
          <w:rFonts w:ascii="Arial" w:eastAsia="MS Mincho" w:hAnsi="Arial" w:cs="Arial"/>
          <w:sz w:val="22"/>
          <w:szCs w:val="22"/>
          <w:lang w:val="fr-FR"/>
        </w:rPr>
        <w:t>œuvre</w:t>
      </w:r>
      <w:r w:rsidRPr="00291DBF">
        <w:rPr>
          <w:rFonts w:ascii="Arial" w:eastAsia="MS Mincho" w:hAnsi="Arial" w:cs="Arial"/>
          <w:sz w:val="22"/>
          <w:szCs w:val="22"/>
          <w:lang w:val="fr-FR"/>
        </w:rPr>
        <w:t xml:space="preserve"> de sa R</w:t>
      </w:r>
      <w:r w:rsidRPr="001F0B3B">
        <w:rPr>
          <w:rFonts w:ascii="Arial" w:eastAsia="MS Mincho" w:hAnsi="Arial" w:cs="Arial"/>
          <w:sz w:val="22"/>
          <w:szCs w:val="22"/>
          <w:lang w:val="fr-FR"/>
        </w:rPr>
        <w:t>é</w:t>
      </w:r>
      <w:r w:rsidRPr="00291DBF">
        <w:rPr>
          <w:rFonts w:ascii="Arial" w:eastAsia="MS Mincho" w:hAnsi="Arial" w:cs="Arial"/>
          <w:sz w:val="22"/>
          <w:szCs w:val="22"/>
          <w:lang w:val="fr-FR"/>
        </w:rPr>
        <w:t xml:space="preserve">solution XII.15 </w:t>
      </w:r>
      <w:r w:rsidRPr="001F0B3B">
        <w:rPr>
          <w:rFonts w:ascii="Arial" w:eastAsia="MS Mincho" w:hAnsi="Arial" w:cs="Arial"/>
          <w:sz w:val="22"/>
          <w:szCs w:val="22"/>
          <w:lang w:val="fr-FR"/>
        </w:rPr>
        <w:t xml:space="preserve">sur </w:t>
      </w:r>
      <w:proofErr w:type="gramStart"/>
      <w:r w:rsidRPr="001F0B3B">
        <w:rPr>
          <w:rFonts w:ascii="Arial" w:eastAsia="MS Mincho" w:hAnsi="Arial" w:cs="Arial"/>
          <w:sz w:val="22"/>
          <w:szCs w:val="22"/>
          <w:lang w:val="fr-FR"/>
        </w:rPr>
        <w:t>l’</w:t>
      </w:r>
      <w:r w:rsidRPr="00291DBF">
        <w:rPr>
          <w:rFonts w:ascii="Arial" w:eastAsia="MS Mincho" w:hAnsi="Arial" w:cs="Arial"/>
          <w:sz w:val="22"/>
          <w:szCs w:val="22"/>
          <w:lang w:val="fr-FR"/>
        </w:rPr>
        <w:t xml:space="preserve"> </w:t>
      </w:r>
      <w:r w:rsidRPr="001F0B3B">
        <w:rPr>
          <w:rFonts w:ascii="Arial" w:eastAsia="MS Mincho" w:hAnsi="Arial" w:cs="Arial"/>
          <w:sz w:val="22"/>
          <w:szCs w:val="22"/>
          <w:lang w:val="fr-FR"/>
        </w:rPr>
        <w:t>«</w:t>
      </w:r>
      <w:proofErr w:type="gramEnd"/>
      <w:r w:rsidRPr="001F0B3B">
        <w:rPr>
          <w:rFonts w:ascii="Arial" w:eastAsia="MS Mincho" w:hAnsi="Arial" w:cs="Arial"/>
          <w:sz w:val="22"/>
          <w:szCs w:val="22"/>
          <w:lang w:val="fr-FR"/>
        </w:rPr>
        <w:t> É</w:t>
      </w:r>
      <w:r w:rsidRPr="00291DBF">
        <w:rPr>
          <w:rFonts w:ascii="Arial" w:eastAsia="MS Mincho" w:hAnsi="Arial" w:cs="Arial"/>
          <w:sz w:val="22"/>
          <w:szCs w:val="22"/>
          <w:lang w:val="fr-FR"/>
        </w:rPr>
        <w:t xml:space="preserve">valuation </w:t>
      </w:r>
      <w:r w:rsidRPr="001F0B3B">
        <w:rPr>
          <w:rFonts w:ascii="Arial" w:eastAsia="MS Mincho" w:hAnsi="Arial" w:cs="Arial"/>
          <w:sz w:val="22"/>
          <w:szCs w:val="22"/>
          <w:lang w:val="fr-FR"/>
        </w:rPr>
        <w:t>de l’efficacité de la gestion et de la</w:t>
      </w:r>
      <w:r w:rsidRPr="00291DBF">
        <w:rPr>
          <w:rFonts w:ascii="Arial" w:eastAsia="MS Mincho" w:hAnsi="Arial" w:cs="Arial"/>
          <w:sz w:val="22"/>
          <w:szCs w:val="22"/>
          <w:lang w:val="fr-FR"/>
        </w:rPr>
        <w:t xml:space="preserve"> conservation </w:t>
      </w:r>
      <w:r w:rsidRPr="001F0B3B">
        <w:rPr>
          <w:rFonts w:ascii="Arial" w:eastAsia="MS Mincho" w:hAnsi="Arial" w:cs="Arial"/>
          <w:sz w:val="22"/>
          <w:szCs w:val="22"/>
          <w:lang w:val="fr-FR"/>
        </w:rPr>
        <w:t xml:space="preserve">des sites </w:t>
      </w:r>
      <w:proofErr w:type="spellStart"/>
      <w:r w:rsidRPr="001F0B3B">
        <w:rPr>
          <w:rFonts w:ascii="Arial" w:eastAsia="MS Mincho" w:hAnsi="Arial" w:cs="Arial"/>
          <w:sz w:val="22"/>
          <w:szCs w:val="22"/>
          <w:lang w:val="fr-FR"/>
        </w:rPr>
        <w:t>Ramsar</w:t>
      </w:r>
      <w:proofErr w:type="spellEnd"/>
      <w:r w:rsidRPr="001F0B3B">
        <w:rPr>
          <w:rFonts w:ascii="Arial" w:eastAsia="MS Mincho" w:hAnsi="Arial" w:cs="Arial"/>
          <w:sz w:val="22"/>
          <w:szCs w:val="22"/>
          <w:lang w:val="fr-FR"/>
        </w:rPr>
        <w:t> »</w:t>
      </w:r>
      <w:r w:rsidRPr="00291DBF">
        <w:rPr>
          <w:rFonts w:ascii="Arial" w:eastAsia="MS Mincho" w:hAnsi="Arial" w:cs="Arial"/>
          <w:sz w:val="22"/>
          <w:szCs w:val="22"/>
          <w:lang w:val="fr-FR"/>
        </w:rPr>
        <w:t xml:space="preserve">, </w:t>
      </w:r>
      <w:r w:rsidRPr="001F0B3B">
        <w:rPr>
          <w:rFonts w:ascii="Arial" w:eastAsia="MS Mincho" w:hAnsi="Arial" w:cs="Arial"/>
          <w:i/>
          <w:sz w:val="22"/>
          <w:szCs w:val="22"/>
          <w:lang w:val="fr-FR"/>
        </w:rPr>
        <w:t>entre autres</w:t>
      </w:r>
      <w:r w:rsidRPr="00291DBF">
        <w:rPr>
          <w:rFonts w:ascii="Arial" w:eastAsia="MS Mincho" w:hAnsi="Arial" w:cs="Arial"/>
          <w:sz w:val="22"/>
          <w:szCs w:val="22"/>
          <w:lang w:val="fr-FR"/>
        </w:rPr>
        <w:t xml:space="preserve"> </w:t>
      </w:r>
      <w:r w:rsidRPr="001F0B3B">
        <w:rPr>
          <w:rFonts w:ascii="Arial" w:eastAsia="MS Mincho" w:hAnsi="Arial" w:cs="Arial"/>
          <w:sz w:val="22"/>
          <w:szCs w:val="22"/>
          <w:lang w:val="fr-FR"/>
        </w:rPr>
        <w:t>pour faire un suivi des objectifs</w:t>
      </w:r>
      <w:r w:rsidRPr="00291DBF">
        <w:rPr>
          <w:rFonts w:ascii="Arial" w:eastAsia="MS Mincho" w:hAnsi="Arial" w:cs="Arial"/>
          <w:sz w:val="22"/>
          <w:szCs w:val="22"/>
          <w:lang w:val="fr-FR"/>
        </w:rPr>
        <w:t xml:space="preserve"> 5 </w:t>
      </w:r>
      <w:r w:rsidRPr="001F0B3B">
        <w:rPr>
          <w:rFonts w:ascii="Arial" w:eastAsia="MS Mincho" w:hAnsi="Arial" w:cs="Arial"/>
          <w:sz w:val="22"/>
          <w:szCs w:val="22"/>
          <w:lang w:val="fr-FR"/>
        </w:rPr>
        <w:t>et</w:t>
      </w:r>
      <w:r w:rsidRPr="00291DBF">
        <w:rPr>
          <w:rFonts w:ascii="Arial" w:eastAsia="MS Mincho" w:hAnsi="Arial" w:cs="Arial"/>
          <w:sz w:val="22"/>
          <w:szCs w:val="22"/>
          <w:lang w:val="fr-FR"/>
        </w:rPr>
        <w:t xml:space="preserve"> 8 </w:t>
      </w:r>
      <w:r w:rsidR="00D017DB">
        <w:rPr>
          <w:rFonts w:ascii="Arial" w:eastAsia="MS Mincho" w:hAnsi="Arial" w:cs="Arial"/>
          <w:sz w:val="22"/>
          <w:szCs w:val="22"/>
          <w:lang w:val="fr-FR"/>
        </w:rPr>
        <w:t xml:space="preserve">du </w:t>
      </w:r>
      <w:r w:rsidRPr="001F0B3B">
        <w:rPr>
          <w:rFonts w:ascii="Arial" w:eastAsia="MS Mincho" w:hAnsi="Arial" w:cs="Arial"/>
          <w:sz w:val="22"/>
          <w:szCs w:val="22"/>
          <w:lang w:val="fr-FR"/>
        </w:rPr>
        <w:t>Plan stratégique de</w:t>
      </w:r>
      <w:r w:rsidRPr="00291DBF">
        <w:rPr>
          <w:rFonts w:ascii="Arial" w:eastAsia="MS Mincho" w:hAnsi="Arial" w:cs="Arial"/>
          <w:sz w:val="22"/>
          <w:szCs w:val="22"/>
          <w:lang w:val="fr-FR"/>
        </w:rPr>
        <w:t xml:space="preserve"> </w:t>
      </w:r>
      <w:proofErr w:type="spellStart"/>
      <w:r w:rsidRPr="00291DBF">
        <w:rPr>
          <w:rFonts w:ascii="Arial" w:eastAsia="MS Mincho" w:hAnsi="Arial" w:cs="Arial"/>
          <w:sz w:val="22"/>
          <w:szCs w:val="22"/>
          <w:lang w:val="fr-FR"/>
        </w:rPr>
        <w:t>Ramsar</w:t>
      </w:r>
      <w:proofErr w:type="spellEnd"/>
      <w:r w:rsidRPr="00291DBF">
        <w:rPr>
          <w:rFonts w:ascii="Arial" w:eastAsia="MS Mincho" w:hAnsi="Arial" w:cs="Arial"/>
          <w:sz w:val="22"/>
          <w:szCs w:val="22"/>
          <w:lang w:val="fr-FR"/>
        </w:rPr>
        <w:t xml:space="preserve"> 2016-2024.  (</w:t>
      </w:r>
      <w:r w:rsidR="00FF68FC" w:rsidRPr="001F0B3B">
        <w:rPr>
          <w:rFonts w:ascii="Arial" w:eastAsia="MS Mincho" w:hAnsi="Arial" w:cs="Arial"/>
          <w:sz w:val="22"/>
          <w:szCs w:val="22"/>
          <w:lang w:val="fr-FR"/>
        </w:rPr>
        <w:t xml:space="preserve">Les rapports nationaux de </w:t>
      </w:r>
      <w:proofErr w:type="spellStart"/>
      <w:r w:rsidRPr="00291DBF">
        <w:rPr>
          <w:rFonts w:ascii="Arial" w:eastAsia="MS Mincho" w:hAnsi="Arial" w:cs="Arial"/>
          <w:sz w:val="22"/>
          <w:szCs w:val="22"/>
          <w:lang w:val="fr-FR"/>
        </w:rPr>
        <w:t>Ramsar</w:t>
      </w:r>
      <w:proofErr w:type="spellEnd"/>
      <w:r w:rsidRPr="00291DBF">
        <w:rPr>
          <w:rFonts w:ascii="Arial" w:eastAsia="MS Mincho" w:hAnsi="Arial" w:cs="Arial"/>
          <w:sz w:val="22"/>
          <w:szCs w:val="22"/>
          <w:lang w:val="fr-FR"/>
        </w:rPr>
        <w:t xml:space="preserve"> </w:t>
      </w:r>
      <w:r w:rsidR="00FF68FC" w:rsidRPr="00291DBF">
        <w:rPr>
          <w:rFonts w:ascii="Arial" w:eastAsia="MS Mincho" w:hAnsi="Arial" w:cs="Arial"/>
          <w:sz w:val="22"/>
          <w:szCs w:val="22"/>
          <w:lang w:val="fr-FR"/>
        </w:rPr>
        <w:t>font état de l’existence d’évaluations de l’efficacité, mais pas de leurs résultats</w:t>
      </w:r>
      <w:r w:rsidRPr="00291DBF">
        <w:rPr>
          <w:rFonts w:ascii="Arial" w:eastAsia="MS Mincho" w:hAnsi="Arial" w:cs="Arial"/>
          <w:sz w:val="22"/>
          <w:szCs w:val="22"/>
          <w:lang w:val="fr-FR"/>
        </w:rPr>
        <w:t>).</w:t>
      </w:r>
    </w:p>
    <w:p w14:paraId="32D2945A" w14:textId="77777777" w:rsidR="000E3686" w:rsidRPr="001F0B3B" w:rsidRDefault="000E3686" w:rsidP="006A0E1F">
      <w:pPr>
        <w:ind w:left="227"/>
        <w:jc w:val="left"/>
        <w:rPr>
          <w:rFonts w:ascii="Arial" w:eastAsia="MS Mincho" w:hAnsi="Arial" w:cs="Arial"/>
          <w:sz w:val="22"/>
          <w:szCs w:val="22"/>
          <w:lang w:val="fr-FR"/>
        </w:rPr>
      </w:pPr>
    </w:p>
    <w:p w14:paraId="3370FF04" w14:textId="51D720A8" w:rsidR="006A0E1F" w:rsidRPr="001F0B3B" w:rsidRDefault="002956C8"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 xml:space="preserve">Autres (dont la CDB ?) </w:t>
      </w:r>
      <w:r w:rsidR="006A0E1F" w:rsidRPr="001F0B3B">
        <w:rPr>
          <w:rFonts w:ascii="Arial" w:eastAsia="Arial" w:hAnsi="Arial" w:cs="Arial"/>
          <w:sz w:val="22"/>
          <w:szCs w:val="22"/>
          <w:highlight w:val="yellow"/>
          <w:lang w:val="fr-FR"/>
        </w:rPr>
        <w:t xml:space="preserve">À </w:t>
      </w:r>
      <w:r w:rsidR="009E313A" w:rsidRPr="009E313A">
        <w:rPr>
          <w:rFonts w:ascii="Arial" w:eastAsia="Arial" w:hAnsi="Arial" w:cs="Arial"/>
          <w:sz w:val="22"/>
          <w:szCs w:val="22"/>
          <w:highlight w:val="yellow"/>
          <w:lang w:val="fr-FR"/>
        </w:rPr>
        <w:t>AJOUTER</w:t>
      </w:r>
    </w:p>
    <w:p w14:paraId="10F40A4F" w14:textId="77777777" w:rsidR="006A0E1F" w:rsidRPr="001F0B3B" w:rsidRDefault="006A0E1F" w:rsidP="006A0E1F">
      <w:pPr>
        <w:ind w:left="227"/>
        <w:jc w:val="left"/>
        <w:rPr>
          <w:rFonts w:ascii="Arial" w:eastAsia="MS Mincho" w:hAnsi="Arial" w:cs="Arial"/>
          <w:sz w:val="22"/>
          <w:szCs w:val="22"/>
          <w:lang w:val="fr-FR"/>
        </w:rPr>
      </w:pPr>
    </w:p>
    <w:p w14:paraId="7D3C219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06E23E42" w14:textId="77777777" w:rsidR="006A0E1F" w:rsidRPr="001F0B3B" w:rsidRDefault="006A0E1F" w:rsidP="006A0E1F">
      <w:pPr>
        <w:ind w:left="227"/>
        <w:jc w:val="left"/>
        <w:rPr>
          <w:rFonts w:ascii="Arial" w:eastAsia="MS Mincho" w:hAnsi="Arial" w:cs="Arial"/>
          <w:sz w:val="22"/>
          <w:szCs w:val="22"/>
          <w:lang w:val="fr-FR"/>
        </w:rPr>
      </w:pPr>
    </w:p>
    <w:p w14:paraId="7EEEF3C2"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210247BE" w14:textId="6C2DCFF4" w:rsidR="004776FD" w:rsidRPr="00291DBF" w:rsidRDefault="004776FD" w:rsidP="004776FD">
      <w:pPr>
        <w:ind w:left="227"/>
        <w:jc w:val="left"/>
        <w:rPr>
          <w:rFonts w:ascii="Arial" w:eastAsia="MS Mincho" w:hAnsi="Arial" w:cs="Arial"/>
          <w:sz w:val="22"/>
          <w:szCs w:val="22"/>
          <w:lang w:val="fr-FR"/>
        </w:rPr>
      </w:pPr>
      <w:r w:rsidRPr="00291DBF">
        <w:rPr>
          <w:rFonts w:ascii="Arial" w:eastAsia="MS Mincho" w:hAnsi="Arial" w:cs="Arial"/>
          <w:sz w:val="22"/>
          <w:szCs w:val="22"/>
          <w:lang w:val="fr-FR"/>
        </w:rPr>
        <w:lastRenderedPageBreak/>
        <w:t xml:space="preserve">Indicateurs 10.1 et 10.2 :  Partenariat ZCB, avec base de données gérée par </w:t>
      </w:r>
      <w:proofErr w:type="spellStart"/>
      <w:r w:rsidRPr="00291DBF">
        <w:rPr>
          <w:rFonts w:ascii="Arial" w:eastAsia="MS Mincho" w:hAnsi="Arial" w:cs="Arial"/>
          <w:sz w:val="22"/>
          <w:szCs w:val="22"/>
          <w:lang w:val="fr-FR"/>
        </w:rPr>
        <w:t>BirdLife</w:t>
      </w:r>
      <w:proofErr w:type="spellEnd"/>
      <w:r w:rsidRPr="00291DBF">
        <w:rPr>
          <w:rFonts w:ascii="Arial" w:eastAsia="MS Mincho" w:hAnsi="Arial" w:cs="Arial"/>
          <w:sz w:val="22"/>
          <w:szCs w:val="22"/>
          <w:lang w:val="fr-FR"/>
        </w:rPr>
        <w:t xml:space="preserve"> international. </w:t>
      </w:r>
      <w:r w:rsidRPr="001F0B3B">
        <w:rPr>
          <w:rFonts w:ascii="Arial" w:eastAsia="MS Mincho" w:hAnsi="Arial" w:cs="Arial"/>
          <w:sz w:val="22"/>
          <w:szCs w:val="22"/>
          <w:lang w:val="fr-FR"/>
        </w:rPr>
        <w:t>Détails</w:t>
      </w:r>
      <w:r w:rsidRPr="00291DBF">
        <w:rPr>
          <w:rFonts w:ascii="Arial" w:eastAsia="MS Mincho" w:hAnsi="Arial" w:cs="Arial"/>
          <w:sz w:val="22"/>
          <w:szCs w:val="22"/>
          <w:lang w:val="fr-FR"/>
        </w:rPr>
        <w:t xml:space="preserve"> </w:t>
      </w:r>
      <w:r w:rsidRPr="009E313A">
        <w:rPr>
          <w:rFonts w:ascii="Arial" w:eastAsia="MS Mincho" w:hAnsi="Arial" w:cs="Arial"/>
          <w:sz w:val="22"/>
          <w:szCs w:val="22"/>
          <w:highlight w:val="yellow"/>
          <w:lang w:val="fr-FR"/>
        </w:rPr>
        <w:t xml:space="preserve">À </w:t>
      </w:r>
      <w:r w:rsidR="009E313A" w:rsidRPr="009E313A">
        <w:rPr>
          <w:rFonts w:ascii="Arial" w:eastAsia="MS Mincho" w:hAnsi="Arial" w:cs="Arial"/>
          <w:sz w:val="22"/>
          <w:szCs w:val="22"/>
          <w:highlight w:val="yellow"/>
          <w:lang w:val="fr-FR"/>
        </w:rPr>
        <w:t>AJOUTER</w:t>
      </w:r>
      <w:r w:rsidRPr="00291DBF">
        <w:rPr>
          <w:rFonts w:ascii="Arial" w:eastAsia="MS Mincho" w:hAnsi="Arial" w:cs="Arial"/>
          <w:sz w:val="22"/>
          <w:szCs w:val="22"/>
          <w:lang w:val="fr-FR"/>
        </w:rPr>
        <w:t xml:space="preserve"> selon ce que les analyses prouvent possible parmi les partenaires ZCB et autres.</w:t>
      </w:r>
    </w:p>
    <w:p w14:paraId="6F87134C" w14:textId="77777777" w:rsidR="004776FD" w:rsidRPr="00291DBF" w:rsidRDefault="004776FD" w:rsidP="004776FD">
      <w:pPr>
        <w:ind w:left="227"/>
        <w:jc w:val="left"/>
        <w:rPr>
          <w:rFonts w:ascii="Arial" w:eastAsia="MS Mincho" w:hAnsi="Arial" w:cs="Arial"/>
          <w:sz w:val="22"/>
          <w:szCs w:val="22"/>
          <w:lang w:val="fr-FR"/>
        </w:rPr>
      </w:pPr>
    </w:p>
    <w:p w14:paraId="300A454D" w14:textId="442CC84E" w:rsidR="006A0E1F" w:rsidRPr="00291DBF" w:rsidRDefault="004776FD" w:rsidP="00291DBF">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w:t>
      </w:r>
      <w:r w:rsidR="001C7177" w:rsidRPr="00291DBF">
        <w:rPr>
          <w:rFonts w:ascii="Arial" w:eastAsia="MS Mincho" w:hAnsi="Arial" w:cs="Arial"/>
          <w:sz w:val="22"/>
          <w:szCs w:val="22"/>
          <w:lang w:val="fr-FR"/>
        </w:rPr>
        <w:t>eu</w:t>
      </w:r>
      <w:r w:rsidRPr="00291DBF">
        <w:rPr>
          <w:rFonts w:ascii="Arial" w:eastAsia="MS Mincho" w:hAnsi="Arial" w:cs="Arial"/>
          <w:sz w:val="22"/>
          <w:szCs w:val="22"/>
          <w:lang w:val="fr-FR"/>
        </w:rPr>
        <w:t>r 10.3</w:t>
      </w:r>
      <w:r w:rsidR="001C7177" w:rsidRPr="00291DBF">
        <w:rPr>
          <w:rFonts w:ascii="Arial" w:eastAsia="MS Mincho" w:hAnsi="Arial" w:cs="Arial"/>
          <w:sz w:val="22"/>
          <w:szCs w:val="22"/>
          <w:lang w:val="fr-FR"/>
        </w:rPr>
        <w:t> </w:t>
      </w:r>
      <w:r w:rsidRPr="00291DBF">
        <w:rPr>
          <w:rFonts w:ascii="Arial" w:eastAsia="MS Mincho" w:hAnsi="Arial" w:cs="Arial"/>
          <w:sz w:val="22"/>
          <w:szCs w:val="22"/>
          <w:lang w:val="fr-FR"/>
        </w:rPr>
        <w:t xml:space="preserve">: </w:t>
      </w:r>
      <w:r w:rsidR="001C7177" w:rsidRPr="00291DBF">
        <w:rPr>
          <w:rFonts w:ascii="Arial" w:eastAsia="MS Mincho" w:hAnsi="Arial" w:cs="Arial"/>
          <w:sz w:val="22"/>
          <w:szCs w:val="22"/>
          <w:lang w:val="fr-FR"/>
        </w:rPr>
        <w:t>PNUE</w:t>
      </w:r>
      <w:r w:rsidRPr="00291DBF">
        <w:rPr>
          <w:rFonts w:ascii="Arial" w:eastAsia="MS Mincho" w:hAnsi="Arial" w:cs="Arial"/>
          <w:sz w:val="22"/>
          <w:szCs w:val="22"/>
          <w:lang w:val="fr-FR"/>
        </w:rPr>
        <w:t xml:space="preserve">-WCMC </w:t>
      </w:r>
      <w:r w:rsidR="001C7177" w:rsidRPr="00291DBF">
        <w:rPr>
          <w:rFonts w:ascii="Arial" w:eastAsia="MS Mincho" w:hAnsi="Arial" w:cs="Arial"/>
          <w:sz w:val="22"/>
          <w:szCs w:val="22"/>
          <w:lang w:val="fr-FR"/>
        </w:rPr>
        <w:t>et</w:t>
      </w:r>
      <w:r w:rsidR="00070ED3" w:rsidRPr="001F0B3B">
        <w:rPr>
          <w:rFonts w:ascii="Arial" w:eastAsia="MS Mincho" w:hAnsi="Arial" w:cs="Arial"/>
          <w:sz w:val="22"/>
          <w:szCs w:val="22"/>
          <w:lang w:val="fr-FR"/>
        </w:rPr>
        <w:t xml:space="preserve"> </w:t>
      </w:r>
      <w:r w:rsidR="001C7177" w:rsidRPr="00291DBF">
        <w:rPr>
          <w:rFonts w:ascii="Arial" w:eastAsia="MS Mincho" w:hAnsi="Arial" w:cs="Arial"/>
          <w:sz w:val="22"/>
          <w:szCs w:val="22"/>
          <w:lang w:val="fr-FR"/>
        </w:rPr>
        <w:t>U</w:t>
      </w:r>
      <w:r w:rsidRPr="00291DBF">
        <w:rPr>
          <w:rFonts w:ascii="Arial" w:eastAsia="MS Mincho" w:hAnsi="Arial" w:cs="Arial"/>
          <w:sz w:val="22"/>
          <w:szCs w:val="22"/>
          <w:lang w:val="fr-FR"/>
        </w:rPr>
        <w:t>niversit</w:t>
      </w:r>
      <w:r w:rsidR="001C7177" w:rsidRPr="00291DBF">
        <w:rPr>
          <w:rFonts w:ascii="Arial" w:eastAsia="MS Mincho" w:hAnsi="Arial" w:cs="Arial"/>
          <w:sz w:val="22"/>
          <w:szCs w:val="22"/>
          <w:lang w:val="fr-FR"/>
        </w:rPr>
        <w:t>é de</w:t>
      </w:r>
      <w:r w:rsidRPr="00291DBF">
        <w:rPr>
          <w:rFonts w:ascii="Arial" w:eastAsia="MS Mincho" w:hAnsi="Arial" w:cs="Arial"/>
          <w:sz w:val="22"/>
          <w:szCs w:val="22"/>
          <w:lang w:val="fr-FR"/>
        </w:rPr>
        <w:t xml:space="preserve"> Queensland</w:t>
      </w:r>
      <w:r w:rsidR="00070ED3" w:rsidRPr="001F0B3B">
        <w:rPr>
          <w:rFonts w:ascii="Arial" w:eastAsia="MS Mincho" w:hAnsi="Arial" w:cs="Arial"/>
          <w:sz w:val="22"/>
          <w:szCs w:val="22"/>
          <w:lang w:val="fr-FR"/>
        </w:rPr>
        <w:t xml:space="preserve"> pour</w:t>
      </w:r>
      <w:r w:rsidRPr="00291DBF">
        <w:rPr>
          <w:rFonts w:ascii="Arial" w:eastAsia="MS Mincho" w:hAnsi="Arial" w:cs="Arial"/>
          <w:sz w:val="22"/>
          <w:szCs w:val="22"/>
          <w:lang w:val="fr-FR"/>
        </w:rPr>
        <w:t xml:space="preserve"> </w:t>
      </w:r>
      <w:r w:rsidR="00070ED3" w:rsidRPr="009E313A">
        <w:rPr>
          <w:rFonts w:ascii="Arial" w:eastAsia="MS Mincho" w:hAnsi="Arial" w:cs="Arial"/>
          <w:sz w:val="22"/>
          <w:szCs w:val="22"/>
          <w:lang w:val="fr-FR"/>
        </w:rPr>
        <w:t>l’indicateur</w:t>
      </w:r>
      <w:r w:rsidRPr="009E313A">
        <w:rPr>
          <w:rFonts w:ascii="Arial" w:eastAsia="MS Mincho" w:hAnsi="Arial" w:cs="Arial"/>
          <w:sz w:val="22"/>
          <w:szCs w:val="22"/>
          <w:lang w:val="fr-FR"/>
        </w:rPr>
        <w:t xml:space="preserve"> BIP</w:t>
      </w:r>
      <w:r w:rsidRPr="00291DBF">
        <w:rPr>
          <w:rFonts w:ascii="Arial" w:eastAsia="MS Mincho" w:hAnsi="Arial" w:cs="Arial"/>
          <w:sz w:val="22"/>
          <w:szCs w:val="22"/>
          <w:lang w:val="fr-FR"/>
        </w:rPr>
        <w:t xml:space="preserve"> </w:t>
      </w:r>
      <w:r w:rsidR="00070ED3" w:rsidRPr="001F0B3B">
        <w:rPr>
          <w:rFonts w:ascii="Arial" w:eastAsia="MS Mincho" w:hAnsi="Arial" w:cs="Arial"/>
          <w:sz w:val="22"/>
          <w:szCs w:val="22"/>
          <w:lang w:val="fr-FR"/>
        </w:rPr>
        <w:t xml:space="preserve">basé sur les </w:t>
      </w:r>
      <w:r w:rsidR="00070ED3" w:rsidRPr="009E313A">
        <w:rPr>
          <w:rFonts w:ascii="Arial" w:eastAsia="MS Mincho" w:hAnsi="Arial" w:cs="Arial"/>
          <w:sz w:val="22"/>
          <w:szCs w:val="22"/>
          <w:lang w:val="fr-FR"/>
        </w:rPr>
        <w:t>outils de suivi de l’efficacité</w:t>
      </w:r>
      <w:r w:rsidR="00070ED3" w:rsidRPr="001F0B3B">
        <w:rPr>
          <w:rFonts w:ascii="Arial" w:eastAsia="MS Mincho" w:hAnsi="Arial" w:cs="Arial"/>
          <w:sz w:val="22"/>
          <w:szCs w:val="22"/>
          <w:lang w:val="fr-FR"/>
        </w:rPr>
        <w:t xml:space="preserve">. Potentiellement la Convention de </w:t>
      </w:r>
      <w:proofErr w:type="spellStart"/>
      <w:r w:rsidRPr="00291DBF">
        <w:rPr>
          <w:rFonts w:ascii="Arial" w:eastAsia="MS Mincho" w:hAnsi="Arial" w:cs="Arial"/>
          <w:sz w:val="22"/>
          <w:szCs w:val="22"/>
          <w:lang w:val="fr-FR"/>
        </w:rPr>
        <w:t>Ramsar</w:t>
      </w:r>
      <w:proofErr w:type="spellEnd"/>
      <w:r w:rsidRPr="00291DBF">
        <w:rPr>
          <w:rFonts w:ascii="Arial" w:eastAsia="MS Mincho" w:hAnsi="Arial" w:cs="Arial"/>
          <w:sz w:val="22"/>
          <w:szCs w:val="22"/>
          <w:lang w:val="fr-FR"/>
        </w:rPr>
        <w:t xml:space="preserve"> </w:t>
      </w:r>
      <w:r w:rsidR="00070ED3" w:rsidRPr="00291DBF">
        <w:rPr>
          <w:rFonts w:ascii="Arial" w:eastAsia="MS Mincho" w:hAnsi="Arial" w:cs="Arial"/>
          <w:sz w:val="22"/>
          <w:szCs w:val="22"/>
          <w:lang w:val="fr-FR"/>
        </w:rPr>
        <w:t xml:space="preserve">pour les </w:t>
      </w:r>
      <w:r w:rsidR="00070ED3" w:rsidRPr="009E313A">
        <w:rPr>
          <w:rFonts w:ascii="Arial" w:eastAsia="MS Mincho" w:hAnsi="Arial" w:cs="Arial"/>
          <w:sz w:val="22"/>
          <w:szCs w:val="22"/>
          <w:lang w:val="fr-FR"/>
        </w:rPr>
        <w:t>R-METT</w:t>
      </w:r>
      <w:r w:rsidRPr="00291DBF">
        <w:rPr>
          <w:rFonts w:ascii="Arial" w:eastAsia="MS Mincho" w:hAnsi="Arial" w:cs="Arial"/>
          <w:sz w:val="22"/>
          <w:szCs w:val="22"/>
          <w:lang w:val="fr-FR"/>
        </w:rPr>
        <w:t>.</w:t>
      </w:r>
    </w:p>
    <w:p w14:paraId="15115D23"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562ECA1A"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5C0C1EBC"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58040396"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448"/>
      </w:tblGrid>
      <w:tr w:rsidR="006A0E1F" w:rsidRPr="00E87D6D" w14:paraId="07734323" w14:textId="77777777" w:rsidTr="006A0E1F">
        <w:trPr>
          <w:jc w:val="center"/>
        </w:trPr>
        <w:tc>
          <w:tcPr>
            <w:tcW w:w="5448" w:type="dxa"/>
            <w:shd w:val="clear" w:color="auto" w:fill="E0E0E0"/>
          </w:tcPr>
          <w:p w14:paraId="2D0A83E9"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11</w:t>
            </w:r>
          </w:p>
        </w:tc>
      </w:tr>
    </w:tbl>
    <w:p w14:paraId="6BE33FBF" w14:textId="77777777" w:rsidR="006A0E1F" w:rsidRPr="001F0B3B" w:rsidRDefault="006A0E1F" w:rsidP="006A0E1F">
      <w:pPr>
        <w:jc w:val="left"/>
        <w:rPr>
          <w:rFonts w:ascii="Arial" w:eastAsia="MS Mincho" w:hAnsi="Arial" w:cs="Arial"/>
          <w:sz w:val="22"/>
          <w:szCs w:val="22"/>
          <w:lang w:val="fr-FR"/>
        </w:rPr>
      </w:pPr>
    </w:p>
    <w:p w14:paraId="08117EC5" w14:textId="77777777" w:rsidR="006A0E1F" w:rsidRPr="001F0B3B" w:rsidRDefault="006A0E1F" w:rsidP="006A0E1F">
      <w:pPr>
        <w:jc w:val="left"/>
        <w:rPr>
          <w:rFonts w:ascii="Arial" w:eastAsia="MS Mincho" w:hAnsi="Arial" w:cs="Arial"/>
          <w:sz w:val="22"/>
          <w:szCs w:val="22"/>
          <w:lang w:val="fr-FR"/>
        </w:rPr>
      </w:pPr>
    </w:p>
    <w:p w14:paraId="22391320"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029F7803" w14:textId="77777777" w:rsidR="006A0E1F" w:rsidRPr="001F0B3B" w:rsidRDefault="006A0E1F" w:rsidP="006A0E1F">
      <w:pPr>
        <w:ind w:left="227"/>
        <w:jc w:val="left"/>
        <w:rPr>
          <w:rFonts w:ascii="Arial" w:eastAsia="MS Mincho" w:hAnsi="Arial" w:cs="Arial"/>
          <w:sz w:val="22"/>
          <w:szCs w:val="22"/>
          <w:lang w:val="fr-FR"/>
        </w:rPr>
      </w:pPr>
    </w:p>
    <w:p w14:paraId="3ACBC63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367FC529" w14:textId="77777777" w:rsidR="006A0E1F" w:rsidRPr="001F0B3B" w:rsidRDefault="006A0E1F" w:rsidP="006A0E1F">
      <w:pPr>
        <w:ind w:left="227"/>
        <w:jc w:val="left"/>
        <w:rPr>
          <w:rFonts w:ascii="Arial" w:eastAsia="MS Mincho" w:hAnsi="Arial" w:cs="Arial"/>
          <w:sz w:val="22"/>
          <w:szCs w:val="22"/>
          <w:lang w:val="fr-FR"/>
        </w:rPr>
      </w:pPr>
    </w:p>
    <w:p w14:paraId="5EBB8192"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11 : Les espèces migratrices et leurs habitats qui fournissent des services écosystémiques importants sont maintenus ou restaurés dans un état de conservation favorable, compte tenu des besoins des femmes, des communautés autochtones et locales, et des populations pauvres et vulnérables.</w:t>
      </w:r>
    </w:p>
    <w:p w14:paraId="5A66A969"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2F7E0626"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Les services concernés peuvent inclure :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approvisionnement en eau ainsi que la qualité et la réglementation de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eau ; la réduction des risques de catastrophes ; la régulation du climat ; les services culturels ;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alimentation et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autres avantages socioéconomiques ; tous contribuant à la santé, aux moyens de subsistance et au bien-être des populations humaines. Les actions entreprises pour parvenir à cet objectif peuvent aussi contribuer à la réalisation de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Objectif 8 du Plan stratégique pour les espèces migratrices.</w:t>
      </w:r>
    </w:p>
    <w:p w14:paraId="10BEB3F4" w14:textId="77777777" w:rsidR="006A0E1F" w:rsidRPr="001F0B3B" w:rsidRDefault="006A0E1F" w:rsidP="006A0E1F">
      <w:pPr>
        <w:ind w:left="227"/>
        <w:jc w:val="left"/>
        <w:rPr>
          <w:rFonts w:ascii="Arial" w:eastAsia="MS Mincho" w:hAnsi="Arial" w:cs="Arial"/>
          <w:sz w:val="22"/>
          <w:szCs w:val="22"/>
          <w:lang w:val="fr-FR"/>
        </w:rPr>
      </w:pPr>
    </w:p>
    <w:p w14:paraId="7F0A4A70"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 ajoutée à la suite de l</w:t>
      </w:r>
      <w:r w:rsidR="00C14A76" w:rsidRPr="001F0B3B">
        <w:rPr>
          <w:rFonts w:ascii="Arial" w:eastAsia="Arial" w:hAnsi="Arial" w:cs="Arial"/>
          <w:i/>
          <w:iCs/>
          <w:color w:val="000000"/>
          <w:sz w:val="20"/>
          <w:szCs w:val="20"/>
          <w:lang w:val="fr-FR" w:eastAsia="ja-JP"/>
        </w:rPr>
        <w:t>’</w:t>
      </w:r>
      <w:r w:rsidRPr="001F0B3B">
        <w:rPr>
          <w:rFonts w:ascii="Arial" w:eastAsia="Arial" w:hAnsi="Arial" w:cs="Arial"/>
          <w:i/>
          <w:iCs/>
          <w:color w:val="000000"/>
          <w:sz w:val="20"/>
          <w:szCs w:val="20"/>
          <w:lang w:val="fr-FR" w:eastAsia="ja-JP"/>
        </w:rPr>
        <w:t>adoption du Plan stratégique</w:t>
      </w:r>
      <w:r w:rsidRPr="001F0B3B">
        <w:rPr>
          <w:rFonts w:ascii="Arial" w:eastAsia="Arial" w:hAnsi="Arial" w:cs="Arial"/>
          <w:color w:val="000000"/>
          <w:sz w:val="20"/>
          <w:szCs w:val="20"/>
          <w:lang w:val="fr-FR" w:eastAsia="ja-JP"/>
        </w:rPr>
        <w:t> </w:t>
      </w:r>
      <w:r w:rsidR="00AC14FD" w:rsidRPr="001F0B3B">
        <w:rPr>
          <w:rFonts w:ascii="Arial" w:eastAsia="Arial" w:hAnsi="Arial" w:cs="Arial"/>
          <w:color w:val="000000"/>
          <w:sz w:val="20"/>
          <w:szCs w:val="20"/>
          <w:lang w:val="fr-FR" w:eastAsia="ja-JP"/>
        </w:rPr>
        <w:t>: L</w:t>
      </w:r>
      <w:r w:rsidR="00C14A76" w:rsidRPr="001F0B3B">
        <w:rPr>
          <w:rFonts w:ascii="Arial" w:eastAsia="Arial" w:hAnsi="Arial" w:cs="Arial"/>
          <w:color w:val="000000"/>
          <w:sz w:val="20"/>
          <w:szCs w:val="20"/>
          <w:lang w:val="fr-FR" w:eastAsia="ja-JP"/>
        </w:rPr>
        <w:t>’</w:t>
      </w:r>
      <w:r w:rsidR="00AC14FD" w:rsidRPr="001F0B3B">
        <w:rPr>
          <w:rFonts w:ascii="Arial" w:eastAsia="Arial" w:hAnsi="Arial" w:cs="Arial"/>
          <w:color w:val="000000"/>
          <w:sz w:val="20"/>
          <w:szCs w:val="20"/>
          <w:lang w:val="fr-FR" w:eastAsia="ja-JP"/>
        </w:rPr>
        <w:t>expression</w:t>
      </w:r>
      <w:r w:rsidRPr="001F0B3B">
        <w:rPr>
          <w:rFonts w:ascii="Arial" w:eastAsia="Arial" w:hAnsi="Arial" w:cs="Arial"/>
          <w:color w:val="000000"/>
          <w:sz w:val="20"/>
          <w:szCs w:val="20"/>
          <w:lang w:val="fr-FR" w:eastAsia="ja-JP"/>
        </w:rPr>
        <w:t xml:space="preserve"> « communautés autochtones et locales » suit la terminologie du texte de la Convention sur la diversité biologique.</w:t>
      </w:r>
      <w:r w:rsidR="006A5832" w:rsidRPr="001F0B3B">
        <w:rPr>
          <w:rFonts w:ascii="Arial" w:eastAsia="Arial" w:hAnsi="Arial" w:cs="Arial"/>
          <w:color w:val="000000"/>
          <w:sz w:val="20"/>
          <w:szCs w:val="20"/>
          <w:lang w:val="fr-FR" w:eastAsia="ja-JP"/>
        </w:rPr>
        <w:t xml:space="preserve"> </w:t>
      </w:r>
      <w:r w:rsidRPr="001F0B3B">
        <w:rPr>
          <w:rFonts w:ascii="Arial" w:eastAsia="Arial" w:hAnsi="Arial" w:cs="Arial"/>
          <w:color w:val="000000"/>
          <w:sz w:val="20"/>
          <w:szCs w:val="20"/>
          <w:lang w:val="fr-FR" w:eastAsia="ja-JP"/>
        </w:rPr>
        <w:t>À peu près au moment de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adoption du Plan stratégique pour les espèces migratrices par la CMS, la COP de la CDB dans la Décision XII/12(2014) a confirmé que, bien que la CDB ait décidé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utiliser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expression « peuples autochtones et communautés locales</w:t>
      </w:r>
      <w:r w:rsidR="006A5832" w:rsidRPr="001F0B3B">
        <w:rPr>
          <w:rFonts w:ascii="Arial" w:eastAsia="Arial" w:hAnsi="Arial" w:cs="Arial"/>
          <w:color w:val="000000"/>
          <w:sz w:val="20"/>
          <w:szCs w:val="20"/>
          <w:lang w:val="fr-FR" w:eastAsia="ja-JP"/>
        </w:rPr>
        <w:t xml:space="preserve"> </w:t>
      </w:r>
      <w:r w:rsidRPr="001F0B3B">
        <w:rPr>
          <w:rFonts w:ascii="Arial" w:eastAsia="Arial" w:hAnsi="Arial" w:cs="Arial"/>
          <w:color w:val="000000"/>
          <w:sz w:val="20"/>
          <w:szCs w:val="20"/>
          <w:lang w:val="fr-FR" w:eastAsia="ja-JP"/>
        </w:rPr>
        <w:t>» dans les futures décisions et documents secondaires, cette utilisation ne constitue pas une interprétation ou ne modifie pas le sens juridique de la phrase originale dans le texte de la Convention.</w:t>
      </w:r>
    </w:p>
    <w:p w14:paraId="48D6B0BC" w14:textId="77777777" w:rsidR="006A0E1F" w:rsidRPr="001F0B3B" w:rsidRDefault="006A0E1F" w:rsidP="006A0E1F">
      <w:pPr>
        <w:ind w:left="227"/>
        <w:jc w:val="left"/>
        <w:rPr>
          <w:rFonts w:ascii="Arial" w:eastAsia="MS Mincho" w:hAnsi="Arial" w:cs="Arial"/>
          <w:sz w:val="22"/>
          <w:szCs w:val="22"/>
          <w:lang w:val="fr-FR"/>
        </w:rPr>
      </w:pPr>
    </w:p>
    <w:p w14:paraId="6F46F47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101E313C" w14:textId="77777777" w:rsidR="006A0E1F" w:rsidRPr="001F0B3B" w:rsidRDefault="006A0E1F" w:rsidP="006A0E1F">
      <w:pPr>
        <w:ind w:left="227"/>
        <w:jc w:val="left"/>
        <w:rPr>
          <w:rFonts w:ascii="Arial" w:eastAsia="MS Mincho" w:hAnsi="Arial" w:cs="Arial"/>
          <w:sz w:val="22"/>
          <w:szCs w:val="22"/>
          <w:lang w:val="fr-FR"/>
        </w:rPr>
      </w:pPr>
    </w:p>
    <w:p w14:paraId="71538BC2" w14:textId="77777777" w:rsidR="006A0E1F" w:rsidRPr="001F0B3B" w:rsidRDefault="006A0E1F" w:rsidP="006A0E1F">
      <w:pPr>
        <w:autoSpaceDE w:val="0"/>
        <w:autoSpaceDN w:val="0"/>
        <w:adjustRightInd w:val="0"/>
        <w:ind w:left="227"/>
        <w:jc w:val="left"/>
        <w:rPr>
          <w:rFonts w:ascii="Arial" w:hAnsi="Arial" w:cs="Arial"/>
          <w:sz w:val="22"/>
          <w:szCs w:val="22"/>
          <w:lang w:val="fr-FR"/>
        </w:rPr>
      </w:pPr>
      <w:r w:rsidRPr="001F0B3B">
        <w:rPr>
          <w:rFonts w:ascii="Arial" w:eastAsia="Arial" w:hAnsi="Arial" w:cs="Arial"/>
          <w:sz w:val="22"/>
          <w:szCs w:val="22"/>
          <w:lang w:val="fr-FR"/>
        </w:rPr>
        <w:t>Objectif 14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les écosystèmes qui fournissent des services essentiels, en particulier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eau et contribuent à la santé, aux moyens de subsistance et au bien-être, sont restaurés et sauvegardés, compte tenu des besoins des femmes, des communautés autochtones et locales, et des populations pauvres et vulnérables.</w:t>
      </w:r>
    </w:p>
    <w:p w14:paraId="2D257DD3" w14:textId="77777777" w:rsidR="006A0E1F" w:rsidRPr="001F0B3B" w:rsidRDefault="006A0E1F" w:rsidP="006A0E1F">
      <w:pPr>
        <w:autoSpaceDE w:val="0"/>
        <w:autoSpaceDN w:val="0"/>
        <w:adjustRightInd w:val="0"/>
        <w:ind w:left="227"/>
        <w:jc w:val="left"/>
        <w:rPr>
          <w:rFonts w:ascii="Arial" w:hAnsi="Arial" w:cs="Arial"/>
          <w:sz w:val="22"/>
          <w:szCs w:val="22"/>
          <w:lang w:val="fr-FR"/>
        </w:rPr>
      </w:pPr>
    </w:p>
    <w:p w14:paraId="1258D44F"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Objectif 15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la résilience des écosystèmes et la contribution de la diversité biologique aux stocks de carbone sont améliorées, grâce aux mesures de conservation et restauration, contribuant ainsi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atténuation des changements climatiques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adaptation à ceux-ci, ainsi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à la lutte contre la désertification.</w:t>
      </w:r>
    </w:p>
    <w:p w14:paraId="74D58734" w14:textId="77777777" w:rsidR="006A0E1F" w:rsidRPr="001F0B3B" w:rsidRDefault="006A0E1F" w:rsidP="006A0E1F">
      <w:pPr>
        <w:ind w:left="227"/>
        <w:jc w:val="left"/>
        <w:rPr>
          <w:rFonts w:ascii="Arial" w:eastAsia="MS Mincho" w:hAnsi="Arial" w:cs="Arial"/>
          <w:sz w:val="22"/>
          <w:szCs w:val="22"/>
          <w:lang w:val="fr-FR"/>
        </w:rPr>
      </w:pPr>
    </w:p>
    <w:p w14:paraId="3EB0D20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2076EF74" w14:textId="77777777" w:rsidR="006A0E1F" w:rsidRPr="001F0B3B" w:rsidRDefault="006A0E1F" w:rsidP="006A0E1F">
      <w:pPr>
        <w:ind w:left="227"/>
        <w:jc w:val="left"/>
        <w:rPr>
          <w:rFonts w:ascii="Arial" w:eastAsia="MS Mincho" w:hAnsi="Arial" w:cs="Arial"/>
          <w:sz w:val="22"/>
          <w:szCs w:val="22"/>
          <w:lang w:val="fr-FR"/>
        </w:rPr>
      </w:pPr>
    </w:p>
    <w:p w14:paraId="0DCCE77F"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4 : Renforcer les avantages pour tous issus de l</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état de conservation favorable des espèces migratrices.</w:t>
      </w:r>
    </w:p>
    <w:p w14:paraId="08D9A904" w14:textId="77777777" w:rsidR="006A0E1F" w:rsidRPr="001F0B3B" w:rsidRDefault="006A0E1F" w:rsidP="006A0E1F">
      <w:pPr>
        <w:ind w:left="227"/>
        <w:jc w:val="left"/>
        <w:rPr>
          <w:rFonts w:ascii="Arial" w:eastAsia="MS Mincho" w:hAnsi="Arial" w:cs="Arial"/>
          <w:sz w:val="22"/>
          <w:szCs w:val="22"/>
          <w:lang w:val="fr-FR"/>
        </w:rPr>
      </w:pPr>
    </w:p>
    <w:p w14:paraId="2135A292" w14:textId="77777777" w:rsidR="009A63D0" w:rsidRPr="001F0B3B" w:rsidRDefault="009A63D0">
      <w:pPr>
        <w:jc w:val="left"/>
        <w:rPr>
          <w:rFonts w:ascii="Arial" w:eastAsia="Arial" w:hAnsi="Arial" w:cs="Arial"/>
          <w:b/>
          <w:bCs/>
          <w:lang w:val="fr-FR"/>
        </w:rPr>
      </w:pPr>
      <w:r w:rsidRPr="001F0B3B">
        <w:rPr>
          <w:rFonts w:ascii="Arial" w:eastAsia="Arial" w:hAnsi="Arial" w:cs="Arial"/>
          <w:b/>
          <w:bCs/>
          <w:lang w:val="fr-FR"/>
        </w:rPr>
        <w:br w:type="page"/>
      </w:r>
    </w:p>
    <w:p w14:paraId="21AA83A6"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lastRenderedPageBreak/>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25892B28" w14:textId="77777777" w:rsidR="006A0E1F" w:rsidRPr="001F0B3B" w:rsidRDefault="006A0E1F" w:rsidP="006A0E1F">
      <w:pPr>
        <w:ind w:left="227"/>
        <w:jc w:val="left"/>
        <w:rPr>
          <w:rFonts w:ascii="Arial" w:eastAsia="MS Mincho" w:hAnsi="Arial" w:cs="Arial"/>
          <w:sz w:val="22"/>
          <w:szCs w:val="22"/>
          <w:lang w:val="fr-FR"/>
        </w:rPr>
      </w:pPr>
    </w:p>
    <w:p w14:paraId="1A496BA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0DB4DD5D" w14:textId="77777777" w:rsidR="006A0E1F" w:rsidRPr="001F0B3B" w:rsidRDefault="006A0E1F" w:rsidP="006A0E1F">
      <w:pPr>
        <w:ind w:left="227"/>
        <w:jc w:val="left"/>
        <w:rPr>
          <w:rFonts w:ascii="Arial" w:eastAsia="MS Mincho" w:hAnsi="Arial" w:cs="Arial"/>
          <w:sz w:val="22"/>
          <w:szCs w:val="22"/>
          <w:lang w:val="fr-FR"/>
        </w:rPr>
      </w:pPr>
    </w:p>
    <w:p w14:paraId="6E9CE285"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8, bien que formulé différemment, vise effectivement lui aussi la recherche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état de conservation favorable pour les espèces migratrices.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11 peut être considéré comme un sous-objectif de cet objectif, car il vise au même résultat pour un sous-ensemble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migratrices, à savoir celles qui fournissent des services écosystémiques importants.</w:t>
      </w:r>
    </w:p>
    <w:p w14:paraId="13AAE8D4" w14:textId="77777777" w:rsidR="006A0E1F" w:rsidRPr="001F0B3B" w:rsidRDefault="006A0E1F" w:rsidP="006A0E1F">
      <w:pPr>
        <w:ind w:left="227"/>
        <w:jc w:val="left"/>
        <w:rPr>
          <w:rFonts w:ascii="Arial" w:eastAsia="MS Mincho" w:hAnsi="Arial" w:cs="Arial"/>
          <w:sz w:val="22"/>
          <w:szCs w:val="22"/>
          <w:lang w:val="fr-FR" w:eastAsia="ja-JP"/>
        </w:rPr>
      </w:pPr>
    </w:p>
    <w:p w14:paraId="1EB2BEB2"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11 pourrait être interprété comme contenant deux attentes parallèles,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une relative à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état des espèces qui fournissent des services importants, et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autre relative à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état des habitats qui fournissent des services importants.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Aux fins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évaluation, il sera toutefois plus pratique de considérer cette question comme ciblée avant tout sur les espèces, le </w:t>
      </w:r>
      <w:r w:rsidRPr="001F0B3B">
        <w:rPr>
          <w:rFonts w:ascii="Arial" w:eastAsia="Arial" w:hAnsi="Arial" w:cs="Arial"/>
          <w:i/>
          <w:iCs/>
          <w:sz w:val="22"/>
          <w:szCs w:val="22"/>
          <w:lang w:val="fr-FR" w:eastAsia="ja-JP"/>
        </w:rPr>
        <w:t>système écologique d</w:t>
      </w:r>
      <w:r w:rsidR="00C14A76" w:rsidRPr="001F0B3B">
        <w:rPr>
          <w:rFonts w:ascii="Arial" w:eastAsia="Arial" w:hAnsi="Arial" w:cs="Arial"/>
          <w:i/>
          <w:iCs/>
          <w:sz w:val="22"/>
          <w:szCs w:val="22"/>
          <w:lang w:val="fr-FR" w:eastAsia="ja-JP"/>
        </w:rPr>
        <w:t>’</w:t>
      </w:r>
      <w:r w:rsidRPr="001F0B3B">
        <w:rPr>
          <w:rFonts w:ascii="Arial" w:eastAsia="Arial" w:hAnsi="Arial" w:cs="Arial"/>
          <w:i/>
          <w:iCs/>
          <w:sz w:val="22"/>
          <w:szCs w:val="22"/>
          <w:lang w:val="fr-FR" w:eastAsia="ja-JP"/>
        </w:rPr>
        <w:t>une espèce dans son habitat</w:t>
      </w:r>
      <w:r w:rsidRPr="001F0B3B">
        <w:rPr>
          <w:rFonts w:ascii="Arial" w:eastAsia="Arial" w:hAnsi="Arial" w:cs="Arial"/>
          <w:sz w:val="22"/>
          <w:szCs w:val="22"/>
          <w:lang w:val="fr-FR" w:eastAsia="ja-JP"/>
        </w:rPr>
        <w:t xml:space="preserve"> étant à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origine (en combinaison) des services, et l</w:t>
      </w:r>
      <w:r w:rsidR="00C14A76" w:rsidRPr="001F0B3B">
        <w:rPr>
          <w:rFonts w:ascii="Arial" w:eastAsia="Arial" w:hAnsi="Arial" w:cs="Arial"/>
          <w:sz w:val="22"/>
          <w:szCs w:val="22"/>
          <w:lang w:val="fr-FR" w:eastAsia="ja-JP"/>
        </w:rPr>
        <w:t>’</w:t>
      </w:r>
      <w:r w:rsidRPr="001F0B3B">
        <w:rPr>
          <w:rFonts w:ascii="Arial" w:eastAsia="Arial" w:hAnsi="Arial" w:cs="Arial"/>
          <w:i/>
          <w:iCs/>
          <w:sz w:val="22"/>
          <w:szCs w:val="22"/>
          <w:lang w:val="fr-FR" w:eastAsia="ja-JP"/>
        </w:rPr>
        <w:t>état de l</w:t>
      </w:r>
      <w:r w:rsidR="00C14A76" w:rsidRPr="001F0B3B">
        <w:rPr>
          <w:rFonts w:ascii="Arial" w:eastAsia="Arial" w:hAnsi="Arial" w:cs="Arial"/>
          <w:i/>
          <w:iCs/>
          <w:sz w:val="22"/>
          <w:szCs w:val="22"/>
          <w:lang w:val="fr-FR" w:eastAsia="ja-JP"/>
        </w:rPr>
        <w:t>’</w:t>
      </w:r>
      <w:r w:rsidRPr="001F0B3B">
        <w:rPr>
          <w:rFonts w:ascii="Arial" w:eastAsia="Arial" w:hAnsi="Arial" w:cs="Arial"/>
          <w:i/>
          <w:iCs/>
          <w:sz w:val="22"/>
          <w:szCs w:val="22"/>
          <w:lang w:val="fr-FR" w:eastAsia="ja-JP"/>
        </w:rPr>
        <w:t>espèce dans ce contexte</w:t>
      </w:r>
      <w:r w:rsidRPr="001F0B3B">
        <w:rPr>
          <w:rFonts w:ascii="Arial" w:eastAsia="Arial" w:hAnsi="Arial" w:cs="Arial"/>
          <w:sz w:val="22"/>
          <w:szCs w:val="22"/>
          <w:lang w:val="fr-FR" w:eastAsia="ja-JP"/>
        </w:rPr>
        <w:t xml:space="preserve"> étant la question à évaluer.</w:t>
      </w:r>
    </w:p>
    <w:p w14:paraId="4A4A768C" w14:textId="77777777" w:rsidR="006A0E1F" w:rsidRPr="001F0B3B" w:rsidRDefault="006A0E1F" w:rsidP="006A0E1F">
      <w:pPr>
        <w:ind w:left="227"/>
        <w:jc w:val="left"/>
        <w:rPr>
          <w:rFonts w:ascii="Arial" w:eastAsia="MS Mincho" w:hAnsi="Arial" w:cs="Arial"/>
          <w:sz w:val="22"/>
          <w:szCs w:val="22"/>
          <w:lang w:val="fr-FR"/>
        </w:rPr>
      </w:pPr>
    </w:p>
    <w:p w14:paraId="25B2C86E"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évaluation des progrès vers cet objectif nécessitera </w:t>
      </w:r>
      <w:proofErr w:type="gramStart"/>
      <w:r w:rsidRPr="001F0B3B">
        <w:rPr>
          <w:rFonts w:ascii="Arial" w:eastAsia="Arial" w:hAnsi="Arial" w:cs="Arial"/>
          <w:sz w:val="22"/>
          <w:szCs w:val="22"/>
          <w:lang w:val="fr-FR"/>
        </w:rPr>
        <w:t>des informations sur</w:t>
      </w:r>
      <w:proofErr w:type="gramEnd"/>
      <w:r w:rsidRPr="001F0B3B">
        <w:rPr>
          <w:rFonts w:ascii="Arial" w:eastAsia="Arial" w:hAnsi="Arial" w:cs="Arial"/>
          <w:sz w:val="22"/>
          <w:szCs w:val="22"/>
          <w:lang w:val="fr-FR"/>
        </w:rPr>
        <w:t> :</w:t>
      </w:r>
    </w:p>
    <w:p w14:paraId="56BFE932"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identification des espèces particulières (et les interactions entre espèces et habitats) qui fournissent des services écosystémiques importants (y compris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identification des services concernés) ;</w:t>
      </w:r>
    </w:p>
    <w:p w14:paraId="1B61F6B6"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 conservation des espèces concernées, évaluées en référence à la définition de l</w:t>
      </w:r>
      <w:proofErr w:type="gramStart"/>
      <w:r w:rsidR="00C14A76" w:rsidRPr="001F0B3B">
        <w:rPr>
          <w:rFonts w:ascii="Arial" w:eastAsia="Arial" w:hAnsi="Arial" w:cs="Arial"/>
          <w:sz w:val="22"/>
          <w:szCs w:val="22"/>
          <w:lang w:val="fr-FR"/>
        </w:rPr>
        <w:t>’</w:t>
      </w:r>
      <w:r w:rsidRPr="001F0B3B">
        <w:rPr>
          <w:rFonts w:ascii="Arial" w:eastAsia="Arial" w:hAnsi="Arial" w:cs="Arial"/>
          <w:sz w:val="22"/>
          <w:szCs w:val="22"/>
          <w:lang w:val="fr-FR"/>
        </w:rPr>
        <w:t>«</w:t>
      </w:r>
      <w:proofErr w:type="gramEnd"/>
      <w:r w:rsidRPr="001F0B3B">
        <w:rPr>
          <w:rFonts w:ascii="Arial" w:eastAsia="Arial" w:hAnsi="Arial" w:cs="Arial"/>
          <w:sz w:val="22"/>
          <w:szCs w:val="22"/>
          <w:lang w:val="fr-FR"/>
        </w:rPr>
        <w:t> état de conservation favorable » adoptée par la CMS ;</w:t>
      </w:r>
    </w:p>
    <w:p w14:paraId="18426BE7"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besoins particuliers des femmes, des communautés autochtones et locales, et des populations pauvres et vulnérables ;</w:t>
      </w:r>
    </w:p>
    <w:p w14:paraId="473230D8"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La prise en compte des besoins des femmes et des autres groupes mentionnés au point précédent (et idéalement sur le mode de prise en compte).</w:t>
      </w:r>
    </w:p>
    <w:p w14:paraId="6B88A396" w14:textId="77777777" w:rsidR="006A0E1F" w:rsidRPr="001F0B3B" w:rsidRDefault="006A0E1F" w:rsidP="006A0E1F">
      <w:pPr>
        <w:ind w:left="227"/>
        <w:jc w:val="left"/>
        <w:rPr>
          <w:rFonts w:ascii="Arial" w:eastAsia="MS Mincho" w:hAnsi="Arial" w:cs="Arial"/>
          <w:sz w:val="22"/>
          <w:szCs w:val="22"/>
          <w:lang w:val="fr-FR"/>
        </w:rPr>
      </w:pPr>
    </w:p>
    <w:p w14:paraId="73F8988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22FFF6DE" w14:textId="77777777" w:rsidR="006A0E1F" w:rsidRPr="001F0B3B" w:rsidRDefault="006A0E1F" w:rsidP="006A0E1F">
      <w:pPr>
        <w:ind w:left="227"/>
        <w:jc w:val="left"/>
        <w:rPr>
          <w:rFonts w:ascii="Arial" w:eastAsia="MS Mincho" w:hAnsi="Arial" w:cs="Arial"/>
          <w:sz w:val="22"/>
          <w:szCs w:val="22"/>
          <w:lang w:val="fr-FR"/>
        </w:rPr>
      </w:pPr>
    </w:p>
    <w:p w14:paraId="50AE6050"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 xml:space="preserve">11.1 Approche </w:t>
      </w:r>
      <w:r w:rsidR="005431C2" w:rsidRPr="001F0B3B">
        <w:rPr>
          <w:rFonts w:ascii="Arial" w:eastAsia="Arial" w:hAnsi="Arial" w:cs="Arial"/>
          <w:i/>
          <w:iCs/>
          <w:color w:val="000080"/>
          <w:sz w:val="22"/>
          <w:szCs w:val="22"/>
          <w:lang w:val="fr-FR"/>
        </w:rPr>
        <w:t>par</w:t>
      </w:r>
      <w:r w:rsidRPr="001F0B3B">
        <w:rPr>
          <w:rFonts w:ascii="Arial" w:eastAsia="Arial" w:hAnsi="Arial" w:cs="Arial"/>
          <w:i/>
          <w:iCs/>
          <w:color w:val="000080"/>
          <w:sz w:val="22"/>
          <w:szCs w:val="22"/>
          <w:lang w:val="fr-FR"/>
        </w:rPr>
        <w:t xml:space="preserve"> « études de cas »</w:t>
      </w:r>
    </w:p>
    <w:p w14:paraId="4CB1C9B5" w14:textId="77777777" w:rsidR="006A0E1F" w:rsidRPr="001F0B3B" w:rsidRDefault="006A0E1F" w:rsidP="006A0E1F">
      <w:pPr>
        <w:ind w:left="227"/>
        <w:jc w:val="left"/>
        <w:rPr>
          <w:rFonts w:ascii="Arial" w:eastAsia="MS Mincho" w:hAnsi="Arial" w:cs="Arial"/>
          <w:sz w:val="22"/>
          <w:szCs w:val="22"/>
          <w:lang w:val="fr-FR"/>
        </w:rPr>
      </w:pPr>
    </w:p>
    <w:p w14:paraId="5B940D21"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La mesure de la fourniture de services écosystémiques en elle-même ne sera pas suffisante pour évaluer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de cet objectif.</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La mesure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des espèces en elle-même ne sera pas non plus suffisante.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 scénario en jeu ici porte sur la relation entre les deux, qui pourra être mieux évaluée par une description plutôt que par des données statistiques.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Bien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il ne s</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agisse pas strictement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 indicateur », une série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études de cas</w:t>
      </w:r>
      <w:r w:rsidR="00AC65E0" w:rsidRPr="001F0B3B">
        <w:rPr>
          <w:rFonts w:ascii="Arial" w:eastAsia="Arial" w:hAnsi="Arial" w:cs="Arial"/>
          <w:sz w:val="22"/>
          <w:szCs w:val="22"/>
          <w:lang w:val="fr-FR"/>
        </w:rPr>
        <w:t xml:space="preserve"> est proposée.</w:t>
      </w:r>
      <w:r w:rsidR="006A5832" w:rsidRPr="001F0B3B">
        <w:rPr>
          <w:rFonts w:ascii="Arial" w:eastAsia="Arial" w:hAnsi="Arial" w:cs="Arial"/>
          <w:sz w:val="22"/>
          <w:szCs w:val="22"/>
          <w:lang w:val="fr-FR"/>
        </w:rPr>
        <w:t xml:space="preserve"> </w:t>
      </w:r>
      <w:r w:rsidR="00AC65E0" w:rsidRPr="001F0B3B">
        <w:rPr>
          <w:rFonts w:ascii="Arial" w:eastAsia="Arial" w:hAnsi="Arial" w:cs="Arial"/>
          <w:sz w:val="22"/>
          <w:szCs w:val="22"/>
          <w:lang w:val="fr-FR"/>
        </w:rPr>
        <w:t>Chacune d</w:t>
      </w:r>
      <w:r w:rsidR="00C14A76" w:rsidRPr="001F0B3B">
        <w:rPr>
          <w:rFonts w:ascii="Arial" w:eastAsia="Arial" w:hAnsi="Arial" w:cs="Arial"/>
          <w:sz w:val="22"/>
          <w:szCs w:val="22"/>
          <w:lang w:val="fr-FR"/>
        </w:rPr>
        <w:t>’</w:t>
      </w:r>
      <w:r w:rsidR="00AC65E0" w:rsidRPr="001F0B3B">
        <w:rPr>
          <w:rFonts w:ascii="Arial" w:eastAsia="Arial" w:hAnsi="Arial" w:cs="Arial"/>
          <w:sz w:val="22"/>
          <w:szCs w:val="22"/>
          <w:lang w:val="fr-FR"/>
        </w:rPr>
        <w:t xml:space="preserve">entre </w:t>
      </w:r>
      <w:r w:rsidRPr="001F0B3B">
        <w:rPr>
          <w:rFonts w:ascii="Arial" w:eastAsia="Arial" w:hAnsi="Arial" w:cs="Arial"/>
          <w:sz w:val="22"/>
          <w:szCs w:val="22"/>
          <w:lang w:val="fr-FR"/>
        </w:rPr>
        <w:t>elles suivra un modèle standard, avec des sections obligatoires sur les relations entre les s</w:t>
      </w:r>
      <w:r w:rsidR="00D700F1" w:rsidRPr="001F0B3B">
        <w:rPr>
          <w:rFonts w:ascii="Arial" w:eastAsia="Arial" w:hAnsi="Arial" w:cs="Arial"/>
          <w:sz w:val="22"/>
          <w:szCs w:val="22"/>
          <w:lang w:val="fr-FR"/>
        </w:rPr>
        <w:t>ervices fournis par les espèces</w:t>
      </w:r>
      <w:r w:rsidRPr="001F0B3B">
        <w:rPr>
          <w:rFonts w:ascii="Arial" w:eastAsia="Arial" w:hAnsi="Arial" w:cs="Arial"/>
          <w:sz w:val="22"/>
          <w:szCs w:val="22"/>
          <w:lang w:val="fr-FR"/>
        </w:rPr>
        <w:t>/ habitats, les tendances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état de conservation, les tendances de la fourniture de services, en réponse aux besoins des femmes / des communautés autochtones et locales / des populations pauvres et vulnérables, </w:t>
      </w:r>
      <w:r w:rsidR="00D700F1" w:rsidRPr="001F0B3B">
        <w:rPr>
          <w:rFonts w:ascii="Arial" w:eastAsia="Arial" w:hAnsi="Arial" w:cs="Arial"/>
          <w:sz w:val="22"/>
          <w:szCs w:val="22"/>
          <w:lang w:val="fr-FR"/>
        </w:rPr>
        <w:t>ainsi que</w:t>
      </w:r>
      <w:r w:rsidRPr="001F0B3B">
        <w:rPr>
          <w:rFonts w:ascii="Arial" w:eastAsia="Arial" w:hAnsi="Arial" w:cs="Arial"/>
          <w:sz w:val="22"/>
          <w:szCs w:val="22"/>
          <w:lang w:val="fr-FR"/>
        </w:rPr>
        <w:t xml:space="preserve"> des leçons apprises.</w:t>
      </w:r>
    </w:p>
    <w:p w14:paraId="59C885CD" w14:textId="77777777" w:rsidR="006A0E1F" w:rsidRPr="001F0B3B" w:rsidRDefault="006A0E1F" w:rsidP="006A0E1F">
      <w:pPr>
        <w:ind w:left="227"/>
        <w:jc w:val="left"/>
        <w:rPr>
          <w:rFonts w:ascii="Arial" w:eastAsia="MS Mincho" w:hAnsi="Arial" w:cs="Arial"/>
          <w:sz w:val="22"/>
          <w:szCs w:val="22"/>
          <w:lang w:val="fr-FR"/>
        </w:rPr>
      </w:pPr>
    </w:p>
    <w:p w14:paraId="7CC1E90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Il serait préférable de choisir des cas qui impliquent des services autres que des usages de consommation directe, puisque ce cas est couvert par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objectifs (voir Objectifs 5, 6 et 14).</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Les services tels que la pollinisation ou le pâturage seraient donc prioritaires.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Il sera nécessaire de modérer la sélection des cas pour éviter trop de biais, par exemple par des rapports ne portant que sur les plus grandes réussites.</w:t>
      </w:r>
    </w:p>
    <w:p w14:paraId="3614BBE8" w14:textId="77777777" w:rsidR="006A0E1F" w:rsidRPr="001F0B3B" w:rsidRDefault="006A0E1F" w:rsidP="006A0E1F">
      <w:pPr>
        <w:ind w:left="227"/>
        <w:jc w:val="left"/>
        <w:rPr>
          <w:rFonts w:ascii="Arial" w:eastAsia="MS Mincho" w:hAnsi="Arial" w:cs="Arial"/>
          <w:sz w:val="22"/>
          <w:szCs w:val="22"/>
          <w:lang w:val="fr-FR"/>
        </w:rPr>
      </w:pPr>
    </w:p>
    <w:p w14:paraId="5479868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lastRenderedPageBreak/>
        <w:t>Référence de base pour la mesure des indicateurs, le cas échéant</w:t>
      </w:r>
    </w:p>
    <w:p w14:paraId="552ABB50" w14:textId="77777777" w:rsidR="006A0E1F" w:rsidRPr="001F0B3B" w:rsidRDefault="006A0E1F" w:rsidP="006A0E1F">
      <w:pPr>
        <w:ind w:left="227"/>
        <w:jc w:val="left"/>
        <w:rPr>
          <w:rFonts w:ascii="Arial" w:eastAsia="MS Mincho" w:hAnsi="Arial" w:cs="Arial"/>
          <w:sz w:val="22"/>
          <w:szCs w:val="22"/>
          <w:lang w:val="fr-FR"/>
        </w:rPr>
      </w:pPr>
    </w:p>
    <w:p w14:paraId="6360D6D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Chaque étude de cas devrait définir sa propre référence de base.</w:t>
      </w:r>
    </w:p>
    <w:p w14:paraId="151EA35D" w14:textId="77777777" w:rsidR="006A0E1F" w:rsidRPr="001F0B3B" w:rsidRDefault="006A0E1F" w:rsidP="006A0E1F">
      <w:pPr>
        <w:ind w:left="227"/>
        <w:jc w:val="left"/>
        <w:rPr>
          <w:rFonts w:ascii="Arial" w:eastAsia="MS Mincho" w:hAnsi="Arial" w:cs="Arial"/>
          <w:sz w:val="22"/>
          <w:szCs w:val="22"/>
          <w:lang w:val="fr-FR"/>
        </w:rPr>
      </w:pPr>
    </w:p>
    <w:p w14:paraId="536DF589"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3C715EF0" w14:textId="77777777" w:rsidR="006A0E1F" w:rsidRPr="001F0B3B" w:rsidRDefault="006A0E1F" w:rsidP="006A0E1F">
      <w:pPr>
        <w:ind w:left="227"/>
        <w:jc w:val="left"/>
        <w:rPr>
          <w:rFonts w:ascii="Arial" w:eastAsia="MS Mincho" w:hAnsi="Arial" w:cs="Arial"/>
          <w:sz w:val="22"/>
          <w:szCs w:val="22"/>
          <w:lang w:val="fr-FR"/>
        </w:rPr>
      </w:pPr>
    </w:p>
    <w:p w14:paraId="6453F2A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0391E0B8" w14:textId="77777777" w:rsidR="006A0E1F" w:rsidRPr="001F0B3B" w:rsidRDefault="006A0E1F" w:rsidP="006A0E1F">
      <w:pPr>
        <w:ind w:left="227"/>
        <w:jc w:val="left"/>
        <w:rPr>
          <w:rFonts w:ascii="Arial" w:eastAsia="MS Mincho" w:hAnsi="Arial" w:cs="Arial"/>
          <w:sz w:val="22"/>
          <w:szCs w:val="22"/>
          <w:lang w:val="fr-FR"/>
        </w:rPr>
      </w:pPr>
    </w:p>
    <w:p w14:paraId="0E66AEB7"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14495AFB" w14:textId="77777777" w:rsidR="006A0E1F" w:rsidRPr="001F0B3B" w:rsidRDefault="006A0E1F" w:rsidP="006A0E1F">
      <w:pPr>
        <w:ind w:left="227"/>
        <w:jc w:val="left"/>
        <w:rPr>
          <w:rFonts w:ascii="Arial" w:eastAsia="MS Mincho" w:hAnsi="Arial" w:cs="Arial"/>
          <w:sz w:val="22"/>
          <w:szCs w:val="22"/>
          <w:lang w:val="fr-FR"/>
        </w:rPr>
      </w:pPr>
    </w:p>
    <w:p w14:paraId="5D34010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2F17A1EA" w14:textId="77777777" w:rsidR="006A0E1F" w:rsidRPr="001F0B3B" w:rsidRDefault="006A0E1F" w:rsidP="006A0E1F">
      <w:pPr>
        <w:ind w:left="227"/>
        <w:jc w:val="left"/>
        <w:rPr>
          <w:rFonts w:ascii="Arial" w:eastAsia="MS Mincho" w:hAnsi="Arial" w:cs="Arial"/>
          <w:sz w:val="22"/>
          <w:szCs w:val="22"/>
          <w:lang w:val="fr-FR"/>
        </w:rPr>
      </w:pPr>
    </w:p>
    <w:p w14:paraId="38AB4EF9"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1F016C71" w14:textId="77777777" w:rsidR="006A0E1F" w:rsidRPr="001F0B3B" w:rsidRDefault="006A0E1F" w:rsidP="006A0E1F">
      <w:pPr>
        <w:ind w:left="227"/>
        <w:jc w:val="left"/>
        <w:rPr>
          <w:rFonts w:ascii="Arial" w:eastAsia="MS Mincho" w:hAnsi="Arial" w:cs="Arial"/>
          <w:sz w:val="22"/>
          <w:szCs w:val="22"/>
          <w:lang w:val="fr-FR"/>
        </w:rPr>
      </w:pPr>
    </w:p>
    <w:p w14:paraId="14A9F78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578AC785" w14:textId="77777777" w:rsidR="006A0E1F" w:rsidRPr="001F0B3B" w:rsidRDefault="006A0E1F" w:rsidP="006A0E1F">
      <w:pPr>
        <w:ind w:left="227"/>
        <w:jc w:val="left"/>
        <w:rPr>
          <w:rFonts w:ascii="Arial" w:eastAsia="MS Mincho" w:hAnsi="Arial" w:cs="Arial"/>
          <w:sz w:val="22"/>
          <w:szCs w:val="22"/>
          <w:lang w:val="fr-FR"/>
        </w:rPr>
      </w:pPr>
    </w:p>
    <w:p w14:paraId="0215175B"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7E2DAFF5" w14:textId="77777777" w:rsidR="006A0E1F" w:rsidRPr="001F0B3B" w:rsidRDefault="006A0E1F" w:rsidP="006A0E1F">
      <w:pPr>
        <w:ind w:left="227"/>
        <w:jc w:val="left"/>
        <w:rPr>
          <w:rFonts w:ascii="Arial" w:eastAsia="MS Mincho" w:hAnsi="Arial" w:cs="Arial"/>
          <w:sz w:val="12"/>
          <w:szCs w:val="12"/>
          <w:lang w:val="fr-FR"/>
        </w:rPr>
      </w:pPr>
    </w:p>
    <w:p w14:paraId="39C44929"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5 :</w:t>
      </w:r>
      <w:r w:rsidR="006A0E1F" w:rsidRPr="001F0B3B">
        <w:rPr>
          <w:rFonts w:ascii="Arial" w:eastAsia="Arial" w:hAnsi="Arial" w:cs="Arial"/>
          <w:sz w:val="20"/>
          <w:szCs w:val="20"/>
          <w:lang w:val="fr-FR"/>
        </w:rPr>
        <w:tab/>
        <w:t xml:space="preserve">Les caractéristiques écologiques des sites </w:t>
      </w:r>
      <w:proofErr w:type="spellStart"/>
      <w:r w:rsidR="006A0E1F" w:rsidRPr="001F0B3B">
        <w:rPr>
          <w:rFonts w:ascii="Arial" w:eastAsia="Arial" w:hAnsi="Arial" w:cs="Arial"/>
          <w:sz w:val="20"/>
          <w:szCs w:val="20"/>
          <w:lang w:val="fr-FR"/>
        </w:rPr>
        <w:t>Ramsar</w:t>
      </w:r>
      <w:proofErr w:type="spellEnd"/>
      <w:r w:rsidR="006A0E1F" w:rsidRPr="001F0B3B">
        <w:rPr>
          <w:rFonts w:ascii="Arial" w:eastAsia="Arial" w:hAnsi="Arial" w:cs="Arial"/>
          <w:sz w:val="20"/>
          <w:szCs w:val="20"/>
          <w:lang w:val="fr-FR"/>
        </w:rPr>
        <w:t xml:space="preserve"> sont maintenues ou restaurées par une planification efficace et une gestion intégrée.</w:t>
      </w:r>
    </w:p>
    <w:p w14:paraId="3A377DBD"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7 :</w:t>
      </w:r>
      <w:r w:rsidR="006A0E1F" w:rsidRPr="001F0B3B">
        <w:rPr>
          <w:rFonts w:ascii="Arial" w:eastAsia="Arial" w:hAnsi="Arial" w:cs="Arial"/>
          <w:sz w:val="20"/>
          <w:szCs w:val="20"/>
          <w:lang w:val="fr-FR"/>
        </w:rPr>
        <w:tab/>
        <w:t>Les menaces pesant sur les sites dont les caractéristiques écologiques risquent de changer sont traitées.</w:t>
      </w:r>
    </w:p>
    <w:p w14:paraId="7DDF9F50"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11 :</w:t>
      </w:r>
      <w:r w:rsidR="006A0E1F" w:rsidRPr="001F0B3B">
        <w:rPr>
          <w:rFonts w:ascii="Arial" w:eastAsia="Arial" w:hAnsi="Arial" w:cs="Arial"/>
          <w:sz w:val="20"/>
          <w:szCs w:val="20"/>
          <w:lang w:val="fr-FR"/>
        </w:rPr>
        <w:tab/>
        <w:t>Les fonctions, services et avantages des zones humides sont largement démontrés, documentés et diffusés.</w:t>
      </w:r>
    </w:p>
    <w:p w14:paraId="06EFB03C"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12 :</w:t>
      </w:r>
      <w:r w:rsidR="006A0E1F" w:rsidRPr="001F0B3B">
        <w:rPr>
          <w:rFonts w:ascii="Arial" w:eastAsia="Arial" w:hAnsi="Arial" w:cs="Arial"/>
          <w:sz w:val="20"/>
          <w:szCs w:val="20"/>
          <w:lang w:val="fr-FR"/>
        </w:rPr>
        <w:tab/>
        <w:t>Les zones humides dégradées sont en cours de restauration, la priorité étant donnée aux zones humides importantes pour la conservation de la biodiversité, la prévention des risques de catastrophes, les moyens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existence et/ou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atténuation des changements climatiques et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adaptation à ces changements.</w:t>
      </w:r>
    </w:p>
    <w:p w14:paraId="34489E20" w14:textId="77777777" w:rsidR="006A0E1F" w:rsidRPr="001F0B3B" w:rsidRDefault="006A0E1F" w:rsidP="006A0E1F">
      <w:pPr>
        <w:ind w:left="227"/>
        <w:jc w:val="left"/>
        <w:rPr>
          <w:rFonts w:ascii="Arial" w:eastAsia="MS Mincho" w:hAnsi="Arial" w:cs="Arial"/>
          <w:sz w:val="22"/>
          <w:szCs w:val="22"/>
          <w:lang w:val="fr-FR"/>
        </w:rPr>
      </w:pPr>
    </w:p>
    <w:p w14:paraId="60E71188" w14:textId="218615FA" w:rsidR="006A0E1F" w:rsidRPr="001F0B3B" w:rsidRDefault="006A0E1F" w:rsidP="00D43C9F">
      <w:pPr>
        <w:shd w:val="clear" w:color="auto" w:fill="E0E0E0"/>
        <w:ind w:left="270"/>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3F669199" w14:textId="77777777" w:rsidR="009E313A" w:rsidRDefault="009E313A" w:rsidP="009E313A">
      <w:pPr>
        <w:pStyle w:val="ListParagraph"/>
        <w:ind w:left="0"/>
        <w:jc w:val="left"/>
        <w:rPr>
          <w:rFonts w:ascii="Arial" w:eastAsia="MS Mincho" w:hAnsi="Arial" w:cs="Arial"/>
          <w:sz w:val="22"/>
          <w:szCs w:val="22"/>
          <w:lang w:val="fr-FR"/>
        </w:rPr>
      </w:pPr>
    </w:p>
    <w:p w14:paraId="532489C2" w14:textId="77777777" w:rsidR="009E313A" w:rsidRPr="00D43C9F" w:rsidRDefault="009E313A" w:rsidP="00D43C9F">
      <w:pPr>
        <w:ind w:left="270"/>
        <w:jc w:val="left"/>
        <w:rPr>
          <w:rFonts w:ascii="Arial" w:eastAsia="MS Mincho" w:hAnsi="Arial" w:cs="Arial"/>
          <w:sz w:val="20"/>
          <w:szCs w:val="20"/>
          <w:lang w:val="fr-FR"/>
        </w:rPr>
      </w:pPr>
      <w:r w:rsidRPr="00D43C9F">
        <w:rPr>
          <w:rFonts w:ascii="Arial" w:eastAsia="MS Mincho" w:hAnsi="Arial" w:cs="Arial"/>
          <w:i/>
          <w:iCs/>
          <w:color w:val="000000"/>
          <w:sz w:val="20"/>
          <w:szCs w:val="20"/>
          <w:lang w:val="fr-FR" w:eastAsia="ja-JP"/>
        </w:rPr>
        <w:t>(</w:t>
      </w:r>
      <w:r w:rsidRPr="00D43C9F">
        <w:rPr>
          <w:rFonts w:ascii="Arial" w:eastAsia="Arial" w:hAnsi="Arial" w:cs="Arial"/>
          <w:i/>
          <w:iCs/>
          <w:color w:val="000000"/>
          <w:sz w:val="20"/>
          <w:szCs w:val="20"/>
          <w:lang w:val="fr-FR" w:eastAsia="ja-JP"/>
        </w:rPr>
        <w:t xml:space="preserve">Pour l’Objectif de développement durable </w:t>
      </w:r>
      <w:r w:rsidRPr="00D43C9F">
        <w:rPr>
          <w:rFonts w:ascii="Arial" w:eastAsia="MS Mincho" w:hAnsi="Arial" w:cs="Arial"/>
          <w:i/>
          <w:iCs/>
          <w:color w:val="000000"/>
          <w:sz w:val="20"/>
          <w:szCs w:val="20"/>
          <w:lang w:val="fr-FR" w:eastAsia="ja-JP"/>
        </w:rPr>
        <w:t>6 sur la gestion durable de l’eau</w:t>
      </w:r>
      <w:proofErr w:type="gramStart"/>
      <w:r w:rsidRPr="00D43C9F">
        <w:rPr>
          <w:rFonts w:ascii="Arial" w:eastAsia="MS Mincho" w:hAnsi="Arial" w:cs="Arial"/>
          <w:i/>
          <w:iCs/>
          <w:color w:val="000000"/>
          <w:sz w:val="20"/>
          <w:szCs w:val="20"/>
          <w:lang w:val="fr-FR" w:eastAsia="ja-JP"/>
        </w:rPr>
        <w:t>):</w:t>
      </w:r>
      <w:proofErr w:type="gramEnd"/>
    </w:p>
    <w:p w14:paraId="1D1C757F" w14:textId="637B31E4" w:rsidR="00FA42B5" w:rsidRPr="00D43C9F" w:rsidRDefault="00FA42B5" w:rsidP="00D43C9F">
      <w:pPr>
        <w:pStyle w:val="ListParagraph"/>
        <w:numPr>
          <w:ilvl w:val="0"/>
          <w:numId w:val="31"/>
        </w:numPr>
        <w:ind w:left="630"/>
        <w:jc w:val="left"/>
        <w:rPr>
          <w:rFonts w:ascii="Arial" w:eastAsia="MS Mincho" w:hAnsi="Arial" w:cs="Arial"/>
          <w:sz w:val="20"/>
          <w:szCs w:val="20"/>
          <w:lang w:val="fr-FR"/>
        </w:rPr>
      </w:pPr>
      <w:r w:rsidRPr="00D43C9F">
        <w:rPr>
          <w:rFonts w:ascii="Arial" w:eastAsia="MS Mincho" w:hAnsi="Arial" w:cs="Arial"/>
          <w:sz w:val="20"/>
          <w:szCs w:val="20"/>
          <w:lang w:val="fr-FR"/>
        </w:rPr>
        <w:t>6.6.1 Variation de l’étendue des écosystèmes tributaires de l’eau</w:t>
      </w:r>
    </w:p>
    <w:p w14:paraId="26CD8EFF" w14:textId="77777777" w:rsidR="009E313A" w:rsidRPr="00D43C9F" w:rsidRDefault="009E313A" w:rsidP="00D43C9F">
      <w:pPr>
        <w:ind w:left="270"/>
        <w:jc w:val="left"/>
        <w:rPr>
          <w:rFonts w:ascii="Arial" w:eastAsia="MS Mincho" w:hAnsi="Arial" w:cs="Arial"/>
          <w:i/>
          <w:iCs/>
          <w:color w:val="000000"/>
          <w:sz w:val="20"/>
          <w:szCs w:val="20"/>
          <w:lang w:val="fr-FR" w:eastAsia="ja-JP"/>
        </w:rPr>
      </w:pPr>
    </w:p>
    <w:p w14:paraId="1F0FE944" w14:textId="19888E73" w:rsidR="009E313A" w:rsidRPr="00D43C9F" w:rsidRDefault="009E313A" w:rsidP="00D43C9F">
      <w:pPr>
        <w:ind w:left="270"/>
        <w:jc w:val="left"/>
        <w:rPr>
          <w:rFonts w:ascii="Arial" w:eastAsia="Arial" w:hAnsi="Arial" w:cs="Arial"/>
          <w:sz w:val="20"/>
          <w:szCs w:val="20"/>
          <w:lang w:val="fr-FR"/>
        </w:rPr>
      </w:pPr>
      <w:r w:rsidRPr="00D43C9F">
        <w:rPr>
          <w:rFonts w:ascii="Arial" w:eastAsia="MS Mincho" w:hAnsi="Arial" w:cs="Arial"/>
          <w:i/>
          <w:iCs/>
          <w:color w:val="000000"/>
          <w:sz w:val="20"/>
          <w:szCs w:val="20"/>
          <w:lang w:val="fr-FR" w:eastAsia="ja-JP"/>
        </w:rPr>
        <w:t>(</w:t>
      </w:r>
      <w:r w:rsidRPr="00D43C9F">
        <w:rPr>
          <w:rFonts w:ascii="Arial" w:eastAsia="Arial" w:hAnsi="Arial" w:cs="Arial"/>
          <w:i/>
          <w:iCs/>
          <w:color w:val="000000"/>
          <w:sz w:val="20"/>
          <w:szCs w:val="20"/>
          <w:lang w:val="fr-FR" w:eastAsia="ja-JP"/>
        </w:rPr>
        <w:t xml:space="preserve">Pour l’Objectif de développement durable </w:t>
      </w:r>
      <w:r w:rsidRPr="00D43C9F">
        <w:rPr>
          <w:rFonts w:ascii="Arial" w:eastAsia="MS Mincho" w:hAnsi="Arial" w:cs="Arial"/>
          <w:i/>
          <w:iCs/>
          <w:color w:val="000000"/>
          <w:sz w:val="20"/>
          <w:szCs w:val="20"/>
          <w:lang w:val="fr-FR" w:eastAsia="ja-JP"/>
        </w:rPr>
        <w:t>14 sur la conservation et l’utilisation durable des ressources marines</w:t>
      </w:r>
      <w:proofErr w:type="gramStart"/>
      <w:r w:rsidRPr="00D43C9F">
        <w:rPr>
          <w:rFonts w:ascii="Arial" w:eastAsia="MS Mincho" w:hAnsi="Arial" w:cs="Arial"/>
          <w:i/>
          <w:iCs/>
          <w:color w:val="000000"/>
          <w:sz w:val="20"/>
          <w:szCs w:val="20"/>
          <w:lang w:val="fr-FR" w:eastAsia="ja-JP"/>
        </w:rPr>
        <w:t>):</w:t>
      </w:r>
      <w:proofErr w:type="gramEnd"/>
    </w:p>
    <w:p w14:paraId="43696502" w14:textId="08FF85D9" w:rsidR="00FA42B5" w:rsidRPr="00D43C9F" w:rsidRDefault="00FA42B5" w:rsidP="00D43C9F">
      <w:pPr>
        <w:pStyle w:val="ListParagraph"/>
        <w:numPr>
          <w:ilvl w:val="0"/>
          <w:numId w:val="31"/>
        </w:numPr>
        <w:ind w:left="270" w:firstLine="0"/>
        <w:jc w:val="left"/>
        <w:rPr>
          <w:rFonts w:ascii="Arial" w:eastAsia="MS Mincho" w:hAnsi="Arial" w:cs="Arial"/>
          <w:sz w:val="20"/>
          <w:szCs w:val="20"/>
          <w:lang w:val="fr-FR"/>
        </w:rPr>
      </w:pPr>
      <w:r w:rsidRPr="00D43C9F">
        <w:rPr>
          <w:rFonts w:ascii="Arial" w:eastAsia="MS Mincho" w:hAnsi="Arial" w:cs="Arial"/>
          <w:sz w:val="20"/>
          <w:szCs w:val="20"/>
          <w:lang w:val="fr-FR"/>
        </w:rPr>
        <w:t>14.4.1 Proportion de stocks de poissons se situant à un niveau biologiquement viable</w:t>
      </w:r>
    </w:p>
    <w:p w14:paraId="5ACE74B0" w14:textId="77777777" w:rsidR="009E313A" w:rsidRPr="00D43C9F" w:rsidRDefault="009E313A" w:rsidP="00D43C9F">
      <w:pPr>
        <w:autoSpaceDE w:val="0"/>
        <w:autoSpaceDN w:val="0"/>
        <w:adjustRightInd w:val="0"/>
        <w:ind w:left="270"/>
        <w:jc w:val="left"/>
        <w:rPr>
          <w:rFonts w:ascii="Arial" w:eastAsia="Arial" w:hAnsi="Arial" w:cs="Arial"/>
          <w:i/>
          <w:iCs/>
          <w:color w:val="000000"/>
          <w:sz w:val="20"/>
          <w:szCs w:val="20"/>
          <w:lang w:val="fr-FR" w:eastAsia="ja-JP"/>
        </w:rPr>
      </w:pPr>
    </w:p>
    <w:p w14:paraId="0125C272" w14:textId="4FBE83AD" w:rsidR="009E313A" w:rsidRPr="00D43C9F" w:rsidRDefault="009E313A" w:rsidP="00D43C9F">
      <w:pPr>
        <w:autoSpaceDE w:val="0"/>
        <w:autoSpaceDN w:val="0"/>
        <w:adjustRightInd w:val="0"/>
        <w:ind w:left="270"/>
        <w:jc w:val="left"/>
        <w:rPr>
          <w:rFonts w:ascii="Arial" w:eastAsia="MS Mincho" w:hAnsi="Arial" w:cs="Arial"/>
          <w:color w:val="000000"/>
          <w:sz w:val="20"/>
          <w:szCs w:val="20"/>
          <w:lang w:val="fr-FR" w:eastAsia="ja-JP"/>
        </w:rPr>
      </w:pPr>
      <w:r w:rsidRPr="00D43C9F">
        <w:rPr>
          <w:rFonts w:ascii="Arial" w:eastAsia="Arial" w:hAnsi="Arial" w:cs="Arial"/>
          <w:i/>
          <w:iCs/>
          <w:color w:val="000000"/>
          <w:sz w:val="20"/>
          <w:szCs w:val="20"/>
          <w:lang w:val="fr-FR" w:eastAsia="ja-JP"/>
        </w:rPr>
        <w:t xml:space="preserve">(Pour l’Objectif de développement durable 15 sur les écosystèmes terrestres) : </w:t>
      </w:r>
    </w:p>
    <w:p w14:paraId="70EDDC3D" w14:textId="44C20802" w:rsidR="00FA42B5" w:rsidRPr="00D43C9F" w:rsidRDefault="00FA42B5" w:rsidP="00D43C9F">
      <w:pPr>
        <w:pStyle w:val="ListParagraph"/>
        <w:numPr>
          <w:ilvl w:val="0"/>
          <w:numId w:val="31"/>
        </w:numPr>
        <w:ind w:left="270" w:firstLine="0"/>
        <w:jc w:val="left"/>
        <w:rPr>
          <w:rFonts w:ascii="Arial" w:eastAsia="MS Mincho" w:hAnsi="Arial" w:cs="Arial"/>
          <w:sz w:val="20"/>
          <w:szCs w:val="20"/>
          <w:lang w:val="fr-FR"/>
        </w:rPr>
      </w:pPr>
      <w:r w:rsidRPr="00D43C9F">
        <w:rPr>
          <w:rFonts w:ascii="Arial" w:eastAsia="MS Mincho" w:hAnsi="Arial" w:cs="Arial"/>
          <w:sz w:val="20"/>
          <w:szCs w:val="20"/>
          <w:lang w:val="fr-FR"/>
        </w:rPr>
        <w:t>15.1.1 Proportion de la surface émergée totale couverte par des zones forestières</w:t>
      </w:r>
    </w:p>
    <w:p w14:paraId="1B987B6E" w14:textId="16B9CCAE" w:rsidR="006A0E1F" w:rsidRPr="00D43C9F" w:rsidRDefault="00FA42B5" w:rsidP="00D43C9F">
      <w:pPr>
        <w:pStyle w:val="ListParagraph"/>
        <w:numPr>
          <w:ilvl w:val="0"/>
          <w:numId w:val="31"/>
        </w:numPr>
        <w:ind w:left="270" w:firstLine="0"/>
        <w:jc w:val="left"/>
        <w:rPr>
          <w:rFonts w:ascii="Arial" w:eastAsia="MS Mincho" w:hAnsi="Arial" w:cs="Arial"/>
          <w:sz w:val="20"/>
          <w:szCs w:val="20"/>
          <w:lang w:val="fr-FR"/>
        </w:rPr>
      </w:pPr>
      <w:r w:rsidRPr="00D43C9F">
        <w:rPr>
          <w:rFonts w:ascii="Arial" w:eastAsia="MS Mincho" w:hAnsi="Arial" w:cs="Arial"/>
          <w:sz w:val="20"/>
          <w:szCs w:val="20"/>
          <w:lang w:val="fr-FR"/>
        </w:rPr>
        <w:t>15.2.1 Progrès vers la gestion durable des forêts</w:t>
      </w:r>
    </w:p>
    <w:p w14:paraId="10EAA2F5" w14:textId="2AB89F0E" w:rsidR="00FA42B5" w:rsidRPr="00D43C9F" w:rsidRDefault="00FA42B5" w:rsidP="00D43C9F">
      <w:pPr>
        <w:pStyle w:val="ListParagraph"/>
        <w:numPr>
          <w:ilvl w:val="0"/>
          <w:numId w:val="31"/>
        </w:numPr>
        <w:ind w:left="270" w:firstLine="0"/>
        <w:jc w:val="left"/>
        <w:rPr>
          <w:rFonts w:ascii="Arial" w:eastAsia="Arial" w:hAnsi="Arial" w:cs="Arial"/>
          <w:sz w:val="20"/>
          <w:szCs w:val="20"/>
          <w:lang w:val="fr-FR"/>
        </w:rPr>
      </w:pPr>
      <w:r w:rsidRPr="00D43C9F">
        <w:rPr>
          <w:rFonts w:ascii="Arial" w:eastAsia="Arial" w:hAnsi="Arial" w:cs="Arial"/>
          <w:sz w:val="20"/>
          <w:szCs w:val="20"/>
          <w:lang w:val="fr-FR"/>
        </w:rPr>
        <w:t>15.3.1 Proportion de la surface émergée totale occupée par des terres dégradées</w:t>
      </w:r>
    </w:p>
    <w:p w14:paraId="4DDFCD59" w14:textId="6B743BD6" w:rsidR="006A0E1F" w:rsidRPr="00D43C9F" w:rsidRDefault="00FA42B5" w:rsidP="00D43C9F">
      <w:pPr>
        <w:pStyle w:val="ListParagraph"/>
        <w:numPr>
          <w:ilvl w:val="0"/>
          <w:numId w:val="31"/>
        </w:numPr>
        <w:ind w:left="270" w:firstLine="0"/>
        <w:jc w:val="left"/>
        <w:rPr>
          <w:rFonts w:ascii="Arial" w:eastAsia="MS Mincho" w:hAnsi="Arial" w:cs="Arial"/>
          <w:sz w:val="20"/>
          <w:szCs w:val="20"/>
          <w:lang w:val="fr-FR"/>
        </w:rPr>
      </w:pPr>
      <w:r w:rsidRPr="00D43C9F">
        <w:rPr>
          <w:rFonts w:ascii="Arial" w:eastAsia="Arial" w:hAnsi="Arial" w:cs="Arial"/>
          <w:sz w:val="20"/>
          <w:szCs w:val="20"/>
          <w:lang w:val="fr-FR"/>
        </w:rPr>
        <w:t>15.4.2 Indice du couvert végétal des montagnes</w:t>
      </w:r>
    </w:p>
    <w:p w14:paraId="29EA2199" w14:textId="77777777" w:rsidR="006A0E1F" w:rsidRPr="00D43C9F" w:rsidRDefault="006A0E1F" w:rsidP="006A0E1F">
      <w:pPr>
        <w:ind w:left="227"/>
        <w:jc w:val="left"/>
        <w:rPr>
          <w:rFonts w:ascii="Arial" w:eastAsia="MS Mincho" w:hAnsi="Arial" w:cs="Arial"/>
          <w:sz w:val="20"/>
          <w:szCs w:val="20"/>
          <w:lang w:val="fr-FR"/>
        </w:rPr>
      </w:pPr>
    </w:p>
    <w:p w14:paraId="1617A361"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23E38DF1" w14:textId="77777777" w:rsidR="006A0E1F" w:rsidRPr="001F0B3B" w:rsidRDefault="006A0E1F" w:rsidP="006A0E1F">
      <w:pPr>
        <w:ind w:left="227"/>
        <w:jc w:val="left"/>
        <w:rPr>
          <w:rFonts w:ascii="Arial" w:eastAsia="MS Mincho" w:hAnsi="Arial" w:cs="Arial"/>
          <w:sz w:val="22"/>
          <w:szCs w:val="22"/>
          <w:lang w:val="fr-FR"/>
        </w:rPr>
      </w:pPr>
    </w:p>
    <w:p w14:paraId="6BC917E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1CA6484B" w14:textId="77777777" w:rsidR="006A0E1F" w:rsidRPr="001F0B3B" w:rsidRDefault="006A0E1F" w:rsidP="006A0E1F">
      <w:pPr>
        <w:ind w:left="227"/>
        <w:jc w:val="left"/>
        <w:rPr>
          <w:rFonts w:ascii="Arial" w:eastAsia="MS Mincho" w:hAnsi="Arial" w:cs="Arial"/>
          <w:sz w:val="22"/>
          <w:szCs w:val="22"/>
          <w:lang w:val="fr-FR"/>
        </w:rPr>
      </w:pPr>
    </w:p>
    <w:p w14:paraId="32301D38" w14:textId="4F64ABBD" w:rsidR="006A0E1F" w:rsidRPr="001F0B3B" w:rsidRDefault="00F63D86"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 en particulier]</w:t>
      </w:r>
    </w:p>
    <w:p w14:paraId="7ADDBB1E" w14:textId="77777777" w:rsidR="006A0E1F" w:rsidRPr="001F0B3B" w:rsidRDefault="006A0E1F" w:rsidP="006A0E1F">
      <w:pPr>
        <w:ind w:left="227"/>
        <w:jc w:val="left"/>
        <w:rPr>
          <w:rFonts w:ascii="Arial" w:eastAsia="MS Mincho" w:hAnsi="Arial" w:cs="Arial"/>
          <w:sz w:val="22"/>
          <w:szCs w:val="22"/>
          <w:lang w:val="fr-FR"/>
        </w:rPr>
      </w:pPr>
    </w:p>
    <w:p w14:paraId="27605C9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lastRenderedPageBreak/>
        <w:t>Options pour la collecte de données par le biais de nouvelles questions ou de questions révisées dans un futur format de rapport national de la CMS</w:t>
      </w:r>
    </w:p>
    <w:p w14:paraId="36CC0B75" w14:textId="77777777" w:rsidR="006A0E1F" w:rsidRPr="001F0B3B" w:rsidRDefault="006A0E1F" w:rsidP="006A0E1F">
      <w:pPr>
        <w:ind w:left="227"/>
        <w:jc w:val="left"/>
        <w:rPr>
          <w:rFonts w:ascii="Arial" w:eastAsia="MS Mincho" w:hAnsi="Arial" w:cs="Arial"/>
          <w:sz w:val="22"/>
          <w:szCs w:val="22"/>
          <w:lang w:val="fr-FR"/>
        </w:rPr>
      </w:pPr>
    </w:p>
    <w:p w14:paraId="4DA2A82D" w14:textId="77777777" w:rsidR="00030E21" w:rsidRPr="00D43C9F" w:rsidRDefault="00030E21" w:rsidP="00030E21">
      <w:pPr>
        <w:autoSpaceDE w:val="0"/>
        <w:autoSpaceDN w:val="0"/>
        <w:adjustRightInd w:val="0"/>
        <w:spacing w:after="40"/>
        <w:ind w:left="720" w:hanging="720"/>
        <w:rPr>
          <w:rFonts w:ascii="Arial" w:eastAsia="MS Mincho" w:hAnsi="Arial" w:cs="Arial"/>
          <w:bCs/>
          <w:color w:val="000000"/>
          <w:sz w:val="22"/>
          <w:szCs w:val="22"/>
          <w:lang w:val="fr-FR" w:eastAsia="ja-JP"/>
        </w:rPr>
      </w:pPr>
      <w:r w:rsidRPr="00D43C9F">
        <w:rPr>
          <w:rFonts w:ascii="Arial" w:eastAsia="MS Mincho" w:hAnsi="Arial" w:cs="Arial"/>
          <w:bCs/>
          <w:color w:val="000000"/>
          <w:sz w:val="22"/>
          <w:szCs w:val="22"/>
          <w:lang w:val="fr-FR" w:eastAsia="ja-JP"/>
        </w:rPr>
        <w:t>11.1</w:t>
      </w:r>
      <w:r w:rsidRPr="00D43C9F">
        <w:rPr>
          <w:rFonts w:ascii="Arial" w:eastAsia="MS Mincho" w:hAnsi="Arial" w:cs="Arial"/>
          <w:bCs/>
          <w:color w:val="000000"/>
          <w:sz w:val="22"/>
          <w:szCs w:val="22"/>
          <w:lang w:val="fr-FR" w:eastAsia="ja-JP"/>
        </w:rPr>
        <w:tab/>
        <w:t>Une évaluation des services écosystémiques associés aux espèces migratrices a-t-elle été menée dans votre pays ?</w:t>
      </w:r>
    </w:p>
    <w:p w14:paraId="741AAFC5" w14:textId="77777777" w:rsidR="00030E21" w:rsidRPr="00D43C9F" w:rsidRDefault="00030E21" w:rsidP="00030E21">
      <w:pPr>
        <w:autoSpaceDE w:val="0"/>
        <w:autoSpaceDN w:val="0"/>
        <w:adjustRightInd w:val="0"/>
        <w:ind w:left="720"/>
        <w:rPr>
          <w:rFonts w:ascii="Arial" w:eastAsia="MS Mincho" w:hAnsi="Arial" w:cs="Arial"/>
          <w:bCs/>
          <w:color w:val="000000"/>
          <w:sz w:val="22"/>
          <w:szCs w:val="22"/>
          <w:lang w:val="fr-FR" w:eastAsia="ja-JP"/>
        </w:rPr>
      </w:pPr>
      <w:r w:rsidRPr="00D43C9F">
        <w:rPr>
          <w:rFonts w:ascii="Arial" w:eastAsia="MS Mincho" w:hAnsi="Arial" w:cs="Arial"/>
          <w:bCs/>
          <w:color w:val="000000"/>
          <w:sz w:val="22"/>
          <w:szCs w:val="22"/>
          <w:lang w:val="fr-FR" w:eastAsia="ja-JP"/>
        </w:rPr>
        <w:t>Si oui, veuillez donner des détails (y compris les références des sources le cas échéant).</w:t>
      </w:r>
    </w:p>
    <w:p w14:paraId="5306CC8D" w14:textId="77777777" w:rsidR="006A0E1F" w:rsidRPr="001F0B3B" w:rsidRDefault="006A0E1F" w:rsidP="006A0E1F">
      <w:pPr>
        <w:ind w:left="227"/>
        <w:jc w:val="left"/>
        <w:rPr>
          <w:rFonts w:ascii="Arial" w:eastAsia="MS Mincho" w:hAnsi="Arial" w:cs="Arial"/>
          <w:sz w:val="22"/>
          <w:szCs w:val="22"/>
          <w:lang w:val="fr-FR"/>
        </w:rPr>
      </w:pPr>
    </w:p>
    <w:p w14:paraId="46E21BC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6B50AA56" w14:textId="77777777" w:rsidR="006A0E1F" w:rsidRPr="001F0B3B" w:rsidRDefault="006A0E1F" w:rsidP="006A0E1F">
      <w:pPr>
        <w:ind w:left="227"/>
        <w:jc w:val="left"/>
        <w:rPr>
          <w:rFonts w:ascii="Arial" w:eastAsia="MS Mincho" w:hAnsi="Arial" w:cs="Arial"/>
          <w:sz w:val="22"/>
          <w:szCs w:val="22"/>
          <w:lang w:val="fr-FR"/>
        </w:rPr>
      </w:pPr>
    </w:p>
    <w:p w14:paraId="10A3878D"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6C93EBAF" w14:textId="77777777" w:rsidR="006A0E1F" w:rsidRPr="001F0B3B" w:rsidRDefault="006A0E1F" w:rsidP="006A0E1F">
      <w:pPr>
        <w:ind w:left="227"/>
        <w:jc w:val="left"/>
        <w:rPr>
          <w:rFonts w:ascii="Arial" w:eastAsia="MS Mincho" w:hAnsi="Arial" w:cs="Arial"/>
          <w:sz w:val="22"/>
          <w:szCs w:val="22"/>
          <w:lang w:val="fr-FR"/>
        </w:rPr>
      </w:pPr>
    </w:p>
    <w:p w14:paraId="01C5930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13A58613" w14:textId="77777777" w:rsidR="006A0E1F" w:rsidRPr="001F0B3B" w:rsidRDefault="006A0E1F" w:rsidP="006A0E1F">
      <w:pPr>
        <w:ind w:left="227"/>
        <w:jc w:val="left"/>
        <w:rPr>
          <w:rFonts w:ascii="Arial" w:eastAsia="MS Mincho" w:hAnsi="Arial" w:cs="Arial"/>
          <w:sz w:val="22"/>
          <w:szCs w:val="22"/>
          <w:lang w:val="fr-FR"/>
        </w:rPr>
      </w:pPr>
    </w:p>
    <w:p w14:paraId="2B0CC201" w14:textId="083BEDA2" w:rsidR="00F63D86" w:rsidRPr="00291DBF" w:rsidRDefault="00F63D86" w:rsidP="00F63D86">
      <w:pPr>
        <w:ind w:left="227"/>
        <w:jc w:val="left"/>
        <w:rPr>
          <w:rFonts w:ascii="Arial" w:eastAsia="MS Mincho" w:hAnsi="Arial" w:cs="Arial"/>
          <w:sz w:val="22"/>
          <w:szCs w:val="22"/>
          <w:lang w:val="fr-FR"/>
        </w:rPr>
      </w:pPr>
      <w:r w:rsidRPr="00291DBF">
        <w:rPr>
          <w:rFonts w:ascii="Arial" w:eastAsia="MS Mincho" w:hAnsi="Arial" w:cs="Arial"/>
          <w:sz w:val="22"/>
          <w:szCs w:val="22"/>
          <w:lang w:val="fr-FR"/>
        </w:rPr>
        <w:t>Indicateur 11.1 :  Les auteurs ou organ</w:t>
      </w:r>
      <w:r w:rsidR="00EA1D6E" w:rsidRPr="001F0B3B">
        <w:rPr>
          <w:rFonts w:ascii="Arial" w:eastAsia="MS Mincho" w:hAnsi="Arial" w:cs="Arial"/>
          <w:sz w:val="22"/>
          <w:szCs w:val="22"/>
          <w:lang w:val="fr-FR"/>
        </w:rPr>
        <w:t>e</w:t>
      </w:r>
      <w:r w:rsidR="00380D19" w:rsidRPr="00380D19">
        <w:rPr>
          <w:rFonts w:ascii="Arial" w:eastAsia="MS Mincho" w:hAnsi="Arial" w:cs="Arial"/>
          <w:sz w:val="22"/>
          <w:szCs w:val="22"/>
          <w:lang w:val="fr-FR"/>
        </w:rPr>
        <w:t>s demandeurs d</w:t>
      </w:r>
      <w:r w:rsidR="00380D19">
        <w:rPr>
          <w:rFonts w:ascii="Arial" w:eastAsia="MS Mincho" w:hAnsi="Arial" w:cs="Arial"/>
          <w:sz w:val="22"/>
          <w:szCs w:val="22"/>
          <w:lang w:val="fr-FR"/>
        </w:rPr>
        <w:t>’</w:t>
      </w:r>
      <w:r w:rsidRPr="00291DBF">
        <w:rPr>
          <w:rFonts w:ascii="Arial" w:eastAsia="MS Mincho" w:hAnsi="Arial" w:cs="Arial"/>
          <w:sz w:val="22"/>
          <w:szCs w:val="22"/>
          <w:lang w:val="fr-FR"/>
        </w:rPr>
        <w:t>études tell</w:t>
      </w:r>
      <w:r w:rsidR="00EA1D6E" w:rsidRPr="001F0B3B">
        <w:rPr>
          <w:rFonts w:ascii="Arial" w:eastAsia="MS Mincho" w:hAnsi="Arial" w:cs="Arial"/>
          <w:sz w:val="22"/>
          <w:szCs w:val="22"/>
          <w:lang w:val="fr-FR"/>
        </w:rPr>
        <w:t>e</w:t>
      </w:r>
      <w:r w:rsidRPr="00291DBF">
        <w:rPr>
          <w:rFonts w:ascii="Arial" w:eastAsia="MS Mincho" w:hAnsi="Arial" w:cs="Arial"/>
          <w:sz w:val="22"/>
          <w:szCs w:val="22"/>
          <w:lang w:val="fr-FR"/>
        </w:rPr>
        <w:t>s que décrites pour cet indicateur.</w:t>
      </w:r>
    </w:p>
    <w:p w14:paraId="21EA0D4B" w14:textId="77777777" w:rsidR="00F63D86" w:rsidRPr="001F0B3B" w:rsidRDefault="00F63D86" w:rsidP="00781C65">
      <w:pPr>
        <w:ind w:left="227"/>
        <w:jc w:val="left"/>
        <w:rPr>
          <w:rFonts w:ascii="Arial" w:eastAsia="MS Mincho" w:hAnsi="Arial" w:cs="Arial"/>
          <w:color w:val="000000"/>
          <w:sz w:val="22"/>
          <w:szCs w:val="22"/>
          <w:lang w:val="fr-FR" w:eastAsia="ja-JP"/>
        </w:rPr>
      </w:pPr>
    </w:p>
    <w:p w14:paraId="5D027AA8"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43286B74"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00AF149D"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463"/>
      </w:tblGrid>
      <w:tr w:rsidR="006A0E1F" w:rsidRPr="00E87D6D" w14:paraId="111FE23F" w14:textId="77777777" w:rsidTr="006A0E1F">
        <w:trPr>
          <w:jc w:val="center"/>
        </w:trPr>
        <w:tc>
          <w:tcPr>
            <w:tcW w:w="5463" w:type="dxa"/>
            <w:shd w:val="clear" w:color="auto" w:fill="E0E0E0"/>
          </w:tcPr>
          <w:p w14:paraId="57B68BD9"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12</w:t>
            </w:r>
          </w:p>
        </w:tc>
      </w:tr>
    </w:tbl>
    <w:p w14:paraId="0F3744BC" w14:textId="77777777" w:rsidR="006A0E1F" w:rsidRPr="001F0B3B" w:rsidRDefault="006A0E1F" w:rsidP="006A0E1F">
      <w:pPr>
        <w:jc w:val="left"/>
        <w:rPr>
          <w:rFonts w:ascii="Arial" w:eastAsia="MS Mincho" w:hAnsi="Arial" w:cs="Arial"/>
          <w:sz w:val="22"/>
          <w:szCs w:val="22"/>
          <w:lang w:val="fr-FR"/>
        </w:rPr>
      </w:pPr>
    </w:p>
    <w:p w14:paraId="56549C77" w14:textId="77777777" w:rsidR="006A0E1F" w:rsidRPr="001F0B3B" w:rsidRDefault="006A0E1F" w:rsidP="006A0E1F">
      <w:pPr>
        <w:jc w:val="left"/>
        <w:rPr>
          <w:rFonts w:ascii="Arial" w:eastAsia="MS Mincho" w:hAnsi="Arial" w:cs="Arial"/>
          <w:sz w:val="22"/>
          <w:szCs w:val="22"/>
          <w:lang w:val="fr-FR"/>
        </w:rPr>
      </w:pPr>
    </w:p>
    <w:p w14:paraId="0703559B"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25F7BCA7" w14:textId="77777777" w:rsidR="006A0E1F" w:rsidRPr="001F0B3B" w:rsidRDefault="006A0E1F" w:rsidP="006A0E1F">
      <w:pPr>
        <w:ind w:left="227"/>
        <w:jc w:val="left"/>
        <w:rPr>
          <w:rFonts w:ascii="Arial" w:eastAsia="MS Mincho" w:hAnsi="Arial" w:cs="Arial"/>
          <w:sz w:val="22"/>
          <w:szCs w:val="22"/>
          <w:lang w:val="fr-FR"/>
        </w:rPr>
      </w:pPr>
    </w:p>
    <w:p w14:paraId="2C0D25F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0F773427" w14:textId="77777777" w:rsidR="006A0E1F" w:rsidRPr="001F0B3B" w:rsidRDefault="006A0E1F" w:rsidP="006A0E1F">
      <w:pPr>
        <w:ind w:left="227"/>
        <w:jc w:val="left"/>
        <w:rPr>
          <w:rFonts w:ascii="Arial" w:eastAsia="MS Mincho" w:hAnsi="Arial" w:cs="Arial"/>
          <w:sz w:val="22"/>
          <w:szCs w:val="22"/>
          <w:lang w:val="fr-FR"/>
        </w:rPr>
      </w:pPr>
    </w:p>
    <w:p w14:paraId="6B187C74"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12 : La diversité génétique des populations sauvages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espèces migratrices est sauvegardée, et des stratégies ont été élaborées et mises en œuvre pour réduire au minimum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érosion génétique.</w:t>
      </w:r>
    </w:p>
    <w:p w14:paraId="256B6880"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2494C1CE"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Les actions de sauvegarde peuvent inclure le maintien du patrimoine génétique originel des espèces migratrices qui sont gérées par les êtres humains aux fins de réintroduction dans le milieu naturel et à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autres fins, ou qui ont une valeur socioéconomique et culturelle.</w:t>
      </w:r>
    </w:p>
    <w:p w14:paraId="79DBC45D" w14:textId="77777777" w:rsidR="006A0E1F" w:rsidRPr="001F0B3B" w:rsidRDefault="006A0E1F" w:rsidP="006A0E1F">
      <w:pPr>
        <w:ind w:left="227"/>
        <w:jc w:val="left"/>
        <w:rPr>
          <w:rFonts w:ascii="Arial" w:eastAsia="MS Mincho" w:hAnsi="Arial" w:cs="Arial"/>
          <w:sz w:val="22"/>
          <w:szCs w:val="22"/>
          <w:lang w:val="fr-FR"/>
        </w:rPr>
      </w:pPr>
    </w:p>
    <w:p w14:paraId="7F091D6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1BB97E0A" w14:textId="77777777" w:rsidR="006A0E1F" w:rsidRPr="001F0B3B" w:rsidRDefault="006A0E1F" w:rsidP="006A0E1F">
      <w:pPr>
        <w:ind w:left="227"/>
        <w:jc w:val="left"/>
        <w:rPr>
          <w:rFonts w:ascii="Arial" w:eastAsia="MS Mincho" w:hAnsi="Arial" w:cs="Arial"/>
          <w:sz w:val="22"/>
          <w:szCs w:val="22"/>
          <w:lang w:val="fr-FR"/>
        </w:rPr>
      </w:pPr>
    </w:p>
    <w:p w14:paraId="3625111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bCs/>
          <w:sz w:val="22"/>
          <w:szCs w:val="22"/>
          <w:lang w:val="fr-FR"/>
        </w:rPr>
        <w:t>Objectif 13 :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ici à 2020, la diversité génétique des plantes cultivées, des animaux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élevage et domestiques et des espèces sauvages apparentées, est préservée, et des stratégies sont élaborées et mises en œuvre pour réduire au minimum l</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érosion génétique et sauvegarder leur diversité génétique.</w:t>
      </w:r>
    </w:p>
    <w:p w14:paraId="470D4F76" w14:textId="77777777" w:rsidR="006A0E1F" w:rsidRPr="001F0B3B" w:rsidRDefault="006A0E1F" w:rsidP="006A0E1F">
      <w:pPr>
        <w:ind w:left="227"/>
        <w:jc w:val="left"/>
        <w:rPr>
          <w:rFonts w:ascii="Arial" w:eastAsia="MS Mincho" w:hAnsi="Arial" w:cs="Arial"/>
          <w:sz w:val="22"/>
          <w:szCs w:val="22"/>
          <w:lang w:val="fr-FR"/>
        </w:rPr>
      </w:pPr>
    </w:p>
    <w:p w14:paraId="64AE2CD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08FC3A09" w14:textId="77777777" w:rsidR="006A0E1F" w:rsidRPr="001F0B3B" w:rsidRDefault="006A0E1F" w:rsidP="006A0E1F">
      <w:pPr>
        <w:ind w:left="227"/>
        <w:jc w:val="left"/>
        <w:rPr>
          <w:rFonts w:ascii="Arial" w:eastAsia="MS Mincho" w:hAnsi="Arial" w:cs="Arial"/>
          <w:sz w:val="22"/>
          <w:szCs w:val="22"/>
          <w:lang w:val="fr-FR"/>
        </w:rPr>
      </w:pPr>
    </w:p>
    <w:p w14:paraId="4F4B28A3"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4 : Renforcer les avantages pour tous issus de l</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état de conservation favorable des espèces migratrices.</w:t>
      </w:r>
    </w:p>
    <w:p w14:paraId="1162C5FE" w14:textId="77777777" w:rsidR="006A0E1F" w:rsidRPr="001F0B3B" w:rsidRDefault="006A0E1F" w:rsidP="006A0E1F">
      <w:pPr>
        <w:ind w:left="227"/>
        <w:jc w:val="left"/>
        <w:rPr>
          <w:rFonts w:ascii="Arial" w:eastAsia="MS Mincho" w:hAnsi="Arial" w:cs="Arial"/>
          <w:sz w:val="22"/>
          <w:szCs w:val="22"/>
          <w:lang w:val="fr-FR"/>
        </w:rPr>
      </w:pPr>
    </w:p>
    <w:p w14:paraId="15524D69"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11706819" w14:textId="77777777" w:rsidR="006A0E1F" w:rsidRPr="001F0B3B" w:rsidRDefault="006A0E1F" w:rsidP="006A0E1F">
      <w:pPr>
        <w:ind w:left="227"/>
        <w:jc w:val="left"/>
        <w:rPr>
          <w:rFonts w:ascii="Arial" w:eastAsia="MS Mincho" w:hAnsi="Arial" w:cs="Arial"/>
          <w:sz w:val="22"/>
          <w:szCs w:val="22"/>
          <w:lang w:val="fr-FR"/>
        </w:rPr>
      </w:pPr>
    </w:p>
    <w:p w14:paraId="20564E5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2A082F7B" w14:textId="77777777" w:rsidR="006A0E1F" w:rsidRPr="001F0B3B" w:rsidRDefault="006A0E1F" w:rsidP="006A0E1F">
      <w:pPr>
        <w:ind w:left="227"/>
        <w:jc w:val="left"/>
        <w:rPr>
          <w:rFonts w:ascii="Arial" w:eastAsia="MS Mincho" w:hAnsi="Arial" w:cs="Arial"/>
          <w:sz w:val="22"/>
          <w:szCs w:val="22"/>
          <w:lang w:val="fr-FR"/>
        </w:rPr>
      </w:pPr>
    </w:p>
    <w:p w14:paraId="17124D4A"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Cet objectif prévoit trois résultats distincts :</w:t>
      </w:r>
    </w:p>
    <w:p w14:paraId="342BCDED"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Des stratégies pour réduire au minimum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érosion génétique sont développées ;</w:t>
      </w:r>
    </w:p>
    <w:p w14:paraId="0F87BFDD"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stratégies mentionnées ci-dessus sont mises en œuvre ;</w:t>
      </w:r>
    </w:p>
    <w:p w14:paraId="65D82EB1"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La diversité génétique des populations visée est sauvegardée.</w:t>
      </w:r>
    </w:p>
    <w:p w14:paraId="318418FD" w14:textId="77777777" w:rsidR="006A0E1F" w:rsidRPr="001F0B3B" w:rsidRDefault="006A0E1F" w:rsidP="006A0E1F">
      <w:pPr>
        <w:ind w:left="227"/>
        <w:jc w:val="left"/>
        <w:rPr>
          <w:rFonts w:ascii="Arial" w:eastAsia="MS Mincho" w:hAnsi="Arial" w:cs="Arial"/>
          <w:sz w:val="22"/>
          <w:szCs w:val="22"/>
          <w:lang w:val="fr-FR"/>
        </w:rPr>
      </w:pPr>
    </w:p>
    <w:p w14:paraId="33BF6FD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Les deux premiers résultats concernent des activités mesurables.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 troisième est formulé en termes de prévention de la perte plutôt que de réalisation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gain.</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 succès de ce troisième résultat sera donc marqué par la preuve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une </w:t>
      </w:r>
      <w:r w:rsidRPr="001F0B3B">
        <w:rPr>
          <w:rFonts w:ascii="Arial" w:eastAsia="Arial" w:hAnsi="Arial" w:cs="Arial"/>
          <w:i/>
          <w:iCs/>
          <w:sz w:val="22"/>
          <w:szCs w:val="22"/>
          <w:lang w:val="fr-FR"/>
        </w:rPr>
        <w:t>absence</w:t>
      </w:r>
      <w:r w:rsidRPr="001F0B3B">
        <w:rPr>
          <w:rFonts w:ascii="Arial" w:eastAsia="Arial" w:hAnsi="Arial" w:cs="Arial"/>
          <w:sz w:val="22"/>
          <w:szCs w:val="22"/>
          <w:lang w:val="fr-FR"/>
        </w:rPr>
        <w:t xml:space="preserve"> de changement plutôt que par la preuve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changement.</w:t>
      </w:r>
    </w:p>
    <w:p w14:paraId="52323AFC" w14:textId="77777777" w:rsidR="006A0E1F" w:rsidRPr="001F0B3B" w:rsidRDefault="006A0E1F" w:rsidP="006A0E1F">
      <w:pPr>
        <w:ind w:left="227"/>
        <w:jc w:val="left"/>
        <w:rPr>
          <w:rFonts w:ascii="Arial" w:eastAsia="MS Mincho" w:hAnsi="Arial" w:cs="Arial"/>
          <w:sz w:val="22"/>
          <w:szCs w:val="22"/>
          <w:lang w:val="fr-FR"/>
        </w:rPr>
      </w:pPr>
    </w:p>
    <w:p w14:paraId="6C0DB202"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est rédigé de manière à avoir une portée globale, ce qui suggère que le succès exige une absence de </w:t>
      </w:r>
      <w:r w:rsidRPr="001F0B3B">
        <w:rPr>
          <w:rFonts w:ascii="Arial" w:eastAsia="Arial" w:hAnsi="Arial" w:cs="Arial"/>
          <w:i/>
          <w:iCs/>
          <w:sz w:val="22"/>
          <w:szCs w:val="22"/>
          <w:lang w:val="fr-FR"/>
        </w:rPr>
        <w:t>toute</w:t>
      </w:r>
      <w:r w:rsidRPr="001F0B3B">
        <w:rPr>
          <w:rFonts w:ascii="Arial" w:eastAsia="Arial" w:hAnsi="Arial" w:cs="Arial"/>
          <w:sz w:val="22"/>
          <w:szCs w:val="22"/>
          <w:lang w:val="fr-FR"/>
        </w:rPr>
        <w:t xml:space="preserve"> perte de la diversité génétique au sein de </w:t>
      </w:r>
      <w:r w:rsidRPr="001F0B3B">
        <w:rPr>
          <w:rFonts w:ascii="Arial" w:eastAsia="Arial" w:hAnsi="Arial" w:cs="Arial"/>
          <w:i/>
          <w:iCs/>
          <w:sz w:val="22"/>
          <w:szCs w:val="22"/>
          <w:lang w:val="fr-FR"/>
        </w:rPr>
        <w:t>toute</w:t>
      </w:r>
      <w:r w:rsidRPr="001F0B3B">
        <w:rPr>
          <w:rFonts w:ascii="Arial" w:eastAsia="Arial" w:hAnsi="Arial" w:cs="Arial"/>
          <w:sz w:val="22"/>
          <w:szCs w:val="22"/>
          <w:lang w:val="fr-FR"/>
        </w:rPr>
        <w:t xml:space="preserve"> population sauvage de </w:t>
      </w:r>
      <w:r w:rsidRPr="001F0B3B">
        <w:rPr>
          <w:rFonts w:ascii="Arial" w:eastAsia="Arial" w:hAnsi="Arial" w:cs="Arial"/>
          <w:i/>
          <w:iCs/>
          <w:sz w:val="22"/>
          <w:szCs w:val="22"/>
          <w:lang w:val="fr-FR"/>
        </w:rPr>
        <w:t>toute</w:t>
      </w:r>
      <w:r w:rsidRPr="001F0B3B">
        <w:rPr>
          <w:rFonts w:ascii="Arial" w:eastAsia="Arial" w:hAnsi="Arial" w:cs="Arial"/>
          <w:sz w:val="22"/>
          <w:szCs w:val="22"/>
          <w:lang w:val="fr-FR"/>
        </w:rPr>
        <w:t xml:space="preserve"> espèce migratrice partout dans le monde.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En fait,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intention est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utiliser de façon plus étroite que cela, dans le contexte spécifique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13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13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 porte sur des taxons particuliers qui ont des usages de production pour les hommes,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Objectif 12 du </w:t>
      </w:r>
      <w:r w:rsidRPr="001F0B3B">
        <w:rPr>
          <w:rFonts w:ascii="Arial" w:eastAsia="Arial" w:hAnsi="Arial" w:cs="Arial"/>
          <w:sz w:val="22"/>
          <w:szCs w:val="22"/>
          <w:lang w:val="fr-FR"/>
        </w:rPr>
        <w:lastRenderedPageBreak/>
        <w:t>Plan stratégique pour les espèces migratrices doit être interprété comme faisant référence à des populations sauvages (ou apparentées)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espèces qui existent aussi dans les populations élevée</w:t>
      </w:r>
      <w:r w:rsidR="005431C2" w:rsidRPr="001F0B3B">
        <w:rPr>
          <w:rFonts w:ascii="Arial" w:eastAsia="Arial" w:hAnsi="Arial" w:cs="Arial"/>
          <w:sz w:val="22"/>
          <w:szCs w:val="22"/>
          <w:lang w:val="fr-FR"/>
        </w:rPr>
        <w:t>s en captivité ou domestiquées (l</w:t>
      </w:r>
      <w:r w:rsidRPr="001F0B3B">
        <w:rPr>
          <w:rFonts w:ascii="Arial" w:eastAsia="Arial" w:hAnsi="Arial" w:cs="Arial"/>
          <w:sz w:val="22"/>
          <w:szCs w:val="22"/>
          <w:lang w:val="fr-FR"/>
        </w:rPr>
        <w:t xml:space="preserve">a conservation de toutes les espèces migratrices </w:t>
      </w:r>
      <w:r w:rsidR="000145E8" w:rsidRPr="001F0B3B">
        <w:rPr>
          <w:rFonts w:ascii="Arial" w:eastAsia="Arial" w:hAnsi="Arial" w:cs="Arial"/>
          <w:sz w:val="22"/>
          <w:szCs w:val="22"/>
          <w:lang w:val="fr-FR"/>
        </w:rPr>
        <w:t xml:space="preserve">en général </w:t>
      </w:r>
      <w:r w:rsidR="005431C2" w:rsidRPr="001F0B3B">
        <w:rPr>
          <w:rFonts w:ascii="Arial" w:eastAsia="Arial" w:hAnsi="Arial" w:cs="Arial"/>
          <w:sz w:val="22"/>
          <w:szCs w:val="22"/>
          <w:lang w:val="fr-FR"/>
        </w:rPr>
        <w:t>étant</w:t>
      </w:r>
      <w:r w:rsidRPr="001F0B3B">
        <w:rPr>
          <w:rFonts w:ascii="Arial" w:eastAsia="Arial" w:hAnsi="Arial" w:cs="Arial"/>
          <w:sz w:val="22"/>
          <w:szCs w:val="22"/>
          <w:lang w:val="fr-FR"/>
        </w:rPr>
        <w:t xml:space="preserve"> couverte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8).</w:t>
      </w:r>
    </w:p>
    <w:p w14:paraId="6472D61C" w14:textId="77777777" w:rsidR="006A0E1F" w:rsidRPr="001F0B3B" w:rsidRDefault="006A0E1F" w:rsidP="00781C65">
      <w:pPr>
        <w:jc w:val="left"/>
        <w:rPr>
          <w:rFonts w:ascii="Arial" w:eastAsia="MS Mincho" w:hAnsi="Arial" w:cs="Arial"/>
          <w:sz w:val="22"/>
          <w:szCs w:val="22"/>
          <w:lang w:val="fr-FR"/>
        </w:rPr>
      </w:pPr>
    </w:p>
    <w:p w14:paraId="248CD2D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4981D780" w14:textId="77777777" w:rsidR="006A0E1F" w:rsidRPr="001F0B3B" w:rsidRDefault="006A0E1F" w:rsidP="006A0E1F">
      <w:pPr>
        <w:ind w:left="227"/>
        <w:jc w:val="left"/>
        <w:rPr>
          <w:rFonts w:ascii="Arial" w:eastAsia="MS Mincho" w:hAnsi="Arial" w:cs="Arial"/>
          <w:sz w:val="22"/>
          <w:szCs w:val="22"/>
          <w:lang w:val="fr-FR"/>
        </w:rPr>
      </w:pPr>
    </w:p>
    <w:p w14:paraId="15352F55"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12.1 Question du format de rapport nati</w:t>
      </w:r>
      <w:r w:rsidR="005431C2" w:rsidRPr="001F0B3B">
        <w:rPr>
          <w:rFonts w:ascii="Arial" w:eastAsia="Arial" w:hAnsi="Arial" w:cs="Arial"/>
          <w:i/>
          <w:iCs/>
          <w:color w:val="000080"/>
          <w:sz w:val="22"/>
          <w:szCs w:val="22"/>
          <w:lang w:val="fr-FR"/>
        </w:rPr>
        <w:t>onal de la CMS, en deux parties</w:t>
      </w:r>
    </w:p>
    <w:p w14:paraId="34657D96" w14:textId="77777777" w:rsidR="006A0E1F" w:rsidRPr="001F0B3B" w:rsidRDefault="006A0E1F" w:rsidP="006A0E1F">
      <w:pPr>
        <w:ind w:left="227"/>
        <w:jc w:val="left"/>
        <w:rPr>
          <w:rFonts w:ascii="Arial" w:eastAsia="MS Mincho" w:hAnsi="Arial" w:cs="Arial"/>
          <w:sz w:val="22"/>
          <w:szCs w:val="22"/>
          <w:lang w:val="fr-FR"/>
        </w:rPr>
      </w:pPr>
    </w:p>
    <w:p w14:paraId="348FB5B1"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Les indicateurs existants ne sont pas bien adaptés pour traiter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érosion génétique chez les animaux sauvages.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option la plus réalisable est probablement de demander aux Parties à la CMS de rendre compte </w:t>
      </w:r>
      <w:r w:rsidR="000145E8" w:rsidRPr="001F0B3B">
        <w:rPr>
          <w:rFonts w:ascii="Arial" w:eastAsia="Arial" w:hAnsi="Arial" w:cs="Arial"/>
          <w:sz w:val="22"/>
          <w:szCs w:val="22"/>
          <w:lang w:val="fr-FR" w:eastAsia="ja-JP"/>
        </w:rPr>
        <w:t>des</w:t>
      </w:r>
      <w:r w:rsidRPr="001F0B3B">
        <w:rPr>
          <w:rFonts w:ascii="Arial" w:eastAsia="Arial" w:hAnsi="Arial" w:cs="Arial"/>
          <w:sz w:val="22"/>
          <w:szCs w:val="22"/>
          <w:lang w:val="fr-FR" w:eastAsia="ja-JP"/>
        </w:rPr>
        <w:t xml:space="preserve"> </w:t>
      </w:r>
      <w:r w:rsidRPr="001F0B3B">
        <w:rPr>
          <w:rFonts w:ascii="Arial" w:eastAsia="Arial" w:hAnsi="Arial" w:cs="Arial"/>
          <w:i/>
          <w:iCs/>
          <w:sz w:val="22"/>
          <w:szCs w:val="22"/>
          <w:lang w:val="fr-FR" w:eastAsia="ja-JP"/>
        </w:rPr>
        <w:t>activités</w:t>
      </w:r>
      <w:r w:rsidRPr="001F0B3B">
        <w:rPr>
          <w:rFonts w:ascii="Arial" w:eastAsia="Arial" w:hAnsi="Arial" w:cs="Arial"/>
          <w:sz w:val="22"/>
          <w:szCs w:val="22"/>
          <w:lang w:val="fr-FR" w:eastAsia="ja-JP"/>
        </w:rPr>
        <w:t xml:space="preserve"> qui se rapportent à cet objectif, en répondant à deux questions.</w:t>
      </w:r>
    </w:p>
    <w:p w14:paraId="083A04BF" w14:textId="77777777" w:rsidR="006A0E1F" w:rsidRPr="001F0B3B" w:rsidRDefault="006A0E1F" w:rsidP="006A0E1F">
      <w:pPr>
        <w:ind w:left="227"/>
        <w:jc w:val="left"/>
        <w:rPr>
          <w:rFonts w:ascii="Arial" w:eastAsia="MS Mincho" w:hAnsi="Arial" w:cs="Arial"/>
          <w:sz w:val="22"/>
          <w:szCs w:val="22"/>
          <w:lang w:val="fr-FR" w:eastAsia="ja-JP"/>
        </w:rPr>
      </w:pPr>
    </w:p>
    <w:p w14:paraId="34D4C4C4"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La première question porterait sur le développement de stratégies pour réduire au minimum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érosion génétique con</w:t>
      </w:r>
      <w:r w:rsidR="000145E8" w:rsidRPr="001F0B3B">
        <w:rPr>
          <w:rFonts w:ascii="Arial" w:eastAsia="Arial" w:hAnsi="Arial" w:cs="Arial"/>
          <w:sz w:val="22"/>
          <w:szCs w:val="22"/>
          <w:lang w:val="fr-FR" w:eastAsia="ja-JP"/>
        </w:rPr>
        <w:t>cernant les espèces migratrices</w:t>
      </w:r>
      <w:r w:rsidRPr="001F0B3B">
        <w:rPr>
          <w:rFonts w:ascii="Arial" w:eastAsia="Arial" w:hAnsi="Arial" w:cs="Arial"/>
          <w:sz w:val="22"/>
          <w:szCs w:val="22"/>
          <w:lang w:val="fr-FR" w:eastAsia="ja-JP"/>
        </w:rPr>
        <w:t xml:space="preserve"> (</w:t>
      </w:r>
      <w:r w:rsidR="000145E8" w:rsidRPr="001F0B3B">
        <w:rPr>
          <w:rFonts w:ascii="Arial" w:eastAsia="Arial" w:hAnsi="Arial" w:cs="Arial"/>
          <w:sz w:val="22"/>
          <w:szCs w:val="22"/>
          <w:lang w:val="fr-FR" w:eastAsia="ja-JP"/>
        </w:rPr>
        <w:t>l</w:t>
      </w:r>
      <w:r w:rsidRPr="001F0B3B">
        <w:rPr>
          <w:rFonts w:ascii="Arial" w:eastAsia="Arial" w:hAnsi="Arial" w:cs="Arial"/>
          <w:sz w:val="22"/>
          <w:szCs w:val="22"/>
          <w:lang w:val="fr-FR" w:eastAsia="ja-JP"/>
        </w:rPr>
        <w:t>a limitation à des stratégies portant uniquement sur les espèces migratrices pourrait restreindre trop strictement la portée,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où la référence à des stratégies « concernant » les espèces migratrices).</w:t>
      </w:r>
    </w:p>
    <w:p w14:paraId="618D6194" w14:textId="77777777" w:rsidR="006A0E1F" w:rsidRPr="001F0B3B" w:rsidRDefault="006A0E1F" w:rsidP="006A0E1F">
      <w:pPr>
        <w:ind w:left="227"/>
        <w:jc w:val="left"/>
        <w:rPr>
          <w:rFonts w:ascii="Arial" w:eastAsia="MS Mincho" w:hAnsi="Arial" w:cs="Arial"/>
          <w:sz w:val="22"/>
          <w:szCs w:val="22"/>
          <w:lang w:val="fr-FR" w:eastAsia="ja-JP"/>
        </w:rPr>
      </w:pPr>
    </w:p>
    <w:p w14:paraId="07E5447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eastAsia="ja-JP"/>
        </w:rPr>
        <w:t>La deuxième question porterait sur les actions de mise en œuvre, y compris la mise en œuvre des stratégies pertinentes lorsque celles-ci ont été mentionnées en réponse à la première question, ainsi que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autres projets ou initiatives pouvant contribuer à la réalisation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w:t>
      </w:r>
    </w:p>
    <w:p w14:paraId="0180003E" w14:textId="77777777" w:rsidR="006A0E1F" w:rsidRPr="001F0B3B" w:rsidRDefault="006A0E1F" w:rsidP="006A0E1F">
      <w:pPr>
        <w:ind w:left="227"/>
        <w:jc w:val="left"/>
        <w:rPr>
          <w:rFonts w:ascii="Arial" w:eastAsia="MS Mincho" w:hAnsi="Arial" w:cs="Arial"/>
          <w:sz w:val="22"/>
          <w:szCs w:val="22"/>
          <w:lang w:val="fr-FR"/>
        </w:rPr>
      </w:pPr>
    </w:p>
    <w:p w14:paraId="269605C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64690A39" w14:textId="77777777" w:rsidR="006A0E1F" w:rsidRPr="001F0B3B" w:rsidRDefault="006A0E1F" w:rsidP="006A0E1F">
      <w:pPr>
        <w:ind w:left="227"/>
        <w:jc w:val="left"/>
        <w:rPr>
          <w:rFonts w:ascii="Arial" w:eastAsia="MS Mincho" w:hAnsi="Arial" w:cs="Arial"/>
          <w:sz w:val="22"/>
          <w:szCs w:val="22"/>
          <w:lang w:val="fr-FR"/>
        </w:rPr>
      </w:pPr>
    </w:p>
    <w:p w14:paraId="2CBA0B0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Comme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proposé est basé simplement sur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enregistrement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événements (activités) (sans essayer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évaluer les tendances), il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nécessaire de définir des références de base.</w:t>
      </w:r>
    </w:p>
    <w:p w14:paraId="784502DF" w14:textId="77777777" w:rsidR="006A0E1F" w:rsidRPr="001F0B3B" w:rsidRDefault="006A0E1F" w:rsidP="006A0E1F">
      <w:pPr>
        <w:ind w:left="227"/>
        <w:jc w:val="left"/>
        <w:rPr>
          <w:rFonts w:ascii="Arial" w:eastAsia="MS Mincho" w:hAnsi="Arial" w:cs="Arial"/>
          <w:sz w:val="22"/>
          <w:szCs w:val="22"/>
          <w:lang w:val="fr-FR"/>
        </w:rPr>
      </w:pPr>
    </w:p>
    <w:p w14:paraId="0A8C193B"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3BB0956C" w14:textId="77777777" w:rsidR="006A0E1F" w:rsidRPr="001F0B3B" w:rsidRDefault="006A0E1F" w:rsidP="006A0E1F">
      <w:pPr>
        <w:ind w:left="227"/>
        <w:jc w:val="left"/>
        <w:rPr>
          <w:rFonts w:ascii="Arial" w:eastAsia="MS Mincho" w:hAnsi="Arial" w:cs="Arial"/>
          <w:sz w:val="22"/>
          <w:szCs w:val="22"/>
          <w:lang w:val="fr-FR"/>
        </w:rPr>
      </w:pPr>
    </w:p>
    <w:p w14:paraId="0061116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26E63720" w14:textId="77777777" w:rsidR="006A0E1F" w:rsidRPr="001F0B3B" w:rsidRDefault="006A0E1F" w:rsidP="006A0E1F">
      <w:pPr>
        <w:ind w:left="227"/>
        <w:jc w:val="left"/>
        <w:rPr>
          <w:rFonts w:ascii="Arial" w:eastAsia="MS Mincho" w:hAnsi="Arial" w:cs="Arial"/>
          <w:sz w:val="22"/>
          <w:szCs w:val="22"/>
          <w:lang w:val="fr-FR"/>
        </w:rPr>
      </w:pPr>
    </w:p>
    <w:p w14:paraId="68DD86C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1587E1A6" w14:textId="77777777" w:rsidR="006A0E1F" w:rsidRPr="001F0B3B" w:rsidRDefault="006A0E1F" w:rsidP="006A0E1F">
      <w:pPr>
        <w:ind w:left="227"/>
        <w:jc w:val="left"/>
        <w:rPr>
          <w:rFonts w:ascii="Arial" w:eastAsia="MS Mincho" w:hAnsi="Arial" w:cs="Arial"/>
          <w:sz w:val="22"/>
          <w:szCs w:val="22"/>
          <w:lang w:val="fr-FR"/>
        </w:rPr>
      </w:pPr>
    </w:p>
    <w:p w14:paraId="18E86BF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27834B62" w14:textId="77777777" w:rsidR="006A0E1F" w:rsidRPr="001F0B3B" w:rsidRDefault="006A0E1F" w:rsidP="006A0E1F">
      <w:pPr>
        <w:ind w:left="227"/>
        <w:jc w:val="left"/>
        <w:rPr>
          <w:rFonts w:ascii="Arial" w:eastAsia="MS Mincho" w:hAnsi="Arial" w:cs="Arial"/>
          <w:sz w:val="22"/>
          <w:szCs w:val="22"/>
          <w:lang w:val="fr-FR"/>
        </w:rPr>
      </w:pPr>
    </w:p>
    <w:p w14:paraId="72EFC837"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73E0C91C" w14:textId="77777777" w:rsidR="006A0E1F" w:rsidRPr="001F0B3B" w:rsidRDefault="006A0E1F" w:rsidP="006A0E1F">
      <w:pPr>
        <w:ind w:left="227"/>
        <w:jc w:val="left"/>
        <w:rPr>
          <w:rFonts w:ascii="Arial" w:eastAsia="MS Mincho" w:hAnsi="Arial" w:cs="Arial"/>
          <w:sz w:val="22"/>
          <w:szCs w:val="22"/>
          <w:lang w:val="fr-FR"/>
        </w:rPr>
      </w:pPr>
    </w:p>
    <w:p w14:paraId="11901D0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60B55D25" w14:textId="77777777" w:rsidR="006A0E1F" w:rsidRPr="001F0B3B" w:rsidRDefault="006A0E1F" w:rsidP="006A0E1F">
      <w:pPr>
        <w:ind w:left="227"/>
        <w:jc w:val="left"/>
        <w:rPr>
          <w:rFonts w:ascii="Arial" w:eastAsia="MS Mincho" w:hAnsi="Arial" w:cs="Arial"/>
          <w:sz w:val="22"/>
          <w:szCs w:val="22"/>
          <w:lang w:val="fr-FR"/>
        </w:rPr>
      </w:pPr>
    </w:p>
    <w:p w14:paraId="28C32D9C"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62B972FD" w14:textId="77777777" w:rsidR="006A0E1F" w:rsidRPr="001F0B3B" w:rsidRDefault="006A0E1F" w:rsidP="006A0E1F">
      <w:pPr>
        <w:ind w:left="227"/>
        <w:jc w:val="left"/>
        <w:rPr>
          <w:rFonts w:ascii="Arial" w:eastAsia="MS Mincho" w:hAnsi="Arial" w:cs="Arial"/>
          <w:sz w:val="12"/>
          <w:szCs w:val="12"/>
          <w:lang w:val="fr-FR"/>
        </w:rPr>
      </w:pPr>
    </w:p>
    <w:p w14:paraId="7F7D526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w:t>
      </w:r>
    </w:p>
    <w:p w14:paraId="05CE912F" w14:textId="77777777" w:rsidR="006A0E1F" w:rsidRPr="001F0B3B" w:rsidRDefault="006A0E1F" w:rsidP="006A0E1F">
      <w:pPr>
        <w:ind w:left="227"/>
        <w:jc w:val="left"/>
        <w:rPr>
          <w:rFonts w:ascii="Arial" w:eastAsia="MS Mincho" w:hAnsi="Arial" w:cs="Arial"/>
          <w:sz w:val="22"/>
          <w:szCs w:val="22"/>
          <w:lang w:val="fr-FR"/>
        </w:rPr>
      </w:pPr>
    </w:p>
    <w:p w14:paraId="60A47D3B" w14:textId="64DC0DC3"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21653360" w14:textId="77777777" w:rsidR="006A0E1F" w:rsidRPr="001F0B3B" w:rsidRDefault="006A0E1F" w:rsidP="006A0E1F">
      <w:pPr>
        <w:ind w:left="227"/>
        <w:jc w:val="left"/>
        <w:rPr>
          <w:rFonts w:ascii="Arial" w:eastAsia="MS Mincho" w:hAnsi="Arial" w:cs="Arial"/>
          <w:sz w:val="22"/>
          <w:szCs w:val="22"/>
          <w:lang w:val="fr-FR"/>
        </w:rPr>
      </w:pPr>
    </w:p>
    <w:p w14:paraId="7BFA7BAC" w14:textId="77777777" w:rsidR="00AC2F1E" w:rsidRDefault="00AC2F1E" w:rsidP="006A0E1F">
      <w:pPr>
        <w:ind w:left="227"/>
        <w:jc w:val="left"/>
        <w:rPr>
          <w:rFonts w:ascii="Arial" w:eastAsia="MS Mincho" w:hAnsi="Arial" w:cs="Arial"/>
          <w:sz w:val="22"/>
          <w:szCs w:val="22"/>
          <w:lang w:val="fr-FR"/>
        </w:rPr>
      </w:pPr>
    </w:p>
    <w:p w14:paraId="415B1D1F" w14:textId="77777777" w:rsidR="00AC2F1E" w:rsidRPr="00EB054A" w:rsidRDefault="00AC2F1E" w:rsidP="00AC2F1E">
      <w:pPr>
        <w:autoSpaceDE w:val="0"/>
        <w:autoSpaceDN w:val="0"/>
        <w:adjustRightInd w:val="0"/>
        <w:ind w:left="270"/>
        <w:jc w:val="left"/>
        <w:rPr>
          <w:rFonts w:ascii="Arial" w:hAnsi="Arial" w:cs="Arial"/>
          <w:color w:val="000000"/>
          <w:sz w:val="20"/>
          <w:szCs w:val="20"/>
          <w:lang w:val="fr-FR" w:eastAsia="fr-FR"/>
        </w:rPr>
      </w:pPr>
      <w:r>
        <w:rPr>
          <w:rFonts w:ascii="Arial" w:eastAsia="Arial" w:hAnsi="Arial" w:cs="Arial"/>
          <w:i/>
          <w:iCs/>
          <w:color w:val="000000"/>
          <w:sz w:val="20"/>
          <w:szCs w:val="20"/>
          <w:lang w:val="fr-FR" w:eastAsia="ja-JP"/>
        </w:rPr>
        <w:lastRenderedPageBreak/>
        <w:t>(</w:t>
      </w:r>
      <w:r w:rsidRPr="00A26AAE">
        <w:rPr>
          <w:rFonts w:ascii="Arial" w:eastAsia="Arial" w:hAnsi="Arial" w:cs="Arial"/>
          <w:i/>
          <w:iCs/>
          <w:color w:val="000000"/>
          <w:sz w:val="20"/>
          <w:szCs w:val="20"/>
          <w:lang w:val="fr-FR" w:eastAsia="ja-JP"/>
        </w:rPr>
        <w:t>Pour l’Objectif de développement durable</w:t>
      </w:r>
      <w:r>
        <w:rPr>
          <w:rFonts w:ascii="Arial" w:eastAsia="Arial" w:hAnsi="Arial" w:cs="Arial"/>
          <w:i/>
          <w:iCs/>
          <w:color w:val="000000"/>
          <w:sz w:val="20"/>
          <w:szCs w:val="20"/>
          <w:lang w:val="fr-FR" w:eastAsia="ja-JP"/>
        </w:rPr>
        <w:t xml:space="preserve"> 2 sur l’agriculture durable et la sécurité alimentaire) </w:t>
      </w:r>
    </w:p>
    <w:p w14:paraId="78FA6D34" w14:textId="59D1D29C" w:rsidR="006A0E1F" w:rsidRPr="00AC2F1E" w:rsidRDefault="00AC2F1E" w:rsidP="00AC2F1E">
      <w:pPr>
        <w:pStyle w:val="ListParagraph"/>
        <w:numPr>
          <w:ilvl w:val="0"/>
          <w:numId w:val="32"/>
        </w:numPr>
        <w:jc w:val="left"/>
        <w:rPr>
          <w:rFonts w:ascii="Arial" w:eastAsia="MS Mincho" w:hAnsi="Arial" w:cs="Arial"/>
          <w:sz w:val="22"/>
          <w:szCs w:val="22"/>
          <w:lang w:val="fr-FR"/>
        </w:rPr>
      </w:pPr>
      <w:r w:rsidRPr="00AC2F1E">
        <w:rPr>
          <w:rFonts w:ascii="Arial" w:eastAsia="MS Mincho" w:hAnsi="Arial" w:cs="Arial"/>
          <w:sz w:val="22"/>
          <w:szCs w:val="22"/>
          <w:lang w:val="fr-FR"/>
        </w:rPr>
        <w:t>2</w:t>
      </w:r>
      <w:r w:rsidR="00FA42B5" w:rsidRPr="00AC2F1E">
        <w:rPr>
          <w:rFonts w:ascii="Arial" w:eastAsia="MS Mincho" w:hAnsi="Arial" w:cs="Arial"/>
          <w:sz w:val="22"/>
          <w:szCs w:val="22"/>
          <w:lang w:val="fr-FR"/>
        </w:rPr>
        <w:t>.5.1 Nombre de ressources génétiques animales et végétales destinées à l’alimentation et à l’agriculture sécurisées dans des installations de conservation à moyen ou à long terme</w:t>
      </w:r>
    </w:p>
    <w:p w14:paraId="39AAC089" w14:textId="77777777" w:rsidR="006A0E1F" w:rsidRPr="001F0B3B" w:rsidRDefault="006A0E1F" w:rsidP="006A0E1F">
      <w:pPr>
        <w:ind w:left="227"/>
        <w:jc w:val="left"/>
        <w:rPr>
          <w:rFonts w:ascii="Arial" w:eastAsia="MS Mincho" w:hAnsi="Arial" w:cs="Arial"/>
          <w:sz w:val="22"/>
          <w:szCs w:val="22"/>
          <w:lang w:val="fr-FR"/>
        </w:rPr>
      </w:pPr>
    </w:p>
    <w:p w14:paraId="66A91D56"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00D756B8" w14:textId="77777777" w:rsidR="006A0E1F" w:rsidRPr="001F0B3B" w:rsidRDefault="006A0E1F" w:rsidP="006A0E1F">
      <w:pPr>
        <w:ind w:left="227"/>
        <w:jc w:val="left"/>
        <w:rPr>
          <w:rFonts w:ascii="Arial" w:eastAsia="MS Mincho" w:hAnsi="Arial" w:cs="Arial"/>
          <w:sz w:val="22"/>
          <w:szCs w:val="22"/>
          <w:lang w:val="fr-FR"/>
        </w:rPr>
      </w:pPr>
    </w:p>
    <w:p w14:paraId="6026889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4152E817" w14:textId="77777777" w:rsidR="006A0E1F" w:rsidRPr="001F0B3B" w:rsidRDefault="006A0E1F" w:rsidP="006A0E1F">
      <w:pPr>
        <w:ind w:left="227"/>
        <w:jc w:val="left"/>
        <w:rPr>
          <w:rFonts w:ascii="Arial" w:eastAsia="MS Mincho" w:hAnsi="Arial" w:cs="Arial"/>
          <w:sz w:val="22"/>
          <w:szCs w:val="22"/>
          <w:lang w:val="fr-FR"/>
        </w:rPr>
      </w:pPr>
    </w:p>
    <w:p w14:paraId="249E9A7E" w14:textId="29F263D7" w:rsidR="006A0E1F" w:rsidRPr="001F0B3B" w:rsidRDefault="00AC2F1E" w:rsidP="006A0E1F">
      <w:pPr>
        <w:ind w:left="227"/>
        <w:jc w:val="left"/>
        <w:rPr>
          <w:rFonts w:ascii="Arial" w:eastAsia="MS Mincho" w:hAnsi="Arial" w:cs="Arial"/>
          <w:sz w:val="22"/>
          <w:szCs w:val="22"/>
          <w:lang w:val="fr-FR"/>
        </w:rPr>
      </w:pPr>
      <w:r w:rsidRPr="00AC2F1E">
        <w:rPr>
          <w:rFonts w:ascii="Arial" w:eastAsia="Arial" w:hAnsi="Arial" w:cs="Arial"/>
          <w:sz w:val="22"/>
          <w:szCs w:val="22"/>
          <w:lang w:val="fr-FR"/>
        </w:rPr>
        <w:t>[Aucune]</w:t>
      </w:r>
    </w:p>
    <w:p w14:paraId="739988F8" w14:textId="77777777" w:rsidR="006A0E1F" w:rsidRPr="001F0B3B" w:rsidRDefault="006A0E1F" w:rsidP="00781C65">
      <w:pPr>
        <w:jc w:val="left"/>
        <w:rPr>
          <w:rFonts w:ascii="Arial" w:eastAsia="MS Mincho" w:hAnsi="Arial" w:cs="Arial"/>
          <w:sz w:val="22"/>
          <w:szCs w:val="22"/>
          <w:lang w:val="fr-FR"/>
        </w:rPr>
      </w:pPr>
    </w:p>
    <w:p w14:paraId="642890F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651B5BE9" w14:textId="77777777" w:rsidR="00AC2F1E" w:rsidRDefault="00AC2F1E" w:rsidP="00FA42B5">
      <w:pPr>
        <w:autoSpaceDE w:val="0"/>
        <w:autoSpaceDN w:val="0"/>
        <w:adjustRightInd w:val="0"/>
        <w:spacing w:after="40"/>
        <w:ind w:left="720" w:hanging="720"/>
        <w:rPr>
          <w:rFonts w:ascii="Arial" w:eastAsia="MS Mincho" w:hAnsi="Arial" w:cs="Arial"/>
          <w:bCs/>
          <w:color w:val="000000"/>
          <w:sz w:val="22"/>
          <w:szCs w:val="22"/>
          <w:lang w:val="fr-FR" w:eastAsia="ja-JP"/>
        </w:rPr>
      </w:pPr>
    </w:p>
    <w:p w14:paraId="0456AE68" w14:textId="64C49880" w:rsidR="00FA42B5" w:rsidRPr="00AC2F1E" w:rsidRDefault="00FA42B5" w:rsidP="00AC2F1E">
      <w:pPr>
        <w:autoSpaceDE w:val="0"/>
        <w:autoSpaceDN w:val="0"/>
        <w:adjustRightInd w:val="0"/>
        <w:spacing w:after="40"/>
        <w:ind w:left="720" w:hanging="45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12.1</w:t>
      </w:r>
      <w:r w:rsidRPr="00AC2F1E">
        <w:rPr>
          <w:rFonts w:ascii="Arial" w:eastAsia="MS Mincho" w:hAnsi="Arial" w:cs="Arial"/>
          <w:bCs/>
          <w:color w:val="000000"/>
          <w:sz w:val="22"/>
          <w:szCs w:val="22"/>
          <w:lang w:val="fr-FR" w:eastAsia="ja-JP"/>
        </w:rPr>
        <w:tab/>
        <w:t>Des stratégies revêtant un intérêt pour les espèces migratrices sont-elles élaborées ou mises en œuvre afin de minimiser l’érosion génétique de la biodiversité dans votre pays ?</w:t>
      </w:r>
    </w:p>
    <w:p w14:paraId="0C6D8135" w14:textId="77777777" w:rsidR="00FA42B5" w:rsidRPr="00AC2F1E" w:rsidRDefault="00FA42B5" w:rsidP="00FA42B5">
      <w:pPr>
        <w:autoSpaceDE w:val="0"/>
        <w:autoSpaceDN w:val="0"/>
        <w:adjustRightInd w:val="0"/>
        <w:spacing w:after="40"/>
        <w:ind w:left="72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Si oui :</w:t>
      </w:r>
    </w:p>
    <w:p w14:paraId="60029549" w14:textId="77777777" w:rsidR="00FA42B5" w:rsidRPr="00AC2F1E" w:rsidRDefault="00FA42B5" w:rsidP="00FA42B5">
      <w:pPr>
        <w:autoSpaceDE w:val="0"/>
        <w:autoSpaceDN w:val="0"/>
        <w:adjustRightInd w:val="0"/>
        <w:spacing w:after="40"/>
        <w:ind w:left="72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(a) veuillez donner des détails ;</w:t>
      </w:r>
    </w:p>
    <w:p w14:paraId="5E25F2DA" w14:textId="77777777" w:rsidR="00FA42B5" w:rsidRPr="00AC2F1E" w:rsidRDefault="00FA42B5" w:rsidP="00FA42B5">
      <w:pPr>
        <w:autoSpaceDE w:val="0"/>
        <w:autoSpaceDN w:val="0"/>
        <w:adjustRightInd w:val="0"/>
        <w:ind w:left="72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(b) décrivez l’intérêt pour les espèces migratrices.</w:t>
      </w:r>
    </w:p>
    <w:p w14:paraId="70E26D29" w14:textId="77777777" w:rsidR="00FA42B5" w:rsidRPr="00AC2F1E" w:rsidRDefault="00FA42B5" w:rsidP="00FA42B5">
      <w:pPr>
        <w:rPr>
          <w:rFonts w:ascii="Arial" w:eastAsia="MS Mincho" w:hAnsi="Arial" w:cs="Arial"/>
          <w:sz w:val="22"/>
          <w:szCs w:val="22"/>
          <w:lang w:val="fr-FR" w:eastAsia="ja-JP"/>
        </w:rPr>
      </w:pPr>
    </w:p>
    <w:p w14:paraId="3982A12D" w14:textId="77777777" w:rsidR="00FA42B5" w:rsidRPr="00AC2F1E" w:rsidRDefault="00FA42B5" w:rsidP="00AC2F1E">
      <w:pPr>
        <w:autoSpaceDE w:val="0"/>
        <w:autoSpaceDN w:val="0"/>
        <w:adjustRightInd w:val="0"/>
        <w:spacing w:after="40"/>
        <w:ind w:left="720" w:hanging="45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12.2</w:t>
      </w:r>
      <w:r w:rsidRPr="00AC2F1E">
        <w:rPr>
          <w:rFonts w:ascii="Arial" w:eastAsia="MS Mincho" w:hAnsi="Arial" w:cs="Arial"/>
          <w:bCs/>
          <w:color w:val="000000"/>
          <w:sz w:val="22"/>
          <w:szCs w:val="22"/>
          <w:lang w:val="fr-FR" w:eastAsia="ja-JP"/>
        </w:rPr>
        <w:tab/>
        <w:t>D’autres mesures visant à sauvegarder la diversité génétique des populations sauvages d’espèces migratrices sont-elles prises dans votre pays ?</w:t>
      </w:r>
    </w:p>
    <w:p w14:paraId="636E08BF" w14:textId="77777777" w:rsidR="00FA42B5" w:rsidRPr="00AC2F1E" w:rsidRDefault="00FA42B5" w:rsidP="00FA42B5">
      <w:pPr>
        <w:spacing w:after="40"/>
        <w:ind w:left="454" w:firstLine="266"/>
        <w:rPr>
          <w:rFonts w:ascii="Arial" w:eastAsia="MS Mincho" w:hAnsi="Arial" w:cs="Arial"/>
          <w:sz w:val="22"/>
          <w:szCs w:val="22"/>
          <w:lang w:val="fr-FR"/>
        </w:rPr>
      </w:pPr>
      <w:r w:rsidRPr="00AC2F1E">
        <w:rPr>
          <w:rFonts w:ascii="Arial" w:eastAsia="MS Mincho" w:hAnsi="Arial" w:cs="Arial"/>
          <w:sz w:val="22"/>
          <w:szCs w:val="22"/>
          <w:lang w:val="fr-FR"/>
        </w:rPr>
        <w:t>Si oui,</w:t>
      </w:r>
    </w:p>
    <w:p w14:paraId="0F527995" w14:textId="77777777" w:rsidR="00FA42B5" w:rsidRPr="00AC2F1E" w:rsidRDefault="00FA42B5" w:rsidP="00FA42B5">
      <w:pPr>
        <w:spacing w:after="40"/>
        <w:ind w:left="454" w:firstLine="266"/>
        <w:rPr>
          <w:rFonts w:ascii="Arial" w:eastAsia="MS Mincho" w:hAnsi="Arial" w:cs="Arial"/>
          <w:sz w:val="22"/>
          <w:szCs w:val="22"/>
          <w:lang w:val="fr-FR"/>
        </w:rPr>
      </w:pPr>
      <w:r w:rsidRPr="00AC2F1E">
        <w:rPr>
          <w:rFonts w:ascii="Arial" w:eastAsia="MS Mincho" w:hAnsi="Arial" w:cs="Arial"/>
          <w:sz w:val="22"/>
          <w:szCs w:val="22"/>
          <w:lang w:val="fr-FR"/>
        </w:rPr>
        <w:t>(a) veuillez donner des détails.</w:t>
      </w:r>
    </w:p>
    <w:p w14:paraId="6A0EF5B6" w14:textId="77777777" w:rsidR="00FA42B5" w:rsidRPr="00AC2F1E" w:rsidRDefault="00FA42B5" w:rsidP="00FA42B5">
      <w:pPr>
        <w:ind w:left="454" w:firstLine="266"/>
        <w:rPr>
          <w:rFonts w:ascii="Arial" w:eastAsia="MS Mincho" w:hAnsi="Arial" w:cs="Arial"/>
          <w:sz w:val="22"/>
          <w:szCs w:val="22"/>
          <w:lang w:val="fr-FR"/>
        </w:rPr>
      </w:pPr>
      <w:r w:rsidRPr="00AC2F1E">
        <w:rPr>
          <w:rFonts w:ascii="Arial" w:eastAsia="MS Mincho" w:hAnsi="Arial" w:cs="Arial"/>
          <w:sz w:val="22"/>
          <w:szCs w:val="22"/>
          <w:lang w:val="fr-FR"/>
        </w:rPr>
        <w:t>(b) décrivez les résultats atteints jusqu’à présent.</w:t>
      </w:r>
    </w:p>
    <w:p w14:paraId="54D03D54" w14:textId="77777777" w:rsidR="006A0E1F" w:rsidRPr="001F0B3B" w:rsidRDefault="006A0E1F" w:rsidP="006A0E1F">
      <w:pPr>
        <w:ind w:left="227"/>
        <w:jc w:val="left"/>
        <w:rPr>
          <w:rFonts w:ascii="Arial" w:eastAsia="MS Mincho" w:hAnsi="Arial" w:cs="Arial"/>
          <w:sz w:val="22"/>
          <w:szCs w:val="22"/>
          <w:lang w:val="fr-FR"/>
        </w:rPr>
      </w:pPr>
    </w:p>
    <w:p w14:paraId="53CD954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10E5D0B8" w14:textId="77777777" w:rsidR="006A0E1F" w:rsidRPr="001F0B3B" w:rsidRDefault="006A0E1F" w:rsidP="006A0E1F">
      <w:pPr>
        <w:ind w:left="227"/>
        <w:jc w:val="left"/>
        <w:rPr>
          <w:rFonts w:ascii="Arial" w:eastAsia="MS Mincho" w:hAnsi="Arial" w:cs="Arial"/>
          <w:sz w:val="22"/>
          <w:szCs w:val="22"/>
          <w:lang w:val="fr-FR"/>
        </w:rPr>
      </w:pPr>
    </w:p>
    <w:p w14:paraId="5B84CE3A"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10E8676E" w14:textId="77777777" w:rsidR="006A0E1F" w:rsidRPr="001F0B3B" w:rsidRDefault="006A0E1F" w:rsidP="006A0E1F">
      <w:pPr>
        <w:ind w:left="227"/>
        <w:jc w:val="left"/>
        <w:rPr>
          <w:rFonts w:ascii="Arial" w:eastAsia="MS Mincho" w:hAnsi="Arial" w:cs="Arial"/>
          <w:sz w:val="22"/>
          <w:szCs w:val="22"/>
          <w:lang w:val="fr-FR"/>
        </w:rPr>
      </w:pPr>
    </w:p>
    <w:p w14:paraId="3ED4B11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0099A54F" w14:textId="77777777" w:rsidR="006A0E1F" w:rsidRPr="001F0B3B" w:rsidRDefault="006A0E1F" w:rsidP="006A0E1F">
      <w:pPr>
        <w:ind w:left="227"/>
        <w:jc w:val="left"/>
        <w:rPr>
          <w:rFonts w:ascii="Arial" w:eastAsia="MS Mincho" w:hAnsi="Arial" w:cs="Arial"/>
          <w:sz w:val="22"/>
          <w:szCs w:val="22"/>
          <w:lang w:val="fr-FR"/>
        </w:rPr>
      </w:pPr>
    </w:p>
    <w:p w14:paraId="33938A9B" w14:textId="3E3930FA" w:rsidR="0000145C" w:rsidRPr="001F0B3B" w:rsidRDefault="0000145C"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w:t>
      </w:r>
    </w:p>
    <w:p w14:paraId="17525D07"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4DC79113"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7C155895"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59F44A02"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0BC80E90"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14E36A01"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426"/>
      </w:tblGrid>
      <w:tr w:rsidR="006A0E1F" w:rsidRPr="00E87D6D" w14:paraId="3B22BEA7" w14:textId="77777777" w:rsidTr="006A0E1F">
        <w:trPr>
          <w:jc w:val="center"/>
        </w:trPr>
        <w:tc>
          <w:tcPr>
            <w:tcW w:w="5426" w:type="dxa"/>
            <w:shd w:val="clear" w:color="auto" w:fill="E0E0E0"/>
          </w:tcPr>
          <w:p w14:paraId="73666AF9"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13</w:t>
            </w:r>
          </w:p>
        </w:tc>
      </w:tr>
    </w:tbl>
    <w:p w14:paraId="3EF8F199" w14:textId="77777777" w:rsidR="006A0E1F" w:rsidRPr="001F0B3B" w:rsidRDefault="006A0E1F" w:rsidP="006A0E1F">
      <w:pPr>
        <w:jc w:val="left"/>
        <w:rPr>
          <w:rFonts w:ascii="Arial" w:eastAsia="MS Mincho" w:hAnsi="Arial" w:cs="Arial"/>
          <w:sz w:val="22"/>
          <w:szCs w:val="22"/>
          <w:lang w:val="fr-FR"/>
        </w:rPr>
      </w:pPr>
    </w:p>
    <w:p w14:paraId="6F5947C1" w14:textId="77777777" w:rsidR="006A0E1F" w:rsidRPr="001F0B3B" w:rsidRDefault="006A0E1F" w:rsidP="006A0E1F">
      <w:pPr>
        <w:jc w:val="left"/>
        <w:rPr>
          <w:rFonts w:ascii="Arial" w:eastAsia="MS Mincho" w:hAnsi="Arial" w:cs="Arial"/>
          <w:sz w:val="22"/>
          <w:szCs w:val="22"/>
          <w:lang w:val="fr-FR"/>
        </w:rPr>
      </w:pPr>
    </w:p>
    <w:p w14:paraId="4F22BAC3"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0263AA3A" w14:textId="77777777" w:rsidR="006A0E1F" w:rsidRPr="001F0B3B" w:rsidRDefault="006A0E1F" w:rsidP="006A0E1F">
      <w:pPr>
        <w:ind w:left="227"/>
        <w:jc w:val="left"/>
        <w:rPr>
          <w:rFonts w:ascii="Arial" w:eastAsia="MS Mincho" w:hAnsi="Arial" w:cs="Arial"/>
          <w:sz w:val="22"/>
          <w:szCs w:val="22"/>
          <w:lang w:val="fr-FR"/>
        </w:rPr>
      </w:pPr>
    </w:p>
    <w:p w14:paraId="44862F5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6AD1EB66" w14:textId="77777777" w:rsidR="006A0E1F" w:rsidRPr="001F0B3B" w:rsidRDefault="006A0E1F" w:rsidP="006A0E1F">
      <w:pPr>
        <w:ind w:left="227"/>
        <w:jc w:val="left"/>
        <w:rPr>
          <w:rFonts w:ascii="Arial" w:eastAsia="MS Mincho" w:hAnsi="Arial" w:cs="Arial"/>
          <w:sz w:val="22"/>
          <w:szCs w:val="22"/>
          <w:lang w:val="fr-FR"/>
        </w:rPr>
      </w:pPr>
    </w:p>
    <w:p w14:paraId="1240A902"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13 : Des priorités pour une conservation et une gestion efficaces des espèces migratrices, de leurs habitats et des systèmes migratoires sont incluses dans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élaboration et la mise en œuvre des stratégies et plans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action nationaux pour la biodiversité en faisant référence, le cas échéant, aux accords et plans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action de la CMS et à leurs organes d</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 xml:space="preserve">exécution. </w:t>
      </w:r>
    </w:p>
    <w:p w14:paraId="55A07C6E"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08D2657A"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autres types de plans et stratégies nationaux, comme ceux liés à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application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autres accords environnementaux multilatéraux ou les plans de développement nationaux, peuvent également être très pertinents. Même s</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ils ne sont pas conçus expressément à des fins de conservation de la biodiversité, les plans qui gèrent des questions comme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utilisation des terres,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exploitation des ressources, la santé publique, la réduction des risques de catastrophe, la répartition des infrastructures ou le développement économique, peuvent inclure des dispositions contribuant notablement à la conservation des espèces migratrices. Les actions entreprises pour atteindre cet objectif du Plan stratégique peuvent aussi contribuer à la réalisation de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Objectif 2 du Plan stratégique pour les espèces migratrices.</w:t>
      </w:r>
    </w:p>
    <w:p w14:paraId="0A8BA0D0" w14:textId="77777777" w:rsidR="006A0E1F" w:rsidRPr="001F0B3B" w:rsidRDefault="006A0E1F" w:rsidP="006A0E1F">
      <w:pPr>
        <w:ind w:left="227"/>
        <w:jc w:val="left"/>
        <w:rPr>
          <w:rFonts w:ascii="Arial" w:eastAsia="MS Mincho" w:hAnsi="Arial" w:cs="Arial"/>
          <w:sz w:val="22"/>
          <w:szCs w:val="22"/>
          <w:lang w:val="fr-FR"/>
        </w:rPr>
      </w:pPr>
    </w:p>
    <w:p w14:paraId="29A4F47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3843A68A" w14:textId="77777777" w:rsidR="006A0E1F" w:rsidRPr="001F0B3B" w:rsidRDefault="006A0E1F" w:rsidP="006A0E1F">
      <w:pPr>
        <w:ind w:left="227"/>
        <w:jc w:val="left"/>
        <w:rPr>
          <w:rFonts w:ascii="Arial" w:eastAsia="MS Mincho" w:hAnsi="Arial" w:cs="Arial"/>
          <w:sz w:val="22"/>
          <w:szCs w:val="22"/>
          <w:lang w:val="fr-FR"/>
        </w:rPr>
      </w:pPr>
    </w:p>
    <w:p w14:paraId="1658DB2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bCs/>
          <w:sz w:val="22"/>
          <w:szCs w:val="22"/>
          <w:lang w:val="fr-FR"/>
        </w:rPr>
        <w:t>Objectif 17 :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ici à 2015, toutes les Parties ont élaboré et adopté en tant qu</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instrument de politique générale, et commencé à mettre en œuvre une stratégie et un plan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 xml:space="preserve">action nationaux efficaces, participatifs et actualisés pour la diversité biologique. </w:t>
      </w:r>
    </w:p>
    <w:p w14:paraId="69DBDA34" w14:textId="77777777" w:rsidR="006A0E1F" w:rsidRPr="001F0B3B" w:rsidRDefault="006A0E1F" w:rsidP="006A0E1F">
      <w:pPr>
        <w:ind w:left="227"/>
        <w:jc w:val="left"/>
        <w:rPr>
          <w:rFonts w:ascii="Arial" w:eastAsia="MS Mincho" w:hAnsi="Arial" w:cs="Arial"/>
          <w:sz w:val="22"/>
          <w:szCs w:val="22"/>
          <w:lang w:val="fr-FR"/>
        </w:rPr>
      </w:pPr>
    </w:p>
    <w:p w14:paraId="324EECD6"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18E08F75" w14:textId="77777777" w:rsidR="006A0E1F" w:rsidRPr="001F0B3B" w:rsidRDefault="006A0E1F" w:rsidP="006A0E1F">
      <w:pPr>
        <w:ind w:left="227"/>
        <w:jc w:val="left"/>
        <w:rPr>
          <w:rFonts w:ascii="Arial" w:eastAsia="MS Mincho" w:hAnsi="Arial" w:cs="Arial"/>
          <w:sz w:val="22"/>
          <w:szCs w:val="22"/>
          <w:lang w:val="fr-FR"/>
        </w:rPr>
      </w:pPr>
    </w:p>
    <w:p w14:paraId="79EC3A71"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5 : Améliorer la mise en œuvre au moyen d</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une planification participative, de la gestion des connaissances et du renforcement des capacités</w:t>
      </w:r>
    </w:p>
    <w:p w14:paraId="768AF111" w14:textId="77777777" w:rsidR="006A0E1F" w:rsidRPr="001F0B3B" w:rsidRDefault="006A0E1F" w:rsidP="006A0E1F">
      <w:pPr>
        <w:ind w:left="227"/>
        <w:jc w:val="left"/>
        <w:rPr>
          <w:rFonts w:ascii="Arial" w:eastAsia="MS Mincho" w:hAnsi="Arial" w:cs="Arial"/>
          <w:sz w:val="22"/>
          <w:szCs w:val="22"/>
          <w:lang w:val="fr-FR"/>
        </w:rPr>
      </w:pPr>
    </w:p>
    <w:p w14:paraId="4B4F084B"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31FE0D79" w14:textId="77777777" w:rsidR="006A0E1F" w:rsidRPr="001F0B3B" w:rsidRDefault="006A0E1F" w:rsidP="006A0E1F">
      <w:pPr>
        <w:ind w:left="227"/>
        <w:jc w:val="left"/>
        <w:rPr>
          <w:rFonts w:ascii="Arial" w:eastAsia="MS Mincho" w:hAnsi="Arial" w:cs="Arial"/>
          <w:sz w:val="22"/>
          <w:szCs w:val="22"/>
          <w:lang w:val="fr-FR"/>
        </w:rPr>
      </w:pPr>
    </w:p>
    <w:p w14:paraId="7A57A7D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0FCE7E28" w14:textId="77777777" w:rsidR="006A0E1F" w:rsidRPr="001F0B3B" w:rsidRDefault="006A0E1F" w:rsidP="006A0E1F">
      <w:pPr>
        <w:ind w:left="227"/>
        <w:jc w:val="left"/>
        <w:rPr>
          <w:rFonts w:ascii="Arial" w:eastAsia="MS Mincho" w:hAnsi="Arial" w:cs="Arial"/>
          <w:sz w:val="22"/>
          <w:szCs w:val="22"/>
          <w:lang w:val="fr-FR"/>
        </w:rPr>
      </w:pPr>
    </w:p>
    <w:p w14:paraId="7FCA8E08"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2 traite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intégration des valeurs des espèces migratrices dans les stratégies et les processus de planification internationaux, nationaux et locaux de divers types, de sorte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il doit être lu aux côtés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13 qui cherche un résultat similaire (mais non identique) spécifiquement en relation avec les Stratégies et Plans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action nationaux pour la biodiversité (SPANB) bien connus et très répandus (actuellement dans 84 pays).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La « note » adoptée avec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permet aussi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étendre son interprétation à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types de stratégies et plans nationaux qui ne sont pas couverts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2.</w:t>
      </w:r>
    </w:p>
    <w:p w14:paraId="18B7D061" w14:textId="77777777" w:rsidR="006A0E1F" w:rsidRPr="001F0B3B" w:rsidRDefault="006A0E1F" w:rsidP="006A0E1F">
      <w:pPr>
        <w:ind w:left="227"/>
        <w:jc w:val="left"/>
        <w:rPr>
          <w:rFonts w:ascii="Arial" w:eastAsia="MS Mincho" w:hAnsi="Arial" w:cs="Arial"/>
          <w:sz w:val="22"/>
          <w:szCs w:val="22"/>
          <w:lang w:val="fr-FR" w:eastAsia="ja-JP"/>
        </w:rPr>
      </w:pPr>
    </w:p>
    <w:p w14:paraId="5EC1DC4C"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eastAsia="ja-JP"/>
        </w:rPr>
        <w:t xml:space="preserve">Dans la mesure où actuellement tous les SPANB ne comprennent pas de priorités pour la conservation et la gestion efficaces des espèces migratrices, de leurs </w:t>
      </w:r>
      <w:r w:rsidRPr="001F0B3B">
        <w:rPr>
          <w:rFonts w:ascii="Arial" w:eastAsia="Arial" w:hAnsi="Arial" w:cs="Arial"/>
          <w:sz w:val="22"/>
          <w:szCs w:val="22"/>
          <w:lang w:val="fr-FR" w:eastAsia="ja-JP"/>
        </w:rPr>
        <w:lastRenderedPageBreak/>
        <w:t>habitats et de leurs systèmes migratoires,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13 prévoit que ces priorités soient ajoutées, et 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il soit fait référence, le cas échéant, aux accords et plans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action de la CMS et à leurs organes de mise en œuvre.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 xml:space="preserve">Les SPANB peuvent être et sont révisés périodiquement par les gouvernements des Parties à la CBD, il existe ainsi un itinéraire tout </w:t>
      </w:r>
      <w:r w:rsidR="000145E8" w:rsidRPr="001F0B3B">
        <w:rPr>
          <w:rFonts w:ascii="Arial" w:eastAsia="Arial" w:hAnsi="Arial" w:cs="Arial"/>
          <w:sz w:val="22"/>
          <w:szCs w:val="22"/>
          <w:lang w:val="fr-FR" w:eastAsia="ja-JP"/>
        </w:rPr>
        <w:t>tracé</w:t>
      </w:r>
      <w:r w:rsidRPr="001F0B3B">
        <w:rPr>
          <w:rFonts w:ascii="Arial" w:eastAsia="Arial" w:hAnsi="Arial" w:cs="Arial"/>
          <w:sz w:val="22"/>
          <w:szCs w:val="22"/>
          <w:lang w:val="fr-FR" w:eastAsia="ja-JP"/>
        </w:rPr>
        <w:t xml:space="preserve"> pour la réalisation de ce changement.</w:t>
      </w:r>
    </w:p>
    <w:p w14:paraId="4E2D3F41" w14:textId="77777777" w:rsidR="006A0E1F" w:rsidRPr="001F0B3B" w:rsidRDefault="006A0E1F" w:rsidP="006A0E1F">
      <w:pPr>
        <w:ind w:left="227"/>
        <w:jc w:val="left"/>
        <w:rPr>
          <w:rFonts w:ascii="Arial" w:eastAsia="MS Mincho" w:hAnsi="Arial" w:cs="Arial"/>
          <w:sz w:val="22"/>
          <w:szCs w:val="22"/>
          <w:lang w:val="fr-FR"/>
        </w:rPr>
      </w:pPr>
    </w:p>
    <w:p w14:paraId="38E06CD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prévoit également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inclusion de priorités pour la conservation et la gestion efficaces des espèces migratrices et de leurs habitats et systèmes migratoires dans la </w:t>
      </w:r>
      <w:r w:rsidRPr="001F0B3B">
        <w:rPr>
          <w:rFonts w:ascii="Arial" w:eastAsia="Arial" w:hAnsi="Arial" w:cs="Arial"/>
          <w:i/>
          <w:iCs/>
          <w:sz w:val="22"/>
          <w:szCs w:val="22"/>
          <w:lang w:val="fr-FR"/>
        </w:rPr>
        <w:t>mise en œuvre</w:t>
      </w:r>
      <w:r w:rsidRPr="001F0B3B">
        <w:rPr>
          <w:rFonts w:ascii="Arial" w:eastAsia="Arial" w:hAnsi="Arial" w:cs="Arial"/>
          <w:sz w:val="22"/>
          <w:szCs w:val="22"/>
          <w:lang w:val="fr-FR"/>
        </w:rPr>
        <w:t xml:space="preserve"> des SPANB. La mise en évidence de tels progrès nécessitera différentes informations supplémentaires.</w:t>
      </w:r>
    </w:p>
    <w:p w14:paraId="14BB5D5A" w14:textId="77777777" w:rsidR="006A0E1F" w:rsidRPr="001F0B3B" w:rsidRDefault="006A0E1F" w:rsidP="006A0E1F">
      <w:pPr>
        <w:ind w:left="227"/>
        <w:jc w:val="left"/>
        <w:rPr>
          <w:rFonts w:ascii="Arial" w:eastAsia="MS Mincho" w:hAnsi="Arial" w:cs="Arial"/>
          <w:sz w:val="22"/>
          <w:szCs w:val="22"/>
          <w:lang w:val="fr-FR"/>
        </w:rPr>
      </w:pPr>
    </w:p>
    <w:p w14:paraId="72F90DD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57953AF6" w14:textId="77777777" w:rsidR="006A0E1F" w:rsidRPr="001F0B3B" w:rsidRDefault="006A0E1F" w:rsidP="006A0E1F">
      <w:pPr>
        <w:ind w:left="227"/>
        <w:jc w:val="left"/>
        <w:rPr>
          <w:rFonts w:ascii="Arial" w:eastAsia="MS Mincho" w:hAnsi="Arial" w:cs="Arial"/>
          <w:sz w:val="22"/>
          <w:szCs w:val="22"/>
          <w:lang w:val="fr-FR"/>
        </w:rPr>
      </w:pPr>
    </w:p>
    <w:p w14:paraId="1303D666"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13.1 Degré de prise de compte des préoccupations relatives aux espèces migratrices dans les Stratégies et Plans d</w:t>
      </w:r>
      <w:r w:rsidR="00C14A76" w:rsidRPr="001F0B3B">
        <w:rPr>
          <w:rFonts w:ascii="Arial" w:eastAsia="Arial" w:hAnsi="Arial" w:cs="Arial"/>
          <w:i/>
          <w:iCs/>
          <w:color w:val="000080"/>
          <w:sz w:val="22"/>
          <w:szCs w:val="22"/>
          <w:lang w:val="fr-FR"/>
        </w:rPr>
        <w:t>’</w:t>
      </w:r>
      <w:r w:rsidRPr="001F0B3B">
        <w:rPr>
          <w:rFonts w:ascii="Arial" w:eastAsia="Arial" w:hAnsi="Arial" w:cs="Arial"/>
          <w:i/>
          <w:iCs/>
          <w:color w:val="000080"/>
          <w:sz w:val="22"/>
          <w:szCs w:val="22"/>
          <w:lang w:val="fr-FR"/>
        </w:rPr>
        <w:t>action</w:t>
      </w:r>
      <w:r w:rsidR="005431C2" w:rsidRPr="001F0B3B">
        <w:rPr>
          <w:rFonts w:ascii="Arial" w:eastAsia="Arial" w:hAnsi="Arial" w:cs="Arial"/>
          <w:i/>
          <w:iCs/>
          <w:color w:val="000080"/>
          <w:sz w:val="22"/>
          <w:szCs w:val="22"/>
          <w:lang w:val="fr-FR"/>
        </w:rPr>
        <w:t xml:space="preserve"> nationaux pour la biodiversité</w:t>
      </w:r>
    </w:p>
    <w:p w14:paraId="1544B12B" w14:textId="77777777" w:rsidR="006A0E1F" w:rsidRPr="001F0B3B" w:rsidRDefault="006A0E1F" w:rsidP="006A0E1F">
      <w:pPr>
        <w:ind w:left="227"/>
        <w:jc w:val="left"/>
        <w:rPr>
          <w:rFonts w:ascii="Arial" w:eastAsia="MS Mincho" w:hAnsi="Arial" w:cs="Arial"/>
          <w:sz w:val="22"/>
          <w:szCs w:val="22"/>
          <w:lang w:val="fr-FR"/>
        </w:rPr>
      </w:pPr>
    </w:p>
    <w:p w14:paraId="074D753F"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Les « préoccupations relatives aux espèces migratrices » est une formule abrégée renvoyant à ce que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mentionne comme « des priorités pour une conservation et une gestion efficaces des espèces migratrices, de leurs habitats et des systèmes migratoires » incluant des « référence[s], le cas échéant, aux accords et plans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action de la CMS et à leurs organes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exécution ».</w:t>
      </w:r>
    </w:p>
    <w:p w14:paraId="4197B553" w14:textId="77777777" w:rsidR="006A0E1F" w:rsidRPr="001F0B3B" w:rsidRDefault="006A0E1F" w:rsidP="006A0E1F">
      <w:pPr>
        <w:ind w:left="227"/>
        <w:jc w:val="left"/>
        <w:rPr>
          <w:rFonts w:ascii="Arial" w:eastAsia="MS Mincho" w:hAnsi="Arial" w:cs="Arial"/>
          <w:sz w:val="22"/>
          <w:szCs w:val="22"/>
          <w:lang w:val="fr-FR"/>
        </w:rPr>
      </w:pPr>
    </w:p>
    <w:p w14:paraId="7413F6E8"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Le format de rapport national de la CMS demande actuellement si les espèces migratrices sont couvertes par le SPANB de chaque pays.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Il est probable que cela ne permette que le suivi de la présence ou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absence de références aux espèces migratrices dans les SPANB.</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Une question plus détaillée pourrait être posée, mais cela n</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est pas vraiment nécessaire car les SPANB peuvent être consultés et analysés directement.</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Un cadre simple (environ cinq questions, avec des réponses pouvant être évaluées sur une échelle de 1 à 5, plus un commentaire) pourrait être développé pour évaluer et faire rapport à ce sujet, selon un</w:t>
      </w:r>
      <w:r w:rsidR="000145E8" w:rsidRPr="001F0B3B">
        <w:rPr>
          <w:rFonts w:ascii="Arial" w:eastAsia="Arial" w:hAnsi="Arial" w:cs="Arial"/>
          <w:sz w:val="22"/>
          <w:szCs w:val="22"/>
          <w:lang w:val="fr-FR" w:eastAsia="ja-JP"/>
        </w:rPr>
        <w:t>e</w:t>
      </w:r>
      <w:r w:rsidRPr="001F0B3B">
        <w:rPr>
          <w:rFonts w:ascii="Arial" w:eastAsia="Arial" w:hAnsi="Arial" w:cs="Arial"/>
          <w:sz w:val="22"/>
          <w:szCs w:val="22"/>
          <w:lang w:val="fr-FR" w:eastAsia="ja-JP"/>
        </w:rPr>
        <w:t xml:space="preserve"> périodicité à déterminer.</w:t>
      </w:r>
    </w:p>
    <w:p w14:paraId="3CF4269B" w14:textId="77777777" w:rsidR="006A0E1F" w:rsidRPr="001F0B3B" w:rsidRDefault="006A0E1F" w:rsidP="006A0E1F">
      <w:pPr>
        <w:ind w:left="227"/>
        <w:jc w:val="left"/>
        <w:rPr>
          <w:rFonts w:ascii="Arial" w:eastAsia="MS Mincho" w:hAnsi="Arial" w:cs="Arial"/>
          <w:sz w:val="22"/>
          <w:szCs w:val="22"/>
          <w:lang w:val="fr-FR"/>
        </w:rPr>
      </w:pPr>
    </w:p>
    <w:p w14:paraId="7D79D9C1"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 « degré de prise en compte » pourrait être rapporté qualitativement ou quantitativement (par exemple en quantifiant la proportion de pays dans chaque catégorie de score du cadre mentionné ci-dessus).</w:t>
      </w:r>
    </w:p>
    <w:p w14:paraId="46A3ABF6" w14:textId="77777777" w:rsidR="006A0E1F" w:rsidRPr="001F0B3B" w:rsidRDefault="006A0E1F" w:rsidP="006A0E1F">
      <w:pPr>
        <w:ind w:left="227"/>
        <w:jc w:val="left"/>
        <w:rPr>
          <w:rFonts w:ascii="Arial" w:eastAsia="MS Mincho" w:hAnsi="Arial" w:cs="Arial"/>
          <w:sz w:val="22"/>
          <w:szCs w:val="22"/>
          <w:lang w:val="fr-FR"/>
        </w:rPr>
      </w:pPr>
    </w:p>
    <w:p w14:paraId="1008D71C"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13.2 Degré de prise en compte des préoccupations relatives aux espèces migratrices dans la mise en œuvre des Stratégies et Plans d</w:t>
      </w:r>
      <w:r w:rsidR="00C14A76" w:rsidRPr="001F0B3B">
        <w:rPr>
          <w:rFonts w:ascii="Arial" w:eastAsia="Arial" w:hAnsi="Arial" w:cs="Arial"/>
          <w:i/>
          <w:iCs/>
          <w:color w:val="000080"/>
          <w:sz w:val="22"/>
          <w:szCs w:val="22"/>
          <w:lang w:val="fr-FR"/>
        </w:rPr>
        <w:t>’</w:t>
      </w:r>
      <w:r w:rsidRPr="001F0B3B">
        <w:rPr>
          <w:rFonts w:ascii="Arial" w:eastAsia="Arial" w:hAnsi="Arial" w:cs="Arial"/>
          <w:i/>
          <w:iCs/>
          <w:color w:val="000080"/>
          <w:sz w:val="22"/>
          <w:szCs w:val="22"/>
          <w:lang w:val="fr-FR"/>
        </w:rPr>
        <w:t>action nationaux pour la biodiversité</w:t>
      </w:r>
    </w:p>
    <w:p w14:paraId="3E30FF60" w14:textId="77777777" w:rsidR="006A0E1F" w:rsidRPr="001F0B3B" w:rsidRDefault="006A0E1F" w:rsidP="006A0E1F">
      <w:pPr>
        <w:ind w:left="227"/>
        <w:jc w:val="left"/>
        <w:rPr>
          <w:rFonts w:ascii="Arial" w:eastAsia="MS Mincho" w:hAnsi="Arial" w:cs="Arial"/>
          <w:sz w:val="22"/>
          <w:szCs w:val="22"/>
          <w:lang w:val="fr-FR"/>
        </w:rPr>
      </w:pPr>
    </w:p>
    <w:p w14:paraId="78C1D42C"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Les « préoccupations » et le « degré de prise en compte » doivent être interprétés comme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13.1 ci-dessus.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Cet indicateur pourrait être utilisé en tant que question du format de rapport national </w:t>
      </w:r>
      <w:r w:rsidR="000145E8" w:rsidRPr="001F0B3B">
        <w:rPr>
          <w:rFonts w:ascii="Arial" w:eastAsia="Arial" w:hAnsi="Arial" w:cs="Arial"/>
          <w:sz w:val="22"/>
          <w:szCs w:val="22"/>
          <w:lang w:val="fr-FR"/>
        </w:rPr>
        <w:t xml:space="preserve">de la </w:t>
      </w:r>
      <w:r w:rsidRPr="001F0B3B">
        <w:rPr>
          <w:rFonts w:ascii="Arial" w:eastAsia="Arial" w:hAnsi="Arial" w:cs="Arial"/>
          <w:sz w:val="22"/>
          <w:szCs w:val="22"/>
          <w:lang w:val="fr-FR"/>
        </w:rPr>
        <w:t>CMS, mais il pourrait également être évalué plus empiriquement en analysant les données issues des mécanismes nationaux de suivi de la mise en œuvre des SPANB que les Parties à la CDB ont déjà été invitées à établir, et les rapports réguliers sur les progrès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elles ont été priées de transmettre au Secrétariat de la CDB (Décision IX.8, 2008 de la COP de la CDB).</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Ici encore, un cadre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analyse simple tel que celui proposé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13.1 ci-dessus pourrait être utilisé.</w:t>
      </w:r>
    </w:p>
    <w:p w14:paraId="3EF59512" w14:textId="77777777" w:rsidR="006A0E1F" w:rsidRPr="001F0B3B" w:rsidRDefault="006A0E1F" w:rsidP="006A0E1F">
      <w:pPr>
        <w:ind w:left="227"/>
        <w:jc w:val="left"/>
        <w:rPr>
          <w:rFonts w:ascii="Arial" w:eastAsia="MS Mincho" w:hAnsi="Arial" w:cs="Arial"/>
          <w:sz w:val="22"/>
          <w:szCs w:val="22"/>
          <w:lang w:val="fr-FR"/>
        </w:rPr>
      </w:pPr>
    </w:p>
    <w:p w14:paraId="6E649B6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24AA52F3" w14:textId="77777777" w:rsidR="006A0E1F" w:rsidRPr="001F0B3B" w:rsidRDefault="006A0E1F" w:rsidP="006A0E1F">
      <w:pPr>
        <w:ind w:left="227"/>
        <w:jc w:val="left"/>
        <w:rPr>
          <w:rFonts w:ascii="Arial" w:eastAsia="MS Mincho" w:hAnsi="Arial" w:cs="Arial"/>
          <w:sz w:val="22"/>
          <w:szCs w:val="22"/>
          <w:lang w:val="fr-FR"/>
        </w:rPr>
      </w:pPr>
    </w:p>
    <w:p w14:paraId="353D056D"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Les SPANB sont prévus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Article 6 de la CDB et auront été initiés par les différents pays à différents moments après leur adhésion à cette Convention.</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 xml:space="preserve">Les </w:t>
      </w:r>
      <w:r w:rsidRPr="001F0B3B">
        <w:rPr>
          <w:rFonts w:ascii="Arial" w:eastAsia="Arial" w:hAnsi="Arial" w:cs="Arial"/>
          <w:sz w:val="22"/>
          <w:szCs w:val="22"/>
          <w:lang w:val="fr-FR"/>
        </w:rPr>
        <w:lastRenderedPageBreak/>
        <w:t>indicateurs ci-dessus cherchent simplement à documenter de manière objective les questions pertinentes dans les plans et dans leur mise en œuvre, sans mettre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accent sur des comparaisons ou des tendances ; ainsi des références de base ne sont pas cruciales.</w:t>
      </w:r>
    </w:p>
    <w:p w14:paraId="0105F594" w14:textId="77777777" w:rsidR="006A0E1F" w:rsidRPr="001F0B3B" w:rsidRDefault="006A0E1F" w:rsidP="006A0E1F">
      <w:pPr>
        <w:ind w:left="227"/>
        <w:jc w:val="left"/>
        <w:rPr>
          <w:rFonts w:ascii="Arial" w:eastAsia="MS Mincho" w:hAnsi="Arial" w:cs="Arial"/>
          <w:sz w:val="22"/>
          <w:szCs w:val="22"/>
          <w:lang w:val="fr-FR"/>
        </w:rPr>
      </w:pPr>
    </w:p>
    <w:p w14:paraId="5CAACD1C"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1F8B9AAB" w14:textId="77777777" w:rsidR="006A0E1F" w:rsidRPr="001F0B3B" w:rsidRDefault="006A0E1F" w:rsidP="006A0E1F">
      <w:pPr>
        <w:ind w:left="227"/>
        <w:jc w:val="left"/>
        <w:rPr>
          <w:rFonts w:ascii="Arial" w:eastAsia="MS Mincho" w:hAnsi="Arial" w:cs="Arial"/>
          <w:sz w:val="22"/>
          <w:szCs w:val="22"/>
          <w:lang w:val="fr-FR"/>
        </w:rPr>
      </w:pPr>
    </w:p>
    <w:p w14:paraId="49B95BD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670589D8" w14:textId="77777777" w:rsidR="006A0E1F" w:rsidRPr="001F0B3B" w:rsidRDefault="006A0E1F" w:rsidP="006A0E1F">
      <w:pPr>
        <w:ind w:left="227"/>
        <w:jc w:val="left"/>
        <w:rPr>
          <w:rFonts w:ascii="Arial" w:eastAsia="MS Mincho" w:hAnsi="Arial" w:cs="Arial"/>
          <w:sz w:val="22"/>
          <w:szCs w:val="22"/>
          <w:lang w:val="fr-FR"/>
        </w:rPr>
      </w:pPr>
    </w:p>
    <w:p w14:paraId="441B184C" w14:textId="72B95AE4" w:rsidR="00581038" w:rsidRPr="00291DBF" w:rsidRDefault="00581038" w:rsidP="00581038">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 xml:space="preserve">Plan d’action </w:t>
      </w:r>
      <w:r w:rsidRPr="001F0B3B">
        <w:rPr>
          <w:rFonts w:ascii="Arial" w:eastAsia="MS Mincho" w:hAnsi="Arial" w:cs="Arial"/>
          <w:i/>
          <w:sz w:val="22"/>
          <w:szCs w:val="22"/>
          <w:lang w:val="fr-FR"/>
        </w:rPr>
        <w:t xml:space="preserve">international </w:t>
      </w:r>
      <w:r w:rsidRPr="00291DBF">
        <w:rPr>
          <w:rFonts w:ascii="Arial" w:eastAsia="MS Mincho" w:hAnsi="Arial" w:cs="Arial"/>
          <w:i/>
          <w:sz w:val="22"/>
          <w:szCs w:val="22"/>
          <w:lang w:val="fr-FR"/>
        </w:rPr>
        <w:t xml:space="preserve">par espèce de la CMS </w:t>
      </w:r>
      <w:r w:rsidRPr="001F0B3B">
        <w:rPr>
          <w:rFonts w:ascii="Arial" w:eastAsia="MS Mincho" w:hAnsi="Arial" w:cs="Arial"/>
          <w:i/>
          <w:sz w:val="22"/>
          <w:szCs w:val="22"/>
          <w:lang w:val="fr-FR"/>
        </w:rPr>
        <w:t>pour la</w:t>
      </w:r>
      <w:r w:rsidRPr="00291DBF">
        <w:rPr>
          <w:rFonts w:ascii="Arial" w:eastAsia="MS Mincho" w:hAnsi="Arial" w:cs="Arial"/>
          <w:i/>
          <w:sz w:val="22"/>
          <w:szCs w:val="22"/>
          <w:lang w:val="fr-FR"/>
        </w:rPr>
        <w:t xml:space="preserve"> </w:t>
      </w:r>
      <w:r w:rsidRPr="001F0B3B">
        <w:rPr>
          <w:rFonts w:ascii="Arial" w:eastAsia="MS Mincho" w:hAnsi="Arial" w:cs="Arial"/>
          <w:i/>
          <w:sz w:val="22"/>
          <w:szCs w:val="22"/>
          <w:lang w:val="fr-FR"/>
        </w:rPr>
        <w:t>c</w:t>
      </w:r>
      <w:r w:rsidRPr="00291DBF">
        <w:rPr>
          <w:rFonts w:ascii="Arial" w:eastAsia="MS Mincho" w:hAnsi="Arial" w:cs="Arial"/>
          <w:i/>
          <w:sz w:val="22"/>
          <w:szCs w:val="22"/>
          <w:lang w:val="fr-FR"/>
        </w:rPr>
        <w:t xml:space="preserve">onservation </w:t>
      </w:r>
      <w:r w:rsidRPr="001F0B3B">
        <w:rPr>
          <w:rFonts w:ascii="Arial" w:eastAsia="MS Mincho" w:hAnsi="Arial" w:cs="Arial"/>
          <w:i/>
          <w:sz w:val="22"/>
          <w:szCs w:val="22"/>
          <w:lang w:val="fr-FR"/>
        </w:rPr>
        <w:t>de l’a</w:t>
      </w:r>
      <w:r w:rsidRPr="00291DBF">
        <w:rPr>
          <w:rFonts w:ascii="Arial" w:eastAsia="MS Mincho" w:hAnsi="Arial" w:cs="Arial"/>
          <w:i/>
          <w:sz w:val="22"/>
          <w:szCs w:val="22"/>
          <w:lang w:val="fr-FR"/>
        </w:rPr>
        <w:t>rgali (</w:t>
      </w:r>
      <w:proofErr w:type="spellStart"/>
      <w:r w:rsidRPr="00291DBF">
        <w:rPr>
          <w:rFonts w:ascii="Arial" w:eastAsia="MS Mincho" w:hAnsi="Arial" w:cs="Arial"/>
          <w:i/>
          <w:sz w:val="22"/>
          <w:szCs w:val="22"/>
          <w:lang w:val="fr-FR"/>
        </w:rPr>
        <w:t>Ovis</w:t>
      </w:r>
      <w:proofErr w:type="spellEnd"/>
      <w:r w:rsidRPr="00291DBF">
        <w:rPr>
          <w:rFonts w:ascii="Arial" w:eastAsia="MS Mincho" w:hAnsi="Arial" w:cs="Arial"/>
          <w:i/>
          <w:sz w:val="22"/>
          <w:szCs w:val="22"/>
          <w:lang w:val="fr-FR"/>
        </w:rPr>
        <w:t xml:space="preserve"> </w:t>
      </w:r>
      <w:proofErr w:type="spellStart"/>
      <w:r w:rsidRPr="00291DBF">
        <w:rPr>
          <w:rFonts w:ascii="Arial" w:eastAsia="MS Mincho" w:hAnsi="Arial" w:cs="Arial"/>
          <w:i/>
          <w:sz w:val="22"/>
          <w:szCs w:val="22"/>
          <w:lang w:val="fr-FR"/>
        </w:rPr>
        <w:t>ammon</w:t>
      </w:r>
      <w:proofErr w:type="spellEnd"/>
      <w:r w:rsidRPr="00291DBF">
        <w:rPr>
          <w:rFonts w:ascii="Arial" w:eastAsia="MS Mincho" w:hAnsi="Arial" w:cs="Arial"/>
          <w:i/>
          <w:sz w:val="22"/>
          <w:szCs w:val="22"/>
          <w:lang w:val="fr-FR"/>
        </w:rPr>
        <w:t>)</w:t>
      </w:r>
    </w:p>
    <w:p w14:paraId="5E7FFEE3" w14:textId="77777777" w:rsidR="00581038" w:rsidRPr="00291DBF" w:rsidRDefault="00581038" w:rsidP="00581038">
      <w:pPr>
        <w:ind w:left="227"/>
        <w:jc w:val="left"/>
        <w:rPr>
          <w:rFonts w:ascii="Arial" w:eastAsia="MS Mincho" w:hAnsi="Arial" w:cs="Arial"/>
          <w:sz w:val="12"/>
          <w:szCs w:val="12"/>
          <w:lang w:val="fr-FR"/>
        </w:rPr>
      </w:pPr>
    </w:p>
    <w:p w14:paraId="6F623E27" w14:textId="118E04A3" w:rsidR="00581038" w:rsidRPr="00291DBF" w:rsidRDefault="00581038" w:rsidP="00581038">
      <w:pPr>
        <w:ind w:left="454"/>
        <w:jc w:val="left"/>
        <w:rPr>
          <w:rFonts w:ascii="Arial" w:eastAsia="MS Mincho" w:hAnsi="Arial" w:cs="Arial"/>
          <w:sz w:val="20"/>
          <w:szCs w:val="20"/>
          <w:lang w:val="fr-FR"/>
        </w:rPr>
      </w:pPr>
      <w:r w:rsidRPr="00291DBF">
        <w:rPr>
          <w:rFonts w:ascii="Arial" w:eastAsia="MS Mincho" w:hAnsi="Arial" w:cs="Arial"/>
          <w:sz w:val="20"/>
          <w:szCs w:val="20"/>
          <w:lang w:val="fr-FR"/>
        </w:rPr>
        <w:t xml:space="preserve">4.1.1. </w:t>
      </w:r>
      <w:r w:rsidR="00973AD3" w:rsidRPr="00291DBF">
        <w:rPr>
          <w:rFonts w:ascii="Arial" w:eastAsia="MS Mincho" w:hAnsi="Arial" w:cs="Arial"/>
          <w:sz w:val="20"/>
          <w:szCs w:val="20"/>
          <w:lang w:val="fr-FR"/>
        </w:rPr>
        <w:t>Développer des</w:t>
      </w:r>
      <w:r w:rsidRPr="00291DBF">
        <w:rPr>
          <w:rFonts w:ascii="Arial" w:eastAsia="MS Mincho" w:hAnsi="Arial" w:cs="Arial"/>
          <w:sz w:val="20"/>
          <w:szCs w:val="20"/>
          <w:lang w:val="fr-FR"/>
        </w:rPr>
        <w:t xml:space="preserve"> Plans</w:t>
      </w:r>
      <w:r w:rsidR="00973AD3" w:rsidRPr="00291DBF">
        <w:rPr>
          <w:rFonts w:ascii="Arial" w:eastAsia="MS Mincho" w:hAnsi="Arial" w:cs="Arial"/>
          <w:sz w:val="20"/>
          <w:szCs w:val="20"/>
          <w:lang w:val="fr-FR"/>
        </w:rPr>
        <w:t xml:space="preserve"> d’action nationaux pour l’</w:t>
      </w:r>
      <w:r w:rsidRPr="00291DBF">
        <w:rPr>
          <w:rFonts w:ascii="Arial" w:eastAsia="MS Mincho" w:hAnsi="Arial" w:cs="Arial"/>
          <w:sz w:val="20"/>
          <w:szCs w:val="20"/>
          <w:lang w:val="fr-FR"/>
        </w:rPr>
        <w:t xml:space="preserve">argali </w:t>
      </w:r>
      <w:r w:rsidR="00973AD3" w:rsidRPr="00291DBF">
        <w:rPr>
          <w:rFonts w:ascii="Arial" w:eastAsia="MS Mincho" w:hAnsi="Arial" w:cs="Arial"/>
          <w:sz w:val="20"/>
          <w:szCs w:val="20"/>
          <w:lang w:val="fr-FR"/>
        </w:rPr>
        <w:t>et les intégrer dans les</w:t>
      </w:r>
      <w:r w:rsidR="00973AD3" w:rsidRPr="00291DBF">
        <w:rPr>
          <w:lang w:val="fr-FR"/>
        </w:rPr>
        <w:t xml:space="preserve"> </w:t>
      </w:r>
      <w:r w:rsidR="00973AD3" w:rsidRPr="001F0B3B">
        <w:rPr>
          <w:rFonts w:ascii="Arial" w:eastAsia="MS Mincho" w:hAnsi="Arial" w:cs="Arial"/>
          <w:sz w:val="20"/>
          <w:szCs w:val="20"/>
          <w:lang w:val="fr-FR"/>
        </w:rPr>
        <w:t>Stratégies et Plans d’action nationaux pour la biodiversité</w:t>
      </w:r>
    </w:p>
    <w:p w14:paraId="31E1F259" w14:textId="77777777" w:rsidR="00581038" w:rsidRPr="001F0B3B" w:rsidRDefault="00581038" w:rsidP="006A0E1F">
      <w:pPr>
        <w:ind w:left="227"/>
        <w:jc w:val="left"/>
        <w:rPr>
          <w:rFonts w:ascii="Arial" w:eastAsia="MS Mincho" w:hAnsi="Arial" w:cs="Arial"/>
          <w:sz w:val="22"/>
          <w:szCs w:val="22"/>
          <w:lang w:val="fr-FR"/>
        </w:rPr>
      </w:pPr>
    </w:p>
    <w:p w14:paraId="5A860087" w14:textId="21FE4D88" w:rsidR="006A0E1F" w:rsidRPr="001F0B3B" w:rsidRDefault="00AC2F1E" w:rsidP="006A0E1F">
      <w:pPr>
        <w:ind w:left="227"/>
        <w:jc w:val="left"/>
        <w:rPr>
          <w:rFonts w:ascii="Arial" w:eastAsia="MS Mincho" w:hAnsi="Arial" w:cs="Arial"/>
          <w:sz w:val="22"/>
          <w:szCs w:val="22"/>
          <w:lang w:val="fr-FR"/>
        </w:rPr>
      </w:pPr>
      <w:r w:rsidRPr="00AC2F1E">
        <w:rPr>
          <w:rFonts w:ascii="Arial" w:eastAsia="Arial" w:hAnsi="Arial" w:cs="Arial"/>
          <w:sz w:val="22"/>
          <w:szCs w:val="22"/>
          <w:highlight w:val="yellow"/>
          <w:lang w:val="fr-FR"/>
        </w:rPr>
        <w:t>AJOUTER</w:t>
      </w:r>
      <w:r w:rsidR="00973AD3" w:rsidRPr="00AC2F1E">
        <w:rPr>
          <w:rFonts w:ascii="Arial" w:eastAsia="Arial" w:hAnsi="Arial" w:cs="Arial"/>
          <w:sz w:val="22"/>
          <w:szCs w:val="22"/>
          <w:highlight w:val="yellow"/>
          <w:lang w:val="fr-FR"/>
        </w:rPr>
        <w:t xml:space="preserve"> tout autre</w:t>
      </w:r>
    </w:p>
    <w:p w14:paraId="61CF2BCF" w14:textId="77777777" w:rsidR="006A0E1F" w:rsidRPr="001F0B3B" w:rsidRDefault="006A0E1F" w:rsidP="006A0E1F">
      <w:pPr>
        <w:ind w:left="227"/>
        <w:jc w:val="left"/>
        <w:rPr>
          <w:rFonts w:ascii="Arial" w:eastAsia="MS Mincho" w:hAnsi="Arial" w:cs="Arial"/>
          <w:sz w:val="22"/>
          <w:szCs w:val="22"/>
          <w:lang w:val="fr-FR"/>
        </w:rPr>
      </w:pPr>
    </w:p>
    <w:p w14:paraId="63D08C3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529F5EDC" w14:textId="77777777" w:rsidR="006A0E1F" w:rsidRPr="001F0B3B" w:rsidRDefault="006A0E1F" w:rsidP="006A0E1F">
      <w:pPr>
        <w:ind w:left="227"/>
        <w:jc w:val="left"/>
        <w:rPr>
          <w:rFonts w:ascii="Arial" w:eastAsia="MS Mincho" w:hAnsi="Arial" w:cs="Arial"/>
          <w:sz w:val="22"/>
          <w:szCs w:val="22"/>
          <w:lang w:val="fr-FR"/>
        </w:rPr>
      </w:pPr>
    </w:p>
    <w:p w14:paraId="47071210"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754CB81E" w14:textId="77777777" w:rsidR="006A0E1F" w:rsidRPr="001F0B3B" w:rsidRDefault="006A0E1F" w:rsidP="006A0E1F">
      <w:pPr>
        <w:ind w:left="227"/>
        <w:jc w:val="left"/>
        <w:rPr>
          <w:rFonts w:ascii="Arial" w:eastAsia="MS Mincho" w:hAnsi="Arial" w:cs="Arial"/>
          <w:sz w:val="22"/>
          <w:szCs w:val="22"/>
          <w:lang w:val="fr-FR"/>
        </w:rPr>
      </w:pPr>
    </w:p>
    <w:p w14:paraId="1B403B9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0A3B6195" w14:textId="77777777" w:rsidR="006A0E1F" w:rsidRPr="001F0B3B" w:rsidRDefault="006A0E1F" w:rsidP="006A0E1F">
      <w:pPr>
        <w:ind w:left="227"/>
        <w:jc w:val="left"/>
        <w:rPr>
          <w:rFonts w:ascii="Arial" w:eastAsia="MS Mincho" w:hAnsi="Arial" w:cs="Arial"/>
          <w:sz w:val="22"/>
          <w:szCs w:val="22"/>
          <w:lang w:val="fr-FR"/>
        </w:rPr>
      </w:pPr>
    </w:p>
    <w:p w14:paraId="231B546B"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6A8244B1" w14:textId="77777777" w:rsidR="006A0E1F" w:rsidRPr="001F0B3B" w:rsidRDefault="006A0E1F" w:rsidP="006A0E1F">
      <w:pPr>
        <w:ind w:left="227"/>
        <w:jc w:val="left"/>
        <w:rPr>
          <w:rFonts w:ascii="Arial" w:eastAsia="MS Mincho" w:hAnsi="Arial" w:cs="Arial"/>
          <w:sz w:val="12"/>
          <w:szCs w:val="12"/>
          <w:lang w:val="fr-FR"/>
        </w:rPr>
      </w:pPr>
    </w:p>
    <w:p w14:paraId="22922081" w14:textId="77777777" w:rsidR="006A0E1F" w:rsidRPr="001F0B3B" w:rsidRDefault="006A0E1F" w:rsidP="00AC2788">
      <w:pPr>
        <w:ind w:left="2127" w:hanging="1843"/>
        <w:jc w:val="left"/>
        <w:rPr>
          <w:rFonts w:ascii="Arial" w:hAnsi="Arial" w:cs="Arial"/>
          <w:sz w:val="20"/>
          <w:szCs w:val="20"/>
          <w:lang w:val="fr-FR"/>
        </w:rPr>
      </w:pPr>
      <w:r w:rsidRPr="001F0B3B">
        <w:rPr>
          <w:rFonts w:ascii="Arial" w:eastAsia="Arial" w:hAnsi="Arial" w:cs="Arial"/>
          <w:sz w:val="20"/>
          <w:szCs w:val="20"/>
          <w:lang w:val="fr-FR"/>
        </w:rPr>
        <w:t xml:space="preserve">[Voir Objectif 19 : </w:t>
      </w:r>
      <w:r w:rsidRPr="001F0B3B">
        <w:rPr>
          <w:rFonts w:ascii="Arial" w:eastAsia="Arial" w:hAnsi="Arial" w:cs="Arial"/>
          <w:sz w:val="20"/>
          <w:szCs w:val="20"/>
          <w:lang w:val="fr-FR"/>
        </w:rPr>
        <w:tab/>
        <w:t>Le renforcement des capacités pour l</w:t>
      </w:r>
      <w:r w:rsidR="00C14A76" w:rsidRPr="001F0B3B">
        <w:rPr>
          <w:rFonts w:ascii="Arial" w:eastAsia="Arial" w:hAnsi="Arial" w:cs="Arial"/>
          <w:sz w:val="20"/>
          <w:szCs w:val="20"/>
          <w:lang w:val="fr-FR"/>
        </w:rPr>
        <w:t>’</w:t>
      </w:r>
      <w:r w:rsidRPr="001F0B3B">
        <w:rPr>
          <w:rFonts w:ascii="Arial" w:eastAsia="Arial" w:hAnsi="Arial" w:cs="Arial"/>
          <w:sz w:val="20"/>
          <w:szCs w:val="20"/>
          <w:lang w:val="fr-FR"/>
        </w:rPr>
        <w:t>application de la Convention et du 4</w:t>
      </w:r>
      <w:r w:rsidRPr="001F0B3B">
        <w:rPr>
          <w:rFonts w:ascii="Arial" w:eastAsia="Arial" w:hAnsi="Arial" w:cs="Arial"/>
          <w:sz w:val="20"/>
          <w:szCs w:val="20"/>
          <w:vertAlign w:val="superscript"/>
          <w:lang w:val="fr-FR"/>
        </w:rPr>
        <w:t>e</w:t>
      </w:r>
      <w:r w:rsidRPr="001F0B3B">
        <w:rPr>
          <w:rFonts w:ascii="Arial" w:eastAsia="Arial" w:hAnsi="Arial" w:cs="Arial"/>
          <w:sz w:val="20"/>
          <w:szCs w:val="20"/>
          <w:lang w:val="fr-FR"/>
        </w:rPr>
        <w:t xml:space="preserve"> Plan stratégique </w:t>
      </w:r>
      <w:proofErr w:type="spellStart"/>
      <w:r w:rsidRPr="001F0B3B">
        <w:rPr>
          <w:rFonts w:ascii="Arial" w:eastAsia="Arial" w:hAnsi="Arial" w:cs="Arial"/>
          <w:sz w:val="20"/>
          <w:szCs w:val="20"/>
          <w:lang w:val="fr-FR"/>
        </w:rPr>
        <w:t>Ramsar</w:t>
      </w:r>
      <w:proofErr w:type="spellEnd"/>
      <w:r w:rsidRPr="001F0B3B">
        <w:rPr>
          <w:rFonts w:ascii="Arial" w:eastAsia="Arial" w:hAnsi="Arial" w:cs="Arial"/>
          <w:sz w:val="20"/>
          <w:szCs w:val="20"/>
          <w:lang w:val="fr-FR"/>
        </w:rPr>
        <w:t xml:space="preserve"> 2016-2024 est amélioré.]</w:t>
      </w:r>
    </w:p>
    <w:p w14:paraId="5AF5C569" w14:textId="77777777" w:rsidR="006A0E1F" w:rsidRPr="001F0B3B" w:rsidRDefault="006A0E1F" w:rsidP="006A0E1F">
      <w:pPr>
        <w:ind w:left="227"/>
        <w:jc w:val="left"/>
        <w:rPr>
          <w:rFonts w:ascii="Arial" w:eastAsia="MS Mincho" w:hAnsi="Arial" w:cs="Arial"/>
          <w:sz w:val="22"/>
          <w:szCs w:val="22"/>
          <w:lang w:val="fr-FR"/>
        </w:rPr>
      </w:pPr>
    </w:p>
    <w:p w14:paraId="21A3311A" w14:textId="1D49F83D"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0C9F71C3" w14:textId="77777777" w:rsidR="006A0E1F" w:rsidRPr="001F0B3B" w:rsidRDefault="006A0E1F" w:rsidP="006A0E1F">
      <w:pPr>
        <w:ind w:left="227"/>
        <w:jc w:val="left"/>
        <w:rPr>
          <w:rFonts w:ascii="Arial" w:eastAsia="MS Mincho" w:hAnsi="Arial" w:cs="Arial"/>
          <w:sz w:val="22"/>
          <w:szCs w:val="22"/>
          <w:lang w:val="fr-FR"/>
        </w:rPr>
      </w:pPr>
    </w:p>
    <w:p w14:paraId="5BDC0BF9"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w:t>
      </w:r>
    </w:p>
    <w:p w14:paraId="23C429E6" w14:textId="77777777" w:rsidR="006A0E1F" w:rsidRPr="001F0B3B" w:rsidRDefault="006A0E1F" w:rsidP="006A0E1F">
      <w:pPr>
        <w:ind w:left="227"/>
        <w:jc w:val="left"/>
        <w:rPr>
          <w:rFonts w:ascii="Arial" w:eastAsia="MS Mincho" w:hAnsi="Arial" w:cs="Arial"/>
          <w:sz w:val="22"/>
          <w:szCs w:val="22"/>
          <w:lang w:val="fr-FR"/>
        </w:rPr>
      </w:pPr>
    </w:p>
    <w:p w14:paraId="7B3D64AB" w14:textId="77777777" w:rsidR="006A0E1F" w:rsidRPr="001F0B3B" w:rsidRDefault="006A0E1F" w:rsidP="006A0E1F">
      <w:pPr>
        <w:ind w:left="227"/>
        <w:jc w:val="left"/>
        <w:rPr>
          <w:rFonts w:ascii="Arial" w:eastAsia="MS Mincho" w:hAnsi="Arial" w:cs="Arial"/>
          <w:sz w:val="22"/>
          <w:szCs w:val="22"/>
          <w:lang w:val="fr-FR"/>
        </w:rPr>
      </w:pPr>
    </w:p>
    <w:p w14:paraId="7D4BEBB4"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649E54B2" w14:textId="77777777" w:rsidR="006A0E1F" w:rsidRPr="001F0B3B" w:rsidRDefault="006A0E1F" w:rsidP="006A0E1F">
      <w:pPr>
        <w:ind w:left="227"/>
        <w:jc w:val="left"/>
        <w:rPr>
          <w:rFonts w:ascii="Arial" w:eastAsia="MS Mincho" w:hAnsi="Arial" w:cs="Arial"/>
          <w:sz w:val="22"/>
          <w:szCs w:val="22"/>
          <w:lang w:val="fr-FR"/>
        </w:rPr>
      </w:pPr>
    </w:p>
    <w:p w14:paraId="292417B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68ADB1C6" w14:textId="77777777" w:rsidR="006A0E1F" w:rsidRPr="001F0B3B" w:rsidRDefault="006A0E1F" w:rsidP="006A0E1F">
      <w:pPr>
        <w:ind w:left="227"/>
        <w:jc w:val="left"/>
        <w:rPr>
          <w:rFonts w:ascii="Arial" w:eastAsia="MS Mincho" w:hAnsi="Arial" w:cs="Arial"/>
          <w:sz w:val="22"/>
          <w:szCs w:val="22"/>
          <w:lang w:val="fr-FR"/>
        </w:rPr>
      </w:pPr>
    </w:p>
    <w:p w14:paraId="3BC71914" w14:textId="77777777" w:rsidR="00AC506C" w:rsidRPr="00AC2F1E" w:rsidRDefault="00AC506C" w:rsidP="00AC506C">
      <w:pPr>
        <w:autoSpaceDE w:val="0"/>
        <w:autoSpaceDN w:val="0"/>
        <w:adjustRightInd w:val="0"/>
        <w:rPr>
          <w:rFonts w:ascii="Arial" w:eastAsia="MS Mincho" w:hAnsi="Arial" w:cs="Arial"/>
          <w:bCs/>
          <w:i/>
          <w:sz w:val="22"/>
          <w:szCs w:val="22"/>
          <w:lang w:val="fr-FR" w:eastAsia="ja-JP"/>
        </w:rPr>
      </w:pPr>
      <w:r w:rsidRPr="00AC2F1E">
        <w:rPr>
          <w:rFonts w:ascii="Arial" w:eastAsia="MS Mincho" w:hAnsi="Arial" w:cs="Arial"/>
          <w:bCs/>
          <w:i/>
          <w:sz w:val="22"/>
          <w:szCs w:val="22"/>
          <w:lang w:val="fr-FR" w:eastAsia="ja-JP"/>
        </w:rPr>
        <w:t>3 Inscription d’espèces migratrices à l'Annexe II</w:t>
      </w:r>
    </w:p>
    <w:p w14:paraId="6019D633" w14:textId="77777777" w:rsidR="00AC506C" w:rsidRPr="00AC2F1E" w:rsidRDefault="00AC506C" w:rsidP="00AC506C">
      <w:pPr>
        <w:autoSpaceDE w:val="0"/>
        <w:autoSpaceDN w:val="0"/>
        <w:adjustRightInd w:val="0"/>
        <w:ind w:left="720" w:hanging="720"/>
        <w:rPr>
          <w:rFonts w:ascii="Arial" w:eastAsia="MS Mincho" w:hAnsi="Arial" w:cs="Arial"/>
          <w:bCs/>
          <w:i/>
          <w:sz w:val="22"/>
          <w:szCs w:val="22"/>
          <w:lang w:val="fr-FR" w:eastAsia="ja-JP"/>
        </w:rPr>
      </w:pPr>
      <w:r w:rsidRPr="00AC2F1E">
        <w:rPr>
          <w:rFonts w:ascii="Arial" w:eastAsia="MS Mincho" w:hAnsi="Arial" w:cs="Arial"/>
          <w:bCs/>
          <w:i/>
          <w:sz w:val="22"/>
          <w:szCs w:val="22"/>
          <w:lang w:val="fr-FR" w:eastAsia="ja-JP"/>
        </w:rPr>
        <w:t>IV. Priorités nationales et régionales</w:t>
      </w:r>
    </w:p>
    <w:p w14:paraId="5A3B5CBC" w14:textId="77777777" w:rsidR="00AC506C" w:rsidRPr="00AC2F1E" w:rsidRDefault="00AC506C" w:rsidP="00AC506C">
      <w:pPr>
        <w:autoSpaceDE w:val="0"/>
        <w:autoSpaceDN w:val="0"/>
        <w:adjustRightInd w:val="0"/>
        <w:ind w:left="720" w:hanging="720"/>
        <w:rPr>
          <w:rFonts w:ascii="Arial" w:eastAsia="MS Mincho" w:hAnsi="Arial" w:cs="Arial"/>
          <w:sz w:val="22"/>
          <w:szCs w:val="22"/>
          <w:lang w:val="fr-FR" w:eastAsia="ja-JP"/>
        </w:rPr>
      </w:pPr>
      <w:r w:rsidRPr="00AC2F1E">
        <w:rPr>
          <w:rFonts w:ascii="Arial" w:eastAsia="MS Mincho" w:hAnsi="Arial" w:cs="Arial"/>
          <w:sz w:val="22"/>
          <w:szCs w:val="22"/>
          <w:lang w:val="fr-FR" w:eastAsia="ja-JP"/>
        </w:rPr>
        <w:t xml:space="preserve">    2. Les espèces migratrices et leurs habitats sont-ils pris en compte par une stratégie ou un plan d'action national de votre pays ?</w:t>
      </w:r>
    </w:p>
    <w:p w14:paraId="32617BF4" w14:textId="77777777" w:rsidR="00AC506C" w:rsidRPr="00AC2F1E" w:rsidRDefault="00AC506C" w:rsidP="00AC506C">
      <w:pPr>
        <w:autoSpaceDE w:val="0"/>
        <w:autoSpaceDN w:val="0"/>
        <w:adjustRightInd w:val="0"/>
        <w:ind w:left="720" w:hanging="450"/>
        <w:rPr>
          <w:rFonts w:ascii="Arial" w:eastAsia="MS Mincho" w:hAnsi="Arial" w:cs="Arial"/>
          <w:sz w:val="22"/>
          <w:szCs w:val="22"/>
          <w:lang w:val="fr-FR" w:eastAsia="ja-JP"/>
        </w:rPr>
      </w:pPr>
      <w:r w:rsidRPr="00AC2F1E">
        <w:rPr>
          <w:rFonts w:ascii="Arial" w:eastAsia="MS Mincho" w:hAnsi="Arial" w:cs="Arial"/>
          <w:sz w:val="22"/>
          <w:szCs w:val="22"/>
          <w:lang w:val="fr-FR" w:eastAsia="ja-JP"/>
        </w:rPr>
        <w:t>2.1. Si oui, veuillez indiquer et d'écrire brièvement la mesure dans laquelle cela concerne les questions suivantes :</w:t>
      </w:r>
    </w:p>
    <w:p w14:paraId="60DD0971" w14:textId="77777777" w:rsidR="00AC506C" w:rsidRPr="00AC2F1E" w:rsidRDefault="00AC506C" w:rsidP="00AC506C">
      <w:pPr>
        <w:autoSpaceDE w:val="0"/>
        <w:autoSpaceDN w:val="0"/>
        <w:adjustRightInd w:val="0"/>
        <w:ind w:left="720"/>
        <w:rPr>
          <w:rFonts w:ascii="Arial" w:eastAsia="MS Mincho" w:hAnsi="Arial" w:cs="Arial"/>
          <w:sz w:val="22"/>
          <w:szCs w:val="22"/>
          <w:lang w:val="fr-FR" w:eastAsia="ja-JP"/>
        </w:rPr>
      </w:pPr>
      <w:r w:rsidRPr="00AC2F1E">
        <w:rPr>
          <w:rFonts w:ascii="Arial" w:eastAsia="MS Mincho" w:hAnsi="Arial" w:cs="Arial"/>
          <w:sz w:val="22"/>
          <w:szCs w:val="22"/>
          <w:lang w:val="fr-FR" w:eastAsia="ja-JP"/>
        </w:rPr>
        <w:t xml:space="preserve"> - Réduction ou élimination des barrières ou obstacles aux migrations [</w:t>
      </w:r>
      <w:r w:rsidRPr="00AC2F1E">
        <w:rPr>
          <w:rFonts w:ascii="Arial" w:eastAsia="MS Mincho" w:hAnsi="Arial" w:cs="Arial"/>
          <w:i/>
          <w:sz w:val="22"/>
          <w:szCs w:val="22"/>
          <w:lang w:val="fr-FR" w:eastAsia="ja-JP"/>
        </w:rPr>
        <w:t>Également pertinent pour l’Objectif 7</w:t>
      </w:r>
      <w:r w:rsidRPr="00AC2F1E">
        <w:rPr>
          <w:rFonts w:ascii="Arial" w:eastAsia="MS Mincho" w:hAnsi="Arial" w:cs="Arial"/>
          <w:sz w:val="22"/>
          <w:szCs w:val="22"/>
          <w:lang w:val="fr-FR" w:eastAsia="ja-JP"/>
        </w:rPr>
        <w:t>]</w:t>
      </w:r>
    </w:p>
    <w:p w14:paraId="1AC03109" w14:textId="77777777" w:rsidR="00AC506C" w:rsidRPr="00AC2F1E" w:rsidRDefault="00AC506C" w:rsidP="00AC506C">
      <w:pPr>
        <w:autoSpaceDE w:val="0"/>
        <w:autoSpaceDN w:val="0"/>
        <w:adjustRightInd w:val="0"/>
        <w:ind w:left="720"/>
        <w:rPr>
          <w:rFonts w:ascii="Arial" w:eastAsia="MS Mincho" w:hAnsi="Arial" w:cs="Arial"/>
          <w:sz w:val="22"/>
          <w:szCs w:val="22"/>
          <w:lang w:val="fr-FR" w:eastAsia="ja-JP"/>
        </w:rPr>
      </w:pPr>
      <w:r w:rsidRPr="00AC2F1E">
        <w:rPr>
          <w:rFonts w:ascii="Arial" w:eastAsia="Arial Unicode MS" w:hAnsi="Arial" w:cs="Arial"/>
          <w:sz w:val="22"/>
          <w:szCs w:val="22"/>
          <w:lang w:val="fr-FR" w:eastAsia="ja-JP"/>
        </w:rPr>
        <w:t xml:space="preserve"> - </w:t>
      </w:r>
      <w:r w:rsidRPr="00AC2F1E">
        <w:rPr>
          <w:rFonts w:ascii="Arial" w:eastAsia="MS Mincho" w:hAnsi="Arial" w:cs="Arial"/>
          <w:sz w:val="22"/>
          <w:szCs w:val="22"/>
          <w:lang w:val="fr-FR" w:eastAsia="ja-JP"/>
        </w:rPr>
        <w:t>Coopération transfrontalière [</w:t>
      </w:r>
      <w:r w:rsidRPr="00AC2F1E">
        <w:rPr>
          <w:rFonts w:ascii="Arial" w:eastAsia="MS Mincho" w:hAnsi="Arial" w:cs="Arial"/>
          <w:i/>
          <w:sz w:val="22"/>
          <w:szCs w:val="22"/>
          <w:lang w:val="fr-FR" w:eastAsia="ja-JP"/>
        </w:rPr>
        <w:t>Également pertinent pour l’Objectif 9</w:t>
      </w:r>
      <w:r w:rsidRPr="00AC2F1E">
        <w:rPr>
          <w:rFonts w:ascii="Arial" w:eastAsia="MS Mincho" w:hAnsi="Arial" w:cs="Arial"/>
          <w:sz w:val="22"/>
          <w:szCs w:val="22"/>
          <w:lang w:val="fr-FR" w:eastAsia="ja-JP"/>
        </w:rPr>
        <w:t>]</w:t>
      </w:r>
    </w:p>
    <w:p w14:paraId="5A25D8D8" w14:textId="77777777" w:rsidR="00AC506C" w:rsidRPr="00AC2F1E" w:rsidRDefault="00AC506C" w:rsidP="00AC506C">
      <w:pPr>
        <w:autoSpaceDE w:val="0"/>
        <w:autoSpaceDN w:val="0"/>
        <w:adjustRightInd w:val="0"/>
        <w:ind w:left="720"/>
        <w:rPr>
          <w:rFonts w:ascii="Arial" w:eastAsia="MS Mincho" w:hAnsi="Arial" w:cs="Arial"/>
          <w:sz w:val="22"/>
          <w:szCs w:val="22"/>
          <w:lang w:val="fr-FR" w:eastAsia="ja-JP"/>
        </w:rPr>
      </w:pPr>
      <w:r w:rsidRPr="00AC2F1E">
        <w:rPr>
          <w:rFonts w:ascii="Arial" w:eastAsia="Arial Unicode MS" w:hAnsi="Arial" w:cs="Arial"/>
          <w:sz w:val="22"/>
          <w:szCs w:val="22"/>
          <w:lang w:val="fr-FR" w:eastAsia="ja-JP"/>
        </w:rPr>
        <w:t xml:space="preserve"> - </w:t>
      </w:r>
      <w:r w:rsidRPr="00AC2F1E">
        <w:rPr>
          <w:rFonts w:ascii="Arial" w:eastAsia="MS Mincho" w:hAnsi="Arial" w:cs="Arial"/>
          <w:sz w:val="22"/>
          <w:szCs w:val="22"/>
          <w:lang w:val="fr-FR" w:eastAsia="ja-JP"/>
        </w:rPr>
        <w:t>Conservation, utilisation durable et/ou la restauration des habitats d'espèces migratrices, y compris les zones protégées. [</w:t>
      </w:r>
      <w:r w:rsidRPr="00AC2F1E">
        <w:rPr>
          <w:rFonts w:ascii="Arial" w:eastAsia="MS Mincho" w:hAnsi="Arial" w:cs="Arial"/>
          <w:i/>
          <w:sz w:val="22"/>
          <w:szCs w:val="22"/>
          <w:lang w:val="fr-FR" w:eastAsia="ja-JP"/>
        </w:rPr>
        <w:t>Également pertinent pour l’Objectif 10</w:t>
      </w:r>
      <w:r w:rsidRPr="00AC2F1E">
        <w:rPr>
          <w:rFonts w:ascii="Arial" w:eastAsia="MS Mincho" w:hAnsi="Arial" w:cs="Arial"/>
          <w:sz w:val="22"/>
          <w:szCs w:val="22"/>
          <w:lang w:val="fr-FR" w:eastAsia="ja-JP"/>
        </w:rPr>
        <w:t>]</w:t>
      </w:r>
    </w:p>
    <w:p w14:paraId="78FCC79B" w14:textId="77777777" w:rsidR="00AC506C" w:rsidRPr="00AC2F1E" w:rsidRDefault="00AC506C" w:rsidP="00AC506C">
      <w:pPr>
        <w:autoSpaceDE w:val="0"/>
        <w:autoSpaceDN w:val="0"/>
        <w:adjustRightInd w:val="0"/>
        <w:ind w:left="720"/>
        <w:rPr>
          <w:rFonts w:ascii="Arial" w:eastAsia="MS Mincho" w:hAnsi="Arial" w:cs="Arial"/>
          <w:sz w:val="22"/>
          <w:szCs w:val="22"/>
          <w:lang w:val="fr-FR" w:eastAsia="ja-JP"/>
        </w:rPr>
      </w:pPr>
      <w:r w:rsidRPr="00AC2F1E">
        <w:rPr>
          <w:rFonts w:ascii="Arial" w:eastAsia="Arial Unicode MS" w:hAnsi="Arial" w:cs="Arial"/>
          <w:sz w:val="22"/>
          <w:szCs w:val="22"/>
          <w:lang w:val="fr-FR" w:eastAsia="ja-JP"/>
        </w:rPr>
        <w:t xml:space="preserve"> - </w:t>
      </w:r>
      <w:r w:rsidRPr="00AC2F1E">
        <w:rPr>
          <w:rFonts w:ascii="Arial" w:eastAsia="MS Mincho" w:hAnsi="Arial" w:cs="Arial"/>
          <w:sz w:val="22"/>
          <w:szCs w:val="22"/>
          <w:lang w:val="fr-FR" w:eastAsia="ja-JP"/>
        </w:rPr>
        <w:t>Conservation, utilisation durable et/ou restauration d'espèces migratrices [</w:t>
      </w:r>
      <w:r w:rsidRPr="00AC2F1E">
        <w:rPr>
          <w:rFonts w:ascii="Arial" w:eastAsia="MS Mincho" w:hAnsi="Arial" w:cs="Arial"/>
          <w:i/>
          <w:sz w:val="22"/>
          <w:szCs w:val="22"/>
          <w:lang w:val="fr-FR" w:eastAsia="ja-JP"/>
        </w:rPr>
        <w:t>Également pertinent pour l’Objectif 8</w:t>
      </w:r>
      <w:r w:rsidRPr="00AC2F1E">
        <w:rPr>
          <w:rFonts w:ascii="Arial" w:eastAsia="MS Mincho" w:hAnsi="Arial" w:cs="Arial"/>
          <w:sz w:val="22"/>
          <w:szCs w:val="22"/>
          <w:lang w:val="fr-FR" w:eastAsia="ja-JP"/>
        </w:rPr>
        <w:t>]</w:t>
      </w:r>
    </w:p>
    <w:p w14:paraId="14829027" w14:textId="77777777" w:rsidR="00AC506C" w:rsidRPr="00AC2F1E" w:rsidRDefault="00AC506C" w:rsidP="00AC506C">
      <w:pPr>
        <w:autoSpaceDE w:val="0"/>
        <w:autoSpaceDN w:val="0"/>
        <w:adjustRightInd w:val="0"/>
        <w:ind w:left="720"/>
        <w:rPr>
          <w:rFonts w:ascii="Arial" w:eastAsia="MS Mincho" w:hAnsi="Arial" w:cs="Arial"/>
          <w:sz w:val="22"/>
          <w:szCs w:val="22"/>
          <w:lang w:val="fr-FR" w:eastAsia="ja-JP"/>
        </w:rPr>
      </w:pPr>
      <w:r w:rsidRPr="00AC2F1E">
        <w:rPr>
          <w:rFonts w:ascii="Arial" w:eastAsia="Arial Unicode MS" w:hAnsi="Arial" w:cs="Arial"/>
          <w:sz w:val="22"/>
          <w:szCs w:val="22"/>
          <w:lang w:val="fr-FR" w:eastAsia="ja-JP"/>
        </w:rPr>
        <w:lastRenderedPageBreak/>
        <w:t xml:space="preserve"> - </w:t>
      </w:r>
      <w:r w:rsidRPr="00AC2F1E">
        <w:rPr>
          <w:rFonts w:ascii="Arial" w:eastAsia="MS Mincho" w:hAnsi="Arial" w:cs="Arial"/>
          <w:sz w:val="22"/>
          <w:szCs w:val="22"/>
          <w:lang w:val="fr-FR" w:eastAsia="ja-JP"/>
        </w:rPr>
        <w:t>Recherche et surveillance des espèces migratrices [</w:t>
      </w:r>
      <w:r w:rsidRPr="00AC2F1E">
        <w:rPr>
          <w:rFonts w:ascii="Arial" w:eastAsia="MS Mincho" w:hAnsi="Arial" w:cs="Arial"/>
          <w:i/>
          <w:sz w:val="22"/>
          <w:szCs w:val="22"/>
          <w:lang w:val="fr-FR" w:eastAsia="ja-JP"/>
        </w:rPr>
        <w:t>Également pertinent pour l’Objectif 15</w:t>
      </w:r>
      <w:r w:rsidRPr="00AC2F1E">
        <w:rPr>
          <w:rFonts w:ascii="Arial" w:eastAsia="MS Mincho" w:hAnsi="Arial" w:cs="Arial"/>
          <w:sz w:val="22"/>
          <w:szCs w:val="22"/>
          <w:lang w:val="fr-FR" w:eastAsia="ja-JP"/>
        </w:rPr>
        <w:t>]</w:t>
      </w:r>
    </w:p>
    <w:p w14:paraId="6FE0F1F8" w14:textId="77777777" w:rsidR="00AC506C" w:rsidRPr="00AC2F1E" w:rsidRDefault="00AC506C" w:rsidP="00AC506C">
      <w:pPr>
        <w:autoSpaceDE w:val="0"/>
        <w:autoSpaceDN w:val="0"/>
        <w:adjustRightInd w:val="0"/>
        <w:ind w:left="720"/>
        <w:rPr>
          <w:rFonts w:ascii="Arial" w:eastAsia="MS Mincho" w:hAnsi="Arial" w:cs="Arial"/>
          <w:sz w:val="22"/>
          <w:szCs w:val="22"/>
          <w:lang w:val="fr-FR" w:eastAsia="ja-JP"/>
        </w:rPr>
      </w:pPr>
      <w:r w:rsidRPr="00AC2F1E">
        <w:rPr>
          <w:rFonts w:ascii="Arial" w:eastAsia="Arial Unicode MS" w:hAnsi="Arial" w:cs="Arial"/>
          <w:sz w:val="22"/>
          <w:szCs w:val="22"/>
          <w:lang w:val="fr-FR" w:eastAsia="ja-JP"/>
        </w:rPr>
        <w:t xml:space="preserve"> - </w:t>
      </w:r>
      <w:r w:rsidRPr="00AC2F1E">
        <w:rPr>
          <w:rFonts w:ascii="Arial" w:eastAsia="MS Mincho" w:hAnsi="Arial" w:cs="Arial"/>
          <w:sz w:val="22"/>
          <w:szCs w:val="22"/>
          <w:lang w:val="fr-FR" w:eastAsia="ja-JP"/>
        </w:rPr>
        <w:t>Mesures pour prévenir, réduire ou contrôler les facteurs qui mettent en danger les espèces migratrices ou sont susceptibles d'aggraver leur situation (par ex. espèces exotiques envahissantes ou prises accidentelles) [</w:t>
      </w:r>
      <w:r w:rsidRPr="00AC2F1E">
        <w:rPr>
          <w:rFonts w:ascii="Arial" w:eastAsia="MS Mincho" w:hAnsi="Arial" w:cs="Arial"/>
          <w:i/>
          <w:sz w:val="22"/>
          <w:szCs w:val="22"/>
          <w:lang w:val="fr-FR" w:eastAsia="ja-JP"/>
        </w:rPr>
        <w:t>Également pertinent pour l’Objectif 7</w:t>
      </w:r>
      <w:r w:rsidRPr="00AC2F1E">
        <w:rPr>
          <w:rFonts w:ascii="Arial" w:eastAsia="MS Mincho" w:hAnsi="Arial" w:cs="Arial"/>
          <w:sz w:val="22"/>
          <w:szCs w:val="22"/>
          <w:lang w:val="fr-FR" w:eastAsia="ja-JP"/>
        </w:rPr>
        <w:t>].</w:t>
      </w:r>
    </w:p>
    <w:p w14:paraId="44E05BCE" w14:textId="77777777" w:rsidR="006A0E1F" w:rsidRPr="001F0B3B" w:rsidRDefault="006A0E1F" w:rsidP="006A0E1F">
      <w:pPr>
        <w:ind w:left="227"/>
        <w:jc w:val="left"/>
        <w:rPr>
          <w:rFonts w:ascii="Arial" w:eastAsia="MS Mincho" w:hAnsi="Arial" w:cs="Arial"/>
          <w:sz w:val="22"/>
          <w:szCs w:val="22"/>
          <w:lang w:val="fr-FR"/>
        </w:rPr>
      </w:pPr>
    </w:p>
    <w:p w14:paraId="6E2ED9F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1FCFF74F" w14:textId="77777777" w:rsidR="00AC2F1E" w:rsidRDefault="00AC2F1E" w:rsidP="00030E21">
      <w:pPr>
        <w:autoSpaceDE w:val="0"/>
        <w:autoSpaceDN w:val="0"/>
        <w:adjustRightInd w:val="0"/>
        <w:spacing w:after="40"/>
        <w:ind w:left="720" w:hanging="720"/>
        <w:rPr>
          <w:rFonts w:ascii="Arial" w:eastAsia="MS Mincho" w:hAnsi="Arial" w:cs="Arial"/>
          <w:bCs/>
          <w:color w:val="000000"/>
          <w:sz w:val="22"/>
          <w:szCs w:val="22"/>
          <w:lang w:val="fr-FR" w:eastAsia="ja-JP"/>
        </w:rPr>
      </w:pPr>
    </w:p>
    <w:p w14:paraId="5BF5DEB4" w14:textId="140F08C4" w:rsidR="00030E21" w:rsidRPr="00AC2F1E" w:rsidRDefault="00030E21" w:rsidP="00AC2F1E">
      <w:pPr>
        <w:autoSpaceDE w:val="0"/>
        <w:autoSpaceDN w:val="0"/>
        <w:adjustRightInd w:val="0"/>
        <w:spacing w:after="40"/>
        <w:ind w:left="720" w:hanging="45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13.1</w:t>
      </w:r>
      <w:r w:rsidRPr="00AC2F1E">
        <w:rPr>
          <w:rFonts w:ascii="Arial" w:eastAsia="MS Mincho" w:hAnsi="Arial" w:cs="Arial"/>
          <w:bCs/>
          <w:color w:val="000000"/>
          <w:sz w:val="22"/>
          <w:szCs w:val="22"/>
          <w:lang w:val="fr-FR" w:eastAsia="ja-JP"/>
        </w:rPr>
        <w:tab/>
        <w:t>Les priorités en matière de conservation et gestion des espèces migratrices, de leur habitats et systèmes migratoires sont-elles traitées par la stratégie ou le plan d’action national de votre pays relatif à la biodiversité ?</w:t>
      </w:r>
    </w:p>
    <w:p w14:paraId="026D7AF5" w14:textId="77777777" w:rsidR="00030E21" w:rsidRPr="00AC2F1E" w:rsidRDefault="00030E21" w:rsidP="00030E21">
      <w:pPr>
        <w:autoSpaceDE w:val="0"/>
        <w:autoSpaceDN w:val="0"/>
        <w:adjustRightInd w:val="0"/>
        <w:spacing w:after="40"/>
        <w:ind w:left="72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Si oui :</w:t>
      </w:r>
    </w:p>
    <w:p w14:paraId="3D12BB22" w14:textId="77777777" w:rsidR="00030E21" w:rsidRPr="00AC2F1E" w:rsidRDefault="00030E21" w:rsidP="00030E21">
      <w:pPr>
        <w:autoSpaceDE w:val="0"/>
        <w:autoSpaceDN w:val="0"/>
        <w:adjustRightInd w:val="0"/>
        <w:spacing w:after="40"/>
        <w:ind w:left="1060" w:hanging="34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(a) veuillez donner des détails sur les éléments du plan/de la stratégie qui sont particulièrement pertinents ;</w:t>
      </w:r>
    </w:p>
    <w:p w14:paraId="12A1CEB0" w14:textId="77777777" w:rsidR="00030E21" w:rsidRPr="00AC2F1E" w:rsidRDefault="00030E21" w:rsidP="00030E21">
      <w:pPr>
        <w:autoSpaceDE w:val="0"/>
        <w:autoSpaceDN w:val="0"/>
        <w:adjustRightInd w:val="0"/>
        <w:spacing w:after="40"/>
        <w:ind w:left="1060" w:hanging="34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(b) veuillez mettre en avant toute référence spécifique à la CMS et/ou à ses accords et plans d’action ;</w:t>
      </w:r>
    </w:p>
    <w:p w14:paraId="6482FD6B" w14:textId="77777777" w:rsidR="00030E21" w:rsidRPr="00AC2F1E" w:rsidRDefault="00030E21" w:rsidP="00030E21">
      <w:pPr>
        <w:autoSpaceDE w:val="0"/>
        <w:autoSpaceDN w:val="0"/>
        <w:adjustRightInd w:val="0"/>
        <w:ind w:left="1060" w:hanging="340"/>
        <w:rPr>
          <w:rFonts w:ascii="Arial" w:eastAsia="MS Mincho" w:hAnsi="Arial" w:cs="Arial"/>
          <w:bCs/>
          <w:color w:val="000000"/>
          <w:sz w:val="22"/>
          <w:szCs w:val="22"/>
          <w:lang w:val="fr-FR" w:eastAsia="ja-JP"/>
        </w:rPr>
      </w:pPr>
      <w:r w:rsidRPr="00AC2F1E">
        <w:rPr>
          <w:rFonts w:ascii="Arial" w:eastAsia="MS Mincho" w:hAnsi="Arial" w:cs="Arial"/>
          <w:bCs/>
          <w:color w:val="000000"/>
          <w:sz w:val="22"/>
          <w:szCs w:val="22"/>
          <w:lang w:val="fr-FR" w:eastAsia="ja-JP"/>
        </w:rPr>
        <w:t>(c) veuillez ajouter des commentaires sur la mise en œuvre de la stratégie ou du plan d’action concerné.</w:t>
      </w:r>
    </w:p>
    <w:p w14:paraId="166C69F8" w14:textId="77777777" w:rsidR="006A0E1F" w:rsidRPr="001F0B3B" w:rsidRDefault="006A0E1F" w:rsidP="006A0E1F">
      <w:pPr>
        <w:ind w:left="227"/>
        <w:jc w:val="left"/>
        <w:rPr>
          <w:rFonts w:ascii="Arial" w:eastAsia="MS Mincho" w:hAnsi="Arial" w:cs="Arial"/>
          <w:sz w:val="22"/>
          <w:szCs w:val="22"/>
          <w:lang w:val="fr-FR"/>
        </w:rPr>
      </w:pPr>
    </w:p>
    <w:p w14:paraId="637EBCB8" w14:textId="728A6485" w:rsidR="00030E21" w:rsidRPr="001F0B3B" w:rsidRDefault="00030E21" w:rsidP="00030E21">
      <w:pPr>
        <w:autoSpaceDE w:val="0"/>
        <w:autoSpaceDN w:val="0"/>
        <w:adjustRightInd w:val="0"/>
        <w:ind w:left="720"/>
        <w:jc w:val="left"/>
        <w:rPr>
          <w:rFonts w:ascii="Arial" w:eastAsia="MS Mincho" w:hAnsi="Arial" w:cs="Arial"/>
          <w:sz w:val="22"/>
          <w:szCs w:val="22"/>
          <w:lang w:val="fr-FR" w:eastAsia="ja-JP"/>
        </w:rPr>
      </w:pPr>
    </w:p>
    <w:p w14:paraId="5D6F7B32" w14:textId="77777777" w:rsidR="006A0E1F" w:rsidRPr="001F0B3B" w:rsidRDefault="006A0E1F" w:rsidP="006A0E1F">
      <w:pPr>
        <w:ind w:left="227"/>
        <w:jc w:val="left"/>
        <w:rPr>
          <w:rFonts w:ascii="Arial" w:eastAsia="MS Mincho" w:hAnsi="Arial" w:cs="Arial"/>
          <w:sz w:val="22"/>
          <w:szCs w:val="22"/>
          <w:lang w:val="fr-FR"/>
        </w:rPr>
      </w:pPr>
    </w:p>
    <w:p w14:paraId="18D607C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65F441BD" w14:textId="77777777" w:rsidR="006A0E1F" w:rsidRPr="001F0B3B" w:rsidRDefault="006A0E1F" w:rsidP="006A0E1F">
      <w:pPr>
        <w:ind w:left="227"/>
        <w:jc w:val="left"/>
        <w:rPr>
          <w:rFonts w:ascii="Arial" w:eastAsia="MS Mincho" w:hAnsi="Arial" w:cs="Arial"/>
          <w:sz w:val="22"/>
          <w:szCs w:val="22"/>
          <w:lang w:val="fr-FR"/>
        </w:rPr>
      </w:pPr>
    </w:p>
    <w:p w14:paraId="668AEC90"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7AA248A5" w14:textId="77777777" w:rsidR="006A0E1F" w:rsidRPr="001F0B3B" w:rsidRDefault="006A0E1F" w:rsidP="006A0E1F">
      <w:pPr>
        <w:ind w:left="227"/>
        <w:jc w:val="left"/>
        <w:rPr>
          <w:rFonts w:ascii="Arial" w:eastAsia="MS Mincho" w:hAnsi="Arial" w:cs="Arial"/>
          <w:sz w:val="22"/>
          <w:szCs w:val="22"/>
          <w:lang w:val="fr-FR"/>
        </w:rPr>
      </w:pPr>
    </w:p>
    <w:p w14:paraId="3EC9D73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6051CA11" w14:textId="77777777" w:rsidR="006A0E1F" w:rsidRPr="001F0B3B" w:rsidRDefault="006A0E1F" w:rsidP="006A0E1F">
      <w:pPr>
        <w:ind w:left="227"/>
        <w:jc w:val="left"/>
        <w:rPr>
          <w:rFonts w:ascii="Arial" w:eastAsia="MS Mincho" w:hAnsi="Arial" w:cs="Arial"/>
          <w:sz w:val="22"/>
          <w:szCs w:val="22"/>
          <w:lang w:val="fr-FR"/>
        </w:rPr>
      </w:pPr>
    </w:p>
    <w:p w14:paraId="3CC1E8C2"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760B3A9B" w14:textId="77777777" w:rsidR="006A0E1F" w:rsidRPr="001F0B3B" w:rsidRDefault="006A0E1F" w:rsidP="00781C65">
      <w:pPr>
        <w:autoSpaceDE w:val="0"/>
        <w:autoSpaceDN w:val="0"/>
        <w:adjustRightInd w:val="0"/>
        <w:jc w:val="left"/>
        <w:rPr>
          <w:rFonts w:ascii="Arial" w:eastAsia="MS Mincho" w:hAnsi="Arial" w:cs="Arial"/>
          <w:color w:val="000000"/>
          <w:sz w:val="22"/>
          <w:szCs w:val="22"/>
          <w:lang w:val="fr-FR" w:eastAsia="ja-JP"/>
        </w:rPr>
      </w:pPr>
    </w:p>
    <w:p w14:paraId="27D44E3C"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16CA2C71"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651799F4"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442"/>
      </w:tblGrid>
      <w:tr w:rsidR="006A0E1F" w:rsidRPr="00E87D6D" w14:paraId="485B748A" w14:textId="77777777" w:rsidTr="006A0E1F">
        <w:trPr>
          <w:jc w:val="center"/>
        </w:trPr>
        <w:tc>
          <w:tcPr>
            <w:tcW w:w="5442" w:type="dxa"/>
            <w:shd w:val="clear" w:color="auto" w:fill="E0E0E0"/>
          </w:tcPr>
          <w:p w14:paraId="557A1A9A"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14</w:t>
            </w:r>
          </w:p>
        </w:tc>
      </w:tr>
    </w:tbl>
    <w:p w14:paraId="7792AFDD" w14:textId="77777777" w:rsidR="006A0E1F" w:rsidRPr="001F0B3B" w:rsidRDefault="006A0E1F" w:rsidP="006A0E1F">
      <w:pPr>
        <w:jc w:val="left"/>
        <w:rPr>
          <w:rFonts w:ascii="Arial" w:eastAsia="MS Mincho" w:hAnsi="Arial" w:cs="Arial"/>
          <w:sz w:val="22"/>
          <w:szCs w:val="22"/>
          <w:lang w:val="fr-FR"/>
        </w:rPr>
      </w:pPr>
    </w:p>
    <w:p w14:paraId="5171BA67" w14:textId="77777777" w:rsidR="006A0E1F" w:rsidRPr="001F0B3B" w:rsidRDefault="006A0E1F" w:rsidP="006A0E1F">
      <w:pPr>
        <w:jc w:val="left"/>
        <w:rPr>
          <w:rFonts w:ascii="Arial" w:eastAsia="MS Mincho" w:hAnsi="Arial" w:cs="Arial"/>
          <w:sz w:val="22"/>
          <w:szCs w:val="22"/>
          <w:lang w:val="fr-FR"/>
        </w:rPr>
      </w:pPr>
    </w:p>
    <w:p w14:paraId="1308EAD8"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582629BF" w14:textId="77777777" w:rsidR="006A0E1F" w:rsidRPr="001F0B3B" w:rsidRDefault="006A0E1F" w:rsidP="006A0E1F">
      <w:pPr>
        <w:ind w:left="227"/>
        <w:jc w:val="left"/>
        <w:rPr>
          <w:rFonts w:ascii="Arial" w:eastAsia="MS Mincho" w:hAnsi="Arial" w:cs="Arial"/>
          <w:sz w:val="22"/>
          <w:szCs w:val="22"/>
          <w:lang w:val="fr-FR"/>
        </w:rPr>
      </w:pPr>
    </w:p>
    <w:p w14:paraId="4B1C76F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1E0C3E11" w14:textId="77777777" w:rsidR="006A0E1F" w:rsidRPr="001F0B3B" w:rsidRDefault="006A0E1F" w:rsidP="006A0E1F">
      <w:pPr>
        <w:ind w:left="227"/>
        <w:jc w:val="left"/>
        <w:rPr>
          <w:rFonts w:ascii="Arial" w:eastAsia="MS Mincho" w:hAnsi="Arial" w:cs="Arial"/>
          <w:sz w:val="22"/>
          <w:szCs w:val="22"/>
          <w:lang w:val="fr-FR"/>
        </w:rPr>
      </w:pPr>
    </w:p>
    <w:p w14:paraId="56B5DA55"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14 : Les connaissances, innovations et pratiques traditionnelles des communautés autochtones et locales qui présentent un intérêt pour la conservation et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 xml:space="preserve">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 </w:t>
      </w:r>
    </w:p>
    <w:p w14:paraId="1985C5A6"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3BFC31D2"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Cet objectif reflète la réflexion internationale sur le sujet menée dans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autres forums.</w:t>
      </w:r>
    </w:p>
    <w:p w14:paraId="551007D3" w14:textId="77777777" w:rsidR="006A0E1F" w:rsidRPr="001F0B3B" w:rsidRDefault="006A0E1F" w:rsidP="006A0E1F">
      <w:pPr>
        <w:ind w:left="227"/>
        <w:jc w:val="left"/>
        <w:rPr>
          <w:rFonts w:ascii="Arial" w:eastAsia="MS Mincho" w:hAnsi="Arial" w:cs="Arial"/>
          <w:sz w:val="22"/>
          <w:szCs w:val="22"/>
          <w:lang w:val="fr-FR"/>
        </w:rPr>
      </w:pPr>
    </w:p>
    <w:p w14:paraId="63090EE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6D8CB6C9" w14:textId="77777777" w:rsidR="006A0E1F" w:rsidRPr="001F0B3B" w:rsidRDefault="006A0E1F" w:rsidP="006A0E1F">
      <w:pPr>
        <w:ind w:left="227"/>
        <w:jc w:val="left"/>
        <w:rPr>
          <w:rFonts w:ascii="Arial" w:eastAsia="MS Mincho" w:hAnsi="Arial" w:cs="Arial"/>
          <w:sz w:val="22"/>
          <w:szCs w:val="22"/>
          <w:lang w:val="fr-FR"/>
        </w:rPr>
      </w:pPr>
    </w:p>
    <w:p w14:paraId="4A4D302F"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bCs/>
          <w:sz w:val="22"/>
          <w:szCs w:val="22"/>
          <w:lang w:val="fr-FR"/>
        </w:rPr>
        <w:t>Objectif 18 :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ici à 2020, les connaissances, innovations et pratiques traditionnelles des communautés autochtones et locales qui présentent un intérêt pour la conservation et l</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application de la Convention, avec la participation entière et effective des communautés autochtones et locales, à tous les niveaux pertinents.</w:t>
      </w:r>
    </w:p>
    <w:p w14:paraId="0E3E5BF6" w14:textId="77777777" w:rsidR="006A0E1F" w:rsidRPr="001F0B3B" w:rsidRDefault="006A0E1F" w:rsidP="006A0E1F">
      <w:pPr>
        <w:ind w:left="227"/>
        <w:jc w:val="left"/>
        <w:rPr>
          <w:rFonts w:ascii="Arial" w:eastAsia="MS Mincho" w:hAnsi="Arial" w:cs="Arial"/>
          <w:sz w:val="22"/>
          <w:szCs w:val="22"/>
          <w:lang w:val="fr-FR"/>
        </w:rPr>
      </w:pPr>
    </w:p>
    <w:p w14:paraId="095A9A87"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73E6DC52" w14:textId="77777777" w:rsidR="006A0E1F" w:rsidRPr="001F0B3B" w:rsidRDefault="006A0E1F" w:rsidP="006A0E1F">
      <w:pPr>
        <w:ind w:left="227"/>
        <w:jc w:val="left"/>
        <w:rPr>
          <w:rFonts w:ascii="Arial" w:eastAsia="MS Mincho" w:hAnsi="Arial" w:cs="Arial"/>
          <w:sz w:val="22"/>
          <w:szCs w:val="22"/>
          <w:lang w:val="fr-FR"/>
        </w:rPr>
      </w:pPr>
    </w:p>
    <w:p w14:paraId="7A9F273A"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5 : Améliorer la mise en œuvre au moyen d</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une planification participative, de la gestion des connaissances et du renforcement des capacités</w:t>
      </w:r>
    </w:p>
    <w:p w14:paraId="46B0DC92" w14:textId="77777777" w:rsidR="006A0E1F" w:rsidRPr="001F0B3B" w:rsidRDefault="006A0E1F" w:rsidP="006A0E1F">
      <w:pPr>
        <w:ind w:left="227"/>
        <w:jc w:val="left"/>
        <w:rPr>
          <w:rFonts w:ascii="Arial" w:eastAsia="MS Mincho" w:hAnsi="Arial" w:cs="Arial"/>
          <w:sz w:val="22"/>
          <w:szCs w:val="22"/>
          <w:lang w:val="fr-FR"/>
        </w:rPr>
      </w:pPr>
    </w:p>
    <w:p w14:paraId="0A0ABAAA"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58A7B544" w14:textId="77777777" w:rsidR="006A0E1F" w:rsidRPr="001F0B3B" w:rsidRDefault="006A0E1F" w:rsidP="006A0E1F">
      <w:pPr>
        <w:ind w:left="227"/>
        <w:jc w:val="left"/>
        <w:rPr>
          <w:rFonts w:ascii="Arial" w:eastAsia="MS Mincho" w:hAnsi="Arial" w:cs="Arial"/>
          <w:sz w:val="22"/>
          <w:szCs w:val="22"/>
          <w:lang w:val="fr-FR"/>
        </w:rPr>
      </w:pPr>
    </w:p>
    <w:p w14:paraId="34E1E3AC"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58E7FB86" w14:textId="77777777" w:rsidR="006A0E1F" w:rsidRPr="001F0B3B" w:rsidRDefault="006A0E1F" w:rsidP="006A0E1F">
      <w:pPr>
        <w:ind w:left="227"/>
        <w:jc w:val="left"/>
        <w:rPr>
          <w:rFonts w:ascii="Arial" w:eastAsia="MS Mincho" w:hAnsi="Arial" w:cs="Arial"/>
          <w:sz w:val="22"/>
          <w:szCs w:val="22"/>
          <w:lang w:val="fr-FR"/>
        </w:rPr>
      </w:pPr>
    </w:p>
    <w:p w14:paraId="56A92CCE"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Cet objectif décrit un état qui peut déjà exister dans certains endroits et non dans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 par conséquent, dans ce dernier cas, un changement sera attendu pour atteindre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3328AE9B" w14:textId="77777777" w:rsidR="006A0E1F" w:rsidRPr="001F0B3B" w:rsidRDefault="006A0E1F" w:rsidP="006A0E1F">
      <w:pPr>
        <w:ind w:left="227"/>
        <w:jc w:val="left"/>
        <w:rPr>
          <w:rFonts w:ascii="Arial" w:eastAsia="MS Mincho" w:hAnsi="Arial" w:cs="Arial"/>
          <w:sz w:val="22"/>
          <w:szCs w:val="22"/>
          <w:lang w:val="fr-FR"/>
        </w:rPr>
      </w:pPr>
    </w:p>
    <w:p w14:paraId="3ABF4CFF"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 xml:space="preserve">évaluation dans ces deux cas </w:t>
      </w:r>
      <w:r w:rsidR="00AC2788" w:rsidRPr="001F0B3B">
        <w:rPr>
          <w:rFonts w:ascii="Arial" w:eastAsia="Arial" w:hAnsi="Arial" w:cs="Arial"/>
          <w:sz w:val="22"/>
          <w:szCs w:val="22"/>
          <w:lang w:val="fr-FR"/>
        </w:rPr>
        <w:t>nécessitera</w:t>
      </w:r>
      <w:r w:rsidRPr="001F0B3B">
        <w:rPr>
          <w:rFonts w:ascii="Arial" w:eastAsia="Arial" w:hAnsi="Arial" w:cs="Arial"/>
          <w:sz w:val="22"/>
          <w:szCs w:val="22"/>
          <w:lang w:val="fr-FR"/>
        </w:rPr>
        <w:t xml:space="preserve"> </w:t>
      </w:r>
      <w:proofErr w:type="gramStart"/>
      <w:r w:rsidRPr="001F0B3B">
        <w:rPr>
          <w:rFonts w:ascii="Arial" w:eastAsia="Arial" w:hAnsi="Arial" w:cs="Arial"/>
          <w:sz w:val="22"/>
          <w:szCs w:val="22"/>
          <w:lang w:val="fr-FR"/>
        </w:rPr>
        <w:t>des informations sur</w:t>
      </w:r>
      <w:proofErr w:type="gramEnd"/>
      <w:r w:rsidRPr="001F0B3B">
        <w:rPr>
          <w:rFonts w:ascii="Arial" w:eastAsia="Arial" w:hAnsi="Arial" w:cs="Arial"/>
          <w:sz w:val="22"/>
          <w:szCs w:val="22"/>
          <w:lang w:val="fr-FR"/>
        </w:rPr>
        <w:t> :</w:t>
      </w:r>
    </w:p>
    <w:p w14:paraId="57F9A090"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connaissances traditionnelles, innovations et pratiques des communautés autochtones et locales qui sont pertinentes pour la conservation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utilisation durable des espèces migratrices, de leurs habitats et de leurs systèmes migratoires ;</w:t>
      </w:r>
    </w:p>
    <w:p w14:paraId="1E918A8F"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lastRenderedPageBreak/>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utilisation coutumière durable des ressources biologiques par les communautés autochtones et locales (pour autant que cela soit pertinent aux mêmes fins que celles mentionnées ci-dessus, bien que cela ne soit pas précisé) ;</w:t>
      </w:r>
    </w:p>
    <w:p w14:paraId="507D460C"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 degré de respect des connaissances, des innovations, des pratiques et des usages coutumiers décrits ci-dessus, sous réserve des dispositions de la législation et des obligations en vigueur ;</w:t>
      </w:r>
    </w:p>
    <w:p w14:paraId="70F519BE"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Le degré de participation pleine et efficace des communautés autochtones et locales au respect des questions mentionnées ci-dessus.</w:t>
      </w:r>
    </w:p>
    <w:p w14:paraId="05E970A2" w14:textId="77777777" w:rsidR="006A0E1F" w:rsidRPr="001F0B3B" w:rsidRDefault="006A0E1F" w:rsidP="006A0E1F">
      <w:pPr>
        <w:ind w:left="227"/>
        <w:jc w:val="left"/>
        <w:rPr>
          <w:rFonts w:ascii="Arial" w:eastAsia="MS Mincho" w:hAnsi="Arial" w:cs="Arial"/>
          <w:sz w:val="22"/>
          <w:szCs w:val="22"/>
          <w:lang w:val="fr-FR" w:eastAsia="ja-JP"/>
        </w:rPr>
      </w:pPr>
    </w:p>
    <w:p w14:paraId="6792ABD3"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 xml:space="preserve">Il est </w:t>
      </w:r>
      <w:r w:rsidRPr="001F0B3B">
        <w:rPr>
          <w:rFonts w:ascii="Arial" w:eastAsia="Arial" w:hAnsi="Arial" w:cs="Arial"/>
          <w:i/>
          <w:iCs/>
          <w:sz w:val="22"/>
          <w:szCs w:val="22"/>
          <w:lang w:val="fr-FR" w:eastAsia="ja-JP"/>
        </w:rPr>
        <w:t>supposé</w:t>
      </w:r>
      <w:r w:rsidRPr="001F0B3B">
        <w:rPr>
          <w:rFonts w:ascii="Arial" w:eastAsia="Arial" w:hAnsi="Arial" w:cs="Arial"/>
          <w:sz w:val="22"/>
          <w:szCs w:val="22"/>
          <w:lang w:val="fr-FR" w:eastAsia="ja-JP"/>
        </w:rPr>
        <w:t xml:space="preserve"> que les contributions à « un état de conservation favorable des espèces migratrices et au maintien de la connectivité écologique et de la résilience de leurs habitats » </w:t>
      </w:r>
      <w:proofErr w:type="gramStart"/>
      <w:r w:rsidRPr="001F0B3B">
        <w:rPr>
          <w:rFonts w:ascii="Arial" w:eastAsia="Arial" w:hAnsi="Arial" w:cs="Arial"/>
          <w:sz w:val="22"/>
          <w:szCs w:val="22"/>
          <w:lang w:val="fr-FR" w:eastAsia="ja-JP"/>
        </w:rPr>
        <w:t>seront</w:t>
      </w:r>
      <w:proofErr w:type="gramEnd"/>
      <w:r w:rsidRPr="001F0B3B">
        <w:rPr>
          <w:rFonts w:ascii="Arial" w:eastAsia="Arial" w:hAnsi="Arial" w:cs="Arial"/>
          <w:sz w:val="22"/>
          <w:szCs w:val="22"/>
          <w:lang w:val="fr-FR" w:eastAsia="ja-JP"/>
        </w:rPr>
        <w:t xml:space="preserve"> une </w:t>
      </w:r>
      <w:r w:rsidRPr="001F0B3B">
        <w:rPr>
          <w:rFonts w:ascii="Arial" w:eastAsia="Arial" w:hAnsi="Arial" w:cs="Arial"/>
          <w:i/>
          <w:iCs/>
          <w:sz w:val="22"/>
          <w:szCs w:val="22"/>
          <w:lang w:val="fr-FR" w:eastAsia="ja-JP"/>
        </w:rPr>
        <w:t>conséquence automatique</w:t>
      </w:r>
      <w:r w:rsidRPr="001F0B3B">
        <w:rPr>
          <w:rFonts w:ascii="Arial" w:eastAsia="Arial" w:hAnsi="Arial" w:cs="Arial"/>
          <w:sz w:val="22"/>
          <w:szCs w:val="22"/>
          <w:lang w:val="fr-FR" w:eastAsia="ja-JP"/>
        </w:rPr>
        <w:t xml:space="preserve"> du « respect » décrit dans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Il ne devrait donc pas être nécessaire dans le contexte de cet objectif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évaluer ces résultats écologiques en tant que tels (ils sont dans tous les cas couverts par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autres Objectifs du Plan), ni de tenter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évaluer la manière dont cette relation causale fonctionne.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La réalisation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peut donc être évaluée par des preuves des formes définies de (i) respect et de (ii) participation.</w:t>
      </w:r>
    </w:p>
    <w:p w14:paraId="00D6A79B" w14:textId="77777777" w:rsidR="006A0E1F" w:rsidRPr="001F0B3B" w:rsidRDefault="006A0E1F" w:rsidP="006A0E1F">
      <w:pPr>
        <w:ind w:left="227"/>
        <w:jc w:val="left"/>
        <w:rPr>
          <w:rFonts w:ascii="Arial" w:eastAsia="MS Mincho" w:hAnsi="Arial" w:cs="Arial"/>
          <w:sz w:val="22"/>
          <w:szCs w:val="22"/>
          <w:lang w:val="fr-FR"/>
        </w:rPr>
      </w:pPr>
    </w:p>
    <w:p w14:paraId="45E892A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064E734D"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0AAA0820"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14.1 Question du format de rapport national de la CMS</w:t>
      </w:r>
    </w:p>
    <w:p w14:paraId="38065B1D" w14:textId="77777777" w:rsidR="006A0E1F" w:rsidRPr="001F0B3B" w:rsidRDefault="006A0E1F" w:rsidP="006A0E1F">
      <w:pPr>
        <w:ind w:left="227"/>
        <w:jc w:val="left"/>
        <w:rPr>
          <w:rFonts w:ascii="Arial" w:eastAsia="MS Mincho" w:hAnsi="Arial" w:cs="Arial"/>
          <w:sz w:val="22"/>
          <w:szCs w:val="22"/>
          <w:lang w:val="fr-FR"/>
        </w:rPr>
      </w:pPr>
    </w:p>
    <w:p w14:paraId="66E236CF" w14:textId="77777777" w:rsidR="006A0E1F" w:rsidRPr="001F0B3B" w:rsidRDefault="006A0E1F" w:rsidP="006A0E1F">
      <w:pPr>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Les Parties seraient invitées à fournir une évaluation descriptive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atteinte de cet objectif, dans leur propre contexte.</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Elles devraient répondre à chacune des deux parties distinctes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attente, à savoir (i) le respect et (ii) la participation, et ajouter un commentaire, ainsi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estimer leur propre évaluation de la réalisation sur une échelle de 1 (faible) à 5 (bonne).</w:t>
      </w:r>
    </w:p>
    <w:p w14:paraId="0F5D83C9" w14:textId="77777777" w:rsidR="006A0E1F" w:rsidRPr="001F0B3B" w:rsidRDefault="006A0E1F" w:rsidP="006A0E1F">
      <w:pPr>
        <w:ind w:left="227"/>
        <w:jc w:val="left"/>
        <w:rPr>
          <w:rFonts w:ascii="Arial" w:eastAsia="MS Mincho" w:hAnsi="Arial" w:cs="Arial"/>
          <w:sz w:val="22"/>
          <w:szCs w:val="22"/>
          <w:lang w:val="fr-FR" w:eastAsia="ja-JP"/>
        </w:rPr>
      </w:pPr>
    </w:p>
    <w:p w14:paraId="11956EA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eastAsia="ja-JP"/>
        </w:rPr>
        <w:t>La pertinence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14 variera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 pays à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autre (certains auront davantage de communautés autochtones et locales, et/ou plus de connaissances, innovations et pratiques traditionnelles, et/ou des utilisations coutumières plus durables, que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autres) - mais il est probable que, dans presque tous les cas, chaque pays </w:t>
      </w:r>
      <w:r w:rsidR="005C06A2" w:rsidRPr="001F0B3B">
        <w:rPr>
          <w:rFonts w:ascii="Arial" w:eastAsia="Arial" w:hAnsi="Arial" w:cs="Arial"/>
          <w:sz w:val="22"/>
          <w:szCs w:val="22"/>
          <w:lang w:val="fr-FR" w:eastAsia="ja-JP"/>
        </w:rPr>
        <w:t>sera</w:t>
      </w:r>
      <w:r w:rsidRPr="001F0B3B">
        <w:rPr>
          <w:rFonts w:ascii="Arial" w:eastAsia="Arial" w:hAnsi="Arial" w:cs="Arial"/>
          <w:sz w:val="22"/>
          <w:szCs w:val="22"/>
          <w:lang w:val="fr-FR" w:eastAsia="ja-JP"/>
        </w:rPr>
        <w:t xml:space="preserve"> en mesure de faire rapport sur au moins quelques éléments relatifs à ces questions.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Cela peut bien sûr inclure des informations sur la façon dont ils ont contribué à la réalisation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ailleurs, dans un contexte de coopération internationale.</w:t>
      </w:r>
    </w:p>
    <w:p w14:paraId="2CC355E3" w14:textId="77777777" w:rsidR="006A0E1F" w:rsidRPr="001F0B3B" w:rsidRDefault="006A0E1F" w:rsidP="006A0E1F">
      <w:pPr>
        <w:ind w:left="227"/>
        <w:jc w:val="left"/>
        <w:rPr>
          <w:rFonts w:ascii="Arial" w:eastAsia="MS Mincho" w:hAnsi="Arial" w:cs="Arial"/>
          <w:sz w:val="22"/>
          <w:szCs w:val="22"/>
          <w:lang w:val="fr-FR"/>
        </w:rPr>
      </w:pPr>
    </w:p>
    <w:p w14:paraId="5CC2AF0B"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r w:rsidRPr="001F0B3B">
        <w:rPr>
          <w:rFonts w:ascii="Arial" w:eastAsia="Arial" w:hAnsi="Arial" w:cs="Arial"/>
          <w:sz w:val="22"/>
          <w:szCs w:val="22"/>
          <w:lang w:val="fr-FR"/>
        </w:rPr>
        <w:t>En répondant à cette question, les Parties seront en mesure de tirer parti des informations relatives à la mise en œuvre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18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 et aux Programme de travail, Plan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action et Orientations associés sur les dispositions pertinentes de la CDB (Articles 8(j), 10(c) et dispositions connexes), à condition 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elles portent une attention particulière aux aspects concernant les espèces migratrices.</w:t>
      </w:r>
    </w:p>
    <w:p w14:paraId="33C22113" w14:textId="77777777" w:rsidR="006A0E1F" w:rsidRPr="001F0B3B" w:rsidRDefault="006A0E1F" w:rsidP="006A0E1F">
      <w:pPr>
        <w:ind w:left="227"/>
        <w:jc w:val="left"/>
        <w:rPr>
          <w:rFonts w:ascii="Arial" w:eastAsia="MS Mincho" w:hAnsi="Arial" w:cs="Arial"/>
          <w:sz w:val="22"/>
          <w:szCs w:val="22"/>
          <w:lang w:val="fr-FR"/>
        </w:rPr>
      </w:pPr>
    </w:p>
    <w:p w14:paraId="397B94D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5509EC1F" w14:textId="77777777" w:rsidR="006A0E1F" w:rsidRPr="001F0B3B" w:rsidRDefault="006A0E1F" w:rsidP="006A0E1F">
      <w:pPr>
        <w:ind w:left="227"/>
        <w:jc w:val="left"/>
        <w:rPr>
          <w:rFonts w:ascii="Arial" w:eastAsia="MS Mincho" w:hAnsi="Arial" w:cs="Arial"/>
          <w:sz w:val="22"/>
          <w:szCs w:val="22"/>
          <w:lang w:val="fr-FR"/>
        </w:rPr>
      </w:pPr>
    </w:p>
    <w:p w14:paraId="78B4504D"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référence de base par défaut pour toute évaluation des progrès et des tendances sera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état sur ces questions à la fin de 2014.</w:t>
      </w:r>
    </w:p>
    <w:p w14:paraId="3879A185" w14:textId="77777777" w:rsidR="006A0E1F" w:rsidRPr="001F0B3B" w:rsidRDefault="006A0E1F" w:rsidP="006A0E1F">
      <w:pPr>
        <w:ind w:left="227"/>
        <w:jc w:val="left"/>
        <w:rPr>
          <w:rFonts w:ascii="Arial" w:eastAsia="MS Mincho" w:hAnsi="Arial" w:cs="Arial"/>
          <w:sz w:val="22"/>
          <w:szCs w:val="22"/>
          <w:lang w:val="fr-FR"/>
        </w:rPr>
      </w:pPr>
    </w:p>
    <w:p w14:paraId="2D36356C" w14:textId="77777777" w:rsidR="009A63D0" w:rsidRPr="001F0B3B" w:rsidRDefault="009A63D0">
      <w:pPr>
        <w:jc w:val="left"/>
        <w:rPr>
          <w:rFonts w:ascii="Arial" w:eastAsia="Arial" w:hAnsi="Arial" w:cs="Arial"/>
          <w:b/>
          <w:bCs/>
          <w:lang w:val="fr-FR"/>
        </w:rPr>
      </w:pPr>
      <w:r w:rsidRPr="001F0B3B">
        <w:rPr>
          <w:rFonts w:ascii="Arial" w:eastAsia="Arial" w:hAnsi="Arial" w:cs="Arial"/>
          <w:b/>
          <w:bCs/>
          <w:lang w:val="fr-FR"/>
        </w:rPr>
        <w:br w:type="page"/>
      </w:r>
    </w:p>
    <w:p w14:paraId="13AC3C5D"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lastRenderedPageBreak/>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5194843D" w14:textId="77777777" w:rsidR="006A0E1F" w:rsidRPr="001F0B3B" w:rsidRDefault="006A0E1F" w:rsidP="006A0E1F">
      <w:pPr>
        <w:ind w:left="227"/>
        <w:jc w:val="left"/>
        <w:rPr>
          <w:rFonts w:ascii="Arial" w:eastAsia="MS Mincho" w:hAnsi="Arial" w:cs="Arial"/>
          <w:sz w:val="22"/>
          <w:szCs w:val="22"/>
          <w:lang w:val="fr-FR"/>
        </w:rPr>
      </w:pPr>
    </w:p>
    <w:p w14:paraId="49A20AC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688530DD" w14:textId="77777777" w:rsidR="006A0E1F" w:rsidRPr="001F0B3B" w:rsidRDefault="006A0E1F" w:rsidP="006A0E1F">
      <w:pPr>
        <w:ind w:left="227"/>
        <w:jc w:val="left"/>
        <w:rPr>
          <w:rFonts w:ascii="Arial" w:eastAsia="MS Mincho" w:hAnsi="Arial" w:cs="Arial"/>
          <w:sz w:val="22"/>
          <w:szCs w:val="22"/>
          <w:lang w:val="fr-FR"/>
        </w:rPr>
      </w:pPr>
    </w:p>
    <w:p w14:paraId="58B078AF"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0512A8B8" w14:textId="77777777" w:rsidR="006A0E1F" w:rsidRPr="001F0B3B" w:rsidRDefault="006A0E1F" w:rsidP="006A0E1F">
      <w:pPr>
        <w:ind w:left="227"/>
        <w:jc w:val="left"/>
        <w:rPr>
          <w:rFonts w:ascii="Arial" w:eastAsia="MS Mincho" w:hAnsi="Arial" w:cs="Arial"/>
          <w:sz w:val="22"/>
          <w:szCs w:val="22"/>
          <w:lang w:val="fr-FR"/>
        </w:rPr>
      </w:pPr>
    </w:p>
    <w:p w14:paraId="37DF57D6"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0E39810A" w14:textId="77777777" w:rsidR="006A0E1F" w:rsidRPr="001F0B3B" w:rsidRDefault="006A0E1F" w:rsidP="006A0E1F">
      <w:pPr>
        <w:ind w:left="227"/>
        <w:jc w:val="left"/>
        <w:rPr>
          <w:rFonts w:ascii="Arial" w:eastAsia="MS Mincho" w:hAnsi="Arial" w:cs="Arial"/>
          <w:sz w:val="22"/>
          <w:szCs w:val="22"/>
          <w:lang w:val="fr-FR"/>
        </w:rPr>
      </w:pPr>
    </w:p>
    <w:p w14:paraId="06DFCE74" w14:textId="7A9EF3A3" w:rsidR="00FC6FF1" w:rsidRPr="00291DBF" w:rsidRDefault="00FC6FF1" w:rsidP="00FC6FF1">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Mémorandum d'Accord</w:t>
      </w:r>
      <w:r w:rsidRPr="001F0B3B">
        <w:rPr>
          <w:rFonts w:ascii="Arial" w:eastAsia="MS Mincho" w:hAnsi="Arial" w:cs="Arial"/>
          <w:i/>
          <w:sz w:val="22"/>
          <w:szCs w:val="22"/>
          <w:lang w:val="fr-FR"/>
        </w:rPr>
        <w:t xml:space="preserve"> de la CMS</w:t>
      </w:r>
      <w:r w:rsidRPr="00291DBF">
        <w:rPr>
          <w:rFonts w:ascii="Arial" w:eastAsia="MS Mincho" w:hAnsi="Arial" w:cs="Arial"/>
          <w:i/>
          <w:sz w:val="22"/>
          <w:szCs w:val="22"/>
          <w:lang w:val="fr-FR"/>
        </w:rPr>
        <w:t xml:space="preserve"> pour la Conservation et la Gestion des Populations d'Europe Centrale de Grande Outarde (Otis tarda)</w:t>
      </w:r>
    </w:p>
    <w:p w14:paraId="52FFDF7A" w14:textId="77777777" w:rsidR="00FC6FF1" w:rsidRPr="00291DBF" w:rsidRDefault="00FC6FF1" w:rsidP="00FC6FF1">
      <w:pPr>
        <w:ind w:left="227"/>
        <w:jc w:val="left"/>
        <w:rPr>
          <w:rFonts w:ascii="Arial" w:eastAsia="MS Mincho" w:hAnsi="Arial" w:cs="Arial"/>
          <w:sz w:val="12"/>
          <w:szCs w:val="12"/>
          <w:lang w:val="fr-FR"/>
        </w:rPr>
      </w:pPr>
    </w:p>
    <w:p w14:paraId="3D2D3306" w14:textId="2C3F4D25" w:rsidR="00FC6FF1" w:rsidRPr="00291DBF" w:rsidRDefault="00FC6FF1" w:rsidP="00FC6FF1">
      <w:pPr>
        <w:ind w:left="454"/>
        <w:jc w:val="left"/>
        <w:rPr>
          <w:rFonts w:ascii="Arial" w:hAnsi="Arial" w:cs="Arial"/>
          <w:sz w:val="20"/>
          <w:szCs w:val="20"/>
          <w:lang w:val="fr-FR"/>
        </w:rPr>
      </w:pPr>
      <w:r w:rsidRPr="00291DBF">
        <w:rPr>
          <w:rFonts w:ascii="Arial" w:hAnsi="Arial" w:cs="Arial"/>
          <w:sz w:val="20"/>
          <w:szCs w:val="20"/>
          <w:lang w:val="fr-FR"/>
        </w:rPr>
        <w:t>Plan</w:t>
      </w:r>
      <w:r w:rsidR="0039122D" w:rsidRPr="00291DBF">
        <w:rPr>
          <w:rFonts w:ascii="Arial" w:hAnsi="Arial" w:cs="Arial"/>
          <w:sz w:val="20"/>
          <w:szCs w:val="20"/>
          <w:lang w:val="fr-FR"/>
        </w:rPr>
        <w:t xml:space="preserve"> d’action</w:t>
      </w:r>
      <w:r w:rsidRPr="00291DBF">
        <w:rPr>
          <w:rFonts w:ascii="Arial" w:hAnsi="Arial" w:cs="Arial"/>
          <w:sz w:val="20"/>
          <w:szCs w:val="20"/>
          <w:lang w:val="fr-FR"/>
        </w:rPr>
        <w:t xml:space="preserve"> 1.2.1 </w:t>
      </w:r>
      <w:r w:rsidR="0039122D" w:rsidRPr="001F0B3B">
        <w:rPr>
          <w:rFonts w:ascii="Arial" w:hAnsi="Arial" w:cs="Arial"/>
          <w:sz w:val="20"/>
          <w:szCs w:val="20"/>
          <w:lang w:val="fr-FR"/>
        </w:rPr>
        <w:t>Dans les zones où les formes traditionnelles d’affec</w:t>
      </w:r>
      <w:r w:rsidR="00443970">
        <w:rPr>
          <w:rFonts w:ascii="Arial" w:hAnsi="Arial" w:cs="Arial"/>
          <w:sz w:val="20"/>
          <w:szCs w:val="20"/>
          <w:lang w:val="fr-FR"/>
        </w:rPr>
        <w:t>ta</w:t>
      </w:r>
      <w:r w:rsidR="00456C83">
        <w:rPr>
          <w:rFonts w:ascii="Arial" w:hAnsi="Arial" w:cs="Arial"/>
          <w:sz w:val="20"/>
          <w:szCs w:val="20"/>
          <w:lang w:val="fr-FR"/>
        </w:rPr>
        <w:t>t</w:t>
      </w:r>
      <w:r w:rsidR="0039122D" w:rsidRPr="001F0B3B">
        <w:rPr>
          <w:rFonts w:ascii="Arial" w:hAnsi="Arial" w:cs="Arial"/>
          <w:sz w:val="20"/>
          <w:szCs w:val="20"/>
          <w:lang w:val="fr-FR"/>
        </w:rPr>
        <w:t xml:space="preserve">ion des sols existent encore ou peuvent être restaurées, les États concernés de l’aire de répartition doivent élaborer des mesures et des lois, dont la mise en place de mesures incitatives appropriées, afin de conserver les habitats de « pseudo-steppe » et de « puszta ». Au sein de l’Union européenne et des pays souhaitant adhérer à l’UE, les Zones écologiquement sensibles (ESA = </w:t>
      </w:r>
      <w:proofErr w:type="spellStart"/>
      <w:r w:rsidR="0039122D" w:rsidRPr="001F0B3B">
        <w:rPr>
          <w:rFonts w:ascii="Arial" w:hAnsi="Arial" w:cs="Arial"/>
          <w:sz w:val="20"/>
          <w:szCs w:val="20"/>
          <w:lang w:val="fr-FR"/>
        </w:rPr>
        <w:t>Environmentally</w:t>
      </w:r>
      <w:proofErr w:type="spellEnd"/>
      <w:r w:rsidR="0039122D" w:rsidRPr="001F0B3B">
        <w:rPr>
          <w:rFonts w:ascii="Arial" w:hAnsi="Arial" w:cs="Arial"/>
          <w:sz w:val="20"/>
          <w:szCs w:val="20"/>
          <w:lang w:val="fr-FR"/>
        </w:rPr>
        <w:t xml:space="preserve"> Sensitive Areas) et les programmes par zone doivent être utilisés afin d’encourager la conservation des habitats de la grande outarde</w:t>
      </w:r>
      <w:r w:rsidRPr="00291DBF">
        <w:rPr>
          <w:rFonts w:ascii="Arial" w:hAnsi="Arial" w:cs="Arial"/>
          <w:sz w:val="20"/>
          <w:szCs w:val="20"/>
          <w:lang w:val="fr-FR"/>
        </w:rPr>
        <w:t>.</w:t>
      </w:r>
    </w:p>
    <w:p w14:paraId="0A0B2FA5" w14:textId="77777777" w:rsidR="00FC6FF1" w:rsidRPr="00291DBF" w:rsidRDefault="00FC6FF1" w:rsidP="00FC6FF1">
      <w:pPr>
        <w:ind w:left="454"/>
        <w:jc w:val="left"/>
        <w:rPr>
          <w:rFonts w:ascii="Arial" w:hAnsi="Arial" w:cs="Arial"/>
          <w:sz w:val="12"/>
          <w:szCs w:val="12"/>
          <w:lang w:val="fr-FR"/>
        </w:rPr>
      </w:pPr>
    </w:p>
    <w:p w14:paraId="6A2F84D6" w14:textId="6F0D2AF0" w:rsidR="00FC6FF1" w:rsidRPr="00291DBF" w:rsidRDefault="00FC6FF1" w:rsidP="00FC6FF1">
      <w:pPr>
        <w:ind w:left="454"/>
        <w:jc w:val="left"/>
        <w:rPr>
          <w:rFonts w:ascii="Arial" w:hAnsi="Arial" w:cs="Arial"/>
          <w:sz w:val="20"/>
          <w:szCs w:val="20"/>
          <w:lang w:val="fr-FR"/>
        </w:rPr>
      </w:pPr>
      <w:r w:rsidRPr="00291DBF">
        <w:rPr>
          <w:rFonts w:ascii="Arial" w:hAnsi="Arial" w:cs="Arial"/>
          <w:sz w:val="20"/>
          <w:szCs w:val="20"/>
          <w:lang w:val="fr-FR"/>
        </w:rPr>
        <w:t>1.2.3 Pr</w:t>
      </w:r>
      <w:r w:rsidR="00442C16" w:rsidRPr="00291DBF">
        <w:rPr>
          <w:rFonts w:ascii="Arial" w:hAnsi="Arial" w:cs="Arial"/>
          <w:sz w:val="20"/>
          <w:szCs w:val="20"/>
          <w:lang w:val="fr-FR"/>
        </w:rPr>
        <w:t>é</w:t>
      </w:r>
      <w:r w:rsidRPr="00291DBF">
        <w:rPr>
          <w:rFonts w:ascii="Arial" w:hAnsi="Arial" w:cs="Arial"/>
          <w:sz w:val="20"/>
          <w:szCs w:val="20"/>
          <w:lang w:val="fr-FR"/>
        </w:rPr>
        <w:t xml:space="preserve">servation </w:t>
      </w:r>
      <w:r w:rsidR="00442C16" w:rsidRPr="00291DBF">
        <w:rPr>
          <w:rFonts w:ascii="Arial" w:hAnsi="Arial" w:cs="Arial"/>
          <w:sz w:val="20"/>
          <w:szCs w:val="20"/>
          <w:lang w:val="fr-FR"/>
        </w:rPr>
        <w:t xml:space="preserve">des </w:t>
      </w:r>
      <w:r w:rsidR="00442C16" w:rsidRPr="001F0B3B">
        <w:rPr>
          <w:rFonts w:ascii="Arial" w:hAnsi="Arial" w:cs="Arial"/>
          <w:sz w:val="20"/>
          <w:szCs w:val="20"/>
          <w:lang w:val="fr-FR"/>
        </w:rPr>
        <w:t>méthodes</w:t>
      </w:r>
      <w:r w:rsidR="00442C16" w:rsidRPr="00291DBF">
        <w:rPr>
          <w:rFonts w:ascii="Arial" w:hAnsi="Arial" w:cs="Arial"/>
          <w:sz w:val="20"/>
          <w:szCs w:val="20"/>
          <w:lang w:val="fr-FR"/>
        </w:rPr>
        <w:t xml:space="preserve"> agricoles traditionnelles </w:t>
      </w:r>
      <w:r w:rsidRPr="00291DBF">
        <w:rPr>
          <w:rFonts w:ascii="Arial" w:hAnsi="Arial" w:cs="Arial"/>
          <w:sz w:val="20"/>
          <w:szCs w:val="20"/>
          <w:lang w:val="fr-FR"/>
        </w:rPr>
        <w:t xml:space="preserve">: </w:t>
      </w:r>
      <w:r w:rsidR="00442C16" w:rsidRPr="001F0B3B">
        <w:rPr>
          <w:rFonts w:ascii="Arial" w:hAnsi="Arial" w:cs="Arial"/>
          <w:sz w:val="20"/>
          <w:szCs w:val="20"/>
          <w:lang w:val="fr-FR"/>
        </w:rPr>
        <w:t xml:space="preserve">Les signataires doivent maintenir et promouvoir </w:t>
      </w:r>
      <w:r w:rsidR="00B031F1">
        <w:rPr>
          <w:rFonts w:ascii="Arial" w:hAnsi="Arial" w:cs="Arial"/>
          <w:sz w:val="20"/>
          <w:szCs w:val="20"/>
          <w:lang w:val="fr-FR"/>
        </w:rPr>
        <w:t xml:space="preserve">grâce à </w:t>
      </w:r>
      <w:r w:rsidR="00442C16" w:rsidRPr="001F0B3B">
        <w:rPr>
          <w:rFonts w:ascii="Arial" w:hAnsi="Arial" w:cs="Arial"/>
          <w:sz w:val="20"/>
          <w:szCs w:val="20"/>
          <w:lang w:val="fr-FR"/>
        </w:rPr>
        <w:t xml:space="preserve">des mesures </w:t>
      </w:r>
      <w:r w:rsidR="00B031F1" w:rsidRPr="001F0B3B">
        <w:rPr>
          <w:rFonts w:ascii="Arial" w:hAnsi="Arial" w:cs="Arial"/>
          <w:sz w:val="20"/>
          <w:szCs w:val="20"/>
          <w:lang w:val="fr-FR"/>
        </w:rPr>
        <w:t xml:space="preserve">appropriées </w:t>
      </w:r>
      <w:r w:rsidR="00B031F1">
        <w:rPr>
          <w:rFonts w:ascii="Arial" w:hAnsi="Arial" w:cs="Arial"/>
          <w:sz w:val="20"/>
          <w:szCs w:val="20"/>
          <w:lang w:val="fr-FR"/>
        </w:rPr>
        <w:t>une utilisation</w:t>
      </w:r>
      <w:r w:rsidR="00442C16" w:rsidRPr="001F0B3B">
        <w:rPr>
          <w:rFonts w:ascii="Arial" w:hAnsi="Arial" w:cs="Arial"/>
          <w:sz w:val="20"/>
          <w:szCs w:val="20"/>
          <w:lang w:val="fr-FR"/>
        </w:rPr>
        <w:t xml:space="preserve"> des sols </w:t>
      </w:r>
      <w:r w:rsidR="00722B1F">
        <w:rPr>
          <w:rFonts w:ascii="Arial" w:hAnsi="Arial" w:cs="Arial"/>
          <w:sz w:val="20"/>
          <w:szCs w:val="20"/>
          <w:lang w:val="fr-FR"/>
        </w:rPr>
        <w:t>étant favorable</w:t>
      </w:r>
      <w:r w:rsidR="00442C16" w:rsidRPr="001F0B3B">
        <w:rPr>
          <w:rFonts w:ascii="Arial" w:hAnsi="Arial" w:cs="Arial"/>
          <w:sz w:val="20"/>
          <w:szCs w:val="20"/>
          <w:lang w:val="fr-FR"/>
        </w:rPr>
        <w:t xml:space="preserve"> à la grande outarde, telle que la rotation des aires de p</w:t>
      </w:r>
      <w:r w:rsidR="001266E7" w:rsidRPr="001F0B3B">
        <w:rPr>
          <w:rFonts w:ascii="Arial" w:hAnsi="Arial" w:cs="Arial"/>
          <w:sz w:val="20"/>
          <w:szCs w:val="20"/>
          <w:lang w:val="fr-FR"/>
        </w:rPr>
        <w:t>âturage et</w:t>
      </w:r>
      <w:r w:rsidR="00442C16" w:rsidRPr="001F0B3B">
        <w:rPr>
          <w:rFonts w:ascii="Arial" w:hAnsi="Arial" w:cs="Arial"/>
          <w:sz w:val="20"/>
          <w:szCs w:val="20"/>
          <w:lang w:val="fr-FR"/>
        </w:rPr>
        <w:t xml:space="preserve"> l’alternance entre </w:t>
      </w:r>
      <w:r w:rsidR="001266E7" w:rsidRPr="001F0B3B">
        <w:rPr>
          <w:rFonts w:ascii="Arial" w:hAnsi="Arial" w:cs="Arial"/>
          <w:sz w:val="20"/>
          <w:szCs w:val="20"/>
          <w:lang w:val="fr-FR"/>
        </w:rPr>
        <w:t>cultures</w:t>
      </w:r>
      <w:r w:rsidR="00442C16" w:rsidRPr="001F0B3B">
        <w:rPr>
          <w:rFonts w:ascii="Arial" w:hAnsi="Arial" w:cs="Arial"/>
          <w:sz w:val="20"/>
          <w:szCs w:val="20"/>
          <w:lang w:val="fr-FR"/>
        </w:rPr>
        <w:t xml:space="preserve"> (céréales et légumes) et jachère</w:t>
      </w:r>
      <w:r w:rsidR="00135EFD" w:rsidRPr="001F0B3B">
        <w:rPr>
          <w:rFonts w:ascii="Arial" w:hAnsi="Arial" w:cs="Arial"/>
          <w:sz w:val="20"/>
          <w:szCs w:val="20"/>
          <w:lang w:val="fr-FR"/>
        </w:rPr>
        <w:t>. Le calendrier des pratiques agricoles doit s’adapter au cycle de vie de la grande outarde</w:t>
      </w:r>
      <w:r w:rsidRPr="00291DBF">
        <w:rPr>
          <w:rFonts w:ascii="Arial" w:hAnsi="Arial" w:cs="Arial"/>
          <w:sz w:val="20"/>
          <w:szCs w:val="20"/>
          <w:lang w:val="fr-FR"/>
        </w:rPr>
        <w:t>.</w:t>
      </w:r>
    </w:p>
    <w:p w14:paraId="7451F2E2" w14:textId="77777777" w:rsidR="00FC6FF1" w:rsidRPr="001F0B3B" w:rsidRDefault="00FC6FF1" w:rsidP="006A0E1F">
      <w:pPr>
        <w:ind w:left="227"/>
        <w:jc w:val="left"/>
        <w:rPr>
          <w:rFonts w:ascii="Arial" w:eastAsia="MS Mincho" w:hAnsi="Arial" w:cs="Arial"/>
          <w:sz w:val="22"/>
          <w:szCs w:val="22"/>
          <w:lang w:val="fr-FR"/>
        </w:rPr>
      </w:pPr>
    </w:p>
    <w:p w14:paraId="4F181D5F" w14:textId="76ABE0DB"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r w:rsidR="00917DF2" w:rsidRPr="001F0B3B">
        <w:rPr>
          <w:rFonts w:ascii="Arial" w:eastAsia="Arial" w:hAnsi="Arial" w:cs="Arial"/>
          <w:sz w:val="22"/>
          <w:szCs w:val="22"/>
          <w:lang w:val="fr-FR"/>
        </w:rPr>
        <w:t xml:space="preserve"> tout autre</w:t>
      </w:r>
    </w:p>
    <w:p w14:paraId="6B2B9CF3" w14:textId="77777777" w:rsidR="006A0E1F" w:rsidRPr="001F0B3B" w:rsidRDefault="006A0E1F" w:rsidP="00781C65">
      <w:pPr>
        <w:jc w:val="left"/>
        <w:rPr>
          <w:rFonts w:ascii="Arial" w:eastAsia="MS Mincho" w:hAnsi="Arial" w:cs="Arial"/>
          <w:sz w:val="22"/>
          <w:szCs w:val="22"/>
          <w:lang w:val="fr-FR"/>
        </w:rPr>
      </w:pPr>
    </w:p>
    <w:p w14:paraId="0331158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0D12E031" w14:textId="77777777" w:rsidR="006A0E1F" w:rsidRPr="001F0B3B" w:rsidRDefault="006A0E1F" w:rsidP="006A0E1F">
      <w:pPr>
        <w:ind w:left="227"/>
        <w:jc w:val="left"/>
        <w:rPr>
          <w:rFonts w:ascii="Arial" w:eastAsia="MS Mincho" w:hAnsi="Arial" w:cs="Arial"/>
          <w:sz w:val="22"/>
          <w:szCs w:val="22"/>
          <w:lang w:val="fr-FR"/>
        </w:rPr>
      </w:pPr>
    </w:p>
    <w:p w14:paraId="282F619D"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3CC09C24" w14:textId="77777777" w:rsidR="006A0E1F" w:rsidRPr="001F0B3B" w:rsidRDefault="006A0E1F" w:rsidP="006A0E1F">
      <w:pPr>
        <w:ind w:left="227"/>
        <w:jc w:val="left"/>
        <w:rPr>
          <w:rFonts w:ascii="Arial" w:eastAsia="MS Mincho" w:hAnsi="Arial" w:cs="Arial"/>
          <w:sz w:val="12"/>
          <w:szCs w:val="12"/>
          <w:lang w:val="fr-FR"/>
        </w:rPr>
      </w:pPr>
    </w:p>
    <w:p w14:paraId="4432F30C"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 xml:space="preserve">Objectif 10 : </w:t>
      </w:r>
      <w:r w:rsidR="006A0E1F" w:rsidRPr="001F0B3B">
        <w:rPr>
          <w:rFonts w:ascii="Arial" w:eastAsia="Arial" w:hAnsi="Arial" w:cs="Arial"/>
          <w:sz w:val="20"/>
          <w:szCs w:val="20"/>
          <w:lang w:val="fr-FR"/>
        </w:rPr>
        <w:tab/>
        <w:t>Les connaissances, innovations et pratiques traditionnelles des peuples autochtones et des communautés locales qui présentent un intérêt pour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application de la Convention, avec la participation pleine et effective des peuples autochtones et des communautés locales, à tous les niveaux pertinents. </w:t>
      </w:r>
    </w:p>
    <w:p w14:paraId="71A2ECF9" w14:textId="77777777" w:rsidR="006A0E1F" w:rsidRPr="001F0B3B" w:rsidRDefault="006A0E1F" w:rsidP="006A0E1F">
      <w:pPr>
        <w:ind w:left="227"/>
        <w:jc w:val="left"/>
        <w:rPr>
          <w:rFonts w:ascii="Arial" w:eastAsia="MS Mincho" w:hAnsi="Arial" w:cs="Arial"/>
          <w:sz w:val="22"/>
          <w:szCs w:val="22"/>
          <w:lang w:val="fr-FR"/>
        </w:rPr>
      </w:pPr>
    </w:p>
    <w:p w14:paraId="1269EF97" w14:textId="42D3CA54"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05193353" w14:textId="77777777" w:rsidR="006A0E1F" w:rsidRPr="001F0B3B" w:rsidRDefault="006A0E1F" w:rsidP="006A0E1F">
      <w:pPr>
        <w:ind w:left="227"/>
        <w:jc w:val="left"/>
        <w:rPr>
          <w:rFonts w:ascii="Arial" w:eastAsia="MS Mincho" w:hAnsi="Arial" w:cs="Arial"/>
          <w:sz w:val="22"/>
          <w:szCs w:val="22"/>
          <w:lang w:val="fr-FR"/>
        </w:rPr>
      </w:pPr>
    </w:p>
    <w:p w14:paraId="32D2A4DC"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w:t>
      </w:r>
    </w:p>
    <w:p w14:paraId="560B5E1E" w14:textId="77777777" w:rsidR="006A0E1F" w:rsidRPr="001F0B3B" w:rsidRDefault="006A0E1F" w:rsidP="006A0E1F">
      <w:pPr>
        <w:ind w:left="227"/>
        <w:jc w:val="left"/>
        <w:rPr>
          <w:rFonts w:ascii="Arial" w:eastAsia="MS Mincho" w:hAnsi="Arial" w:cs="Arial"/>
          <w:sz w:val="22"/>
          <w:szCs w:val="22"/>
          <w:lang w:val="fr-FR"/>
        </w:rPr>
      </w:pPr>
    </w:p>
    <w:p w14:paraId="1A573922" w14:textId="77777777" w:rsidR="006A0E1F" w:rsidRPr="001F0B3B" w:rsidRDefault="006A0E1F" w:rsidP="006A0E1F">
      <w:pPr>
        <w:ind w:left="227"/>
        <w:jc w:val="left"/>
        <w:rPr>
          <w:rFonts w:ascii="Arial" w:eastAsia="MS Mincho" w:hAnsi="Arial" w:cs="Arial"/>
          <w:sz w:val="22"/>
          <w:szCs w:val="22"/>
          <w:lang w:val="fr-FR"/>
        </w:rPr>
      </w:pPr>
    </w:p>
    <w:p w14:paraId="1F379BBB"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335E0843" w14:textId="77777777" w:rsidR="006A0E1F" w:rsidRPr="001F0B3B" w:rsidRDefault="006A0E1F" w:rsidP="006A0E1F">
      <w:pPr>
        <w:ind w:left="227"/>
        <w:jc w:val="left"/>
        <w:rPr>
          <w:rFonts w:ascii="Arial" w:eastAsia="MS Mincho" w:hAnsi="Arial" w:cs="Arial"/>
          <w:sz w:val="22"/>
          <w:szCs w:val="22"/>
          <w:lang w:val="fr-FR"/>
        </w:rPr>
      </w:pPr>
    </w:p>
    <w:p w14:paraId="396FB61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0DA8D88A" w14:textId="77777777" w:rsidR="006A0E1F" w:rsidRPr="001F0B3B" w:rsidRDefault="006A0E1F" w:rsidP="006A0E1F">
      <w:pPr>
        <w:ind w:left="227"/>
        <w:jc w:val="left"/>
        <w:rPr>
          <w:rFonts w:ascii="Arial" w:eastAsia="MS Mincho" w:hAnsi="Arial" w:cs="Arial"/>
          <w:sz w:val="22"/>
          <w:szCs w:val="22"/>
          <w:lang w:val="fr-FR"/>
        </w:rPr>
      </w:pPr>
    </w:p>
    <w:p w14:paraId="30B2F740" w14:textId="77777777" w:rsidR="00030E21" w:rsidRPr="00AC2F1E" w:rsidRDefault="00030E21" w:rsidP="00AC2F1E">
      <w:pPr>
        <w:autoSpaceDE w:val="0"/>
        <w:autoSpaceDN w:val="0"/>
        <w:adjustRightInd w:val="0"/>
        <w:ind w:left="270"/>
        <w:rPr>
          <w:rFonts w:ascii="Arial" w:eastAsia="MS Mincho" w:hAnsi="Arial" w:cs="Arial"/>
          <w:bCs/>
          <w:i/>
          <w:sz w:val="22"/>
          <w:szCs w:val="22"/>
          <w:lang w:val="fr-FR" w:eastAsia="ja-JP"/>
        </w:rPr>
      </w:pPr>
      <w:r w:rsidRPr="00AC2F1E">
        <w:rPr>
          <w:rFonts w:ascii="Arial" w:eastAsia="MS Mincho" w:hAnsi="Arial" w:cs="Arial"/>
          <w:bCs/>
          <w:i/>
          <w:sz w:val="22"/>
          <w:szCs w:val="22"/>
          <w:lang w:val="fr-FR" w:eastAsia="ja-JP"/>
        </w:rPr>
        <w:t>X. Application des Résolutions et Recommandations de la COP</w:t>
      </w:r>
    </w:p>
    <w:p w14:paraId="5CC41576" w14:textId="77777777" w:rsidR="00030E21" w:rsidRPr="00AC2F1E" w:rsidRDefault="00030E21" w:rsidP="00AC2F1E">
      <w:pPr>
        <w:autoSpaceDE w:val="0"/>
        <w:autoSpaceDN w:val="0"/>
        <w:adjustRightInd w:val="0"/>
        <w:ind w:left="180"/>
        <w:rPr>
          <w:rFonts w:ascii="Arial" w:eastAsia="MS Mincho" w:hAnsi="Arial" w:cs="Arial"/>
          <w:bCs/>
          <w:sz w:val="22"/>
          <w:szCs w:val="22"/>
          <w:lang w:val="fr-FR" w:eastAsia="ja-JP"/>
        </w:rPr>
      </w:pPr>
      <w:r w:rsidRPr="00AC2F1E">
        <w:rPr>
          <w:rFonts w:ascii="Arial" w:eastAsia="MS Mincho" w:hAnsi="Arial" w:cs="Arial"/>
          <w:bCs/>
          <w:sz w:val="22"/>
          <w:szCs w:val="22"/>
          <w:lang w:val="fr-FR" w:eastAsia="ja-JP"/>
        </w:rPr>
        <w:lastRenderedPageBreak/>
        <w:t xml:space="preserve">Veuillez donner des informations sur les mesures entreprises par votre pays relatives aux récentes Résolutions et Recommandations depuis le dernier rapport. Pour vous faciliter la tâche, </w:t>
      </w:r>
      <w:proofErr w:type="spellStart"/>
      <w:r w:rsidRPr="00AC2F1E">
        <w:rPr>
          <w:rFonts w:ascii="Arial" w:eastAsia="MS Mincho" w:hAnsi="Arial" w:cs="Arial"/>
          <w:bCs/>
          <w:sz w:val="22"/>
          <w:szCs w:val="22"/>
          <w:lang w:val="fr-FR" w:eastAsia="ja-JP"/>
        </w:rPr>
        <w:t>veuillez vous</w:t>
      </w:r>
      <w:proofErr w:type="spellEnd"/>
      <w:r w:rsidRPr="00AC2F1E">
        <w:rPr>
          <w:rFonts w:ascii="Arial" w:eastAsia="MS Mincho" w:hAnsi="Arial" w:cs="Arial"/>
          <w:bCs/>
          <w:sz w:val="22"/>
          <w:szCs w:val="22"/>
          <w:lang w:val="fr-FR" w:eastAsia="ja-JP"/>
        </w:rPr>
        <w:t xml:space="preserve"> référer à la liste des Résolutions et Recommandations de la COP répertoriées ci-dessous :</w:t>
      </w:r>
    </w:p>
    <w:p w14:paraId="69783295" w14:textId="77777777" w:rsidR="00030E21" w:rsidRPr="00AC2F1E" w:rsidRDefault="00030E21" w:rsidP="00AC2F1E">
      <w:pPr>
        <w:autoSpaceDE w:val="0"/>
        <w:autoSpaceDN w:val="0"/>
        <w:adjustRightInd w:val="0"/>
        <w:ind w:left="180"/>
        <w:rPr>
          <w:rFonts w:ascii="Arial" w:eastAsia="MS Mincho" w:hAnsi="Arial" w:cs="Arial"/>
          <w:bCs/>
          <w:sz w:val="22"/>
          <w:szCs w:val="22"/>
          <w:lang w:val="fr-FR" w:eastAsia="ja-JP"/>
        </w:rPr>
      </w:pPr>
      <w:r w:rsidRPr="00AC2F1E">
        <w:rPr>
          <w:rFonts w:ascii="Arial" w:eastAsia="MS Mincho" w:hAnsi="Arial" w:cs="Arial"/>
          <w:bCs/>
          <w:sz w:val="22"/>
          <w:szCs w:val="22"/>
          <w:lang w:val="fr-FR" w:eastAsia="ja-JP"/>
        </w:rPr>
        <w:t xml:space="preserve">    Les Résolutions [</w:t>
      </w:r>
      <w:r w:rsidRPr="00AC2F1E">
        <w:rPr>
          <w:rFonts w:ascii="Arial" w:eastAsia="MS Mincho" w:hAnsi="Arial" w:cs="Arial"/>
          <w:bCs/>
          <w:i/>
          <w:sz w:val="22"/>
          <w:szCs w:val="22"/>
          <w:lang w:val="fr-FR" w:eastAsia="ja-JP"/>
        </w:rPr>
        <w:t>incluent</w:t>
      </w:r>
      <w:r w:rsidRPr="00AC2F1E">
        <w:rPr>
          <w:rFonts w:ascii="Arial" w:eastAsia="MS Mincho" w:hAnsi="Arial" w:cs="Arial"/>
          <w:bCs/>
          <w:sz w:val="22"/>
          <w:szCs w:val="22"/>
          <w:lang w:val="fr-FR" w:eastAsia="ja-JP"/>
        </w:rPr>
        <w:t>] :</w:t>
      </w:r>
    </w:p>
    <w:p w14:paraId="43397710" w14:textId="77777777" w:rsidR="00030E21" w:rsidRPr="00AC2F1E" w:rsidRDefault="00030E21" w:rsidP="00AC2F1E">
      <w:pPr>
        <w:autoSpaceDE w:val="0"/>
        <w:autoSpaceDN w:val="0"/>
        <w:adjustRightInd w:val="0"/>
        <w:ind w:left="180"/>
        <w:rPr>
          <w:rFonts w:ascii="Arial" w:eastAsia="MS Mincho" w:hAnsi="Arial" w:cs="Arial"/>
          <w:sz w:val="22"/>
          <w:szCs w:val="22"/>
          <w:lang w:val="fr-FR" w:eastAsia="ja-JP"/>
        </w:rPr>
      </w:pPr>
      <w:r w:rsidRPr="00AC2F1E">
        <w:rPr>
          <w:rFonts w:ascii="Arial" w:eastAsia="MS Mincho" w:hAnsi="Arial" w:cs="Arial"/>
          <w:sz w:val="22"/>
          <w:szCs w:val="22"/>
          <w:lang w:val="fr-FR" w:eastAsia="ja-JP"/>
        </w:rPr>
        <w:t>Stratégie de renforcement des capacités (9.12 / 10.6) [</w:t>
      </w:r>
      <w:r w:rsidRPr="00AC2F1E">
        <w:rPr>
          <w:rFonts w:ascii="Arial" w:eastAsia="MS Mincho" w:hAnsi="Arial" w:cs="Arial"/>
          <w:i/>
          <w:sz w:val="22"/>
          <w:szCs w:val="22"/>
          <w:lang w:val="fr-FR" w:eastAsia="ja-JP"/>
        </w:rPr>
        <w:t>Valable également pour les Objectifs 15 et 16</w:t>
      </w:r>
      <w:r w:rsidRPr="00AC2F1E">
        <w:rPr>
          <w:rFonts w:ascii="Arial" w:eastAsia="MS Mincho" w:hAnsi="Arial" w:cs="Arial"/>
          <w:sz w:val="22"/>
          <w:szCs w:val="22"/>
          <w:lang w:val="fr-FR" w:eastAsia="ja-JP"/>
        </w:rPr>
        <w:t>].</w:t>
      </w:r>
    </w:p>
    <w:p w14:paraId="71D9BCAE" w14:textId="77777777" w:rsidR="006A0E1F" w:rsidRPr="001F0B3B" w:rsidRDefault="006A0E1F" w:rsidP="006A0E1F">
      <w:pPr>
        <w:ind w:left="227"/>
        <w:jc w:val="left"/>
        <w:rPr>
          <w:rFonts w:ascii="Arial" w:eastAsia="MS Mincho" w:hAnsi="Arial" w:cs="Arial"/>
          <w:sz w:val="22"/>
          <w:szCs w:val="22"/>
          <w:lang w:val="fr-FR"/>
        </w:rPr>
      </w:pPr>
    </w:p>
    <w:p w14:paraId="49285466"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2B3AAA31" w14:textId="77777777" w:rsidR="006A0E1F" w:rsidRPr="001F0B3B" w:rsidRDefault="006A0E1F" w:rsidP="006A0E1F">
      <w:pPr>
        <w:ind w:left="227"/>
        <w:jc w:val="left"/>
        <w:rPr>
          <w:rFonts w:ascii="Arial" w:eastAsia="MS Mincho" w:hAnsi="Arial" w:cs="Arial"/>
          <w:sz w:val="22"/>
          <w:szCs w:val="22"/>
          <w:lang w:val="fr-FR"/>
        </w:rPr>
      </w:pPr>
    </w:p>
    <w:p w14:paraId="5C73F715" w14:textId="77777777" w:rsidR="00030E21" w:rsidRPr="00170F2B" w:rsidRDefault="00030E21" w:rsidP="00AC2F1E">
      <w:pPr>
        <w:spacing w:after="40"/>
        <w:ind w:left="720"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14.1</w:t>
      </w:r>
      <w:r w:rsidRPr="00170F2B">
        <w:rPr>
          <w:rFonts w:ascii="Arial" w:eastAsia="MS Mincho" w:hAnsi="Arial" w:cs="Arial"/>
          <w:sz w:val="22"/>
          <w:szCs w:val="22"/>
          <w:lang w:val="fr-FR" w:eastAsia="ja-JP"/>
        </w:rPr>
        <w:tab/>
        <w:t xml:space="preserve">Des actions visant à encourager le respect des connaissances, innovations et pratiques traditionnelles des communautés autochtones et locales qui sont pertinentes pour la conservation et l’utilisation durable des espèces migratrices, de leurs habitats et systèmes migratoires </w:t>
      </w:r>
      <w:proofErr w:type="spellStart"/>
      <w:r w:rsidRPr="00170F2B">
        <w:rPr>
          <w:rFonts w:ascii="Arial" w:eastAsia="MS Mincho" w:hAnsi="Arial" w:cs="Arial"/>
          <w:sz w:val="22"/>
          <w:szCs w:val="22"/>
          <w:lang w:val="fr-FR" w:eastAsia="ja-JP"/>
        </w:rPr>
        <w:t>ont-elles</w:t>
      </w:r>
      <w:proofErr w:type="spellEnd"/>
      <w:r w:rsidRPr="00170F2B">
        <w:rPr>
          <w:rFonts w:ascii="Arial" w:eastAsia="MS Mincho" w:hAnsi="Arial" w:cs="Arial"/>
          <w:sz w:val="22"/>
          <w:szCs w:val="22"/>
          <w:lang w:val="fr-FR" w:eastAsia="ja-JP"/>
        </w:rPr>
        <w:t xml:space="preserve"> été entreprises par votre pays ?</w:t>
      </w:r>
    </w:p>
    <w:p w14:paraId="67DAD9F0" w14:textId="77777777" w:rsidR="00030E21" w:rsidRPr="00170F2B" w:rsidRDefault="00030E21" w:rsidP="00AC2F1E">
      <w:pPr>
        <w:ind w:left="720"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Si oui, veuillez donner des détails.</w:t>
      </w:r>
    </w:p>
    <w:p w14:paraId="51E7A8F3" w14:textId="77777777" w:rsidR="00030E21" w:rsidRPr="00170F2B" w:rsidRDefault="00030E21" w:rsidP="00AC2F1E">
      <w:pPr>
        <w:ind w:hanging="450"/>
        <w:rPr>
          <w:rFonts w:ascii="Arial" w:eastAsia="MS Mincho" w:hAnsi="Arial" w:cs="Arial"/>
          <w:sz w:val="22"/>
          <w:szCs w:val="22"/>
          <w:lang w:val="fr-FR" w:eastAsia="ja-JP"/>
        </w:rPr>
      </w:pPr>
    </w:p>
    <w:p w14:paraId="3F49472C" w14:textId="77777777" w:rsidR="00030E21" w:rsidRPr="00170F2B" w:rsidRDefault="00030E21" w:rsidP="00AC2F1E">
      <w:pPr>
        <w:spacing w:after="40"/>
        <w:ind w:left="720"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14.2</w:t>
      </w:r>
      <w:r w:rsidRPr="00170F2B">
        <w:rPr>
          <w:rFonts w:ascii="Arial" w:eastAsia="MS Mincho" w:hAnsi="Arial" w:cs="Arial"/>
          <w:sz w:val="22"/>
          <w:szCs w:val="22"/>
          <w:lang w:val="fr-FR" w:eastAsia="ja-JP"/>
        </w:rPr>
        <w:tab/>
        <w:t xml:space="preserve">Des actions visant à encourager la participation entière et efficace des communautés autochtones et locales dans la conservation et l’utilisation durable des espèces migratrices, de leurs habitats et systèmes migratoires </w:t>
      </w:r>
      <w:proofErr w:type="spellStart"/>
      <w:r w:rsidRPr="00170F2B">
        <w:rPr>
          <w:rFonts w:ascii="Arial" w:eastAsia="MS Mincho" w:hAnsi="Arial" w:cs="Arial"/>
          <w:sz w:val="22"/>
          <w:szCs w:val="22"/>
          <w:lang w:val="fr-FR" w:eastAsia="ja-JP"/>
        </w:rPr>
        <w:t>ont-elles</w:t>
      </w:r>
      <w:proofErr w:type="spellEnd"/>
      <w:r w:rsidRPr="00170F2B">
        <w:rPr>
          <w:rFonts w:ascii="Arial" w:eastAsia="MS Mincho" w:hAnsi="Arial" w:cs="Arial"/>
          <w:sz w:val="22"/>
          <w:szCs w:val="22"/>
          <w:lang w:val="fr-FR" w:eastAsia="ja-JP"/>
        </w:rPr>
        <w:t xml:space="preserve"> été entreprises par votre pays ?</w:t>
      </w:r>
    </w:p>
    <w:p w14:paraId="793C351A" w14:textId="77777777" w:rsidR="00030E21" w:rsidRPr="00170F2B" w:rsidRDefault="00030E21" w:rsidP="00AC2F1E">
      <w:pPr>
        <w:ind w:left="720"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Si oui, veuillez donner des détails.</w:t>
      </w:r>
    </w:p>
    <w:p w14:paraId="15CE29A6" w14:textId="77777777" w:rsidR="00030E21" w:rsidRPr="00170F2B" w:rsidRDefault="00030E21" w:rsidP="00AC2F1E">
      <w:pPr>
        <w:ind w:hanging="450"/>
        <w:rPr>
          <w:rFonts w:ascii="Arial" w:eastAsia="MS Mincho" w:hAnsi="Arial" w:cs="Arial"/>
          <w:sz w:val="22"/>
          <w:szCs w:val="22"/>
          <w:lang w:val="fr-FR" w:eastAsia="ja-JP"/>
        </w:rPr>
      </w:pPr>
    </w:p>
    <w:p w14:paraId="21207AE1" w14:textId="77777777" w:rsidR="00030E21" w:rsidRPr="00170F2B" w:rsidRDefault="00030E21" w:rsidP="00AC2F1E">
      <w:pPr>
        <w:ind w:left="720"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14.3</w:t>
      </w:r>
      <w:r w:rsidRPr="00170F2B">
        <w:rPr>
          <w:rFonts w:ascii="Arial" w:eastAsia="MS Mincho" w:hAnsi="Arial" w:cs="Arial"/>
          <w:sz w:val="22"/>
          <w:szCs w:val="22"/>
          <w:lang w:val="fr-FR" w:eastAsia="ja-JP"/>
        </w:rPr>
        <w:tab/>
        <w:t>Dans quelle mesure les actions telles que décrites dans les questions [14.1] et [14.2] entreprises par votre pays ont contribué à atteindre l’Objectif 14 du Plan stratégique pour les espèces migratrices (« </w:t>
      </w:r>
      <w:r w:rsidRPr="00170F2B">
        <w:rPr>
          <w:rFonts w:ascii="Arial" w:eastAsia="MS Mincho" w:hAnsi="Arial" w:cs="Arial"/>
          <w:i/>
          <w:sz w:val="22"/>
          <w:szCs w:val="22"/>
          <w:lang w:val="fr-FR" w:eastAsia="ja-JP"/>
        </w:rPr>
        <w:t>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r w:rsidRPr="00170F2B">
        <w:rPr>
          <w:rFonts w:ascii="Arial" w:eastAsia="MS Mincho" w:hAnsi="Arial" w:cs="Arial"/>
          <w:sz w:val="22"/>
          <w:szCs w:val="22"/>
          <w:lang w:val="fr-FR" w:eastAsia="ja-JP"/>
        </w:rPr>
        <w:t> »)?</w:t>
      </w:r>
    </w:p>
    <w:p w14:paraId="7616DEB4" w14:textId="77777777" w:rsidR="00030E21" w:rsidRPr="00170F2B" w:rsidRDefault="00030E21" w:rsidP="00AC2F1E">
      <w:pPr>
        <w:ind w:left="1060"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(Cocher une case).  (1 = contribution minime, 5 = contribution très significative).</w:t>
      </w:r>
    </w:p>
    <w:p w14:paraId="666A9ED7" w14:textId="77777777" w:rsidR="00030E21" w:rsidRPr="00170F2B" w:rsidRDefault="00030E21" w:rsidP="00AC2F1E">
      <w:pPr>
        <w:ind w:hanging="450"/>
        <w:rPr>
          <w:rFonts w:ascii="Arial" w:eastAsia="MS Mincho" w:hAnsi="Arial" w:cs="Arial"/>
          <w:sz w:val="22"/>
          <w:szCs w:val="22"/>
          <w:lang w:val="fr-FR" w:eastAsia="ja-JP"/>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864"/>
        <w:gridCol w:w="864"/>
        <w:gridCol w:w="864"/>
        <w:gridCol w:w="1281"/>
      </w:tblGrid>
      <w:tr w:rsidR="00030E21" w:rsidRPr="00170F2B" w14:paraId="58672BCC" w14:textId="77777777" w:rsidTr="00EE566B">
        <w:tc>
          <w:tcPr>
            <w:tcW w:w="864" w:type="dxa"/>
            <w:shd w:val="clear" w:color="auto" w:fill="E6E6E6"/>
          </w:tcPr>
          <w:p w14:paraId="235C9D43" w14:textId="77777777" w:rsidR="00030E21" w:rsidRPr="00170F2B" w:rsidRDefault="00030E21" w:rsidP="00AC2F1E">
            <w:pPr>
              <w:ind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1</w:t>
            </w:r>
          </w:p>
        </w:tc>
        <w:tc>
          <w:tcPr>
            <w:tcW w:w="864" w:type="dxa"/>
            <w:shd w:val="clear" w:color="auto" w:fill="E6E6E6"/>
          </w:tcPr>
          <w:p w14:paraId="3309D02F" w14:textId="77777777" w:rsidR="00030E21" w:rsidRPr="00170F2B" w:rsidRDefault="00030E21" w:rsidP="00AC2F1E">
            <w:pPr>
              <w:ind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2</w:t>
            </w:r>
          </w:p>
        </w:tc>
        <w:tc>
          <w:tcPr>
            <w:tcW w:w="864" w:type="dxa"/>
            <w:shd w:val="clear" w:color="auto" w:fill="E6E6E6"/>
          </w:tcPr>
          <w:p w14:paraId="1A84616F" w14:textId="77777777" w:rsidR="00030E21" w:rsidRPr="00170F2B" w:rsidRDefault="00030E21" w:rsidP="00AC2F1E">
            <w:pPr>
              <w:ind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3</w:t>
            </w:r>
          </w:p>
        </w:tc>
        <w:tc>
          <w:tcPr>
            <w:tcW w:w="864" w:type="dxa"/>
            <w:shd w:val="clear" w:color="auto" w:fill="E6E6E6"/>
          </w:tcPr>
          <w:p w14:paraId="639AA84D" w14:textId="77777777" w:rsidR="00030E21" w:rsidRPr="00170F2B" w:rsidRDefault="00030E21" w:rsidP="00AC2F1E">
            <w:pPr>
              <w:ind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4</w:t>
            </w:r>
          </w:p>
        </w:tc>
        <w:tc>
          <w:tcPr>
            <w:tcW w:w="864" w:type="dxa"/>
            <w:shd w:val="clear" w:color="auto" w:fill="E6E6E6"/>
          </w:tcPr>
          <w:p w14:paraId="3F378F07" w14:textId="77777777" w:rsidR="00030E21" w:rsidRPr="00170F2B" w:rsidRDefault="00030E21" w:rsidP="00AC2F1E">
            <w:pPr>
              <w:ind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5</w:t>
            </w:r>
          </w:p>
        </w:tc>
        <w:tc>
          <w:tcPr>
            <w:tcW w:w="864" w:type="dxa"/>
            <w:shd w:val="clear" w:color="auto" w:fill="E6E6E6"/>
          </w:tcPr>
          <w:p w14:paraId="5176DF73" w14:textId="77777777" w:rsidR="00030E21" w:rsidRPr="00170F2B" w:rsidRDefault="00030E21" w:rsidP="00AC2F1E">
            <w:pPr>
              <w:ind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(Non applicable)</w:t>
            </w:r>
          </w:p>
        </w:tc>
      </w:tr>
      <w:tr w:rsidR="00030E21" w:rsidRPr="00170F2B" w14:paraId="17AAE0AF" w14:textId="77777777" w:rsidTr="00EE566B">
        <w:tc>
          <w:tcPr>
            <w:tcW w:w="864" w:type="dxa"/>
            <w:shd w:val="clear" w:color="auto" w:fill="auto"/>
          </w:tcPr>
          <w:p w14:paraId="090815F7" w14:textId="77777777" w:rsidR="00030E21" w:rsidRPr="00170F2B" w:rsidRDefault="00030E21" w:rsidP="00AC2F1E">
            <w:pPr>
              <w:ind w:hanging="450"/>
              <w:rPr>
                <w:rFonts w:ascii="Arial" w:eastAsia="MS Mincho" w:hAnsi="Arial" w:cs="Arial"/>
                <w:sz w:val="22"/>
                <w:szCs w:val="22"/>
                <w:lang w:val="fr-FR" w:eastAsia="ja-JP"/>
              </w:rPr>
            </w:pPr>
          </w:p>
        </w:tc>
        <w:tc>
          <w:tcPr>
            <w:tcW w:w="864" w:type="dxa"/>
            <w:shd w:val="clear" w:color="auto" w:fill="auto"/>
          </w:tcPr>
          <w:p w14:paraId="163F6AF1" w14:textId="77777777" w:rsidR="00030E21" w:rsidRPr="00170F2B" w:rsidRDefault="00030E21" w:rsidP="00AC2F1E">
            <w:pPr>
              <w:ind w:hanging="450"/>
              <w:rPr>
                <w:rFonts w:ascii="Arial" w:eastAsia="MS Mincho" w:hAnsi="Arial" w:cs="Arial"/>
                <w:sz w:val="22"/>
                <w:szCs w:val="22"/>
                <w:lang w:val="fr-FR" w:eastAsia="ja-JP"/>
              </w:rPr>
            </w:pPr>
          </w:p>
        </w:tc>
        <w:tc>
          <w:tcPr>
            <w:tcW w:w="864" w:type="dxa"/>
            <w:shd w:val="clear" w:color="auto" w:fill="auto"/>
          </w:tcPr>
          <w:p w14:paraId="19F65A99" w14:textId="77777777" w:rsidR="00030E21" w:rsidRPr="00170F2B" w:rsidRDefault="00030E21" w:rsidP="00AC2F1E">
            <w:pPr>
              <w:ind w:hanging="450"/>
              <w:rPr>
                <w:rFonts w:ascii="Arial" w:eastAsia="MS Mincho" w:hAnsi="Arial" w:cs="Arial"/>
                <w:sz w:val="22"/>
                <w:szCs w:val="22"/>
                <w:lang w:val="fr-FR" w:eastAsia="ja-JP"/>
              </w:rPr>
            </w:pPr>
          </w:p>
        </w:tc>
        <w:tc>
          <w:tcPr>
            <w:tcW w:w="864" w:type="dxa"/>
            <w:shd w:val="clear" w:color="auto" w:fill="auto"/>
          </w:tcPr>
          <w:p w14:paraId="1AFE5828" w14:textId="77777777" w:rsidR="00030E21" w:rsidRPr="00170F2B" w:rsidRDefault="00030E21" w:rsidP="00AC2F1E">
            <w:pPr>
              <w:ind w:hanging="450"/>
              <w:rPr>
                <w:rFonts w:ascii="Arial" w:eastAsia="MS Mincho" w:hAnsi="Arial" w:cs="Arial"/>
                <w:sz w:val="22"/>
                <w:szCs w:val="22"/>
                <w:lang w:val="fr-FR" w:eastAsia="ja-JP"/>
              </w:rPr>
            </w:pPr>
          </w:p>
        </w:tc>
        <w:tc>
          <w:tcPr>
            <w:tcW w:w="864" w:type="dxa"/>
            <w:shd w:val="clear" w:color="auto" w:fill="auto"/>
          </w:tcPr>
          <w:p w14:paraId="2A88AF54" w14:textId="77777777" w:rsidR="00030E21" w:rsidRPr="00170F2B" w:rsidRDefault="00030E21" w:rsidP="00AC2F1E">
            <w:pPr>
              <w:ind w:hanging="450"/>
              <w:rPr>
                <w:rFonts w:ascii="Arial" w:eastAsia="MS Mincho" w:hAnsi="Arial" w:cs="Arial"/>
                <w:sz w:val="22"/>
                <w:szCs w:val="22"/>
                <w:lang w:val="fr-FR" w:eastAsia="ja-JP"/>
              </w:rPr>
            </w:pPr>
          </w:p>
        </w:tc>
        <w:tc>
          <w:tcPr>
            <w:tcW w:w="864" w:type="dxa"/>
            <w:shd w:val="clear" w:color="auto" w:fill="auto"/>
          </w:tcPr>
          <w:p w14:paraId="58BAF737" w14:textId="77777777" w:rsidR="00030E21" w:rsidRPr="00170F2B" w:rsidRDefault="00030E21" w:rsidP="00AC2F1E">
            <w:pPr>
              <w:ind w:hanging="450"/>
              <w:rPr>
                <w:rFonts w:ascii="Arial" w:eastAsia="MS Mincho" w:hAnsi="Arial" w:cs="Arial"/>
                <w:sz w:val="22"/>
                <w:szCs w:val="22"/>
                <w:lang w:val="fr-FR" w:eastAsia="ja-JP"/>
              </w:rPr>
            </w:pPr>
          </w:p>
        </w:tc>
      </w:tr>
    </w:tbl>
    <w:p w14:paraId="060DDADE" w14:textId="77777777" w:rsidR="006A0E1F" w:rsidRPr="001F0B3B" w:rsidRDefault="006A0E1F" w:rsidP="006A0E1F">
      <w:pPr>
        <w:ind w:left="227"/>
        <w:jc w:val="left"/>
        <w:rPr>
          <w:rFonts w:ascii="Arial" w:eastAsia="MS Mincho" w:hAnsi="Arial" w:cs="Arial"/>
          <w:sz w:val="22"/>
          <w:szCs w:val="22"/>
          <w:lang w:val="fr-FR"/>
        </w:rPr>
      </w:pPr>
    </w:p>
    <w:p w14:paraId="5C922EF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6F21B6E3" w14:textId="77777777" w:rsidR="006A0E1F" w:rsidRPr="001F0B3B" w:rsidRDefault="006A0E1F" w:rsidP="006A0E1F">
      <w:pPr>
        <w:ind w:left="227"/>
        <w:jc w:val="left"/>
        <w:rPr>
          <w:rFonts w:ascii="Arial" w:eastAsia="MS Mincho" w:hAnsi="Arial" w:cs="Arial"/>
          <w:sz w:val="22"/>
          <w:szCs w:val="22"/>
          <w:lang w:val="fr-FR"/>
        </w:rPr>
      </w:pPr>
    </w:p>
    <w:p w14:paraId="7B7222E3"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64B16B8E" w14:textId="77777777" w:rsidR="006A0E1F" w:rsidRPr="001F0B3B" w:rsidRDefault="006A0E1F" w:rsidP="006A0E1F">
      <w:pPr>
        <w:ind w:left="227"/>
        <w:jc w:val="left"/>
        <w:rPr>
          <w:rFonts w:ascii="Arial" w:eastAsia="MS Mincho" w:hAnsi="Arial" w:cs="Arial"/>
          <w:sz w:val="22"/>
          <w:szCs w:val="22"/>
          <w:lang w:val="fr-FR"/>
        </w:rPr>
      </w:pPr>
    </w:p>
    <w:p w14:paraId="057801A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67E32533" w14:textId="77777777" w:rsidR="006A0E1F" w:rsidRPr="001F0B3B" w:rsidRDefault="006A0E1F" w:rsidP="006A0E1F">
      <w:pPr>
        <w:ind w:left="227"/>
        <w:jc w:val="left"/>
        <w:rPr>
          <w:rFonts w:ascii="Arial" w:eastAsia="MS Mincho" w:hAnsi="Arial" w:cs="Arial"/>
          <w:sz w:val="22"/>
          <w:szCs w:val="22"/>
          <w:lang w:val="fr-FR"/>
        </w:rPr>
      </w:pPr>
    </w:p>
    <w:p w14:paraId="5BC063EA" w14:textId="7EC5ED15" w:rsidR="0035626B" w:rsidRPr="001F0B3B" w:rsidRDefault="0035626B"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(Aucune)</w:t>
      </w:r>
    </w:p>
    <w:p w14:paraId="5C7668F9"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45A5F897"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0B3E946C"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7AD0A55C"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484"/>
      </w:tblGrid>
      <w:tr w:rsidR="006A0E1F" w:rsidRPr="00E87D6D" w14:paraId="7D925DBD" w14:textId="77777777" w:rsidTr="006A0E1F">
        <w:trPr>
          <w:jc w:val="center"/>
        </w:trPr>
        <w:tc>
          <w:tcPr>
            <w:tcW w:w="5484" w:type="dxa"/>
            <w:shd w:val="clear" w:color="auto" w:fill="E0E0E0"/>
          </w:tcPr>
          <w:p w14:paraId="3164A81E"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15</w:t>
            </w:r>
          </w:p>
        </w:tc>
      </w:tr>
    </w:tbl>
    <w:p w14:paraId="73230981" w14:textId="77777777" w:rsidR="006A0E1F" w:rsidRPr="001F0B3B" w:rsidRDefault="006A0E1F" w:rsidP="006A0E1F">
      <w:pPr>
        <w:jc w:val="left"/>
        <w:rPr>
          <w:rFonts w:ascii="Arial" w:eastAsia="MS Mincho" w:hAnsi="Arial" w:cs="Arial"/>
          <w:sz w:val="22"/>
          <w:szCs w:val="22"/>
          <w:lang w:val="fr-FR"/>
        </w:rPr>
      </w:pPr>
    </w:p>
    <w:p w14:paraId="22307ECB" w14:textId="77777777" w:rsidR="006A0E1F" w:rsidRPr="001F0B3B" w:rsidRDefault="006A0E1F" w:rsidP="006A0E1F">
      <w:pPr>
        <w:jc w:val="left"/>
        <w:rPr>
          <w:rFonts w:ascii="Arial" w:eastAsia="MS Mincho" w:hAnsi="Arial" w:cs="Arial"/>
          <w:sz w:val="22"/>
          <w:szCs w:val="22"/>
          <w:lang w:val="fr-FR"/>
        </w:rPr>
      </w:pPr>
    </w:p>
    <w:p w14:paraId="397CFEFF"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0B4F60E5" w14:textId="77777777" w:rsidR="006A0E1F" w:rsidRPr="001F0B3B" w:rsidRDefault="006A0E1F" w:rsidP="006A0E1F">
      <w:pPr>
        <w:ind w:left="227"/>
        <w:jc w:val="left"/>
        <w:rPr>
          <w:rFonts w:ascii="Arial" w:eastAsia="MS Mincho" w:hAnsi="Arial" w:cs="Arial"/>
          <w:sz w:val="22"/>
          <w:szCs w:val="22"/>
          <w:lang w:val="fr-FR"/>
        </w:rPr>
      </w:pPr>
    </w:p>
    <w:p w14:paraId="7F44E60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11390378" w14:textId="77777777" w:rsidR="006A0E1F" w:rsidRPr="001F0B3B" w:rsidRDefault="006A0E1F" w:rsidP="006A0E1F">
      <w:pPr>
        <w:ind w:left="227"/>
        <w:jc w:val="left"/>
        <w:rPr>
          <w:rFonts w:ascii="Arial" w:eastAsia="MS Mincho" w:hAnsi="Arial" w:cs="Arial"/>
          <w:sz w:val="22"/>
          <w:szCs w:val="22"/>
          <w:lang w:val="fr-FR"/>
        </w:rPr>
      </w:pPr>
    </w:p>
    <w:p w14:paraId="5346C82B"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15 : Les bases scientifiques, l</w:t>
      </w:r>
      <w:r w:rsidR="00C14A76" w:rsidRPr="001F0B3B">
        <w:rPr>
          <w:rFonts w:ascii="Arial" w:eastAsia="Arial" w:hAnsi="Arial" w:cs="Arial"/>
          <w:color w:val="000080"/>
          <w:sz w:val="22"/>
          <w:szCs w:val="22"/>
          <w:lang w:val="fr-FR" w:eastAsia="ja-JP"/>
        </w:rPr>
        <w:t>’</w:t>
      </w:r>
      <w:r w:rsidRPr="001F0B3B">
        <w:rPr>
          <w:rFonts w:ascii="Arial" w:eastAsia="Arial" w:hAnsi="Arial" w:cs="Arial"/>
          <w:color w:val="000080"/>
          <w:sz w:val="22"/>
          <w:szCs w:val="22"/>
          <w:lang w:val="fr-FR" w:eastAsia="ja-JP"/>
        </w:rPr>
        <w:t xml:space="preserve">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 </w:t>
      </w:r>
    </w:p>
    <w:p w14:paraId="5D79EE97"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29C2EFF2"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La « base scientifique » ne comprend pas seulement les nouvelles recherches et données de suivi, mais aussi, une meilleure utilisation des séries de données existantes (incluant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amélioration de leur accessibilité publique) et une amélioration de la normalisation des protocoles de collecte de données. Outre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investigation et la compréhension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évènements, phénomènes, comportements et conséquences spécifiques,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autres initiatives seront peut-être requises pour améliorer les données sur les conditions de référence, de façon à permettre des évaluations fiables de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 xml:space="preserve">importance et des évaluations des changements observés. </w:t>
      </w:r>
    </w:p>
    <w:p w14:paraId="367BEFA1" w14:textId="77777777" w:rsidR="006A0E1F" w:rsidRPr="001F0B3B" w:rsidRDefault="006A0E1F" w:rsidP="006A0E1F">
      <w:pPr>
        <w:ind w:left="227"/>
        <w:jc w:val="left"/>
        <w:rPr>
          <w:rFonts w:ascii="Arial" w:eastAsia="MS Mincho" w:hAnsi="Arial" w:cs="Arial"/>
          <w:sz w:val="22"/>
          <w:szCs w:val="22"/>
          <w:lang w:val="fr-FR"/>
        </w:rPr>
      </w:pPr>
    </w:p>
    <w:p w14:paraId="4BA4CFB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0CC1DD0D" w14:textId="77777777" w:rsidR="006A0E1F" w:rsidRPr="001F0B3B" w:rsidRDefault="006A0E1F" w:rsidP="006A0E1F">
      <w:pPr>
        <w:ind w:left="227"/>
        <w:jc w:val="left"/>
        <w:rPr>
          <w:rFonts w:ascii="Arial" w:eastAsia="MS Mincho" w:hAnsi="Arial" w:cs="Arial"/>
          <w:sz w:val="22"/>
          <w:szCs w:val="22"/>
          <w:lang w:val="fr-FR"/>
        </w:rPr>
      </w:pPr>
    </w:p>
    <w:p w14:paraId="044A045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bCs/>
          <w:sz w:val="22"/>
          <w:szCs w:val="22"/>
          <w:lang w:val="fr-FR"/>
        </w:rPr>
        <w:t>Objectif 19 : D</w:t>
      </w:r>
      <w:r w:rsidR="00C14A76" w:rsidRPr="001F0B3B">
        <w:rPr>
          <w:rFonts w:ascii="Arial" w:eastAsia="Arial" w:hAnsi="Arial" w:cs="Arial"/>
          <w:bCs/>
          <w:sz w:val="22"/>
          <w:szCs w:val="22"/>
          <w:lang w:val="fr-FR"/>
        </w:rPr>
        <w:t>’</w:t>
      </w:r>
      <w:r w:rsidRPr="001F0B3B">
        <w:rPr>
          <w:rFonts w:ascii="Arial" w:eastAsia="Arial" w:hAnsi="Arial" w:cs="Arial"/>
          <w:bCs/>
          <w:sz w:val="22"/>
          <w:szCs w:val="22"/>
          <w:lang w:val="fr-FR"/>
        </w:rPr>
        <w:t xml:space="preserve">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 </w:t>
      </w:r>
    </w:p>
    <w:p w14:paraId="2694E4BB" w14:textId="77777777" w:rsidR="006A0E1F" w:rsidRPr="001F0B3B" w:rsidRDefault="006A0E1F" w:rsidP="006A0E1F">
      <w:pPr>
        <w:ind w:left="227"/>
        <w:jc w:val="left"/>
        <w:rPr>
          <w:rFonts w:ascii="Arial" w:eastAsia="MS Mincho" w:hAnsi="Arial" w:cs="Arial"/>
          <w:sz w:val="22"/>
          <w:szCs w:val="22"/>
          <w:lang w:val="fr-FR"/>
        </w:rPr>
      </w:pPr>
    </w:p>
    <w:p w14:paraId="3917A816"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5B9818C6" w14:textId="77777777" w:rsidR="006A0E1F" w:rsidRPr="001F0B3B" w:rsidRDefault="006A0E1F" w:rsidP="006A0E1F">
      <w:pPr>
        <w:ind w:left="227"/>
        <w:jc w:val="left"/>
        <w:rPr>
          <w:rFonts w:ascii="Arial" w:eastAsia="MS Mincho" w:hAnsi="Arial" w:cs="Arial"/>
          <w:sz w:val="22"/>
          <w:szCs w:val="22"/>
          <w:lang w:val="fr-FR"/>
        </w:rPr>
      </w:pPr>
    </w:p>
    <w:p w14:paraId="74FB5A63"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5 : Améliorer la mise en œuvre au moyen d</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une planification participative, de la gestion des connaissances et du renforcement des capacités</w:t>
      </w:r>
    </w:p>
    <w:p w14:paraId="69C78ED5" w14:textId="77777777" w:rsidR="006A0E1F" w:rsidRPr="001F0B3B" w:rsidRDefault="006A0E1F" w:rsidP="006A0E1F">
      <w:pPr>
        <w:ind w:left="227"/>
        <w:jc w:val="left"/>
        <w:rPr>
          <w:rFonts w:ascii="Arial" w:eastAsia="MS Mincho" w:hAnsi="Arial" w:cs="Arial"/>
          <w:sz w:val="22"/>
          <w:szCs w:val="22"/>
          <w:lang w:val="fr-FR"/>
        </w:rPr>
      </w:pPr>
    </w:p>
    <w:p w14:paraId="27BF7FC9"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789605E7" w14:textId="77777777" w:rsidR="006A0E1F" w:rsidRPr="001F0B3B" w:rsidRDefault="006A0E1F" w:rsidP="006A0E1F">
      <w:pPr>
        <w:ind w:left="227"/>
        <w:jc w:val="left"/>
        <w:rPr>
          <w:rFonts w:ascii="Arial" w:eastAsia="MS Mincho" w:hAnsi="Arial" w:cs="Arial"/>
          <w:sz w:val="22"/>
          <w:szCs w:val="22"/>
          <w:lang w:val="fr-FR"/>
        </w:rPr>
      </w:pPr>
    </w:p>
    <w:p w14:paraId="2E6D5E7D"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34CEA6B8" w14:textId="77777777" w:rsidR="006A0E1F" w:rsidRPr="001F0B3B" w:rsidRDefault="006A0E1F" w:rsidP="006A0E1F">
      <w:pPr>
        <w:ind w:left="227"/>
        <w:jc w:val="left"/>
        <w:rPr>
          <w:rFonts w:ascii="Arial" w:eastAsia="MS Mincho" w:hAnsi="Arial" w:cs="Arial"/>
          <w:sz w:val="22"/>
          <w:szCs w:val="22"/>
          <w:lang w:val="fr-FR"/>
        </w:rPr>
      </w:pPr>
    </w:p>
    <w:p w14:paraId="76DEBB5B"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Cet</w:t>
      </w:r>
      <w:r w:rsidR="005C06A2" w:rsidRPr="001F0B3B">
        <w:rPr>
          <w:rFonts w:ascii="Arial" w:eastAsia="Arial" w:hAnsi="Arial" w:cs="Arial"/>
          <w:sz w:val="22"/>
          <w:szCs w:val="22"/>
          <w:lang w:val="fr-FR"/>
        </w:rPr>
        <w:t xml:space="preserve"> objectif porte sur une liste de</w:t>
      </w:r>
      <w:r w:rsidRPr="001F0B3B">
        <w:rPr>
          <w:rFonts w:ascii="Arial" w:eastAsia="Arial" w:hAnsi="Arial" w:cs="Arial"/>
          <w:sz w:val="22"/>
          <w:szCs w:val="22"/>
          <w:lang w:val="fr-FR"/>
        </w:rPr>
        <w:t xml:space="preserve"> différents aspects des connaissances et capacités, et, par rapport à cet ensemble, il prévoit trois types de résultats :</w:t>
      </w:r>
    </w:p>
    <w:p w14:paraId="59C67C15"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aspects énumérés doivent être « améliorés » ;</w:t>
      </w:r>
    </w:p>
    <w:p w14:paraId="2E930C5E"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aspects énumérés doivent être largement partagés et transférés ;</w:t>
      </w:r>
    </w:p>
    <w:p w14:paraId="5A4E4AB6"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Les aspects énumérés doivent être appliqués efficacement.</w:t>
      </w:r>
    </w:p>
    <w:p w14:paraId="08951CC9" w14:textId="77777777" w:rsidR="006A0E1F" w:rsidRPr="001F0B3B" w:rsidRDefault="006A0E1F" w:rsidP="006A0E1F">
      <w:pPr>
        <w:ind w:left="227"/>
        <w:jc w:val="left"/>
        <w:rPr>
          <w:rFonts w:ascii="Arial" w:eastAsia="MS Mincho" w:hAnsi="Arial" w:cs="Arial"/>
          <w:sz w:val="22"/>
          <w:szCs w:val="22"/>
          <w:lang w:val="fr-FR"/>
        </w:rPr>
      </w:pPr>
    </w:p>
    <w:p w14:paraId="5B7DF760"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Le premier est une expression explicite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 changement attendu par rapport à la situation de départ.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La « note » adoptée avec l</w:t>
      </w:r>
      <w:r w:rsidR="00C14A76" w:rsidRPr="001F0B3B">
        <w:rPr>
          <w:rFonts w:ascii="Arial" w:eastAsia="Arial" w:hAnsi="Arial" w:cs="Arial"/>
          <w:sz w:val="22"/>
          <w:szCs w:val="22"/>
          <w:lang w:val="fr-FR"/>
        </w:rPr>
        <w:t>’</w:t>
      </w:r>
      <w:r w:rsidR="005C06A2" w:rsidRPr="001F0B3B">
        <w:rPr>
          <w:rFonts w:ascii="Arial" w:eastAsia="Arial" w:hAnsi="Arial" w:cs="Arial"/>
          <w:sz w:val="22"/>
          <w:szCs w:val="22"/>
          <w:lang w:val="fr-FR"/>
        </w:rPr>
        <w:t>O</w:t>
      </w:r>
      <w:r w:rsidRPr="001F0B3B">
        <w:rPr>
          <w:rFonts w:ascii="Arial" w:eastAsia="Arial" w:hAnsi="Arial" w:cs="Arial"/>
          <w:sz w:val="22"/>
          <w:szCs w:val="22"/>
          <w:lang w:val="fr-FR"/>
        </w:rPr>
        <w:t>bjectif fait référence à la normalisation des protocoles de collecte de données et à la nécessité de rendre les données de base plus utiles pour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importance et du changement, mais à tout autre égard, le terme « amélioré »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est pas défini et laisse place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interprétation.</w:t>
      </w:r>
    </w:p>
    <w:p w14:paraId="0A880C19" w14:textId="77777777" w:rsidR="006A0E1F" w:rsidRPr="001F0B3B" w:rsidRDefault="006A0E1F" w:rsidP="006A0E1F">
      <w:pPr>
        <w:ind w:left="227"/>
        <w:jc w:val="left"/>
        <w:rPr>
          <w:rFonts w:ascii="Arial" w:eastAsia="MS Mincho" w:hAnsi="Arial" w:cs="Arial"/>
          <w:sz w:val="22"/>
          <w:szCs w:val="22"/>
          <w:lang w:val="fr-FR"/>
        </w:rPr>
      </w:pPr>
    </w:p>
    <w:p w14:paraId="2044D5FA"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aspect de la « sensibilisation » est abordé aussi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w:t>
      </w:r>
    </w:p>
    <w:p w14:paraId="0BD1A8D2" w14:textId="77777777" w:rsidR="006A0E1F" w:rsidRPr="001F0B3B" w:rsidRDefault="006A0E1F" w:rsidP="00781C65">
      <w:pPr>
        <w:jc w:val="left"/>
        <w:rPr>
          <w:rFonts w:ascii="Arial" w:eastAsia="MS Mincho" w:hAnsi="Arial" w:cs="Arial"/>
          <w:sz w:val="22"/>
          <w:szCs w:val="22"/>
          <w:lang w:val="fr-FR"/>
        </w:rPr>
      </w:pPr>
    </w:p>
    <w:p w14:paraId="0546415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73450077" w14:textId="77777777" w:rsidR="006A0E1F" w:rsidRPr="001F0B3B" w:rsidRDefault="006A0E1F" w:rsidP="006A0E1F">
      <w:pPr>
        <w:ind w:left="227"/>
        <w:jc w:val="left"/>
        <w:rPr>
          <w:rFonts w:ascii="Arial" w:eastAsia="MS Mincho" w:hAnsi="Arial" w:cs="Arial"/>
          <w:sz w:val="22"/>
          <w:szCs w:val="22"/>
          <w:lang w:val="fr-FR"/>
        </w:rPr>
      </w:pPr>
    </w:p>
    <w:p w14:paraId="392FC3FA" w14:textId="77777777" w:rsidR="006A0E1F" w:rsidRPr="001F0B3B" w:rsidRDefault="006A0E1F" w:rsidP="006A0E1F">
      <w:pPr>
        <w:autoSpaceDE w:val="0"/>
        <w:autoSpaceDN w:val="0"/>
        <w:adjustRightInd w:val="0"/>
        <w:ind w:left="227"/>
        <w:jc w:val="left"/>
        <w:rPr>
          <w:rFonts w:ascii="Arial" w:eastAsia="MS Mincho" w:hAnsi="Arial" w:cs="Arial"/>
          <w:i/>
          <w:color w:val="000080"/>
          <w:sz w:val="22"/>
          <w:szCs w:val="22"/>
          <w:lang w:val="fr-FR" w:eastAsia="ja-JP"/>
        </w:rPr>
      </w:pPr>
      <w:r w:rsidRPr="001F0B3B">
        <w:rPr>
          <w:rFonts w:ascii="Arial" w:eastAsia="Arial" w:hAnsi="Arial" w:cs="Arial"/>
          <w:i/>
          <w:iCs/>
          <w:color w:val="000080"/>
          <w:sz w:val="22"/>
          <w:szCs w:val="22"/>
          <w:lang w:val="fr-FR" w:eastAsia="ja-JP"/>
        </w:rPr>
        <w:t xml:space="preserve">15.1 Tendances de la publication de documents sur la conservation des espèces migratrices dans des </w:t>
      </w:r>
      <w:r w:rsidR="005431C2" w:rsidRPr="001F0B3B">
        <w:rPr>
          <w:rFonts w:ascii="Arial" w:eastAsia="Arial" w:hAnsi="Arial" w:cs="Arial"/>
          <w:i/>
          <w:iCs/>
          <w:color w:val="000080"/>
          <w:sz w:val="22"/>
          <w:szCs w:val="22"/>
          <w:lang w:val="fr-FR" w:eastAsia="ja-JP"/>
        </w:rPr>
        <w:t>revues</w:t>
      </w:r>
      <w:r w:rsidRPr="001F0B3B">
        <w:rPr>
          <w:rFonts w:ascii="Arial" w:eastAsia="Arial" w:hAnsi="Arial" w:cs="Arial"/>
          <w:i/>
          <w:iCs/>
          <w:color w:val="000080"/>
          <w:sz w:val="22"/>
          <w:szCs w:val="22"/>
          <w:lang w:val="fr-FR" w:eastAsia="ja-JP"/>
        </w:rPr>
        <w:t xml:space="preserve"> </w:t>
      </w:r>
      <w:r w:rsidR="005431C2" w:rsidRPr="001F0B3B">
        <w:rPr>
          <w:rFonts w:ascii="Arial" w:eastAsia="Arial" w:hAnsi="Arial" w:cs="Arial"/>
          <w:i/>
          <w:iCs/>
          <w:color w:val="000080"/>
          <w:sz w:val="22"/>
          <w:szCs w:val="22"/>
          <w:lang w:val="fr-FR" w:eastAsia="ja-JP"/>
        </w:rPr>
        <w:t>à comité de lecture</w:t>
      </w:r>
    </w:p>
    <w:p w14:paraId="787E1347"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17B6733F"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Cet indicateur ne porte que sur un aspect de l</w:t>
      </w:r>
      <w:r w:rsidR="00C14A76" w:rsidRPr="001F0B3B">
        <w:rPr>
          <w:rFonts w:ascii="Arial" w:eastAsia="Arial" w:hAnsi="Arial" w:cs="Arial"/>
          <w:sz w:val="22"/>
          <w:szCs w:val="22"/>
          <w:lang w:val="fr-FR" w:eastAsia="ja-JP"/>
        </w:rPr>
        <w:t>’</w:t>
      </w:r>
      <w:r w:rsidR="005C06A2" w:rsidRPr="001F0B3B">
        <w:rPr>
          <w:rFonts w:ascii="Arial" w:eastAsia="Arial" w:hAnsi="Arial" w:cs="Arial"/>
          <w:sz w:val="22"/>
          <w:szCs w:val="22"/>
          <w:lang w:val="fr-FR" w:eastAsia="ja-JP"/>
        </w:rPr>
        <w:t>O</w:t>
      </w:r>
      <w:r w:rsidRPr="001F0B3B">
        <w:rPr>
          <w:rFonts w:ascii="Arial" w:eastAsia="Arial" w:hAnsi="Arial" w:cs="Arial"/>
          <w:sz w:val="22"/>
          <w:szCs w:val="22"/>
          <w:lang w:val="fr-FR" w:eastAsia="ja-JP"/>
        </w:rPr>
        <w:t>bjectif, comme un simple échantillon des questions 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il couvre.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Il se concentre en particulier sur la dimension relative aux « bases scientifiques », et ne tente pas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évaluer la partie </w:t>
      </w:r>
      <w:r w:rsidR="0096028C" w:rsidRPr="001F0B3B">
        <w:rPr>
          <w:rFonts w:ascii="Arial" w:eastAsia="Arial" w:hAnsi="Arial" w:cs="Arial"/>
          <w:sz w:val="22"/>
          <w:szCs w:val="22"/>
          <w:lang w:val="fr-FR" w:eastAsia="ja-JP"/>
        </w:rPr>
        <w:t>relative à l</w:t>
      </w:r>
      <w:proofErr w:type="gramStart"/>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w:t>
      </w:r>
      <w:proofErr w:type="gramEnd"/>
      <w:r w:rsidRPr="001F0B3B">
        <w:rPr>
          <w:rFonts w:ascii="Arial" w:eastAsia="Arial" w:hAnsi="Arial" w:cs="Arial"/>
          <w:sz w:val="22"/>
          <w:szCs w:val="22"/>
          <w:lang w:val="fr-FR" w:eastAsia="ja-JP"/>
        </w:rPr>
        <w:t> application efficace » de l</w:t>
      </w:r>
      <w:r w:rsidR="00C14A76" w:rsidRPr="001F0B3B">
        <w:rPr>
          <w:rFonts w:ascii="Arial" w:eastAsia="Arial" w:hAnsi="Arial" w:cs="Arial"/>
          <w:sz w:val="22"/>
          <w:szCs w:val="22"/>
          <w:lang w:val="fr-FR" w:eastAsia="ja-JP"/>
        </w:rPr>
        <w:t>’</w:t>
      </w:r>
      <w:r w:rsidR="0096028C" w:rsidRPr="001F0B3B">
        <w:rPr>
          <w:rFonts w:ascii="Arial" w:eastAsia="Arial" w:hAnsi="Arial" w:cs="Arial"/>
          <w:sz w:val="22"/>
          <w:szCs w:val="22"/>
          <w:lang w:val="fr-FR" w:eastAsia="ja-JP"/>
        </w:rPr>
        <w:t>O</w:t>
      </w:r>
      <w:r w:rsidRPr="001F0B3B">
        <w:rPr>
          <w:rFonts w:ascii="Arial" w:eastAsia="Arial" w:hAnsi="Arial" w:cs="Arial"/>
          <w:sz w:val="22"/>
          <w:szCs w:val="22"/>
          <w:lang w:val="fr-FR" w:eastAsia="ja-JP"/>
        </w:rPr>
        <w:t>bjectif (ce qui serait difficile).</w:t>
      </w:r>
    </w:p>
    <w:p w14:paraId="4D6FF374"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5ADB927D"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rPr>
      </w:pPr>
      <w:r w:rsidRPr="001F0B3B">
        <w:rPr>
          <w:rFonts w:ascii="Arial" w:eastAsia="Arial" w:hAnsi="Arial" w:cs="Arial"/>
          <w:sz w:val="22"/>
          <w:szCs w:val="22"/>
          <w:lang w:val="fr-FR" w:eastAsia="ja-JP"/>
        </w:rPr>
        <w:t>Le développement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une méthode de mesure globale de cet indicateur est nécessaire.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Le format de rapport national CMS contient actuellement des questions sur le nombre de projets de recherche, pour chaque groupe taxonomique.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Il contient également des questions sur les projets de recherche utilisant la télémétrie par satellite.</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Les réponses à ces questions peuvent jouer un certain rôle dans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évaluation de l</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Objectif 15, mais elles risquent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être très incomplètes (et d</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 xml:space="preserve">être sujettes à un certain chevauchement entre Parties), de sorte que les rapports nationaux ne sont </w:t>
      </w:r>
      <w:r w:rsidRPr="001F0B3B">
        <w:rPr>
          <w:rFonts w:ascii="Arial" w:eastAsia="Arial" w:hAnsi="Arial" w:cs="Arial"/>
          <w:i/>
          <w:iCs/>
          <w:sz w:val="22"/>
          <w:szCs w:val="22"/>
          <w:lang w:val="fr-FR" w:eastAsia="ja-JP"/>
        </w:rPr>
        <w:t>pas</w:t>
      </w:r>
      <w:r w:rsidRPr="001F0B3B">
        <w:rPr>
          <w:rFonts w:ascii="Arial" w:eastAsia="Arial" w:hAnsi="Arial" w:cs="Arial"/>
          <w:sz w:val="22"/>
          <w:szCs w:val="22"/>
          <w:lang w:val="fr-FR" w:eastAsia="ja-JP"/>
        </w:rPr>
        <w:t xml:space="preserve"> considérés comme la source principale pour cet indicateur.</w:t>
      </w:r>
    </w:p>
    <w:p w14:paraId="348FAE16"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rPr>
      </w:pPr>
    </w:p>
    <w:p w14:paraId="07165252"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Une voie plus prometteuse vient de recherches structurées dans les bibliothèques en ligne, bases de données et autres sources sur le Web, dans une liste choisie de langues couramment utilisées.</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De tels protocoles de recherche et mots-clés seraient soigneusement définis afin de filtrer les matériels présentant un intérêt pour les espèces migratrices, leurs habitats et systèmes de migration.</w:t>
      </w:r>
      <w:r w:rsidR="006A5832" w:rsidRPr="001F0B3B">
        <w:rPr>
          <w:rFonts w:ascii="Arial" w:eastAsia="Arial" w:hAnsi="Arial" w:cs="Arial"/>
          <w:sz w:val="22"/>
          <w:szCs w:val="22"/>
          <w:lang w:val="fr-FR" w:eastAsia="ja-JP"/>
        </w:rPr>
        <w:t xml:space="preserve"> </w:t>
      </w:r>
      <w:r w:rsidRPr="001F0B3B">
        <w:rPr>
          <w:rFonts w:ascii="Arial" w:eastAsia="Arial" w:hAnsi="Arial" w:cs="Arial"/>
          <w:sz w:val="22"/>
          <w:szCs w:val="22"/>
          <w:lang w:val="fr-FR" w:eastAsia="ja-JP"/>
        </w:rPr>
        <w:t>Des statistiques de téléchargement de documents peuvent également être analysées pour donner une image de la partie</w:t>
      </w:r>
      <w:r w:rsidR="0096028C" w:rsidRPr="001F0B3B">
        <w:rPr>
          <w:rFonts w:ascii="Arial" w:eastAsia="Arial" w:hAnsi="Arial" w:cs="Arial"/>
          <w:sz w:val="22"/>
          <w:szCs w:val="22"/>
          <w:lang w:val="fr-FR" w:eastAsia="ja-JP"/>
        </w:rPr>
        <w:t xml:space="preserve"> « partage et transfert » de l</w:t>
      </w:r>
      <w:r w:rsidR="00C14A76" w:rsidRPr="001F0B3B">
        <w:rPr>
          <w:rFonts w:ascii="Arial" w:eastAsia="Arial" w:hAnsi="Arial" w:cs="Arial"/>
          <w:sz w:val="22"/>
          <w:szCs w:val="22"/>
          <w:lang w:val="fr-FR" w:eastAsia="ja-JP"/>
        </w:rPr>
        <w:t>’</w:t>
      </w:r>
      <w:r w:rsidR="0096028C" w:rsidRPr="001F0B3B">
        <w:rPr>
          <w:rFonts w:ascii="Arial" w:eastAsia="Arial" w:hAnsi="Arial" w:cs="Arial"/>
          <w:sz w:val="22"/>
          <w:szCs w:val="22"/>
          <w:lang w:val="fr-FR" w:eastAsia="ja-JP"/>
        </w:rPr>
        <w:t>O</w:t>
      </w:r>
      <w:r w:rsidRPr="001F0B3B">
        <w:rPr>
          <w:rFonts w:ascii="Arial" w:eastAsia="Arial" w:hAnsi="Arial" w:cs="Arial"/>
          <w:sz w:val="22"/>
          <w:szCs w:val="22"/>
          <w:lang w:val="fr-FR" w:eastAsia="ja-JP"/>
        </w:rPr>
        <w:t>bjectif.</w:t>
      </w:r>
    </w:p>
    <w:p w14:paraId="7E60BC79"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p>
    <w:p w14:paraId="602B5FFF" w14:textId="77777777" w:rsidR="006A0E1F" w:rsidRPr="001F0B3B" w:rsidRDefault="006A0E1F" w:rsidP="006A0E1F">
      <w:pPr>
        <w:autoSpaceDE w:val="0"/>
        <w:autoSpaceDN w:val="0"/>
        <w:adjustRightInd w:val="0"/>
        <w:ind w:left="227"/>
        <w:jc w:val="left"/>
        <w:rPr>
          <w:rFonts w:ascii="Arial" w:eastAsia="MS Mincho" w:hAnsi="Arial" w:cs="Arial"/>
          <w:sz w:val="22"/>
          <w:szCs w:val="22"/>
          <w:lang w:val="fr-FR" w:eastAsia="ja-JP"/>
        </w:rPr>
      </w:pPr>
      <w:r w:rsidRPr="001F0B3B">
        <w:rPr>
          <w:rFonts w:ascii="Arial" w:eastAsia="Arial" w:hAnsi="Arial" w:cs="Arial"/>
          <w:sz w:val="22"/>
          <w:szCs w:val="22"/>
          <w:lang w:val="fr-FR" w:eastAsia="ja-JP"/>
        </w:rPr>
        <w:t>Des études pilote</w:t>
      </w:r>
      <w:r w:rsidR="0096028C" w:rsidRPr="001F0B3B">
        <w:rPr>
          <w:rFonts w:ascii="Arial" w:eastAsia="Arial" w:hAnsi="Arial" w:cs="Arial"/>
          <w:sz w:val="22"/>
          <w:szCs w:val="22"/>
          <w:lang w:val="fr-FR" w:eastAsia="ja-JP"/>
        </w:rPr>
        <w:t>s</w:t>
      </w:r>
      <w:r w:rsidRPr="001F0B3B">
        <w:rPr>
          <w:rFonts w:ascii="Arial" w:eastAsia="Arial" w:hAnsi="Arial" w:cs="Arial"/>
          <w:sz w:val="22"/>
          <w:szCs w:val="22"/>
          <w:lang w:val="fr-FR" w:eastAsia="ja-JP"/>
        </w:rPr>
        <w:t xml:space="preserve"> individuelles des proc</w:t>
      </w:r>
      <w:r w:rsidR="0096028C" w:rsidRPr="001F0B3B">
        <w:rPr>
          <w:rFonts w:ascii="Arial" w:eastAsia="Arial" w:hAnsi="Arial" w:cs="Arial"/>
          <w:sz w:val="22"/>
          <w:szCs w:val="22"/>
          <w:lang w:val="fr-FR" w:eastAsia="ja-JP"/>
        </w:rPr>
        <w:t>essus</w:t>
      </w:r>
      <w:r w:rsidRPr="001F0B3B">
        <w:rPr>
          <w:rFonts w:ascii="Arial" w:eastAsia="Arial" w:hAnsi="Arial" w:cs="Arial"/>
          <w:sz w:val="22"/>
          <w:szCs w:val="22"/>
          <w:lang w:val="fr-FR" w:eastAsia="ja-JP"/>
        </w:rPr>
        <w:t xml:space="preserve"> décrits ci-dessus peuvent être suffisantes pour fournir une certaine compréhension de ce sujet jusqu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à ce qu</w:t>
      </w:r>
      <w:r w:rsidR="00C14A76" w:rsidRPr="001F0B3B">
        <w:rPr>
          <w:rFonts w:ascii="Arial" w:eastAsia="Arial" w:hAnsi="Arial" w:cs="Arial"/>
          <w:sz w:val="22"/>
          <w:szCs w:val="22"/>
          <w:lang w:val="fr-FR" w:eastAsia="ja-JP"/>
        </w:rPr>
        <w:t>’</w:t>
      </w:r>
      <w:r w:rsidRPr="001F0B3B">
        <w:rPr>
          <w:rFonts w:ascii="Arial" w:eastAsia="Arial" w:hAnsi="Arial" w:cs="Arial"/>
          <w:sz w:val="22"/>
          <w:szCs w:val="22"/>
          <w:lang w:val="fr-FR" w:eastAsia="ja-JP"/>
        </w:rPr>
        <w:t>un indicateur de fonctionnement soit développé.</w:t>
      </w:r>
    </w:p>
    <w:p w14:paraId="7B0EA528" w14:textId="77777777" w:rsidR="006A0E1F" w:rsidRPr="001F0B3B" w:rsidRDefault="006A0E1F" w:rsidP="006A0E1F">
      <w:pPr>
        <w:ind w:left="227"/>
        <w:jc w:val="left"/>
        <w:rPr>
          <w:rFonts w:ascii="Arial" w:eastAsia="MS Mincho" w:hAnsi="Arial" w:cs="Arial"/>
          <w:sz w:val="22"/>
          <w:szCs w:val="22"/>
          <w:lang w:val="fr-FR"/>
        </w:rPr>
      </w:pPr>
    </w:p>
    <w:p w14:paraId="7BE2E27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4A170802" w14:textId="77777777" w:rsidR="006A0E1F" w:rsidRPr="001F0B3B" w:rsidRDefault="006A0E1F" w:rsidP="006A0E1F">
      <w:pPr>
        <w:ind w:left="227"/>
        <w:jc w:val="left"/>
        <w:rPr>
          <w:rFonts w:ascii="Arial" w:eastAsia="MS Mincho" w:hAnsi="Arial" w:cs="Arial"/>
          <w:sz w:val="22"/>
          <w:szCs w:val="22"/>
          <w:lang w:val="fr-FR"/>
        </w:rPr>
      </w:pPr>
    </w:p>
    <w:p w14:paraId="709B1CA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référence de base serait fixée par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entrée en fonctionnement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une fois développé.</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Les études pilotes préalables décrites ci-dessus seraient probablement des événements ponctuels, et donc la question des références de base dans de tels cas ne sera probablement pas applicable.</w:t>
      </w:r>
    </w:p>
    <w:p w14:paraId="09A70A0A" w14:textId="77777777" w:rsidR="006A0E1F" w:rsidRPr="001F0B3B" w:rsidRDefault="006A0E1F" w:rsidP="006A0E1F">
      <w:pPr>
        <w:ind w:left="227"/>
        <w:jc w:val="left"/>
        <w:rPr>
          <w:rFonts w:ascii="Arial" w:eastAsia="MS Mincho" w:hAnsi="Arial" w:cs="Arial"/>
          <w:sz w:val="22"/>
          <w:szCs w:val="22"/>
          <w:lang w:val="fr-FR"/>
        </w:rPr>
      </w:pPr>
    </w:p>
    <w:p w14:paraId="6838CD50"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6629724B" w14:textId="77777777" w:rsidR="006A0E1F" w:rsidRPr="001F0B3B" w:rsidRDefault="006A0E1F" w:rsidP="006A0E1F">
      <w:pPr>
        <w:ind w:left="227"/>
        <w:jc w:val="left"/>
        <w:rPr>
          <w:rFonts w:ascii="Arial" w:eastAsia="MS Mincho" w:hAnsi="Arial" w:cs="Arial"/>
          <w:sz w:val="22"/>
          <w:szCs w:val="22"/>
          <w:lang w:val="fr-FR"/>
        </w:rPr>
      </w:pPr>
    </w:p>
    <w:p w14:paraId="5F12873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64DAB00F" w14:textId="77777777" w:rsidR="006A0E1F" w:rsidRPr="001F0B3B" w:rsidRDefault="006A0E1F" w:rsidP="006A0E1F">
      <w:pPr>
        <w:ind w:left="227"/>
        <w:jc w:val="left"/>
        <w:rPr>
          <w:rFonts w:ascii="Arial" w:eastAsia="MS Mincho" w:hAnsi="Arial" w:cs="Arial"/>
          <w:sz w:val="22"/>
          <w:szCs w:val="22"/>
          <w:lang w:val="fr-FR"/>
        </w:rPr>
      </w:pPr>
    </w:p>
    <w:p w14:paraId="5C60F776" w14:textId="2FFDF138" w:rsidR="00260680" w:rsidRPr="00291DBF" w:rsidRDefault="002A637C" w:rsidP="00260680">
      <w:pPr>
        <w:ind w:left="227"/>
        <w:jc w:val="left"/>
        <w:rPr>
          <w:rFonts w:ascii="Arial" w:eastAsia="MS Mincho" w:hAnsi="Arial" w:cs="Arial"/>
          <w:i/>
          <w:sz w:val="22"/>
          <w:szCs w:val="22"/>
          <w:lang w:val="fr-FR"/>
        </w:rPr>
      </w:pPr>
      <w:r w:rsidRPr="00291DBF">
        <w:rPr>
          <w:rFonts w:ascii="Arial" w:eastAsia="MS Mincho" w:hAnsi="Arial" w:cs="Arial"/>
          <w:i/>
          <w:sz w:val="22"/>
          <w:szCs w:val="22"/>
          <w:lang w:val="fr-FR"/>
        </w:rPr>
        <w:t xml:space="preserve">Plan d’action de la Voie de migration d’Asie centrale pour la conservation des oiseaux </w:t>
      </w:r>
      <w:r w:rsidR="00BF18F4">
        <w:rPr>
          <w:rFonts w:ascii="Arial" w:eastAsia="MS Mincho" w:hAnsi="Arial" w:cs="Arial"/>
          <w:i/>
          <w:sz w:val="22"/>
          <w:szCs w:val="22"/>
          <w:lang w:val="fr-FR"/>
        </w:rPr>
        <w:t xml:space="preserve">d’eau </w:t>
      </w:r>
      <w:r w:rsidRPr="00291DBF">
        <w:rPr>
          <w:rFonts w:ascii="Arial" w:eastAsia="MS Mincho" w:hAnsi="Arial" w:cs="Arial"/>
          <w:i/>
          <w:sz w:val="22"/>
          <w:szCs w:val="22"/>
          <w:lang w:val="fr-FR"/>
        </w:rPr>
        <w:t>migrateurs et de leurs h</w:t>
      </w:r>
      <w:r w:rsidR="00260680" w:rsidRPr="00291DBF">
        <w:rPr>
          <w:rFonts w:ascii="Arial" w:eastAsia="MS Mincho" w:hAnsi="Arial" w:cs="Arial"/>
          <w:i/>
          <w:sz w:val="22"/>
          <w:szCs w:val="22"/>
          <w:lang w:val="fr-FR"/>
        </w:rPr>
        <w:t>abitats</w:t>
      </w:r>
    </w:p>
    <w:p w14:paraId="0F0259BD" w14:textId="77777777" w:rsidR="00260680" w:rsidRPr="00291DBF" w:rsidRDefault="00260680" w:rsidP="00260680">
      <w:pPr>
        <w:ind w:left="227"/>
        <w:jc w:val="left"/>
        <w:rPr>
          <w:rFonts w:ascii="Arial" w:eastAsia="MS Mincho" w:hAnsi="Arial" w:cs="Arial"/>
          <w:sz w:val="12"/>
          <w:szCs w:val="12"/>
          <w:lang w:val="fr-FR"/>
        </w:rPr>
      </w:pPr>
    </w:p>
    <w:p w14:paraId="68396267" w14:textId="28CA1FDB" w:rsidR="00260680" w:rsidRPr="00291DBF" w:rsidRDefault="00260680" w:rsidP="00260680">
      <w:pPr>
        <w:ind w:left="454"/>
        <w:jc w:val="left"/>
        <w:rPr>
          <w:rFonts w:ascii="Arial" w:hAnsi="Arial" w:cs="Arial"/>
          <w:sz w:val="20"/>
          <w:szCs w:val="20"/>
          <w:lang w:val="fr-FR"/>
        </w:rPr>
      </w:pPr>
      <w:r w:rsidRPr="00291DBF">
        <w:rPr>
          <w:rFonts w:ascii="Arial" w:hAnsi="Arial" w:cs="Arial"/>
          <w:sz w:val="20"/>
          <w:szCs w:val="20"/>
          <w:lang w:val="fr-FR"/>
        </w:rPr>
        <w:t xml:space="preserve">4.1.9. </w:t>
      </w:r>
      <w:r w:rsidR="00F774ED" w:rsidRPr="00291DBF">
        <w:rPr>
          <w:rFonts w:ascii="Arial" w:hAnsi="Arial" w:cs="Arial"/>
          <w:sz w:val="20"/>
          <w:szCs w:val="20"/>
          <w:lang w:val="fr-FR"/>
        </w:rPr>
        <w:t xml:space="preserve">Les États de l’aire de </w:t>
      </w:r>
      <w:r w:rsidR="00F774ED" w:rsidRPr="001F0B3B">
        <w:rPr>
          <w:rFonts w:ascii="Arial" w:hAnsi="Arial" w:cs="Arial"/>
          <w:sz w:val="20"/>
          <w:szCs w:val="20"/>
          <w:lang w:val="fr-FR"/>
        </w:rPr>
        <w:t>répartition</w:t>
      </w:r>
      <w:r w:rsidR="00F774ED" w:rsidRPr="00291DBF">
        <w:rPr>
          <w:rFonts w:ascii="Arial" w:hAnsi="Arial" w:cs="Arial"/>
          <w:sz w:val="20"/>
          <w:szCs w:val="20"/>
          <w:lang w:val="fr-FR"/>
        </w:rPr>
        <w:t xml:space="preserve"> doivent promouvoir l’éducation et la formation</w:t>
      </w:r>
      <w:r w:rsidR="00F774ED" w:rsidRPr="001F0B3B">
        <w:rPr>
          <w:rFonts w:ascii="Arial" w:hAnsi="Arial" w:cs="Arial"/>
          <w:sz w:val="20"/>
          <w:szCs w:val="20"/>
          <w:lang w:val="fr-FR"/>
        </w:rPr>
        <w:t xml:space="preserve"> des chasseurs en matière de conservation et d’utilisation durable des oiseaux d’eau, y compris par le biais des associations de chasse, et doivent s’efforcer de rendre obligatoires les tests d’aptitude comme condition pour l’obtention du permis de chasse</w:t>
      </w:r>
      <w:r w:rsidRPr="00291DBF">
        <w:rPr>
          <w:rFonts w:ascii="Arial" w:hAnsi="Arial" w:cs="Arial"/>
          <w:sz w:val="20"/>
          <w:szCs w:val="20"/>
          <w:lang w:val="fr-FR"/>
        </w:rPr>
        <w:t xml:space="preserve">. </w:t>
      </w:r>
      <w:r w:rsidR="00297C14" w:rsidRPr="001F0B3B">
        <w:rPr>
          <w:rFonts w:ascii="Arial" w:hAnsi="Arial" w:cs="Arial"/>
          <w:sz w:val="20"/>
          <w:szCs w:val="20"/>
          <w:lang w:val="fr-FR"/>
        </w:rPr>
        <w:lastRenderedPageBreak/>
        <w:t>Le tes</w:t>
      </w:r>
      <w:r w:rsidR="00297C14" w:rsidRPr="0058442C">
        <w:rPr>
          <w:rFonts w:ascii="Arial" w:hAnsi="Arial" w:cs="Arial"/>
          <w:sz w:val="20"/>
          <w:szCs w:val="20"/>
          <w:lang w:val="fr-FR"/>
        </w:rPr>
        <w:t>t d’aptitude des chasseurs doit inclure, entre autres, l’identification des oiseaux d’eau, y compris les espèces cibles et non cibles.</w:t>
      </w:r>
    </w:p>
    <w:p w14:paraId="7C80F2D7" w14:textId="1667E0B0" w:rsidR="00260680" w:rsidRPr="00291DBF" w:rsidRDefault="00260680" w:rsidP="00260680">
      <w:pPr>
        <w:ind w:left="454"/>
        <w:jc w:val="left"/>
        <w:rPr>
          <w:rFonts w:ascii="Arial" w:hAnsi="Arial" w:cs="Arial"/>
          <w:sz w:val="20"/>
          <w:szCs w:val="20"/>
          <w:lang w:val="fr-FR"/>
        </w:rPr>
      </w:pPr>
      <w:r w:rsidRPr="00291DBF">
        <w:rPr>
          <w:rFonts w:ascii="Arial" w:hAnsi="Arial" w:cs="Arial"/>
          <w:sz w:val="20"/>
          <w:szCs w:val="20"/>
          <w:lang w:val="fr-FR"/>
        </w:rPr>
        <w:t xml:space="preserve">4.6.1. </w:t>
      </w:r>
      <w:r w:rsidR="007458CA" w:rsidRPr="001F0B3B">
        <w:rPr>
          <w:rFonts w:ascii="Arial" w:hAnsi="Arial" w:cs="Arial"/>
          <w:sz w:val="20"/>
          <w:szCs w:val="20"/>
          <w:lang w:val="fr-FR"/>
        </w:rPr>
        <w:t>Les É</w:t>
      </w:r>
      <w:r w:rsidR="007458CA" w:rsidRPr="0058442C">
        <w:rPr>
          <w:rFonts w:ascii="Arial" w:hAnsi="Arial" w:cs="Arial"/>
          <w:sz w:val="20"/>
          <w:szCs w:val="20"/>
          <w:lang w:val="fr-FR"/>
        </w:rPr>
        <w:t>tats de l’aire de répartition doivent, le cas échéant, organiser des programmes de formation afin de s</w:t>
      </w:r>
      <w:r w:rsidR="007458CA" w:rsidRPr="001F0B3B">
        <w:rPr>
          <w:rFonts w:ascii="Arial" w:hAnsi="Arial" w:cs="Arial"/>
          <w:sz w:val="20"/>
          <w:szCs w:val="20"/>
          <w:lang w:val="fr-FR"/>
        </w:rPr>
        <w:t xml:space="preserve">’assurer que le personnel </w:t>
      </w:r>
      <w:r w:rsidR="00404F5B">
        <w:rPr>
          <w:rFonts w:ascii="Arial" w:hAnsi="Arial" w:cs="Arial"/>
          <w:sz w:val="20"/>
          <w:szCs w:val="20"/>
          <w:lang w:val="fr-FR"/>
        </w:rPr>
        <w:t>en charge de la mise en œuvre de ce</w:t>
      </w:r>
      <w:r w:rsidR="007458CA" w:rsidRPr="001F0B3B">
        <w:rPr>
          <w:rFonts w:ascii="Arial" w:hAnsi="Arial" w:cs="Arial"/>
          <w:sz w:val="20"/>
          <w:szCs w:val="20"/>
          <w:lang w:val="fr-FR"/>
        </w:rPr>
        <w:t xml:space="preserve"> Plan d’action possède </w:t>
      </w:r>
      <w:r w:rsidR="008F020C" w:rsidRPr="001F0B3B">
        <w:rPr>
          <w:rFonts w:ascii="Arial" w:hAnsi="Arial" w:cs="Arial"/>
          <w:sz w:val="20"/>
          <w:szCs w:val="20"/>
          <w:lang w:val="fr-FR"/>
        </w:rPr>
        <w:t>les connaissances adéquates</w:t>
      </w:r>
      <w:r w:rsidR="007458CA" w:rsidRPr="001F0B3B">
        <w:rPr>
          <w:rFonts w:ascii="Arial" w:hAnsi="Arial" w:cs="Arial"/>
          <w:sz w:val="20"/>
          <w:szCs w:val="20"/>
          <w:lang w:val="fr-FR"/>
        </w:rPr>
        <w:t xml:space="preserve"> pour le mettre en œuvre efficacement</w:t>
      </w:r>
      <w:r w:rsidRPr="00291DBF">
        <w:rPr>
          <w:rFonts w:ascii="Arial" w:hAnsi="Arial" w:cs="Arial"/>
          <w:sz w:val="20"/>
          <w:szCs w:val="20"/>
          <w:lang w:val="fr-FR"/>
        </w:rPr>
        <w:t xml:space="preserve">.  </w:t>
      </w:r>
    </w:p>
    <w:p w14:paraId="79F111BF" w14:textId="548B4D1D" w:rsidR="00260680" w:rsidRPr="00291DBF" w:rsidRDefault="00260680" w:rsidP="00260680">
      <w:pPr>
        <w:ind w:left="454"/>
        <w:jc w:val="left"/>
        <w:rPr>
          <w:rFonts w:ascii="Arial" w:hAnsi="Arial" w:cs="Arial"/>
          <w:sz w:val="20"/>
          <w:szCs w:val="20"/>
          <w:lang w:val="fr-FR"/>
        </w:rPr>
      </w:pPr>
      <w:r w:rsidRPr="00291DBF">
        <w:rPr>
          <w:rFonts w:ascii="Arial" w:hAnsi="Arial" w:cs="Arial"/>
          <w:sz w:val="20"/>
          <w:szCs w:val="20"/>
          <w:lang w:val="fr-FR"/>
        </w:rPr>
        <w:t xml:space="preserve">4.6.2. </w:t>
      </w:r>
      <w:r w:rsidR="00415E18" w:rsidRPr="001F0B3B">
        <w:rPr>
          <w:rFonts w:ascii="Arial" w:hAnsi="Arial" w:cs="Arial"/>
          <w:sz w:val="20"/>
          <w:szCs w:val="20"/>
          <w:lang w:val="fr-FR"/>
        </w:rPr>
        <w:t>Les É</w:t>
      </w:r>
      <w:r w:rsidR="00415E18" w:rsidRPr="0058442C">
        <w:rPr>
          <w:rFonts w:ascii="Arial" w:hAnsi="Arial" w:cs="Arial"/>
          <w:sz w:val="20"/>
          <w:szCs w:val="20"/>
          <w:lang w:val="fr-FR"/>
        </w:rPr>
        <w:t>tats de l’aire de répartition doivent coopérer entre eux et avec les organisations internationales afin de développ</w:t>
      </w:r>
      <w:r w:rsidR="00415E18" w:rsidRPr="001F0B3B">
        <w:rPr>
          <w:rFonts w:ascii="Arial" w:hAnsi="Arial" w:cs="Arial"/>
          <w:sz w:val="20"/>
          <w:szCs w:val="20"/>
          <w:lang w:val="fr-FR"/>
        </w:rPr>
        <w:t>er et d’organiser de nouveaux programmes de formation appropriés pour les fonctionnaires nationaux, les parties prenantes et les experts sur les oiseaux d’eau et le suivi, la protection et la gestion des habitats</w:t>
      </w:r>
      <w:r w:rsidRPr="00291DBF">
        <w:rPr>
          <w:rFonts w:ascii="Arial" w:hAnsi="Arial" w:cs="Arial"/>
          <w:sz w:val="20"/>
          <w:szCs w:val="20"/>
          <w:lang w:val="fr-FR"/>
        </w:rPr>
        <w:t xml:space="preserve">.  </w:t>
      </w:r>
    </w:p>
    <w:p w14:paraId="3042BEF4" w14:textId="001C09A2" w:rsidR="00260680" w:rsidRPr="00291DBF" w:rsidRDefault="00260680" w:rsidP="00260680">
      <w:pPr>
        <w:ind w:left="454"/>
        <w:jc w:val="left"/>
        <w:rPr>
          <w:rFonts w:ascii="Arial" w:hAnsi="Arial" w:cs="Arial"/>
          <w:sz w:val="20"/>
          <w:szCs w:val="20"/>
          <w:lang w:val="fr-FR"/>
        </w:rPr>
      </w:pPr>
      <w:r w:rsidRPr="00291DBF">
        <w:rPr>
          <w:rFonts w:ascii="Arial" w:hAnsi="Arial" w:cs="Arial"/>
          <w:sz w:val="20"/>
          <w:szCs w:val="20"/>
          <w:lang w:val="fr-FR"/>
        </w:rPr>
        <w:t xml:space="preserve">4.6.4. </w:t>
      </w:r>
      <w:r w:rsidR="00ED7E59" w:rsidRPr="001F0B3B">
        <w:rPr>
          <w:rFonts w:ascii="Arial" w:hAnsi="Arial" w:cs="Arial"/>
          <w:sz w:val="20"/>
          <w:szCs w:val="20"/>
          <w:lang w:val="fr-FR"/>
        </w:rPr>
        <w:t>Les É</w:t>
      </w:r>
      <w:r w:rsidR="00ED7E59" w:rsidRPr="0058442C">
        <w:rPr>
          <w:rFonts w:ascii="Arial" w:hAnsi="Arial" w:cs="Arial"/>
          <w:sz w:val="20"/>
          <w:szCs w:val="20"/>
          <w:lang w:val="fr-FR"/>
        </w:rPr>
        <w:t>tats de l’aire de répartition doivent coopérer entre eux (de manière bilatérale, multilatérale et régionale) et avec le</w:t>
      </w:r>
      <w:r w:rsidRPr="00291DBF">
        <w:rPr>
          <w:rFonts w:ascii="Arial" w:hAnsi="Arial" w:cs="Arial"/>
          <w:sz w:val="20"/>
          <w:szCs w:val="20"/>
          <w:lang w:val="fr-FR"/>
        </w:rPr>
        <w:t xml:space="preserve"> Secr</w:t>
      </w:r>
      <w:r w:rsidR="00ED7E59" w:rsidRPr="001F0B3B">
        <w:rPr>
          <w:rFonts w:ascii="Arial" w:hAnsi="Arial" w:cs="Arial"/>
          <w:sz w:val="20"/>
          <w:szCs w:val="20"/>
          <w:lang w:val="fr-FR"/>
        </w:rPr>
        <w:t>é</w:t>
      </w:r>
      <w:r w:rsidRPr="00291DBF">
        <w:rPr>
          <w:rFonts w:ascii="Arial" w:hAnsi="Arial" w:cs="Arial"/>
          <w:sz w:val="20"/>
          <w:szCs w:val="20"/>
          <w:lang w:val="fr-FR"/>
        </w:rPr>
        <w:t xml:space="preserve">tariat </w:t>
      </w:r>
      <w:r w:rsidR="00ED7E59" w:rsidRPr="001F0B3B">
        <w:rPr>
          <w:rFonts w:ascii="Arial" w:hAnsi="Arial" w:cs="Arial"/>
          <w:sz w:val="20"/>
          <w:szCs w:val="20"/>
          <w:lang w:val="fr-FR"/>
        </w:rPr>
        <w:t>afin d’</w:t>
      </w:r>
      <w:r w:rsidR="00ED7E59" w:rsidRPr="0058442C">
        <w:rPr>
          <w:rFonts w:ascii="Arial" w:hAnsi="Arial" w:cs="Arial"/>
          <w:sz w:val="20"/>
          <w:szCs w:val="20"/>
          <w:lang w:val="fr-FR"/>
        </w:rPr>
        <w:t>échanger la documentation et de développer des</w:t>
      </w:r>
      <w:r w:rsidRPr="00291DBF">
        <w:rPr>
          <w:rFonts w:ascii="Arial" w:hAnsi="Arial" w:cs="Arial"/>
          <w:sz w:val="20"/>
          <w:szCs w:val="20"/>
          <w:lang w:val="fr-FR"/>
        </w:rPr>
        <w:t xml:space="preserve"> programmes</w:t>
      </w:r>
      <w:r w:rsidR="00ED7E59" w:rsidRPr="001F0B3B">
        <w:rPr>
          <w:rFonts w:ascii="Arial" w:hAnsi="Arial" w:cs="Arial"/>
          <w:sz w:val="20"/>
          <w:szCs w:val="20"/>
          <w:lang w:val="fr-FR"/>
        </w:rPr>
        <w:t xml:space="preserve"> de formation</w:t>
      </w:r>
      <w:r w:rsidRPr="00291DBF">
        <w:rPr>
          <w:rFonts w:ascii="Arial" w:hAnsi="Arial" w:cs="Arial"/>
          <w:sz w:val="20"/>
          <w:szCs w:val="20"/>
          <w:lang w:val="fr-FR"/>
        </w:rPr>
        <w:t>.</w:t>
      </w:r>
    </w:p>
    <w:p w14:paraId="0BA46625" w14:textId="351F5AC3" w:rsidR="00260680" w:rsidRPr="00291DBF" w:rsidRDefault="00260680" w:rsidP="00260680">
      <w:pPr>
        <w:ind w:left="454"/>
        <w:jc w:val="left"/>
        <w:rPr>
          <w:rFonts w:ascii="Arial" w:hAnsi="Arial" w:cs="Arial"/>
          <w:sz w:val="20"/>
          <w:szCs w:val="20"/>
          <w:lang w:val="fr-FR"/>
        </w:rPr>
      </w:pPr>
      <w:r w:rsidRPr="00291DBF">
        <w:rPr>
          <w:rFonts w:ascii="Arial" w:hAnsi="Arial" w:cs="Arial"/>
          <w:sz w:val="20"/>
          <w:szCs w:val="20"/>
          <w:lang w:val="fr-FR"/>
        </w:rPr>
        <w:t xml:space="preserve">5.8 </w:t>
      </w:r>
      <w:r w:rsidR="007C1F95" w:rsidRPr="001F0B3B">
        <w:rPr>
          <w:rFonts w:ascii="Arial" w:hAnsi="Arial" w:cs="Arial"/>
          <w:sz w:val="20"/>
          <w:szCs w:val="20"/>
          <w:lang w:val="fr-FR"/>
        </w:rPr>
        <w:t>Le</w:t>
      </w:r>
      <w:r w:rsidRPr="00291DBF">
        <w:rPr>
          <w:rFonts w:ascii="Arial" w:hAnsi="Arial" w:cs="Arial"/>
          <w:sz w:val="20"/>
          <w:szCs w:val="20"/>
          <w:lang w:val="fr-FR"/>
        </w:rPr>
        <w:t xml:space="preserve"> Secr</w:t>
      </w:r>
      <w:r w:rsidR="007C1F95" w:rsidRPr="00291DBF">
        <w:rPr>
          <w:rFonts w:ascii="Arial" w:hAnsi="Arial" w:cs="Arial"/>
          <w:sz w:val="20"/>
          <w:szCs w:val="20"/>
          <w:lang w:val="fr-FR"/>
        </w:rPr>
        <w:t>é</w:t>
      </w:r>
      <w:r w:rsidRPr="00291DBF">
        <w:rPr>
          <w:rFonts w:ascii="Arial" w:hAnsi="Arial" w:cs="Arial"/>
          <w:sz w:val="20"/>
          <w:szCs w:val="20"/>
          <w:lang w:val="fr-FR"/>
        </w:rPr>
        <w:t xml:space="preserve">tariat </w:t>
      </w:r>
      <w:r w:rsidR="007C1F95" w:rsidRPr="00291DBF">
        <w:rPr>
          <w:rFonts w:ascii="Arial" w:hAnsi="Arial" w:cs="Arial"/>
          <w:sz w:val="20"/>
          <w:szCs w:val="20"/>
          <w:lang w:val="fr-FR"/>
        </w:rPr>
        <w:t xml:space="preserve">doit s’efforcer d’initier des activités de formation, d’éducation et de sensibilisation au niveau </w:t>
      </w:r>
      <w:r w:rsidR="001F0B3B" w:rsidRPr="001F0B3B">
        <w:rPr>
          <w:rFonts w:ascii="Arial" w:hAnsi="Arial" w:cs="Arial"/>
          <w:sz w:val="20"/>
          <w:szCs w:val="20"/>
          <w:lang w:val="fr-FR"/>
        </w:rPr>
        <w:t>bilatéral</w:t>
      </w:r>
      <w:r w:rsidR="007C1F95" w:rsidRPr="00291DBF">
        <w:rPr>
          <w:rFonts w:ascii="Arial" w:hAnsi="Arial" w:cs="Arial"/>
          <w:sz w:val="20"/>
          <w:szCs w:val="20"/>
          <w:lang w:val="fr-FR"/>
        </w:rPr>
        <w:t xml:space="preserve">, </w:t>
      </w:r>
      <w:r w:rsidR="001F0B3B" w:rsidRPr="001F0B3B">
        <w:rPr>
          <w:rFonts w:ascii="Arial" w:hAnsi="Arial" w:cs="Arial"/>
          <w:sz w:val="20"/>
          <w:szCs w:val="20"/>
          <w:lang w:val="fr-FR"/>
        </w:rPr>
        <w:t>régional</w:t>
      </w:r>
      <w:r w:rsidR="007C1F95" w:rsidRPr="00291DBF">
        <w:rPr>
          <w:rFonts w:ascii="Arial" w:hAnsi="Arial" w:cs="Arial"/>
          <w:sz w:val="20"/>
          <w:szCs w:val="20"/>
          <w:lang w:val="fr-FR"/>
        </w:rPr>
        <w:t xml:space="preserve"> et à l’échelle de</w:t>
      </w:r>
      <w:r w:rsidR="007C1F95" w:rsidRPr="001F0B3B">
        <w:rPr>
          <w:rFonts w:ascii="Arial" w:hAnsi="Arial" w:cs="Arial"/>
          <w:sz w:val="20"/>
          <w:szCs w:val="20"/>
          <w:lang w:val="fr-FR"/>
        </w:rPr>
        <w:t xml:space="preserve"> la</w:t>
      </w:r>
      <w:r w:rsidR="007C1F95" w:rsidRPr="00291DBF">
        <w:rPr>
          <w:rFonts w:ascii="Arial" w:hAnsi="Arial" w:cs="Arial"/>
          <w:sz w:val="20"/>
          <w:szCs w:val="20"/>
          <w:lang w:val="fr-FR"/>
        </w:rPr>
        <w:t xml:space="preserve"> voie de </w:t>
      </w:r>
      <w:r w:rsidR="0058442C">
        <w:rPr>
          <w:rFonts w:ascii="Arial" w:hAnsi="Arial" w:cs="Arial"/>
          <w:sz w:val="20"/>
          <w:szCs w:val="20"/>
          <w:lang w:val="fr-FR"/>
        </w:rPr>
        <w:t>migration</w:t>
      </w:r>
      <w:r w:rsidRPr="00291DBF">
        <w:rPr>
          <w:rFonts w:ascii="Arial" w:hAnsi="Arial" w:cs="Arial"/>
          <w:sz w:val="20"/>
          <w:szCs w:val="20"/>
          <w:lang w:val="fr-FR"/>
        </w:rPr>
        <w:t>.</w:t>
      </w:r>
    </w:p>
    <w:p w14:paraId="3CEF4234" w14:textId="77777777" w:rsidR="00260680" w:rsidRPr="00291DBF" w:rsidRDefault="00260680" w:rsidP="00260680">
      <w:pPr>
        <w:ind w:left="227"/>
        <w:jc w:val="left"/>
        <w:rPr>
          <w:rFonts w:ascii="Arial" w:eastAsia="MS Mincho" w:hAnsi="Arial" w:cs="Arial"/>
          <w:sz w:val="22"/>
          <w:szCs w:val="22"/>
          <w:lang w:val="fr-FR"/>
        </w:rPr>
      </w:pPr>
    </w:p>
    <w:p w14:paraId="41CB9789" w14:textId="3CFE6445" w:rsidR="00260680" w:rsidRPr="00291DBF" w:rsidRDefault="00276807" w:rsidP="00260680">
      <w:pPr>
        <w:ind w:left="227"/>
        <w:jc w:val="left"/>
        <w:rPr>
          <w:rFonts w:ascii="Arial" w:eastAsia="MS Mincho" w:hAnsi="Arial" w:cs="Arial"/>
          <w:i/>
          <w:sz w:val="22"/>
          <w:szCs w:val="22"/>
          <w:lang w:val="fr-FR"/>
        </w:rPr>
      </w:pPr>
      <w:r w:rsidRPr="00276807">
        <w:rPr>
          <w:rFonts w:ascii="Arial" w:eastAsia="MS Mincho" w:hAnsi="Arial" w:cs="Arial"/>
          <w:i/>
          <w:sz w:val="22"/>
          <w:szCs w:val="22"/>
          <w:lang w:val="fr-FR"/>
        </w:rPr>
        <w:t>Plan d’a</w:t>
      </w:r>
      <w:r w:rsidRPr="00291DBF">
        <w:rPr>
          <w:rFonts w:ascii="Arial" w:eastAsia="MS Mincho" w:hAnsi="Arial" w:cs="Arial"/>
          <w:i/>
          <w:sz w:val="22"/>
          <w:szCs w:val="22"/>
          <w:lang w:val="fr-FR"/>
        </w:rPr>
        <w:t xml:space="preserve">ction international par espèce de la </w:t>
      </w:r>
      <w:r w:rsidR="00260680" w:rsidRPr="00291DBF">
        <w:rPr>
          <w:rFonts w:ascii="Arial" w:eastAsia="MS Mincho" w:hAnsi="Arial" w:cs="Arial"/>
          <w:i/>
          <w:sz w:val="22"/>
          <w:szCs w:val="22"/>
          <w:lang w:val="fr-FR"/>
        </w:rPr>
        <w:t xml:space="preserve">CMS </w:t>
      </w:r>
      <w:r>
        <w:rPr>
          <w:rFonts w:ascii="Arial" w:eastAsia="MS Mincho" w:hAnsi="Arial" w:cs="Arial"/>
          <w:i/>
          <w:sz w:val="22"/>
          <w:szCs w:val="22"/>
          <w:lang w:val="fr-FR"/>
        </w:rPr>
        <w:t>pour la c</w:t>
      </w:r>
      <w:r w:rsidR="00260680" w:rsidRPr="00291DBF">
        <w:rPr>
          <w:rFonts w:ascii="Arial" w:eastAsia="MS Mincho" w:hAnsi="Arial" w:cs="Arial"/>
          <w:i/>
          <w:sz w:val="22"/>
          <w:szCs w:val="22"/>
          <w:lang w:val="fr-FR"/>
        </w:rPr>
        <w:t xml:space="preserve">onservation </w:t>
      </w:r>
      <w:r>
        <w:rPr>
          <w:rFonts w:ascii="Arial" w:eastAsia="MS Mincho" w:hAnsi="Arial" w:cs="Arial"/>
          <w:i/>
          <w:sz w:val="22"/>
          <w:szCs w:val="22"/>
          <w:lang w:val="fr-FR"/>
        </w:rPr>
        <w:t>de l’ar</w:t>
      </w:r>
      <w:r w:rsidR="00260680" w:rsidRPr="00291DBF">
        <w:rPr>
          <w:rFonts w:ascii="Arial" w:eastAsia="MS Mincho" w:hAnsi="Arial" w:cs="Arial"/>
          <w:i/>
          <w:sz w:val="22"/>
          <w:szCs w:val="22"/>
          <w:lang w:val="fr-FR"/>
        </w:rPr>
        <w:t>gali (</w:t>
      </w:r>
      <w:proofErr w:type="spellStart"/>
      <w:r w:rsidR="00260680" w:rsidRPr="00291DBF">
        <w:rPr>
          <w:rFonts w:ascii="Arial" w:eastAsia="MS Mincho" w:hAnsi="Arial" w:cs="Arial"/>
          <w:i/>
          <w:sz w:val="22"/>
          <w:szCs w:val="22"/>
          <w:lang w:val="fr-FR"/>
        </w:rPr>
        <w:t>Ovis</w:t>
      </w:r>
      <w:proofErr w:type="spellEnd"/>
      <w:r w:rsidR="00260680" w:rsidRPr="00291DBF">
        <w:rPr>
          <w:rFonts w:ascii="Arial" w:eastAsia="MS Mincho" w:hAnsi="Arial" w:cs="Arial"/>
          <w:i/>
          <w:sz w:val="22"/>
          <w:szCs w:val="22"/>
          <w:lang w:val="fr-FR"/>
        </w:rPr>
        <w:t xml:space="preserve"> </w:t>
      </w:r>
      <w:proofErr w:type="spellStart"/>
      <w:r w:rsidR="00260680" w:rsidRPr="00291DBF">
        <w:rPr>
          <w:rFonts w:ascii="Arial" w:eastAsia="MS Mincho" w:hAnsi="Arial" w:cs="Arial"/>
          <w:i/>
          <w:sz w:val="22"/>
          <w:szCs w:val="22"/>
          <w:lang w:val="fr-FR"/>
        </w:rPr>
        <w:t>ammon</w:t>
      </w:r>
      <w:proofErr w:type="spellEnd"/>
      <w:r w:rsidR="00260680" w:rsidRPr="00291DBF">
        <w:rPr>
          <w:rFonts w:ascii="Arial" w:eastAsia="MS Mincho" w:hAnsi="Arial" w:cs="Arial"/>
          <w:i/>
          <w:sz w:val="22"/>
          <w:szCs w:val="22"/>
          <w:lang w:val="fr-FR"/>
        </w:rPr>
        <w:t>)</w:t>
      </w:r>
    </w:p>
    <w:p w14:paraId="3A814A05" w14:textId="77777777" w:rsidR="00260680" w:rsidRPr="00291DBF" w:rsidRDefault="00260680" w:rsidP="00260680">
      <w:pPr>
        <w:ind w:left="227"/>
        <w:jc w:val="left"/>
        <w:rPr>
          <w:rFonts w:ascii="Arial" w:eastAsia="MS Mincho" w:hAnsi="Arial" w:cs="Arial"/>
          <w:sz w:val="12"/>
          <w:szCs w:val="12"/>
          <w:lang w:val="fr-FR"/>
        </w:rPr>
      </w:pPr>
    </w:p>
    <w:p w14:paraId="0D018733" w14:textId="3B13579C" w:rsidR="00260680" w:rsidRPr="00291DBF" w:rsidRDefault="00260680" w:rsidP="00260680">
      <w:pPr>
        <w:ind w:left="454"/>
        <w:jc w:val="left"/>
        <w:rPr>
          <w:rFonts w:ascii="Arial" w:eastAsia="MS Mincho" w:hAnsi="Arial" w:cs="Arial"/>
          <w:sz w:val="20"/>
          <w:szCs w:val="20"/>
          <w:lang w:val="fr-FR"/>
        </w:rPr>
      </w:pPr>
      <w:r w:rsidRPr="00291DBF">
        <w:rPr>
          <w:rFonts w:ascii="Arial" w:eastAsia="MS Mincho" w:hAnsi="Arial" w:cs="Arial"/>
          <w:sz w:val="20"/>
          <w:szCs w:val="20"/>
          <w:lang w:val="fr-FR"/>
        </w:rPr>
        <w:t>Objecti</w:t>
      </w:r>
      <w:r w:rsidR="00276807" w:rsidRPr="00291DBF">
        <w:rPr>
          <w:rFonts w:ascii="Arial" w:eastAsia="MS Mincho" w:hAnsi="Arial" w:cs="Arial"/>
          <w:sz w:val="20"/>
          <w:szCs w:val="20"/>
          <w:lang w:val="fr-FR"/>
        </w:rPr>
        <w:t>f</w:t>
      </w:r>
      <w:r w:rsidRPr="00291DBF">
        <w:rPr>
          <w:rFonts w:ascii="Arial" w:eastAsia="MS Mincho" w:hAnsi="Arial" w:cs="Arial"/>
          <w:sz w:val="20"/>
          <w:szCs w:val="20"/>
          <w:lang w:val="fr-FR"/>
        </w:rPr>
        <w:t xml:space="preserve"> 3</w:t>
      </w:r>
      <w:r w:rsidR="00276807" w:rsidRPr="00291DBF">
        <w:rPr>
          <w:rFonts w:ascii="Arial" w:eastAsia="MS Mincho" w:hAnsi="Arial" w:cs="Arial"/>
          <w:sz w:val="20"/>
          <w:szCs w:val="20"/>
          <w:lang w:val="fr-FR"/>
        </w:rPr>
        <w:t> </w:t>
      </w:r>
      <w:r w:rsidRPr="00291DBF">
        <w:rPr>
          <w:rFonts w:ascii="Arial" w:eastAsia="MS Mincho" w:hAnsi="Arial" w:cs="Arial"/>
          <w:sz w:val="20"/>
          <w:szCs w:val="20"/>
          <w:lang w:val="fr-FR"/>
        </w:rPr>
        <w:t xml:space="preserve">: </w:t>
      </w:r>
      <w:r w:rsidR="001C7566" w:rsidRPr="00291DBF">
        <w:rPr>
          <w:rFonts w:ascii="Arial" w:eastAsia="MS Mincho" w:hAnsi="Arial" w:cs="Arial"/>
          <w:sz w:val="20"/>
          <w:szCs w:val="20"/>
          <w:lang w:val="fr-FR"/>
        </w:rPr>
        <w:t>Combler les lacunes de connaissances et d’informations </w:t>
      </w:r>
      <w:r w:rsidRPr="00291DBF">
        <w:rPr>
          <w:rFonts w:ascii="Arial" w:eastAsia="MS Mincho" w:hAnsi="Arial" w:cs="Arial"/>
          <w:sz w:val="20"/>
          <w:szCs w:val="20"/>
          <w:lang w:val="fr-FR"/>
        </w:rPr>
        <w:t xml:space="preserve">: 3.1.8. </w:t>
      </w:r>
      <w:r w:rsidR="003C7EE4" w:rsidRPr="00291DBF">
        <w:rPr>
          <w:rFonts w:ascii="Arial" w:eastAsia="MS Mincho" w:hAnsi="Arial" w:cs="Arial"/>
          <w:sz w:val="20"/>
          <w:szCs w:val="20"/>
          <w:lang w:val="fr-FR"/>
        </w:rPr>
        <w:t>Organiser des formations, des ateliers et des missions de suivi conjointes pour le personnel en charge de la gestion et les scientifiques, ainsi que pour les communautés locales</w:t>
      </w:r>
      <w:r w:rsidRPr="00291DBF">
        <w:rPr>
          <w:rFonts w:ascii="Arial" w:eastAsia="MS Mincho" w:hAnsi="Arial" w:cs="Arial"/>
          <w:sz w:val="20"/>
          <w:szCs w:val="20"/>
          <w:lang w:val="fr-FR"/>
        </w:rPr>
        <w:t>.</w:t>
      </w:r>
    </w:p>
    <w:p w14:paraId="13D7E460" w14:textId="77777777" w:rsidR="00260680" w:rsidRPr="003C7EE4" w:rsidRDefault="00260680" w:rsidP="006A0E1F">
      <w:pPr>
        <w:ind w:left="227"/>
        <w:jc w:val="left"/>
        <w:rPr>
          <w:rFonts w:ascii="Arial" w:eastAsia="MS Mincho" w:hAnsi="Arial" w:cs="Arial"/>
          <w:sz w:val="22"/>
          <w:szCs w:val="22"/>
          <w:lang w:val="fr-FR"/>
        </w:rPr>
      </w:pPr>
    </w:p>
    <w:p w14:paraId="34A1102F" w14:textId="78BEA5BA" w:rsidR="006A0E1F" w:rsidRPr="001F0B3B" w:rsidRDefault="00170F2B" w:rsidP="006A0E1F">
      <w:pPr>
        <w:ind w:left="227"/>
        <w:jc w:val="left"/>
        <w:rPr>
          <w:rFonts w:ascii="Arial" w:eastAsia="MS Mincho" w:hAnsi="Arial" w:cs="Arial"/>
          <w:sz w:val="22"/>
          <w:szCs w:val="22"/>
          <w:lang w:val="fr-FR"/>
        </w:rPr>
      </w:pPr>
      <w:r w:rsidRPr="00170F2B">
        <w:rPr>
          <w:rFonts w:ascii="Arial" w:eastAsia="Arial" w:hAnsi="Arial" w:cs="Arial"/>
          <w:sz w:val="22"/>
          <w:szCs w:val="22"/>
          <w:highlight w:val="yellow"/>
          <w:lang w:val="fr-FR"/>
        </w:rPr>
        <w:t>AJOUTER</w:t>
      </w:r>
      <w:r w:rsidR="00EA2E78" w:rsidRPr="00170F2B">
        <w:rPr>
          <w:rFonts w:ascii="Arial" w:eastAsia="Arial" w:hAnsi="Arial" w:cs="Arial"/>
          <w:sz w:val="22"/>
          <w:szCs w:val="22"/>
          <w:highlight w:val="yellow"/>
          <w:lang w:val="fr-FR"/>
        </w:rPr>
        <w:t xml:space="preserve"> tout autre</w:t>
      </w:r>
    </w:p>
    <w:p w14:paraId="21F6A1A9" w14:textId="77777777" w:rsidR="006A0E1F" w:rsidRPr="001F0B3B" w:rsidRDefault="006A0E1F" w:rsidP="006A0E1F">
      <w:pPr>
        <w:ind w:left="227"/>
        <w:jc w:val="left"/>
        <w:rPr>
          <w:rFonts w:ascii="Arial" w:eastAsia="MS Mincho" w:hAnsi="Arial" w:cs="Arial"/>
          <w:sz w:val="22"/>
          <w:szCs w:val="22"/>
          <w:lang w:val="fr-FR"/>
        </w:rPr>
      </w:pPr>
    </w:p>
    <w:p w14:paraId="0DA487E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7BFF0CB2" w14:textId="77777777" w:rsidR="006A0E1F" w:rsidRPr="001F0B3B" w:rsidRDefault="006A0E1F" w:rsidP="006A0E1F">
      <w:pPr>
        <w:ind w:left="227"/>
        <w:jc w:val="left"/>
        <w:rPr>
          <w:rFonts w:ascii="Arial" w:eastAsia="MS Mincho" w:hAnsi="Arial" w:cs="Arial"/>
          <w:sz w:val="22"/>
          <w:szCs w:val="22"/>
          <w:lang w:val="fr-FR"/>
        </w:rPr>
      </w:pPr>
    </w:p>
    <w:p w14:paraId="02971010"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784FF1FA" w14:textId="451571A6" w:rsidR="006A0E1F" w:rsidRPr="001F0B3B" w:rsidRDefault="006A0E1F" w:rsidP="006A0E1F">
      <w:pPr>
        <w:ind w:left="227"/>
        <w:jc w:val="left"/>
        <w:rPr>
          <w:rFonts w:ascii="Arial" w:eastAsia="MS Mincho" w:hAnsi="Arial" w:cs="Arial"/>
          <w:sz w:val="22"/>
          <w:szCs w:val="22"/>
          <w:lang w:val="fr-FR"/>
        </w:rPr>
      </w:pPr>
    </w:p>
    <w:p w14:paraId="2E02FE8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43EC6C5F" w14:textId="77777777" w:rsidR="006A0E1F" w:rsidRPr="001F0B3B" w:rsidRDefault="006A0E1F" w:rsidP="006A0E1F">
      <w:pPr>
        <w:ind w:left="227"/>
        <w:jc w:val="left"/>
        <w:rPr>
          <w:rFonts w:ascii="Arial" w:eastAsia="MS Mincho" w:hAnsi="Arial" w:cs="Arial"/>
          <w:sz w:val="22"/>
          <w:szCs w:val="22"/>
          <w:lang w:val="fr-FR"/>
        </w:rPr>
      </w:pPr>
    </w:p>
    <w:p w14:paraId="600649BB"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6C47873D" w14:textId="77777777" w:rsidR="006A0E1F" w:rsidRPr="001F0B3B" w:rsidRDefault="006A0E1F" w:rsidP="006A0E1F">
      <w:pPr>
        <w:ind w:left="227"/>
        <w:jc w:val="left"/>
        <w:rPr>
          <w:rFonts w:ascii="Arial" w:eastAsia="MS Mincho" w:hAnsi="Arial" w:cs="Arial"/>
          <w:sz w:val="12"/>
          <w:szCs w:val="12"/>
          <w:lang w:val="fr-FR"/>
        </w:rPr>
      </w:pPr>
    </w:p>
    <w:p w14:paraId="0F1C161D"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8 :</w:t>
      </w:r>
      <w:r w:rsidR="006A0E1F" w:rsidRPr="001F0B3B">
        <w:rPr>
          <w:rFonts w:ascii="Arial" w:eastAsia="Arial" w:hAnsi="Arial" w:cs="Arial"/>
          <w:sz w:val="20"/>
          <w:szCs w:val="20"/>
          <w:lang w:val="fr-FR"/>
        </w:rPr>
        <w:tab/>
        <w:t>Les inventaires nationaux des zones humides sont commencés, terminés ou mis à jour et diffusés et utilisés pour promouvoir la conservation et la gestion efficace de toutes les zones humides</w:t>
      </w:r>
      <w:r w:rsidR="0096028C" w:rsidRPr="001F0B3B">
        <w:rPr>
          <w:rFonts w:ascii="Arial" w:eastAsia="Arial" w:hAnsi="Arial" w:cs="Arial"/>
          <w:sz w:val="20"/>
          <w:szCs w:val="20"/>
          <w:lang w:val="fr-FR"/>
        </w:rPr>
        <w:t>.</w:t>
      </w:r>
    </w:p>
    <w:p w14:paraId="43892031"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11 :</w:t>
      </w:r>
      <w:r w:rsidR="006A0E1F" w:rsidRPr="001F0B3B">
        <w:rPr>
          <w:rFonts w:ascii="Arial" w:eastAsia="Arial" w:hAnsi="Arial" w:cs="Arial"/>
          <w:sz w:val="20"/>
          <w:szCs w:val="20"/>
          <w:lang w:val="fr-FR"/>
        </w:rPr>
        <w:tab/>
        <w:t>Les fonctions, services et avantages des zones humides sont largement démontrés, documentés et diffusés.</w:t>
      </w:r>
    </w:p>
    <w:p w14:paraId="7EA4C07A"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14 :</w:t>
      </w:r>
      <w:r w:rsidR="006A0E1F" w:rsidRPr="001F0B3B">
        <w:rPr>
          <w:rFonts w:ascii="Arial" w:eastAsia="Arial" w:hAnsi="Arial" w:cs="Arial"/>
          <w:sz w:val="20"/>
          <w:szCs w:val="20"/>
          <w:lang w:val="fr-FR"/>
        </w:rPr>
        <w:tab/>
        <w:t xml:space="preserve">Des orientations scientifiques et des méthodologies techniques, aux niveaux mondial et régional, sont préparées sur différents sujets et mises à la disposition des décideurs et praticiens sous une forme et dans </w:t>
      </w:r>
      <w:proofErr w:type="gramStart"/>
      <w:r w:rsidR="006A0E1F" w:rsidRPr="001F0B3B">
        <w:rPr>
          <w:rFonts w:ascii="Arial" w:eastAsia="Arial" w:hAnsi="Arial" w:cs="Arial"/>
          <w:sz w:val="20"/>
          <w:szCs w:val="20"/>
          <w:lang w:val="fr-FR"/>
        </w:rPr>
        <w:t>un langage appropriés</w:t>
      </w:r>
      <w:proofErr w:type="gramEnd"/>
      <w:r w:rsidR="006A0E1F" w:rsidRPr="001F0B3B">
        <w:rPr>
          <w:rFonts w:ascii="Arial" w:eastAsia="Arial" w:hAnsi="Arial" w:cs="Arial"/>
          <w:sz w:val="20"/>
          <w:szCs w:val="20"/>
          <w:lang w:val="fr-FR"/>
        </w:rPr>
        <w:t>.</w:t>
      </w:r>
    </w:p>
    <w:p w14:paraId="11790FDE"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19 :</w:t>
      </w:r>
      <w:r w:rsidR="006A0E1F" w:rsidRPr="001F0B3B">
        <w:rPr>
          <w:rFonts w:ascii="Arial" w:eastAsia="Arial" w:hAnsi="Arial" w:cs="Arial"/>
          <w:sz w:val="20"/>
          <w:szCs w:val="20"/>
          <w:lang w:val="fr-FR"/>
        </w:rPr>
        <w:tab/>
        <w:t>Le renforcement des capacités pour l</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 xml:space="preserve">application de la Convention et du 4e Plan stratégique </w:t>
      </w:r>
      <w:proofErr w:type="spellStart"/>
      <w:r w:rsidR="006A0E1F" w:rsidRPr="001F0B3B">
        <w:rPr>
          <w:rFonts w:ascii="Arial" w:eastAsia="Arial" w:hAnsi="Arial" w:cs="Arial"/>
          <w:sz w:val="20"/>
          <w:szCs w:val="20"/>
          <w:lang w:val="fr-FR"/>
        </w:rPr>
        <w:t>Ramsar</w:t>
      </w:r>
      <w:proofErr w:type="spellEnd"/>
      <w:r w:rsidR="006A0E1F" w:rsidRPr="001F0B3B">
        <w:rPr>
          <w:rFonts w:ascii="Arial" w:eastAsia="Arial" w:hAnsi="Arial" w:cs="Arial"/>
          <w:sz w:val="20"/>
          <w:szCs w:val="20"/>
          <w:lang w:val="fr-FR"/>
        </w:rPr>
        <w:t xml:space="preserve"> 2016-2024 est amélioré.</w:t>
      </w:r>
    </w:p>
    <w:p w14:paraId="6C6281C0" w14:textId="77777777" w:rsidR="006A0E1F" w:rsidRPr="001F0B3B" w:rsidRDefault="006A0E1F" w:rsidP="006A0E1F">
      <w:pPr>
        <w:ind w:left="227"/>
        <w:jc w:val="left"/>
        <w:rPr>
          <w:rFonts w:ascii="Arial" w:eastAsia="MS Mincho" w:hAnsi="Arial" w:cs="Arial"/>
          <w:sz w:val="22"/>
          <w:szCs w:val="22"/>
          <w:lang w:val="fr-FR"/>
        </w:rPr>
      </w:pPr>
    </w:p>
    <w:p w14:paraId="1A18953E" w14:textId="446DB066"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3C2233FB" w14:textId="77777777" w:rsidR="006A0E1F" w:rsidRPr="001F0B3B" w:rsidRDefault="006A0E1F" w:rsidP="006A0E1F">
      <w:pPr>
        <w:ind w:left="227"/>
        <w:jc w:val="left"/>
        <w:rPr>
          <w:rFonts w:ascii="Arial" w:eastAsia="MS Mincho" w:hAnsi="Arial" w:cs="Arial"/>
          <w:sz w:val="22"/>
          <w:szCs w:val="22"/>
          <w:lang w:val="fr-FR"/>
        </w:rPr>
      </w:pPr>
    </w:p>
    <w:p w14:paraId="207422FB" w14:textId="77777777" w:rsidR="00170F2B" w:rsidRPr="00170F2B" w:rsidRDefault="00170F2B" w:rsidP="00170F2B">
      <w:pPr>
        <w:ind w:left="227" w:right="33"/>
        <w:jc w:val="left"/>
        <w:rPr>
          <w:rFonts w:ascii="Arial" w:hAnsi="Arial" w:cs="Arial"/>
          <w:sz w:val="20"/>
          <w:szCs w:val="20"/>
          <w:lang w:val="fr-FR"/>
        </w:rPr>
      </w:pPr>
      <w:r w:rsidRPr="00170F2B">
        <w:rPr>
          <w:rFonts w:ascii="Arial" w:eastAsia="MS Mincho" w:hAnsi="Arial" w:cs="Arial"/>
          <w:i/>
          <w:iCs/>
          <w:color w:val="000000"/>
          <w:sz w:val="20"/>
          <w:szCs w:val="20"/>
          <w:lang w:val="fr-FR" w:eastAsia="ja-JP"/>
        </w:rPr>
        <w:t>(</w:t>
      </w:r>
      <w:r w:rsidRPr="00170F2B">
        <w:rPr>
          <w:rFonts w:ascii="Arial" w:eastAsia="Arial" w:hAnsi="Arial" w:cs="Arial"/>
          <w:i/>
          <w:iCs/>
          <w:color w:val="000000"/>
          <w:sz w:val="20"/>
          <w:szCs w:val="20"/>
          <w:lang w:val="fr-FR" w:eastAsia="ja-JP"/>
        </w:rPr>
        <w:t xml:space="preserve">Pour l’Objectif de développement durable </w:t>
      </w:r>
      <w:r w:rsidRPr="00170F2B">
        <w:rPr>
          <w:rFonts w:ascii="Arial" w:eastAsia="MS Mincho" w:hAnsi="Arial" w:cs="Arial"/>
          <w:i/>
          <w:iCs/>
          <w:color w:val="000000"/>
          <w:sz w:val="20"/>
          <w:szCs w:val="20"/>
          <w:lang w:val="fr-FR" w:eastAsia="ja-JP"/>
        </w:rPr>
        <w:t>12 sur la production et la consommation durables</w:t>
      </w:r>
      <w:proofErr w:type="gramStart"/>
      <w:r w:rsidRPr="00170F2B">
        <w:rPr>
          <w:rFonts w:ascii="Arial" w:eastAsia="MS Mincho" w:hAnsi="Arial" w:cs="Arial"/>
          <w:i/>
          <w:iCs/>
          <w:color w:val="000000"/>
          <w:sz w:val="20"/>
          <w:szCs w:val="20"/>
          <w:lang w:val="fr-FR" w:eastAsia="ja-JP"/>
        </w:rPr>
        <w:t>):</w:t>
      </w:r>
      <w:proofErr w:type="gramEnd"/>
    </w:p>
    <w:p w14:paraId="7B85B542" w14:textId="766F9A16" w:rsidR="006A0E1F" w:rsidRPr="00170F2B" w:rsidRDefault="00FA42B5" w:rsidP="00170F2B">
      <w:pPr>
        <w:pStyle w:val="ListParagraph"/>
        <w:numPr>
          <w:ilvl w:val="0"/>
          <w:numId w:val="32"/>
        </w:numPr>
        <w:jc w:val="left"/>
        <w:rPr>
          <w:rFonts w:ascii="Arial" w:eastAsia="MS Mincho" w:hAnsi="Arial" w:cs="Arial"/>
          <w:sz w:val="20"/>
          <w:szCs w:val="20"/>
          <w:lang w:val="fr-FR"/>
        </w:rPr>
      </w:pPr>
      <w:r w:rsidRPr="00170F2B">
        <w:rPr>
          <w:rFonts w:ascii="Arial" w:eastAsia="Arial" w:hAnsi="Arial" w:cs="Arial"/>
          <w:sz w:val="20"/>
          <w:szCs w:val="20"/>
          <w:lang w:val="fr-FR"/>
        </w:rPr>
        <w:t>12.8.1 Degré d’intégration de i) l’éducation à la citoyenneté mondiale et ii) l’éducation au développement durable (y compris l’éducation aux changements climatiques) dans a) les politiques nationales d’éducation, b) les programmes d’enseignement, c) la formation des enseignants et c) l’évaluation des étudiants</w:t>
      </w:r>
    </w:p>
    <w:p w14:paraId="12942D05" w14:textId="77777777" w:rsidR="006A0E1F" w:rsidRPr="001F0B3B" w:rsidRDefault="006A0E1F" w:rsidP="006A0E1F">
      <w:pPr>
        <w:ind w:left="227"/>
        <w:jc w:val="left"/>
        <w:rPr>
          <w:rFonts w:ascii="Arial" w:eastAsia="MS Mincho" w:hAnsi="Arial" w:cs="Arial"/>
          <w:sz w:val="22"/>
          <w:szCs w:val="22"/>
          <w:lang w:val="fr-FR"/>
        </w:rPr>
      </w:pPr>
    </w:p>
    <w:p w14:paraId="598FD5CF"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lastRenderedPageBreak/>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7E0A3A7D" w14:textId="77777777" w:rsidR="006A0E1F" w:rsidRPr="001F0B3B" w:rsidRDefault="006A0E1F" w:rsidP="006A0E1F">
      <w:pPr>
        <w:ind w:left="227"/>
        <w:jc w:val="left"/>
        <w:rPr>
          <w:rFonts w:ascii="Arial" w:eastAsia="MS Mincho" w:hAnsi="Arial" w:cs="Arial"/>
          <w:sz w:val="22"/>
          <w:szCs w:val="22"/>
          <w:lang w:val="fr-FR"/>
        </w:rPr>
      </w:pPr>
    </w:p>
    <w:p w14:paraId="6972DADF"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76439AD0" w14:textId="77777777" w:rsidR="006A0E1F" w:rsidRPr="001F0B3B" w:rsidRDefault="006A0E1F" w:rsidP="006A0E1F">
      <w:pPr>
        <w:ind w:left="227"/>
        <w:jc w:val="left"/>
        <w:rPr>
          <w:rFonts w:ascii="Arial" w:eastAsia="MS Mincho" w:hAnsi="Arial" w:cs="Arial"/>
          <w:sz w:val="22"/>
          <w:szCs w:val="22"/>
          <w:lang w:val="fr-FR"/>
        </w:rPr>
      </w:pPr>
    </w:p>
    <w:p w14:paraId="21CD88E1" w14:textId="77777777" w:rsidR="00030E21" w:rsidRPr="00170F2B" w:rsidRDefault="00030E21" w:rsidP="00170F2B">
      <w:pPr>
        <w:autoSpaceDE w:val="0"/>
        <w:autoSpaceDN w:val="0"/>
        <w:adjustRightInd w:val="0"/>
        <w:ind w:left="720" w:hanging="540"/>
        <w:rPr>
          <w:rFonts w:ascii="Arial" w:eastAsia="MS Mincho" w:hAnsi="Arial" w:cs="Arial"/>
          <w:bCs/>
          <w:i/>
          <w:sz w:val="22"/>
          <w:szCs w:val="22"/>
          <w:lang w:val="fr-FR" w:eastAsia="ja-JP"/>
        </w:rPr>
      </w:pPr>
      <w:r w:rsidRPr="00170F2B">
        <w:rPr>
          <w:rFonts w:ascii="Arial" w:eastAsia="MS Mincho" w:hAnsi="Arial" w:cs="Arial"/>
          <w:bCs/>
          <w:i/>
          <w:sz w:val="22"/>
          <w:szCs w:val="22"/>
          <w:lang w:val="fr-FR" w:eastAsia="ja-JP"/>
        </w:rPr>
        <w:t>VI. Politiques en matière de télémétrie par satellite</w:t>
      </w:r>
    </w:p>
    <w:p w14:paraId="6508EC9D" w14:textId="77777777" w:rsidR="00030E21" w:rsidRPr="00170F2B" w:rsidRDefault="00030E21" w:rsidP="00170F2B">
      <w:pPr>
        <w:autoSpaceDE w:val="0"/>
        <w:autoSpaceDN w:val="0"/>
        <w:adjustRightInd w:val="0"/>
        <w:ind w:left="720"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1. Au cours de la période couverte par le rapport, 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conduit des projets de conservation/recherche utilisant la télémétrie par satellite ?</w:t>
      </w:r>
    </w:p>
    <w:p w14:paraId="226A2AD0" w14:textId="77777777" w:rsidR="00030E21" w:rsidRPr="00170F2B" w:rsidRDefault="00030E21" w:rsidP="00170F2B">
      <w:pPr>
        <w:autoSpaceDE w:val="0"/>
        <w:autoSpaceDN w:val="0"/>
        <w:adjustRightInd w:val="0"/>
        <w:ind w:left="720"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Si oui, quel est l'état de ces projets ?</w:t>
      </w:r>
    </w:p>
    <w:p w14:paraId="5DF936FE" w14:textId="77777777" w:rsidR="00030E21" w:rsidRPr="00170F2B" w:rsidRDefault="00030E21" w:rsidP="00170F2B">
      <w:pPr>
        <w:autoSpaceDE w:val="0"/>
        <w:autoSpaceDN w:val="0"/>
        <w:adjustRightInd w:val="0"/>
        <w:ind w:left="720"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Veuillez donner des précisions.</w:t>
      </w:r>
    </w:p>
    <w:p w14:paraId="3CBF886A" w14:textId="77777777" w:rsidR="00030E21" w:rsidRPr="00170F2B" w:rsidRDefault="00030E21" w:rsidP="00170F2B">
      <w:pPr>
        <w:autoSpaceDE w:val="0"/>
        <w:autoSpaceDN w:val="0"/>
        <w:adjustRightInd w:val="0"/>
        <w:ind w:left="720"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2. Des projets de conservation et/ou de recherche utilisant la télémétrie par satellite sont-ils à venir ?</w:t>
      </w:r>
    </w:p>
    <w:p w14:paraId="1AE111B1" w14:textId="77777777" w:rsidR="00030E21" w:rsidRPr="00170F2B" w:rsidRDefault="00030E21" w:rsidP="00170F2B">
      <w:pPr>
        <w:autoSpaceDE w:val="0"/>
        <w:autoSpaceDN w:val="0"/>
        <w:adjustRightInd w:val="0"/>
        <w:ind w:left="720"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Si tel est le cas, veuillez donner des précisions (en incluant les délais prévus pour ces projets) :</w:t>
      </w:r>
    </w:p>
    <w:p w14:paraId="47707C35" w14:textId="77777777" w:rsidR="00030E21" w:rsidRPr="00170F2B" w:rsidRDefault="00030E21" w:rsidP="00170F2B">
      <w:pPr>
        <w:tabs>
          <w:tab w:val="left" w:pos="2421"/>
        </w:tabs>
        <w:autoSpaceDE w:val="0"/>
        <w:autoSpaceDN w:val="0"/>
        <w:adjustRightInd w:val="0"/>
        <w:ind w:firstLine="18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3. Résultats - veuillez décrire les résultats positifs de toutes les mesures prises.</w:t>
      </w:r>
    </w:p>
    <w:p w14:paraId="4159CCFA" w14:textId="77777777" w:rsidR="00030E21" w:rsidRPr="00170F2B" w:rsidRDefault="00030E21" w:rsidP="00170F2B">
      <w:pPr>
        <w:tabs>
          <w:tab w:val="left" w:pos="2421"/>
        </w:tabs>
        <w:autoSpaceDE w:val="0"/>
        <w:autoSpaceDN w:val="0"/>
        <w:adjustRightInd w:val="0"/>
        <w:ind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ab/>
      </w:r>
    </w:p>
    <w:p w14:paraId="2D1976DA" w14:textId="77777777" w:rsidR="00030E21" w:rsidRPr="00170F2B" w:rsidRDefault="00030E21" w:rsidP="00170F2B">
      <w:pPr>
        <w:autoSpaceDE w:val="0"/>
        <w:autoSpaceDN w:val="0"/>
        <w:adjustRightInd w:val="0"/>
        <w:ind w:left="720" w:hanging="540"/>
        <w:rPr>
          <w:rFonts w:ascii="Arial" w:eastAsia="MS Mincho" w:hAnsi="Arial" w:cs="Arial"/>
          <w:bCs/>
          <w:i/>
          <w:sz w:val="22"/>
          <w:szCs w:val="22"/>
          <w:lang w:val="fr-FR" w:eastAsia="ja-JP"/>
        </w:rPr>
      </w:pPr>
      <w:r w:rsidRPr="00170F2B">
        <w:rPr>
          <w:rFonts w:ascii="Arial" w:eastAsia="MS Mincho" w:hAnsi="Arial" w:cs="Arial"/>
          <w:bCs/>
          <w:i/>
          <w:sz w:val="22"/>
          <w:szCs w:val="22"/>
          <w:lang w:val="fr-FR" w:eastAsia="ja-JP"/>
        </w:rPr>
        <w:t>IX. Mobilisation de ressources</w:t>
      </w:r>
    </w:p>
    <w:p w14:paraId="44F14F7A" w14:textId="77777777" w:rsidR="00030E21" w:rsidRPr="00170F2B" w:rsidRDefault="00030E21" w:rsidP="00170F2B">
      <w:pPr>
        <w:autoSpaceDE w:val="0"/>
        <w:autoSpaceDN w:val="0"/>
        <w:adjustRightInd w:val="0"/>
        <w:ind w:left="720"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4. 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fourni une assistance technique et/ou scientifique à des pays en voie de développement pour aider au développement d'initiatives en faveur des espèces migratrices ?</w:t>
      </w:r>
    </w:p>
    <w:p w14:paraId="7882E3B1" w14:textId="77777777" w:rsidR="00030E21" w:rsidRPr="00170F2B" w:rsidRDefault="00030E21" w:rsidP="00170F2B">
      <w:pPr>
        <w:autoSpaceDE w:val="0"/>
        <w:autoSpaceDN w:val="0"/>
        <w:adjustRightInd w:val="0"/>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Si tel est le cas, veuillez donner des précisions (Indiquez les espèces migratrices qui ont bénéficié de ces activités) :</w:t>
      </w:r>
    </w:p>
    <w:p w14:paraId="5065FE7A" w14:textId="77777777" w:rsidR="00030E21" w:rsidRPr="00170F2B" w:rsidRDefault="00030E21" w:rsidP="00170F2B">
      <w:pPr>
        <w:autoSpaceDE w:val="0"/>
        <w:autoSpaceDN w:val="0"/>
        <w:adjustRightInd w:val="0"/>
        <w:ind w:hanging="540"/>
        <w:rPr>
          <w:rFonts w:ascii="Arial" w:eastAsia="MS Mincho" w:hAnsi="Arial" w:cs="Arial"/>
          <w:sz w:val="22"/>
          <w:szCs w:val="22"/>
          <w:lang w:val="fr-FR" w:eastAsia="ja-JP"/>
        </w:rPr>
      </w:pPr>
    </w:p>
    <w:p w14:paraId="73E06DDA" w14:textId="77777777" w:rsidR="00030E21" w:rsidRPr="00170F2B" w:rsidRDefault="00030E21" w:rsidP="00170F2B">
      <w:pPr>
        <w:autoSpaceDE w:val="0"/>
        <w:autoSpaceDN w:val="0"/>
        <w:adjustRightInd w:val="0"/>
        <w:ind w:firstLine="180"/>
        <w:rPr>
          <w:rFonts w:ascii="Arial" w:eastAsia="MS Mincho" w:hAnsi="Arial" w:cs="Arial"/>
          <w:bCs/>
          <w:i/>
          <w:sz w:val="22"/>
          <w:szCs w:val="22"/>
          <w:lang w:val="fr-FR" w:eastAsia="ja-JP"/>
        </w:rPr>
      </w:pPr>
      <w:r w:rsidRPr="00170F2B">
        <w:rPr>
          <w:rFonts w:ascii="Arial" w:eastAsia="MS Mincho" w:hAnsi="Arial" w:cs="Arial"/>
          <w:bCs/>
          <w:i/>
          <w:sz w:val="22"/>
          <w:szCs w:val="22"/>
          <w:lang w:val="fr-FR" w:eastAsia="ja-JP"/>
        </w:rPr>
        <w:t>X. Application des Résolutions et Recommandations de la COP</w:t>
      </w:r>
    </w:p>
    <w:p w14:paraId="03E334BE" w14:textId="77777777" w:rsidR="00030E21" w:rsidRPr="00170F2B" w:rsidRDefault="00030E21" w:rsidP="00170F2B">
      <w:pPr>
        <w:autoSpaceDE w:val="0"/>
        <w:autoSpaceDN w:val="0"/>
        <w:adjustRightInd w:val="0"/>
        <w:ind w:left="180"/>
        <w:rPr>
          <w:rFonts w:ascii="Arial" w:eastAsia="MS Mincho" w:hAnsi="Arial" w:cs="Arial"/>
          <w:bCs/>
          <w:sz w:val="22"/>
          <w:szCs w:val="22"/>
          <w:lang w:val="fr-FR" w:eastAsia="ja-JP"/>
        </w:rPr>
      </w:pPr>
      <w:r w:rsidRPr="00170F2B">
        <w:rPr>
          <w:rFonts w:ascii="Arial" w:eastAsia="MS Mincho" w:hAnsi="Arial" w:cs="Arial"/>
          <w:bCs/>
          <w:sz w:val="22"/>
          <w:szCs w:val="22"/>
          <w:lang w:val="fr-FR" w:eastAsia="ja-JP"/>
        </w:rPr>
        <w:t xml:space="preserve">Veuillez donner des informations sur les mesures entreprises par votre pays relatives aux récentes Résolutions et Recommandations depuis le dernier rapport. Pour vous faciliter la tâche, </w:t>
      </w:r>
      <w:proofErr w:type="spellStart"/>
      <w:r w:rsidRPr="00170F2B">
        <w:rPr>
          <w:rFonts w:ascii="Arial" w:eastAsia="MS Mincho" w:hAnsi="Arial" w:cs="Arial"/>
          <w:bCs/>
          <w:sz w:val="22"/>
          <w:szCs w:val="22"/>
          <w:lang w:val="fr-FR" w:eastAsia="ja-JP"/>
        </w:rPr>
        <w:t>veuillez vous</w:t>
      </w:r>
      <w:proofErr w:type="spellEnd"/>
      <w:r w:rsidRPr="00170F2B">
        <w:rPr>
          <w:rFonts w:ascii="Arial" w:eastAsia="MS Mincho" w:hAnsi="Arial" w:cs="Arial"/>
          <w:bCs/>
          <w:sz w:val="22"/>
          <w:szCs w:val="22"/>
          <w:lang w:val="fr-FR" w:eastAsia="ja-JP"/>
        </w:rPr>
        <w:t xml:space="preserve"> référer à la liste des Résolutions et Recommandations de la COP répertoriées ci-dessous :</w:t>
      </w:r>
    </w:p>
    <w:p w14:paraId="3E6B09E8" w14:textId="77777777" w:rsidR="00030E21" w:rsidRPr="00170F2B" w:rsidRDefault="00030E21" w:rsidP="00170F2B">
      <w:pPr>
        <w:autoSpaceDE w:val="0"/>
        <w:autoSpaceDN w:val="0"/>
        <w:adjustRightInd w:val="0"/>
        <w:ind w:left="720" w:hanging="540"/>
        <w:rPr>
          <w:rFonts w:ascii="Arial" w:eastAsia="MS Mincho" w:hAnsi="Arial" w:cs="Arial"/>
          <w:bCs/>
          <w:sz w:val="22"/>
          <w:szCs w:val="22"/>
          <w:lang w:val="fr-FR" w:eastAsia="ja-JP"/>
        </w:rPr>
      </w:pPr>
      <w:r w:rsidRPr="00170F2B">
        <w:rPr>
          <w:rFonts w:ascii="Arial" w:eastAsia="MS Mincho" w:hAnsi="Arial" w:cs="Arial"/>
          <w:bCs/>
          <w:sz w:val="22"/>
          <w:szCs w:val="22"/>
          <w:lang w:val="fr-FR" w:eastAsia="ja-JP"/>
        </w:rPr>
        <w:t xml:space="preserve">    Les Résolutions [</w:t>
      </w:r>
      <w:r w:rsidRPr="00170F2B">
        <w:rPr>
          <w:rFonts w:ascii="Arial" w:eastAsia="MS Mincho" w:hAnsi="Arial" w:cs="Arial"/>
          <w:bCs/>
          <w:i/>
          <w:sz w:val="22"/>
          <w:szCs w:val="22"/>
          <w:lang w:val="fr-FR" w:eastAsia="ja-JP"/>
        </w:rPr>
        <w:t>incluent</w:t>
      </w:r>
      <w:r w:rsidRPr="00170F2B">
        <w:rPr>
          <w:rFonts w:ascii="Arial" w:eastAsia="MS Mincho" w:hAnsi="Arial" w:cs="Arial"/>
          <w:bCs/>
          <w:sz w:val="22"/>
          <w:szCs w:val="22"/>
          <w:lang w:val="fr-FR" w:eastAsia="ja-JP"/>
        </w:rPr>
        <w:t>] :</w:t>
      </w:r>
    </w:p>
    <w:p w14:paraId="2B67DB8E" w14:textId="77777777" w:rsidR="00030E21" w:rsidRPr="00170F2B" w:rsidRDefault="00030E21" w:rsidP="00170F2B">
      <w:pPr>
        <w:autoSpaceDE w:val="0"/>
        <w:autoSpaceDN w:val="0"/>
        <w:adjustRightInd w:val="0"/>
        <w:ind w:left="720"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Priorités de la CMS en matière d’informations (9.3) [</w:t>
      </w:r>
      <w:r w:rsidRPr="00170F2B">
        <w:rPr>
          <w:rFonts w:ascii="Arial" w:eastAsia="MS Mincho" w:hAnsi="Arial" w:cs="Arial"/>
          <w:i/>
          <w:sz w:val="22"/>
          <w:szCs w:val="22"/>
          <w:lang w:val="fr-FR" w:eastAsia="ja-JP"/>
        </w:rPr>
        <w:t>Valable également pour l’Objectif 1</w:t>
      </w:r>
      <w:r w:rsidRPr="00170F2B">
        <w:rPr>
          <w:rFonts w:ascii="Arial" w:eastAsia="MS Mincho" w:hAnsi="Arial" w:cs="Arial"/>
          <w:sz w:val="22"/>
          <w:szCs w:val="22"/>
          <w:lang w:val="fr-FR" w:eastAsia="ja-JP"/>
        </w:rPr>
        <w:t>].</w:t>
      </w:r>
    </w:p>
    <w:p w14:paraId="4A5E9AFF" w14:textId="77777777" w:rsidR="00030E21" w:rsidRPr="00170F2B" w:rsidRDefault="00030E21" w:rsidP="00170F2B">
      <w:pPr>
        <w:autoSpaceDE w:val="0"/>
        <w:autoSpaceDN w:val="0"/>
        <w:adjustRightInd w:val="0"/>
        <w:ind w:left="720" w:hanging="540"/>
        <w:rPr>
          <w:rFonts w:ascii="Arial" w:eastAsia="MS Mincho" w:hAnsi="Arial" w:cs="Arial"/>
          <w:sz w:val="22"/>
          <w:szCs w:val="22"/>
          <w:lang w:val="fr-FR" w:eastAsia="ja-JP"/>
        </w:rPr>
      </w:pPr>
      <w:r w:rsidRPr="00170F2B">
        <w:rPr>
          <w:rFonts w:ascii="Arial" w:eastAsia="MS Mincho" w:hAnsi="Arial" w:cs="Arial"/>
          <w:sz w:val="22"/>
          <w:szCs w:val="22"/>
          <w:lang w:val="fr-FR" w:eastAsia="ja-JP"/>
        </w:rPr>
        <w:t>Stratégie de renforcement des capacités (9.12 / 10.6) [</w:t>
      </w:r>
      <w:r w:rsidRPr="00170F2B">
        <w:rPr>
          <w:rFonts w:ascii="Arial" w:eastAsia="MS Mincho" w:hAnsi="Arial" w:cs="Arial"/>
          <w:i/>
          <w:sz w:val="22"/>
          <w:szCs w:val="22"/>
          <w:lang w:val="fr-FR" w:eastAsia="ja-JP"/>
        </w:rPr>
        <w:t>Valable également pour les Objectifs 14 et 16</w:t>
      </w:r>
      <w:r w:rsidRPr="00170F2B">
        <w:rPr>
          <w:rFonts w:ascii="Arial" w:eastAsia="MS Mincho" w:hAnsi="Arial" w:cs="Arial"/>
          <w:sz w:val="22"/>
          <w:szCs w:val="22"/>
          <w:lang w:val="fr-FR" w:eastAsia="ja-JP"/>
        </w:rPr>
        <w:t>].</w:t>
      </w:r>
    </w:p>
    <w:p w14:paraId="32385BB5" w14:textId="77777777" w:rsidR="006A0E1F" w:rsidRPr="001F0B3B" w:rsidRDefault="006A0E1F" w:rsidP="006A0E1F">
      <w:pPr>
        <w:ind w:left="227"/>
        <w:jc w:val="left"/>
        <w:rPr>
          <w:rFonts w:ascii="Arial" w:eastAsia="MS Mincho" w:hAnsi="Arial" w:cs="Arial"/>
          <w:sz w:val="22"/>
          <w:szCs w:val="22"/>
          <w:lang w:val="fr-FR"/>
        </w:rPr>
      </w:pPr>
    </w:p>
    <w:p w14:paraId="3722FEE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Options pour la collecte de données par le biais de nouvelles questions ou de questions révisées dans un futur format de rapport national de la CMS</w:t>
      </w:r>
    </w:p>
    <w:p w14:paraId="549AB193" w14:textId="77777777" w:rsidR="006A0E1F" w:rsidRPr="001F0B3B" w:rsidRDefault="006A0E1F" w:rsidP="006A0E1F">
      <w:pPr>
        <w:ind w:left="227"/>
        <w:jc w:val="left"/>
        <w:rPr>
          <w:rFonts w:ascii="Arial" w:eastAsia="MS Mincho" w:hAnsi="Arial" w:cs="Arial"/>
          <w:sz w:val="22"/>
          <w:szCs w:val="22"/>
          <w:lang w:val="fr-FR"/>
        </w:rPr>
      </w:pPr>
    </w:p>
    <w:p w14:paraId="2F62EDA5" w14:textId="77777777" w:rsidR="00030E21" w:rsidRPr="00170F2B" w:rsidRDefault="00030E21" w:rsidP="00030E21">
      <w:pPr>
        <w:spacing w:after="40"/>
        <w:ind w:left="720" w:hanging="720"/>
        <w:rPr>
          <w:rFonts w:ascii="Arial" w:eastAsia="MS Mincho" w:hAnsi="Arial" w:cs="Arial"/>
          <w:sz w:val="22"/>
          <w:szCs w:val="22"/>
          <w:lang w:val="fr-FR"/>
        </w:rPr>
      </w:pPr>
      <w:r w:rsidRPr="00170F2B">
        <w:rPr>
          <w:rFonts w:ascii="Arial" w:eastAsia="MS Mincho" w:hAnsi="Arial" w:cs="Arial"/>
          <w:sz w:val="22"/>
          <w:szCs w:val="22"/>
          <w:lang w:val="fr-FR" w:eastAsia="ja-JP"/>
        </w:rPr>
        <w:t>15.1</w:t>
      </w:r>
      <w:r w:rsidRPr="00170F2B">
        <w:rPr>
          <w:rFonts w:ascii="Arial" w:eastAsia="MS Mincho" w:hAnsi="Arial" w:cs="Arial"/>
          <w:sz w:val="22"/>
          <w:szCs w:val="22"/>
          <w:lang w:val="fr-FR" w:eastAsia="ja-JP"/>
        </w:rPr>
        <w:tab/>
        <w:t>Au cours de la période couverte par le rapport, quelles mesures prises par votre pays ont contribué à atteindre les résultats définis dans l’Objectif</w:t>
      </w:r>
      <w:r w:rsidRPr="00170F2B">
        <w:rPr>
          <w:rFonts w:ascii="Arial" w:eastAsia="MS Mincho" w:hAnsi="Arial" w:cs="Arial"/>
          <w:sz w:val="22"/>
          <w:szCs w:val="22"/>
          <w:lang w:val="fr-FR"/>
        </w:rPr>
        <w:t xml:space="preserve"> 15 du Plan stratégique pour les espèces migratrices (</w:t>
      </w:r>
      <w:r w:rsidRPr="00170F2B">
        <w:rPr>
          <w:rFonts w:ascii="Arial" w:eastAsia="MS Mincho" w:hAnsi="Arial" w:cs="Arial"/>
          <w:i/>
          <w:sz w:val="22"/>
          <w:szCs w:val="22"/>
          <w:lang w:val="fr-FR"/>
        </w:rPr>
        <w:t>Les bases scientifiques, l’information,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w:t>
      </w:r>
      <w:r w:rsidRPr="00170F2B">
        <w:rPr>
          <w:rFonts w:ascii="Arial" w:eastAsia="MS Mincho" w:hAnsi="Arial" w:cs="Arial"/>
          <w:sz w:val="22"/>
          <w:szCs w:val="22"/>
          <w:lang w:val="fr-FR"/>
        </w:rPr>
        <w:t>) ?</w:t>
      </w:r>
    </w:p>
    <w:p w14:paraId="0143AE35" w14:textId="77777777" w:rsidR="00030E21" w:rsidRPr="00170F2B" w:rsidRDefault="00030E21" w:rsidP="00030E21">
      <w:pPr>
        <w:spacing w:after="40"/>
        <w:ind w:left="720"/>
        <w:rPr>
          <w:rFonts w:ascii="Arial" w:eastAsia="MS Mincho" w:hAnsi="Arial" w:cs="Arial"/>
          <w:sz w:val="22"/>
          <w:szCs w:val="22"/>
          <w:lang w:val="fr-FR"/>
        </w:rPr>
      </w:pPr>
      <w:r w:rsidRPr="00170F2B">
        <w:rPr>
          <w:rFonts w:ascii="Arial" w:eastAsia="MS Mincho" w:hAnsi="Arial" w:cs="Arial"/>
          <w:sz w:val="22"/>
          <w:szCs w:val="22"/>
          <w:lang w:val="fr-FR"/>
        </w:rPr>
        <w:t>(a) Veuillez donner des détails.</w:t>
      </w:r>
    </w:p>
    <w:p w14:paraId="1C7EE3E0" w14:textId="77777777" w:rsidR="00030E21" w:rsidRPr="00170F2B" w:rsidRDefault="00030E21" w:rsidP="00030E21">
      <w:pPr>
        <w:spacing w:after="20"/>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(b) Veuillez commenter en particulier (le cas échéant) sur les aspects relatifs :</w:t>
      </w:r>
    </w:p>
    <w:p w14:paraId="4AF8B9D4" w14:textId="77777777" w:rsidR="00030E21" w:rsidRPr="00170F2B" w:rsidRDefault="00030E21" w:rsidP="00030E21">
      <w:pPr>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 à la formation ;</w:t>
      </w:r>
    </w:p>
    <w:p w14:paraId="42FDDADC" w14:textId="77777777" w:rsidR="00030E21" w:rsidRPr="00170F2B" w:rsidRDefault="00030E21" w:rsidP="00030E21">
      <w:pPr>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 au partage et au transfert des informations et des technologies ;</w:t>
      </w:r>
    </w:p>
    <w:p w14:paraId="1FC20E2E" w14:textId="77777777" w:rsidR="00030E21" w:rsidRPr="00170F2B" w:rsidRDefault="00030E21" w:rsidP="00030E21">
      <w:pPr>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 à l’amélioration des bases scientifiques ;</w:t>
      </w:r>
    </w:p>
    <w:p w14:paraId="72A6AF88" w14:textId="77777777" w:rsidR="00030E21" w:rsidRPr="00170F2B" w:rsidRDefault="00030E21" w:rsidP="00030E21">
      <w:pPr>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 à l’application efficace de la compréhension améliorée.</w:t>
      </w:r>
    </w:p>
    <w:p w14:paraId="5466BC69" w14:textId="77777777" w:rsidR="006A0E1F" w:rsidRPr="001F0B3B" w:rsidRDefault="006A0E1F" w:rsidP="006A0E1F">
      <w:pPr>
        <w:ind w:left="227"/>
        <w:jc w:val="left"/>
        <w:rPr>
          <w:rFonts w:ascii="Arial" w:eastAsia="MS Mincho" w:hAnsi="Arial" w:cs="Arial"/>
          <w:sz w:val="22"/>
          <w:szCs w:val="22"/>
          <w:lang w:val="fr-FR"/>
        </w:rPr>
      </w:pPr>
    </w:p>
    <w:p w14:paraId="0456F43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16E2D2CC" w14:textId="77777777" w:rsidR="006A0E1F" w:rsidRPr="001F0B3B" w:rsidRDefault="006A0E1F" w:rsidP="006A0E1F">
      <w:pPr>
        <w:ind w:left="227"/>
        <w:jc w:val="left"/>
        <w:rPr>
          <w:rFonts w:ascii="Arial" w:eastAsia="MS Mincho" w:hAnsi="Arial" w:cs="Arial"/>
          <w:sz w:val="22"/>
          <w:szCs w:val="22"/>
          <w:lang w:val="fr-FR"/>
        </w:rPr>
      </w:pPr>
    </w:p>
    <w:p w14:paraId="16BD8B2B"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lastRenderedPageBreak/>
        <w:t>À COMPLÉTER</w:t>
      </w:r>
    </w:p>
    <w:p w14:paraId="0090A6CC" w14:textId="77777777" w:rsidR="006A0E1F" w:rsidRPr="001F0B3B" w:rsidRDefault="006A0E1F" w:rsidP="006A0E1F">
      <w:pPr>
        <w:ind w:left="227"/>
        <w:jc w:val="left"/>
        <w:rPr>
          <w:rFonts w:ascii="Arial" w:eastAsia="MS Mincho" w:hAnsi="Arial" w:cs="Arial"/>
          <w:sz w:val="22"/>
          <w:szCs w:val="22"/>
          <w:lang w:val="fr-FR"/>
        </w:rPr>
      </w:pPr>
    </w:p>
    <w:p w14:paraId="485BA019"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7E19BD90" w14:textId="77777777" w:rsidR="006A0E1F" w:rsidRPr="001F0B3B" w:rsidRDefault="006A0E1F" w:rsidP="006A0E1F">
      <w:pPr>
        <w:ind w:left="227"/>
        <w:jc w:val="left"/>
        <w:rPr>
          <w:rFonts w:ascii="Arial" w:eastAsia="MS Mincho" w:hAnsi="Arial" w:cs="Arial"/>
          <w:sz w:val="22"/>
          <w:szCs w:val="22"/>
          <w:lang w:val="fr-FR"/>
        </w:rPr>
      </w:pPr>
    </w:p>
    <w:p w14:paraId="3C8A4ADA"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20666BAF"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143DCDED"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2211BD2A"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1D92B35A" w14:textId="77777777" w:rsidR="006A0E1F" w:rsidRPr="001F0B3B" w:rsidRDefault="006A0E1F" w:rsidP="006A0E1F">
      <w:pPr>
        <w:jc w:val="left"/>
        <w:rPr>
          <w:rFonts w:ascii="Arial" w:eastAsia="MS Mincho" w:hAnsi="Arial" w:cs="Arial"/>
          <w:sz w:val="10"/>
          <w:szCs w:val="10"/>
          <w:lang w:val="fr-FR"/>
        </w:rPr>
      </w:pPr>
      <w:r w:rsidRPr="001F0B3B">
        <w:rPr>
          <w:rFonts w:ascii="Arial" w:eastAsia="MS Mincho" w:hAnsi="Arial" w:cs="Arial"/>
          <w:sz w:val="22"/>
          <w:szCs w:val="22"/>
          <w:lang w:val="fr-FR"/>
        </w:rPr>
        <w:br w:type="page"/>
      </w:r>
    </w:p>
    <w:p w14:paraId="1FF734ED" w14:textId="77777777" w:rsidR="006A0E1F" w:rsidRPr="001F0B3B" w:rsidRDefault="006A0E1F" w:rsidP="006A0E1F">
      <w:pPr>
        <w:jc w:val="center"/>
        <w:rPr>
          <w:rFonts w:ascii="Arial" w:eastAsia="MS Mincho" w:hAnsi="Arial" w:cs="Arial"/>
          <w:i/>
          <w:color w:val="999999"/>
          <w:sz w:val="20"/>
          <w:szCs w:val="20"/>
          <w:lang w:val="fr-FR"/>
        </w:rPr>
      </w:pPr>
      <w:r w:rsidRPr="001F0B3B">
        <w:rPr>
          <w:rFonts w:ascii="Arial" w:eastAsia="Arial" w:hAnsi="Arial" w:cs="Arial"/>
          <w:i/>
          <w:iCs/>
          <w:color w:val="999999"/>
          <w:sz w:val="20"/>
          <w:szCs w:val="20"/>
          <w:lang w:val="fr-FR"/>
        </w:rPr>
        <w:lastRenderedPageBreak/>
        <w:t>----</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Fiches d</w:t>
      </w:r>
      <w:r w:rsidR="00C14A76" w:rsidRPr="001F0B3B">
        <w:rPr>
          <w:rFonts w:ascii="Arial" w:eastAsia="Arial" w:hAnsi="Arial" w:cs="Arial"/>
          <w:i/>
          <w:iCs/>
          <w:color w:val="999999"/>
          <w:sz w:val="20"/>
          <w:szCs w:val="20"/>
          <w:lang w:val="fr-FR"/>
        </w:rPr>
        <w:t>’</w:t>
      </w:r>
      <w:r w:rsidRPr="001F0B3B">
        <w:rPr>
          <w:rFonts w:ascii="Arial" w:eastAsia="Arial" w:hAnsi="Arial" w:cs="Arial"/>
          <w:i/>
          <w:iCs/>
          <w:color w:val="999999"/>
          <w:sz w:val="20"/>
          <w:szCs w:val="20"/>
          <w:lang w:val="fr-FR"/>
        </w:rPr>
        <w:t>information sur les indicateurs</w:t>
      </w:r>
      <w:r w:rsidR="006A5832" w:rsidRPr="001F0B3B">
        <w:rPr>
          <w:rFonts w:ascii="Arial" w:eastAsia="Arial" w:hAnsi="Arial" w:cs="Arial"/>
          <w:i/>
          <w:iCs/>
          <w:color w:val="999999"/>
          <w:sz w:val="20"/>
          <w:szCs w:val="20"/>
          <w:lang w:val="fr-FR"/>
        </w:rPr>
        <w:t xml:space="preserve"> </w:t>
      </w:r>
      <w:r w:rsidRPr="001F0B3B">
        <w:rPr>
          <w:rFonts w:ascii="Arial" w:eastAsia="Arial" w:hAnsi="Arial" w:cs="Arial"/>
          <w:i/>
          <w:iCs/>
          <w:color w:val="999999"/>
          <w:sz w:val="20"/>
          <w:szCs w:val="20"/>
          <w:lang w:val="fr-FR"/>
        </w:rPr>
        <w:t>----</w:t>
      </w:r>
    </w:p>
    <w:p w14:paraId="69B62889" w14:textId="77777777" w:rsidR="006A0E1F" w:rsidRPr="001F0B3B" w:rsidRDefault="006A0E1F" w:rsidP="006A0E1F">
      <w:pPr>
        <w:jc w:val="left"/>
        <w:rPr>
          <w:rFonts w:ascii="Arial" w:eastAsia="MS Mincho"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430"/>
      </w:tblGrid>
      <w:tr w:rsidR="006A0E1F" w:rsidRPr="00E87D6D" w14:paraId="3F6E4960" w14:textId="77777777" w:rsidTr="006A0E1F">
        <w:trPr>
          <w:jc w:val="center"/>
        </w:trPr>
        <w:tc>
          <w:tcPr>
            <w:tcW w:w="5430" w:type="dxa"/>
            <w:shd w:val="clear" w:color="auto" w:fill="E0E0E0"/>
          </w:tcPr>
          <w:p w14:paraId="0C3DF1B4" w14:textId="77777777" w:rsidR="006A0E1F" w:rsidRPr="001F0B3B" w:rsidRDefault="006A0E1F" w:rsidP="00781C65">
            <w:pPr>
              <w:jc w:val="center"/>
              <w:rPr>
                <w:rFonts w:ascii="Arial" w:eastAsia="MS Mincho" w:hAnsi="Arial" w:cs="Arial"/>
                <w:sz w:val="34"/>
                <w:szCs w:val="34"/>
                <w:lang w:val="fr-FR"/>
              </w:rPr>
            </w:pPr>
            <w:r w:rsidRPr="001F0B3B">
              <w:rPr>
                <w:rFonts w:ascii="Arial" w:eastAsia="Arial" w:hAnsi="Arial" w:cs="Arial"/>
                <w:b/>
                <w:bCs/>
                <w:color w:val="000080"/>
                <w:sz w:val="34"/>
                <w:szCs w:val="34"/>
                <w:lang w:val="fr-FR"/>
              </w:rPr>
              <w:t>Fiche d</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information sur les indicateurs de l</w:t>
            </w:r>
            <w:r w:rsidR="00C14A76" w:rsidRPr="001F0B3B">
              <w:rPr>
                <w:rFonts w:ascii="Arial" w:eastAsia="Arial" w:hAnsi="Arial" w:cs="Arial"/>
                <w:b/>
                <w:bCs/>
                <w:color w:val="000080"/>
                <w:sz w:val="34"/>
                <w:szCs w:val="34"/>
                <w:lang w:val="fr-FR"/>
              </w:rPr>
              <w:t>’</w:t>
            </w:r>
            <w:r w:rsidRPr="001F0B3B">
              <w:rPr>
                <w:rFonts w:ascii="Arial" w:eastAsia="Arial" w:hAnsi="Arial" w:cs="Arial"/>
                <w:b/>
                <w:bCs/>
                <w:color w:val="000080"/>
                <w:sz w:val="34"/>
                <w:szCs w:val="34"/>
                <w:lang w:val="fr-FR"/>
              </w:rPr>
              <w:t>Objectif 16</w:t>
            </w:r>
          </w:p>
        </w:tc>
      </w:tr>
    </w:tbl>
    <w:p w14:paraId="0501D08E" w14:textId="77777777" w:rsidR="006A0E1F" w:rsidRPr="001F0B3B" w:rsidRDefault="006A0E1F" w:rsidP="006A0E1F">
      <w:pPr>
        <w:jc w:val="left"/>
        <w:rPr>
          <w:rFonts w:ascii="Arial" w:eastAsia="MS Mincho" w:hAnsi="Arial" w:cs="Arial"/>
          <w:sz w:val="22"/>
          <w:szCs w:val="22"/>
          <w:lang w:val="fr-FR"/>
        </w:rPr>
      </w:pPr>
    </w:p>
    <w:p w14:paraId="31AA818C" w14:textId="77777777" w:rsidR="006A0E1F" w:rsidRPr="001F0B3B" w:rsidRDefault="006A0E1F" w:rsidP="006A0E1F">
      <w:pPr>
        <w:jc w:val="left"/>
        <w:rPr>
          <w:rFonts w:ascii="Arial" w:eastAsia="MS Mincho" w:hAnsi="Arial" w:cs="Arial"/>
          <w:sz w:val="22"/>
          <w:szCs w:val="22"/>
          <w:lang w:val="fr-FR"/>
        </w:rPr>
      </w:pPr>
    </w:p>
    <w:p w14:paraId="7538A6E8"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1.</w:t>
      </w:r>
      <w:r w:rsidR="006A5832" w:rsidRPr="001F0B3B">
        <w:rPr>
          <w:rFonts w:ascii="Arial" w:eastAsia="Arial" w:hAnsi="Arial" w:cs="Arial"/>
          <w:b/>
          <w:bCs/>
          <w:lang w:val="fr-FR"/>
        </w:rPr>
        <w:t xml:space="preserve"> </w:t>
      </w:r>
      <w:r w:rsidRPr="001F0B3B">
        <w:rPr>
          <w:rFonts w:ascii="Arial" w:eastAsia="Arial" w:hAnsi="Arial" w:cs="Arial"/>
          <w:b/>
          <w:bCs/>
          <w:lang w:val="fr-FR"/>
        </w:rPr>
        <w:t>Introduction</w:t>
      </w:r>
    </w:p>
    <w:p w14:paraId="19680453" w14:textId="77777777" w:rsidR="006A0E1F" w:rsidRPr="001F0B3B" w:rsidRDefault="006A0E1F" w:rsidP="006A0E1F">
      <w:pPr>
        <w:ind w:left="227"/>
        <w:jc w:val="left"/>
        <w:rPr>
          <w:rFonts w:ascii="Arial" w:eastAsia="MS Mincho" w:hAnsi="Arial" w:cs="Arial"/>
          <w:sz w:val="22"/>
          <w:szCs w:val="22"/>
          <w:lang w:val="fr-FR"/>
        </w:rPr>
      </w:pPr>
    </w:p>
    <w:p w14:paraId="467AA950"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Texte de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r w:rsidRPr="001F0B3B">
        <w:rPr>
          <w:rFonts w:ascii="Arial" w:eastAsia="Arial" w:hAnsi="Arial" w:cs="Arial"/>
          <w:sz w:val="21"/>
          <w:szCs w:val="21"/>
          <w:lang w:val="fr-FR"/>
        </w:rPr>
        <w:t xml:space="preserve"> (avec la « note » » adoptée dans le SPMS)</w:t>
      </w:r>
    </w:p>
    <w:p w14:paraId="6ABE2EA3" w14:textId="77777777" w:rsidR="006A0E1F" w:rsidRPr="001F0B3B" w:rsidRDefault="006A0E1F" w:rsidP="006A0E1F">
      <w:pPr>
        <w:ind w:left="227"/>
        <w:jc w:val="left"/>
        <w:rPr>
          <w:rFonts w:ascii="Arial" w:eastAsia="MS Mincho" w:hAnsi="Arial" w:cs="Arial"/>
          <w:sz w:val="22"/>
          <w:szCs w:val="22"/>
          <w:lang w:val="fr-FR"/>
        </w:rPr>
      </w:pPr>
    </w:p>
    <w:p w14:paraId="1D10157C" w14:textId="77777777" w:rsidR="006A0E1F" w:rsidRPr="001F0B3B" w:rsidRDefault="006A0E1F" w:rsidP="006A0E1F">
      <w:pPr>
        <w:autoSpaceDE w:val="0"/>
        <w:autoSpaceDN w:val="0"/>
        <w:adjustRightInd w:val="0"/>
        <w:ind w:left="227"/>
        <w:jc w:val="left"/>
        <w:rPr>
          <w:rFonts w:ascii="Arial" w:eastAsia="MS Mincho" w:hAnsi="Arial" w:cs="Arial"/>
          <w:color w:val="000080"/>
          <w:sz w:val="22"/>
          <w:szCs w:val="22"/>
          <w:lang w:val="fr-FR" w:eastAsia="ja-JP"/>
        </w:rPr>
      </w:pPr>
      <w:r w:rsidRPr="001F0B3B">
        <w:rPr>
          <w:rFonts w:ascii="Arial" w:eastAsia="Arial" w:hAnsi="Arial" w:cs="Arial"/>
          <w:color w:val="000080"/>
          <w:sz w:val="22"/>
          <w:szCs w:val="22"/>
          <w:lang w:val="fr-FR" w:eastAsia="ja-JP"/>
        </w:rPr>
        <w:t>Objectif 16 : La mobilisation de ressources adéquates de toutes provenances, destinées à une mise en œuvre effective du Plan stratégique pour les espèces migratrices, a effectivement augmenté sensiblement.</w:t>
      </w:r>
    </w:p>
    <w:p w14:paraId="0D14E99A" w14:textId="77777777" w:rsidR="006A0E1F" w:rsidRPr="001F0B3B"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76526B38" w14:textId="77777777" w:rsidR="006A0E1F" w:rsidRPr="001F0B3B" w:rsidRDefault="006A0E1F" w:rsidP="006A0E1F">
      <w:pPr>
        <w:autoSpaceDE w:val="0"/>
        <w:autoSpaceDN w:val="0"/>
        <w:adjustRightInd w:val="0"/>
        <w:ind w:left="454"/>
        <w:jc w:val="left"/>
        <w:rPr>
          <w:rFonts w:ascii="Arial" w:eastAsia="MS Mincho" w:hAnsi="Arial" w:cs="Arial"/>
          <w:color w:val="000000"/>
          <w:sz w:val="20"/>
          <w:szCs w:val="20"/>
          <w:lang w:val="fr-FR" w:eastAsia="ja-JP"/>
        </w:rPr>
      </w:pPr>
      <w:r w:rsidRPr="001F0B3B">
        <w:rPr>
          <w:rFonts w:ascii="Arial" w:eastAsia="Arial" w:hAnsi="Arial" w:cs="Arial"/>
          <w:i/>
          <w:iCs/>
          <w:color w:val="000000"/>
          <w:sz w:val="20"/>
          <w:szCs w:val="20"/>
          <w:lang w:val="fr-FR" w:eastAsia="ja-JP"/>
        </w:rPr>
        <w:t>Note</w:t>
      </w:r>
      <w:r w:rsidRPr="001F0B3B">
        <w:rPr>
          <w:rFonts w:ascii="Arial" w:eastAsia="Arial" w:hAnsi="Arial" w:cs="Arial"/>
          <w:color w:val="000000"/>
          <w:sz w:val="20"/>
          <w:szCs w:val="20"/>
          <w:lang w:val="fr-FR" w:eastAsia="ja-JP"/>
        </w:rPr>
        <w:t> : Cet objectif concerne la mobilisation des ressources au sens large, incluant un financement international et national provenant de sources publiques, privées et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autres sources. Cependant, ceci nécessite de faire des choix politiques qui réduisent les coûts liés à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amélioration de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état de conservation des espèces migratrices, contribuant ainsi à une mise en œuvre effective des buts 1 et 2. Les pays en développement, les pays les moins avancés et les petits États insulaires en développement, ainsi que les pays à économie en transition ont des besoins particulièrement importants à cet égard. Le flux de ressources vers ces pays et à l</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intérieur de ces pays doit être augmenté, tant dans le cadre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une coopération « Nord-Sud » que d</w:t>
      </w:r>
      <w:r w:rsidR="00C14A76" w:rsidRPr="001F0B3B">
        <w:rPr>
          <w:rFonts w:ascii="Arial" w:eastAsia="Arial" w:hAnsi="Arial" w:cs="Arial"/>
          <w:color w:val="000000"/>
          <w:sz w:val="20"/>
          <w:szCs w:val="20"/>
          <w:lang w:val="fr-FR" w:eastAsia="ja-JP"/>
        </w:rPr>
        <w:t>’</w:t>
      </w:r>
      <w:r w:rsidRPr="001F0B3B">
        <w:rPr>
          <w:rFonts w:ascii="Arial" w:eastAsia="Arial" w:hAnsi="Arial" w:cs="Arial"/>
          <w:color w:val="000000"/>
          <w:sz w:val="20"/>
          <w:szCs w:val="20"/>
          <w:lang w:val="fr-FR" w:eastAsia="ja-JP"/>
        </w:rPr>
        <w:t xml:space="preserve">une coopération « Sud-Sud ». </w:t>
      </w:r>
    </w:p>
    <w:p w14:paraId="52E83EFA" w14:textId="77777777" w:rsidR="006A0E1F" w:rsidRPr="001F0B3B" w:rsidRDefault="006A0E1F" w:rsidP="006A0E1F">
      <w:pPr>
        <w:ind w:left="227"/>
        <w:jc w:val="left"/>
        <w:rPr>
          <w:rFonts w:ascii="Arial" w:eastAsia="MS Mincho" w:hAnsi="Arial" w:cs="Arial"/>
          <w:sz w:val="22"/>
          <w:szCs w:val="22"/>
          <w:lang w:val="fr-FR"/>
        </w:rPr>
      </w:pPr>
    </w:p>
    <w:p w14:paraId="32C4CB9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Aichi correspondant(s), le cas échéant</w:t>
      </w:r>
    </w:p>
    <w:p w14:paraId="42C27635" w14:textId="77777777" w:rsidR="006A0E1F" w:rsidRPr="001F0B3B" w:rsidRDefault="006A0E1F" w:rsidP="006A0E1F">
      <w:pPr>
        <w:ind w:left="227"/>
        <w:jc w:val="left"/>
        <w:rPr>
          <w:rFonts w:ascii="Arial" w:eastAsia="MS Mincho" w:hAnsi="Arial" w:cs="Arial"/>
          <w:sz w:val="22"/>
          <w:szCs w:val="22"/>
          <w:lang w:val="fr-FR"/>
        </w:rPr>
      </w:pPr>
    </w:p>
    <w:p w14:paraId="393DA4BF" w14:textId="77777777" w:rsidR="006A0E1F" w:rsidRPr="001F0B3B" w:rsidRDefault="006A0E1F" w:rsidP="006A0E1F">
      <w:pPr>
        <w:autoSpaceDE w:val="0"/>
        <w:autoSpaceDN w:val="0"/>
        <w:adjustRightInd w:val="0"/>
        <w:ind w:left="227"/>
        <w:jc w:val="left"/>
        <w:rPr>
          <w:rFonts w:ascii="Arial" w:hAnsi="Arial" w:cs="Arial"/>
          <w:sz w:val="22"/>
          <w:szCs w:val="22"/>
          <w:lang w:val="fr-FR"/>
        </w:rPr>
      </w:pPr>
      <w:r w:rsidRPr="001F0B3B">
        <w:rPr>
          <w:rFonts w:ascii="Arial" w:eastAsia="Arial" w:hAnsi="Arial" w:cs="Arial"/>
          <w:sz w:val="22"/>
          <w:szCs w:val="22"/>
          <w:lang w:val="fr-FR"/>
        </w:rPr>
        <w:t>Objectif 20 :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2020 au plus tard, la mobilisation des ressources financières nécessaires à la mise en œuvre effective du Plan stratégique 2011-2020 pour la diversité bio- logique de toutes les sources et conformément au mécanisme consolidé et convenu de la Stratégie de mobilisation des ressources, aura augmenté considérablement par rapport aux niveaux actuels. Cet objectif fera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objet de modifications en fonction des évaluations des besoins de ressources que les Parties doivent effectuer et notifier.</w:t>
      </w:r>
      <w:r w:rsidR="006A5832" w:rsidRPr="001F0B3B">
        <w:rPr>
          <w:rFonts w:ascii="Arial" w:eastAsia="Arial" w:hAnsi="Arial" w:cs="Arial"/>
          <w:sz w:val="22"/>
          <w:szCs w:val="22"/>
          <w:lang w:val="fr-FR"/>
        </w:rPr>
        <w:t xml:space="preserve"> </w:t>
      </w:r>
    </w:p>
    <w:p w14:paraId="0CE616E5" w14:textId="77777777" w:rsidR="006A0E1F" w:rsidRPr="001F0B3B" w:rsidRDefault="006A0E1F" w:rsidP="006A0E1F">
      <w:pPr>
        <w:autoSpaceDE w:val="0"/>
        <w:autoSpaceDN w:val="0"/>
        <w:adjustRightInd w:val="0"/>
        <w:ind w:left="227"/>
        <w:jc w:val="left"/>
        <w:rPr>
          <w:rFonts w:ascii="Arial" w:hAnsi="Arial" w:cs="Arial"/>
          <w:sz w:val="22"/>
          <w:szCs w:val="22"/>
          <w:lang w:val="fr-FR"/>
        </w:rPr>
      </w:pPr>
    </w:p>
    <w:p w14:paraId="72090B0E"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Liens avec la Stratégie de mobilisation des ressources CDB (COP9/11§7) et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de mobilisation des ressources (COPXI/4)</w:t>
      </w:r>
      <w:r w:rsidR="0096028C" w:rsidRPr="001F0B3B">
        <w:rPr>
          <w:rFonts w:ascii="Arial" w:eastAsia="Arial" w:hAnsi="Arial" w:cs="Arial"/>
          <w:sz w:val="22"/>
          <w:szCs w:val="22"/>
          <w:lang w:val="fr-FR"/>
        </w:rPr>
        <w:t> </w:t>
      </w:r>
      <w:r w:rsidRPr="001F0B3B">
        <w:rPr>
          <w:rFonts w:ascii="Arial" w:eastAsia="Arial" w:hAnsi="Arial" w:cs="Arial"/>
          <w:sz w:val="22"/>
          <w:szCs w:val="22"/>
          <w:lang w:val="fr-FR"/>
        </w:rPr>
        <w:t>: « Doubler,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ici à 2015, le soutien financier international global destiné à la diversité biologique des pays en développement, plus particulièrement les pays les moins avancés et les petits États insulaires, ainsi que les pays à économie en transition, et le maintenir au moins à ce niveau jusqu</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en 2020, conformément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article 20 de la Convention, afin de contribuer à la réalisation des trois objectifs de la Convention grâce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accord de la priorité, par les pays bénéficiaires, à la diversité biologique dans leurs plans de développement, en se fondant sur la valeur de référence préliminaire dont il est question au paragraphe 6. »</w:t>
      </w:r>
    </w:p>
    <w:p w14:paraId="5FFA1D4F" w14:textId="77777777" w:rsidR="006A0E1F" w:rsidRPr="001F0B3B" w:rsidRDefault="006A0E1F" w:rsidP="006A0E1F">
      <w:pPr>
        <w:ind w:left="227"/>
        <w:jc w:val="left"/>
        <w:rPr>
          <w:rFonts w:ascii="Arial" w:eastAsia="MS Mincho" w:hAnsi="Arial" w:cs="Arial"/>
          <w:sz w:val="22"/>
          <w:szCs w:val="22"/>
          <w:lang w:val="fr-FR"/>
        </w:rPr>
      </w:pPr>
    </w:p>
    <w:p w14:paraId="1943380B"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But du Plan stratégique pour les espèces migratrices auquel se rapporte l</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objectif</w:t>
      </w:r>
    </w:p>
    <w:p w14:paraId="42C9B764" w14:textId="77777777" w:rsidR="006A0E1F" w:rsidRPr="001F0B3B" w:rsidRDefault="006A0E1F" w:rsidP="006A0E1F">
      <w:pPr>
        <w:ind w:left="227"/>
        <w:jc w:val="left"/>
        <w:rPr>
          <w:rFonts w:ascii="Arial" w:eastAsia="MS Mincho" w:hAnsi="Arial" w:cs="Arial"/>
          <w:sz w:val="22"/>
          <w:szCs w:val="22"/>
          <w:lang w:val="fr-FR"/>
        </w:rPr>
      </w:pPr>
    </w:p>
    <w:p w14:paraId="4F8D5669" w14:textId="77777777" w:rsidR="006A0E1F" w:rsidRPr="001F0B3B" w:rsidRDefault="006A0E1F" w:rsidP="006A0E1F">
      <w:pPr>
        <w:autoSpaceDE w:val="0"/>
        <w:autoSpaceDN w:val="0"/>
        <w:adjustRightInd w:val="0"/>
        <w:ind w:left="227"/>
        <w:jc w:val="left"/>
        <w:rPr>
          <w:rFonts w:ascii="Arial" w:eastAsia="MS Mincho" w:hAnsi="Arial" w:cs="Arial"/>
          <w:color w:val="000000"/>
          <w:sz w:val="20"/>
          <w:szCs w:val="20"/>
          <w:lang w:val="fr-FR" w:eastAsia="ja-JP"/>
        </w:rPr>
      </w:pPr>
      <w:r w:rsidRPr="001F0B3B">
        <w:rPr>
          <w:rFonts w:ascii="Arial" w:eastAsia="Arial" w:hAnsi="Arial" w:cs="Arial"/>
          <w:bCs/>
          <w:iCs/>
          <w:color w:val="000000"/>
          <w:sz w:val="20"/>
          <w:szCs w:val="20"/>
          <w:lang w:val="fr-FR" w:eastAsia="ja-JP"/>
        </w:rPr>
        <w:t>But 5 : Améliorer la mise en œuvre au moyen d</w:t>
      </w:r>
      <w:r w:rsidR="00C14A76" w:rsidRPr="001F0B3B">
        <w:rPr>
          <w:rFonts w:ascii="Arial" w:eastAsia="Arial" w:hAnsi="Arial" w:cs="Arial"/>
          <w:bCs/>
          <w:iCs/>
          <w:color w:val="000000"/>
          <w:sz w:val="20"/>
          <w:szCs w:val="20"/>
          <w:lang w:val="fr-FR" w:eastAsia="ja-JP"/>
        </w:rPr>
        <w:t>’</w:t>
      </w:r>
      <w:r w:rsidRPr="001F0B3B">
        <w:rPr>
          <w:rFonts w:ascii="Arial" w:eastAsia="Arial" w:hAnsi="Arial" w:cs="Arial"/>
          <w:bCs/>
          <w:iCs/>
          <w:color w:val="000000"/>
          <w:sz w:val="20"/>
          <w:szCs w:val="20"/>
          <w:lang w:val="fr-FR" w:eastAsia="ja-JP"/>
        </w:rPr>
        <w:t>une planification participative, de la gestion des connaissances et du renforcement des capacités</w:t>
      </w:r>
    </w:p>
    <w:p w14:paraId="7C38E73D" w14:textId="77777777" w:rsidR="006A0E1F" w:rsidRPr="001F0B3B" w:rsidRDefault="006A0E1F" w:rsidP="006A0E1F">
      <w:pPr>
        <w:ind w:left="227"/>
        <w:jc w:val="left"/>
        <w:rPr>
          <w:rFonts w:ascii="Arial" w:eastAsia="MS Mincho" w:hAnsi="Arial" w:cs="Arial"/>
          <w:sz w:val="22"/>
          <w:szCs w:val="22"/>
          <w:lang w:val="fr-FR"/>
        </w:rPr>
      </w:pPr>
    </w:p>
    <w:p w14:paraId="2E0BFAFC" w14:textId="77777777" w:rsidR="009A63D0" w:rsidRPr="001F0B3B" w:rsidRDefault="009A63D0">
      <w:pPr>
        <w:jc w:val="left"/>
        <w:rPr>
          <w:rFonts w:ascii="Arial" w:eastAsia="Arial" w:hAnsi="Arial" w:cs="Arial"/>
          <w:b/>
          <w:bCs/>
          <w:lang w:val="fr-FR"/>
        </w:rPr>
      </w:pPr>
      <w:r w:rsidRPr="001F0B3B">
        <w:rPr>
          <w:rFonts w:ascii="Arial" w:eastAsia="Arial" w:hAnsi="Arial" w:cs="Arial"/>
          <w:b/>
          <w:bCs/>
          <w:lang w:val="fr-FR"/>
        </w:rPr>
        <w:br w:type="page"/>
      </w:r>
    </w:p>
    <w:p w14:paraId="1CA857B6"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lastRenderedPageBreak/>
        <w:t>2.</w:t>
      </w:r>
      <w:r w:rsidR="006A5832" w:rsidRPr="001F0B3B">
        <w:rPr>
          <w:rFonts w:ascii="Arial" w:eastAsia="Arial" w:hAnsi="Arial" w:cs="Arial"/>
          <w:b/>
          <w:bCs/>
          <w:lang w:val="fr-FR"/>
        </w:rPr>
        <w:t xml:space="preserve"> </w:t>
      </w:r>
      <w:r w:rsidRPr="001F0B3B">
        <w:rPr>
          <w:rFonts w:ascii="Arial" w:eastAsia="Arial" w:hAnsi="Arial" w:cs="Arial"/>
          <w:b/>
          <w:bCs/>
          <w:lang w:val="fr-FR"/>
        </w:rPr>
        <w:t>Indicateur(s) proposé(s)</w:t>
      </w:r>
    </w:p>
    <w:p w14:paraId="0139A382" w14:textId="77777777" w:rsidR="006A0E1F" w:rsidRPr="001F0B3B" w:rsidRDefault="006A0E1F" w:rsidP="006A0E1F">
      <w:pPr>
        <w:ind w:left="227"/>
        <w:jc w:val="left"/>
        <w:rPr>
          <w:rFonts w:ascii="Arial" w:eastAsia="MS Mincho" w:hAnsi="Arial" w:cs="Arial"/>
          <w:sz w:val="22"/>
          <w:szCs w:val="22"/>
          <w:lang w:val="fr-FR"/>
        </w:rPr>
      </w:pPr>
    </w:p>
    <w:p w14:paraId="1B426328"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 : Quel résultat attendu évaluer ?</w:t>
      </w:r>
    </w:p>
    <w:p w14:paraId="5CE2C076" w14:textId="77777777" w:rsidR="006A0E1F" w:rsidRPr="001F0B3B" w:rsidRDefault="006A0E1F" w:rsidP="006A0E1F">
      <w:pPr>
        <w:ind w:left="227"/>
        <w:jc w:val="left"/>
        <w:rPr>
          <w:rFonts w:ascii="Arial" w:eastAsia="MS Mincho" w:hAnsi="Arial" w:cs="Arial"/>
          <w:sz w:val="22"/>
          <w:szCs w:val="22"/>
          <w:lang w:val="fr-FR"/>
        </w:rPr>
      </w:pPr>
    </w:p>
    <w:p w14:paraId="01FE466D"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La réalisation de cet objectif implique une différence positive mesurable dans la mobilisation des ressources entre un point de référence et un ou des points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évaluation ultérieur</w:t>
      </w:r>
      <w:r w:rsidR="0096028C" w:rsidRPr="001F0B3B">
        <w:rPr>
          <w:rFonts w:ascii="Arial" w:eastAsia="Arial" w:hAnsi="Arial" w:cs="Arial"/>
          <w:sz w:val="22"/>
          <w:szCs w:val="22"/>
          <w:lang w:val="fr-FR"/>
        </w:rPr>
        <w:t>e</w:t>
      </w:r>
      <w:r w:rsidRPr="001F0B3B">
        <w:rPr>
          <w:rFonts w:ascii="Arial" w:eastAsia="Arial" w:hAnsi="Arial" w:cs="Arial"/>
          <w:sz w:val="22"/>
          <w:szCs w:val="22"/>
          <w:lang w:val="fr-FR"/>
        </w:rPr>
        <w: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Les ressources peuvent être financières ou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autres types (p.ex. des ressources humaines), mais doivent contribuer à la mise en œuvre du Plan stratégique pour les espèces migratrices.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En outre, pour satisfaire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augmentation produite doit être « sensible » (bien que la signification de ce terme ne soit pas quantifiée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w:t>
      </w:r>
    </w:p>
    <w:p w14:paraId="12E06D69" w14:textId="77777777" w:rsidR="006A0E1F" w:rsidRPr="001F0B3B" w:rsidRDefault="006A0E1F" w:rsidP="006A0E1F">
      <w:pPr>
        <w:ind w:left="227"/>
        <w:jc w:val="left"/>
        <w:rPr>
          <w:rFonts w:ascii="Arial" w:eastAsia="MS Mincho" w:hAnsi="Arial" w:cs="Arial"/>
          <w:sz w:val="22"/>
          <w:szCs w:val="22"/>
          <w:lang w:val="fr-FR"/>
        </w:rPr>
      </w:pPr>
    </w:p>
    <w:p w14:paraId="46D21642"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Définition et description : Quel(s) type(s)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indicateur(s) pourrai(en)t permettre cette évaluation ?</w:t>
      </w:r>
    </w:p>
    <w:p w14:paraId="04ACCCE7" w14:textId="77777777" w:rsidR="006A0E1F" w:rsidRPr="001F0B3B" w:rsidRDefault="006A0E1F" w:rsidP="006A0E1F">
      <w:pPr>
        <w:ind w:left="227"/>
        <w:jc w:val="left"/>
        <w:rPr>
          <w:rFonts w:ascii="Arial" w:eastAsia="MS Mincho" w:hAnsi="Arial" w:cs="Arial"/>
          <w:sz w:val="22"/>
          <w:szCs w:val="22"/>
          <w:lang w:val="fr-FR"/>
        </w:rPr>
      </w:pPr>
    </w:p>
    <w:p w14:paraId="743D751C" w14:textId="77777777" w:rsidR="006A0E1F" w:rsidRPr="001F0B3B" w:rsidRDefault="0096028C"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Nombre de</w:t>
      </w:r>
      <w:r w:rsidR="006A0E1F" w:rsidRPr="001F0B3B">
        <w:rPr>
          <w:rFonts w:ascii="Arial" w:eastAsia="Arial" w:hAnsi="Arial" w:cs="Arial"/>
          <w:sz w:val="22"/>
          <w:szCs w:val="22"/>
          <w:lang w:val="fr-FR"/>
        </w:rPr>
        <w:t xml:space="preserve"> discussions ont </w:t>
      </w:r>
      <w:r w:rsidRPr="001F0B3B">
        <w:rPr>
          <w:rFonts w:ascii="Arial" w:eastAsia="Arial" w:hAnsi="Arial" w:cs="Arial"/>
          <w:sz w:val="22"/>
          <w:szCs w:val="22"/>
          <w:lang w:val="fr-FR"/>
        </w:rPr>
        <w:t>porté</w:t>
      </w:r>
      <w:r w:rsidR="006A0E1F" w:rsidRPr="001F0B3B">
        <w:rPr>
          <w:rFonts w:ascii="Arial" w:eastAsia="Arial" w:hAnsi="Arial" w:cs="Arial"/>
          <w:sz w:val="22"/>
          <w:szCs w:val="22"/>
          <w:lang w:val="fr-FR"/>
        </w:rPr>
        <w:t xml:space="preserve"> sur les mesures potentielles des flux de ressources d</w:t>
      </w:r>
      <w:r w:rsidRPr="001F0B3B">
        <w:rPr>
          <w:rFonts w:ascii="Arial" w:eastAsia="Arial" w:hAnsi="Arial" w:cs="Arial"/>
          <w:sz w:val="22"/>
          <w:szCs w:val="22"/>
          <w:lang w:val="fr-FR"/>
        </w:rPr>
        <w:t>e</w:t>
      </w:r>
      <w:r w:rsidR="006A0E1F" w:rsidRPr="001F0B3B">
        <w:rPr>
          <w:rFonts w:ascii="Arial" w:eastAsia="Arial" w:hAnsi="Arial" w:cs="Arial"/>
          <w:sz w:val="22"/>
          <w:szCs w:val="22"/>
          <w:lang w:val="fr-FR"/>
        </w:rPr>
        <w:t xml:space="preserve"> manière </w:t>
      </w:r>
      <w:r w:rsidRPr="001F0B3B">
        <w:rPr>
          <w:rFonts w:ascii="Arial" w:eastAsia="Arial" w:hAnsi="Arial" w:cs="Arial"/>
          <w:sz w:val="22"/>
          <w:szCs w:val="22"/>
          <w:lang w:val="fr-FR"/>
        </w:rPr>
        <w:t>à</w:t>
      </w:r>
      <w:r w:rsidR="006A0E1F" w:rsidRPr="001F0B3B">
        <w:rPr>
          <w:rFonts w:ascii="Arial" w:eastAsia="Arial" w:hAnsi="Arial" w:cs="Arial"/>
          <w:sz w:val="22"/>
          <w:szCs w:val="22"/>
          <w:lang w:val="fr-FR"/>
        </w:rPr>
        <w:t xml:space="preserve"> fournir une indication des progrès accomplis vers l</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atteinte de l</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Objectif d</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Aichi équivalent (20).</w:t>
      </w:r>
      <w:r w:rsidR="006A5832" w:rsidRPr="001F0B3B">
        <w:rPr>
          <w:rFonts w:ascii="Arial" w:eastAsia="Arial" w:hAnsi="Arial" w:cs="Arial"/>
          <w:sz w:val="22"/>
          <w:szCs w:val="22"/>
          <w:lang w:val="fr-FR"/>
        </w:rPr>
        <w:t xml:space="preserve"> </w:t>
      </w:r>
      <w:r w:rsidR="006A0E1F" w:rsidRPr="001F0B3B">
        <w:rPr>
          <w:rFonts w:ascii="Arial" w:eastAsia="Arial" w:hAnsi="Arial" w:cs="Arial"/>
          <w:sz w:val="22"/>
          <w:szCs w:val="22"/>
          <w:lang w:val="fr-FR"/>
        </w:rPr>
        <w:t>Les défis méthodologiques sont considérables - tout comme la définition de la position d</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un point de référence utile à partir duquel mesurer le changement.</w:t>
      </w:r>
      <w:r w:rsidR="006A5832" w:rsidRPr="001F0B3B">
        <w:rPr>
          <w:rFonts w:ascii="Arial" w:eastAsia="Arial" w:hAnsi="Arial" w:cs="Arial"/>
          <w:sz w:val="22"/>
          <w:szCs w:val="22"/>
          <w:lang w:val="fr-FR"/>
        </w:rPr>
        <w:t xml:space="preserve"> </w:t>
      </w:r>
      <w:r w:rsidR="006A0E1F" w:rsidRPr="001F0B3B">
        <w:rPr>
          <w:rFonts w:ascii="Arial" w:eastAsia="Arial" w:hAnsi="Arial" w:cs="Arial"/>
          <w:sz w:val="22"/>
          <w:szCs w:val="22"/>
          <w:lang w:val="fr-FR"/>
        </w:rPr>
        <w:t>Tenter d</w:t>
      </w:r>
      <w:r w:rsidR="00C14A76" w:rsidRPr="001F0B3B">
        <w:rPr>
          <w:rFonts w:ascii="Arial" w:eastAsia="Arial" w:hAnsi="Arial" w:cs="Arial"/>
          <w:sz w:val="22"/>
          <w:szCs w:val="22"/>
          <w:lang w:val="fr-FR"/>
        </w:rPr>
        <w:t>’</w:t>
      </w:r>
      <w:r w:rsidR="006A0E1F" w:rsidRPr="001F0B3B">
        <w:rPr>
          <w:rFonts w:ascii="Arial" w:eastAsia="Arial" w:hAnsi="Arial" w:cs="Arial"/>
          <w:sz w:val="22"/>
          <w:szCs w:val="22"/>
          <w:lang w:val="fr-FR"/>
        </w:rPr>
        <w:t>isoler les éléments relatifs aux espèces migratrices de ces informations ajoute un autre défi majeur.</w:t>
      </w:r>
    </w:p>
    <w:p w14:paraId="74C2A00A" w14:textId="77777777" w:rsidR="006A0E1F" w:rsidRPr="001F0B3B" w:rsidRDefault="006A0E1F" w:rsidP="006A0E1F">
      <w:pPr>
        <w:ind w:left="227"/>
        <w:jc w:val="left"/>
        <w:rPr>
          <w:rFonts w:ascii="Arial" w:eastAsia="MS Mincho" w:hAnsi="Arial" w:cs="Arial"/>
          <w:sz w:val="22"/>
          <w:szCs w:val="22"/>
          <w:lang w:val="fr-FR"/>
        </w:rPr>
      </w:pPr>
    </w:p>
    <w:p w14:paraId="69829CFC"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Des options plus sélectives pourraient être tirées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analyses ciblées des dépenses du FEM dans ce domaine, ou de la mobilisation des ressources pour la mise en œuvre des SPANB, ou de la quantification des ressources (de toutes sortes) allouées à des projets portant sur les espèces migratrices (ou leur bénéficiant indirectement).</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La précision de la quantification n</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 pas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importance - ce qui est important est de pouvoir comparer les mesures prises de manière cohérente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période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autre.</w:t>
      </w:r>
    </w:p>
    <w:p w14:paraId="52CD6B67" w14:textId="77777777" w:rsidR="006A0E1F" w:rsidRPr="001F0B3B" w:rsidRDefault="006A0E1F" w:rsidP="006A0E1F">
      <w:pPr>
        <w:ind w:left="227"/>
        <w:jc w:val="left"/>
        <w:rPr>
          <w:rFonts w:ascii="Arial" w:eastAsia="MS Mincho" w:hAnsi="Arial" w:cs="Arial"/>
          <w:sz w:val="22"/>
          <w:szCs w:val="22"/>
          <w:lang w:val="fr-FR"/>
        </w:rPr>
      </w:pPr>
    </w:p>
    <w:p w14:paraId="2D9E31ED"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Pour le moment, au niveau de la « synthèse » mondiale,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16.1 définit un concept un peu plus simple.</w:t>
      </w:r>
    </w:p>
    <w:p w14:paraId="28EE0CF8" w14:textId="77777777" w:rsidR="006A0E1F" w:rsidRPr="001F0B3B" w:rsidRDefault="006A0E1F" w:rsidP="006A0E1F">
      <w:pPr>
        <w:ind w:left="227"/>
        <w:jc w:val="left"/>
        <w:rPr>
          <w:rFonts w:ascii="Arial" w:eastAsia="MS Mincho" w:hAnsi="Arial" w:cs="Arial"/>
          <w:sz w:val="22"/>
          <w:szCs w:val="22"/>
          <w:lang w:val="fr-FR"/>
        </w:rPr>
      </w:pPr>
    </w:p>
    <w:p w14:paraId="4F743E97" w14:textId="77777777" w:rsidR="006A0E1F" w:rsidRPr="001F0B3B" w:rsidRDefault="006A0E1F" w:rsidP="006A0E1F">
      <w:pPr>
        <w:ind w:left="227"/>
        <w:jc w:val="left"/>
        <w:rPr>
          <w:rFonts w:ascii="Arial" w:eastAsia="MS Mincho" w:hAnsi="Arial" w:cs="Arial"/>
          <w:i/>
          <w:color w:val="000080"/>
          <w:sz w:val="22"/>
          <w:szCs w:val="22"/>
          <w:lang w:val="fr-FR"/>
        </w:rPr>
      </w:pPr>
      <w:r w:rsidRPr="001F0B3B">
        <w:rPr>
          <w:rFonts w:ascii="Arial" w:eastAsia="Arial" w:hAnsi="Arial" w:cs="Arial"/>
          <w:i/>
          <w:iCs/>
          <w:color w:val="000080"/>
          <w:sz w:val="22"/>
          <w:szCs w:val="22"/>
          <w:lang w:val="fr-FR"/>
        </w:rPr>
        <w:t>16.1 Succès dans la mise en œuvre d</w:t>
      </w:r>
      <w:r w:rsidR="00C14A76" w:rsidRPr="001F0B3B">
        <w:rPr>
          <w:rFonts w:ascii="Arial" w:eastAsia="Arial" w:hAnsi="Arial" w:cs="Arial"/>
          <w:i/>
          <w:iCs/>
          <w:color w:val="000080"/>
          <w:sz w:val="22"/>
          <w:szCs w:val="22"/>
          <w:lang w:val="fr-FR"/>
        </w:rPr>
        <w:t>’</w:t>
      </w:r>
      <w:r w:rsidRPr="001F0B3B">
        <w:rPr>
          <w:rFonts w:ascii="Arial" w:eastAsia="Arial" w:hAnsi="Arial" w:cs="Arial"/>
          <w:i/>
          <w:iCs/>
          <w:color w:val="000080"/>
          <w:sz w:val="22"/>
          <w:szCs w:val="22"/>
          <w:lang w:val="fr-FR"/>
        </w:rPr>
        <w:t>actions nationales de mobilisation des ressource</w:t>
      </w:r>
      <w:r w:rsidR="005431C2" w:rsidRPr="001F0B3B">
        <w:rPr>
          <w:rFonts w:ascii="Arial" w:eastAsia="Arial" w:hAnsi="Arial" w:cs="Arial"/>
          <w:i/>
          <w:iCs/>
          <w:color w:val="000080"/>
          <w:sz w:val="22"/>
          <w:szCs w:val="22"/>
          <w:lang w:val="fr-FR"/>
        </w:rPr>
        <w:t>s pour répondre à l</w:t>
      </w:r>
      <w:r w:rsidR="00C14A76" w:rsidRPr="001F0B3B">
        <w:rPr>
          <w:rFonts w:ascii="Arial" w:eastAsia="Arial" w:hAnsi="Arial" w:cs="Arial"/>
          <w:i/>
          <w:iCs/>
          <w:color w:val="000080"/>
          <w:sz w:val="22"/>
          <w:szCs w:val="22"/>
          <w:lang w:val="fr-FR"/>
        </w:rPr>
        <w:t>’</w:t>
      </w:r>
      <w:r w:rsidR="005431C2" w:rsidRPr="001F0B3B">
        <w:rPr>
          <w:rFonts w:ascii="Arial" w:eastAsia="Arial" w:hAnsi="Arial" w:cs="Arial"/>
          <w:i/>
          <w:iCs/>
          <w:color w:val="000080"/>
          <w:sz w:val="22"/>
          <w:szCs w:val="22"/>
          <w:lang w:val="fr-FR"/>
        </w:rPr>
        <w:t>Objectif 16</w:t>
      </w:r>
    </w:p>
    <w:p w14:paraId="3991FF0C" w14:textId="77777777" w:rsidR="006A0E1F" w:rsidRPr="001F0B3B" w:rsidRDefault="006A0E1F" w:rsidP="006A0E1F">
      <w:pPr>
        <w:ind w:left="227"/>
        <w:jc w:val="left"/>
        <w:rPr>
          <w:rFonts w:ascii="Arial" w:eastAsia="MS Mincho" w:hAnsi="Arial" w:cs="Arial"/>
          <w:sz w:val="22"/>
          <w:szCs w:val="22"/>
          <w:lang w:val="fr-FR"/>
        </w:rPr>
      </w:pPr>
    </w:p>
    <w:p w14:paraId="30F2412F"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Cette suggestion repose sur la supposition que les gouvernements seront encouragés </w:t>
      </w:r>
      <w:r w:rsidR="0096028C" w:rsidRPr="001F0B3B">
        <w:rPr>
          <w:rFonts w:ascii="Arial" w:eastAsia="Arial" w:hAnsi="Arial" w:cs="Arial"/>
          <w:sz w:val="22"/>
          <w:szCs w:val="22"/>
          <w:lang w:val="fr-FR"/>
        </w:rPr>
        <w:t xml:space="preserve">individuellement </w:t>
      </w:r>
      <w:r w:rsidRPr="001F0B3B">
        <w:rPr>
          <w:rFonts w:ascii="Arial" w:eastAsia="Arial" w:hAnsi="Arial" w:cs="Arial"/>
          <w:sz w:val="22"/>
          <w:szCs w:val="22"/>
          <w:lang w:val="fr-FR"/>
        </w:rPr>
        <w:t>à définir des actions de mobilisation de ressources nationales spécifiques pour la conservation des espèces migratrices.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indicateur global évaluerait alors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impact de ces actions, s</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appuyant, le cas échéant, sur le suivi entrepris dans le cadre des rapports à la CDB sur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20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Aichi.</w:t>
      </w:r>
    </w:p>
    <w:p w14:paraId="58BB6909" w14:textId="77777777" w:rsidR="006A0E1F" w:rsidRPr="001F0B3B" w:rsidRDefault="006A0E1F" w:rsidP="006A0E1F">
      <w:pPr>
        <w:ind w:left="227"/>
        <w:jc w:val="left"/>
        <w:rPr>
          <w:rFonts w:ascii="Arial" w:eastAsia="MS Mincho" w:hAnsi="Arial" w:cs="Arial"/>
          <w:sz w:val="22"/>
          <w:szCs w:val="22"/>
          <w:lang w:val="fr-FR"/>
        </w:rPr>
      </w:pPr>
    </w:p>
    <w:p w14:paraId="28B96A9E" w14:textId="77777777" w:rsidR="006A0E1F" w:rsidRPr="001F0B3B" w:rsidRDefault="006A0E1F" w:rsidP="006A0E1F">
      <w:pPr>
        <w:spacing w:after="40"/>
        <w:ind w:left="227"/>
        <w:jc w:val="left"/>
        <w:rPr>
          <w:rFonts w:ascii="Arial" w:eastAsia="MS Mincho" w:hAnsi="Arial" w:cs="Arial"/>
          <w:sz w:val="22"/>
          <w:szCs w:val="22"/>
          <w:lang w:val="fr-FR"/>
        </w:rPr>
      </w:pPr>
      <w:r w:rsidRPr="001F0B3B">
        <w:rPr>
          <w:rFonts w:ascii="Arial" w:eastAsia="Arial" w:hAnsi="Arial" w:cs="Arial"/>
          <w:sz w:val="22"/>
          <w:szCs w:val="22"/>
          <w:lang w:val="fr-FR"/>
        </w:rPr>
        <w:t>Chaque pays aurait à définir des objectifs de mobilisation des ressources nationales et des méthodes de suivi jugés applicables à s</w:t>
      </w:r>
      <w:r w:rsidR="00C000D0" w:rsidRPr="001F0B3B">
        <w:rPr>
          <w:rFonts w:ascii="Arial" w:eastAsia="Arial" w:hAnsi="Arial" w:cs="Arial"/>
          <w:sz w:val="22"/>
          <w:szCs w:val="22"/>
          <w:lang w:val="fr-FR"/>
        </w:rPr>
        <w:t>on</w:t>
      </w:r>
      <w:r w:rsidRPr="001F0B3B">
        <w:rPr>
          <w:rFonts w:ascii="Arial" w:eastAsia="Arial" w:hAnsi="Arial" w:cs="Arial"/>
          <w:sz w:val="22"/>
          <w:szCs w:val="22"/>
          <w:lang w:val="fr-FR"/>
        </w:rPr>
        <w:t xml:space="preserve"> propre </w:t>
      </w:r>
      <w:r w:rsidR="00C000D0" w:rsidRPr="001F0B3B">
        <w:rPr>
          <w:rFonts w:ascii="Arial" w:eastAsia="Arial" w:hAnsi="Arial" w:cs="Arial"/>
          <w:sz w:val="22"/>
          <w:szCs w:val="22"/>
          <w:lang w:val="fr-FR"/>
        </w:rPr>
        <w:t>contexte</w:t>
      </w:r>
      <w:r w:rsidRPr="001F0B3B">
        <w:rPr>
          <w:rFonts w:ascii="Arial" w:eastAsia="Arial" w:hAnsi="Arial" w:cs="Arial"/>
          <w:sz w:val="22"/>
          <w:szCs w:val="22"/>
          <w:lang w:val="fr-FR"/>
        </w:rPr>
        <w:t>, et il lui serait alors demandé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évaluer les progrès accomplis dans la réalisation de ses propres objectifs, par une méthode (p. ex. un score en pourcentage) qui permettrait une agrégation et une comparaison mondiale entre différentes périodes.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Les dispositions communes seraient :</w:t>
      </w:r>
    </w:p>
    <w:p w14:paraId="6C3BFBE6"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actions devraient être définies de manière à être explicitement au service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16 du Plan (c.-à-d. leur champ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application devrait correspondre à la portée du Plan</w:t>
      </w:r>
      <w:r w:rsidR="00C000D0" w:rsidRPr="001F0B3B">
        <w:rPr>
          <w:rFonts w:ascii="Arial" w:eastAsia="Arial" w:hAnsi="Arial" w:cs="Arial"/>
          <w:sz w:val="22"/>
          <w:szCs w:val="22"/>
          <w:lang w:val="fr-FR"/>
        </w:rPr>
        <w:t>,</w:t>
      </w:r>
      <w:r w:rsidRPr="001F0B3B">
        <w:rPr>
          <w:rFonts w:ascii="Arial" w:eastAsia="Arial" w:hAnsi="Arial" w:cs="Arial"/>
          <w:sz w:val="22"/>
          <w:szCs w:val="22"/>
          <w:lang w:val="fr-FR"/>
        </w:rPr>
        <w:t xml:space="preserve"> et leur niveau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ambition devrait correspondre à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d</w:t>
      </w:r>
      <w:proofErr w:type="gramStart"/>
      <w:r w:rsidR="00C14A76" w:rsidRPr="001F0B3B">
        <w:rPr>
          <w:rFonts w:ascii="Arial" w:eastAsia="Arial" w:hAnsi="Arial" w:cs="Arial"/>
          <w:sz w:val="22"/>
          <w:szCs w:val="22"/>
          <w:lang w:val="fr-FR"/>
        </w:rPr>
        <w:t>’</w:t>
      </w:r>
      <w:r w:rsidRPr="001F0B3B">
        <w:rPr>
          <w:rFonts w:ascii="Arial" w:eastAsia="Arial" w:hAnsi="Arial" w:cs="Arial"/>
          <w:sz w:val="22"/>
          <w:szCs w:val="22"/>
          <w:lang w:val="fr-FR"/>
        </w:rPr>
        <w:t>«</w:t>
      </w:r>
      <w:proofErr w:type="gramEnd"/>
      <w:r w:rsidRPr="001F0B3B">
        <w:rPr>
          <w:rFonts w:ascii="Arial" w:eastAsia="Arial" w:hAnsi="Arial" w:cs="Arial"/>
          <w:sz w:val="22"/>
          <w:szCs w:val="22"/>
          <w:lang w:val="fr-FR"/>
        </w:rPr>
        <w:t> augmentation sensible » définie dans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16) ;</w:t>
      </w:r>
    </w:p>
    <w:p w14:paraId="543B91DA"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lastRenderedPageBreak/>
        <w:t>Les flux inclus devraient être liés de manière identifiable à des questions de conservation des espèces migratrices (ce qui pourrait permettre aux actions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être très étroitement ciblée</w:t>
      </w:r>
      <w:r w:rsidR="00C000D0" w:rsidRPr="001F0B3B">
        <w:rPr>
          <w:rFonts w:ascii="Arial" w:eastAsia="Arial" w:hAnsi="Arial" w:cs="Arial"/>
          <w:sz w:val="22"/>
          <w:szCs w:val="22"/>
          <w:lang w:val="fr-FR"/>
        </w:rPr>
        <w:t>s sur quelques programmes clés) ;</w:t>
      </w:r>
    </w:p>
    <w:p w14:paraId="0C57363C"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ressources non financières, ainsi que les ressources finan</w:t>
      </w:r>
      <w:r w:rsidR="00C000D0" w:rsidRPr="001F0B3B">
        <w:rPr>
          <w:rFonts w:ascii="Arial" w:eastAsia="Arial" w:hAnsi="Arial" w:cs="Arial"/>
          <w:sz w:val="22"/>
          <w:szCs w:val="22"/>
          <w:lang w:val="fr-FR"/>
        </w:rPr>
        <w:t>cières devraient être couvertes ;</w:t>
      </w:r>
    </w:p>
    <w:p w14:paraId="08C84DB4" w14:textId="77777777" w:rsidR="006A0E1F" w:rsidRPr="001F0B3B" w:rsidRDefault="006A0E1F" w:rsidP="006A0E1F">
      <w:pPr>
        <w:numPr>
          <w:ilvl w:val="0"/>
          <w:numId w:val="11"/>
        </w:numPr>
        <w:spacing w:after="20"/>
        <w:jc w:val="left"/>
        <w:rPr>
          <w:rFonts w:ascii="Arial" w:eastAsia="MS Mincho" w:hAnsi="Arial" w:cs="Arial"/>
          <w:sz w:val="22"/>
          <w:szCs w:val="22"/>
          <w:lang w:val="fr-FR"/>
        </w:rPr>
      </w:pPr>
      <w:r w:rsidRPr="001F0B3B">
        <w:rPr>
          <w:rFonts w:ascii="Arial" w:eastAsia="Arial" w:hAnsi="Arial" w:cs="Arial"/>
          <w:sz w:val="22"/>
          <w:szCs w:val="22"/>
          <w:lang w:val="fr-FR"/>
        </w:rPr>
        <w:t>Les flux internationaux pertinents vers/depuis le pays devraient être couverts ainsi qu</w:t>
      </w:r>
      <w:r w:rsidR="00C000D0" w:rsidRPr="001F0B3B">
        <w:rPr>
          <w:rFonts w:ascii="Arial" w:eastAsia="Arial" w:hAnsi="Arial" w:cs="Arial"/>
          <w:sz w:val="22"/>
          <w:szCs w:val="22"/>
          <w:lang w:val="fr-FR"/>
        </w:rPr>
        <w:t>e les flux nationaux pertinents ;</w:t>
      </w:r>
    </w:p>
    <w:p w14:paraId="0759A4D2" w14:textId="77777777" w:rsidR="006A0E1F" w:rsidRPr="001F0B3B" w:rsidRDefault="006A0E1F" w:rsidP="006A0E1F">
      <w:pPr>
        <w:numPr>
          <w:ilvl w:val="0"/>
          <w:numId w:val="11"/>
        </w:numPr>
        <w:jc w:val="left"/>
        <w:rPr>
          <w:rFonts w:ascii="Arial" w:eastAsia="MS Mincho" w:hAnsi="Arial" w:cs="Arial"/>
          <w:sz w:val="22"/>
          <w:szCs w:val="22"/>
          <w:lang w:val="fr-FR"/>
        </w:rPr>
      </w:pPr>
      <w:r w:rsidRPr="001F0B3B">
        <w:rPr>
          <w:rFonts w:ascii="Arial" w:eastAsia="Arial" w:hAnsi="Arial" w:cs="Arial"/>
          <w:sz w:val="22"/>
          <w:szCs w:val="22"/>
          <w:lang w:val="fr-FR"/>
        </w:rPr>
        <w:t>Il conviendrait de prévoir un suivi mené de manière cohérente dans le temps.</w:t>
      </w:r>
    </w:p>
    <w:p w14:paraId="1514C922" w14:textId="77777777" w:rsidR="006A0E1F" w:rsidRPr="001F0B3B" w:rsidRDefault="006A0E1F" w:rsidP="006A0E1F">
      <w:pPr>
        <w:ind w:left="227"/>
        <w:jc w:val="left"/>
        <w:rPr>
          <w:rFonts w:ascii="Arial" w:eastAsia="MS Mincho" w:hAnsi="Arial" w:cs="Arial"/>
          <w:sz w:val="22"/>
          <w:szCs w:val="22"/>
          <w:lang w:val="fr-FR"/>
        </w:rPr>
      </w:pPr>
    </w:p>
    <w:p w14:paraId="5974E3B5"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Référence de base pour la mesure des indicateurs, le cas échéant</w:t>
      </w:r>
    </w:p>
    <w:p w14:paraId="74508618" w14:textId="77777777" w:rsidR="006A0E1F" w:rsidRPr="001F0B3B" w:rsidRDefault="006A0E1F" w:rsidP="006A0E1F">
      <w:pPr>
        <w:ind w:left="227"/>
        <w:jc w:val="left"/>
        <w:rPr>
          <w:rFonts w:ascii="Arial" w:eastAsia="MS Mincho" w:hAnsi="Arial" w:cs="Arial"/>
          <w:sz w:val="22"/>
          <w:szCs w:val="22"/>
          <w:lang w:val="fr-FR"/>
        </w:rPr>
      </w:pPr>
    </w:p>
    <w:p w14:paraId="503543C6"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lang w:val="fr-FR"/>
        </w:rPr>
        <w:t xml:space="preserve">Toutes les actions nationales élaborées comme </w:t>
      </w:r>
      <w:r w:rsidR="00C000D0" w:rsidRPr="001F0B3B">
        <w:rPr>
          <w:rFonts w:ascii="Arial" w:eastAsia="Arial" w:hAnsi="Arial" w:cs="Arial"/>
          <w:sz w:val="22"/>
          <w:szCs w:val="22"/>
          <w:lang w:val="fr-FR"/>
        </w:rPr>
        <w:t xml:space="preserve">cela est </w:t>
      </w:r>
      <w:r w:rsidRPr="001F0B3B">
        <w:rPr>
          <w:rFonts w:ascii="Arial" w:eastAsia="Arial" w:hAnsi="Arial" w:cs="Arial"/>
          <w:sz w:val="22"/>
          <w:szCs w:val="22"/>
          <w:lang w:val="fr-FR"/>
        </w:rPr>
        <w:t>suggéré ci-dessus commenceront à différentes périodes et auront des durées variables.</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Toutefois,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Objectif 16 prévoit finalement de voir la preuve d</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une « augmentation sensible » entre le moment de l</w:t>
      </w:r>
      <w:r w:rsidR="00C14A76" w:rsidRPr="001F0B3B">
        <w:rPr>
          <w:rFonts w:ascii="Arial" w:eastAsia="Arial" w:hAnsi="Arial" w:cs="Arial"/>
          <w:sz w:val="22"/>
          <w:szCs w:val="22"/>
          <w:lang w:val="fr-FR"/>
        </w:rPr>
        <w:t>’</w:t>
      </w:r>
      <w:r w:rsidRPr="001F0B3B">
        <w:rPr>
          <w:rFonts w:ascii="Arial" w:eastAsia="Arial" w:hAnsi="Arial" w:cs="Arial"/>
          <w:sz w:val="22"/>
          <w:szCs w:val="22"/>
          <w:lang w:val="fr-FR"/>
        </w:rPr>
        <w:t>adoption du Plan (fin 2014) et la fin de la période du Plan (2023).</w:t>
      </w:r>
      <w:r w:rsidR="006A5832" w:rsidRPr="001F0B3B">
        <w:rPr>
          <w:rFonts w:ascii="Arial" w:eastAsia="Arial" w:hAnsi="Arial" w:cs="Arial"/>
          <w:sz w:val="22"/>
          <w:szCs w:val="22"/>
          <w:lang w:val="fr-FR"/>
        </w:rPr>
        <w:t xml:space="preserve"> </w:t>
      </w:r>
      <w:r w:rsidRPr="001F0B3B">
        <w:rPr>
          <w:rFonts w:ascii="Arial" w:eastAsia="Arial" w:hAnsi="Arial" w:cs="Arial"/>
          <w:sz w:val="22"/>
          <w:szCs w:val="22"/>
          <w:lang w:val="fr-FR"/>
        </w:rPr>
        <w:t>Ainsi, des efforts devraient être faits pour quantifier la disponibilité des ressources</w:t>
      </w:r>
      <w:r w:rsidR="00C000D0" w:rsidRPr="001F0B3B">
        <w:rPr>
          <w:rFonts w:ascii="Arial" w:eastAsia="Arial" w:hAnsi="Arial" w:cs="Arial"/>
          <w:sz w:val="22"/>
          <w:szCs w:val="22"/>
          <w:lang w:val="fr-FR"/>
        </w:rPr>
        <w:t xml:space="preserve"> </w:t>
      </w:r>
      <w:r w:rsidR="00C14A76" w:rsidRPr="001F0B3B">
        <w:rPr>
          <w:rFonts w:ascii="Arial" w:eastAsia="Arial" w:hAnsi="Arial" w:cs="Arial"/>
          <w:sz w:val="22"/>
          <w:szCs w:val="22"/>
          <w:lang w:val="fr-FR"/>
        </w:rPr>
        <w:t>ainsi que les</w:t>
      </w:r>
      <w:r w:rsidRPr="001F0B3B">
        <w:rPr>
          <w:rFonts w:ascii="Arial" w:eastAsia="Arial" w:hAnsi="Arial" w:cs="Arial"/>
          <w:sz w:val="22"/>
          <w:szCs w:val="22"/>
          <w:lang w:val="fr-FR"/>
        </w:rPr>
        <w:t xml:space="preserve"> actions/objectifs nationaux exist</w:t>
      </w:r>
      <w:r w:rsidR="00C000D0" w:rsidRPr="001F0B3B">
        <w:rPr>
          <w:rFonts w:ascii="Arial" w:eastAsia="Arial" w:hAnsi="Arial" w:cs="Arial"/>
          <w:sz w:val="22"/>
          <w:szCs w:val="22"/>
          <w:lang w:val="fr-FR"/>
        </w:rPr>
        <w:t>ant</w:t>
      </w:r>
      <w:r w:rsidRPr="001F0B3B">
        <w:rPr>
          <w:rFonts w:ascii="Arial" w:eastAsia="Arial" w:hAnsi="Arial" w:cs="Arial"/>
          <w:sz w:val="22"/>
          <w:szCs w:val="22"/>
          <w:lang w:val="fr-FR"/>
        </w:rPr>
        <w:t xml:space="preserve"> à la fin de 2014, afin de fournir la référence de base appropriée.</w:t>
      </w:r>
    </w:p>
    <w:p w14:paraId="2675E2EA" w14:textId="77777777" w:rsidR="006A0E1F" w:rsidRPr="001F0B3B" w:rsidRDefault="006A0E1F" w:rsidP="006A0E1F">
      <w:pPr>
        <w:ind w:left="227"/>
        <w:jc w:val="left"/>
        <w:rPr>
          <w:rFonts w:ascii="Arial" w:eastAsia="MS Mincho" w:hAnsi="Arial" w:cs="Arial"/>
          <w:sz w:val="22"/>
          <w:szCs w:val="22"/>
          <w:lang w:val="fr-FR"/>
        </w:rPr>
      </w:pPr>
    </w:p>
    <w:p w14:paraId="138EF8A3"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3.</w:t>
      </w:r>
      <w:r w:rsidR="006A5832" w:rsidRPr="001F0B3B">
        <w:rPr>
          <w:rFonts w:ascii="Arial" w:eastAsia="Arial" w:hAnsi="Arial" w:cs="Arial"/>
          <w:b/>
          <w:bCs/>
          <w:lang w:val="fr-FR"/>
        </w:rPr>
        <w:t xml:space="preserve"> </w:t>
      </w:r>
      <w:r w:rsidRPr="001F0B3B">
        <w:rPr>
          <w:rFonts w:ascii="Arial" w:eastAsia="Arial" w:hAnsi="Arial" w:cs="Arial"/>
          <w:b/>
          <w:bCs/>
          <w:lang w:val="fr-FR"/>
        </w:rPr>
        <w:t>Mesures pertinentes existant au sein de la CMS et d</w:t>
      </w:r>
      <w:r w:rsidR="00C14A76" w:rsidRPr="001F0B3B">
        <w:rPr>
          <w:rFonts w:ascii="Arial" w:eastAsia="Arial" w:hAnsi="Arial" w:cs="Arial"/>
          <w:b/>
          <w:bCs/>
          <w:lang w:val="fr-FR"/>
        </w:rPr>
        <w:t>’</w:t>
      </w:r>
      <w:r w:rsidRPr="001F0B3B">
        <w:rPr>
          <w:rFonts w:ascii="Arial" w:eastAsia="Arial" w:hAnsi="Arial" w:cs="Arial"/>
          <w:b/>
          <w:bCs/>
          <w:lang w:val="fr-FR"/>
        </w:rPr>
        <w:t>autres processus</w:t>
      </w:r>
    </w:p>
    <w:p w14:paraId="6EE53F95" w14:textId="77777777" w:rsidR="006A0E1F" w:rsidRPr="001F0B3B" w:rsidRDefault="006A0E1F" w:rsidP="006A0E1F">
      <w:pPr>
        <w:ind w:left="227"/>
        <w:jc w:val="left"/>
        <w:rPr>
          <w:rFonts w:ascii="Arial" w:eastAsia="MS Mincho" w:hAnsi="Arial" w:cs="Arial"/>
          <w:sz w:val="22"/>
          <w:szCs w:val="22"/>
          <w:lang w:val="fr-FR"/>
        </w:rPr>
      </w:pPr>
    </w:p>
    <w:p w14:paraId="6BC5241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dans les programmes de travail actuels de la CMS</w:t>
      </w:r>
    </w:p>
    <w:p w14:paraId="0505CAF1" w14:textId="77777777" w:rsidR="006A0E1F" w:rsidRPr="001F0B3B" w:rsidRDefault="006A0E1F" w:rsidP="006A0E1F">
      <w:pPr>
        <w:ind w:left="227"/>
        <w:jc w:val="left"/>
        <w:rPr>
          <w:rFonts w:ascii="Arial" w:eastAsia="MS Mincho" w:hAnsi="Arial" w:cs="Arial"/>
          <w:sz w:val="22"/>
          <w:szCs w:val="22"/>
          <w:lang w:val="fr-FR"/>
        </w:rPr>
      </w:pPr>
    </w:p>
    <w:p w14:paraId="4A473187"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2843E7CE" w14:textId="77777777" w:rsidR="006A0E1F" w:rsidRPr="001F0B3B" w:rsidRDefault="006A0E1F" w:rsidP="006A0E1F">
      <w:pPr>
        <w:ind w:left="227"/>
        <w:jc w:val="left"/>
        <w:rPr>
          <w:rFonts w:ascii="Arial" w:eastAsia="MS Mincho" w:hAnsi="Arial" w:cs="Arial"/>
          <w:sz w:val="22"/>
          <w:szCs w:val="22"/>
          <w:lang w:val="fr-FR"/>
        </w:rPr>
      </w:pPr>
    </w:p>
    <w:p w14:paraId="5020828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Objectifs/suivis/indicateurs pertinents établis par les instruments de la Famille CMS</w:t>
      </w:r>
    </w:p>
    <w:p w14:paraId="0A3D6EAF" w14:textId="77777777" w:rsidR="006A0E1F" w:rsidRPr="001F0B3B" w:rsidRDefault="006A0E1F" w:rsidP="006A0E1F">
      <w:pPr>
        <w:ind w:left="227"/>
        <w:jc w:val="left"/>
        <w:rPr>
          <w:rFonts w:ascii="Arial" w:eastAsia="MS Mincho" w:hAnsi="Arial" w:cs="Arial"/>
          <w:sz w:val="22"/>
          <w:szCs w:val="22"/>
          <w:lang w:val="fr-FR"/>
        </w:rPr>
      </w:pPr>
    </w:p>
    <w:p w14:paraId="71CBF508"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p>
    <w:p w14:paraId="38841C5B" w14:textId="77777777" w:rsidR="006A0E1F" w:rsidRPr="001F0B3B" w:rsidRDefault="006A0E1F" w:rsidP="006A0E1F">
      <w:pPr>
        <w:ind w:left="227"/>
        <w:jc w:val="left"/>
        <w:rPr>
          <w:rFonts w:ascii="Arial" w:eastAsia="MS Mincho" w:hAnsi="Arial" w:cs="Arial"/>
          <w:sz w:val="22"/>
          <w:szCs w:val="22"/>
          <w:lang w:val="fr-FR"/>
        </w:rPr>
      </w:pPr>
    </w:p>
    <w:p w14:paraId="3F40B0FE"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Liens pertinents à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processus des accords environnementaux multilatéraux (AEM)</w:t>
      </w:r>
    </w:p>
    <w:p w14:paraId="2FD2C343" w14:textId="77777777" w:rsidR="006A0E1F" w:rsidRPr="001F0B3B" w:rsidRDefault="006A0E1F" w:rsidP="006A0E1F">
      <w:pPr>
        <w:ind w:left="227"/>
        <w:jc w:val="left"/>
        <w:rPr>
          <w:rFonts w:ascii="Arial" w:eastAsia="MS Mincho" w:hAnsi="Arial" w:cs="Arial"/>
          <w:sz w:val="22"/>
          <w:szCs w:val="22"/>
          <w:lang w:val="fr-FR"/>
        </w:rPr>
      </w:pPr>
    </w:p>
    <w:p w14:paraId="4399A3A7" w14:textId="77777777" w:rsidR="006A0E1F" w:rsidRPr="001F0B3B" w:rsidRDefault="006A0E1F" w:rsidP="006A0E1F">
      <w:pPr>
        <w:ind w:left="227"/>
        <w:jc w:val="left"/>
        <w:rPr>
          <w:rFonts w:ascii="Arial" w:eastAsia="MS Mincho" w:hAnsi="Arial" w:cs="Arial"/>
          <w:i/>
          <w:sz w:val="22"/>
          <w:szCs w:val="22"/>
          <w:lang w:val="fr-FR"/>
        </w:rPr>
      </w:pPr>
      <w:r w:rsidRPr="001F0B3B">
        <w:rPr>
          <w:rFonts w:ascii="Arial" w:eastAsia="Arial" w:hAnsi="Arial" w:cs="Arial"/>
          <w:i/>
          <w:iCs/>
          <w:sz w:val="22"/>
          <w:szCs w:val="22"/>
          <w:lang w:val="fr-FR"/>
        </w:rPr>
        <w:t xml:space="preserve">Plan stratégique </w:t>
      </w:r>
      <w:proofErr w:type="spellStart"/>
      <w:r w:rsidRPr="001F0B3B">
        <w:rPr>
          <w:rFonts w:ascii="Arial" w:eastAsia="Arial" w:hAnsi="Arial" w:cs="Arial"/>
          <w:i/>
          <w:iCs/>
          <w:sz w:val="22"/>
          <w:szCs w:val="22"/>
          <w:lang w:val="fr-FR"/>
        </w:rPr>
        <w:t>Ramsar</w:t>
      </w:r>
      <w:proofErr w:type="spellEnd"/>
      <w:r w:rsidRPr="001F0B3B">
        <w:rPr>
          <w:rFonts w:ascii="Arial" w:eastAsia="Arial" w:hAnsi="Arial" w:cs="Arial"/>
          <w:i/>
          <w:iCs/>
          <w:sz w:val="22"/>
          <w:szCs w:val="22"/>
          <w:lang w:val="fr-FR"/>
        </w:rPr>
        <w:t xml:space="preserve"> </w:t>
      </w:r>
    </w:p>
    <w:p w14:paraId="78280DFD" w14:textId="77777777" w:rsidR="006A0E1F" w:rsidRPr="001F0B3B" w:rsidRDefault="006A0E1F" w:rsidP="006A0E1F">
      <w:pPr>
        <w:ind w:left="227"/>
        <w:jc w:val="left"/>
        <w:rPr>
          <w:rFonts w:ascii="Arial" w:eastAsia="MS Mincho" w:hAnsi="Arial" w:cs="Arial"/>
          <w:sz w:val="12"/>
          <w:szCs w:val="12"/>
          <w:lang w:val="fr-FR"/>
        </w:rPr>
      </w:pPr>
    </w:p>
    <w:p w14:paraId="33AD9853" w14:textId="77777777" w:rsidR="006A0E1F" w:rsidRPr="001F0B3B" w:rsidRDefault="006A5832" w:rsidP="006A0E1F">
      <w:pPr>
        <w:ind w:left="1645" w:hanging="1418"/>
        <w:jc w:val="left"/>
        <w:rPr>
          <w:rFonts w:ascii="Arial" w:hAnsi="Arial" w:cs="Arial"/>
          <w:sz w:val="20"/>
          <w:szCs w:val="20"/>
          <w:lang w:val="fr-FR"/>
        </w:rPr>
      </w:pPr>
      <w:r w:rsidRPr="001F0B3B">
        <w:rPr>
          <w:rFonts w:ascii="Arial" w:eastAsia="Arial" w:hAnsi="Arial" w:cs="Arial"/>
          <w:sz w:val="20"/>
          <w:szCs w:val="20"/>
          <w:lang w:val="fr-FR"/>
        </w:rPr>
        <w:t xml:space="preserve"> </w:t>
      </w:r>
      <w:r w:rsidR="006A0E1F" w:rsidRPr="001F0B3B">
        <w:rPr>
          <w:rFonts w:ascii="Arial" w:eastAsia="Arial" w:hAnsi="Arial" w:cs="Arial"/>
          <w:sz w:val="20"/>
          <w:szCs w:val="20"/>
          <w:lang w:val="fr-FR"/>
        </w:rPr>
        <w:t>Objectif 17 :</w:t>
      </w:r>
      <w:r w:rsidR="006A0E1F" w:rsidRPr="001F0B3B">
        <w:rPr>
          <w:rFonts w:ascii="Arial" w:eastAsia="Arial" w:hAnsi="Arial" w:cs="Arial"/>
          <w:sz w:val="20"/>
          <w:szCs w:val="20"/>
          <w:lang w:val="fr-FR"/>
        </w:rPr>
        <w:tab/>
        <w:t>Des ressources financières et autres, issues de toutes les sources, sont mises à disposition en faveur d</w:t>
      </w:r>
      <w:r w:rsidR="00C14A76" w:rsidRPr="001F0B3B">
        <w:rPr>
          <w:rFonts w:ascii="Arial" w:eastAsia="Arial" w:hAnsi="Arial" w:cs="Arial"/>
          <w:sz w:val="20"/>
          <w:szCs w:val="20"/>
          <w:lang w:val="fr-FR"/>
        </w:rPr>
        <w:t>’</w:t>
      </w:r>
      <w:r w:rsidR="006A0E1F" w:rsidRPr="001F0B3B">
        <w:rPr>
          <w:rFonts w:ascii="Arial" w:eastAsia="Arial" w:hAnsi="Arial" w:cs="Arial"/>
          <w:sz w:val="20"/>
          <w:szCs w:val="20"/>
          <w:lang w:val="fr-FR"/>
        </w:rPr>
        <w:t>une mise en œuvre effective du 4</w:t>
      </w:r>
      <w:r w:rsidR="006A0E1F" w:rsidRPr="001F0B3B">
        <w:rPr>
          <w:rFonts w:ascii="Arial" w:eastAsia="Arial" w:hAnsi="Arial" w:cs="Arial"/>
          <w:sz w:val="20"/>
          <w:szCs w:val="20"/>
          <w:vertAlign w:val="superscript"/>
          <w:lang w:val="fr-FR"/>
        </w:rPr>
        <w:t>e</w:t>
      </w:r>
      <w:r w:rsidR="006A0E1F" w:rsidRPr="001F0B3B">
        <w:rPr>
          <w:rFonts w:ascii="Arial" w:eastAsia="Arial" w:hAnsi="Arial" w:cs="Arial"/>
          <w:sz w:val="20"/>
          <w:szCs w:val="20"/>
          <w:lang w:val="fr-FR"/>
        </w:rPr>
        <w:t xml:space="preserve"> Plan stratégique </w:t>
      </w:r>
      <w:proofErr w:type="spellStart"/>
      <w:r w:rsidR="006A0E1F" w:rsidRPr="001F0B3B">
        <w:rPr>
          <w:rFonts w:ascii="Arial" w:eastAsia="Arial" w:hAnsi="Arial" w:cs="Arial"/>
          <w:sz w:val="20"/>
          <w:szCs w:val="20"/>
          <w:lang w:val="fr-FR"/>
        </w:rPr>
        <w:t>Ramsar</w:t>
      </w:r>
      <w:proofErr w:type="spellEnd"/>
      <w:r w:rsidR="006A0E1F" w:rsidRPr="001F0B3B">
        <w:rPr>
          <w:rFonts w:ascii="Arial" w:eastAsia="Arial" w:hAnsi="Arial" w:cs="Arial"/>
          <w:sz w:val="20"/>
          <w:szCs w:val="20"/>
          <w:lang w:val="fr-FR"/>
        </w:rPr>
        <w:t xml:space="preserve"> 2016-2024.</w:t>
      </w:r>
    </w:p>
    <w:p w14:paraId="25B973E8" w14:textId="77777777" w:rsidR="006A0E1F" w:rsidRPr="001F0B3B" w:rsidRDefault="006A0E1F" w:rsidP="006A0E1F">
      <w:pPr>
        <w:ind w:left="227"/>
        <w:jc w:val="left"/>
        <w:rPr>
          <w:rFonts w:ascii="Arial" w:eastAsia="MS Mincho" w:hAnsi="Arial" w:cs="Arial"/>
          <w:sz w:val="22"/>
          <w:szCs w:val="22"/>
          <w:lang w:val="fr-FR"/>
        </w:rPr>
      </w:pPr>
    </w:p>
    <w:p w14:paraId="56A05742" w14:textId="211B0FF0"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Pertinence vis-à-vis des indicateurs des Objectifs de développement durable, et principaux liens</w:t>
      </w:r>
    </w:p>
    <w:p w14:paraId="60405FDB" w14:textId="77777777" w:rsidR="006A0E1F" w:rsidRPr="001F0B3B" w:rsidRDefault="006A0E1F" w:rsidP="006A0E1F">
      <w:pPr>
        <w:ind w:left="227"/>
        <w:jc w:val="left"/>
        <w:rPr>
          <w:rFonts w:ascii="Arial" w:eastAsia="MS Mincho" w:hAnsi="Arial" w:cs="Arial"/>
          <w:sz w:val="22"/>
          <w:szCs w:val="22"/>
          <w:lang w:val="fr-FR"/>
        </w:rPr>
      </w:pPr>
    </w:p>
    <w:p w14:paraId="783628BF" w14:textId="06F97543" w:rsidR="00170F2B" w:rsidRPr="00EA6330" w:rsidRDefault="00170F2B" w:rsidP="00170F2B">
      <w:pPr>
        <w:ind w:left="227" w:right="33"/>
        <w:jc w:val="left"/>
        <w:rPr>
          <w:rFonts w:ascii="Arial" w:hAnsi="Arial" w:cs="Arial"/>
          <w:sz w:val="22"/>
          <w:szCs w:val="22"/>
          <w:lang w:val="fr-FR"/>
        </w:rPr>
      </w:pPr>
      <w:r w:rsidRPr="00EA6330">
        <w:rPr>
          <w:rFonts w:ascii="Arial" w:eastAsia="MS Mincho" w:hAnsi="Arial" w:cs="Arial"/>
          <w:i/>
          <w:iCs/>
          <w:color w:val="000000"/>
          <w:sz w:val="20"/>
          <w:szCs w:val="20"/>
          <w:lang w:val="fr-FR" w:eastAsia="ja-JP"/>
        </w:rPr>
        <w:t>(</w:t>
      </w:r>
      <w:r w:rsidRPr="00A26AAE">
        <w:rPr>
          <w:rFonts w:ascii="Arial" w:eastAsia="Arial" w:hAnsi="Arial" w:cs="Arial"/>
          <w:i/>
          <w:iCs/>
          <w:color w:val="000000"/>
          <w:sz w:val="20"/>
          <w:szCs w:val="20"/>
          <w:lang w:val="fr-FR" w:eastAsia="ja-JP"/>
        </w:rPr>
        <w:t xml:space="preserve">Pour l’Objectif de développement durable </w:t>
      </w:r>
      <w:r w:rsidRPr="00EA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 xml:space="preserve"> sur l</w:t>
      </w:r>
      <w:r>
        <w:rPr>
          <w:rFonts w:ascii="Arial" w:eastAsia="MS Mincho" w:hAnsi="Arial" w:cs="Arial"/>
          <w:i/>
          <w:iCs/>
          <w:color w:val="000000"/>
          <w:sz w:val="20"/>
          <w:szCs w:val="20"/>
          <w:lang w:val="fr-FR" w:eastAsia="ja-JP"/>
        </w:rPr>
        <w:t>es établissements humains</w:t>
      </w:r>
      <w:proofErr w:type="gramStart"/>
      <w:r w:rsidRPr="00EA6330">
        <w:rPr>
          <w:rFonts w:ascii="Arial" w:eastAsia="MS Mincho" w:hAnsi="Arial" w:cs="Arial"/>
          <w:i/>
          <w:iCs/>
          <w:color w:val="000000"/>
          <w:sz w:val="20"/>
          <w:szCs w:val="20"/>
          <w:lang w:val="fr-FR" w:eastAsia="ja-JP"/>
        </w:rPr>
        <w:t>):</w:t>
      </w:r>
      <w:proofErr w:type="gramEnd"/>
    </w:p>
    <w:p w14:paraId="0EF60573" w14:textId="25AB2A50" w:rsidR="00FA42B5" w:rsidRPr="00170F2B" w:rsidRDefault="00FA42B5" w:rsidP="00170F2B">
      <w:pPr>
        <w:pStyle w:val="ListParagraph"/>
        <w:numPr>
          <w:ilvl w:val="0"/>
          <w:numId w:val="32"/>
        </w:numPr>
        <w:jc w:val="left"/>
        <w:rPr>
          <w:rFonts w:ascii="Arial" w:eastAsia="Arial" w:hAnsi="Arial" w:cs="Arial"/>
          <w:sz w:val="22"/>
          <w:szCs w:val="22"/>
          <w:lang w:val="fr-FR"/>
        </w:rPr>
      </w:pPr>
      <w:r w:rsidRPr="00170F2B">
        <w:rPr>
          <w:rFonts w:ascii="Arial" w:eastAsia="Arial" w:hAnsi="Arial" w:cs="Arial"/>
          <w:sz w:val="22"/>
          <w:szCs w:val="22"/>
          <w:lang w:val="fr-FR"/>
        </w:rPr>
        <w:t>11.4.1 Dépenses totales (publiques et privées) par habitant consacrées à la préservation, à la protection et à la conservation de l’ensemble du patrimoine culturel et naturel, par type de patrimoine (culturel, naturel, mixte, inscrit au patrimoine mondial), niveau d’administration (national, régional et local/municipal), type de dépense (dépenses de fonctionnement/investissement) et type de financement privé (donations en nature, secteur privé à but non lucratif, parrainage)</w:t>
      </w:r>
      <w:r w:rsidRPr="00170F2B" w:rsidDel="00FA42B5">
        <w:rPr>
          <w:rFonts w:ascii="Arial" w:eastAsia="Arial" w:hAnsi="Arial" w:cs="Arial"/>
          <w:sz w:val="22"/>
          <w:szCs w:val="22"/>
          <w:lang w:val="fr-FR"/>
        </w:rPr>
        <w:t xml:space="preserve"> </w:t>
      </w:r>
    </w:p>
    <w:p w14:paraId="328316BB" w14:textId="77777777" w:rsidR="00170F2B" w:rsidRPr="001F0B3B" w:rsidRDefault="00170F2B" w:rsidP="006A0E1F">
      <w:pPr>
        <w:ind w:left="227"/>
        <w:jc w:val="left"/>
        <w:rPr>
          <w:rFonts w:ascii="Arial" w:eastAsia="Arial" w:hAnsi="Arial" w:cs="Arial"/>
          <w:sz w:val="22"/>
          <w:szCs w:val="22"/>
          <w:lang w:val="fr-FR"/>
        </w:rPr>
      </w:pPr>
    </w:p>
    <w:p w14:paraId="4A2235AB" w14:textId="1578203F" w:rsidR="00170F2B" w:rsidRPr="00EA6330" w:rsidRDefault="00170F2B" w:rsidP="00170F2B">
      <w:pPr>
        <w:ind w:left="227" w:right="33"/>
        <w:jc w:val="left"/>
        <w:rPr>
          <w:rFonts w:ascii="Arial" w:hAnsi="Arial" w:cs="Arial"/>
          <w:sz w:val="22"/>
          <w:szCs w:val="22"/>
          <w:lang w:val="fr-FR"/>
        </w:rPr>
      </w:pPr>
      <w:r w:rsidRPr="00EA6330">
        <w:rPr>
          <w:rFonts w:ascii="Arial" w:eastAsia="MS Mincho" w:hAnsi="Arial" w:cs="Arial"/>
          <w:i/>
          <w:iCs/>
          <w:color w:val="000000"/>
          <w:sz w:val="20"/>
          <w:szCs w:val="20"/>
          <w:lang w:val="fr-FR" w:eastAsia="ja-JP"/>
        </w:rPr>
        <w:t>(</w:t>
      </w:r>
      <w:r w:rsidRPr="00A26AAE">
        <w:rPr>
          <w:rFonts w:ascii="Arial" w:eastAsia="Arial" w:hAnsi="Arial" w:cs="Arial"/>
          <w:i/>
          <w:iCs/>
          <w:color w:val="000000"/>
          <w:sz w:val="20"/>
          <w:szCs w:val="20"/>
          <w:lang w:val="fr-FR" w:eastAsia="ja-JP"/>
        </w:rPr>
        <w:t xml:space="preserve">Pour l’Objectif de développement durable </w:t>
      </w:r>
      <w:r w:rsidRPr="00EA6330">
        <w:rPr>
          <w:rFonts w:ascii="Arial" w:eastAsia="MS Mincho" w:hAnsi="Arial" w:cs="Arial"/>
          <w:i/>
          <w:iCs/>
          <w:color w:val="000000"/>
          <w:sz w:val="20"/>
          <w:szCs w:val="20"/>
          <w:lang w:val="fr-FR" w:eastAsia="ja-JP"/>
        </w:rPr>
        <w:t>1</w:t>
      </w:r>
      <w:r>
        <w:rPr>
          <w:rFonts w:ascii="Arial" w:eastAsia="MS Mincho" w:hAnsi="Arial" w:cs="Arial"/>
          <w:i/>
          <w:iCs/>
          <w:color w:val="000000"/>
          <w:sz w:val="20"/>
          <w:szCs w:val="20"/>
          <w:lang w:val="fr-FR" w:eastAsia="ja-JP"/>
        </w:rPr>
        <w:t>5</w:t>
      </w:r>
      <w:r>
        <w:rPr>
          <w:rFonts w:ascii="Arial" w:eastAsia="MS Mincho" w:hAnsi="Arial" w:cs="Arial"/>
          <w:i/>
          <w:iCs/>
          <w:color w:val="000000"/>
          <w:sz w:val="20"/>
          <w:szCs w:val="20"/>
          <w:lang w:val="fr-FR" w:eastAsia="ja-JP"/>
        </w:rPr>
        <w:t xml:space="preserve"> sur les </w:t>
      </w:r>
      <w:r>
        <w:rPr>
          <w:rFonts w:ascii="Arial" w:eastAsia="MS Mincho" w:hAnsi="Arial" w:cs="Arial"/>
          <w:i/>
          <w:iCs/>
          <w:color w:val="000000"/>
          <w:sz w:val="20"/>
          <w:szCs w:val="20"/>
          <w:lang w:val="fr-FR" w:eastAsia="ja-JP"/>
        </w:rPr>
        <w:t>écosystèmes terrestres</w:t>
      </w:r>
      <w:proofErr w:type="gramStart"/>
      <w:r w:rsidRPr="00EA6330">
        <w:rPr>
          <w:rFonts w:ascii="Arial" w:eastAsia="MS Mincho" w:hAnsi="Arial" w:cs="Arial"/>
          <w:i/>
          <w:iCs/>
          <w:color w:val="000000"/>
          <w:sz w:val="20"/>
          <w:szCs w:val="20"/>
          <w:lang w:val="fr-FR" w:eastAsia="ja-JP"/>
        </w:rPr>
        <w:t>):</w:t>
      </w:r>
      <w:proofErr w:type="gramEnd"/>
    </w:p>
    <w:p w14:paraId="37E676C5" w14:textId="77777777" w:rsidR="00FA42B5" w:rsidRPr="001F0B3B" w:rsidRDefault="00FA42B5" w:rsidP="006A0E1F">
      <w:pPr>
        <w:ind w:left="227"/>
        <w:jc w:val="left"/>
        <w:rPr>
          <w:rFonts w:ascii="Arial" w:eastAsia="Arial" w:hAnsi="Arial" w:cs="Arial"/>
          <w:sz w:val="22"/>
          <w:szCs w:val="22"/>
          <w:lang w:val="fr-FR"/>
        </w:rPr>
      </w:pPr>
    </w:p>
    <w:p w14:paraId="40B677B2" w14:textId="5E5C14B0" w:rsidR="006A0E1F" w:rsidRPr="00170F2B" w:rsidRDefault="00FA42B5" w:rsidP="00170F2B">
      <w:pPr>
        <w:pStyle w:val="ListParagraph"/>
        <w:numPr>
          <w:ilvl w:val="0"/>
          <w:numId w:val="32"/>
        </w:numPr>
        <w:jc w:val="left"/>
        <w:rPr>
          <w:rFonts w:ascii="Arial" w:eastAsia="MS Mincho" w:hAnsi="Arial" w:cs="Arial"/>
          <w:sz w:val="22"/>
          <w:szCs w:val="22"/>
          <w:lang w:val="fr-FR"/>
        </w:rPr>
      </w:pPr>
      <w:r w:rsidRPr="00170F2B">
        <w:rPr>
          <w:rFonts w:ascii="Arial" w:eastAsia="Arial" w:hAnsi="Arial" w:cs="Arial"/>
          <w:sz w:val="22"/>
          <w:szCs w:val="22"/>
          <w:lang w:val="fr-FR"/>
        </w:rPr>
        <w:lastRenderedPageBreak/>
        <w:t>15.a.1/</w:t>
      </w:r>
      <w:proofErr w:type="gramStart"/>
      <w:r w:rsidRPr="00170F2B">
        <w:rPr>
          <w:rFonts w:ascii="Arial" w:eastAsia="Arial" w:hAnsi="Arial" w:cs="Arial"/>
          <w:sz w:val="22"/>
          <w:szCs w:val="22"/>
          <w:lang w:val="fr-FR"/>
        </w:rPr>
        <w:t>15.b.</w:t>
      </w:r>
      <w:proofErr w:type="gramEnd"/>
      <w:r w:rsidRPr="00170F2B">
        <w:rPr>
          <w:rFonts w:ascii="Arial" w:eastAsia="Arial" w:hAnsi="Arial" w:cs="Arial"/>
          <w:sz w:val="22"/>
          <w:szCs w:val="22"/>
          <w:lang w:val="fr-FR"/>
        </w:rPr>
        <w:t>1 Aide publique au développement et dépenses publiques consacrées à la conservation et à l’utilisation durable de la biodiversité et des écosystèmes</w:t>
      </w:r>
      <w:r w:rsidRPr="00170F2B" w:rsidDel="00FA42B5">
        <w:rPr>
          <w:rFonts w:ascii="Arial" w:eastAsia="Arial" w:hAnsi="Arial" w:cs="Arial"/>
          <w:sz w:val="22"/>
          <w:szCs w:val="22"/>
          <w:lang w:val="fr-FR"/>
        </w:rPr>
        <w:t xml:space="preserve"> </w:t>
      </w:r>
    </w:p>
    <w:p w14:paraId="2247FD04" w14:textId="77777777" w:rsidR="006A0E1F" w:rsidRPr="001F0B3B" w:rsidRDefault="006A0E1F" w:rsidP="006A0E1F">
      <w:pPr>
        <w:ind w:left="227"/>
        <w:jc w:val="left"/>
        <w:rPr>
          <w:rFonts w:ascii="Arial" w:eastAsia="MS Mincho" w:hAnsi="Arial" w:cs="Arial"/>
          <w:sz w:val="22"/>
          <w:szCs w:val="22"/>
          <w:lang w:val="fr-FR"/>
        </w:rPr>
      </w:pPr>
    </w:p>
    <w:p w14:paraId="3EC23BB3" w14:textId="77777777" w:rsidR="006A0E1F" w:rsidRPr="001F0B3B" w:rsidRDefault="006A0E1F" w:rsidP="006A0E1F">
      <w:pPr>
        <w:shd w:val="clear" w:color="auto" w:fill="C2D69B"/>
        <w:jc w:val="left"/>
        <w:rPr>
          <w:rFonts w:ascii="Arial" w:eastAsia="MS Mincho" w:hAnsi="Arial" w:cs="Arial"/>
          <w:b/>
          <w:lang w:val="fr-FR"/>
        </w:rPr>
      </w:pPr>
      <w:r w:rsidRPr="001F0B3B">
        <w:rPr>
          <w:rFonts w:ascii="Arial" w:eastAsia="Arial" w:hAnsi="Arial" w:cs="Arial"/>
          <w:b/>
          <w:bCs/>
          <w:lang w:val="fr-FR"/>
        </w:rPr>
        <w:t>4.</w:t>
      </w:r>
      <w:r w:rsidR="006A5832" w:rsidRPr="001F0B3B">
        <w:rPr>
          <w:rFonts w:ascii="Arial" w:eastAsia="Arial" w:hAnsi="Arial" w:cs="Arial"/>
          <w:b/>
          <w:bCs/>
          <w:lang w:val="fr-FR"/>
        </w:rPr>
        <w:t xml:space="preserve"> </w:t>
      </w:r>
      <w:r w:rsidRPr="001F0B3B">
        <w:rPr>
          <w:rFonts w:ascii="Arial" w:eastAsia="Arial" w:hAnsi="Arial" w:cs="Arial"/>
          <w:b/>
          <w:bCs/>
          <w:lang w:val="fr-FR"/>
        </w:rPr>
        <w:t>Sources de données possibles pour la mise en œuvre du ou des indicateurs proposés</w:t>
      </w:r>
    </w:p>
    <w:p w14:paraId="3C79132D" w14:textId="77777777" w:rsidR="006A0E1F" w:rsidRPr="001F0B3B" w:rsidRDefault="006A0E1F" w:rsidP="006A0E1F">
      <w:pPr>
        <w:ind w:left="227"/>
        <w:jc w:val="left"/>
        <w:rPr>
          <w:rFonts w:ascii="Arial" w:eastAsia="MS Mincho" w:hAnsi="Arial" w:cs="Arial"/>
          <w:sz w:val="22"/>
          <w:szCs w:val="22"/>
          <w:lang w:val="fr-FR"/>
        </w:rPr>
      </w:pPr>
    </w:p>
    <w:p w14:paraId="0BE17453"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Questions pertinentes dans le format de rapport national de la CMS</w:t>
      </w:r>
    </w:p>
    <w:p w14:paraId="633858DC" w14:textId="77777777" w:rsidR="006A0E1F" w:rsidRPr="001F0B3B" w:rsidRDefault="006A0E1F" w:rsidP="006A0E1F">
      <w:pPr>
        <w:ind w:left="227"/>
        <w:jc w:val="left"/>
        <w:rPr>
          <w:rFonts w:ascii="Arial" w:eastAsia="MS Mincho" w:hAnsi="Arial" w:cs="Arial"/>
          <w:sz w:val="22"/>
          <w:szCs w:val="22"/>
          <w:lang w:val="fr-FR"/>
        </w:rPr>
      </w:pPr>
    </w:p>
    <w:p w14:paraId="2F304F19" w14:textId="77777777" w:rsidR="00B74EA9" w:rsidRPr="00170F2B" w:rsidRDefault="00B74EA9" w:rsidP="00B74EA9">
      <w:pPr>
        <w:autoSpaceDE w:val="0"/>
        <w:autoSpaceDN w:val="0"/>
        <w:adjustRightInd w:val="0"/>
        <w:ind w:left="720" w:hanging="720"/>
        <w:rPr>
          <w:rFonts w:ascii="Arial" w:eastAsia="MS Mincho" w:hAnsi="Arial" w:cs="Arial"/>
          <w:bCs/>
          <w:i/>
          <w:sz w:val="22"/>
          <w:szCs w:val="22"/>
          <w:lang w:val="fr-FR" w:eastAsia="ja-JP"/>
        </w:rPr>
      </w:pPr>
      <w:r w:rsidRPr="00170F2B">
        <w:rPr>
          <w:rFonts w:ascii="Arial" w:eastAsia="MS Mincho" w:hAnsi="Arial" w:cs="Arial"/>
          <w:bCs/>
          <w:i/>
          <w:sz w:val="22"/>
          <w:szCs w:val="22"/>
          <w:lang w:val="fr-FR" w:eastAsia="ja-JP"/>
        </w:rPr>
        <w:t xml:space="preserve">II. Espèces inscrites à l'Annexe I </w:t>
      </w:r>
    </w:p>
    <w:p w14:paraId="6B572F39" w14:textId="77777777" w:rsidR="00B74EA9" w:rsidRPr="00170F2B" w:rsidRDefault="00B74EA9" w:rsidP="00B74EA9">
      <w:pPr>
        <w:autoSpaceDE w:val="0"/>
        <w:autoSpaceDN w:val="0"/>
        <w:adjustRightInd w:val="0"/>
        <w:ind w:left="720" w:hanging="720"/>
        <w:rPr>
          <w:rFonts w:ascii="Arial" w:eastAsia="MS Mincho" w:hAnsi="Arial" w:cs="Arial"/>
          <w:bCs/>
          <w:sz w:val="22"/>
          <w:szCs w:val="22"/>
          <w:lang w:val="fr-FR" w:eastAsia="ja-JP"/>
        </w:rPr>
      </w:pPr>
      <w:r w:rsidRPr="00170F2B">
        <w:rPr>
          <w:rFonts w:ascii="Arial" w:eastAsia="MS Mincho" w:hAnsi="Arial" w:cs="Arial"/>
          <w:bCs/>
          <w:sz w:val="22"/>
          <w:szCs w:val="22"/>
          <w:lang w:val="fr-FR" w:eastAsia="ja-JP"/>
        </w:rPr>
        <w:t xml:space="preserve">    1. Questions générales concernant les espèces d'oiseaux inscrites à l'Annexe I [</w:t>
      </w:r>
      <w:r w:rsidRPr="00170F2B">
        <w:rPr>
          <w:rFonts w:ascii="Arial" w:eastAsia="MS Mincho" w:hAnsi="Arial" w:cs="Arial"/>
          <w:bCs/>
          <w:i/>
          <w:sz w:val="22"/>
          <w:szCs w:val="22"/>
          <w:lang w:val="fr-FR" w:eastAsia="ja-JP"/>
        </w:rPr>
        <w:t>ce groupe de questions est répété pour chaque groupe taxonomique</w:t>
      </w:r>
      <w:r w:rsidRPr="00170F2B">
        <w:rPr>
          <w:rFonts w:ascii="Arial" w:eastAsia="MS Mincho" w:hAnsi="Arial" w:cs="Arial"/>
          <w:bCs/>
          <w:sz w:val="22"/>
          <w:szCs w:val="22"/>
          <w:lang w:val="fr-FR" w:eastAsia="ja-JP"/>
        </w:rPr>
        <w:t>]</w:t>
      </w:r>
    </w:p>
    <w:p w14:paraId="0ABB7FF1" w14:textId="77777777" w:rsidR="00B74EA9" w:rsidRPr="00170F2B" w:rsidRDefault="00B74EA9" w:rsidP="00B74EA9">
      <w:pPr>
        <w:autoSpaceDE w:val="0"/>
        <w:autoSpaceDN w:val="0"/>
        <w:adjustRightInd w:val="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2c. De quel genre de soutien votre pays aurait-il besoin pour venir à bout de ces obstacles ?</w:t>
      </w:r>
    </w:p>
    <w:p w14:paraId="5627F91F" w14:textId="77777777" w:rsidR="00B74EA9" w:rsidRPr="00170F2B" w:rsidRDefault="00B74EA9" w:rsidP="00B74EA9">
      <w:pPr>
        <w:autoSpaceDE w:val="0"/>
        <w:autoSpaceDN w:val="0"/>
        <w:adjustRightInd w:val="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3d. De quel genre de soutien votre pays aurait-il besoin pour enrayer/limiter ces </w:t>
      </w:r>
      <w:proofErr w:type="gramStart"/>
      <w:r w:rsidRPr="00170F2B">
        <w:rPr>
          <w:rFonts w:ascii="Arial" w:eastAsia="MS Mincho" w:hAnsi="Arial" w:cs="Arial"/>
          <w:sz w:val="22"/>
          <w:szCs w:val="22"/>
          <w:lang w:val="fr-FR" w:eastAsia="ja-JP"/>
        </w:rPr>
        <w:t>facteurs?</w:t>
      </w:r>
      <w:proofErr w:type="gramEnd"/>
    </w:p>
    <w:p w14:paraId="568CF96B" w14:textId="77777777" w:rsidR="00B74EA9" w:rsidRPr="00170F2B" w:rsidRDefault="00B74EA9" w:rsidP="00B74EA9">
      <w:pPr>
        <w:autoSpaceDE w:val="0"/>
        <w:autoSpaceDN w:val="0"/>
        <w:adjustRightInd w:val="0"/>
        <w:ind w:left="720" w:hanging="720"/>
        <w:rPr>
          <w:rFonts w:ascii="Arial" w:eastAsia="MS Mincho" w:hAnsi="Arial" w:cs="Arial"/>
          <w:sz w:val="22"/>
          <w:szCs w:val="22"/>
          <w:lang w:val="fr-FR"/>
        </w:rPr>
      </w:pPr>
    </w:p>
    <w:p w14:paraId="794971EF" w14:textId="77777777" w:rsidR="00B74EA9" w:rsidRPr="00170F2B" w:rsidRDefault="00B74EA9" w:rsidP="00B74EA9">
      <w:pPr>
        <w:autoSpaceDE w:val="0"/>
        <w:autoSpaceDN w:val="0"/>
        <w:adjustRightInd w:val="0"/>
        <w:rPr>
          <w:rFonts w:ascii="Arial" w:eastAsia="MS Mincho" w:hAnsi="Arial" w:cs="Arial"/>
          <w:bCs/>
          <w:i/>
          <w:sz w:val="22"/>
          <w:szCs w:val="22"/>
          <w:lang w:val="fr-FR" w:eastAsia="ja-JP"/>
        </w:rPr>
      </w:pPr>
      <w:r w:rsidRPr="00170F2B">
        <w:rPr>
          <w:rFonts w:ascii="Arial" w:eastAsia="MS Mincho" w:hAnsi="Arial" w:cs="Arial"/>
          <w:bCs/>
          <w:i/>
          <w:sz w:val="22"/>
          <w:szCs w:val="22"/>
          <w:lang w:val="fr-FR" w:eastAsia="ja-JP"/>
        </w:rPr>
        <w:t>2. Questionnaire concernant les accords de la CMS</w:t>
      </w:r>
    </w:p>
    <w:p w14:paraId="11A4C587" w14:textId="77777777" w:rsidR="00B74EA9" w:rsidRPr="00170F2B" w:rsidRDefault="00B74EA9" w:rsidP="00B74EA9">
      <w:pPr>
        <w:autoSpaceDE w:val="0"/>
        <w:autoSpaceDN w:val="0"/>
        <w:adjustRightInd w:val="0"/>
        <w:rPr>
          <w:rFonts w:ascii="Arial" w:eastAsia="MS Mincho" w:hAnsi="Arial" w:cs="Arial"/>
          <w:bCs/>
          <w:sz w:val="22"/>
          <w:szCs w:val="22"/>
          <w:lang w:val="fr-FR" w:eastAsia="ja-JP"/>
        </w:rPr>
      </w:pPr>
      <w:r w:rsidRPr="00170F2B">
        <w:rPr>
          <w:rFonts w:ascii="Arial" w:eastAsia="MS Mincho" w:hAnsi="Arial" w:cs="Arial"/>
          <w:bCs/>
          <w:sz w:val="22"/>
          <w:szCs w:val="22"/>
          <w:lang w:val="fr-FR" w:eastAsia="ja-JP"/>
        </w:rPr>
        <w:t>Questions sur le développement de nouveaux Accords de la CMS relatifs aux espèces d’oiseaux [</w:t>
      </w:r>
      <w:r w:rsidRPr="00170F2B">
        <w:rPr>
          <w:rFonts w:ascii="Arial" w:eastAsia="MS Mincho" w:hAnsi="Arial" w:cs="Arial"/>
          <w:bCs/>
          <w:i/>
          <w:sz w:val="22"/>
          <w:szCs w:val="22"/>
          <w:lang w:val="fr-FR" w:eastAsia="ja-JP"/>
        </w:rPr>
        <w:t>cette question est répétée pour chaque groupe taxonomique</w:t>
      </w:r>
      <w:r w:rsidRPr="00170F2B">
        <w:rPr>
          <w:rFonts w:ascii="Arial" w:eastAsia="MS Mincho" w:hAnsi="Arial" w:cs="Arial"/>
          <w:bCs/>
          <w:sz w:val="22"/>
          <w:szCs w:val="22"/>
          <w:lang w:val="fr-FR" w:eastAsia="ja-JP"/>
        </w:rPr>
        <w:t>]</w:t>
      </w:r>
    </w:p>
    <w:p w14:paraId="793A8E80" w14:textId="77777777" w:rsidR="00B74EA9" w:rsidRPr="00170F2B" w:rsidRDefault="00B74EA9" w:rsidP="00B74EA9">
      <w:pPr>
        <w:autoSpaceDE w:val="0"/>
        <w:autoSpaceDN w:val="0"/>
        <w:adjustRightInd w:val="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3. Dans le cas où votre pays serait à l'origine ou participe à la mise au point d’un ou plusieurs nouveaux Accords, y compris Mémorandums d'accord, de quel genre de soutien aurait-il besoin pour initier ou participer au développement de cet ou ces instruments ?</w:t>
      </w:r>
    </w:p>
    <w:p w14:paraId="5679C91F" w14:textId="77777777" w:rsidR="00B74EA9" w:rsidRPr="00170F2B" w:rsidRDefault="00B74EA9" w:rsidP="00B74EA9">
      <w:pPr>
        <w:autoSpaceDE w:val="0"/>
        <w:autoSpaceDN w:val="0"/>
        <w:adjustRightInd w:val="0"/>
        <w:rPr>
          <w:rFonts w:ascii="Arial" w:eastAsia="MS Mincho" w:hAnsi="Arial" w:cs="Arial"/>
          <w:sz w:val="22"/>
          <w:szCs w:val="22"/>
          <w:lang w:val="fr-FR" w:eastAsia="ja-JP"/>
        </w:rPr>
      </w:pPr>
    </w:p>
    <w:p w14:paraId="19259796" w14:textId="77777777" w:rsidR="00B74EA9" w:rsidRPr="00170F2B" w:rsidRDefault="00B74EA9" w:rsidP="00B74EA9">
      <w:pPr>
        <w:autoSpaceDE w:val="0"/>
        <w:autoSpaceDN w:val="0"/>
        <w:adjustRightInd w:val="0"/>
        <w:rPr>
          <w:rFonts w:ascii="Arial" w:eastAsia="MS Mincho" w:hAnsi="Arial" w:cs="Arial"/>
          <w:bCs/>
          <w:i/>
          <w:sz w:val="22"/>
          <w:szCs w:val="22"/>
          <w:lang w:val="fr-FR" w:eastAsia="ja-JP"/>
        </w:rPr>
      </w:pPr>
      <w:r w:rsidRPr="00170F2B">
        <w:rPr>
          <w:rFonts w:ascii="Arial" w:eastAsia="MS Mincho" w:hAnsi="Arial" w:cs="Arial"/>
          <w:bCs/>
          <w:i/>
          <w:sz w:val="22"/>
          <w:szCs w:val="22"/>
          <w:lang w:val="fr-FR" w:eastAsia="ja-JP"/>
        </w:rPr>
        <w:t>IX. Mobilisation de ressources</w:t>
      </w:r>
    </w:p>
    <w:p w14:paraId="5235097E" w14:textId="77777777" w:rsidR="00B74EA9" w:rsidRPr="00170F2B" w:rsidRDefault="00B74EA9" w:rsidP="00B74EA9">
      <w:pPr>
        <w:autoSpaceDE w:val="0"/>
        <w:autoSpaceDN w:val="0"/>
        <w:adjustRightInd w:val="0"/>
        <w:ind w:left="720"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1. 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w:t>
      </w:r>
      <w:proofErr w:type="spellStart"/>
      <w:r w:rsidRPr="00170F2B">
        <w:rPr>
          <w:rFonts w:ascii="Arial" w:eastAsia="MS Mincho" w:hAnsi="Arial" w:cs="Arial"/>
          <w:sz w:val="22"/>
          <w:szCs w:val="22"/>
          <w:lang w:val="fr-FR" w:eastAsia="ja-JP"/>
        </w:rPr>
        <w:t>co</w:t>
      </w:r>
      <w:proofErr w:type="spellEnd"/>
      <w:r w:rsidRPr="00170F2B">
        <w:rPr>
          <w:rFonts w:ascii="Arial" w:eastAsia="MS Mincho" w:hAnsi="Arial" w:cs="Arial"/>
          <w:sz w:val="22"/>
          <w:szCs w:val="22"/>
          <w:lang w:val="fr-FR" w:eastAsia="ja-JP"/>
        </w:rPr>
        <w:t xml:space="preserve">-)financé des activités de conservation offrant des avantages directs pour les espèces migratrices de votre pays ? </w:t>
      </w:r>
    </w:p>
    <w:p w14:paraId="57BA02DC" w14:textId="77777777" w:rsidR="00B74EA9" w:rsidRPr="00170F2B" w:rsidRDefault="00B74EA9" w:rsidP="00B74EA9">
      <w:pPr>
        <w:autoSpaceDE w:val="0"/>
        <w:autoSpaceDN w:val="0"/>
        <w:adjustRightInd w:val="0"/>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Si tel est le cas, veuillez donner des précisions (Indiquez les espèces migratrices qui ont bénéficié de ces activités) :</w:t>
      </w:r>
    </w:p>
    <w:p w14:paraId="160C94D5" w14:textId="77777777" w:rsidR="00B74EA9" w:rsidRPr="00170F2B" w:rsidRDefault="00B74EA9" w:rsidP="00B74EA9">
      <w:pPr>
        <w:autoSpaceDE w:val="0"/>
        <w:autoSpaceDN w:val="0"/>
        <w:adjustRightInd w:val="0"/>
        <w:ind w:left="720" w:hanging="45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2. 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fait des contributions volontaires au Fonds d'affectation spéciale de la CMS pour répondre aux besoins des pays en développement et des pays à économie en transition en matière de conservation ?</w:t>
      </w:r>
    </w:p>
    <w:p w14:paraId="7BB659DC" w14:textId="77777777" w:rsidR="00B74EA9" w:rsidRPr="00170F2B" w:rsidRDefault="00B74EA9" w:rsidP="00B74EA9">
      <w:pPr>
        <w:autoSpaceDE w:val="0"/>
        <w:autoSpaceDN w:val="0"/>
        <w:adjustRightInd w:val="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3. 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fait d'autres contributions volontaires afin de financer des activités de conservation offrant des avantages directs pour les espèces migratrices dans d'autres pays (plus particulièrement dans les pays en voie de développement) ?</w:t>
      </w:r>
    </w:p>
    <w:p w14:paraId="1DA24CC1" w14:textId="77777777" w:rsidR="00B74EA9" w:rsidRPr="00170F2B" w:rsidRDefault="00B74EA9" w:rsidP="00B74EA9">
      <w:pPr>
        <w:autoSpaceDE w:val="0"/>
        <w:autoSpaceDN w:val="0"/>
        <w:adjustRightInd w:val="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5. 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bénéficié d'aides financières provenant du Fonds d'affectation spéciale du Secrétariat de la CMS pour des activités de conservation nationale offrant des avantages directs pour les espèces migratrices dans votre pays ?</w:t>
      </w:r>
    </w:p>
    <w:p w14:paraId="76673717" w14:textId="77777777" w:rsidR="00B74EA9" w:rsidRPr="00170F2B" w:rsidRDefault="00B74EA9" w:rsidP="00B74EA9">
      <w:pPr>
        <w:autoSpaceDE w:val="0"/>
        <w:autoSpaceDN w:val="0"/>
        <w:adjustRightInd w:val="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 xml:space="preserve">    6. 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bénéficié d'aides financières d'autres sources que celles provenant du Secrétariat de la CMS pour des activités de conservation offrant des avantages directs pour les espèces migratrices dans votre pays ?</w:t>
      </w:r>
    </w:p>
    <w:p w14:paraId="70B96949" w14:textId="77777777" w:rsidR="00B74EA9" w:rsidRPr="00170F2B" w:rsidRDefault="00B74EA9" w:rsidP="00B74EA9">
      <w:pPr>
        <w:autoSpaceDE w:val="0"/>
        <w:autoSpaceDN w:val="0"/>
        <w:adjustRightInd w:val="0"/>
        <w:ind w:left="720" w:hanging="720"/>
        <w:rPr>
          <w:rFonts w:ascii="Arial" w:eastAsia="MS Mincho" w:hAnsi="Arial" w:cs="Arial"/>
          <w:sz w:val="22"/>
          <w:szCs w:val="22"/>
          <w:lang w:val="fr-FR" w:eastAsia="ja-JP"/>
        </w:rPr>
      </w:pPr>
    </w:p>
    <w:p w14:paraId="14090025" w14:textId="77777777" w:rsidR="00B74EA9" w:rsidRPr="00170F2B" w:rsidRDefault="00B74EA9" w:rsidP="00B74EA9">
      <w:pPr>
        <w:autoSpaceDE w:val="0"/>
        <w:autoSpaceDN w:val="0"/>
        <w:adjustRightInd w:val="0"/>
        <w:rPr>
          <w:rFonts w:ascii="Arial" w:eastAsia="MS Mincho" w:hAnsi="Arial" w:cs="Arial"/>
          <w:bCs/>
          <w:i/>
          <w:sz w:val="22"/>
          <w:szCs w:val="22"/>
          <w:lang w:val="fr-FR" w:eastAsia="ja-JP"/>
        </w:rPr>
      </w:pPr>
      <w:r w:rsidRPr="00170F2B">
        <w:rPr>
          <w:rFonts w:ascii="Arial" w:eastAsia="MS Mincho" w:hAnsi="Arial" w:cs="Arial"/>
          <w:bCs/>
          <w:i/>
          <w:sz w:val="22"/>
          <w:szCs w:val="22"/>
          <w:lang w:val="fr-FR" w:eastAsia="ja-JP"/>
        </w:rPr>
        <w:t xml:space="preserve">X. Application des Résolutions et Recommandations de la COP </w:t>
      </w:r>
    </w:p>
    <w:p w14:paraId="38575133" w14:textId="77777777" w:rsidR="00B74EA9" w:rsidRPr="00170F2B" w:rsidRDefault="00B74EA9" w:rsidP="00B74EA9">
      <w:pPr>
        <w:autoSpaceDE w:val="0"/>
        <w:autoSpaceDN w:val="0"/>
        <w:adjustRightInd w:val="0"/>
        <w:rPr>
          <w:rFonts w:ascii="Arial" w:eastAsia="MS Mincho" w:hAnsi="Arial" w:cs="Arial"/>
          <w:bCs/>
          <w:sz w:val="22"/>
          <w:szCs w:val="22"/>
          <w:lang w:val="fr-FR" w:eastAsia="ja-JP"/>
        </w:rPr>
      </w:pPr>
      <w:r w:rsidRPr="00170F2B">
        <w:rPr>
          <w:rFonts w:ascii="Arial" w:eastAsia="MS Mincho" w:hAnsi="Arial" w:cs="Arial"/>
          <w:bCs/>
          <w:sz w:val="22"/>
          <w:szCs w:val="22"/>
          <w:lang w:val="fr-FR" w:eastAsia="ja-JP"/>
        </w:rPr>
        <w:t xml:space="preserve">Veuillez donner des informations sur les mesures entreprises par votre pays relatives aux récentes Résolutions et Recommandations depuis le dernier rapport. Pour vous faciliter la tâche, </w:t>
      </w:r>
      <w:proofErr w:type="spellStart"/>
      <w:r w:rsidRPr="00170F2B">
        <w:rPr>
          <w:rFonts w:ascii="Arial" w:eastAsia="MS Mincho" w:hAnsi="Arial" w:cs="Arial"/>
          <w:bCs/>
          <w:sz w:val="22"/>
          <w:szCs w:val="22"/>
          <w:lang w:val="fr-FR" w:eastAsia="ja-JP"/>
        </w:rPr>
        <w:t>veuillez vous</w:t>
      </w:r>
      <w:proofErr w:type="spellEnd"/>
      <w:r w:rsidRPr="00170F2B">
        <w:rPr>
          <w:rFonts w:ascii="Arial" w:eastAsia="MS Mincho" w:hAnsi="Arial" w:cs="Arial"/>
          <w:bCs/>
          <w:sz w:val="22"/>
          <w:szCs w:val="22"/>
          <w:lang w:val="fr-FR" w:eastAsia="ja-JP"/>
        </w:rPr>
        <w:t xml:space="preserve"> référer à la liste des Résolutions et Recommandations de la COP répertoriées ci-dessous :</w:t>
      </w:r>
    </w:p>
    <w:p w14:paraId="08D2EF7E" w14:textId="77777777" w:rsidR="00B74EA9" w:rsidRPr="00170F2B" w:rsidRDefault="00B74EA9" w:rsidP="00B74EA9">
      <w:pPr>
        <w:autoSpaceDE w:val="0"/>
        <w:autoSpaceDN w:val="0"/>
        <w:adjustRightInd w:val="0"/>
        <w:ind w:left="720" w:hanging="720"/>
        <w:rPr>
          <w:rFonts w:ascii="Arial" w:eastAsia="MS Mincho" w:hAnsi="Arial" w:cs="Arial"/>
          <w:bCs/>
          <w:sz w:val="22"/>
          <w:szCs w:val="22"/>
          <w:lang w:val="fr-FR" w:eastAsia="ja-JP"/>
        </w:rPr>
      </w:pPr>
      <w:r w:rsidRPr="00170F2B">
        <w:rPr>
          <w:rFonts w:ascii="Arial" w:eastAsia="MS Mincho" w:hAnsi="Arial" w:cs="Arial"/>
          <w:bCs/>
          <w:sz w:val="22"/>
          <w:szCs w:val="22"/>
          <w:lang w:val="fr-FR" w:eastAsia="ja-JP"/>
        </w:rPr>
        <w:t xml:space="preserve">    Les Résolutions [</w:t>
      </w:r>
      <w:r w:rsidRPr="00170F2B">
        <w:rPr>
          <w:rFonts w:ascii="Arial" w:eastAsia="MS Mincho" w:hAnsi="Arial" w:cs="Arial"/>
          <w:bCs/>
          <w:i/>
          <w:sz w:val="22"/>
          <w:szCs w:val="22"/>
          <w:lang w:val="fr-FR" w:eastAsia="ja-JP"/>
        </w:rPr>
        <w:t>incluent</w:t>
      </w:r>
      <w:r w:rsidRPr="00170F2B">
        <w:rPr>
          <w:rFonts w:ascii="Arial" w:eastAsia="MS Mincho" w:hAnsi="Arial" w:cs="Arial"/>
          <w:bCs/>
          <w:sz w:val="22"/>
          <w:szCs w:val="22"/>
          <w:lang w:val="fr-FR" w:eastAsia="ja-JP"/>
        </w:rPr>
        <w:t>] :</w:t>
      </w:r>
    </w:p>
    <w:p w14:paraId="1F3A5FB6" w14:textId="77777777" w:rsidR="00B74EA9" w:rsidRPr="00170F2B" w:rsidRDefault="00B74EA9" w:rsidP="00B74EA9">
      <w:pPr>
        <w:autoSpaceDE w:val="0"/>
        <w:autoSpaceDN w:val="0"/>
        <w:adjustRightInd w:val="0"/>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Stratégie de renforcement des capacités (9.12 / 10.6) [</w:t>
      </w:r>
      <w:r w:rsidRPr="00170F2B">
        <w:rPr>
          <w:rFonts w:ascii="Arial" w:eastAsia="MS Mincho" w:hAnsi="Arial" w:cs="Arial"/>
          <w:i/>
          <w:sz w:val="22"/>
          <w:szCs w:val="22"/>
          <w:lang w:val="fr-FR" w:eastAsia="ja-JP"/>
        </w:rPr>
        <w:t>Valable également pour les Objectifs 14 et 15</w:t>
      </w:r>
      <w:r w:rsidRPr="00170F2B">
        <w:rPr>
          <w:rFonts w:ascii="Arial" w:eastAsia="MS Mincho" w:hAnsi="Arial" w:cs="Arial"/>
          <w:sz w:val="22"/>
          <w:szCs w:val="22"/>
          <w:lang w:val="fr-FR" w:eastAsia="ja-JP"/>
        </w:rPr>
        <w:t>].</w:t>
      </w:r>
    </w:p>
    <w:p w14:paraId="7348CA22" w14:textId="77777777" w:rsidR="006A0E1F" w:rsidRPr="001F0B3B" w:rsidRDefault="006A0E1F" w:rsidP="006A0E1F">
      <w:pPr>
        <w:ind w:left="227"/>
        <w:jc w:val="left"/>
        <w:rPr>
          <w:rFonts w:ascii="Arial" w:eastAsia="MS Mincho" w:hAnsi="Arial" w:cs="Arial"/>
          <w:sz w:val="22"/>
          <w:szCs w:val="22"/>
          <w:lang w:val="fr-FR"/>
        </w:rPr>
      </w:pPr>
    </w:p>
    <w:p w14:paraId="4A7F7861"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lastRenderedPageBreak/>
        <w:t>Options pour la collecte de données par le biais de nouvelles questions ou de questions révisées dans un futur format de rapport national de la CMS</w:t>
      </w:r>
    </w:p>
    <w:p w14:paraId="173A0F29" w14:textId="77777777" w:rsidR="006A0E1F" w:rsidRPr="001F0B3B" w:rsidRDefault="006A0E1F" w:rsidP="006A0E1F">
      <w:pPr>
        <w:ind w:left="227"/>
        <w:jc w:val="left"/>
        <w:rPr>
          <w:rFonts w:ascii="Arial" w:eastAsia="MS Mincho" w:hAnsi="Arial" w:cs="Arial"/>
          <w:sz w:val="22"/>
          <w:szCs w:val="22"/>
          <w:lang w:val="fr-FR"/>
        </w:rPr>
      </w:pPr>
    </w:p>
    <w:p w14:paraId="6D35412A" w14:textId="77777777" w:rsidR="00B74EA9" w:rsidRPr="00170F2B" w:rsidRDefault="00B74EA9" w:rsidP="00B74EA9">
      <w:pPr>
        <w:spacing w:after="4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16.1</w:t>
      </w:r>
      <w:r w:rsidRPr="00170F2B">
        <w:rPr>
          <w:rFonts w:ascii="Arial" w:eastAsia="MS Mincho" w:hAnsi="Arial" w:cs="Arial"/>
          <w:sz w:val="22"/>
          <w:szCs w:val="22"/>
          <w:lang w:val="fr-FR" w:eastAsia="ja-JP"/>
        </w:rPr>
        <w:tab/>
        <w:t xml:space="preserve">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mis à disposition des ressources financières ou autres pour des activités de conservation bénéficiant spécifiquement aux espèces migratrices de votre pays ?</w:t>
      </w:r>
    </w:p>
    <w:p w14:paraId="2F11D2E2" w14:textId="77777777" w:rsidR="00B74EA9" w:rsidRPr="00170F2B" w:rsidRDefault="00B74EA9" w:rsidP="00B74EA9">
      <w:pPr>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Si oui, veuillez donner des détails (y compris des détails sur les espèces migratrices bénéficiaires).</w:t>
      </w:r>
    </w:p>
    <w:p w14:paraId="59D3EDDC" w14:textId="77777777" w:rsidR="00B74EA9" w:rsidRPr="00170F2B" w:rsidRDefault="00B74EA9" w:rsidP="00B74EA9">
      <w:pPr>
        <w:ind w:left="720" w:hanging="720"/>
        <w:rPr>
          <w:rFonts w:ascii="Arial" w:eastAsia="MS Mincho" w:hAnsi="Arial" w:cs="Arial"/>
          <w:sz w:val="22"/>
          <w:szCs w:val="22"/>
          <w:lang w:val="fr-FR" w:eastAsia="ja-JP"/>
        </w:rPr>
      </w:pPr>
    </w:p>
    <w:p w14:paraId="3258EEE2" w14:textId="77777777" w:rsidR="00B74EA9" w:rsidRPr="00170F2B" w:rsidRDefault="00B74EA9" w:rsidP="00B74EA9">
      <w:pPr>
        <w:spacing w:after="4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16.2</w:t>
      </w:r>
      <w:r w:rsidRPr="00170F2B">
        <w:rPr>
          <w:rFonts w:ascii="Arial" w:eastAsia="MS Mincho" w:hAnsi="Arial" w:cs="Arial"/>
          <w:sz w:val="22"/>
          <w:szCs w:val="22"/>
          <w:lang w:val="fr-FR" w:eastAsia="ja-JP"/>
        </w:rPr>
        <w:tab/>
        <w:t xml:space="preserve">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mis à disposition des ressources financières ou autres pour des activités de conservation bénéficiant spécifiquement aux espèces migratrices d’autres pays ?</w:t>
      </w:r>
    </w:p>
    <w:p w14:paraId="18D12567" w14:textId="77777777" w:rsidR="00B74EA9" w:rsidRPr="00170F2B" w:rsidRDefault="00B74EA9" w:rsidP="00B74EA9">
      <w:pPr>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Si oui, veuillez donner des détails (y compris des détails sur les pays concernés).</w:t>
      </w:r>
    </w:p>
    <w:p w14:paraId="2A9496F8" w14:textId="77777777" w:rsidR="00B74EA9" w:rsidRPr="00170F2B" w:rsidRDefault="00B74EA9" w:rsidP="00B74EA9">
      <w:pPr>
        <w:ind w:left="720" w:hanging="720"/>
        <w:rPr>
          <w:rFonts w:ascii="Arial" w:eastAsia="MS Mincho" w:hAnsi="Arial" w:cs="Arial"/>
          <w:sz w:val="22"/>
          <w:szCs w:val="22"/>
          <w:lang w:val="fr-FR" w:eastAsia="ja-JP"/>
        </w:rPr>
      </w:pPr>
    </w:p>
    <w:p w14:paraId="21706490" w14:textId="77777777" w:rsidR="00B74EA9" w:rsidRPr="00170F2B" w:rsidRDefault="00B74EA9" w:rsidP="00B74EA9">
      <w:pPr>
        <w:spacing w:after="4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16.3</w:t>
      </w:r>
      <w:r w:rsidRPr="00170F2B">
        <w:rPr>
          <w:rFonts w:ascii="Arial" w:eastAsia="MS Mincho" w:hAnsi="Arial" w:cs="Arial"/>
          <w:sz w:val="22"/>
          <w:szCs w:val="22"/>
          <w:lang w:val="fr-FR" w:eastAsia="ja-JP"/>
        </w:rPr>
        <w:tab/>
        <w:t xml:space="preserve">Votre pays </w:t>
      </w:r>
      <w:proofErr w:type="spellStart"/>
      <w:r w:rsidRPr="00170F2B">
        <w:rPr>
          <w:rFonts w:ascii="Arial" w:eastAsia="MS Mincho" w:hAnsi="Arial" w:cs="Arial"/>
          <w:sz w:val="22"/>
          <w:szCs w:val="22"/>
          <w:lang w:val="fr-FR" w:eastAsia="ja-JP"/>
        </w:rPr>
        <w:t>a-t-il</w:t>
      </w:r>
      <w:proofErr w:type="spellEnd"/>
      <w:r w:rsidRPr="00170F2B">
        <w:rPr>
          <w:rFonts w:ascii="Arial" w:eastAsia="MS Mincho" w:hAnsi="Arial" w:cs="Arial"/>
          <w:sz w:val="22"/>
          <w:szCs w:val="22"/>
          <w:lang w:val="fr-FR" w:eastAsia="ja-JP"/>
        </w:rPr>
        <w:t xml:space="preserve"> reçu des ressources financières ou autres pour des activités de conservation bénéficiant spécifiquement aux espèces migratrices ?</w:t>
      </w:r>
    </w:p>
    <w:p w14:paraId="6FCEB230" w14:textId="77777777" w:rsidR="00B74EA9" w:rsidRPr="00170F2B" w:rsidRDefault="00B74EA9" w:rsidP="00B74EA9">
      <w:pPr>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Si oui, veuillez donner des détails (y compris des détails sur la/les source(s) de soutien).</w:t>
      </w:r>
    </w:p>
    <w:p w14:paraId="6796DF62" w14:textId="77777777" w:rsidR="00B74EA9" w:rsidRPr="00170F2B" w:rsidRDefault="00B74EA9" w:rsidP="00B74EA9">
      <w:pPr>
        <w:ind w:left="720" w:hanging="720"/>
        <w:rPr>
          <w:rFonts w:ascii="Arial" w:eastAsia="MS Mincho" w:hAnsi="Arial" w:cs="Arial"/>
          <w:sz w:val="22"/>
          <w:szCs w:val="22"/>
          <w:lang w:val="fr-FR" w:eastAsia="ja-JP"/>
        </w:rPr>
      </w:pPr>
    </w:p>
    <w:p w14:paraId="2204ADDC" w14:textId="77777777" w:rsidR="00B74EA9" w:rsidRPr="00170F2B" w:rsidRDefault="00B74EA9" w:rsidP="00B74EA9">
      <w:pPr>
        <w:spacing w:after="40"/>
        <w:ind w:left="720" w:hanging="720"/>
        <w:rPr>
          <w:rFonts w:ascii="Arial" w:eastAsia="MS Mincho" w:hAnsi="Arial" w:cs="Arial"/>
          <w:sz w:val="22"/>
          <w:szCs w:val="22"/>
          <w:lang w:val="fr-FR" w:eastAsia="ja-JP"/>
        </w:rPr>
      </w:pPr>
      <w:r w:rsidRPr="00170F2B">
        <w:rPr>
          <w:rFonts w:ascii="Arial" w:eastAsia="MS Mincho" w:hAnsi="Arial" w:cs="Arial"/>
          <w:sz w:val="22"/>
          <w:szCs w:val="22"/>
          <w:lang w:val="fr-FR" w:eastAsia="ja-JP"/>
        </w:rPr>
        <w:t>16.4</w:t>
      </w:r>
      <w:r w:rsidRPr="00170F2B">
        <w:rPr>
          <w:rFonts w:ascii="Arial" w:eastAsia="MS Mincho" w:hAnsi="Arial" w:cs="Arial"/>
          <w:sz w:val="22"/>
          <w:szCs w:val="22"/>
          <w:lang w:val="fr-FR" w:eastAsia="ja-JP"/>
        </w:rPr>
        <w:tab/>
        <w:t xml:space="preserve">Des mesures </w:t>
      </w:r>
      <w:proofErr w:type="spellStart"/>
      <w:r w:rsidRPr="00170F2B">
        <w:rPr>
          <w:rFonts w:ascii="Arial" w:eastAsia="MS Mincho" w:hAnsi="Arial" w:cs="Arial"/>
          <w:sz w:val="22"/>
          <w:szCs w:val="22"/>
          <w:lang w:val="fr-FR" w:eastAsia="ja-JP"/>
        </w:rPr>
        <w:t>ont-elles</w:t>
      </w:r>
      <w:proofErr w:type="spellEnd"/>
      <w:r w:rsidRPr="00170F2B">
        <w:rPr>
          <w:rFonts w:ascii="Arial" w:eastAsia="MS Mincho" w:hAnsi="Arial" w:cs="Arial"/>
          <w:sz w:val="22"/>
          <w:szCs w:val="22"/>
          <w:lang w:val="fr-FR" w:eastAsia="ja-JP"/>
        </w:rPr>
        <w:t xml:space="preserve"> été prises dans votre pays pour mettre en œuvre la Stratégie de renforcement des capacités 2015-2017 de la CMS (</w:t>
      </w:r>
      <w:r w:rsidRPr="00170F2B">
        <w:rPr>
          <w:rFonts w:ascii="Arial" w:eastAsia="MS Mincho" w:hAnsi="Arial" w:cs="Arial"/>
          <w:i/>
          <w:sz w:val="22"/>
          <w:szCs w:val="22"/>
          <w:lang w:val="fr-FR" w:eastAsia="ja-JP"/>
        </w:rPr>
        <w:t>UNEP/CMS/COP11/Doc.20.2</w:t>
      </w:r>
      <w:r w:rsidRPr="00170F2B">
        <w:rPr>
          <w:rFonts w:ascii="Arial" w:eastAsia="MS Mincho" w:hAnsi="Arial" w:cs="Arial"/>
          <w:sz w:val="22"/>
          <w:szCs w:val="22"/>
          <w:lang w:val="fr-FR" w:eastAsia="ja-JP"/>
        </w:rPr>
        <w:t>) ?</w:t>
      </w:r>
    </w:p>
    <w:p w14:paraId="288EA30C" w14:textId="77777777" w:rsidR="00B74EA9" w:rsidRPr="00170F2B" w:rsidRDefault="00B74EA9" w:rsidP="00B74EA9">
      <w:pPr>
        <w:ind w:left="720"/>
        <w:rPr>
          <w:rFonts w:ascii="Arial" w:eastAsia="MS Mincho" w:hAnsi="Arial" w:cs="Arial"/>
          <w:sz w:val="22"/>
          <w:szCs w:val="22"/>
          <w:lang w:val="fr-FR" w:eastAsia="ja-JP"/>
        </w:rPr>
      </w:pPr>
      <w:r w:rsidRPr="00170F2B">
        <w:rPr>
          <w:rFonts w:ascii="Arial" w:eastAsia="MS Mincho" w:hAnsi="Arial" w:cs="Arial"/>
          <w:sz w:val="22"/>
          <w:szCs w:val="22"/>
          <w:lang w:val="fr-FR" w:eastAsia="ja-JP"/>
        </w:rPr>
        <w:t>Si oui, veuillez donner des détails.</w:t>
      </w:r>
    </w:p>
    <w:p w14:paraId="0A5B4E47" w14:textId="77777777" w:rsidR="006A0E1F" w:rsidRPr="001F0B3B" w:rsidRDefault="006A0E1F" w:rsidP="006A0E1F">
      <w:pPr>
        <w:ind w:left="227"/>
        <w:jc w:val="left"/>
        <w:rPr>
          <w:rFonts w:ascii="Arial" w:eastAsia="MS Mincho" w:hAnsi="Arial" w:cs="Arial"/>
          <w:sz w:val="22"/>
          <w:szCs w:val="22"/>
          <w:lang w:val="fr-FR"/>
        </w:rPr>
      </w:pPr>
    </w:p>
    <w:p w14:paraId="6BD6B954"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Informations issues du processus de rapport d</w:t>
      </w:r>
      <w:r w:rsidR="00C14A76" w:rsidRPr="001F0B3B">
        <w:rPr>
          <w:rFonts w:ascii="Arial" w:eastAsia="Arial" w:hAnsi="Arial" w:cs="Arial"/>
          <w:b/>
          <w:bCs/>
          <w:sz w:val="22"/>
          <w:szCs w:val="22"/>
          <w:lang w:val="fr-FR"/>
        </w:rPr>
        <w:t>’</w:t>
      </w:r>
      <w:r w:rsidRPr="001F0B3B">
        <w:rPr>
          <w:rFonts w:ascii="Arial" w:eastAsia="Arial" w:hAnsi="Arial" w:cs="Arial"/>
          <w:b/>
          <w:bCs/>
          <w:sz w:val="22"/>
          <w:szCs w:val="22"/>
          <w:lang w:val="fr-FR"/>
        </w:rPr>
        <w:t>autres AEM</w:t>
      </w:r>
    </w:p>
    <w:p w14:paraId="2790CCEB" w14:textId="77777777" w:rsidR="006A0E1F" w:rsidRPr="001F0B3B" w:rsidRDefault="006A0E1F" w:rsidP="006A0E1F">
      <w:pPr>
        <w:ind w:left="227"/>
        <w:jc w:val="left"/>
        <w:rPr>
          <w:rFonts w:ascii="Arial" w:eastAsia="MS Mincho" w:hAnsi="Arial" w:cs="Arial"/>
          <w:sz w:val="22"/>
          <w:szCs w:val="22"/>
          <w:lang w:val="fr-FR"/>
        </w:rPr>
      </w:pPr>
    </w:p>
    <w:p w14:paraId="79122185" w14:textId="77777777" w:rsidR="006A0E1F" w:rsidRPr="001F0B3B" w:rsidRDefault="006A0E1F" w:rsidP="006A0E1F">
      <w:pPr>
        <w:ind w:left="227"/>
        <w:jc w:val="left"/>
        <w:rPr>
          <w:rFonts w:ascii="Arial" w:eastAsia="MS Mincho" w:hAnsi="Arial" w:cs="Arial"/>
          <w:sz w:val="22"/>
          <w:szCs w:val="22"/>
          <w:lang w:val="fr-FR"/>
        </w:rPr>
      </w:pPr>
      <w:r w:rsidRPr="001F0B3B">
        <w:rPr>
          <w:rFonts w:ascii="Arial" w:eastAsia="Arial" w:hAnsi="Arial" w:cs="Arial"/>
          <w:sz w:val="22"/>
          <w:szCs w:val="22"/>
          <w:highlight w:val="yellow"/>
          <w:lang w:val="fr-FR"/>
        </w:rPr>
        <w:t>À COMPLÉTER</w:t>
      </w:r>
      <w:bookmarkStart w:id="1" w:name="_GoBack"/>
      <w:bookmarkEnd w:id="1"/>
    </w:p>
    <w:p w14:paraId="479CD677" w14:textId="77777777" w:rsidR="006A0E1F" w:rsidRPr="001F0B3B" w:rsidRDefault="006A0E1F" w:rsidP="006A0E1F">
      <w:pPr>
        <w:ind w:left="227"/>
        <w:jc w:val="left"/>
        <w:rPr>
          <w:rFonts w:ascii="Arial" w:eastAsia="MS Mincho" w:hAnsi="Arial" w:cs="Arial"/>
          <w:sz w:val="22"/>
          <w:szCs w:val="22"/>
          <w:lang w:val="fr-FR"/>
        </w:rPr>
      </w:pPr>
    </w:p>
    <w:p w14:paraId="66DC637A" w14:textId="77777777" w:rsidR="006A0E1F" w:rsidRPr="001F0B3B" w:rsidRDefault="006A0E1F" w:rsidP="006A0E1F">
      <w:pPr>
        <w:shd w:val="clear" w:color="auto" w:fill="E0E0E0"/>
        <w:ind w:left="227"/>
        <w:jc w:val="left"/>
        <w:rPr>
          <w:rFonts w:ascii="Arial" w:eastAsia="MS Mincho" w:hAnsi="Arial" w:cs="Arial"/>
          <w:b/>
          <w:sz w:val="22"/>
          <w:szCs w:val="22"/>
          <w:lang w:val="fr-FR"/>
        </w:rPr>
      </w:pPr>
      <w:r w:rsidRPr="001F0B3B">
        <w:rPr>
          <w:rFonts w:ascii="Arial" w:eastAsia="Arial" w:hAnsi="Arial" w:cs="Arial"/>
          <w:b/>
          <w:bCs/>
          <w:sz w:val="22"/>
          <w:szCs w:val="22"/>
          <w:lang w:val="fr-FR"/>
        </w:rPr>
        <w:t>Autres sources</w:t>
      </w:r>
    </w:p>
    <w:p w14:paraId="2FE12DC4" w14:textId="77777777" w:rsidR="006A0E1F" w:rsidRPr="001F0B3B" w:rsidRDefault="006A0E1F" w:rsidP="006A0E1F">
      <w:pPr>
        <w:ind w:left="227"/>
        <w:jc w:val="left"/>
        <w:rPr>
          <w:rFonts w:ascii="Arial" w:eastAsia="MS Mincho" w:hAnsi="Arial" w:cs="Arial"/>
          <w:sz w:val="22"/>
          <w:szCs w:val="22"/>
          <w:lang w:val="fr-FR"/>
        </w:rPr>
      </w:pPr>
    </w:p>
    <w:p w14:paraId="2C879D14" w14:textId="1FD9228A" w:rsidR="0013135E" w:rsidRPr="00291DBF" w:rsidRDefault="0013135E" w:rsidP="0013135E">
      <w:pPr>
        <w:ind w:left="227"/>
        <w:jc w:val="left"/>
        <w:rPr>
          <w:rFonts w:ascii="Arial" w:eastAsia="MS Mincho" w:hAnsi="Arial" w:cs="Arial"/>
          <w:sz w:val="22"/>
          <w:szCs w:val="22"/>
          <w:lang w:val="fr-FR"/>
        </w:rPr>
      </w:pPr>
      <w:r w:rsidRPr="00291DBF">
        <w:rPr>
          <w:rFonts w:ascii="Arial" w:eastAsia="MS Mincho" w:hAnsi="Arial" w:cs="Arial"/>
          <w:sz w:val="22"/>
          <w:szCs w:val="22"/>
          <w:lang w:val="fr-FR"/>
        </w:rPr>
        <w:t xml:space="preserve">Indicateur 16.1 : Parties contractantes à la CMS </w:t>
      </w:r>
      <w:r>
        <w:rPr>
          <w:rFonts w:ascii="Arial" w:eastAsia="MS Mincho" w:hAnsi="Arial" w:cs="Arial"/>
          <w:sz w:val="22"/>
          <w:szCs w:val="22"/>
          <w:lang w:val="fr-FR"/>
        </w:rPr>
        <w:t>et ses Accords</w:t>
      </w:r>
      <w:r w:rsidRPr="00291DBF">
        <w:rPr>
          <w:rFonts w:ascii="Arial" w:eastAsia="MS Mincho" w:hAnsi="Arial" w:cs="Arial"/>
          <w:sz w:val="22"/>
          <w:szCs w:val="22"/>
          <w:lang w:val="fr-FR"/>
        </w:rPr>
        <w:t>.</w:t>
      </w:r>
    </w:p>
    <w:p w14:paraId="731CA234" w14:textId="77777777" w:rsidR="0013135E" w:rsidRPr="0013135E" w:rsidRDefault="0013135E" w:rsidP="006A0E1F">
      <w:pPr>
        <w:ind w:left="227"/>
        <w:jc w:val="left"/>
        <w:rPr>
          <w:rFonts w:ascii="Arial" w:eastAsia="MS Mincho" w:hAnsi="Arial" w:cs="Arial"/>
          <w:sz w:val="22"/>
          <w:szCs w:val="22"/>
          <w:lang w:val="fr-FR"/>
        </w:rPr>
      </w:pPr>
    </w:p>
    <w:p w14:paraId="255F5300" w14:textId="77777777" w:rsidR="006A0E1F" w:rsidRPr="0013135E"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54FFE929" w14:textId="77777777" w:rsidR="006A0E1F" w:rsidRPr="0013135E"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p w14:paraId="78A0B2A4" w14:textId="77777777" w:rsidR="006A0E1F" w:rsidRPr="0013135E" w:rsidRDefault="006A0E1F" w:rsidP="006A0E1F">
      <w:pPr>
        <w:autoSpaceDE w:val="0"/>
        <w:autoSpaceDN w:val="0"/>
        <w:adjustRightInd w:val="0"/>
        <w:ind w:left="227"/>
        <w:jc w:val="left"/>
        <w:rPr>
          <w:rFonts w:ascii="Arial" w:eastAsia="MS Mincho" w:hAnsi="Arial" w:cs="Arial"/>
          <w:color w:val="000000"/>
          <w:sz w:val="22"/>
          <w:szCs w:val="22"/>
          <w:lang w:val="fr-FR" w:eastAsia="ja-JP"/>
        </w:rPr>
      </w:pPr>
    </w:p>
    <w:sectPr w:rsidR="006A0E1F" w:rsidRPr="0013135E" w:rsidSect="006A0E1F">
      <w:headerReference w:type="even" r:id="rId12"/>
      <w:headerReference w:type="default" r:id="rId13"/>
      <w:headerReference w:type="first" r:id="rId14"/>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B479" w14:textId="77777777" w:rsidR="00896415" w:rsidRDefault="00896415">
      <w:r>
        <w:separator/>
      </w:r>
    </w:p>
  </w:endnote>
  <w:endnote w:type="continuationSeparator" w:id="0">
    <w:p w14:paraId="248796D7" w14:textId="77777777" w:rsidR="00896415" w:rsidRDefault="0089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5113" w14:textId="77777777" w:rsidR="00896415" w:rsidRDefault="00896415">
      <w:r>
        <w:separator/>
      </w:r>
    </w:p>
  </w:footnote>
  <w:footnote w:type="continuationSeparator" w:id="0">
    <w:p w14:paraId="1AE45D04" w14:textId="77777777" w:rsidR="00896415" w:rsidRDefault="00896415">
      <w:r>
        <w:continuationSeparator/>
      </w:r>
    </w:p>
  </w:footnote>
  <w:footnote w:id="1">
    <w:p w14:paraId="4ECA5702" w14:textId="77777777" w:rsidR="00674CDC" w:rsidRPr="006A0E1F" w:rsidRDefault="00674CDC" w:rsidP="006A0E1F">
      <w:pPr>
        <w:pStyle w:val="FootnoteText"/>
        <w:ind w:left="170" w:hanging="170"/>
        <w:jc w:val="left"/>
        <w:rPr>
          <w:lang w:val="fr-FR"/>
        </w:rPr>
      </w:pPr>
      <w:r>
        <w:rPr>
          <w:rStyle w:val="FootnoteReference"/>
        </w:rPr>
        <w:footnoteRef/>
      </w:r>
      <w:r>
        <w:rPr>
          <w:rFonts w:ascii="Arial" w:eastAsia="Arial" w:hAnsi="Arial" w:cs="Arial"/>
          <w:sz w:val="18"/>
          <w:szCs w:val="18"/>
          <w:lang w:val="fr-FR"/>
        </w:rPr>
        <w:t xml:space="preserve"> Les « justificatifs techniques » (chacun d’entre eux incluant une section « Indicateurs et information de base ») sont disponibles sur </w:t>
      </w:r>
      <w:hyperlink r:id="rId1" w:history="1">
        <w:r>
          <w:rPr>
            <w:rFonts w:ascii="Arial" w:eastAsia="Arial" w:hAnsi="Arial" w:cs="Arial"/>
            <w:sz w:val="18"/>
            <w:szCs w:val="18"/>
            <w:lang w:val="fr-FR"/>
          </w:rPr>
          <w:t>https://www.cbd.int/sp/targets/rationale/</w:t>
        </w:r>
      </w:hyperlink>
      <w:r>
        <w:rPr>
          <w:rFonts w:ascii="Arial" w:eastAsia="Arial" w:hAnsi="Arial" w:cs="Arial"/>
          <w:sz w:val="18"/>
          <w:szCs w:val="18"/>
          <w:lang w:val="fr-FR"/>
        </w:rPr>
        <w:t xml:space="preserve"> ; et les « guides abrégés » sont disponibles sur </w:t>
      </w:r>
      <w:hyperlink r:id="rId2" w:history="1">
        <w:r>
          <w:rPr>
            <w:rFonts w:ascii="Arial" w:eastAsia="Arial" w:hAnsi="Arial" w:cs="Arial"/>
            <w:sz w:val="18"/>
            <w:szCs w:val="18"/>
            <w:lang w:val="fr-FR"/>
          </w:rPr>
          <w:t>https://www.cbd.int/nbsap/training/quick-guides/</w:t>
        </w:r>
      </w:hyperlink>
      <w:r>
        <w:rPr>
          <w:rFonts w:ascii="Arial" w:eastAsia="Arial" w:hAnsi="Arial" w:cs="Arial"/>
          <w:sz w:val="18"/>
          <w:szCs w:val="18"/>
          <w:lang w:val="fr-FR"/>
        </w:rPr>
        <w:t>.</w:t>
      </w:r>
    </w:p>
  </w:footnote>
  <w:footnote w:id="2">
    <w:p w14:paraId="4378B700" w14:textId="463F1C62" w:rsidR="00674CDC" w:rsidRPr="006A0E1F" w:rsidRDefault="00674CDC" w:rsidP="006A0E1F">
      <w:pPr>
        <w:pStyle w:val="FootnoteText"/>
        <w:rPr>
          <w:lang w:val="fr-FR"/>
        </w:rPr>
      </w:pPr>
      <w:r>
        <w:rPr>
          <w:rStyle w:val="FootnoteReference"/>
        </w:rPr>
        <w:footnoteRef/>
      </w:r>
      <w:r>
        <w:rPr>
          <w:rFonts w:ascii="Arial" w:eastAsia="Arial" w:hAnsi="Arial" w:cs="Arial"/>
          <w:sz w:val="18"/>
          <w:szCs w:val="18"/>
          <w:lang w:val="fr-FR"/>
        </w:rPr>
        <w:t xml:space="preserve"> Les ZCB englobent les Zones importantes pour la conservation des oiseaux (ZICO), les sites Alliance for </w:t>
      </w:r>
      <w:proofErr w:type="spellStart"/>
      <w:r>
        <w:rPr>
          <w:rFonts w:ascii="Arial" w:eastAsia="Arial" w:hAnsi="Arial" w:cs="Arial"/>
          <w:sz w:val="18"/>
          <w:szCs w:val="18"/>
          <w:lang w:val="fr-FR"/>
        </w:rPr>
        <w:t>Zero</w:t>
      </w:r>
      <w:proofErr w:type="spellEnd"/>
      <w:r>
        <w:rPr>
          <w:rFonts w:ascii="Arial" w:eastAsia="Arial" w:hAnsi="Arial" w:cs="Arial"/>
          <w:sz w:val="18"/>
          <w:szCs w:val="18"/>
          <w:lang w:val="fr-FR"/>
        </w:rPr>
        <w:t xml:space="preserve"> Extinction (AZE) - Alliance pour une extinction zéro et les ZCB identifiées par les profils d’écosystème des zones sensibles du</w:t>
      </w:r>
      <w:r w:rsidRPr="00291DBF">
        <w:rPr>
          <w:lang w:val="fr-FR"/>
        </w:rPr>
        <w:t xml:space="preserve"> </w:t>
      </w:r>
      <w:r w:rsidRPr="00B342CD">
        <w:rPr>
          <w:rFonts w:ascii="Arial" w:eastAsia="Arial" w:hAnsi="Arial" w:cs="Arial"/>
          <w:sz w:val="18"/>
          <w:szCs w:val="18"/>
          <w:lang w:val="fr-FR"/>
        </w:rPr>
        <w:t>Fonds de partenariat pour les écosystèmes critiques</w:t>
      </w:r>
      <w:r>
        <w:rPr>
          <w:rFonts w:ascii="Arial" w:eastAsia="Arial" w:hAnsi="Arial" w:cs="Arial"/>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2FC6" w14:textId="77777777" w:rsidR="00674CDC" w:rsidRDefault="00674CDC" w:rsidP="006A0E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06ADE5" w14:textId="77777777" w:rsidR="00674CDC" w:rsidRDefault="00674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95B8" w14:textId="0B96704B" w:rsidR="00674CDC" w:rsidRDefault="00674CDC" w:rsidP="006A0E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F2B">
      <w:rPr>
        <w:rStyle w:val="PageNumber"/>
        <w:noProof/>
      </w:rPr>
      <w:t>82</w:t>
    </w:r>
    <w:r>
      <w:rPr>
        <w:rStyle w:val="PageNumber"/>
      </w:rPr>
      <w:fldChar w:fldCharType="end"/>
    </w:r>
  </w:p>
  <w:p w14:paraId="7B1778A0" w14:textId="77777777" w:rsidR="00674CDC" w:rsidRDefault="00674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8"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2489"/>
    </w:tblGrid>
    <w:tr w:rsidR="00674CDC" w14:paraId="74D26F24" w14:textId="77777777" w:rsidTr="00301CE4">
      <w:tc>
        <w:tcPr>
          <w:tcW w:w="2489" w:type="dxa"/>
          <w:tcBorders>
            <w:top w:val="nil"/>
            <w:left w:val="nil"/>
            <w:bottom w:val="nil"/>
            <w:right w:val="nil"/>
          </w:tcBorders>
        </w:tcPr>
        <w:p w14:paraId="00574409" w14:textId="2A7B952F" w:rsidR="00674CDC" w:rsidRPr="003918C2" w:rsidRDefault="00674CDC" w:rsidP="00301CE4">
          <w:pPr>
            <w:pStyle w:val="Header"/>
            <w:tabs>
              <w:tab w:val="left" w:pos="51"/>
            </w:tabs>
            <w:jc w:val="center"/>
            <w:rPr>
              <w:noProof/>
              <w:lang w:val="en-US" w:eastAsia="en-US"/>
            </w:rPr>
          </w:pPr>
          <w:r>
            <w:rPr>
              <w:noProof/>
              <w:color w:val="333399"/>
              <w:lang w:val="en-US" w:eastAsia="en-US"/>
            </w:rPr>
            <w:drawing>
              <wp:inline distT="0" distB="0" distL="0" distR="0" wp14:anchorId="6216F521" wp14:editId="25C6D0A7">
                <wp:extent cx="1518856" cy="1133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nvironment_Logo_French_Full_colour.jpg"/>
                        <pic:cNvPicPr/>
                      </pic:nvPicPr>
                      <pic:blipFill>
                        <a:blip r:embed="rId1"/>
                        <a:stretch>
                          <a:fillRect/>
                        </a:stretch>
                      </pic:blipFill>
                      <pic:spPr>
                        <a:xfrm>
                          <a:off x="0" y="0"/>
                          <a:ext cx="1527634" cy="1140026"/>
                        </a:xfrm>
                        <a:prstGeom prst="rect">
                          <a:avLst/>
                        </a:prstGeom>
                      </pic:spPr>
                    </pic:pic>
                  </a:graphicData>
                </a:graphic>
              </wp:inline>
            </w:drawing>
          </w:r>
        </w:p>
      </w:tc>
      <w:tc>
        <w:tcPr>
          <w:tcW w:w="2489" w:type="dxa"/>
          <w:tcBorders>
            <w:top w:val="nil"/>
            <w:left w:val="nil"/>
            <w:bottom w:val="nil"/>
            <w:right w:val="nil"/>
          </w:tcBorders>
        </w:tcPr>
        <w:p w14:paraId="7CEB957A" w14:textId="79D876EC" w:rsidR="00674CDC" w:rsidRDefault="00674CDC" w:rsidP="00301CE4">
          <w:pPr>
            <w:pStyle w:val="Header"/>
            <w:tabs>
              <w:tab w:val="left" w:pos="51"/>
            </w:tabs>
            <w:jc w:val="center"/>
            <w:rPr>
              <w:color w:val="333399"/>
            </w:rPr>
          </w:pPr>
          <w:r w:rsidRPr="003918C2">
            <w:rPr>
              <w:noProof/>
              <w:lang w:val="en-US" w:eastAsia="en-US"/>
            </w:rPr>
            <w:drawing>
              <wp:inline distT="0" distB="0" distL="0" distR="0" wp14:anchorId="3564409E" wp14:editId="620FB674">
                <wp:extent cx="695324" cy="971550"/>
                <wp:effectExtent l="0" t="0" r="0" b="0"/>
                <wp:docPr id="4" name="Picture 4" descr="C:\Users\Bschoenberg\AppData\Local\Microsoft\Windows\Temporary Internet Files\Content.Outlook\OMX6WXBC\CMS_logo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schoenberg\AppData\Local\Microsoft\Windows\Temporary Internet Files\Content.Outlook\OMX6WXBC\CMS_logo_blue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038" cy="973944"/>
                        </a:xfrm>
                        <a:prstGeom prst="rect">
                          <a:avLst/>
                        </a:prstGeom>
                        <a:noFill/>
                        <a:ln>
                          <a:noFill/>
                        </a:ln>
                      </pic:spPr>
                    </pic:pic>
                  </a:graphicData>
                </a:graphic>
              </wp:inline>
            </w:drawing>
          </w:r>
        </w:p>
      </w:tc>
    </w:tr>
  </w:tbl>
  <w:p w14:paraId="47FEA1CD" w14:textId="77777777" w:rsidR="00674CDC" w:rsidRDefault="00674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A7"/>
    <w:multiLevelType w:val="multilevel"/>
    <w:tmpl w:val="7C7C0D3A"/>
    <w:lvl w:ilvl="0">
      <w:start w:val="1"/>
      <w:numFmt w:val="decimal"/>
      <w:lvlText w:val="%1."/>
      <w:lvlJc w:val="left"/>
      <w:pPr>
        <w:ind w:left="810" w:hanging="360"/>
      </w:pPr>
      <w:rPr>
        <w:rFonts w:hint="default"/>
      </w:rPr>
    </w:lvl>
    <w:lvl w:ilvl="1">
      <w:start w:val="4"/>
      <w:numFmt w:val="decimal"/>
      <w:isLgl/>
      <w:lvlText w:val="%1.%2"/>
      <w:lvlJc w:val="left"/>
      <w:pPr>
        <w:ind w:left="945" w:hanging="49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06175B79"/>
    <w:multiLevelType w:val="hybridMultilevel"/>
    <w:tmpl w:val="0EE0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2CD8"/>
    <w:multiLevelType w:val="hybridMultilevel"/>
    <w:tmpl w:val="2B08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F136B"/>
    <w:multiLevelType w:val="hybridMultilevel"/>
    <w:tmpl w:val="E5A0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6641"/>
    <w:multiLevelType w:val="hybridMultilevel"/>
    <w:tmpl w:val="25186C16"/>
    <w:lvl w:ilvl="0" w:tplc="73BEB45C">
      <w:start w:val="1"/>
      <w:numFmt w:val="bullet"/>
      <w:lvlText w:val=""/>
      <w:lvlJc w:val="left"/>
      <w:pPr>
        <w:tabs>
          <w:tab w:val="num" w:pos="908"/>
        </w:tabs>
        <w:ind w:left="908" w:firstLine="283"/>
      </w:pPr>
      <w:rPr>
        <w:rFonts w:ascii="Symbol" w:hAnsi="Symbol" w:hint="default"/>
        <w:sz w:val="24"/>
      </w:rPr>
    </w:lvl>
    <w:lvl w:ilvl="1" w:tplc="9BBCE6AE" w:tentative="1">
      <w:start w:val="1"/>
      <w:numFmt w:val="bullet"/>
      <w:lvlText w:val="o"/>
      <w:lvlJc w:val="left"/>
      <w:pPr>
        <w:tabs>
          <w:tab w:val="num" w:pos="1440"/>
        </w:tabs>
        <w:ind w:left="1440" w:hanging="360"/>
      </w:pPr>
      <w:rPr>
        <w:rFonts w:ascii="Courier New" w:hAnsi="Courier New" w:cs="Courier New" w:hint="default"/>
      </w:rPr>
    </w:lvl>
    <w:lvl w:ilvl="2" w:tplc="54327C94" w:tentative="1">
      <w:start w:val="1"/>
      <w:numFmt w:val="bullet"/>
      <w:lvlText w:val=""/>
      <w:lvlJc w:val="left"/>
      <w:pPr>
        <w:tabs>
          <w:tab w:val="num" w:pos="2160"/>
        </w:tabs>
        <w:ind w:left="2160" w:hanging="360"/>
      </w:pPr>
      <w:rPr>
        <w:rFonts w:ascii="Wingdings" w:hAnsi="Wingdings" w:hint="default"/>
      </w:rPr>
    </w:lvl>
    <w:lvl w:ilvl="3" w:tplc="9962F396" w:tentative="1">
      <w:start w:val="1"/>
      <w:numFmt w:val="bullet"/>
      <w:lvlText w:val=""/>
      <w:lvlJc w:val="left"/>
      <w:pPr>
        <w:tabs>
          <w:tab w:val="num" w:pos="2880"/>
        </w:tabs>
        <w:ind w:left="2880" w:hanging="360"/>
      </w:pPr>
      <w:rPr>
        <w:rFonts w:ascii="Symbol" w:hAnsi="Symbol" w:hint="default"/>
      </w:rPr>
    </w:lvl>
    <w:lvl w:ilvl="4" w:tplc="70C0107C" w:tentative="1">
      <w:start w:val="1"/>
      <w:numFmt w:val="bullet"/>
      <w:lvlText w:val="o"/>
      <w:lvlJc w:val="left"/>
      <w:pPr>
        <w:tabs>
          <w:tab w:val="num" w:pos="3600"/>
        </w:tabs>
        <w:ind w:left="3600" w:hanging="360"/>
      </w:pPr>
      <w:rPr>
        <w:rFonts w:ascii="Courier New" w:hAnsi="Courier New" w:cs="Courier New" w:hint="default"/>
      </w:rPr>
    </w:lvl>
    <w:lvl w:ilvl="5" w:tplc="E6FC166E" w:tentative="1">
      <w:start w:val="1"/>
      <w:numFmt w:val="bullet"/>
      <w:lvlText w:val=""/>
      <w:lvlJc w:val="left"/>
      <w:pPr>
        <w:tabs>
          <w:tab w:val="num" w:pos="4320"/>
        </w:tabs>
        <w:ind w:left="4320" w:hanging="360"/>
      </w:pPr>
      <w:rPr>
        <w:rFonts w:ascii="Wingdings" w:hAnsi="Wingdings" w:hint="default"/>
      </w:rPr>
    </w:lvl>
    <w:lvl w:ilvl="6" w:tplc="C6425A6C" w:tentative="1">
      <w:start w:val="1"/>
      <w:numFmt w:val="bullet"/>
      <w:lvlText w:val=""/>
      <w:lvlJc w:val="left"/>
      <w:pPr>
        <w:tabs>
          <w:tab w:val="num" w:pos="5040"/>
        </w:tabs>
        <w:ind w:left="5040" w:hanging="360"/>
      </w:pPr>
      <w:rPr>
        <w:rFonts w:ascii="Symbol" w:hAnsi="Symbol" w:hint="default"/>
      </w:rPr>
    </w:lvl>
    <w:lvl w:ilvl="7" w:tplc="60CE5C14" w:tentative="1">
      <w:start w:val="1"/>
      <w:numFmt w:val="bullet"/>
      <w:lvlText w:val="o"/>
      <w:lvlJc w:val="left"/>
      <w:pPr>
        <w:tabs>
          <w:tab w:val="num" w:pos="5760"/>
        </w:tabs>
        <w:ind w:left="5760" w:hanging="360"/>
      </w:pPr>
      <w:rPr>
        <w:rFonts w:ascii="Courier New" w:hAnsi="Courier New" w:cs="Courier New" w:hint="default"/>
      </w:rPr>
    </w:lvl>
    <w:lvl w:ilvl="8" w:tplc="CA3AA7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A573B"/>
    <w:multiLevelType w:val="hybridMultilevel"/>
    <w:tmpl w:val="52E8E886"/>
    <w:lvl w:ilvl="0" w:tplc="CC28C146">
      <w:start w:val="1"/>
      <w:numFmt w:val="bullet"/>
      <w:lvlText w:val=""/>
      <w:lvlJc w:val="left"/>
      <w:pPr>
        <w:tabs>
          <w:tab w:val="num" w:pos="851"/>
        </w:tabs>
        <w:ind w:left="567" w:firstLine="0"/>
      </w:pPr>
      <w:rPr>
        <w:rFonts w:ascii="Symbol" w:hAnsi="Symbol" w:hint="default"/>
      </w:rPr>
    </w:lvl>
    <w:lvl w:ilvl="1" w:tplc="33B861AC" w:tentative="1">
      <w:start w:val="1"/>
      <w:numFmt w:val="bullet"/>
      <w:lvlText w:val="o"/>
      <w:lvlJc w:val="left"/>
      <w:pPr>
        <w:tabs>
          <w:tab w:val="num" w:pos="1440"/>
        </w:tabs>
        <w:ind w:left="1440" w:hanging="360"/>
      </w:pPr>
      <w:rPr>
        <w:rFonts w:ascii="Courier New" w:hAnsi="Courier New" w:cs="Courier New" w:hint="default"/>
      </w:rPr>
    </w:lvl>
    <w:lvl w:ilvl="2" w:tplc="7AFC8D7C" w:tentative="1">
      <w:start w:val="1"/>
      <w:numFmt w:val="bullet"/>
      <w:lvlText w:val=""/>
      <w:lvlJc w:val="left"/>
      <w:pPr>
        <w:tabs>
          <w:tab w:val="num" w:pos="2160"/>
        </w:tabs>
        <w:ind w:left="2160" w:hanging="360"/>
      </w:pPr>
      <w:rPr>
        <w:rFonts w:ascii="Wingdings" w:hAnsi="Wingdings" w:hint="default"/>
      </w:rPr>
    </w:lvl>
    <w:lvl w:ilvl="3" w:tplc="7362F196" w:tentative="1">
      <w:start w:val="1"/>
      <w:numFmt w:val="bullet"/>
      <w:lvlText w:val=""/>
      <w:lvlJc w:val="left"/>
      <w:pPr>
        <w:tabs>
          <w:tab w:val="num" w:pos="2880"/>
        </w:tabs>
        <w:ind w:left="2880" w:hanging="360"/>
      </w:pPr>
      <w:rPr>
        <w:rFonts w:ascii="Symbol" w:hAnsi="Symbol" w:hint="default"/>
      </w:rPr>
    </w:lvl>
    <w:lvl w:ilvl="4" w:tplc="C14E53EE" w:tentative="1">
      <w:start w:val="1"/>
      <w:numFmt w:val="bullet"/>
      <w:lvlText w:val="o"/>
      <w:lvlJc w:val="left"/>
      <w:pPr>
        <w:tabs>
          <w:tab w:val="num" w:pos="3600"/>
        </w:tabs>
        <w:ind w:left="3600" w:hanging="360"/>
      </w:pPr>
      <w:rPr>
        <w:rFonts w:ascii="Courier New" w:hAnsi="Courier New" w:cs="Courier New" w:hint="default"/>
      </w:rPr>
    </w:lvl>
    <w:lvl w:ilvl="5" w:tplc="24264BB0" w:tentative="1">
      <w:start w:val="1"/>
      <w:numFmt w:val="bullet"/>
      <w:lvlText w:val=""/>
      <w:lvlJc w:val="left"/>
      <w:pPr>
        <w:tabs>
          <w:tab w:val="num" w:pos="4320"/>
        </w:tabs>
        <w:ind w:left="4320" w:hanging="360"/>
      </w:pPr>
      <w:rPr>
        <w:rFonts w:ascii="Wingdings" w:hAnsi="Wingdings" w:hint="default"/>
      </w:rPr>
    </w:lvl>
    <w:lvl w:ilvl="6" w:tplc="23C48420" w:tentative="1">
      <w:start w:val="1"/>
      <w:numFmt w:val="bullet"/>
      <w:lvlText w:val=""/>
      <w:lvlJc w:val="left"/>
      <w:pPr>
        <w:tabs>
          <w:tab w:val="num" w:pos="5040"/>
        </w:tabs>
        <w:ind w:left="5040" w:hanging="360"/>
      </w:pPr>
      <w:rPr>
        <w:rFonts w:ascii="Symbol" w:hAnsi="Symbol" w:hint="default"/>
      </w:rPr>
    </w:lvl>
    <w:lvl w:ilvl="7" w:tplc="390839CC" w:tentative="1">
      <w:start w:val="1"/>
      <w:numFmt w:val="bullet"/>
      <w:lvlText w:val="o"/>
      <w:lvlJc w:val="left"/>
      <w:pPr>
        <w:tabs>
          <w:tab w:val="num" w:pos="5760"/>
        </w:tabs>
        <w:ind w:left="5760" w:hanging="360"/>
      </w:pPr>
      <w:rPr>
        <w:rFonts w:ascii="Courier New" w:hAnsi="Courier New" w:cs="Courier New" w:hint="default"/>
      </w:rPr>
    </w:lvl>
    <w:lvl w:ilvl="8" w:tplc="B01240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22D8F"/>
    <w:multiLevelType w:val="hybridMultilevel"/>
    <w:tmpl w:val="18D6475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15:restartNumberingAfterBreak="0">
    <w:nsid w:val="2A1F20E9"/>
    <w:multiLevelType w:val="hybridMultilevel"/>
    <w:tmpl w:val="89D098C2"/>
    <w:lvl w:ilvl="0" w:tplc="536852C8">
      <w:start w:val="1"/>
      <w:numFmt w:val="bullet"/>
      <w:lvlText w:val=""/>
      <w:lvlJc w:val="left"/>
      <w:pPr>
        <w:tabs>
          <w:tab w:val="num" w:pos="851"/>
        </w:tabs>
        <w:ind w:left="567" w:firstLine="0"/>
      </w:pPr>
      <w:rPr>
        <w:rFonts w:ascii="Symbol" w:hAnsi="Symbol" w:hint="default"/>
      </w:rPr>
    </w:lvl>
    <w:lvl w:ilvl="1" w:tplc="23FE2764" w:tentative="1">
      <w:start w:val="1"/>
      <w:numFmt w:val="bullet"/>
      <w:lvlText w:val="o"/>
      <w:lvlJc w:val="left"/>
      <w:pPr>
        <w:tabs>
          <w:tab w:val="num" w:pos="1440"/>
        </w:tabs>
        <w:ind w:left="1440" w:hanging="360"/>
      </w:pPr>
      <w:rPr>
        <w:rFonts w:ascii="Courier New" w:hAnsi="Courier New" w:cs="Courier New" w:hint="default"/>
      </w:rPr>
    </w:lvl>
    <w:lvl w:ilvl="2" w:tplc="B476BC34" w:tentative="1">
      <w:start w:val="1"/>
      <w:numFmt w:val="bullet"/>
      <w:lvlText w:val=""/>
      <w:lvlJc w:val="left"/>
      <w:pPr>
        <w:tabs>
          <w:tab w:val="num" w:pos="2160"/>
        </w:tabs>
        <w:ind w:left="2160" w:hanging="360"/>
      </w:pPr>
      <w:rPr>
        <w:rFonts w:ascii="Wingdings" w:hAnsi="Wingdings" w:hint="default"/>
      </w:rPr>
    </w:lvl>
    <w:lvl w:ilvl="3" w:tplc="B150C722" w:tentative="1">
      <w:start w:val="1"/>
      <w:numFmt w:val="bullet"/>
      <w:lvlText w:val=""/>
      <w:lvlJc w:val="left"/>
      <w:pPr>
        <w:tabs>
          <w:tab w:val="num" w:pos="2880"/>
        </w:tabs>
        <w:ind w:left="2880" w:hanging="360"/>
      </w:pPr>
      <w:rPr>
        <w:rFonts w:ascii="Symbol" w:hAnsi="Symbol" w:hint="default"/>
      </w:rPr>
    </w:lvl>
    <w:lvl w:ilvl="4" w:tplc="F08E1DD8" w:tentative="1">
      <w:start w:val="1"/>
      <w:numFmt w:val="bullet"/>
      <w:lvlText w:val="o"/>
      <w:lvlJc w:val="left"/>
      <w:pPr>
        <w:tabs>
          <w:tab w:val="num" w:pos="3600"/>
        </w:tabs>
        <w:ind w:left="3600" w:hanging="360"/>
      </w:pPr>
      <w:rPr>
        <w:rFonts w:ascii="Courier New" w:hAnsi="Courier New" w:cs="Courier New" w:hint="default"/>
      </w:rPr>
    </w:lvl>
    <w:lvl w:ilvl="5" w:tplc="37E26614" w:tentative="1">
      <w:start w:val="1"/>
      <w:numFmt w:val="bullet"/>
      <w:lvlText w:val=""/>
      <w:lvlJc w:val="left"/>
      <w:pPr>
        <w:tabs>
          <w:tab w:val="num" w:pos="4320"/>
        </w:tabs>
        <w:ind w:left="4320" w:hanging="360"/>
      </w:pPr>
      <w:rPr>
        <w:rFonts w:ascii="Wingdings" w:hAnsi="Wingdings" w:hint="default"/>
      </w:rPr>
    </w:lvl>
    <w:lvl w:ilvl="6" w:tplc="6A34E66E" w:tentative="1">
      <w:start w:val="1"/>
      <w:numFmt w:val="bullet"/>
      <w:lvlText w:val=""/>
      <w:lvlJc w:val="left"/>
      <w:pPr>
        <w:tabs>
          <w:tab w:val="num" w:pos="5040"/>
        </w:tabs>
        <w:ind w:left="5040" w:hanging="360"/>
      </w:pPr>
      <w:rPr>
        <w:rFonts w:ascii="Symbol" w:hAnsi="Symbol" w:hint="default"/>
      </w:rPr>
    </w:lvl>
    <w:lvl w:ilvl="7" w:tplc="9C5C1A3C" w:tentative="1">
      <w:start w:val="1"/>
      <w:numFmt w:val="bullet"/>
      <w:lvlText w:val="o"/>
      <w:lvlJc w:val="left"/>
      <w:pPr>
        <w:tabs>
          <w:tab w:val="num" w:pos="5760"/>
        </w:tabs>
        <w:ind w:left="5760" w:hanging="360"/>
      </w:pPr>
      <w:rPr>
        <w:rFonts w:ascii="Courier New" w:hAnsi="Courier New" w:cs="Courier New" w:hint="default"/>
      </w:rPr>
    </w:lvl>
    <w:lvl w:ilvl="8" w:tplc="DCAAFF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478FE"/>
    <w:multiLevelType w:val="hybridMultilevel"/>
    <w:tmpl w:val="1C6475CC"/>
    <w:lvl w:ilvl="0" w:tplc="BADE6844">
      <w:start w:val="1"/>
      <w:numFmt w:val="bullet"/>
      <w:lvlText w:val=""/>
      <w:lvlJc w:val="left"/>
      <w:pPr>
        <w:tabs>
          <w:tab w:val="num" w:pos="851"/>
        </w:tabs>
        <w:ind w:left="567" w:firstLine="0"/>
      </w:pPr>
      <w:rPr>
        <w:rFonts w:ascii="Symbol" w:hAnsi="Symbol" w:hint="default"/>
      </w:rPr>
    </w:lvl>
    <w:lvl w:ilvl="1" w:tplc="5BAC4886" w:tentative="1">
      <w:start w:val="1"/>
      <w:numFmt w:val="bullet"/>
      <w:lvlText w:val="o"/>
      <w:lvlJc w:val="left"/>
      <w:pPr>
        <w:tabs>
          <w:tab w:val="num" w:pos="1440"/>
        </w:tabs>
        <w:ind w:left="1440" w:hanging="360"/>
      </w:pPr>
      <w:rPr>
        <w:rFonts w:ascii="Courier New" w:hAnsi="Courier New" w:cs="Courier New" w:hint="default"/>
      </w:rPr>
    </w:lvl>
    <w:lvl w:ilvl="2" w:tplc="BDA4DF40" w:tentative="1">
      <w:start w:val="1"/>
      <w:numFmt w:val="bullet"/>
      <w:lvlText w:val=""/>
      <w:lvlJc w:val="left"/>
      <w:pPr>
        <w:tabs>
          <w:tab w:val="num" w:pos="2160"/>
        </w:tabs>
        <w:ind w:left="2160" w:hanging="360"/>
      </w:pPr>
      <w:rPr>
        <w:rFonts w:ascii="Wingdings" w:hAnsi="Wingdings" w:hint="default"/>
      </w:rPr>
    </w:lvl>
    <w:lvl w:ilvl="3" w:tplc="47E6B378" w:tentative="1">
      <w:start w:val="1"/>
      <w:numFmt w:val="bullet"/>
      <w:lvlText w:val=""/>
      <w:lvlJc w:val="left"/>
      <w:pPr>
        <w:tabs>
          <w:tab w:val="num" w:pos="2880"/>
        </w:tabs>
        <w:ind w:left="2880" w:hanging="360"/>
      </w:pPr>
      <w:rPr>
        <w:rFonts w:ascii="Symbol" w:hAnsi="Symbol" w:hint="default"/>
      </w:rPr>
    </w:lvl>
    <w:lvl w:ilvl="4" w:tplc="7116B966" w:tentative="1">
      <w:start w:val="1"/>
      <w:numFmt w:val="bullet"/>
      <w:lvlText w:val="o"/>
      <w:lvlJc w:val="left"/>
      <w:pPr>
        <w:tabs>
          <w:tab w:val="num" w:pos="3600"/>
        </w:tabs>
        <w:ind w:left="3600" w:hanging="360"/>
      </w:pPr>
      <w:rPr>
        <w:rFonts w:ascii="Courier New" w:hAnsi="Courier New" w:cs="Courier New" w:hint="default"/>
      </w:rPr>
    </w:lvl>
    <w:lvl w:ilvl="5" w:tplc="2B36334C" w:tentative="1">
      <w:start w:val="1"/>
      <w:numFmt w:val="bullet"/>
      <w:lvlText w:val=""/>
      <w:lvlJc w:val="left"/>
      <w:pPr>
        <w:tabs>
          <w:tab w:val="num" w:pos="4320"/>
        </w:tabs>
        <w:ind w:left="4320" w:hanging="360"/>
      </w:pPr>
      <w:rPr>
        <w:rFonts w:ascii="Wingdings" w:hAnsi="Wingdings" w:hint="default"/>
      </w:rPr>
    </w:lvl>
    <w:lvl w:ilvl="6" w:tplc="43CEC696" w:tentative="1">
      <w:start w:val="1"/>
      <w:numFmt w:val="bullet"/>
      <w:lvlText w:val=""/>
      <w:lvlJc w:val="left"/>
      <w:pPr>
        <w:tabs>
          <w:tab w:val="num" w:pos="5040"/>
        </w:tabs>
        <w:ind w:left="5040" w:hanging="360"/>
      </w:pPr>
      <w:rPr>
        <w:rFonts w:ascii="Symbol" w:hAnsi="Symbol" w:hint="default"/>
      </w:rPr>
    </w:lvl>
    <w:lvl w:ilvl="7" w:tplc="ED6C0D7A" w:tentative="1">
      <w:start w:val="1"/>
      <w:numFmt w:val="bullet"/>
      <w:lvlText w:val="o"/>
      <w:lvlJc w:val="left"/>
      <w:pPr>
        <w:tabs>
          <w:tab w:val="num" w:pos="5760"/>
        </w:tabs>
        <w:ind w:left="5760" w:hanging="360"/>
      </w:pPr>
      <w:rPr>
        <w:rFonts w:ascii="Courier New" w:hAnsi="Courier New" w:cs="Courier New" w:hint="default"/>
      </w:rPr>
    </w:lvl>
    <w:lvl w:ilvl="8" w:tplc="5BDEB8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831CF"/>
    <w:multiLevelType w:val="hybridMultilevel"/>
    <w:tmpl w:val="9940954C"/>
    <w:lvl w:ilvl="0" w:tplc="AEF46A60">
      <w:start w:val="1"/>
      <w:numFmt w:val="bullet"/>
      <w:lvlText w:val="­"/>
      <w:lvlJc w:val="left"/>
      <w:pPr>
        <w:ind w:left="1514" w:hanging="360"/>
      </w:pPr>
      <w:rPr>
        <w:rFonts w:ascii="Courier New" w:hAnsi="Courier New" w:hint="default"/>
      </w:rPr>
    </w:lvl>
    <w:lvl w:ilvl="1" w:tplc="EAEE6D9E">
      <w:numFmt w:val="bullet"/>
      <w:lvlText w:val="-"/>
      <w:lvlJc w:val="left"/>
      <w:pPr>
        <w:ind w:left="2234" w:hanging="360"/>
      </w:pPr>
      <w:rPr>
        <w:rFonts w:ascii="Arial" w:eastAsia="Arial" w:hAnsi="Arial" w:cs="Arial" w:hint="default"/>
      </w:rPr>
    </w:lvl>
    <w:lvl w:ilvl="2" w:tplc="040C0005" w:tentative="1">
      <w:start w:val="1"/>
      <w:numFmt w:val="bullet"/>
      <w:lvlText w:val=""/>
      <w:lvlJc w:val="left"/>
      <w:pPr>
        <w:ind w:left="2954" w:hanging="360"/>
      </w:pPr>
      <w:rPr>
        <w:rFonts w:ascii="Wingdings" w:hAnsi="Wingdings" w:hint="default"/>
      </w:rPr>
    </w:lvl>
    <w:lvl w:ilvl="3" w:tplc="040C0001" w:tentative="1">
      <w:start w:val="1"/>
      <w:numFmt w:val="bullet"/>
      <w:lvlText w:val=""/>
      <w:lvlJc w:val="left"/>
      <w:pPr>
        <w:ind w:left="3674" w:hanging="360"/>
      </w:pPr>
      <w:rPr>
        <w:rFonts w:ascii="Symbol" w:hAnsi="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hint="default"/>
      </w:rPr>
    </w:lvl>
    <w:lvl w:ilvl="6" w:tplc="040C0001" w:tentative="1">
      <w:start w:val="1"/>
      <w:numFmt w:val="bullet"/>
      <w:lvlText w:val=""/>
      <w:lvlJc w:val="left"/>
      <w:pPr>
        <w:ind w:left="5834" w:hanging="360"/>
      </w:pPr>
      <w:rPr>
        <w:rFonts w:ascii="Symbol" w:hAnsi="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hint="default"/>
      </w:rPr>
    </w:lvl>
  </w:abstractNum>
  <w:abstractNum w:abstractNumId="10" w15:restartNumberingAfterBreak="0">
    <w:nsid w:val="2FCE21DC"/>
    <w:multiLevelType w:val="hybridMultilevel"/>
    <w:tmpl w:val="66FC3AD0"/>
    <w:lvl w:ilvl="0" w:tplc="72DCDAC4">
      <w:start w:val="1"/>
      <w:numFmt w:val="bullet"/>
      <w:lvlText w:val=""/>
      <w:lvlJc w:val="left"/>
      <w:pPr>
        <w:tabs>
          <w:tab w:val="num" w:pos="737"/>
        </w:tabs>
        <w:ind w:left="567" w:firstLine="0"/>
      </w:pPr>
      <w:rPr>
        <w:rFonts w:ascii="Symbol" w:hAnsi="Symbol" w:hint="default"/>
      </w:rPr>
    </w:lvl>
    <w:lvl w:ilvl="1" w:tplc="4CACB056" w:tentative="1">
      <w:start w:val="1"/>
      <w:numFmt w:val="bullet"/>
      <w:lvlText w:val="o"/>
      <w:lvlJc w:val="left"/>
      <w:pPr>
        <w:tabs>
          <w:tab w:val="num" w:pos="1440"/>
        </w:tabs>
        <w:ind w:left="1440" w:hanging="360"/>
      </w:pPr>
      <w:rPr>
        <w:rFonts w:ascii="Courier New" w:hAnsi="Courier New" w:cs="Courier New" w:hint="default"/>
      </w:rPr>
    </w:lvl>
    <w:lvl w:ilvl="2" w:tplc="851050F2" w:tentative="1">
      <w:start w:val="1"/>
      <w:numFmt w:val="bullet"/>
      <w:lvlText w:val=""/>
      <w:lvlJc w:val="left"/>
      <w:pPr>
        <w:tabs>
          <w:tab w:val="num" w:pos="2160"/>
        </w:tabs>
        <w:ind w:left="2160" w:hanging="360"/>
      </w:pPr>
      <w:rPr>
        <w:rFonts w:ascii="Wingdings" w:hAnsi="Wingdings" w:hint="default"/>
      </w:rPr>
    </w:lvl>
    <w:lvl w:ilvl="3" w:tplc="BA04B8EE" w:tentative="1">
      <w:start w:val="1"/>
      <w:numFmt w:val="bullet"/>
      <w:lvlText w:val=""/>
      <w:lvlJc w:val="left"/>
      <w:pPr>
        <w:tabs>
          <w:tab w:val="num" w:pos="2880"/>
        </w:tabs>
        <w:ind w:left="2880" w:hanging="360"/>
      </w:pPr>
      <w:rPr>
        <w:rFonts w:ascii="Symbol" w:hAnsi="Symbol" w:hint="default"/>
      </w:rPr>
    </w:lvl>
    <w:lvl w:ilvl="4" w:tplc="05D299B8" w:tentative="1">
      <w:start w:val="1"/>
      <w:numFmt w:val="bullet"/>
      <w:lvlText w:val="o"/>
      <w:lvlJc w:val="left"/>
      <w:pPr>
        <w:tabs>
          <w:tab w:val="num" w:pos="3600"/>
        </w:tabs>
        <w:ind w:left="3600" w:hanging="360"/>
      </w:pPr>
      <w:rPr>
        <w:rFonts w:ascii="Courier New" w:hAnsi="Courier New" w:cs="Courier New" w:hint="default"/>
      </w:rPr>
    </w:lvl>
    <w:lvl w:ilvl="5" w:tplc="BFF83A60" w:tentative="1">
      <w:start w:val="1"/>
      <w:numFmt w:val="bullet"/>
      <w:lvlText w:val=""/>
      <w:lvlJc w:val="left"/>
      <w:pPr>
        <w:tabs>
          <w:tab w:val="num" w:pos="4320"/>
        </w:tabs>
        <w:ind w:left="4320" w:hanging="360"/>
      </w:pPr>
      <w:rPr>
        <w:rFonts w:ascii="Wingdings" w:hAnsi="Wingdings" w:hint="default"/>
      </w:rPr>
    </w:lvl>
    <w:lvl w:ilvl="6" w:tplc="C48E0660" w:tentative="1">
      <w:start w:val="1"/>
      <w:numFmt w:val="bullet"/>
      <w:lvlText w:val=""/>
      <w:lvlJc w:val="left"/>
      <w:pPr>
        <w:tabs>
          <w:tab w:val="num" w:pos="5040"/>
        </w:tabs>
        <w:ind w:left="5040" w:hanging="360"/>
      </w:pPr>
      <w:rPr>
        <w:rFonts w:ascii="Symbol" w:hAnsi="Symbol" w:hint="default"/>
      </w:rPr>
    </w:lvl>
    <w:lvl w:ilvl="7" w:tplc="CABC4038" w:tentative="1">
      <w:start w:val="1"/>
      <w:numFmt w:val="bullet"/>
      <w:lvlText w:val="o"/>
      <w:lvlJc w:val="left"/>
      <w:pPr>
        <w:tabs>
          <w:tab w:val="num" w:pos="5760"/>
        </w:tabs>
        <w:ind w:left="5760" w:hanging="360"/>
      </w:pPr>
      <w:rPr>
        <w:rFonts w:ascii="Courier New" w:hAnsi="Courier New" w:cs="Courier New" w:hint="default"/>
      </w:rPr>
    </w:lvl>
    <w:lvl w:ilvl="8" w:tplc="0A4A37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5350"/>
    <w:multiLevelType w:val="hybridMultilevel"/>
    <w:tmpl w:val="E13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A57A8"/>
    <w:multiLevelType w:val="hybridMultilevel"/>
    <w:tmpl w:val="135C344C"/>
    <w:lvl w:ilvl="0" w:tplc="0F767950">
      <w:start w:val="1"/>
      <w:numFmt w:val="bullet"/>
      <w:lvlText w:val=""/>
      <w:lvlJc w:val="left"/>
      <w:pPr>
        <w:tabs>
          <w:tab w:val="num" w:pos="851"/>
        </w:tabs>
        <w:ind w:left="567" w:firstLine="0"/>
      </w:pPr>
      <w:rPr>
        <w:rFonts w:ascii="Symbol" w:hAnsi="Symbol" w:hint="default"/>
      </w:rPr>
    </w:lvl>
    <w:lvl w:ilvl="1" w:tplc="8312CDDE" w:tentative="1">
      <w:start w:val="1"/>
      <w:numFmt w:val="bullet"/>
      <w:lvlText w:val="o"/>
      <w:lvlJc w:val="left"/>
      <w:pPr>
        <w:tabs>
          <w:tab w:val="num" w:pos="1440"/>
        </w:tabs>
        <w:ind w:left="1440" w:hanging="360"/>
      </w:pPr>
      <w:rPr>
        <w:rFonts w:ascii="Courier New" w:hAnsi="Courier New" w:cs="Courier New" w:hint="default"/>
      </w:rPr>
    </w:lvl>
    <w:lvl w:ilvl="2" w:tplc="7D92C2FC" w:tentative="1">
      <w:start w:val="1"/>
      <w:numFmt w:val="bullet"/>
      <w:lvlText w:val=""/>
      <w:lvlJc w:val="left"/>
      <w:pPr>
        <w:tabs>
          <w:tab w:val="num" w:pos="2160"/>
        </w:tabs>
        <w:ind w:left="2160" w:hanging="360"/>
      </w:pPr>
      <w:rPr>
        <w:rFonts w:ascii="Wingdings" w:hAnsi="Wingdings" w:hint="default"/>
      </w:rPr>
    </w:lvl>
    <w:lvl w:ilvl="3" w:tplc="CFC2E8E0" w:tentative="1">
      <w:start w:val="1"/>
      <w:numFmt w:val="bullet"/>
      <w:lvlText w:val=""/>
      <w:lvlJc w:val="left"/>
      <w:pPr>
        <w:tabs>
          <w:tab w:val="num" w:pos="2880"/>
        </w:tabs>
        <w:ind w:left="2880" w:hanging="360"/>
      </w:pPr>
      <w:rPr>
        <w:rFonts w:ascii="Symbol" w:hAnsi="Symbol" w:hint="default"/>
      </w:rPr>
    </w:lvl>
    <w:lvl w:ilvl="4" w:tplc="9920EA7C" w:tentative="1">
      <w:start w:val="1"/>
      <w:numFmt w:val="bullet"/>
      <w:lvlText w:val="o"/>
      <w:lvlJc w:val="left"/>
      <w:pPr>
        <w:tabs>
          <w:tab w:val="num" w:pos="3600"/>
        </w:tabs>
        <w:ind w:left="3600" w:hanging="360"/>
      </w:pPr>
      <w:rPr>
        <w:rFonts w:ascii="Courier New" w:hAnsi="Courier New" w:cs="Courier New" w:hint="default"/>
      </w:rPr>
    </w:lvl>
    <w:lvl w:ilvl="5" w:tplc="30466F42" w:tentative="1">
      <w:start w:val="1"/>
      <w:numFmt w:val="bullet"/>
      <w:lvlText w:val=""/>
      <w:lvlJc w:val="left"/>
      <w:pPr>
        <w:tabs>
          <w:tab w:val="num" w:pos="4320"/>
        </w:tabs>
        <w:ind w:left="4320" w:hanging="360"/>
      </w:pPr>
      <w:rPr>
        <w:rFonts w:ascii="Wingdings" w:hAnsi="Wingdings" w:hint="default"/>
      </w:rPr>
    </w:lvl>
    <w:lvl w:ilvl="6" w:tplc="C1F2EDC8" w:tentative="1">
      <w:start w:val="1"/>
      <w:numFmt w:val="bullet"/>
      <w:lvlText w:val=""/>
      <w:lvlJc w:val="left"/>
      <w:pPr>
        <w:tabs>
          <w:tab w:val="num" w:pos="5040"/>
        </w:tabs>
        <w:ind w:left="5040" w:hanging="360"/>
      </w:pPr>
      <w:rPr>
        <w:rFonts w:ascii="Symbol" w:hAnsi="Symbol" w:hint="default"/>
      </w:rPr>
    </w:lvl>
    <w:lvl w:ilvl="7" w:tplc="AB66D530" w:tentative="1">
      <w:start w:val="1"/>
      <w:numFmt w:val="bullet"/>
      <w:lvlText w:val="o"/>
      <w:lvlJc w:val="left"/>
      <w:pPr>
        <w:tabs>
          <w:tab w:val="num" w:pos="5760"/>
        </w:tabs>
        <w:ind w:left="5760" w:hanging="360"/>
      </w:pPr>
      <w:rPr>
        <w:rFonts w:ascii="Courier New" w:hAnsi="Courier New" w:cs="Courier New" w:hint="default"/>
      </w:rPr>
    </w:lvl>
    <w:lvl w:ilvl="8" w:tplc="0E04F0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665EB"/>
    <w:multiLevelType w:val="hybridMultilevel"/>
    <w:tmpl w:val="6504B2AC"/>
    <w:lvl w:ilvl="0" w:tplc="7042F910">
      <w:start w:val="1"/>
      <w:numFmt w:val="bullet"/>
      <w:lvlText w:val=""/>
      <w:lvlJc w:val="left"/>
      <w:pPr>
        <w:tabs>
          <w:tab w:val="num" w:pos="510"/>
        </w:tabs>
        <w:ind w:left="737" w:hanging="227"/>
      </w:pPr>
      <w:rPr>
        <w:rFonts w:ascii="Symbol" w:hAnsi="Symbol" w:hint="default"/>
        <w:sz w:val="24"/>
      </w:rPr>
    </w:lvl>
    <w:lvl w:ilvl="1" w:tplc="906CF734" w:tentative="1">
      <w:start w:val="1"/>
      <w:numFmt w:val="bullet"/>
      <w:lvlText w:val="o"/>
      <w:lvlJc w:val="left"/>
      <w:pPr>
        <w:tabs>
          <w:tab w:val="num" w:pos="1440"/>
        </w:tabs>
        <w:ind w:left="1440" w:hanging="360"/>
      </w:pPr>
      <w:rPr>
        <w:rFonts w:ascii="Courier New" w:hAnsi="Courier New" w:cs="Courier New" w:hint="default"/>
      </w:rPr>
    </w:lvl>
    <w:lvl w:ilvl="2" w:tplc="0B82F9C8" w:tentative="1">
      <w:start w:val="1"/>
      <w:numFmt w:val="bullet"/>
      <w:lvlText w:val=""/>
      <w:lvlJc w:val="left"/>
      <w:pPr>
        <w:tabs>
          <w:tab w:val="num" w:pos="2160"/>
        </w:tabs>
        <w:ind w:left="2160" w:hanging="360"/>
      </w:pPr>
      <w:rPr>
        <w:rFonts w:ascii="Wingdings" w:hAnsi="Wingdings" w:hint="default"/>
      </w:rPr>
    </w:lvl>
    <w:lvl w:ilvl="3" w:tplc="0F98B3C0" w:tentative="1">
      <w:start w:val="1"/>
      <w:numFmt w:val="bullet"/>
      <w:lvlText w:val=""/>
      <w:lvlJc w:val="left"/>
      <w:pPr>
        <w:tabs>
          <w:tab w:val="num" w:pos="2880"/>
        </w:tabs>
        <w:ind w:left="2880" w:hanging="360"/>
      </w:pPr>
      <w:rPr>
        <w:rFonts w:ascii="Symbol" w:hAnsi="Symbol" w:hint="default"/>
      </w:rPr>
    </w:lvl>
    <w:lvl w:ilvl="4" w:tplc="6734CEEE" w:tentative="1">
      <w:start w:val="1"/>
      <w:numFmt w:val="bullet"/>
      <w:lvlText w:val="o"/>
      <w:lvlJc w:val="left"/>
      <w:pPr>
        <w:tabs>
          <w:tab w:val="num" w:pos="3600"/>
        </w:tabs>
        <w:ind w:left="3600" w:hanging="360"/>
      </w:pPr>
      <w:rPr>
        <w:rFonts w:ascii="Courier New" w:hAnsi="Courier New" w:cs="Courier New" w:hint="default"/>
      </w:rPr>
    </w:lvl>
    <w:lvl w:ilvl="5" w:tplc="317CC5A2" w:tentative="1">
      <w:start w:val="1"/>
      <w:numFmt w:val="bullet"/>
      <w:lvlText w:val=""/>
      <w:lvlJc w:val="left"/>
      <w:pPr>
        <w:tabs>
          <w:tab w:val="num" w:pos="4320"/>
        </w:tabs>
        <w:ind w:left="4320" w:hanging="360"/>
      </w:pPr>
      <w:rPr>
        <w:rFonts w:ascii="Wingdings" w:hAnsi="Wingdings" w:hint="default"/>
      </w:rPr>
    </w:lvl>
    <w:lvl w:ilvl="6" w:tplc="6680DC2C" w:tentative="1">
      <w:start w:val="1"/>
      <w:numFmt w:val="bullet"/>
      <w:lvlText w:val=""/>
      <w:lvlJc w:val="left"/>
      <w:pPr>
        <w:tabs>
          <w:tab w:val="num" w:pos="5040"/>
        </w:tabs>
        <w:ind w:left="5040" w:hanging="360"/>
      </w:pPr>
      <w:rPr>
        <w:rFonts w:ascii="Symbol" w:hAnsi="Symbol" w:hint="default"/>
      </w:rPr>
    </w:lvl>
    <w:lvl w:ilvl="7" w:tplc="01965114" w:tentative="1">
      <w:start w:val="1"/>
      <w:numFmt w:val="bullet"/>
      <w:lvlText w:val="o"/>
      <w:lvlJc w:val="left"/>
      <w:pPr>
        <w:tabs>
          <w:tab w:val="num" w:pos="5760"/>
        </w:tabs>
        <w:ind w:left="5760" w:hanging="360"/>
      </w:pPr>
      <w:rPr>
        <w:rFonts w:ascii="Courier New" w:hAnsi="Courier New" w:cs="Courier New" w:hint="default"/>
      </w:rPr>
    </w:lvl>
    <w:lvl w:ilvl="8" w:tplc="D50A7C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41F9A"/>
    <w:multiLevelType w:val="hybridMultilevel"/>
    <w:tmpl w:val="349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80B0D"/>
    <w:multiLevelType w:val="hybridMultilevel"/>
    <w:tmpl w:val="7786B57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6" w15:restartNumberingAfterBreak="0">
    <w:nsid w:val="47D56766"/>
    <w:multiLevelType w:val="hybridMultilevel"/>
    <w:tmpl w:val="EF2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3B3A1D"/>
    <w:multiLevelType w:val="hybridMultilevel"/>
    <w:tmpl w:val="3C7015FE"/>
    <w:lvl w:ilvl="0" w:tplc="AEF46A60">
      <w:start w:val="1"/>
      <w:numFmt w:val="bullet"/>
      <w:lvlText w:val="­"/>
      <w:lvlJc w:val="left"/>
      <w:pPr>
        <w:ind w:left="1514" w:hanging="360"/>
      </w:pPr>
      <w:rPr>
        <w:rFonts w:ascii="Courier New" w:hAnsi="Courier New" w:hint="default"/>
      </w:rPr>
    </w:lvl>
    <w:lvl w:ilvl="1" w:tplc="040C0003">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hint="default"/>
      </w:rPr>
    </w:lvl>
    <w:lvl w:ilvl="3" w:tplc="040C0001" w:tentative="1">
      <w:start w:val="1"/>
      <w:numFmt w:val="bullet"/>
      <w:lvlText w:val=""/>
      <w:lvlJc w:val="left"/>
      <w:pPr>
        <w:ind w:left="3674" w:hanging="360"/>
      </w:pPr>
      <w:rPr>
        <w:rFonts w:ascii="Symbol" w:hAnsi="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hint="default"/>
      </w:rPr>
    </w:lvl>
    <w:lvl w:ilvl="6" w:tplc="040C0001" w:tentative="1">
      <w:start w:val="1"/>
      <w:numFmt w:val="bullet"/>
      <w:lvlText w:val=""/>
      <w:lvlJc w:val="left"/>
      <w:pPr>
        <w:ind w:left="5834" w:hanging="360"/>
      </w:pPr>
      <w:rPr>
        <w:rFonts w:ascii="Symbol" w:hAnsi="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hint="default"/>
      </w:rPr>
    </w:lvl>
  </w:abstractNum>
  <w:abstractNum w:abstractNumId="19" w15:restartNumberingAfterBreak="0">
    <w:nsid w:val="54E776F8"/>
    <w:multiLevelType w:val="hybridMultilevel"/>
    <w:tmpl w:val="012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B5166"/>
    <w:multiLevelType w:val="hybridMultilevel"/>
    <w:tmpl w:val="677679CE"/>
    <w:lvl w:ilvl="0" w:tplc="94A89BE6">
      <w:start w:val="1"/>
      <w:numFmt w:val="bullet"/>
      <w:lvlText w:val=""/>
      <w:lvlJc w:val="left"/>
      <w:pPr>
        <w:tabs>
          <w:tab w:val="num" w:pos="851"/>
        </w:tabs>
        <w:ind w:left="567" w:firstLine="0"/>
      </w:pPr>
      <w:rPr>
        <w:rFonts w:ascii="Symbol" w:hAnsi="Symbol" w:hint="default"/>
      </w:rPr>
    </w:lvl>
    <w:lvl w:ilvl="1" w:tplc="74404D24" w:tentative="1">
      <w:start w:val="1"/>
      <w:numFmt w:val="bullet"/>
      <w:lvlText w:val="o"/>
      <w:lvlJc w:val="left"/>
      <w:pPr>
        <w:tabs>
          <w:tab w:val="num" w:pos="1440"/>
        </w:tabs>
        <w:ind w:left="1440" w:hanging="360"/>
      </w:pPr>
      <w:rPr>
        <w:rFonts w:ascii="Courier New" w:hAnsi="Courier New" w:cs="Courier New" w:hint="default"/>
      </w:rPr>
    </w:lvl>
    <w:lvl w:ilvl="2" w:tplc="C504D718" w:tentative="1">
      <w:start w:val="1"/>
      <w:numFmt w:val="bullet"/>
      <w:lvlText w:val=""/>
      <w:lvlJc w:val="left"/>
      <w:pPr>
        <w:tabs>
          <w:tab w:val="num" w:pos="2160"/>
        </w:tabs>
        <w:ind w:left="2160" w:hanging="360"/>
      </w:pPr>
      <w:rPr>
        <w:rFonts w:ascii="Wingdings" w:hAnsi="Wingdings" w:hint="default"/>
      </w:rPr>
    </w:lvl>
    <w:lvl w:ilvl="3" w:tplc="4016F398" w:tentative="1">
      <w:start w:val="1"/>
      <w:numFmt w:val="bullet"/>
      <w:lvlText w:val=""/>
      <w:lvlJc w:val="left"/>
      <w:pPr>
        <w:tabs>
          <w:tab w:val="num" w:pos="2880"/>
        </w:tabs>
        <w:ind w:left="2880" w:hanging="360"/>
      </w:pPr>
      <w:rPr>
        <w:rFonts w:ascii="Symbol" w:hAnsi="Symbol" w:hint="default"/>
      </w:rPr>
    </w:lvl>
    <w:lvl w:ilvl="4" w:tplc="9F32AA10" w:tentative="1">
      <w:start w:val="1"/>
      <w:numFmt w:val="bullet"/>
      <w:lvlText w:val="o"/>
      <w:lvlJc w:val="left"/>
      <w:pPr>
        <w:tabs>
          <w:tab w:val="num" w:pos="3600"/>
        </w:tabs>
        <w:ind w:left="3600" w:hanging="360"/>
      </w:pPr>
      <w:rPr>
        <w:rFonts w:ascii="Courier New" w:hAnsi="Courier New" w:cs="Courier New" w:hint="default"/>
      </w:rPr>
    </w:lvl>
    <w:lvl w:ilvl="5" w:tplc="C308ACAE" w:tentative="1">
      <w:start w:val="1"/>
      <w:numFmt w:val="bullet"/>
      <w:lvlText w:val=""/>
      <w:lvlJc w:val="left"/>
      <w:pPr>
        <w:tabs>
          <w:tab w:val="num" w:pos="4320"/>
        </w:tabs>
        <w:ind w:left="4320" w:hanging="360"/>
      </w:pPr>
      <w:rPr>
        <w:rFonts w:ascii="Wingdings" w:hAnsi="Wingdings" w:hint="default"/>
      </w:rPr>
    </w:lvl>
    <w:lvl w:ilvl="6" w:tplc="FDC27E26" w:tentative="1">
      <w:start w:val="1"/>
      <w:numFmt w:val="bullet"/>
      <w:lvlText w:val=""/>
      <w:lvlJc w:val="left"/>
      <w:pPr>
        <w:tabs>
          <w:tab w:val="num" w:pos="5040"/>
        </w:tabs>
        <w:ind w:left="5040" w:hanging="360"/>
      </w:pPr>
      <w:rPr>
        <w:rFonts w:ascii="Symbol" w:hAnsi="Symbol" w:hint="default"/>
      </w:rPr>
    </w:lvl>
    <w:lvl w:ilvl="7" w:tplc="1D14EEDC" w:tentative="1">
      <w:start w:val="1"/>
      <w:numFmt w:val="bullet"/>
      <w:lvlText w:val="o"/>
      <w:lvlJc w:val="left"/>
      <w:pPr>
        <w:tabs>
          <w:tab w:val="num" w:pos="5760"/>
        </w:tabs>
        <w:ind w:left="5760" w:hanging="360"/>
      </w:pPr>
      <w:rPr>
        <w:rFonts w:ascii="Courier New" w:hAnsi="Courier New" w:cs="Courier New" w:hint="default"/>
      </w:rPr>
    </w:lvl>
    <w:lvl w:ilvl="8" w:tplc="F91089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E2CBA"/>
    <w:multiLevelType w:val="hybridMultilevel"/>
    <w:tmpl w:val="0F301076"/>
    <w:lvl w:ilvl="0" w:tplc="75664FDA">
      <w:start w:val="1"/>
      <w:numFmt w:val="bullet"/>
      <w:lvlText w:val=""/>
      <w:lvlJc w:val="left"/>
      <w:pPr>
        <w:tabs>
          <w:tab w:val="num" w:pos="113"/>
        </w:tabs>
        <w:ind w:left="1134" w:firstLine="0"/>
      </w:pPr>
      <w:rPr>
        <w:rFonts w:ascii="Wingdings" w:hAnsi="Wingdings" w:hint="default"/>
        <w:sz w:val="24"/>
      </w:rPr>
    </w:lvl>
    <w:lvl w:ilvl="1" w:tplc="E8385358" w:tentative="1">
      <w:start w:val="1"/>
      <w:numFmt w:val="bullet"/>
      <w:lvlText w:val="o"/>
      <w:lvlJc w:val="left"/>
      <w:pPr>
        <w:tabs>
          <w:tab w:val="num" w:pos="1440"/>
        </w:tabs>
        <w:ind w:left="1440" w:hanging="360"/>
      </w:pPr>
      <w:rPr>
        <w:rFonts w:ascii="Courier New" w:hAnsi="Courier New" w:cs="Courier New" w:hint="default"/>
      </w:rPr>
    </w:lvl>
    <w:lvl w:ilvl="2" w:tplc="E7B247CE" w:tentative="1">
      <w:start w:val="1"/>
      <w:numFmt w:val="bullet"/>
      <w:lvlText w:val=""/>
      <w:lvlJc w:val="left"/>
      <w:pPr>
        <w:tabs>
          <w:tab w:val="num" w:pos="2160"/>
        </w:tabs>
        <w:ind w:left="2160" w:hanging="360"/>
      </w:pPr>
      <w:rPr>
        <w:rFonts w:ascii="Wingdings" w:hAnsi="Wingdings" w:hint="default"/>
      </w:rPr>
    </w:lvl>
    <w:lvl w:ilvl="3" w:tplc="1EFC09A2" w:tentative="1">
      <w:start w:val="1"/>
      <w:numFmt w:val="bullet"/>
      <w:lvlText w:val=""/>
      <w:lvlJc w:val="left"/>
      <w:pPr>
        <w:tabs>
          <w:tab w:val="num" w:pos="2880"/>
        </w:tabs>
        <w:ind w:left="2880" w:hanging="360"/>
      </w:pPr>
      <w:rPr>
        <w:rFonts w:ascii="Symbol" w:hAnsi="Symbol" w:hint="default"/>
      </w:rPr>
    </w:lvl>
    <w:lvl w:ilvl="4" w:tplc="05F00E60" w:tentative="1">
      <w:start w:val="1"/>
      <w:numFmt w:val="bullet"/>
      <w:lvlText w:val="o"/>
      <w:lvlJc w:val="left"/>
      <w:pPr>
        <w:tabs>
          <w:tab w:val="num" w:pos="3600"/>
        </w:tabs>
        <w:ind w:left="3600" w:hanging="360"/>
      </w:pPr>
      <w:rPr>
        <w:rFonts w:ascii="Courier New" w:hAnsi="Courier New" w:cs="Courier New" w:hint="default"/>
      </w:rPr>
    </w:lvl>
    <w:lvl w:ilvl="5" w:tplc="CCDE0922" w:tentative="1">
      <w:start w:val="1"/>
      <w:numFmt w:val="bullet"/>
      <w:lvlText w:val=""/>
      <w:lvlJc w:val="left"/>
      <w:pPr>
        <w:tabs>
          <w:tab w:val="num" w:pos="4320"/>
        </w:tabs>
        <w:ind w:left="4320" w:hanging="360"/>
      </w:pPr>
      <w:rPr>
        <w:rFonts w:ascii="Wingdings" w:hAnsi="Wingdings" w:hint="default"/>
      </w:rPr>
    </w:lvl>
    <w:lvl w:ilvl="6" w:tplc="DDFA44E6" w:tentative="1">
      <w:start w:val="1"/>
      <w:numFmt w:val="bullet"/>
      <w:lvlText w:val=""/>
      <w:lvlJc w:val="left"/>
      <w:pPr>
        <w:tabs>
          <w:tab w:val="num" w:pos="5040"/>
        </w:tabs>
        <w:ind w:left="5040" w:hanging="360"/>
      </w:pPr>
      <w:rPr>
        <w:rFonts w:ascii="Symbol" w:hAnsi="Symbol" w:hint="default"/>
      </w:rPr>
    </w:lvl>
    <w:lvl w:ilvl="7" w:tplc="838E4F4A" w:tentative="1">
      <w:start w:val="1"/>
      <w:numFmt w:val="bullet"/>
      <w:lvlText w:val="o"/>
      <w:lvlJc w:val="left"/>
      <w:pPr>
        <w:tabs>
          <w:tab w:val="num" w:pos="5760"/>
        </w:tabs>
        <w:ind w:left="5760" w:hanging="360"/>
      </w:pPr>
      <w:rPr>
        <w:rFonts w:ascii="Courier New" w:hAnsi="Courier New" w:cs="Courier New" w:hint="default"/>
      </w:rPr>
    </w:lvl>
    <w:lvl w:ilvl="8" w:tplc="35C07D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05F20"/>
    <w:multiLevelType w:val="hybridMultilevel"/>
    <w:tmpl w:val="F5CC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C16A13"/>
    <w:multiLevelType w:val="multilevel"/>
    <w:tmpl w:val="25186C16"/>
    <w:lvl w:ilvl="0">
      <w:start w:val="1"/>
      <w:numFmt w:val="bullet"/>
      <w:lvlText w:val=""/>
      <w:lvlJc w:val="left"/>
      <w:pPr>
        <w:tabs>
          <w:tab w:val="num" w:pos="908"/>
        </w:tabs>
        <w:ind w:left="908" w:firstLine="28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C3C88"/>
    <w:multiLevelType w:val="hybridMultilevel"/>
    <w:tmpl w:val="F16EC69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5" w15:restartNumberingAfterBreak="0">
    <w:nsid w:val="600A3444"/>
    <w:multiLevelType w:val="hybridMultilevel"/>
    <w:tmpl w:val="D5CEF5F0"/>
    <w:lvl w:ilvl="0" w:tplc="E4A2A36A">
      <w:start w:val="1"/>
      <w:numFmt w:val="bullet"/>
      <w:lvlText w:val=""/>
      <w:lvlJc w:val="left"/>
      <w:pPr>
        <w:tabs>
          <w:tab w:val="num" w:pos="851"/>
        </w:tabs>
        <w:ind w:left="567" w:firstLine="0"/>
      </w:pPr>
      <w:rPr>
        <w:rFonts w:ascii="Symbol" w:hAnsi="Symbol" w:hint="default"/>
      </w:rPr>
    </w:lvl>
    <w:lvl w:ilvl="1" w:tplc="AEAA1D10" w:tentative="1">
      <w:start w:val="1"/>
      <w:numFmt w:val="bullet"/>
      <w:lvlText w:val="o"/>
      <w:lvlJc w:val="left"/>
      <w:pPr>
        <w:tabs>
          <w:tab w:val="num" w:pos="1440"/>
        </w:tabs>
        <w:ind w:left="1440" w:hanging="360"/>
      </w:pPr>
      <w:rPr>
        <w:rFonts w:ascii="Courier New" w:hAnsi="Courier New" w:cs="Courier New" w:hint="default"/>
      </w:rPr>
    </w:lvl>
    <w:lvl w:ilvl="2" w:tplc="332EF120" w:tentative="1">
      <w:start w:val="1"/>
      <w:numFmt w:val="bullet"/>
      <w:lvlText w:val=""/>
      <w:lvlJc w:val="left"/>
      <w:pPr>
        <w:tabs>
          <w:tab w:val="num" w:pos="2160"/>
        </w:tabs>
        <w:ind w:left="2160" w:hanging="360"/>
      </w:pPr>
      <w:rPr>
        <w:rFonts w:ascii="Wingdings" w:hAnsi="Wingdings" w:hint="default"/>
      </w:rPr>
    </w:lvl>
    <w:lvl w:ilvl="3" w:tplc="2158809E" w:tentative="1">
      <w:start w:val="1"/>
      <w:numFmt w:val="bullet"/>
      <w:lvlText w:val=""/>
      <w:lvlJc w:val="left"/>
      <w:pPr>
        <w:tabs>
          <w:tab w:val="num" w:pos="2880"/>
        </w:tabs>
        <w:ind w:left="2880" w:hanging="360"/>
      </w:pPr>
      <w:rPr>
        <w:rFonts w:ascii="Symbol" w:hAnsi="Symbol" w:hint="default"/>
      </w:rPr>
    </w:lvl>
    <w:lvl w:ilvl="4" w:tplc="98C40308" w:tentative="1">
      <w:start w:val="1"/>
      <w:numFmt w:val="bullet"/>
      <w:lvlText w:val="o"/>
      <w:lvlJc w:val="left"/>
      <w:pPr>
        <w:tabs>
          <w:tab w:val="num" w:pos="3600"/>
        </w:tabs>
        <w:ind w:left="3600" w:hanging="360"/>
      </w:pPr>
      <w:rPr>
        <w:rFonts w:ascii="Courier New" w:hAnsi="Courier New" w:cs="Courier New" w:hint="default"/>
      </w:rPr>
    </w:lvl>
    <w:lvl w:ilvl="5" w:tplc="8ED2ACB4" w:tentative="1">
      <w:start w:val="1"/>
      <w:numFmt w:val="bullet"/>
      <w:lvlText w:val=""/>
      <w:lvlJc w:val="left"/>
      <w:pPr>
        <w:tabs>
          <w:tab w:val="num" w:pos="4320"/>
        </w:tabs>
        <w:ind w:left="4320" w:hanging="360"/>
      </w:pPr>
      <w:rPr>
        <w:rFonts w:ascii="Wingdings" w:hAnsi="Wingdings" w:hint="default"/>
      </w:rPr>
    </w:lvl>
    <w:lvl w:ilvl="6" w:tplc="040810E6" w:tentative="1">
      <w:start w:val="1"/>
      <w:numFmt w:val="bullet"/>
      <w:lvlText w:val=""/>
      <w:lvlJc w:val="left"/>
      <w:pPr>
        <w:tabs>
          <w:tab w:val="num" w:pos="5040"/>
        </w:tabs>
        <w:ind w:left="5040" w:hanging="360"/>
      </w:pPr>
      <w:rPr>
        <w:rFonts w:ascii="Symbol" w:hAnsi="Symbol" w:hint="default"/>
      </w:rPr>
    </w:lvl>
    <w:lvl w:ilvl="7" w:tplc="B67894A6" w:tentative="1">
      <w:start w:val="1"/>
      <w:numFmt w:val="bullet"/>
      <w:lvlText w:val="o"/>
      <w:lvlJc w:val="left"/>
      <w:pPr>
        <w:tabs>
          <w:tab w:val="num" w:pos="5760"/>
        </w:tabs>
        <w:ind w:left="5760" w:hanging="360"/>
      </w:pPr>
      <w:rPr>
        <w:rFonts w:ascii="Courier New" w:hAnsi="Courier New" w:cs="Courier New" w:hint="default"/>
      </w:rPr>
    </w:lvl>
    <w:lvl w:ilvl="8" w:tplc="4AAE7F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859AF"/>
    <w:multiLevelType w:val="hybridMultilevel"/>
    <w:tmpl w:val="9FA4FBA4"/>
    <w:lvl w:ilvl="0" w:tplc="72DCDAC4">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15:restartNumberingAfterBreak="0">
    <w:nsid w:val="70AF4BB9"/>
    <w:multiLevelType w:val="hybridMultilevel"/>
    <w:tmpl w:val="8716FE38"/>
    <w:lvl w:ilvl="0" w:tplc="72DCDAC4">
      <w:start w:val="1"/>
      <w:numFmt w:val="bullet"/>
      <w:lvlText w:val=""/>
      <w:lvlJc w:val="left"/>
      <w:pPr>
        <w:tabs>
          <w:tab w:val="num" w:pos="890"/>
        </w:tabs>
        <w:ind w:left="720" w:firstLine="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8" w15:restartNumberingAfterBreak="0">
    <w:nsid w:val="726A1EF4"/>
    <w:multiLevelType w:val="hybridMultilevel"/>
    <w:tmpl w:val="FCF01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22BD8"/>
    <w:multiLevelType w:val="multilevel"/>
    <w:tmpl w:val="52E8E886"/>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E7A4E"/>
    <w:multiLevelType w:val="hybridMultilevel"/>
    <w:tmpl w:val="A54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117B9"/>
    <w:multiLevelType w:val="hybridMultilevel"/>
    <w:tmpl w:val="6B5408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8"/>
  </w:num>
  <w:num w:numId="5">
    <w:abstractNumId w:val="12"/>
  </w:num>
  <w:num w:numId="6">
    <w:abstractNumId w:val="20"/>
  </w:num>
  <w:num w:numId="7">
    <w:abstractNumId w:val="7"/>
  </w:num>
  <w:num w:numId="8">
    <w:abstractNumId w:val="4"/>
  </w:num>
  <w:num w:numId="9">
    <w:abstractNumId w:val="21"/>
  </w:num>
  <w:num w:numId="10">
    <w:abstractNumId w:val="23"/>
  </w:num>
  <w:num w:numId="11">
    <w:abstractNumId w:val="13"/>
  </w:num>
  <w:num w:numId="12">
    <w:abstractNumId w:val="29"/>
  </w:num>
  <w:num w:numId="13">
    <w:abstractNumId w:val="10"/>
  </w:num>
  <w:num w:numId="14">
    <w:abstractNumId w:val="9"/>
  </w:num>
  <w:num w:numId="15">
    <w:abstractNumId w:val="18"/>
  </w:num>
  <w:num w:numId="16">
    <w:abstractNumId w:val="0"/>
  </w:num>
  <w:num w:numId="17">
    <w:abstractNumId w:val="31"/>
  </w:num>
  <w:num w:numId="18">
    <w:abstractNumId w:val="2"/>
  </w:num>
  <w:num w:numId="19">
    <w:abstractNumId w:val="19"/>
  </w:num>
  <w:num w:numId="20">
    <w:abstractNumId w:val="16"/>
  </w:num>
  <w:num w:numId="21">
    <w:abstractNumId w:val="14"/>
  </w:num>
  <w:num w:numId="22">
    <w:abstractNumId w:val="30"/>
  </w:num>
  <w:num w:numId="23">
    <w:abstractNumId w:val="27"/>
  </w:num>
  <w:num w:numId="24">
    <w:abstractNumId w:val="26"/>
  </w:num>
  <w:num w:numId="25">
    <w:abstractNumId w:val="28"/>
  </w:num>
  <w:num w:numId="26">
    <w:abstractNumId w:val="3"/>
  </w:num>
  <w:num w:numId="27">
    <w:abstractNumId w:val="1"/>
  </w:num>
  <w:num w:numId="28">
    <w:abstractNumId w:val="11"/>
  </w:num>
  <w:num w:numId="29">
    <w:abstractNumId w:val="24"/>
  </w:num>
  <w:num w:numId="30">
    <w:abstractNumId w:val="6"/>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2D"/>
    <w:rsid w:val="0000145C"/>
    <w:rsid w:val="00010BF1"/>
    <w:rsid w:val="00011E0D"/>
    <w:rsid w:val="000145E8"/>
    <w:rsid w:val="0002601A"/>
    <w:rsid w:val="00030E21"/>
    <w:rsid w:val="00041E2C"/>
    <w:rsid w:val="000428EF"/>
    <w:rsid w:val="000470CA"/>
    <w:rsid w:val="00050362"/>
    <w:rsid w:val="000506D5"/>
    <w:rsid w:val="00070047"/>
    <w:rsid w:val="00070ED3"/>
    <w:rsid w:val="000A0BBF"/>
    <w:rsid w:val="000A0C00"/>
    <w:rsid w:val="000D399F"/>
    <w:rsid w:val="000D77A4"/>
    <w:rsid w:val="000E2EE8"/>
    <w:rsid w:val="000E3686"/>
    <w:rsid w:val="000F6330"/>
    <w:rsid w:val="000F7593"/>
    <w:rsid w:val="001003BB"/>
    <w:rsid w:val="001025FC"/>
    <w:rsid w:val="00105D01"/>
    <w:rsid w:val="0011301E"/>
    <w:rsid w:val="00117AF6"/>
    <w:rsid w:val="00120AA0"/>
    <w:rsid w:val="001266E7"/>
    <w:rsid w:val="0013135E"/>
    <w:rsid w:val="00135EFD"/>
    <w:rsid w:val="0014229F"/>
    <w:rsid w:val="00146B43"/>
    <w:rsid w:val="001545AE"/>
    <w:rsid w:val="00160A75"/>
    <w:rsid w:val="001640C2"/>
    <w:rsid w:val="00170F2B"/>
    <w:rsid w:val="0017211F"/>
    <w:rsid w:val="00182A0D"/>
    <w:rsid w:val="00191E7F"/>
    <w:rsid w:val="001A5BF4"/>
    <w:rsid w:val="001B40FC"/>
    <w:rsid w:val="001C3459"/>
    <w:rsid w:val="001C4256"/>
    <w:rsid w:val="001C7177"/>
    <w:rsid w:val="001C7566"/>
    <w:rsid w:val="001E22A4"/>
    <w:rsid w:val="001E6F32"/>
    <w:rsid w:val="001F0B3B"/>
    <w:rsid w:val="002012EB"/>
    <w:rsid w:val="002021C7"/>
    <w:rsid w:val="002174A1"/>
    <w:rsid w:val="00242228"/>
    <w:rsid w:val="00260680"/>
    <w:rsid w:val="002631F6"/>
    <w:rsid w:val="00266353"/>
    <w:rsid w:val="002763FC"/>
    <w:rsid w:val="00276807"/>
    <w:rsid w:val="00283C0B"/>
    <w:rsid w:val="00291DBF"/>
    <w:rsid w:val="002956C8"/>
    <w:rsid w:val="00297C14"/>
    <w:rsid w:val="002A0DF5"/>
    <w:rsid w:val="002A637C"/>
    <w:rsid w:val="00301CE4"/>
    <w:rsid w:val="00306882"/>
    <w:rsid w:val="00313943"/>
    <w:rsid w:val="0034342F"/>
    <w:rsid w:val="0035626B"/>
    <w:rsid w:val="00362B7E"/>
    <w:rsid w:val="00380D19"/>
    <w:rsid w:val="0038226F"/>
    <w:rsid w:val="0039122D"/>
    <w:rsid w:val="003B1BEB"/>
    <w:rsid w:val="003B36A7"/>
    <w:rsid w:val="003C118F"/>
    <w:rsid w:val="003C51EE"/>
    <w:rsid w:val="003C7EE4"/>
    <w:rsid w:val="003F0037"/>
    <w:rsid w:val="00404917"/>
    <w:rsid w:val="00404F5B"/>
    <w:rsid w:val="004054BA"/>
    <w:rsid w:val="00415E18"/>
    <w:rsid w:val="004273F6"/>
    <w:rsid w:val="00442C16"/>
    <w:rsid w:val="00443970"/>
    <w:rsid w:val="00456C83"/>
    <w:rsid w:val="004613F4"/>
    <w:rsid w:val="004776FD"/>
    <w:rsid w:val="004964BF"/>
    <w:rsid w:val="004A402C"/>
    <w:rsid w:val="004D61D1"/>
    <w:rsid w:val="004F426F"/>
    <w:rsid w:val="004F4702"/>
    <w:rsid w:val="005170DE"/>
    <w:rsid w:val="005240B9"/>
    <w:rsid w:val="005250C4"/>
    <w:rsid w:val="00525302"/>
    <w:rsid w:val="00525BD2"/>
    <w:rsid w:val="00536E62"/>
    <w:rsid w:val="005431C2"/>
    <w:rsid w:val="005608C3"/>
    <w:rsid w:val="00581038"/>
    <w:rsid w:val="0058442C"/>
    <w:rsid w:val="005874E7"/>
    <w:rsid w:val="005956D5"/>
    <w:rsid w:val="005A60FA"/>
    <w:rsid w:val="005C06A2"/>
    <w:rsid w:val="005C0A8B"/>
    <w:rsid w:val="005D7158"/>
    <w:rsid w:val="005E3AF4"/>
    <w:rsid w:val="005E77C0"/>
    <w:rsid w:val="005F2B95"/>
    <w:rsid w:val="005F618F"/>
    <w:rsid w:val="00601403"/>
    <w:rsid w:val="0060339F"/>
    <w:rsid w:val="00624769"/>
    <w:rsid w:val="0063489A"/>
    <w:rsid w:val="00645D84"/>
    <w:rsid w:val="00674CDC"/>
    <w:rsid w:val="00677666"/>
    <w:rsid w:val="00685869"/>
    <w:rsid w:val="006A0E1F"/>
    <w:rsid w:val="006A5832"/>
    <w:rsid w:val="006B181A"/>
    <w:rsid w:val="006C213F"/>
    <w:rsid w:val="006C2DB5"/>
    <w:rsid w:val="006E4E88"/>
    <w:rsid w:val="006F6A2E"/>
    <w:rsid w:val="00707433"/>
    <w:rsid w:val="0071468A"/>
    <w:rsid w:val="00714768"/>
    <w:rsid w:val="00714B9D"/>
    <w:rsid w:val="00717BF2"/>
    <w:rsid w:val="00722B1F"/>
    <w:rsid w:val="00722C49"/>
    <w:rsid w:val="007458CA"/>
    <w:rsid w:val="00752021"/>
    <w:rsid w:val="007620E1"/>
    <w:rsid w:val="007664F3"/>
    <w:rsid w:val="00781C65"/>
    <w:rsid w:val="00782749"/>
    <w:rsid w:val="0078467D"/>
    <w:rsid w:val="00796856"/>
    <w:rsid w:val="007A2E1D"/>
    <w:rsid w:val="007A4645"/>
    <w:rsid w:val="007C1F95"/>
    <w:rsid w:val="007D2D48"/>
    <w:rsid w:val="007D7D62"/>
    <w:rsid w:val="007D7E62"/>
    <w:rsid w:val="008225E8"/>
    <w:rsid w:val="00835315"/>
    <w:rsid w:val="00864516"/>
    <w:rsid w:val="008849A8"/>
    <w:rsid w:val="00896415"/>
    <w:rsid w:val="008B2773"/>
    <w:rsid w:val="008D0BC0"/>
    <w:rsid w:val="008F020C"/>
    <w:rsid w:val="00917DF2"/>
    <w:rsid w:val="00943AD8"/>
    <w:rsid w:val="0094564F"/>
    <w:rsid w:val="00947395"/>
    <w:rsid w:val="009560BF"/>
    <w:rsid w:val="0096028C"/>
    <w:rsid w:val="00960AFC"/>
    <w:rsid w:val="00973AD3"/>
    <w:rsid w:val="009A63D0"/>
    <w:rsid w:val="009E313A"/>
    <w:rsid w:val="00A15612"/>
    <w:rsid w:val="00A24800"/>
    <w:rsid w:val="00A26AAE"/>
    <w:rsid w:val="00A30B83"/>
    <w:rsid w:val="00A57F8E"/>
    <w:rsid w:val="00A623DE"/>
    <w:rsid w:val="00A67895"/>
    <w:rsid w:val="00A738BC"/>
    <w:rsid w:val="00A873B1"/>
    <w:rsid w:val="00A908AA"/>
    <w:rsid w:val="00A93D89"/>
    <w:rsid w:val="00AA5F71"/>
    <w:rsid w:val="00AB66BD"/>
    <w:rsid w:val="00AC14FD"/>
    <w:rsid w:val="00AC2788"/>
    <w:rsid w:val="00AC2F1E"/>
    <w:rsid w:val="00AC506C"/>
    <w:rsid w:val="00AC65E0"/>
    <w:rsid w:val="00AD5E2D"/>
    <w:rsid w:val="00AE50B2"/>
    <w:rsid w:val="00AF3E24"/>
    <w:rsid w:val="00B031F1"/>
    <w:rsid w:val="00B04629"/>
    <w:rsid w:val="00B10D62"/>
    <w:rsid w:val="00B2451B"/>
    <w:rsid w:val="00B26AC8"/>
    <w:rsid w:val="00B312F8"/>
    <w:rsid w:val="00B342CD"/>
    <w:rsid w:val="00B51878"/>
    <w:rsid w:val="00B5450A"/>
    <w:rsid w:val="00B62676"/>
    <w:rsid w:val="00B64582"/>
    <w:rsid w:val="00B6717E"/>
    <w:rsid w:val="00B73E01"/>
    <w:rsid w:val="00B74EA9"/>
    <w:rsid w:val="00B867BF"/>
    <w:rsid w:val="00BA3EA3"/>
    <w:rsid w:val="00BA42E0"/>
    <w:rsid w:val="00BA4856"/>
    <w:rsid w:val="00BB5FE4"/>
    <w:rsid w:val="00BE2D0F"/>
    <w:rsid w:val="00BF022F"/>
    <w:rsid w:val="00BF18F4"/>
    <w:rsid w:val="00BF248E"/>
    <w:rsid w:val="00C000D0"/>
    <w:rsid w:val="00C14A76"/>
    <w:rsid w:val="00C158AC"/>
    <w:rsid w:val="00C67B81"/>
    <w:rsid w:val="00C738B2"/>
    <w:rsid w:val="00CA4CEB"/>
    <w:rsid w:val="00CA7637"/>
    <w:rsid w:val="00CB314C"/>
    <w:rsid w:val="00CC50C4"/>
    <w:rsid w:val="00CD5EB1"/>
    <w:rsid w:val="00CE2CB9"/>
    <w:rsid w:val="00CE4EE7"/>
    <w:rsid w:val="00D017DB"/>
    <w:rsid w:val="00D2672B"/>
    <w:rsid w:val="00D337F3"/>
    <w:rsid w:val="00D35235"/>
    <w:rsid w:val="00D43C9F"/>
    <w:rsid w:val="00D43F48"/>
    <w:rsid w:val="00D700F1"/>
    <w:rsid w:val="00D7548C"/>
    <w:rsid w:val="00D9734C"/>
    <w:rsid w:val="00DC2537"/>
    <w:rsid w:val="00DD119B"/>
    <w:rsid w:val="00DF5D20"/>
    <w:rsid w:val="00E51230"/>
    <w:rsid w:val="00E5212A"/>
    <w:rsid w:val="00E57508"/>
    <w:rsid w:val="00E81928"/>
    <w:rsid w:val="00E87D6D"/>
    <w:rsid w:val="00E97BCF"/>
    <w:rsid w:val="00EA1D6E"/>
    <w:rsid w:val="00EA2594"/>
    <w:rsid w:val="00EA2E78"/>
    <w:rsid w:val="00EA6330"/>
    <w:rsid w:val="00EB054A"/>
    <w:rsid w:val="00EB7E96"/>
    <w:rsid w:val="00ED1B14"/>
    <w:rsid w:val="00ED7E59"/>
    <w:rsid w:val="00EE1F64"/>
    <w:rsid w:val="00EE566B"/>
    <w:rsid w:val="00EE5893"/>
    <w:rsid w:val="00EE5B34"/>
    <w:rsid w:val="00F07727"/>
    <w:rsid w:val="00F12C79"/>
    <w:rsid w:val="00F45CEE"/>
    <w:rsid w:val="00F63D86"/>
    <w:rsid w:val="00F64460"/>
    <w:rsid w:val="00F6594E"/>
    <w:rsid w:val="00F774ED"/>
    <w:rsid w:val="00FA42B5"/>
    <w:rsid w:val="00FC6FF1"/>
    <w:rsid w:val="00FC74AD"/>
    <w:rsid w:val="00FD42F6"/>
    <w:rsid w:val="00FF07EA"/>
    <w:rsid w:val="00FF6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D1ED9"/>
  <w15:docId w15:val="{9ECFA67C-B7FA-4C78-BF9E-C71BB9B9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7537C"/>
    <w:pPr>
      <w:jc w:val="both"/>
    </w:pPr>
    <w:rPr>
      <w:sz w:val="24"/>
      <w:szCs w:val="24"/>
      <w:lang w:val="en-GB" w:eastAsia="en-GB"/>
    </w:rPr>
  </w:style>
  <w:style w:type="paragraph" w:styleId="Heading2">
    <w:name w:val="heading 2"/>
    <w:basedOn w:val="Normal"/>
    <w:next w:val="Normal"/>
    <w:qFormat/>
    <w:rsid w:val="00C11D65"/>
    <w:pPr>
      <w:keepNext/>
      <w:spacing w:before="240" w:after="60"/>
      <w:outlineLvl w:val="1"/>
    </w:pPr>
    <w:rPr>
      <w:rFonts w:ascii="Arial" w:hAnsi="Arial" w:cs="Arial"/>
      <w:b/>
      <w:bCs/>
      <w:i/>
      <w:iCs/>
      <w:sz w:val="28"/>
      <w:szCs w:val="28"/>
    </w:rPr>
  </w:style>
  <w:style w:type="paragraph" w:styleId="Heading3">
    <w:name w:val="heading 3"/>
    <w:basedOn w:val="Normal"/>
    <w:qFormat/>
    <w:rsid w:val="006051EB"/>
    <w:pPr>
      <w:jc w:val="left"/>
      <w:outlineLvl w:val="2"/>
    </w:pPr>
    <w:rPr>
      <w:rFonts w:eastAsia="MS Mincho"/>
      <w:b/>
      <w:bCs/>
      <w:sz w:val="27"/>
      <w:szCs w:val="27"/>
      <w:lang w:val="en-US" w:eastAsia="ja-JP"/>
    </w:rPr>
  </w:style>
  <w:style w:type="paragraph" w:styleId="Heading4">
    <w:name w:val="heading 4"/>
    <w:basedOn w:val="Normal"/>
    <w:next w:val="Normal"/>
    <w:qFormat/>
    <w:rsid w:val="00C11D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66B9"/>
    <w:rPr>
      <w:color w:val="0000FF"/>
      <w:u w:val="single"/>
    </w:rPr>
  </w:style>
  <w:style w:type="paragraph" w:styleId="NormalWeb">
    <w:name w:val="Normal (Web)"/>
    <w:basedOn w:val="Normal"/>
    <w:rsid w:val="00710C94"/>
    <w:pPr>
      <w:spacing w:before="100" w:beforeAutospacing="1" w:after="100" w:afterAutospacing="1"/>
    </w:pPr>
    <w:rPr>
      <w:lang w:val="en-US"/>
    </w:rPr>
  </w:style>
  <w:style w:type="character" w:styleId="Strong">
    <w:name w:val="Strong"/>
    <w:qFormat/>
    <w:rsid w:val="00710C94"/>
    <w:rPr>
      <w:b/>
      <w:bCs/>
    </w:rPr>
  </w:style>
  <w:style w:type="character" w:customStyle="1" w:styleId="style371">
    <w:name w:val="style371"/>
    <w:rsid w:val="00710C94"/>
    <w:rPr>
      <w:b/>
      <w:bCs/>
      <w:sz w:val="24"/>
      <w:szCs w:val="24"/>
    </w:rPr>
  </w:style>
  <w:style w:type="character" w:customStyle="1" w:styleId="style411">
    <w:name w:val="style411"/>
    <w:rsid w:val="00710C94"/>
    <w:rPr>
      <w:rFonts w:ascii="Arial" w:hAnsi="Arial" w:cs="Arial" w:hint="default"/>
      <w:b/>
      <w:bCs/>
      <w:color w:val="999999"/>
      <w:sz w:val="24"/>
      <w:szCs w:val="24"/>
    </w:rPr>
  </w:style>
  <w:style w:type="character" w:customStyle="1" w:styleId="style391">
    <w:name w:val="style391"/>
    <w:rsid w:val="00710C94"/>
    <w:rPr>
      <w:rFonts w:ascii="Arial" w:hAnsi="Arial" w:cs="Arial" w:hint="default"/>
      <w:b/>
      <w:bCs/>
      <w:sz w:val="24"/>
      <w:szCs w:val="24"/>
    </w:rPr>
  </w:style>
  <w:style w:type="paragraph" w:styleId="PlainText">
    <w:name w:val="Plain Text"/>
    <w:basedOn w:val="Normal"/>
    <w:link w:val="PlainTextChar"/>
    <w:unhideWhenUsed/>
    <w:rsid w:val="009415EE"/>
    <w:rPr>
      <w:rFonts w:ascii="Consolas" w:eastAsia="Calibri" w:hAnsi="Consolas"/>
      <w:sz w:val="21"/>
      <w:szCs w:val="21"/>
      <w:lang w:val="en-US" w:eastAsia="en-US"/>
    </w:rPr>
  </w:style>
  <w:style w:type="character" w:customStyle="1" w:styleId="PlainTextChar">
    <w:name w:val="Plain Text Char"/>
    <w:link w:val="PlainText"/>
    <w:rsid w:val="009415EE"/>
    <w:rPr>
      <w:rFonts w:ascii="Consolas" w:eastAsia="Calibri" w:hAnsi="Consolas"/>
      <w:sz w:val="21"/>
      <w:szCs w:val="21"/>
      <w:lang w:val="en-US" w:eastAsia="en-US" w:bidi="ar-SA"/>
    </w:rPr>
  </w:style>
  <w:style w:type="paragraph" w:styleId="Header">
    <w:name w:val="header"/>
    <w:basedOn w:val="Normal"/>
    <w:link w:val="HeaderChar"/>
    <w:uiPriority w:val="99"/>
    <w:rsid w:val="009415EE"/>
    <w:pPr>
      <w:tabs>
        <w:tab w:val="center" w:pos="4320"/>
        <w:tab w:val="right" w:pos="8640"/>
      </w:tabs>
    </w:pPr>
  </w:style>
  <w:style w:type="character" w:styleId="PageNumber">
    <w:name w:val="page number"/>
    <w:basedOn w:val="DefaultParagraphFont"/>
    <w:rsid w:val="009415EE"/>
  </w:style>
  <w:style w:type="character" w:customStyle="1" w:styleId="DavePritchard">
    <w:name w:val="Dave Pritchard"/>
    <w:semiHidden/>
    <w:rsid w:val="00A00E37"/>
    <w:rPr>
      <w:rFonts w:ascii="Arial" w:hAnsi="Arial" w:cs="Arial"/>
      <w:color w:val="000080"/>
      <w:sz w:val="20"/>
      <w:szCs w:val="20"/>
    </w:rPr>
  </w:style>
  <w:style w:type="paragraph" w:customStyle="1" w:styleId="Default">
    <w:name w:val="Default"/>
    <w:rsid w:val="00485EA1"/>
    <w:pPr>
      <w:autoSpaceDE w:val="0"/>
      <w:autoSpaceDN w:val="0"/>
      <w:adjustRightInd w:val="0"/>
    </w:pPr>
    <w:rPr>
      <w:rFonts w:ascii="Palatino Linotype" w:hAnsi="Palatino Linotype" w:cs="Palatino Linotype"/>
      <w:color w:val="000000"/>
      <w:sz w:val="24"/>
      <w:szCs w:val="24"/>
      <w:lang w:val="en-US" w:eastAsia="en-US"/>
    </w:rPr>
  </w:style>
  <w:style w:type="character" w:styleId="Emphasis">
    <w:name w:val="Emphasis"/>
    <w:qFormat/>
    <w:rsid w:val="00E81BD3"/>
    <w:rPr>
      <w:i/>
      <w:iCs/>
    </w:rPr>
  </w:style>
  <w:style w:type="paragraph" w:customStyle="1" w:styleId="Pa0">
    <w:name w:val="Pa0"/>
    <w:basedOn w:val="Default"/>
    <w:next w:val="Default"/>
    <w:rsid w:val="00EF4038"/>
    <w:pPr>
      <w:spacing w:line="241" w:lineRule="atLeast"/>
    </w:pPr>
    <w:rPr>
      <w:rFonts w:ascii="Univers LT Std 55" w:hAnsi="Univers LT Std 55" w:cs="Times New Roman"/>
      <w:color w:val="auto"/>
    </w:rPr>
  </w:style>
  <w:style w:type="character" w:customStyle="1" w:styleId="A0">
    <w:name w:val="A0"/>
    <w:rsid w:val="00EF4038"/>
    <w:rPr>
      <w:rFonts w:cs="Univers LT Std 55"/>
      <w:color w:val="000000"/>
      <w:sz w:val="80"/>
      <w:szCs w:val="80"/>
    </w:rPr>
  </w:style>
  <w:style w:type="character" w:customStyle="1" w:styleId="A4">
    <w:name w:val="A4"/>
    <w:rsid w:val="00EF4038"/>
    <w:rPr>
      <w:rFonts w:cs="Univers LT Std 55"/>
      <w:color w:val="000000"/>
      <w:sz w:val="40"/>
      <w:szCs w:val="40"/>
    </w:rPr>
  </w:style>
  <w:style w:type="character" w:customStyle="1" w:styleId="A5">
    <w:name w:val="A5"/>
    <w:rsid w:val="00EF4038"/>
    <w:rPr>
      <w:rFonts w:ascii="Univers LT Std 39 Thin UltraCn" w:hAnsi="Univers LT Std 39 Thin UltraCn" w:cs="Univers LT Std 39 Thin UltraCn"/>
      <w:color w:val="000000"/>
      <w:sz w:val="161"/>
      <w:szCs w:val="161"/>
    </w:rPr>
  </w:style>
  <w:style w:type="character" w:customStyle="1" w:styleId="A6">
    <w:name w:val="A6"/>
    <w:rsid w:val="00EF4038"/>
    <w:rPr>
      <w:rFonts w:ascii="Univers LT Std 45 Light" w:hAnsi="Univers LT Std 45 Light" w:cs="Univers LT Std 45 Light"/>
      <w:color w:val="000000"/>
      <w:sz w:val="25"/>
      <w:szCs w:val="25"/>
    </w:rPr>
  </w:style>
  <w:style w:type="character" w:customStyle="1" w:styleId="A7">
    <w:name w:val="A7"/>
    <w:rsid w:val="00EF4038"/>
    <w:rPr>
      <w:rFonts w:ascii="Univers LT Std 45 Light" w:hAnsi="Univers LT Std 45 Light" w:cs="Univers LT Std 45 Light"/>
      <w:color w:val="000000"/>
      <w:sz w:val="23"/>
      <w:szCs w:val="23"/>
    </w:rPr>
  </w:style>
  <w:style w:type="character" w:customStyle="1" w:styleId="A10">
    <w:name w:val="A10"/>
    <w:rsid w:val="00EF4038"/>
    <w:rPr>
      <w:rFonts w:ascii="Edwardian Script ITC" w:hAnsi="Edwardian Script ITC" w:cs="Edwardian Script ITC"/>
      <w:color w:val="000000"/>
      <w:sz w:val="94"/>
      <w:szCs w:val="94"/>
    </w:rPr>
  </w:style>
  <w:style w:type="character" w:customStyle="1" w:styleId="A9">
    <w:name w:val="A9"/>
    <w:rsid w:val="00EF4038"/>
    <w:rPr>
      <w:rFonts w:ascii="Univers LT Std 47 Cn Lt" w:hAnsi="Univers LT Std 47 Cn Lt" w:cs="Univers LT Std 47 Cn Lt"/>
      <w:color w:val="000000"/>
      <w:sz w:val="20"/>
      <w:szCs w:val="20"/>
    </w:rPr>
  </w:style>
  <w:style w:type="character" w:customStyle="1" w:styleId="A15">
    <w:name w:val="A15"/>
    <w:rsid w:val="00EF4038"/>
    <w:rPr>
      <w:rFonts w:ascii="Edwardian Script ITC" w:hAnsi="Edwardian Script ITC" w:cs="Edwardian Script ITC"/>
      <w:color w:val="000000"/>
      <w:sz w:val="64"/>
      <w:szCs w:val="64"/>
    </w:rPr>
  </w:style>
  <w:style w:type="paragraph" w:customStyle="1" w:styleId="Pa1">
    <w:name w:val="Pa1"/>
    <w:basedOn w:val="Default"/>
    <w:next w:val="Default"/>
    <w:rsid w:val="00EF4038"/>
    <w:pPr>
      <w:spacing w:line="241" w:lineRule="atLeast"/>
    </w:pPr>
    <w:rPr>
      <w:rFonts w:ascii="Univers LT Std 55" w:hAnsi="Univers LT Std 55" w:cs="Times New Roman"/>
      <w:color w:val="auto"/>
    </w:rPr>
  </w:style>
  <w:style w:type="character" w:customStyle="1" w:styleId="A16">
    <w:name w:val="A16"/>
    <w:rsid w:val="00EF4038"/>
    <w:rPr>
      <w:rFonts w:ascii="Edwardian Script ITC" w:hAnsi="Edwardian Script ITC" w:cs="Edwardian Script ITC"/>
      <w:color w:val="000000"/>
      <w:sz w:val="72"/>
      <w:szCs w:val="72"/>
    </w:rPr>
  </w:style>
  <w:style w:type="character" w:customStyle="1" w:styleId="A17">
    <w:name w:val="A17"/>
    <w:rsid w:val="00EF4038"/>
    <w:rPr>
      <w:rFonts w:ascii="Edwardian Script ITC" w:hAnsi="Edwardian Script ITC" w:cs="Edwardian Script ITC"/>
      <w:color w:val="000000"/>
      <w:sz w:val="56"/>
      <w:szCs w:val="56"/>
    </w:rPr>
  </w:style>
  <w:style w:type="paragraph" w:customStyle="1" w:styleId="Para1">
    <w:name w:val="Para1"/>
    <w:basedOn w:val="Normal"/>
    <w:rsid w:val="006C652C"/>
    <w:pPr>
      <w:numPr>
        <w:numId w:val="1"/>
      </w:numPr>
      <w:spacing w:before="120" w:after="120"/>
    </w:pPr>
    <w:rPr>
      <w:snapToGrid w:val="0"/>
      <w:sz w:val="22"/>
      <w:szCs w:val="18"/>
      <w:lang w:eastAsia="en-US"/>
    </w:rPr>
  </w:style>
  <w:style w:type="paragraph" w:styleId="BodyTextIndent3">
    <w:name w:val="Body Text Indent 3"/>
    <w:basedOn w:val="Normal"/>
    <w:rsid w:val="006C652C"/>
    <w:pPr>
      <w:numPr>
        <w:ilvl w:val="2"/>
        <w:numId w:val="1"/>
      </w:numPr>
      <w:tabs>
        <w:tab w:val="clear" w:pos="1440"/>
      </w:tabs>
      <w:spacing w:before="120" w:after="120"/>
      <w:ind w:left="720" w:right="720" w:firstLine="0"/>
    </w:pPr>
    <w:rPr>
      <w:bCs/>
      <w:sz w:val="22"/>
      <w:lang w:eastAsia="en-US"/>
    </w:rPr>
  </w:style>
  <w:style w:type="paragraph" w:styleId="BodyText3">
    <w:name w:val="Body Text 3"/>
    <w:basedOn w:val="Normal"/>
    <w:link w:val="BodyText3Char"/>
    <w:rsid w:val="006C652C"/>
    <w:pPr>
      <w:spacing w:before="120" w:after="120"/>
    </w:pPr>
    <w:rPr>
      <w:sz w:val="22"/>
      <w:lang w:eastAsia="en-US"/>
    </w:rPr>
  </w:style>
  <w:style w:type="character" w:customStyle="1" w:styleId="BodyText3Char">
    <w:name w:val="Body Text 3 Char"/>
    <w:link w:val="BodyText3"/>
    <w:locked/>
    <w:rsid w:val="006C652C"/>
    <w:rPr>
      <w:sz w:val="22"/>
      <w:szCs w:val="24"/>
      <w:lang w:val="en-GB" w:eastAsia="en-US" w:bidi="ar-SA"/>
    </w:rPr>
  </w:style>
  <w:style w:type="paragraph" w:customStyle="1" w:styleId="note">
    <w:name w:val="note"/>
    <w:basedOn w:val="Normal"/>
    <w:rsid w:val="001715F4"/>
    <w:pPr>
      <w:spacing w:before="100" w:beforeAutospacing="1" w:after="100" w:afterAutospacing="1"/>
      <w:jc w:val="left"/>
    </w:pPr>
    <w:rPr>
      <w:rFonts w:eastAsia="MS Mincho"/>
      <w:lang w:val="en-US" w:eastAsia="ja-JP"/>
    </w:rPr>
  </w:style>
  <w:style w:type="character" w:customStyle="1" w:styleId="hlbl">
    <w:name w:val="hlbl"/>
    <w:basedOn w:val="DefaultParagraphFont"/>
    <w:rsid w:val="006051EB"/>
  </w:style>
  <w:style w:type="table" w:styleId="TableGrid">
    <w:name w:val="Table Grid"/>
    <w:basedOn w:val="TableNormal"/>
    <w:rsid w:val="005033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26632"/>
    <w:rPr>
      <w:sz w:val="20"/>
      <w:szCs w:val="20"/>
    </w:rPr>
  </w:style>
  <w:style w:type="character" w:styleId="FootnoteReference">
    <w:name w:val="footnote reference"/>
    <w:semiHidden/>
    <w:rsid w:val="00D26632"/>
    <w:rPr>
      <w:vertAlign w:val="superscript"/>
    </w:rPr>
  </w:style>
  <w:style w:type="paragraph" w:styleId="BalloonText">
    <w:name w:val="Balloon Text"/>
    <w:basedOn w:val="Normal"/>
    <w:semiHidden/>
    <w:rsid w:val="00D26632"/>
    <w:rPr>
      <w:rFonts w:ascii="Tahoma" w:hAnsi="Tahoma" w:cs="Tahoma"/>
      <w:sz w:val="16"/>
      <w:szCs w:val="16"/>
    </w:rPr>
  </w:style>
  <w:style w:type="character" w:styleId="CommentReference">
    <w:name w:val="annotation reference"/>
    <w:rsid w:val="00C404BF"/>
    <w:rPr>
      <w:sz w:val="16"/>
      <w:szCs w:val="16"/>
    </w:rPr>
  </w:style>
  <w:style w:type="paragraph" w:styleId="CommentText">
    <w:name w:val="annotation text"/>
    <w:basedOn w:val="Normal"/>
    <w:link w:val="CommentTextChar"/>
    <w:rsid w:val="00C404BF"/>
    <w:pPr>
      <w:jc w:val="left"/>
    </w:pPr>
    <w:rPr>
      <w:rFonts w:ascii="Times" w:eastAsia="Times" w:hAnsi="Times"/>
      <w:sz w:val="20"/>
      <w:szCs w:val="20"/>
      <w:lang w:eastAsia="en-US"/>
    </w:rPr>
  </w:style>
  <w:style w:type="character" w:customStyle="1" w:styleId="CommentTextChar">
    <w:name w:val="Comment Text Char"/>
    <w:link w:val="CommentText"/>
    <w:rsid w:val="00C404BF"/>
    <w:rPr>
      <w:rFonts w:ascii="Times" w:eastAsia="Times" w:hAnsi="Times"/>
      <w:lang w:val="en-GB" w:eastAsia="en-US" w:bidi="ar-SA"/>
    </w:rPr>
  </w:style>
  <w:style w:type="paragraph" w:customStyle="1" w:styleId="ListParagraph1">
    <w:name w:val="List Paragraph1"/>
    <w:basedOn w:val="Normal"/>
    <w:rsid w:val="00E95B3E"/>
    <w:pPr>
      <w:spacing w:after="200" w:line="276" w:lineRule="auto"/>
      <w:ind w:left="720"/>
      <w:contextualSpacing/>
      <w:jc w:val="left"/>
    </w:pPr>
    <w:rPr>
      <w:rFonts w:ascii="Calibri" w:eastAsia="MS Mincho" w:hAnsi="Calibri"/>
      <w:sz w:val="22"/>
      <w:szCs w:val="22"/>
      <w:lang w:val="en-US" w:eastAsia="en-US"/>
    </w:rPr>
  </w:style>
  <w:style w:type="character" w:customStyle="1" w:styleId="sharethispagetop1">
    <w:name w:val="sharethispagetop1"/>
    <w:rsid w:val="00CC3370"/>
    <w:rPr>
      <w:rFonts w:ascii="Helvetica" w:hAnsi="Helvetica" w:hint="default"/>
      <w:i w:val="0"/>
      <w:iCs w:val="0"/>
      <w:strike w:val="0"/>
      <w:dstrike w:val="0"/>
      <w:color w:val="000000"/>
      <w:sz w:val="10"/>
      <w:szCs w:val="10"/>
      <w:u w:val="none"/>
      <w:effect w:val="none"/>
    </w:rPr>
  </w:style>
  <w:style w:type="character" w:customStyle="1" w:styleId="CharChar4">
    <w:name w:val="Char Char4"/>
    <w:rsid w:val="007A2E4F"/>
    <w:rPr>
      <w:rFonts w:ascii="Consolas" w:eastAsia="Calibri" w:hAnsi="Consolas"/>
      <w:sz w:val="21"/>
      <w:szCs w:val="21"/>
      <w:lang w:val="en-US" w:eastAsia="en-US" w:bidi="ar-SA"/>
    </w:rPr>
  </w:style>
  <w:style w:type="character" w:customStyle="1" w:styleId="tocnumber2">
    <w:name w:val="tocnumber2"/>
    <w:basedOn w:val="DefaultParagraphFont"/>
    <w:rsid w:val="00C11D65"/>
  </w:style>
  <w:style w:type="character" w:customStyle="1" w:styleId="toctext">
    <w:name w:val="toctext"/>
    <w:basedOn w:val="DefaultParagraphFont"/>
    <w:rsid w:val="00C11D65"/>
  </w:style>
  <w:style w:type="character" w:customStyle="1" w:styleId="mw-headline">
    <w:name w:val="mw-headline"/>
    <w:basedOn w:val="DefaultParagraphFont"/>
    <w:rsid w:val="00C11D65"/>
  </w:style>
  <w:style w:type="character" w:customStyle="1" w:styleId="mw-editsection">
    <w:name w:val="mw-editsection"/>
    <w:basedOn w:val="DefaultParagraphFont"/>
    <w:rsid w:val="00C11D65"/>
  </w:style>
  <w:style w:type="character" w:customStyle="1" w:styleId="mw-editsection-bracket">
    <w:name w:val="mw-editsection-bracket"/>
    <w:basedOn w:val="DefaultParagraphFont"/>
    <w:rsid w:val="00C11D65"/>
  </w:style>
  <w:style w:type="paragraph" w:styleId="z-TopofForm">
    <w:name w:val="HTML Top of Form"/>
    <w:basedOn w:val="Normal"/>
    <w:next w:val="Normal"/>
    <w:hidden/>
    <w:rsid w:val="0082070D"/>
    <w:pPr>
      <w:pBdr>
        <w:bottom w:val="single" w:sz="6" w:space="1" w:color="auto"/>
      </w:pBdr>
      <w:jc w:val="center"/>
    </w:pPr>
    <w:rPr>
      <w:rFonts w:ascii="Arial" w:eastAsia="MS Mincho" w:hAnsi="Arial" w:cs="Arial"/>
      <w:vanish/>
      <w:sz w:val="16"/>
      <w:szCs w:val="16"/>
      <w:lang w:val="en-US" w:eastAsia="ja-JP"/>
    </w:rPr>
  </w:style>
  <w:style w:type="paragraph" w:styleId="z-BottomofForm">
    <w:name w:val="HTML Bottom of Form"/>
    <w:basedOn w:val="Normal"/>
    <w:next w:val="Normal"/>
    <w:hidden/>
    <w:rsid w:val="0082070D"/>
    <w:pPr>
      <w:pBdr>
        <w:top w:val="single" w:sz="6" w:space="1" w:color="auto"/>
      </w:pBdr>
      <w:jc w:val="center"/>
    </w:pPr>
    <w:rPr>
      <w:rFonts w:ascii="Arial" w:eastAsia="MS Mincho" w:hAnsi="Arial" w:cs="Arial"/>
      <w:vanish/>
      <w:sz w:val="16"/>
      <w:szCs w:val="16"/>
      <w:lang w:val="en-US" w:eastAsia="ja-JP"/>
    </w:rPr>
  </w:style>
  <w:style w:type="character" w:customStyle="1" w:styleId="shorttext">
    <w:name w:val="short_text"/>
    <w:rsid w:val="007734F0"/>
    <w:rPr>
      <w:rFonts w:cs="Times New Roman"/>
    </w:rPr>
  </w:style>
  <w:style w:type="character" w:customStyle="1" w:styleId="hps">
    <w:name w:val="hps"/>
    <w:rsid w:val="007734F0"/>
    <w:rPr>
      <w:rFonts w:cs="Times New Roman"/>
    </w:rPr>
  </w:style>
  <w:style w:type="character" w:customStyle="1" w:styleId="Normal1">
    <w:name w:val="Normal1"/>
    <w:basedOn w:val="DefaultParagraphFont"/>
    <w:rsid w:val="009C0655"/>
  </w:style>
  <w:style w:type="paragraph" w:styleId="CommentSubject">
    <w:name w:val="annotation subject"/>
    <w:basedOn w:val="CommentText"/>
    <w:next w:val="CommentText"/>
    <w:link w:val="CommentSubjectChar"/>
    <w:rsid w:val="00ED1B14"/>
    <w:pPr>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ED1B14"/>
    <w:rPr>
      <w:rFonts w:ascii="Times" w:eastAsia="Times" w:hAnsi="Times"/>
      <w:b/>
      <w:bCs/>
      <w:lang w:val="en-GB" w:eastAsia="en-GB" w:bidi="ar-SA"/>
    </w:rPr>
  </w:style>
  <w:style w:type="paragraph" w:styleId="Revision">
    <w:name w:val="Revision"/>
    <w:hidden/>
    <w:uiPriority w:val="99"/>
    <w:semiHidden/>
    <w:rsid w:val="00ED1B14"/>
    <w:rPr>
      <w:sz w:val="24"/>
      <w:szCs w:val="24"/>
      <w:lang w:val="en-GB" w:eastAsia="en-GB"/>
    </w:rPr>
  </w:style>
  <w:style w:type="paragraph" w:styleId="ListParagraph">
    <w:name w:val="List Paragraph"/>
    <w:aliases w:val="notestyle"/>
    <w:basedOn w:val="Normal"/>
    <w:qFormat/>
    <w:rsid w:val="00D9734C"/>
    <w:pPr>
      <w:ind w:left="720"/>
      <w:contextualSpacing/>
    </w:pPr>
  </w:style>
  <w:style w:type="paragraph" w:styleId="Footer">
    <w:name w:val="footer"/>
    <w:basedOn w:val="Normal"/>
    <w:link w:val="FooterChar"/>
    <w:unhideWhenUsed/>
    <w:rsid w:val="00F64460"/>
    <w:pPr>
      <w:tabs>
        <w:tab w:val="center" w:pos="4680"/>
        <w:tab w:val="right" w:pos="9360"/>
      </w:tabs>
    </w:pPr>
  </w:style>
  <w:style w:type="character" w:customStyle="1" w:styleId="FooterChar">
    <w:name w:val="Footer Char"/>
    <w:basedOn w:val="DefaultParagraphFont"/>
    <w:link w:val="Footer"/>
    <w:rsid w:val="00F64460"/>
    <w:rPr>
      <w:sz w:val="24"/>
      <w:szCs w:val="24"/>
      <w:lang w:val="en-GB" w:eastAsia="en-GB"/>
    </w:rPr>
  </w:style>
  <w:style w:type="character" w:customStyle="1" w:styleId="HeaderChar">
    <w:name w:val="Header Char"/>
    <w:link w:val="Header"/>
    <w:uiPriority w:val="99"/>
    <w:rsid w:val="00F6446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922">
      <w:bodyDiv w:val="1"/>
      <w:marLeft w:val="0"/>
      <w:marRight w:val="0"/>
      <w:marTop w:val="0"/>
      <w:marBottom w:val="0"/>
      <w:divBdr>
        <w:top w:val="none" w:sz="0" w:space="0" w:color="auto"/>
        <w:left w:val="none" w:sz="0" w:space="0" w:color="auto"/>
        <w:bottom w:val="none" w:sz="0" w:space="0" w:color="auto"/>
        <w:right w:val="none" w:sz="0" w:space="0" w:color="auto"/>
      </w:divBdr>
      <w:divsChild>
        <w:div w:id="393429333">
          <w:marLeft w:val="0"/>
          <w:marRight w:val="0"/>
          <w:marTop w:val="0"/>
          <w:marBottom w:val="0"/>
          <w:divBdr>
            <w:top w:val="none" w:sz="0" w:space="0" w:color="auto"/>
            <w:left w:val="none" w:sz="0" w:space="0" w:color="auto"/>
            <w:bottom w:val="none" w:sz="0" w:space="0" w:color="auto"/>
            <w:right w:val="none" w:sz="0" w:space="0" w:color="auto"/>
          </w:divBdr>
          <w:divsChild>
            <w:div w:id="1195389999">
              <w:marLeft w:val="0"/>
              <w:marRight w:val="0"/>
              <w:marTop w:val="0"/>
              <w:marBottom w:val="0"/>
              <w:divBdr>
                <w:top w:val="none" w:sz="0" w:space="0" w:color="auto"/>
                <w:left w:val="none" w:sz="0" w:space="0" w:color="auto"/>
                <w:bottom w:val="none" w:sz="0" w:space="0" w:color="auto"/>
                <w:right w:val="none" w:sz="0" w:space="0" w:color="auto"/>
              </w:divBdr>
            </w:div>
            <w:div w:id="1909610852">
              <w:marLeft w:val="0"/>
              <w:marRight w:val="0"/>
              <w:marTop w:val="0"/>
              <w:marBottom w:val="0"/>
              <w:divBdr>
                <w:top w:val="none" w:sz="0" w:space="0" w:color="auto"/>
                <w:left w:val="none" w:sz="0" w:space="0" w:color="auto"/>
                <w:bottom w:val="none" w:sz="0" w:space="0" w:color="auto"/>
                <w:right w:val="none" w:sz="0" w:space="0" w:color="auto"/>
              </w:divBdr>
            </w:div>
            <w:div w:id="20875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8704">
      <w:bodyDiv w:val="1"/>
      <w:marLeft w:val="0"/>
      <w:marRight w:val="0"/>
      <w:marTop w:val="0"/>
      <w:marBottom w:val="0"/>
      <w:divBdr>
        <w:top w:val="none" w:sz="0" w:space="0" w:color="auto"/>
        <w:left w:val="none" w:sz="0" w:space="0" w:color="auto"/>
        <w:bottom w:val="none" w:sz="0" w:space="0" w:color="auto"/>
        <w:right w:val="none" w:sz="0" w:space="0" w:color="auto"/>
      </w:divBdr>
      <w:divsChild>
        <w:div w:id="1380976400">
          <w:marLeft w:val="0"/>
          <w:marRight w:val="0"/>
          <w:marTop w:val="0"/>
          <w:marBottom w:val="0"/>
          <w:divBdr>
            <w:top w:val="none" w:sz="0" w:space="0" w:color="auto"/>
            <w:left w:val="none" w:sz="0" w:space="0" w:color="auto"/>
            <w:bottom w:val="none" w:sz="0" w:space="0" w:color="auto"/>
            <w:right w:val="none" w:sz="0" w:space="0" w:color="auto"/>
          </w:divBdr>
          <w:divsChild>
            <w:div w:id="27761394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784353682">
                  <w:marLeft w:val="0"/>
                  <w:marRight w:val="0"/>
                  <w:marTop w:val="0"/>
                  <w:marBottom w:val="0"/>
                  <w:divBdr>
                    <w:top w:val="none" w:sz="0" w:space="0" w:color="auto"/>
                    <w:left w:val="none" w:sz="0" w:space="0" w:color="auto"/>
                    <w:bottom w:val="none" w:sz="0" w:space="0" w:color="auto"/>
                    <w:right w:val="none" w:sz="0" w:space="0" w:color="auto"/>
                  </w:divBdr>
                  <w:divsChild>
                    <w:div w:id="92409564">
                      <w:marLeft w:val="0"/>
                      <w:marRight w:val="0"/>
                      <w:marTop w:val="0"/>
                      <w:marBottom w:val="0"/>
                      <w:divBdr>
                        <w:top w:val="none" w:sz="0" w:space="0" w:color="auto"/>
                        <w:left w:val="none" w:sz="0" w:space="0" w:color="auto"/>
                        <w:bottom w:val="none" w:sz="0" w:space="0" w:color="auto"/>
                        <w:right w:val="none" w:sz="0" w:space="0" w:color="auto"/>
                      </w:divBdr>
                    </w:div>
                    <w:div w:id="159201856">
                      <w:marLeft w:val="0"/>
                      <w:marRight w:val="0"/>
                      <w:marTop w:val="0"/>
                      <w:marBottom w:val="0"/>
                      <w:divBdr>
                        <w:top w:val="none" w:sz="0" w:space="0" w:color="auto"/>
                        <w:left w:val="none" w:sz="0" w:space="0" w:color="auto"/>
                        <w:bottom w:val="none" w:sz="0" w:space="0" w:color="auto"/>
                        <w:right w:val="none" w:sz="0" w:space="0" w:color="auto"/>
                      </w:divBdr>
                    </w:div>
                    <w:div w:id="263923620">
                      <w:marLeft w:val="0"/>
                      <w:marRight w:val="0"/>
                      <w:marTop w:val="0"/>
                      <w:marBottom w:val="0"/>
                      <w:divBdr>
                        <w:top w:val="none" w:sz="0" w:space="0" w:color="auto"/>
                        <w:left w:val="none" w:sz="0" w:space="0" w:color="auto"/>
                        <w:bottom w:val="none" w:sz="0" w:space="0" w:color="auto"/>
                        <w:right w:val="none" w:sz="0" w:space="0" w:color="auto"/>
                      </w:divBdr>
                    </w:div>
                    <w:div w:id="428939168">
                      <w:marLeft w:val="0"/>
                      <w:marRight w:val="0"/>
                      <w:marTop w:val="0"/>
                      <w:marBottom w:val="0"/>
                      <w:divBdr>
                        <w:top w:val="none" w:sz="0" w:space="0" w:color="auto"/>
                        <w:left w:val="none" w:sz="0" w:space="0" w:color="auto"/>
                        <w:bottom w:val="none" w:sz="0" w:space="0" w:color="auto"/>
                        <w:right w:val="none" w:sz="0" w:space="0" w:color="auto"/>
                      </w:divBdr>
                    </w:div>
                    <w:div w:id="461190906">
                      <w:marLeft w:val="0"/>
                      <w:marRight w:val="0"/>
                      <w:marTop w:val="0"/>
                      <w:marBottom w:val="0"/>
                      <w:divBdr>
                        <w:top w:val="none" w:sz="0" w:space="0" w:color="auto"/>
                        <w:left w:val="none" w:sz="0" w:space="0" w:color="auto"/>
                        <w:bottom w:val="none" w:sz="0" w:space="0" w:color="auto"/>
                        <w:right w:val="none" w:sz="0" w:space="0" w:color="auto"/>
                      </w:divBdr>
                    </w:div>
                    <w:div w:id="521818305">
                      <w:marLeft w:val="0"/>
                      <w:marRight w:val="0"/>
                      <w:marTop w:val="0"/>
                      <w:marBottom w:val="0"/>
                      <w:divBdr>
                        <w:top w:val="none" w:sz="0" w:space="0" w:color="auto"/>
                        <w:left w:val="none" w:sz="0" w:space="0" w:color="auto"/>
                        <w:bottom w:val="none" w:sz="0" w:space="0" w:color="auto"/>
                        <w:right w:val="none" w:sz="0" w:space="0" w:color="auto"/>
                      </w:divBdr>
                    </w:div>
                    <w:div w:id="632753619">
                      <w:marLeft w:val="0"/>
                      <w:marRight w:val="0"/>
                      <w:marTop w:val="0"/>
                      <w:marBottom w:val="0"/>
                      <w:divBdr>
                        <w:top w:val="none" w:sz="0" w:space="0" w:color="auto"/>
                        <w:left w:val="none" w:sz="0" w:space="0" w:color="auto"/>
                        <w:bottom w:val="none" w:sz="0" w:space="0" w:color="auto"/>
                        <w:right w:val="none" w:sz="0" w:space="0" w:color="auto"/>
                      </w:divBdr>
                    </w:div>
                    <w:div w:id="718824902">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865100859">
                      <w:marLeft w:val="0"/>
                      <w:marRight w:val="0"/>
                      <w:marTop w:val="0"/>
                      <w:marBottom w:val="0"/>
                      <w:divBdr>
                        <w:top w:val="none" w:sz="0" w:space="0" w:color="auto"/>
                        <w:left w:val="none" w:sz="0" w:space="0" w:color="auto"/>
                        <w:bottom w:val="none" w:sz="0" w:space="0" w:color="auto"/>
                        <w:right w:val="none" w:sz="0" w:space="0" w:color="auto"/>
                      </w:divBdr>
                    </w:div>
                    <w:div w:id="941301239">
                      <w:marLeft w:val="0"/>
                      <w:marRight w:val="0"/>
                      <w:marTop w:val="0"/>
                      <w:marBottom w:val="0"/>
                      <w:divBdr>
                        <w:top w:val="none" w:sz="0" w:space="0" w:color="auto"/>
                        <w:left w:val="none" w:sz="0" w:space="0" w:color="auto"/>
                        <w:bottom w:val="none" w:sz="0" w:space="0" w:color="auto"/>
                        <w:right w:val="none" w:sz="0" w:space="0" w:color="auto"/>
                      </w:divBdr>
                    </w:div>
                    <w:div w:id="1027220621">
                      <w:marLeft w:val="0"/>
                      <w:marRight w:val="0"/>
                      <w:marTop w:val="0"/>
                      <w:marBottom w:val="0"/>
                      <w:divBdr>
                        <w:top w:val="none" w:sz="0" w:space="0" w:color="auto"/>
                        <w:left w:val="none" w:sz="0" w:space="0" w:color="auto"/>
                        <w:bottom w:val="none" w:sz="0" w:space="0" w:color="auto"/>
                        <w:right w:val="none" w:sz="0" w:space="0" w:color="auto"/>
                      </w:divBdr>
                    </w:div>
                    <w:div w:id="1037975200">
                      <w:marLeft w:val="0"/>
                      <w:marRight w:val="0"/>
                      <w:marTop w:val="0"/>
                      <w:marBottom w:val="0"/>
                      <w:divBdr>
                        <w:top w:val="none" w:sz="0" w:space="0" w:color="auto"/>
                        <w:left w:val="none" w:sz="0" w:space="0" w:color="auto"/>
                        <w:bottom w:val="none" w:sz="0" w:space="0" w:color="auto"/>
                        <w:right w:val="none" w:sz="0" w:space="0" w:color="auto"/>
                      </w:divBdr>
                    </w:div>
                    <w:div w:id="1038436696">
                      <w:marLeft w:val="0"/>
                      <w:marRight w:val="0"/>
                      <w:marTop w:val="0"/>
                      <w:marBottom w:val="0"/>
                      <w:divBdr>
                        <w:top w:val="none" w:sz="0" w:space="0" w:color="auto"/>
                        <w:left w:val="none" w:sz="0" w:space="0" w:color="auto"/>
                        <w:bottom w:val="none" w:sz="0" w:space="0" w:color="auto"/>
                        <w:right w:val="none" w:sz="0" w:space="0" w:color="auto"/>
                      </w:divBdr>
                    </w:div>
                    <w:div w:id="1107582593">
                      <w:marLeft w:val="0"/>
                      <w:marRight w:val="0"/>
                      <w:marTop w:val="0"/>
                      <w:marBottom w:val="0"/>
                      <w:divBdr>
                        <w:top w:val="none" w:sz="0" w:space="0" w:color="auto"/>
                        <w:left w:val="none" w:sz="0" w:space="0" w:color="auto"/>
                        <w:bottom w:val="none" w:sz="0" w:space="0" w:color="auto"/>
                        <w:right w:val="none" w:sz="0" w:space="0" w:color="auto"/>
                      </w:divBdr>
                    </w:div>
                    <w:div w:id="1214004400">
                      <w:marLeft w:val="0"/>
                      <w:marRight w:val="0"/>
                      <w:marTop w:val="0"/>
                      <w:marBottom w:val="0"/>
                      <w:divBdr>
                        <w:top w:val="none" w:sz="0" w:space="0" w:color="auto"/>
                        <w:left w:val="none" w:sz="0" w:space="0" w:color="auto"/>
                        <w:bottom w:val="none" w:sz="0" w:space="0" w:color="auto"/>
                        <w:right w:val="none" w:sz="0" w:space="0" w:color="auto"/>
                      </w:divBdr>
                    </w:div>
                    <w:div w:id="1222253009">
                      <w:marLeft w:val="0"/>
                      <w:marRight w:val="0"/>
                      <w:marTop w:val="0"/>
                      <w:marBottom w:val="0"/>
                      <w:divBdr>
                        <w:top w:val="none" w:sz="0" w:space="0" w:color="auto"/>
                        <w:left w:val="none" w:sz="0" w:space="0" w:color="auto"/>
                        <w:bottom w:val="none" w:sz="0" w:space="0" w:color="auto"/>
                        <w:right w:val="none" w:sz="0" w:space="0" w:color="auto"/>
                      </w:divBdr>
                    </w:div>
                    <w:div w:id="1374233035">
                      <w:marLeft w:val="0"/>
                      <w:marRight w:val="0"/>
                      <w:marTop w:val="0"/>
                      <w:marBottom w:val="0"/>
                      <w:divBdr>
                        <w:top w:val="none" w:sz="0" w:space="0" w:color="auto"/>
                        <w:left w:val="none" w:sz="0" w:space="0" w:color="auto"/>
                        <w:bottom w:val="none" w:sz="0" w:space="0" w:color="auto"/>
                        <w:right w:val="none" w:sz="0" w:space="0" w:color="auto"/>
                      </w:divBdr>
                    </w:div>
                    <w:div w:id="1507670658">
                      <w:marLeft w:val="0"/>
                      <w:marRight w:val="0"/>
                      <w:marTop w:val="0"/>
                      <w:marBottom w:val="0"/>
                      <w:divBdr>
                        <w:top w:val="none" w:sz="0" w:space="0" w:color="auto"/>
                        <w:left w:val="none" w:sz="0" w:space="0" w:color="auto"/>
                        <w:bottom w:val="none" w:sz="0" w:space="0" w:color="auto"/>
                        <w:right w:val="none" w:sz="0" w:space="0" w:color="auto"/>
                      </w:divBdr>
                    </w:div>
                    <w:div w:id="1625967565">
                      <w:marLeft w:val="0"/>
                      <w:marRight w:val="0"/>
                      <w:marTop w:val="0"/>
                      <w:marBottom w:val="0"/>
                      <w:divBdr>
                        <w:top w:val="none" w:sz="0" w:space="0" w:color="auto"/>
                        <w:left w:val="none" w:sz="0" w:space="0" w:color="auto"/>
                        <w:bottom w:val="none" w:sz="0" w:space="0" w:color="auto"/>
                        <w:right w:val="none" w:sz="0" w:space="0" w:color="auto"/>
                      </w:divBdr>
                    </w:div>
                    <w:div w:id="1674143019">
                      <w:marLeft w:val="0"/>
                      <w:marRight w:val="0"/>
                      <w:marTop w:val="0"/>
                      <w:marBottom w:val="0"/>
                      <w:divBdr>
                        <w:top w:val="none" w:sz="0" w:space="0" w:color="auto"/>
                        <w:left w:val="none" w:sz="0" w:space="0" w:color="auto"/>
                        <w:bottom w:val="none" w:sz="0" w:space="0" w:color="auto"/>
                        <w:right w:val="none" w:sz="0" w:space="0" w:color="auto"/>
                      </w:divBdr>
                    </w:div>
                    <w:div w:id="1677269429">
                      <w:marLeft w:val="0"/>
                      <w:marRight w:val="0"/>
                      <w:marTop w:val="0"/>
                      <w:marBottom w:val="0"/>
                      <w:divBdr>
                        <w:top w:val="none" w:sz="0" w:space="0" w:color="auto"/>
                        <w:left w:val="none" w:sz="0" w:space="0" w:color="auto"/>
                        <w:bottom w:val="none" w:sz="0" w:space="0" w:color="auto"/>
                        <w:right w:val="none" w:sz="0" w:space="0" w:color="auto"/>
                      </w:divBdr>
                    </w:div>
                    <w:div w:id="1677465481">
                      <w:marLeft w:val="0"/>
                      <w:marRight w:val="0"/>
                      <w:marTop w:val="0"/>
                      <w:marBottom w:val="0"/>
                      <w:divBdr>
                        <w:top w:val="none" w:sz="0" w:space="0" w:color="auto"/>
                        <w:left w:val="none" w:sz="0" w:space="0" w:color="auto"/>
                        <w:bottom w:val="none" w:sz="0" w:space="0" w:color="auto"/>
                        <w:right w:val="none" w:sz="0" w:space="0" w:color="auto"/>
                      </w:divBdr>
                    </w:div>
                    <w:div w:id="1800683781">
                      <w:marLeft w:val="0"/>
                      <w:marRight w:val="0"/>
                      <w:marTop w:val="0"/>
                      <w:marBottom w:val="0"/>
                      <w:divBdr>
                        <w:top w:val="none" w:sz="0" w:space="0" w:color="auto"/>
                        <w:left w:val="none" w:sz="0" w:space="0" w:color="auto"/>
                        <w:bottom w:val="none" w:sz="0" w:space="0" w:color="auto"/>
                        <w:right w:val="none" w:sz="0" w:space="0" w:color="auto"/>
                      </w:divBdr>
                    </w:div>
                    <w:div w:id="1920795910">
                      <w:marLeft w:val="0"/>
                      <w:marRight w:val="0"/>
                      <w:marTop w:val="0"/>
                      <w:marBottom w:val="0"/>
                      <w:divBdr>
                        <w:top w:val="none" w:sz="0" w:space="0" w:color="auto"/>
                        <w:left w:val="none" w:sz="0" w:space="0" w:color="auto"/>
                        <w:bottom w:val="none" w:sz="0" w:space="0" w:color="auto"/>
                        <w:right w:val="none" w:sz="0" w:space="0" w:color="auto"/>
                      </w:divBdr>
                    </w:div>
                    <w:div w:id="1968703011">
                      <w:marLeft w:val="0"/>
                      <w:marRight w:val="0"/>
                      <w:marTop w:val="0"/>
                      <w:marBottom w:val="0"/>
                      <w:divBdr>
                        <w:top w:val="none" w:sz="0" w:space="0" w:color="auto"/>
                        <w:left w:val="none" w:sz="0" w:space="0" w:color="auto"/>
                        <w:bottom w:val="none" w:sz="0" w:space="0" w:color="auto"/>
                        <w:right w:val="none" w:sz="0" w:space="0" w:color="auto"/>
                      </w:divBdr>
                    </w:div>
                    <w:div w:id="1970894365">
                      <w:marLeft w:val="0"/>
                      <w:marRight w:val="0"/>
                      <w:marTop w:val="0"/>
                      <w:marBottom w:val="0"/>
                      <w:divBdr>
                        <w:top w:val="none" w:sz="0" w:space="0" w:color="auto"/>
                        <w:left w:val="none" w:sz="0" w:space="0" w:color="auto"/>
                        <w:bottom w:val="none" w:sz="0" w:space="0" w:color="auto"/>
                        <w:right w:val="none" w:sz="0" w:space="0" w:color="auto"/>
                      </w:divBdr>
                    </w:div>
                    <w:div w:id="2051414222">
                      <w:marLeft w:val="0"/>
                      <w:marRight w:val="0"/>
                      <w:marTop w:val="0"/>
                      <w:marBottom w:val="0"/>
                      <w:divBdr>
                        <w:top w:val="none" w:sz="0" w:space="0" w:color="auto"/>
                        <w:left w:val="none" w:sz="0" w:space="0" w:color="auto"/>
                        <w:bottom w:val="none" w:sz="0" w:space="0" w:color="auto"/>
                        <w:right w:val="none" w:sz="0" w:space="0" w:color="auto"/>
                      </w:divBdr>
                    </w:div>
                    <w:div w:id="2054428457">
                      <w:marLeft w:val="0"/>
                      <w:marRight w:val="0"/>
                      <w:marTop w:val="0"/>
                      <w:marBottom w:val="0"/>
                      <w:divBdr>
                        <w:top w:val="none" w:sz="0" w:space="0" w:color="auto"/>
                        <w:left w:val="none" w:sz="0" w:space="0" w:color="auto"/>
                        <w:bottom w:val="none" w:sz="0" w:space="0" w:color="auto"/>
                        <w:right w:val="none" w:sz="0" w:space="0" w:color="auto"/>
                      </w:divBdr>
                    </w:div>
                    <w:div w:id="21271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295">
      <w:bodyDiv w:val="1"/>
      <w:marLeft w:val="0"/>
      <w:marRight w:val="0"/>
      <w:marTop w:val="0"/>
      <w:marBottom w:val="0"/>
      <w:divBdr>
        <w:top w:val="none" w:sz="0" w:space="0" w:color="auto"/>
        <w:left w:val="none" w:sz="0" w:space="0" w:color="auto"/>
        <w:bottom w:val="none" w:sz="0" w:space="0" w:color="auto"/>
        <w:right w:val="none" w:sz="0" w:space="0" w:color="auto"/>
      </w:divBdr>
      <w:divsChild>
        <w:div w:id="405996334">
          <w:marLeft w:val="0"/>
          <w:marRight w:val="0"/>
          <w:marTop w:val="0"/>
          <w:marBottom w:val="0"/>
          <w:divBdr>
            <w:top w:val="none" w:sz="0" w:space="0" w:color="auto"/>
            <w:left w:val="none" w:sz="0" w:space="0" w:color="auto"/>
            <w:bottom w:val="none" w:sz="0" w:space="0" w:color="auto"/>
            <w:right w:val="none" w:sz="0" w:space="0" w:color="auto"/>
          </w:divBdr>
        </w:div>
        <w:div w:id="1220241302">
          <w:marLeft w:val="0"/>
          <w:marRight w:val="0"/>
          <w:marTop w:val="0"/>
          <w:marBottom w:val="0"/>
          <w:divBdr>
            <w:top w:val="none" w:sz="0" w:space="0" w:color="auto"/>
            <w:left w:val="none" w:sz="0" w:space="0" w:color="auto"/>
            <w:bottom w:val="none" w:sz="0" w:space="0" w:color="auto"/>
            <w:right w:val="none" w:sz="0" w:space="0" w:color="auto"/>
          </w:divBdr>
          <w:divsChild>
            <w:div w:id="1158613201">
              <w:marLeft w:val="0"/>
              <w:marRight w:val="0"/>
              <w:marTop w:val="0"/>
              <w:marBottom w:val="0"/>
              <w:divBdr>
                <w:top w:val="none" w:sz="0" w:space="0" w:color="auto"/>
                <w:left w:val="none" w:sz="0" w:space="0" w:color="auto"/>
                <w:bottom w:val="none" w:sz="0" w:space="0" w:color="auto"/>
                <w:right w:val="none" w:sz="0" w:space="0" w:color="auto"/>
              </w:divBdr>
              <w:divsChild>
                <w:div w:id="1988237549">
                  <w:marLeft w:val="0"/>
                  <w:marRight w:val="0"/>
                  <w:marTop w:val="0"/>
                  <w:marBottom w:val="0"/>
                  <w:divBdr>
                    <w:top w:val="none" w:sz="0" w:space="0" w:color="auto"/>
                    <w:left w:val="none" w:sz="0" w:space="0" w:color="auto"/>
                    <w:bottom w:val="none" w:sz="0" w:space="0" w:color="auto"/>
                    <w:right w:val="none" w:sz="0" w:space="0" w:color="auto"/>
                  </w:divBdr>
                </w:div>
              </w:divsChild>
            </w:div>
            <w:div w:id="1347250415">
              <w:marLeft w:val="0"/>
              <w:marRight w:val="0"/>
              <w:marTop w:val="0"/>
              <w:marBottom w:val="0"/>
              <w:divBdr>
                <w:top w:val="none" w:sz="0" w:space="0" w:color="auto"/>
                <w:left w:val="none" w:sz="0" w:space="0" w:color="auto"/>
                <w:bottom w:val="none" w:sz="0" w:space="0" w:color="auto"/>
                <w:right w:val="none" w:sz="0" w:space="0" w:color="auto"/>
              </w:divBdr>
            </w:div>
            <w:div w:id="21326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222">
      <w:bodyDiv w:val="1"/>
      <w:marLeft w:val="0"/>
      <w:marRight w:val="0"/>
      <w:marTop w:val="0"/>
      <w:marBottom w:val="0"/>
      <w:divBdr>
        <w:top w:val="none" w:sz="0" w:space="0" w:color="auto"/>
        <w:left w:val="none" w:sz="0" w:space="0" w:color="auto"/>
        <w:bottom w:val="none" w:sz="0" w:space="0" w:color="auto"/>
        <w:right w:val="none" w:sz="0" w:space="0" w:color="auto"/>
      </w:divBdr>
    </w:div>
    <w:div w:id="136147019">
      <w:bodyDiv w:val="1"/>
      <w:marLeft w:val="0"/>
      <w:marRight w:val="0"/>
      <w:marTop w:val="0"/>
      <w:marBottom w:val="0"/>
      <w:divBdr>
        <w:top w:val="none" w:sz="0" w:space="0" w:color="auto"/>
        <w:left w:val="none" w:sz="0" w:space="0" w:color="auto"/>
        <w:bottom w:val="none" w:sz="0" w:space="0" w:color="auto"/>
        <w:right w:val="none" w:sz="0" w:space="0" w:color="auto"/>
      </w:divBdr>
      <w:divsChild>
        <w:div w:id="1262639878">
          <w:marLeft w:val="0"/>
          <w:marRight w:val="0"/>
          <w:marTop w:val="0"/>
          <w:marBottom w:val="0"/>
          <w:divBdr>
            <w:top w:val="none" w:sz="0" w:space="0" w:color="auto"/>
            <w:left w:val="none" w:sz="0" w:space="0" w:color="auto"/>
            <w:bottom w:val="none" w:sz="0" w:space="0" w:color="auto"/>
            <w:right w:val="none" w:sz="0" w:space="0" w:color="auto"/>
          </w:divBdr>
          <w:divsChild>
            <w:div w:id="928005700">
              <w:marLeft w:val="100"/>
              <w:marRight w:val="50"/>
              <w:marTop w:val="50"/>
              <w:marBottom w:val="50"/>
              <w:divBdr>
                <w:top w:val="none" w:sz="0" w:space="0" w:color="auto"/>
                <w:left w:val="none" w:sz="0" w:space="0" w:color="auto"/>
                <w:bottom w:val="none" w:sz="0" w:space="0" w:color="auto"/>
                <w:right w:val="none" w:sz="0" w:space="0" w:color="auto"/>
              </w:divBdr>
              <w:divsChild>
                <w:div w:id="198513640">
                  <w:marLeft w:val="0"/>
                  <w:marRight w:val="0"/>
                  <w:marTop w:val="0"/>
                  <w:marBottom w:val="0"/>
                  <w:divBdr>
                    <w:top w:val="none" w:sz="0" w:space="0" w:color="auto"/>
                    <w:left w:val="none" w:sz="0" w:space="0" w:color="auto"/>
                    <w:bottom w:val="none" w:sz="0" w:space="0" w:color="auto"/>
                    <w:right w:val="none" w:sz="0" w:space="0" w:color="auto"/>
                  </w:divBdr>
                  <w:divsChild>
                    <w:div w:id="1982927160">
                      <w:marLeft w:val="165"/>
                      <w:marRight w:val="0"/>
                      <w:marTop w:val="0"/>
                      <w:marBottom w:val="250"/>
                      <w:divBdr>
                        <w:top w:val="none" w:sz="0" w:space="0" w:color="auto"/>
                        <w:left w:val="none" w:sz="0" w:space="0" w:color="auto"/>
                        <w:bottom w:val="none" w:sz="0" w:space="0" w:color="auto"/>
                        <w:right w:val="none" w:sz="0" w:space="0" w:color="auto"/>
                      </w:divBdr>
                      <w:divsChild>
                        <w:div w:id="1060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3681">
                  <w:marLeft w:val="0"/>
                  <w:marRight w:val="0"/>
                  <w:marTop w:val="0"/>
                  <w:marBottom w:val="0"/>
                  <w:divBdr>
                    <w:top w:val="none" w:sz="0" w:space="0" w:color="auto"/>
                    <w:left w:val="none" w:sz="0" w:space="0" w:color="auto"/>
                    <w:bottom w:val="none" w:sz="0" w:space="0" w:color="auto"/>
                    <w:right w:val="none" w:sz="0" w:space="0" w:color="auto"/>
                  </w:divBdr>
                  <w:divsChild>
                    <w:div w:id="1049962312">
                      <w:marLeft w:val="165"/>
                      <w:marRight w:val="0"/>
                      <w:marTop w:val="0"/>
                      <w:marBottom w:val="250"/>
                      <w:divBdr>
                        <w:top w:val="none" w:sz="0" w:space="0" w:color="auto"/>
                        <w:left w:val="none" w:sz="0" w:space="0" w:color="auto"/>
                        <w:bottom w:val="none" w:sz="0" w:space="0" w:color="auto"/>
                        <w:right w:val="none" w:sz="0" w:space="0" w:color="auto"/>
                      </w:divBdr>
                      <w:divsChild>
                        <w:div w:id="54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6050">
      <w:bodyDiv w:val="1"/>
      <w:marLeft w:val="0"/>
      <w:marRight w:val="0"/>
      <w:marTop w:val="0"/>
      <w:marBottom w:val="0"/>
      <w:divBdr>
        <w:top w:val="none" w:sz="0" w:space="0" w:color="auto"/>
        <w:left w:val="none" w:sz="0" w:space="0" w:color="auto"/>
        <w:bottom w:val="none" w:sz="0" w:space="0" w:color="auto"/>
        <w:right w:val="none" w:sz="0" w:space="0" w:color="auto"/>
      </w:divBdr>
      <w:divsChild>
        <w:div w:id="904221572">
          <w:marLeft w:val="0"/>
          <w:marRight w:val="0"/>
          <w:marTop w:val="0"/>
          <w:marBottom w:val="0"/>
          <w:divBdr>
            <w:top w:val="none" w:sz="0" w:space="0" w:color="auto"/>
            <w:left w:val="none" w:sz="0" w:space="0" w:color="auto"/>
            <w:bottom w:val="none" w:sz="0" w:space="0" w:color="auto"/>
            <w:right w:val="none" w:sz="0" w:space="0" w:color="auto"/>
          </w:divBdr>
          <w:divsChild>
            <w:div w:id="954017005">
              <w:marLeft w:val="0"/>
              <w:marRight w:val="0"/>
              <w:marTop w:val="0"/>
              <w:marBottom w:val="0"/>
              <w:divBdr>
                <w:top w:val="none" w:sz="0" w:space="0" w:color="auto"/>
                <w:left w:val="none" w:sz="0" w:space="0" w:color="auto"/>
                <w:bottom w:val="none" w:sz="0" w:space="0" w:color="auto"/>
                <w:right w:val="none" w:sz="0" w:space="0" w:color="auto"/>
              </w:divBdr>
            </w:div>
          </w:divsChild>
        </w:div>
        <w:div w:id="2042390150">
          <w:marLeft w:val="0"/>
          <w:marRight w:val="0"/>
          <w:marTop w:val="0"/>
          <w:marBottom w:val="0"/>
          <w:divBdr>
            <w:top w:val="none" w:sz="0" w:space="0" w:color="auto"/>
            <w:left w:val="none" w:sz="0" w:space="0" w:color="auto"/>
            <w:bottom w:val="none" w:sz="0" w:space="0" w:color="auto"/>
            <w:right w:val="none" w:sz="0" w:space="0" w:color="auto"/>
          </w:divBdr>
        </w:div>
      </w:divsChild>
    </w:div>
    <w:div w:id="447696763">
      <w:bodyDiv w:val="1"/>
      <w:marLeft w:val="0"/>
      <w:marRight w:val="0"/>
      <w:marTop w:val="0"/>
      <w:marBottom w:val="0"/>
      <w:divBdr>
        <w:top w:val="none" w:sz="0" w:space="0" w:color="auto"/>
        <w:left w:val="none" w:sz="0" w:space="0" w:color="auto"/>
        <w:bottom w:val="none" w:sz="0" w:space="0" w:color="auto"/>
        <w:right w:val="none" w:sz="0" w:space="0" w:color="auto"/>
      </w:divBdr>
      <w:divsChild>
        <w:div w:id="1603613930">
          <w:marLeft w:val="0"/>
          <w:marRight w:val="0"/>
          <w:marTop w:val="0"/>
          <w:marBottom w:val="0"/>
          <w:divBdr>
            <w:top w:val="single" w:sz="4" w:space="0" w:color="DDDDDD"/>
            <w:left w:val="single" w:sz="4" w:space="5" w:color="DDDDDD"/>
            <w:bottom w:val="none" w:sz="0" w:space="0" w:color="auto"/>
            <w:right w:val="single" w:sz="4" w:space="0" w:color="DDDDDD"/>
          </w:divBdr>
          <w:divsChild>
            <w:div w:id="1777407407">
              <w:marLeft w:val="0"/>
              <w:marRight w:val="80"/>
              <w:marTop w:val="0"/>
              <w:marBottom w:val="0"/>
              <w:divBdr>
                <w:top w:val="none" w:sz="0" w:space="0" w:color="auto"/>
                <w:left w:val="none" w:sz="0" w:space="0" w:color="auto"/>
                <w:bottom w:val="none" w:sz="0" w:space="0" w:color="auto"/>
                <w:right w:val="none" w:sz="0" w:space="0" w:color="auto"/>
              </w:divBdr>
              <w:divsChild>
                <w:div w:id="665594232">
                  <w:marLeft w:val="0"/>
                  <w:marRight w:val="200"/>
                  <w:marTop w:val="0"/>
                  <w:marBottom w:val="0"/>
                  <w:divBdr>
                    <w:top w:val="none" w:sz="0" w:space="0" w:color="auto"/>
                    <w:left w:val="none" w:sz="0" w:space="0" w:color="auto"/>
                    <w:bottom w:val="none" w:sz="0" w:space="0" w:color="auto"/>
                    <w:right w:val="none" w:sz="0" w:space="0" w:color="auto"/>
                  </w:divBdr>
                  <w:divsChild>
                    <w:div w:id="982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96630">
      <w:bodyDiv w:val="1"/>
      <w:marLeft w:val="0"/>
      <w:marRight w:val="0"/>
      <w:marTop w:val="0"/>
      <w:marBottom w:val="0"/>
      <w:divBdr>
        <w:top w:val="none" w:sz="0" w:space="0" w:color="auto"/>
        <w:left w:val="none" w:sz="0" w:space="0" w:color="auto"/>
        <w:bottom w:val="none" w:sz="0" w:space="0" w:color="auto"/>
        <w:right w:val="none" w:sz="0" w:space="0" w:color="auto"/>
      </w:divBdr>
    </w:div>
    <w:div w:id="654921284">
      <w:bodyDiv w:val="1"/>
      <w:marLeft w:val="0"/>
      <w:marRight w:val="0"/>
      <w:marTop w:val="0"/>
      <w:marBottom w:val="0"/>
      <w:divBdr>
        <w:top w:val="none" w:sz="0" w:space="0" w:color="auto"/>
        <w:left w:val="none" w:sz="0" w:space="0" w:color="auto"/>
        <w:bottom w:val="none" w:sz="0" w:space="0" w:color="auto"/>
        <w:right w:val="none" w:sz="0" w:space="0" w:color="auto"/>
      </w:divBdr>
      <w:divsChild>
        <w:div w:id="1399939256">
          <w:marLeft w:val="0"/>
          <w:marRight w:val="0"/>
          <w:marTop w:val="0"/>
          <w:marBottom w:val="0"/>
          <w:divBdr>
            <w:top w:val="none" w:sz="0" w:space="0" w:color="auto"/>
            <w:left w:val="none" w:sz="0" w:space="0" w:color="auto"/>
            <w:bottom w:val="none" w:sz="0" w:space="0" w:color="auto"/>
            <w:right w:val="none" w:sz="0" w:space="0" w:color="auto"/>
          </w:divBdr>
          <w:divsChild>
            <w:div w:id="1746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7825">
      <w:bodyDiv w:val="1"/>
      <w:marLeft w:val="0"/>
      <w:marRight w:val="0"/>
      <w:marTop w:val="0"/>
      <w:marBottom w:val="0"/>
      <w:divBdr>
        <w:top w:val="none" w:sz="0" w:space="0" w:color="auto"/>
        <w:left w:val="none" w:sz="0" w:space="0" w:color="auto"/>
        <w:bottom w:val="none" w:sz="0" w:space="0" w:color="auto"/>
        <w:right w:val="none" w:sz="0" w:space="0" w:color="auto"/>
      </w:divBdr>
      <w:divsChild>
        <w:div w:id="301548203">
          <w:marLeft w:val="0"/>
          <w:marRight w:val="0"/>
          <w:marTop w:val="0"/>
          <w:marBottom w:val="0"/>
          <w:divBdr>
            <w:top w:val="none" w:sz="0" w:space="0" w:color="auto"/>
            <w:left w:val="none" w:sz="0" w:space="0" w:color="auto"/>
            <w:bottom w:val="none" w:sz="0" w:space="0" w:color="auto"/>
            <w:right w:val="none" w:sz="0" w:space="0" w:color="auto"/>
          </w:divBdr>
          <w:divsChild>
            <w:div w:id="797990447">
              <w:marLeft w:val="100"/>
              <w:marRight w:val="50"/>
              <w:marTop w:val="50"/>
              <w:marBottom w:val="50"/>
              <w:divBdr>
                <w:top w:val="none" w:sz="0" w:space="0" w:color="auto"/>
                <w:left w:val="none" w:sz="0" w:space="0" w:color="auto"/>
                <w:bottom w:val="none" w:sz="0" w:space="0" w:color="auto"/>
                <w:right w:val="none" w:sz="0" w:space="0" w:color="auto"/>
              </w:divBdr>
              <w:divsChild>
                <w:div w:id="39282543">
                  <w:marLeft w:val="0"/>
                  <w:marRight w:val="0"/>
                  <w:marTop w:val="0"/>
                  <w:marBottom w:val="0"/>
                  <w:divBdr>
                    <w:top w:val="none" w:sz="0" w:space="0" w:color="auto"/>
                    <w:left w:val="none" w:sz="0" w:space="0" w:color="auto"/>
                    <w:bottom w:val="none" w:sz="0" w:space="0" w:color="auto"/>
                    <w:right w:val="none" w:sz="0" w:space="0" w:color="auto"/>
                  </w:divBdr>
                  <w:divsChild>
                    <w:div w:id="1392391222">
                      <w:marLeft w:val="165"/>
                      <w:marRight w:val="0"/>
                      <w:marTop w:val="0"/>
                      <w:marBottom w:val="250"/>
                      <w:divBdr>
                        <w:top w:val="none" w:sz="0" w:space="0" w:color="auto"/>
                        <w:left w:val="none" w:sz="0" w:space="0" w:color="auto"/>
                        <w:bottom w:val="none" w:sz="0" w:space="0" w:color="auto"/>
                        <w:right w:val="none" w:sz="0" w:space="0" w:color="auto"/>
                      </w:divBdr>
                      <w:divsChild>
                        <w:div w:id="13064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2087">
                  <w:marLeft w:val="0"/>
                  <w:marRight w:val="0"/>
                  <w:marTop w:val="0"/>
                  <w:marBottom w:val="0"/>
                  <w:divBdr>
                    <w:top w:val="none" w:sz="0" w:space="0" w:color="auto"/>
                    <w:left w:val="none" w:sz="0" w:space="0" w:color="auto"/>
                    <w:bottom w:val="none" w:sz="0" w:space="0" w:color="auto"/>
                    <w:right w:val="none" w:sz="0" w:space="0" w:color="auto"/>
                  </w:divBdr>
                  <w:divsChild>
                    <w:div w:id="1007555846">
                      <w:marLeft w:val="165"/>
                      <w:marRight w:val="0"/>
                      <w:marTop w:val="0"/>
                      <w:marBottom w:val="250"/>
                      <w:divBdr>
                        <w:top w:val="none" w:sz="0" w:space="0" w:color="auto"/>
                        <w:left w:val="none" w:sz="0" w:space="0" w:color="auto"/>
                        <w:bottom w:val="none" w:sz="0" w:space="0" w:color="auto"/>
                        <w:right w:val="none" w:sz="0" w:space="0" w:color="auto"/>
                      </w:divBdr>
                      <w:divsChild>
                        <w:div w:id="949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41555">
      <w:bodyDiv w:val="1"/>
      <w:marLeft w:val="0"/>
      <w:marRight w:val="0"/>
      <w:marTop w:val="0"/>
      <w:marBottom w:val="0"/>
      <w:divBdr>
        <w:top w:val="none" w:sz="0" w:space="0" w:color="auto"/>
        <w:left w:val="none" w:sz="0" w:space="0" w:color="auto"/>
        <w:bottom w:val="none" w:sz="0" w:space="0" w:color="auto"/>
        <w:right w:val="none" w:sz="0" w:space="0" w:color="auto"/>
      </w:divBdr>
      <w:divsChild>
        <w:div w:id="1523860883">
          <w:marLeft w:val="0"/>
          <w:marRight w:val="0"/>
          <w:marTop w:val="0"/>
          <w:marBottom w:val="0"/>
          <w:divBdr>
            <w:top w:val="none" w:sz="0" w:space="0" w:color="auto"/>
            <w:left w:val="none" w:sz="0" w:space="0" w:color="auto"/>
            <w:bottom w:val="none" w:sz="0" w:space="0" w:color="auto"/>
            <w:right w:val="none" w:sz="0" w:space="0" w:color="auto"/>
          </w:divBdr>
          <w:divsChild>
            <w:div w:id="670790249">
              <w:marLeft w:val="0"/>
              <w:marRight w:val="0"/>
              <w:marTop w:val="0"/>
              <w:marBottom w:val="0"/>
              <w:divBdr>
                <w:top w:val="none" w:sz="0" w:space="0" w:color="auto"/>
                <w:left w:val="none" w:sz="0" w:space="0" w:color="auto"/>
                <w:bottom w:val="none" w:sz="0" w:space="0" w:color="auto"/>
                <w:right w:val="none" w:sz="0" w:space="0" w:color="auto"/>
              </w:divBdr>
              <w:divsChild>
                <w:div w:id="830753815">
                  <w:marLeft w:val="0"/>
                  <w:marRight w:val="0"/>
                  <w:marTop w:val="0"/>
                  <w:marBottom w:val="0"/>
                  <w:divBdr>
                    <w:top w:val="none" w:sz="0" w:space="0" w:color="auto"/>
                    <w:left w:val="none" w:sz="0" w:space="0" w:color="auto"/>
                    <w:bottom w:val="none" w:sz="0" w:space="0" w:color="auto"/>
                    <w:right w:val="none" w:sz="0" w:space="0" w:color="auto"/>
                  </w:divBdr>
                  <w:divsChild>
                    <w:div w:id="327296985">
                      <w:marLeft w:val="0"/>
                      <w:marRight w:val="0"/>
                      <w:marTop w:val="0"/>
                      <w:marBottom w:val="500"/>
                      <w:divBdr>
                        <w:top w:val="none" w:sz="0" w:space="0" w:color="auto"/>
                        <w:left w:val="none" w:sz="0" w:space="0" w:color="auto"/>
                        <w:bottom w:val="none" w:sz="0" w:space="0" w:color="auto"/>
                        <w:right w:val="none" w:sz="0" w:space="0" w:color="auto"/>
                      </w:divBdr>
                      <w:divsChild>
                        <w:div w:id="2063480216">
                          <w:marLeft w:val="0"/>
                          <w:marRight w:val="0"/>
                          <w:marTop w:val="0"/>
                          <w:marBottom w:val="0"/>
                          <w:divBdr>
                            <w:top w:val="none" w:sz="0" w:space="0" w:color="auto"/>
                            <w:left w:val="none" w:sz="0" w:space="0" w:color="auto"/>
                            <w:bottom w:val="none" w:sz="0" w:space="0" w:color="auto"/>
                            <w:right w:val="none" w:sz="0" w:space="0" w:color="auto"/>
                          </w:divBdr>
                          <w:divsChild>
                            <w:div w:id="1255825280">
                              <w:marLeft w:val="0"/>
                              <w:marRight w:val="0"/>
                              <w:marTop w:val="0"/>
                              <w:marBottom w:val="0"/>
                              <w:divBdr>
                                <w:top w:val="none" w:sz="0" w:space="0" w:color="auto"/>
                                <w:left w:val="none" w:sz="0" w:space="0" w:color="auto"/>
                                <w:bottom w:val="single" w:sz="4" w:space="5" w:color="D9D9D9"/>
                                <w:right w:val="none" w:sz="0" w:space="0" w:color="auto"/>
                              </w:divBdr>
                            </w:div>
                            <w:div w:id="1256744844">
                              <w:marLeft w:val="0"/>
                              <w:marRight w:val="0"/>
                              <w:marTop w:val="0"/>
                              <w:marBottom w:val="150"/>
                              <w:divBdr>
                                <w:top w:val="none" w:sz="0" w:space="0" w:color="auto"/>
                                <w:left w:val="none" w:sz="0" w:space="0" w:color="auto"/>
                                <w:bottom w:val="none" w:sz="0" w:space="0" w:color="auto"/>
                                <w:right w:val="none" w:sz="0" w:space="0" w:color="auto"/>
                              </w:divBdr>
                              <w:divsChild>
                                <w:div w:id="123889456">
                                  <w:marLeft w:val="0"/>
                                  <w:marRight w:val="0"/>
                                  <w:marTop w:val="0"/>
                                  <w:marBottom w:val="0"/>
                                  <w:divBdr>
                                    <w:top w:val="none" w:sz="0" w:space="0" w:color="auto"/>
                                    <w:left w:val="none" w:sz="0" w:space="0" w:color="auto"/>
                                    <w:bottom w:val="none" w:sz="0" w:space="0" w:color="auto"/>
                                    <w:right w:val="none" w:sz="0" w:space="0" w:color="auto"/>
                                  </w:divBdr>
                                  <w:divsChild>
                                    <w:div w:id="1064179273">
                                      <w:marLeft w:val="0"/>
                                      <w:marRight w:val="0"/>
                                      <w:marTop w:val="0"/>
                                      <w:marBottom w:val="0"/>
                                      <w:divBdr>
                                        <w:top w:val="none" w:sz="0" w:space="0" w:color="auto"/>
                                        <w:left w:val="none" w:sz="0" w:space="0" w:color="auto"/>
                                        <w:bottom w:val="none" w:sz="0" w:space="0" w:color="auto"/>
                                        <w:right w:val="none" w:sz="0" w:space="0" w:color="auto"/>
                                      </w:divBdr>
                                    </w:div>
                                    <w:div w:id="1683359144">
                                      <w:marLeft w:val="0"/>
                                      <w:marRight w:val="0"/>
                                      <w:marTop w:val="0"/>
                                      <w:marBottom w:val="0"/>
                                      <w:divBdr>
                                        <w:top w:val="none" w:sz="0" w:space="0" w:color="auto"/>
                                        <w:left w:val="none" w:sz="0" w:space="0" w:color="auto"/>
                                        <w:bottom w:val="none" w:sz="0" w:space="0" w:color="auto"/>
                                        <w:right w:val="none" w:sz="0" w:space="0" w:color="auto"/>
                                      </w:divBdr>
                                    </w:div>
                                    <w:div w:id="21444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088978">
      <w:bodyDiv w:val="1"/>
      <w:marLeft w:val="0"/>
      <w:marRight w:val="0"/>
      <w:marTop w:val="0"/>
      <w:marBottom w:val="0"/>
      <w:divBdr>
        <w:top w:val="none" w:sz="0" w:space="0" w:color="auto"/>
        <w:left w:val="none" w:sz="0" w:space="0" w:color="auto"/>
        <w:bottom w:val="none" w:sz="0" w:space="0" w:color="auto"/>
        <w:right w:val="none" w:sz="0" w:space="0" w:color="auto"/>
      </w:divBdr>
      <w:divsChild>
        <w:div w:id="1196968272">
          <w:marLeft w:val="0"/>
          <w:marRight w:val="0"/>
          <w:marTop w:val="0"/>
          <w:marBottom w:val="0"/>
          <w:divBdr>
            <w:top w:val="none" w:sz="0" w:space="0" w:color="auto"/>
            <w:left w:val="none" w:sz="0" w:space="0" w:color="auto"/>
            <w:bottom w:val="none" w:sz="0" w:space="0" w:color="auto"/>
            <w:right w:val="none" w:sz="0" w:space="0" w:color="auto"/>
          </w:divBdr>
          <w:divsChild>
            <w:div w:id="1579317585">
              <w:marLeft w:val="0"/>
              <w:marRight w:val="0"/>
              <w:marTop w:val="0"/>
              <w:marBottom w:val="0"/>
              <w:divBdr>
                <w:top w:val="none" w:sz="0" w:space="0" w:color="auto"/>
                <w:left w:val="none" w:sz="0" w:space="0" w:color="auto"/>
                <w:bottom w:val="none" w:sz="0" w:space="0" w:color="auto"/>
                <w:right w:val="none" w:sz="0" w:space="0" w:color="auto"/>
              </w:divBdr>
              <w:divsChild>
                <w:div w:id="1564680784">
                  <w:marLeft w:val="0"/>
                  <w:marRight w:val="0"/>
                  <w:marTop w:val="0"/>
                  <w:marBottom w:val="0"/>
                  <w:divBdr>
                    <w:top w:val="none" w:sz="0" w:space="0" w:color="auto"/>
                    <w:left w:val="none" w:sz="0" w:space="0" w:color="auto"/>
                    <w:bottom w:val="none" w:sz="0" w:space="0" w:color="auto"/>
                    <w:right w:val="none" w:sz="0" w:space="0" w:color="auto"/>
                  </w:divBdr>
                  <w:divsChild>
                    <w:div w:id="1116678316">
                      <w:marLeft w:val="0"/>
                      <w:marRight w:val="0"/>
                      <w:marTop w:val="0"/>
                      <w:marBottom w:val="0"/>
                      <w:divBdr>
                        <w:top w:val="none" w:sz="0" w:space="0" w:color="auto"/>
                        <w:left w:val="none" w:sz="0" w:space="0" w:color="auto"/>
                        <w:bottom w:val="none" w:sz="0" w:space="0" w:color="auto"/>
                        <w:right w:val="none" w:sz="0" w:space="0" w:color="auto"/>
                      </w:divBdr>
                      <w:divsChild>
                        <w:div w:id="13045966">
                          <w:marLeft w:val="0"/>
                          <w:marRight w:val="0"/>
                          <w:marTop w:val="0"/>
                          <w:marBottom w:val="0"/>
                          <w:divBdr>
                            <w:top w:val="none" w:sz="0" w:space="0" w:color="auto"/>
                            <w:left w:val="none" w:sz="0" w:space="0" w:color="auto"/>
                            <w:bottom w:val="none" w:sz="0" w:space="0" w:color="auto"/>
                            <w:right w:val="none" w:sz="0" w:space="0" w:color="auto"/>
                          </w:divBdr>
                          <w:divsChild>
                            <w:div w:id="921062625">
                              <w:marLeft w:val="0"/>
                              <w:marRight w:val="0"/>
                              <w:marTop w:val="0"/>
                              <w:marBottom w:val="0"/>
                              <w:divBdr>
                                <w:top w:val="none" w:sz="0" w:space="0" w:color="auto"/>
                                <w:left w:val="none" w:sz="0" w:space="0" w:color="auto"/>
                                <w:bottom w:val="none" w:sz="0" w:space="0" w:color="auto"/>
                                <w:right w:val="none" w:sz="0" w:space="0" w:color="auto"/>
                              </w:divBdr>
                              <w:divsChild>
                                <w:div w:id="991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6358">
                      <w:marLeft w:val="0"/>
                      <w:marRight w:val="0"/>
                      <w:marTop w:val="0"/>
                      <w:marBottom w:val="0"/>
                      <w:divBdr>
                        <w:top w:val="none" w:sz="0" w:space="0" w:color="auto"/>
                        <w:left w:val="none" w:sz="0" w:space="0" w:color="auto"/>
                        <w:bottom w:val="none" w:sz="0" w:space="0" w:color="auto"/>
                        <w:right w:val="none" w:sz="0" w:space="0" w:color="auto"/>
                      </w:divBdr>
                      <w:divsChild>
                        <w:div w:id="1335689508">
                          <w:marLeft w:val="0"/>
                          <w:marRight w:val="0"/>
                          <w:marTop w:val="0"/>
                          <w:marBottom w:val="0"/>
                          <w:divBdr>
                            <w:top w:val="none" w:sz="0" w:space="0" w:color="auto"/>
                            <w:left w:val="none" w:sz="0" w:space="0" w:color="auto"/>
                            <w:bottom w:val="none" w:sz="0" w:space="0" w:color="auto"/>
                            <w:right w:val="none" w:sz="0" w:space="0" w:color="auto"/>
                          </w:divBdr>
                        </w:div>
                      </w:divsChild>
                    </w:div>
                    <w:div w:id="2095661351">
                      <w:marLeft w:val="0"/>
                      <w:marRight w:val="0"/>
                      <w:marTop w:val="0"/>
                      <w:marBottom w:val="0"/>
                      <w:divBdr>
                        <w:top w:val="none" w:sz="0" w:space="0" w:color="auto"/>
                        <w:left w:val="none" w:sz="0" w:space="0" w:color="auto"/>
                        <w:bottom w:val="none" w:sz="0" w:space="0" w:color="auto"/>
                        <w:right w:val="none" w:sz="0" w:space="0" w:color="auto"/>
                      </w:divBdr>
                      <w:divsChild>
                        <w:div w:id="1148128106">
                          <w:marLeft w:val="0"/>
                          <w:marRight w:val="0"/>
                          <w:marTop w:val="0"/>
                          <w:marBottom w:val="0"/>
                          <w:divBdr>
                            <w:top w:val="none" w:sz="0" w:space="0" w:color="auto"/>
                            <w:left w:val="none" w:sz="0" w:space="0" w:color="auto"/>
                            <w:bottom w:val="none" w:sz="0" w:space="0" w:color="auto"/>
                            <w:right w:val="none" w:sz="0" w:space="0" w:color="auto"/>
                          </w:divBdr>
                          <w:divsChild>
                            <w:div w:id="1903708787">
                              <w:marLeft w:val="0"/>
                              <w:marRight w:val="0"/>
                              <w:marTop w:val="0"/>
                              <w:marBottom w:val="0"/>
                              <w:divBdr>
                                <w:top w:val="none" w:sz="0" w:space="0" w:color="auto"/>
                                <w:left w:val="none" w:sz="0" w:space="0" w:color="auto"/>
                                <w:bottom w:val="none" w:sz="0" w:space="0" w:color="auto"/>
                                <w:right w:val="none" w:sz="0" w:space="0" w:color="auto"/>
                              </w:divBdr>
                              <w:divsChild>
                                <w:div w:id="19703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74103">
      <w:bodyDiv w:val="1"/>
      <w:marLeft w:val="0"/>
      <w:marRight w:val="0"/>
      <w:marTop w:val="0"/>
      <w:marBottom w:val="0"/>
      <w:divBdr>
        <w:top w:val="none" w:sz="0" w:space="0" w:color="auto"/>
        <w:left w:val="none" w:sz="0" w:space="0" w:color="auto"/>
        <w:bottom w:val="none" w:sz="0" w:space="0" w:color="auto"/>
        <w:right w:val="none" w:sz="0" w:space="0" w:color="auto"/>
      </w:divBdr>
    </w:div>
    <w:div w:id="1280600223">
      <w:bodyDiv w:val="1"/>
      <w:marLeft w:val="0"/>
      <w:marRight w:val="0"/>
      <w:marTop w:val="0"/>
      <w:marBottom w:val="0"/>
      <w:divBdr>
        <w:top w:val="none" w:sz="0" w:space="0" w:color="auto"/>
        <w:left w:val="none" w:sz="0" w:space="0" w:color="auto"/>
        <w:bottom w:val="none" w:sz="0" w:space="0" w:color="auto"/>
        <w:right w:val="none" w:sz="0" w:space="0" w:color="auto"/>
      </w:divBdr>
    </w:div>
    <w:div w:id="1398820472">
      <w:bodyDiv w:val="1"/>
      <w:marLeft w:val="0"/>
      <w:marRight w:val="0"/>
      <w:marTop w:val="0"/>
      <w:marBottom w:val="0"/>
      <w:divBdr>
        <w:top w:val="none" w:sz="0" w:space="0" w:color="auto"/>
        <w:left w:val="none" w:sz="0" w:space="0" w:color="auto"/>
        <w:bottom w:val="none" w:sz="0" w:space="0" w:color="auto"/>
        <w:right w:val="none" w:sz="0" w:space="0" w:color="auto"/>
      </w:divBdr>
    </w:div>
    <w:div w:id="1453283363">
      <w:bodyDiv w:val="1"/>
      <w:marLeft w:val="0"/>
      <w:marRight w:val="0"/>
      <w:marTop w:val="0"/>
      <w:marBottom w:val="0"/>
      <w:divBdr>
        <w:top w:val="none" w:sz="0" w:space="0" w:color="auto"/>
        <w:left w:val="none" w:sz="0" w:space="0" w:color="auto"/>
        <w:bottom w:val="none" w:sz="0" w:space="0" w:color="auto"/>
        <w:right w:val="none" w:sz="0" w:space="0" w:color="auto"/>
      </w:divBdr>
      <w:divsChild>
        <w:div w:id="1991015959">
          <w:marLeft w:val="0"/>
          <w:marRight w:val="0"/>
          <w:marTop w:val="0"/>
          <w:marBottom w:val="0"/>
          <w:divBdr>
            <w:top w:val="none" w:sz="0" w:space="0" w:color="auto"/>
            <w:left w:val="none" w:sz="0" w:space="0" w:color="auto"/>
            <w:bottom w:val="none" w:sz="0" w:space="0" w:color="auto"/>
            <w:right w:val="none" w:sz="0" w:space="0" w:color="auto"/>
          </w:divBdr>
          <w:divsChild>
            <w:div w:id="1892381540">
              <w:marLeft w:val="0"/>
              <w:marRight w:val="0"/>
              <w:marTop w:val="0"/>
              <w:marBottom w:val="0"/>
              <w:divBdr>
                <w:top w:val="none" w:sz="0" w:space="0" w:color="auto"/>
                <w:left w:val="none" w:sz="0" w:space="0" w:color="auto"/>
                <w:bottom w:val="none" w:sz="0" w:space="0" w:color="auto"/>
                <w:right w:val="none" w:sz="0" w:space="0" w:color="auto"/>
              </w:divBdr>
              <w:divsChild>
                <w:div w:id="849875465">
                  <w:marLeft w:val="0"/>
                  <w:marRight w:val="0"/>
                  <w:marTop w:val="0"/>
                  <w:marBottom w:val="150"/>
                  <w:divBdr>
                    <w:top w:val="none" w:sz="0" w:space="0" w:color="auto"/>
                    <w:left w:val="none" w:sz="0" w:space="0" w:color="auto"/>
                    <w:bottom w:val="none" w:sz="0" w:space="0" w:color="auto"/>
                    <w:right w:val="none" w:sz="0" w:space="0" w:color="auto"/>
                  </w:divBdr>
                  <w:divsChild>
                    <w:div w:id="509832317">
                      <w:marLeft w:val="0"/>
                      <w:marRight w:val="0"/>
                      <w:marTop w:val="0"/>
                      <w:marBottom w:val="0"/>
                      <w:divBdr>
                        <w:top w:val="none" w:sz="0" w:space="0" w:color="auto"/>
                        <w:left w:val="none" w:sz="0" w:space="0" w:color="auto"/>
                        <w:bottom w:val="none" w:sz="0" w:space="0" w:color="auto"/>
                        <w:right w:val="none" w:sz="0" w:space="0" w:color="auto"/>
                      </w:divBdr>
                      <w:divsChild>
                        <w:div w:id="81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6966">
      <w:bodyDiv w:val="1"/>
      <w:marLeft w:val="0"/>
      <w:marRight w:val="0"/>
      <w:marTop w:val="0"/>
      <w:marBottom w:val="0"/>
      <w:divBdr>
        <w:top w:val="none" w:sz="0" w:space="0" w:color="auto"/>
        <w:left w:val="none" w:sz="0" w:space="0" w:color="auto"/>
        <w:bottom w:val="none" w:sz="0" w:space="0" w:color="auto"/>
        <w:right w:val="none" w:sz="0" w:space="0" w:color="auto"/>
      </w:divBdr>
    </w:div>
    <w:div w:id="1632588187">
      <w:bodyDiv w:val="1"/>
      <w:marLeft w:val="0"/>
      <w:marRight w:val="0"/>
      <w:marTop w:val="0"/>
      <w:marBottom w:val="0"/>
      <w:divBdr>
        <w:top w:val="none" w:sz="0" w:space="0" w:color="auto"/>
        <w:left w:val="none" w:sz="0" w:space="0" w:color="auto"/>
        <w:bottom w:val="none" w:sz="0" w:space="0" w:color="auto"/>
        <w:right w:val="none" w:sz="0" w:space="0" w:color="auto"/>
      </w:divBdr>
      <w:divsChild>
        <w:div w:id="911230933">
          <w:marLeft w:val="0"/>
          <w:marRight w:val="0"/>
          <w:marTop w:val="0"/>
          <w:marBottom w:val="0"/>
          <w:divBdr>
            <w:top w:val="none" w:sz="0" w:space="0" w:color="auto"/>
            <w:left w:val="none" w:sz="0" w:space="0" w:color="auto"/>
            <w:bottom w:val="none" w:sz="0" w:space="0" w:color="auto"/>
            <w:right w:val="none" w:sz="0" w:space="0" w:color="auto"/>
          </w:divBdr>
          <w:divsChild>
            <w:div w:id="310449428">
              <w:marLeft w:val="0"/>
              <w:marRight w:val="0"/>
              <w:marTop w:val="0"/>
              <w:marBottom w:val="0"/>
              <w:divBdr>
                <w:top w:val="none" w:sz="0" w:space="0" w:color="auto"/>
                <w:left w:val="none" w:sz="0" w:space="0" w:color="auto"/>
                <w:bottom w:val="none" w:sz="0" w:space="0" w:color="auto"/>
                <w:right w:val="none" w:sz="0" w:space="0" w:color="auto"/>
              </w:divBdr>
            </w:div>
            <w:div w:id="347800921">
              <w:marLeft w:val="0"/>
              <w:marRight w:val="0"/>
              <w:marTop w:val="0"/>
              <w:marBottom w:val="0"/>
              <w:divBdr>
                <w:top w:val="none" w:sz="0" w:space="0" w:color="auto"/>
                <w:left w:val="none" w:sz="0" w:space="0" w:color="auto"/>
                <w:bottom w:val="none" w:sz="0" w:space="0" w:color="auto"/>
                <w:right w:val="none" w:sz="0" w:space="0" w:color="auto"/>
              </w:divBdr>
            </w:div>
            <w:div w:id="379212748">
              <w:marLeft w:val="0"/>
              <w:marRight w:val="0"/>
              <w:marTop w:val="0"/>
              <w:marBottom w:val="0"/>
              <w:divBdr>
                <w:top w:val="none" w:sz="0" w:space="0" w:color="auto"/>
                <w:left w:val="none" w:sz="0" w:space="0" w:color="auto"/>
                <w:bottom w:val="none" w:sz="0" w:space="0" w:color="auto"/>
                <w:right w:val="none" w:sz="0" w:space="0" w:color="auto"/>
              </w:divBdr>
            </w:div>
            <w:div w:id="507476797">
              <w:marLeft w:val="0"/>
              <w:marRight w:val="0"/>
              <w:marTop w:val="0"/>
              <w:marBottom w:val="0"/>
              <w:divBdr>
                <w:top w:val="none" w:sz="0" w:space="0" w:color="auto"/>
                <w:left w:val="none" w:sz="0" w:space="0" w:color="auto"/>
                <w:bottom w:val="none" w:sz="0" w:space="0" w:color="auto"/>
                <w:right w:val="none" w:sz="0" w:space="0" w:color="auto"/>
              </w:divBdr>
            </w:div>
            <w:div w:id="559366577">
              <w:marLeft w:val="0"/>
              <w:marRight w:val="0"/>
              <w:marTop w:val="0"/>
              <w:marBottom w:val="0"/>
              <w:divBdr>
                <w:top w:val="none" w:sz="0" w:space="0" w:color="auto"/>
                <w:left w:val="none" w:sz="0" w:space="0" w:color="auto"/>
                <w:bottom w:val="none" w:sz="0" w:space="0" w:color="auto"/>
                <w:right w:val="none" w:sz="0" w:space="0" w:color="auto"/>
              </w:divBdr>
            </w:div>
            <w:div w:id="1143426473">
              <w:marLeft w:val="0"/>
              <w:marRight w:val="0"/>
              <w:marTop w:val="0"/>
              <w:marBottom w:val="0"/>
              <w:divBdr>
                <w:top w:val="none" w:sz="0" w:space="0" w:color="auto"/>
                <w:left w:val="none" w:sz="0" w:space="0" w:color="auto"/>
                <w:bottom w:val="none" w:sz="0" w:space="0" w:color="auto"/>
                <w:right w:val="none" w:sz="0" w:space="0" w:color="auto"/>
              </w:divBdr>
            </w:div>
            <w:div w:id="2011910056">
              <w:marLeft w:val="0"/>
              <w:marRight w:val="0"/>
              <w:marTop w:val="0"/>
              <w:marBottom w:val="0"/>
              <w:divBdr>
                <w:top w:val="none" w:sz="0" w:space="0" w:color="auto"/>
                <w:left w:val="none" w:sz="0" w:space="0" w:color="auto"/>
                <w:bottom w:val="none" w:sz="0" w:space="0" w:color="auto"/>
                <w:right w:val="none" w:sz="0" w:space="0" w:color="auto"/>
              </w:divBdr>
            </w:div>
            <w:div w:id="20916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6213">
      <w:bodyDiv w:val="1"/>
      <w:marLeft w:val="0"/>
      <w:marRight w:val="0"/>
      <w:marTop w:val="0"/>
      <w:marBottom w:val="0"/>
      <w:divBdr>
        <w:top w:val="none" w:sz="0" w:space="0" w:color="auto"/>
        <w:left w:val="none" w:sz="0" w:space="0" w:color="auto"/>
        <w:bottom w:val="none" w:sz="0" w:space="0" w:color="auto"/>
        <w:right w:val="none" w:sz="0" w:space="0" w:color="auto"/>
      </w:divBdr>
      <w:divsChild>
        <w:div w:id="667253918">
          <w:marLeft w:val="0"/>
          <w:marRight w:val="0"/>
          <w:marTop w:val="0"/>
          <w:marBottom w:val="0"/>
          <w:divBdr>
            <w:top w:val="none" w:sz="0" w:space="0" w:color="auto"/>
            <w:left w:val="none" w:sz="0" w:space="0" w:color="auto"/>
            <w:bottom w:val="none" w:sz="0" w:space="0" w:color="auto"/>
            <w:right w:val="none" w:sz="0" w:space="0" w:color="auto"/>
          </w:divBdr>
          <w:divsChild>
            <w:div w:id="19552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7533">
      <w:bodyDiv w:val="1"/>
      <w:marLeft w:val="0"/>
      <w:marRight w:val="0"/>
      <w:marTop w:val="0"/>
      <w:marBottom w:val="0"/>
      <w:divBdr>
        <w:top w:val="none" w:sz="0" w:space="0" w:color="auto"/>
        <w:left w:val="none" w:sz="0" w:space="0" w:color="auto"/>
        <w:bottom w:val="none" w:sz="0" w:space="0" w:color="auto"/>
        <w:right w:val="none" w:sz="0" w:space="0" w:color="auto"/>
      </w:divBdr>
    </w:div>
    <w:div w:id="1774469453">
      <w:bodyDiv w:val="1"/>
      <w:marLeft w:val="0"/>
      <w:marRight w:val="0"/>
      <w:marTop w:val="0"/>
      <w:marBottom w:val="0"/>
      <w:divBdr>
        <w:top w:val="none" w:sz="0" w:space="0" w:color="auto"/>
        <w:left w:val="none" w:sz="0" w:space="0" w:color="auto"/>
        <w:bottom w:val="none" w:sz="0" w:space="0" w:color="auto"/>
        <w:right w:val="none" w:sz="0" w:space="0" w:color="auto"/>
      </w:divBdr>
      <w:divsChild>
        <w:div w:id="366181080">
          <w:marLeft w:val="0"/>
          <w:marRight w:val="0"/>
          <w:marTop w:val="0"/>
          <w:marBottom w:val="0"/>
          <w:divBdr>
            <w:top w:val="none" w:sz="0" w:space="0" w:color="auto"/>
            <w:left w:val="none" w:sz="0" w:space="0" w:color="auto"/>
            <w:bottom w:val="none" w:sz="0" w:space="0" w:color="auto"/>
            <w:right w:val="none" w:sz="0" w:space="0" w:color="auto"/>
          </w:divBdr>
          <w:divsChild>
            <w:div w:id="810946982">
              <w:marLeft w:val="0"/>
              <w:marRight w:val="0"/>
              <w:marTop w:val="0"/>
              <w:marBottom w:val="0"/>
              <w:divBdr>
                <w:top w:val="none" w:sz="0" w:space="0" w:color="auto"/>
                <w:left w:val="none" w:sz="0" w:space="0" w:color="auto"/>
                <w:bottom w:val="none" w:sz="0" w:space="0" w:color="auto"/>
                <w:right w:val="none" w:sz="0" w:space="0" w:color="auto"/>
              </w:divBdr>
              <w:divsChild>
                <w:div w:id="1829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1153">
      <w:bodyDiv w:val="1"/>
      <w:marLeft w:val="0"/>
      <w:marRight w:val="0"/>
      <w:marTop w:val="0"/>
      <w:marBottom w:val="0"/>
      <w:divBdr>
        <w:top w:val="none" w:sz="0" w:space="0" w:color="auto"/>
        <w:left w:val="none" w:sz="0" w:space="0" w:color="auto"/>
        <w:bottom w:val="none" w:sz="0" w:space="0" w:color="auto"/>
        <w:right w:val="none" w:sz="0" w:space="0" w:color="auto"/>
      </w:divBdr>
    </w:div>
    <w:div w:id="1794980576">
      <w:bodyDiv w:val="1"/>
      <w:marLeft w:val="0"/>
      <w:marRight w:val="0"/>
      <w:marTop w:val="0"/>
      <w:marBottom w:val="0"/>
      <w:divBdr>
        <w:top w:val="none" w:sz="0" w:space="0" w:color="auto"/>
        <w:left w:val="none" w:sz="0" w:space="0" w:color="auto"/>
        <w:bottom w:val="none" w:sz="0" w:space="0" w:color="auto"/>
        <w:right w:val="none" w:sz="0" w:space="0" w:color="auto"/>
      </w:divBdr>
    </w:div>
    <w:div w:id="183988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cobans.org/sites/default/files/document/ASCOBANS_NorthSeaPlan_MOP6.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ms.int/sites/default/files/document/PIC_ActionPlan_2013-2017_E.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dugong/en/documents/action-pla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ms.int/sites/default/files/instrument/mou_cmp_2009_e.pdf" TargetMode="External"/><Relationship Id="rId4" Type="http://schemas.openxmlformats.org/officeDocument/2006/relationships/webSettings" Target="webSettings.xml"/><Relationship Id="rId9" Type="http://schemas.openxmlformats.org/officeDocument/2006/relationships/hyperlink" Target="http://www.ascobans.org/sites/default/files/document/HarbourPorpoise_ConservationPlan_WesternBaltic_MOP7_2012.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training/quick-guides/" TargetMode="External"/><Relationship Id="rId1" Type="http://schemas.openxmlformats.org/officeDocument/2006/relationships/hyperlink" Target="https://www.cbd.int/sp/targets/rational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82</Pages>
  <Words>28828</Words>
  <Characters>164326</Characters>
  <Application>Microsoft Office Word</Application>
  <DocSecurity>0</DocSecurity>
  <Lines>1369</Lines>
  <Paragraphs>385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Submission receipt [28 Dec 2014]</vt:lpstr>
      <vt:lpstr>Submission receipt [28 Dec 2014]</vt:lpstr>
      <vt:lpstr>Submission receipt [28 Dec 2014]</vt:lpstr>
    </vt:vector>
  </TitlesOfParts>
  <Company>health.fgov.be</Company>
  <LinksUpToDate>false</LinksUpToDate>
  <CharactersWithSpaces>192769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receipt [28 Dec 2014]</dc:title>
  <dc:creator>Dave Pritchard</dc:creator>
  <cp:lastModifiedBy>Marco Barbieri</cp:lastModifiedBy>
  <cp:revision>8</cp:revision>
  <cp:lastPrinted>2017-02-02T14:28:00Z</cp:lastPrinted>
  <dcterms:created xsi:type="dcterms:W3CDTF">2017-03-07T21:10:00Z</dcterms:created>
  <dcterms:modified xsi:type="dcterms:W3CDTF">2017-03-07T23:34:00Z</dcterms:modified>
</cp:coreProperties>
</file>