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0C65AD" w14:paraId="2AD97857"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5000600" w14:textId="77777777" w:rsidR="0046133B" w:rsidRPr="000C65AD" w:rsidRDefault="00974134">
            <w:pPr>
              <w:widowControl w:val="0"/>
              <w:autoSpaceDE w:val="0"/>
              <w:spacing w:after="0"/>
            </w:pPr>
            <w:r w:rsidRPr="000C65AD">
              <w:rPr>
                <w:rFonts w:eastAsia="Times New Roman" w:cs="Arial"/>
                <w:noProof/>
                <w:lang w:val="fr-FR" w:eastAsia="fr-FR"/>
              </w:rPr>
              <w:drawing>
                <wp:inline distT="0" distB="0" distL="0" distR="0" wp14:anchorId="33C4A65F" wp14:editId="1A2F4F2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CF2E60C" w14:textId="77777777" w:rsidR="0046133B" w:rsidRPr="000C65AD" w:rsidRDefault="0046133B">
            <w:pPr>
              <w:keepNext/>
              <w:widowControl w:val="0"/>
              <w:autoSpaceDE w:val="0"/>
              <w:spacing w:after="0"/>
              <w:ind w:left="-108"/>
              <w:outlineLvl w:val="1"/>
              <w:rPr>
                <w:rFonts w:eastAsia="Times New Roman" w:cs="Arial"/>
                <w:sz w:val="12"/>
                <w:szCs w:val="12"/>
              </w:rPr>
            </w:pPr>
          </w:p>
          <w:p w14:paraId="4D702F1A" w14:textId="77777777" w:rsidR="0046133B" w:rsidRPr="000C65AD" w:rsidRDefault="00974134">
            <w:pPr>
              <w:keepNext/>
              <w:widowControl w:val="0"/>
              <w:autoSpaceDE w:val="0"/>
              <w:spacing w:after="0"/>
              <w:ind w:left="-108"/>
              <w:outlineLvl w:val="1"/>
              <w:rPr>
                <w:rFonts w:eastAsia="Times New Roman" w:cs="Arial"/>
                <w:b/>
                <w:sz w:val="32"/>
                <w:szCs w:val="32"/>
              </w:rPr>
            </w:pPr>
            <w:r w:rsidRPr="000C65AD">
              <w:rPr>
                <w:rFonts w:eastAsia="Times New Roman" w:cs="Arial"/>
                <w:b/>
                <w:sz w:val="32"/>
                <w:szCs w:val="32"/>
              </w:rPr>
              <w:t>CONVENTION ON</w:t>
            </w:r>
          </w:p>
          <w:p w14:paraId="63CBE2FE" w14:textId="77777777" w:rsidR="0046133B" w:rsidRPr="000C65AD" w:rsidRDefault="00974134">
            <w:pPr>
              <w:keepNext/>
              <w:widowControl w:val="0"/>
              <w:autoSpaceDE w:val="0"/>
              <w:spacing w:after="0"/>
              <w:ind w:left="-108"/>
              <w:outlineLvl w:val="1"/>
              <w:rPr>
                <w:rFonts w:eastAsia="Times New Roman" w:cs="Arial"/>
                <w:b/>
                <w:sz w:val="32"/>
                <w:szCs w:val="32"/>
              </w:rPr>
            </w:pPr>
            <w:r w:rsidRPr="000C65AD">
              <w:rPr>
                <w:rFonts w:eastAsia="Times New Roman" w:cs="Arial"/>
                <w:b/>
                <w:sz w:val="32"/>
                <w:szCs w:val="32"/>
              </w:rPr>
              <w:t>MIGRATORY</w:t>
            </w:r>
          </w:p>
          <w:p w14:paraId="1FD00F5B" w14:textId="77777777" w:rsidR="0046133B" w:rsidRPr="000C65AD" w:rsidRDefault="00974134">
            <w:pPr>
              <w:keepNext/>
              <w:widowControl w:val="0"/>
              <w:autoSpaceDE w:val="0"/>
              <w:spacing w:after="0"/>
              <w:ind w:left="-108"/>
              <w:outlineLvl w:val="1"/>
            </w:pPr>
            <w:r w:rsidRPr="000C65AD">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2711F695" w14:textId="0B006F98" w:rsidR="0046133B" w:rsidRPr="000C65AD" w:rsidRDefault="00974134" w:rsidP="00BA16E1">
            <w:pPr>
              <w:widowControl w:val="0"/>
              <w:tabs>
                <w:tab w:val="left" w:pos="5040"/>
                <w:tab w:val="left" w:pos="5760"/>
                <w:tab w:val="left" w:pos="6008"/>
                <w:tab w:val="left" w:pos="6480"/>
                <w:tab w:val="left" w:pos="7200"/>
                <w:tab w:val="left" w:pos="7920"/>
                <w:tab w:val="left" w:pos="8640"/>
              </w:tabs>
              <w:autoSpaceDE w:val="0"/>
              <w:spacing w:before="120" w:after="120"/>
            </w:pPr>
            <w:r w:rsidRPr="000C65AD">
              <w:rPr>
                <w:rFonts w:eastAsia="Times New Roman" w:cs="Arial"/>
                <w:lang w:val="en-GB"/>
              </w:rPr>
              <w:t>UNEP/CMS/COP13/Doc</w:t>
            </w:r>
            <w:r w:rsidR="007D16AC" w:rsidRPr="000C65AD">
              <w:rPr>
                <w:rFonts w:eastAsia="Times New Roman" w:cs="Arial"/>
                <w:lang w:val="en-GB"/>
              </w:rPr>
              <w:t>.</w:t>
            </w:r>
            <w:r w:rsidR="00BA16E1">
              <w:rPr>
                <w:rFonts w:eastAsia="Times New Roman" w:cs="Arial"/>
                <w:lang w:val="en-GB"/>
              </w:rPr>
              <w:t>28.1.5</w:t>
            </w:r>
          </w:p>
          <w:p w14:paraId="2E4F4142" w14:textId="49913885" w:rsidR="00BA16E1" w:rsidRDefault="00BA16E1" w:rsidP="00BA16E1">
            <w:pPr>
              <w:widowControl w:val="0"/>
              <w:autoSpaceDE w:val="0"/>
              <w:spacing w:before="120" w:after="120"/>
              <w:rPr>
                <w:rFonts w:eastAsia="Times New Roman" w:cs="Arial"/>
                <w:lang w:val="en-GB"/>
              </w:rPr>
            </w:pPr>
            <w:r>
              <w:rPr>
                <w:rFonts w:eastAsia="Times New Roman" w:cs="Arial"/>
                <w:lang w:val="en-GB"/>
              </w:rPr>
              <w:t>11 October 2019</w:t>
            </w:r>
          </w:p>
          <w:p w14:paraId="27B4963F" w14:textId="23B693C2" w:rsidR="0046133B" w:rsidRPr="000C65AD" w:rsidRDefault="00974134" w:rsidP="00BA16E1">
            <w:pPr>
              <w:widowControl w:val="0"/>
              <w:autoSpaceDE w:val="0"/>
              <w:spacing w:before="120" w:after="120"/>
              <w:rPr>
                <w:rFonts w:eastAsia="Times New Roman" w:cs="Arial"/>
                <w:lang w:val="en-GB"/>
              </w:rPr>
            </w:pPr>
            <w:r w:rsidRPr="000C65AD">
              <w:rPr>
                <w:rFonts w:eastAsia="Times New Roman" w:cs="Arial"/>
                <w:lang w:val="en-GB"/>
              </w:rPr>
              <w:t>Original: English</w:t>
            </w:r>
          </w:p>
          <w:p w14:paraId="55F4C940" w14:textId="77777777" w:rsidR="0046133B" w:rsidRPr="000C65AD" w:rsidRDefault="0046133B">
            <w:pPr>
              <w:widowControl w:val="0"/>
              <w:autoSpaceDE w:val="0"/>
              <w:spacing w:after="0"/>
              <w:rPr>
                <w:rFonts w:eastAsia="Times New Roman" w:cs="Arial"/>
                <w:sz w:val="12"/>
                <w:szCs w:val="12"/>
                <w:lang w:val="en-GB"/>
              </w:rPr>
            </w:pPr>
          </w:p>
        </w:tc>
      </w:tr>
    </w:tbl>
    <w:p w14:paraId="73EA5E25" w14:textId="77777777" w:rsidR="0046133B" w:rsidRPr="000C65AD" w:rsidRDefault="0046133B">
      <w:pPr>
        <w:widowControl w:val="0"/>
        <w:tabs>
          <w:tab w:val="left" w:pos="-1057"/>
          <w:tab w:val="left" w:pos="-720"/>
        </w:tabs>
        <w:autoSpaceDE w:val="0"/>
        <w:spacing w:after="0"/>
        <w:ind w:left="-90"/>
        <w:rPr>
          <w:rFonts w:eastAsia="Times New Roman" w:cs="Arial"/>
          <w:spacing w:val="-8"/>
          <w:sz w:val="8"/>
          <w:szCs w:val="8"/>
          <w:lang w:val="en-GB"/>
        </w:rPr>
      </w:pPr>
    </w:p>
    <w:p w14:paraId="012AA8A8" w14:textId="77777777" w:rsidR="0046133B" w:rsidRPr="000C65AD" w:rsidRDefault="00974134">
      <w:pPr>
        <w:widowControl w:val="0"/>
        <w:tabs>
          <w:tab w:val="left" w:pos="-1057"/>
          <w:tab w:val="left" w:pos="-720"/>
        </w:tabs>
        <w:autoSpaceDE w:val="0"/>
        <w:spacing w:after="0"/>
      </w:pPr>
      <w:r w:rsidRPr="000C65AD">
        <w:rPr>
          <w:rFonts w:eastAsia="Times New Roman" w:cs="Arial"/>
          <w:lang w:val="en-GB"/>
        </w:rPr>
        <w:t>13</w:t>
      </w:r>
      <w:r w:rsidRPr="000C65AD">
        <w:rPr>
          <w:rFonts w:eastAsia="Times New Roman" w:cs="Arial"/>
          <w:vertAlign w:val="superscript"/>
          <w:lang w:val="en-GB"/>
        </w:rPr>
        <w:t>th</w:t>
      </w:r>
      <w:r w:rsidRPr="000C65AD">
        <w:rPr>
          <w:rFonts w:eastAsia="Times New Roman" w:cs="Arial"/>
          <w:lang w:val="en-GB"/>
        </w:rPr>
        <w:t xml:space="preserve"> MEETING OF THE CONFERENCE OF THE PARTIES</w:t>
      </w:r>
    </w:p>
    <w:p w14:paraId="5C94E835" w14:textId="77777777" w:rsidR="0046133B" w:rsidRPr="000C65AD"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sidRPr="000C65AD">
        <w:rPr>
          <w:rFonts w:eastAsia="Times New Roman" w:cs="Arial"/>
          <w:bCs/>
          <w:lang w:val="en-GB"/>
        </w:rPr>
        <w:t>Gand</w:t>
      </w:r>
      <w:r w:rsidR="00636EC1" w:rsidRPr="000C65AD">
        <w:rPr>
          <w:rFonts w:eastAsia="Times New Roman" w:cs="Arial"/>
          <w:bCs/>
          <w:lang w:val="en-GB"/>
        </w:rPr>
        <w:t>h</w:t>
      </w:r>
      <w:r w:rsidRPr="000C65AD">
        <w:rPr>
          <w:rFonts w:eastAsia="Times New Roman" w:cs="Arial"/>
          <w:bCs/>
          <w:lang w:val="en-GB"/>
        </w:rPr>
        <w:t>inagar, India</w:t>
      </w:r>
      <w:r w:rsidRPr="000C65AD">
        <w:rPr>
          <w:rFonts w:eastAsia="Times New Roman" w:cs="Arial"/>
          <w:bCs/>
          <w:lang w:val="pt-PT"/>
        </w:rPr>
        <w:t>, 17 - 22 February 2020</w:t>
      </w:r>
    </w:p>
    <w:p w14:paraId="579D156A" w14:textId="2BEA310E" w:rsidR="0046133B" w:rsidRPr="000C65AD" w:rsidRDefault="00974134">
      <w:pPr>
        <w:widowControl w:val="0"/>
        <w:tabs>
          <w:tab w:val="left" w:pos="7020"/>
        </w:tabs>
        <w:autoSpaceDE w:val="0"/>
        <w:spacing w:after="0"/>
      </w:pPr>
      <w:r w:rsidRPr="000C65AD">
        <w:rPr>
          <w:rFonts w:eastAsia="Times New Roman" w:cs="Arial"/>
          <w:iCs/>
          <w:lang w:val="pt-PT"/>
        </w:rPr>
        <w:t>Agenda Item</w:t>
      </w:r>
      <w:r w:rsidR="007D16AC" w:rsidRPr="000C65AD">
        <w:rPr>
          <w:rFonts w:eastAsia="Times New Roman" w:cs="Arial"/>
          <w:iCs/>
          <w:lang w:val="pt-PT"/>
        </w:rPr>
        <w:t xml:space="preserve"> </w:t>
      </w:r>
      <w:r w:rsidR="00BA16E1">
        <w:rPr>
          <w:rFonts w:eastAsia="Times New Roman" w:cs="Arial"/>
          <w:iCs/>
          <w:lang w:val="pt-PT"/>
        </w:rPr>
        <w:t>28.1</w:t>
      </w:r>
    </w:p>
    <w:p w14:paraId="404B78D9" w14:textId="43A420A7" w:rsidR="0095077E" w:rsidRPr="000C65AD" w:rsidRDefault="0095077E" w:rsidP="0095077E">
      <w:pPr>
        <w:tabs>
          <w:tab w:val="left" w:pos="5040"/>
          <w:tab w:val="left" w:pos="5760"/>
          <w:tab w:val="left" w:pos="6008"/>
          <w:tab w:val="left" w:pos="6480"/>
          <w:tab w:val="left" w:pos="7200"/>
          <w:tab w:val="left" w:pos="7920"/>
          <w:tab w:val="left" w:pos="8640"/>
        </w:tabs>
        <w:rPr>
          <w:rFonts w:cs="Arial"/>
          <w:i/>
          <w:lang w:val="en-GB"/>
        </w:rPr>
      </w:pPr>
    </w:p>
    <w:p w14:paraId="6E445AA0" w14:textId="77777777" w:rsidR="0046133B" w:rsidRPr="000C65AD" w:rsidRDefault="0046133B">
      <w:pPr>
        <w:widowControl w:val="0"/>
        <w:autoSpaceDE w:val="0"/>
        <w:spacing w:after="0"/>
        <w:rPr>
          <w:rFonts w:eastAsia="Times New Roman" w:cs="Arial"/>
        </w:rPr>
      </w:pPr>
    </w:p>
    <w:p w14:paraId="4F5590C1" w14:textId="77777777" w:rsidR="00020711" w:rsidRPr="000C65AD"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0C65AD">
        <w:rPr>
          <w:rFonts w:eastAsia="Times New Roman" w:cs="Arial"/>
          <w:b/>
          <w:bCs/>
          <w:lang w:val="en-GB"/>
        </w:rPr>
        <w:t xml:space="preserve">REPORT ON THE IMPLEMENTATION OF THE </w:t>
      </w:r>
    </w:p>
    <w:p w14:paraId="209F13DB" w14:textId="77777777" w:rsidR="00020711" w:rsidRPr="000C65AD"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0C65AD">
        <w:rPr>
          <w:rFonts w:eastAsia="Times New Roman" w:cs="Arial"/>
          <w:b/>
          <w:bCs/>
          <w:lang w:val="en-GB"/>
        </w:rPr>
        <w:t xml:space="preserve">CONCERTED ACTION </w:t>
      </w:r>
    </w:p>
    <w:p w14:paraId="11C986F0" w14:textId="77777777" w:rsidR="00020711" w:rsidRPr="000C65AD"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0C65AD">
        <w:rPr>
          <w:rFonts w:eastAsia="Times New Roman" w:cs="Arial"/>
          <w:b/>
          <w:bCs/>
          <w:lang w:val="en-GB"/>
        </w:rPr>
        <w:t xml:space="preserve">FOR THE </w:t>
      </w:r>
    </w:p>
    <w:p w14:paraId="22F2D892" w14:textId="31C074DE" w:rsidR="0046133B" w:rsidRPr="00BA16E1" w:rsidRDefault="008F720F" w:rsidP="00BA16E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0C65AD">
        <w:rPr>
          <w:rFonts w:cs="Arial"/>
          <w:b/>
          <w:lang w:val="en-GB"/>
        </w:rPr>
        <w:t>ANGELSHARK (</w:t>
      </w:r>
      <w:proofErr w:type="spellStart"/>
      <w:r w:rsidR="00BA16E1">
        <w:rPr>
          <w:rFonts w:cs="Arial"/>
          <w:b/>
          <w:i/>
          <w:lang w:val="en-GB"/>
        </w:rPr>
        <w:t>S</w:t>
      </w:r>
      <w:r w:rsidR="00BA16E1" w:rsidRPr="000C65AD">
        <w:rPr>
          <w:rFonts w:cs="Arial"/>
          <w:b/>
          <w:i/>
          <w:lang w:val="en-GB"/>
        </w:rPr>
        <w:t>quatina</w:t>
      </w:r>
      <w:proofErr w:type="spellEnd"/>
      <w:r w:rsidR="00BA16E1" w:rsidRPr="000C65AD">
        <w:rPr>
          <w:rFonts w:cs="Arial"/>
          <w:b/>
          <w:i/>
          <w:lang w:val="en-GB"/>
        </w:rPr>
        <w:t xml:space="preserve"> </w:t>
      </w:r>
      <w:proofErr w:type="spellStart"/>
      <w:r w:rsidR="00BA16E1" w:rsidRPr="000C65AD">
        <w:rPr>
          <w:rFonts w:cs="Arial"/>
          <w:b/>
          <w:i/>
          <w:lang w:val="en-GB"/>
        </w:rPr>
        <w:t>squatina</w:t>
      </w:r>
      <w:proofErr w:type="spellEnd"/>
      <w:r w:rsidRPr="000C65AD">
        <w:rPr>
          <w:rFonts w:cs="Arial"/>
          <w:b/>
          <w:lang w:val="en-GB"/>
        </w:rPr>
        <w:t>)</w:t>
      </w:r>
      <w:r w:rsidR="00BA16E1">
        <w:rPr>
          <w:rFonts w:cs="Arial"/>
          <w:b/>
          <w:lang w:val="en-GB"/>
        </w:rPr>
        <w:t xml:space="preserve"> </w:t>
      </w:r>
      <w:r w:rsidR="00BA16E1" w:rsidRPr="000C65AD">
        <w:rPr>
          <w:rFonts w:eastAsia="Times New Roman" w:cs="Arial"/>
          <w:sz w:val="18"/>
          <w:szCs w:val="18"/>
        </w:rPr>
        <w:t>*</w:t>
      </w:r>
    </w:p>
    <w:p w14:paraId="596B2697" w14:textId="77777777" w:rsidR="0046133B" w:rsidRPr="000C65AD" w:rsidRDefault="0046133B">
      <w:pPr>
        <w:widowControl w:val="0"/>
        <w:autoSpaceDE w:val="0"/>
        <w:spacing w:after="0"/>
        <w:jc w:val="both"/>
        <w:rPr>
          <w:rFonts w:eastAsia="Times New Roman" w:cs="Arial"/>
          <w:sz w:val="21"/>
          <w:szCs w:val="21"/>
          <w:lang w:val="en-GB"/>
        </w:rPr>
      </w:pPr>
    </w:p>
    <w:p w14:paraId="7EB4489E" w14:textId="77777777" w:rsidR="0046133B" w:rsidRPr="000C65AD" w:rsidRDefault="0046133B">
      <w:pPr>
        <w:widowControl w:val="0"/>
        <w:tabs>
          <w:tab w:val="left" w:pos="8295"/>
        </w:tabs>
        <w:autoSpaceDE w:val="0"/>
        <w:spacing w:after="0"/>
        <w:jc w:val="both"/>
        <w:rPr>
          <w:rFonts w:eastAsia="Times New Roman" w:cs="Arial"/>
          <w:sz w:val="21"/>
          <w:szCs w:val="21"/>
        </w:rPr>
      </w:pPr>
    </w:p>
    <w:p w14:paraId="6552C677" w14:textId="77777777" w:rsidR="0046133B" w:rsidRPr="000C65AD" w:rsidRDefault="00974134">
      <w:pPr>
        <w:widowControl w:val="0"/>
        <w:autoSpaceDE w:val="0"/>
        <w:spacing w:after="0"/>
      </w:pPr>
      <w:r w:rsidRPr="000C65AD">
        <w:rPr>
          <w:rFonts w:eastAsia="Times New Roman" w:cs="Arial"/>
          <w:noProof/>
          <w:sz w:val="21"/>
          <w:szCs w:val="21"/>
          <w:lang w:val="fr-FR" w:eastAsia="fr-FR"/>
        </w:rPr>
        <mc:AlternateContent>
          <mc:Choice Requires="wps">
            <w:drawing>
              <wp:anchor distT="0" distB="0" distL="114300" distR="114300" simplePos="0" relativeHeight="251659264" behindDoc="0" locked="0" layoutInCell="1" allowOverlap="1" wp14:anchorId="23FC26F8" wp14:editId="21F9B75E">
                <wp:simplePos x="0" y="0"/>
                <wp:positionH relativeFrom="column">
                  <wp:posOffset>956310</wp:posOffset>
                </wp:positionH>
                <wp:positionV relativeFrom="paragraph">
                  <wp:posOffset>144145</wp:posOffset>
                </wp:positionV>
                <wp:extent cx="4543425" cy="32670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543425" cy="3267075"/>
                        </a:xfrm>
                        <a:prstGeom prst="rect">
                          <a:avLst/>
                        </a:prstGeom>
                        <a:solidFill>
                          <a:srgbClr val="FFFFFF"/>
                        </a:solidFill>
                        <a:ln w="3172">
                          <a:solidFill>
                            <a:srgbClr val="000000"/>
                          </a:solidFill>
                          <a:prstDash val="solid"/>
                        </a:ln>
                      </wps:spPr>
                      <wps:txbx>
                        <w:txbxContent>
                          <w:p w14:paraId="3222570D" w14:textId="77777777" w:rsidR="001C7F8C" w:rsidRPr="00BA16E1" w:rsidRDefault="001C7F8C">
                            <w:pPr>
                              <w:spacing w:after="0"/>
                              <w:rPr>
                                <w:rFonts w:cs="Arial"/>
                              </w:rPr>
                            </w:pPr>
                            <w:r w:rsidRPr="00BA16E1">
                              <w:rPr>
                                <w:rFonts w:cs="Arial"/>
                              </w:rPr>
                              <w:t>Summary:</w:t>
                            </w:r>
                          </w:p>
                          <w:p w14:paraId="6A7265FC" w14:textId="77777777" w:rsidR="001C7F8C" w:rsidRPr="00BA16E1" w:rsidRDefault="001C7F8C">
                            <w:pPr>
                              <w:widowControl w:val="0"/>
                              <w:suppressAutoHyphens w:val="0"/>
                              <w:autoSpaceDE w:val="0"/>
                              <w:spacing w:after="0"/>
                              <w:jc w:val="both"/>
                              <w:textAlignment w:val="auto"/>
                              <w:rPr>
                                <w:rFonts w:eastAsia="Times New Roman" w:cs="Arial"/>
                                <w:lang w:val="en-GB"/>
                              </w:rPr>
                            </w:pPr>
                          </w:p>
                          <w:p w14:paraId="41BF73B3" w14:textId="51507AB0" w:rsidR="001C7F8C" w:rsidRPr="00BA16E1" w:rsidRDefault="001C7F8C" w:rsidP="00020711">
                            <w:pPr>
                              <w:widowControl w:val="0"/>
                              <w:suppressAutoHyphens w:val="0"/>
                              <w:autoSpaceDE w:val="0"/>
                              <w:spacing w:after="0"/>
                              <w:jc w:val="both"/>
                              <w:textAlignment w:val="auto"/>
                              <w:rPr>
                                <w:rFonts w:eastAsia="Times New Roman" w:cs="Arial"/>
                                <w:lang w:val="en-GB"/>
                              </w:rPr>
                            </w:pPr>
                            <w:r w:rsidRPr="00BA16E1">
                              <w:rPr>
                                <w:rFonts w:eastAsia="Times New Roman" w:cs="Arial"/>
                                <w:lang w:val="en-GB"/>
                              </w:rPr>
                              <w:t xml:space="preserve">The Government of Monaco and the Shark Trust have submitted the attached report on the implementation of the Concerted Action for the </w:t>
                            </w:r>
                            <w:proofErr w:type="spellStart"/>
                            <w:r w:rsidRPr="00BA16E1">
                              <w:rPr>
                                <w:rFonts w:eastAsia="Times New Roman" w:cs="Arial"/>
                                <w:lang w:val="en-GB"/>
                              </w:rPr>
                              <w:t>Angelshark</w:t>
                            </w:r>
                            <w:proofErr w:type="spellEnd"/>
                            <w:r w:rsidRPr="00BA16E1">
                              <w:rPr>
                                <w:rFonts w:eastAsia="Times New Roman" w:cs="Arial"/>
                                <w:lang w:val="en-GB"/>
                              </w:rPr>
                              <w:t xml:space="preserve"> (</w:t>
                            </w:r>
                            <w:proofErr w:type="spellStart"/>
                            <w:r w:rsidRPr="00BA16E1">
                              <w:rPr>
                                <w:rFonts w:eastAsia="Times New Roman" w:cs="Arial"/>
                                <w:i/>
                                <w:lang w:val="en-GB"/>
                              </w:rPr>
                              <w:t>Squatina</w:t>
                            </w:r>
                            <w:proofErr w:type="spellEnd"/>
                            <w:r w:rsidRPr="00BA16E1">
                              <w:rPr>
                                <w:rFonts w:eastAsia="Times New Roman" w:cs="Arial"/>
                                <w:i/>
                                <w:lang w:val="en-GB"/>
                              </w:rPr>
                              <w:t xml:space="preserve"> </w:t>
                            </w:r>
                            <w:proofErr w:type="spellStart"/>
                            <w:r w:rsidRPr="00BA16E1">
                              <w:rPr>
                                <w:rFonts w:eastAsia="Times New Roman" w:cs="Arial"/>
                                <w:i/>
                                <w:lang w:val="en-GB"/>
                              </w:rPr>
                              <w:t>squatina</w:t>
                            </w:r>
                            <w:proofErr w:type="spellEnd"/>
                            <w:r w:rsidRPr="00BA16E1">
                              <w:rPr>
                                <w:rFonts w:eastAsia="Times New Roman" w:cs="Arial"/>
                                <w:lang w:val="en-GB"/>
                              </w:rPr>
                              <w:t>)</w:t>
                            </w:r>
                            <w:r w:rsidRPr="00BA16E1">
                              <w:rPr>
                                <w:rFonts w:eastAsia="Times New Roman" w:cs="Arial"/>
                                <w:i/>
                                <w:lang w:val="en-GB"/>
                              </w:rPr>
                              <w:t>, UNEP/CMS/Concerted Action 12.5</w:t>
                            </w:r>
                            <w:r w:rsidRPr="00BA16E1">
                              <w:rPr>
                                <w:rFonts w:eastAsia="Times New Roman" w:cs="Arial"/>
                                <w:lang w:val="en-GB"/>
                              </w:rPr>
                              <w:t xml:space="preserve">. </w:t>
                            </w:r>
                          </w:p>
                          <w:p w14:paraId="177FA58E" w14:textId="16FEF67B" w:rsidR="001C7F8C" w:rsidRPr="00BA16E1" w:rsidRDefault="001C7F8C" w:rsidP="00020711">
                            <w:pPr>
                              <w:widowControl w:val="0"/>
                              <w:suppressAutoHyphens w:val="0"/>
                              <w:autoSpaceDE w:val="0"/>
                              <w:spacing w:after="0"/>
                              <w:jc w:val="both"/>
                              <w:textAlignment w:val="auto"/>
                              <w:rPr>
                                <w:rFonts w:eastAsia="Times New Roman" w:cs="Arial"/>
                                <w:lang w:val="en-GB"/>
                              </w:rPr>
                            </w:pPr>
                          </w:p>
                          <w:p w14:paraId="4E428182" w14:textId="07415594" w:rsidR="001C7F8C" w:rsidRPr="00BA16E1" w:rsidRDefault="001C7F8C" w:rsidP="00020711">
                            <w:pPr>
                              <w:widowControl w:val="0"/>
                              <w:suppressAutoHyphens w:val="0"/>
                              <w:autoSpaceDE w:val="0"/>
                              <w:spacing w:after="0"/>
                              <w:jc w:val="both"/>
                              <w:textAlignment w:val="auto"/>
                              <w:rPr>
                                <w:rFonts w:eastAsia="Times New Roman" w:cs="Arial"/>
                                <w:lang w:val="en-GB"/>
                              </w:rPr>
                            </w:pPr>
                            <w:r w:rsidRPr="00BA16E1">
                              <w:rPr>
                                <w:rFonts w:eastAsia="Times New Roman" w:cs="Arial"/>
                                <w:lang w:val="en-GB"/>
                              </w:rPr>
                              <w:t xml:space="preserve">In addition, a revision to the Concerted Action is proposed in Annex 2 to this document, to extend the Concerted Action for the </w:t>
                            </w:r>
                            <w:proofErr w:type="spellStart"/>
                            <w:r w:rsidRPr="00BA16E1">
                              <w:rPr>
                                <w:rFonts w:eastAsia="Times New Roman" w:cs="Arial"/>
                                <w:lang w:val="en-GB"/>
                              </w:rPr>
                              <w:t>Angelshark</w:t>
                            </w:r>
                            <w:proofErr w:type="spellEnd"/>
                            <w:r w:rsidRPr="00BA16E1">
                              <w:rPr>
                                <w:rFonts w:eastAsia="Times New Roman" w:cs="Arial"/>
                                <w:lang w:val="en-GB"/>
                              </w:rPr>
                              <w:t xml:space="preserve"> for the next triennium in order to continue the implementation of ongoing activities.</w:t>
                            </w:r>
                          </w:p>
                          <w:p w14:paraId="707CB5F4" w14:textId="7B5D4265" w:rsidR="001C7F8C" w:rsidRPr="00BA16E1" w:rsidRDefault="001C7F8C" w:rsidP="00020711">
                            <w:pPr>
                              <w:widowControl w:val="0"/>
                              <w:suppressAutoHyphens w:val="0"/>
                              <w:autoSpaceDE w:val="0"/>
                              <w:spacing w:after="0"/>
                              <w:jc w:val="both"/>
                              <w:textAlignment w:val="auto"/>
                              <w:rPr>
                                <w:rFonts w:eastAsia="Times New Roman" w:cs="Arial"/>
                                <w:lang w:val="en-GB"/>
                              </w:rPr>
                            </w:pPr>
                          </w:p>
                          <w:p w14:paraId="43C91BD8" w14:textId="21F26991" w:rsidR="001C7F8C" w:rsidRPr="00BA16E1" w:rsidRDefault="001C7F8C" w:rsidP="00020711">
                            <w:pPr>
                              <w:widowControl w:val="0"/>
                              <w:suppressAutoHyphens w:val="0"/>
                              <w:autoSpaceDE w:val="0"/>
                              <w:spacing w:after="0"/>
                              <w:jc w:val="both"/>
                              <w:textAlignment w:val="auto"/>
                              <w:rPr>
                                <w:rFonts w:eastAsia="Times New Roman" w:cs="Arial"/>
                                <w:u w:val="single"/>
                                <w:lang w:val="en-GB"/>
                              </w:rPr>
                            </w:pPr>
                            <w:r w:rsidRPr="00BA16E1">
                              <w:rPr>
                                <w:rFonts w:eastAsia="Times New Roman" w:cs="Arial"/>
                                <w:u w:val="single"/>
                                <w:lang w:val="en-GB"/>
                              </w:rPr>
                              <w:t>Recommended Action:</w:t>
                            </w:r>
                          </w:p>
                          <w:p w14:paraId="09D90EC4" w14:textId="7BCFBE2E" w:rsidR="001C7F8C" w:rsidRPr="00BA16E1" w:rsidRDefault="001C7F8C" w:rsidP="000C65AD">
                            <w:pPr>
                              <w:widowControl w:val="0"/>
                              <w:suppressAutoHyphens w:val="0"/>
                              <w:autoSpaceDE w:val="0"/>
                              <w:adjustRightInd w:val="0"/>
                              <w:spacing w:after="0"/>
                              <w:contextualSpacing/>
                              <w:jc w:val="both"/>
                              <w:textAlignment w:val="auto"/>
                              <w:rPr>
                                <w:rFonts w:cs="Arial"/>
                                <w:lang w:val="en-GB"/>
                              </w:rPr>
                            </w:pPr>
                            <w:r w:rsidRPr="00BA16E1">
                              <w:rPr>
                                <w:rFonts w:cs="Arial"/>
                                <w:lang w:val="en-GB"/>
                              </w:rPr>
                              <w:t>The Conference of the Parties is recommended to:</w:t>
                            </w:r>
                          </w:p>
                          <w:p w14:paraId="22B585B7" w14:textId="53B5AD8C" w:rsidR="001C7F8C" w:rsidRPr="004669AD" w:rsidRDefault="001C7F8C" w:rsidP="004669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n-GB"/>
                              </w:rPr>
                            </w:pPr>
                            <w:r w:rsidRPr="00BA16E1">
                              <w:rPr>
                                <w:rFonts w:cs="Arial"/>
                                <w:lang w:val="en-GB"/>
                              </w:rPr>
                              <w:t xml:space="preserve">Review and adopt the present report on the implementation of </w:t>
                            </w:r>
                            <w:r w:rsidRPr="00BA16E1">
                              <w:rPr>
                                <w:rFonts w:eastAsia="Times New Roman" w:cs="Arial"/>
                                <w:i/>
                                <w:lang w:val="en-GB"/>
                              </w:rPr>
                              <w:t>UNEP/CMS/Concerted Action 12.5</w:t>
                            </w:r>
                            <w:r w:rsidRPr="00BA16E1">
                              <w:rPr>
                                <w:rFonts w:eastAsia="Times New Roman" w:cs="Arial"/>
                                <w:lang w:val="en-GB"/>
                              </w:rPr>
                              <w:t xml:space="preserve">. for the </w:t>
                            </w:r>
                            <w:proofErr w:type="spellStart"/>
                            <w:r w:rsidRPr="00BA16E1">
                              <w:rPr>
                                <w:rFonts w:eastAsia="Times New Roman" w:cs="Arial"/>
                                <w:lang w:val="en-GB"/>
                              </w:rPr>
                              <w:t>Angelshark</w:t>
                            </w:r>
                            <w:proofErr w:type="spellEnd"/>
                            <w:r w:rsidRPr="00BA16E1">
                              <w:rPr>
                                <w:rFonts w:eastAsia="Times New Roman" w:cs="Arial"/>
                                <w:lang w:val="en-GB"/>
                              </w:rPr>
                              <w:t xml:space="preserve"> (</w:t>
                            </w:r>
                            <w:proofErr w:type="spellStart"/>
                            <w:r w:rsidRPr="00BA16E1">
                              <w:rPr>
                                <w:rFonts w:eastAsia="Times New Roman" w:cs="Arial"/>
                                <w:i/>
                                <w:lang w:val="en-GB"/>
                              </w:rPr>
                              <w:t>Squatina</w:t>
                            </w:r>
                            <w:proofErr w:type="spellEnd"/>
                            <w:r w:rsidRPr="00BA16E1">
                              <w:rPr>
                                <w:rFonts w:eastAsia="Times New Roman" w:cs="Arial"/>
                                <w:i/>
                                <w:lang w:val="en-GB"/>
                              </w:rPr>
                              <w:t xml:space="preserve"> </w:t>
                            </w:r>
                            <w:proofErr w:type="spellStart"/>
                            <w:r w:rsidRPr="00BA16E1">
                              <w:rPr>
                                <w:rFonts w:eastAsia="Times New Roman" w:cs="Arial"/>
                                <w:i/>
                                <w:lang w:val="en-GB"/>
                              </w:rPr>
                              <w:t>squatina</w:t>
                            </w:r>
                            <w:proofErr w:type="spellEnd"/>
                            <w:r w:rsidRPr="00BA16E1">
                              <w:rPr>
                                <w:rFonts w:eastAsia="Times New Roman" w:cs="Arial"/>
                                <w:lang w:val="en-GB"/>
                              </w:rPr>
                              <w:t>);</w:t>
                            </w:r>
                          </w:p>
                          <w:p w14:paraId="17906D38" w14:textId="7B28C52B" w:rsidR="001C7F8C" w:rsidRPr="00BA16E1" w:rsidRDefault="001C7F8C" w:rsidP="000C65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n-GB"/>
                              </w:rPr>
                            </w:pPr>
                            <w:r w:rsidRPr="00BA16E1">
                              <w:rPr>
                                <w:rFonts w:eastAsia="Times New Roman" w:cs="Arial"/>
                                <w:lang w:val="en-GB"/>
                              </w:rPr>
                              <w:t xml:space="preserve">Revise and extend </w:t>
                            </w:r>
                            <w:r w:rsidRPr="00BA16E1">
                              <w:rPr>
                                <w:rFonts w:eastAsia="Times New Roman" w:cs="Arial"/>
                                <w:i/>
                                <w:lang w:val="en-GB"/>
                              </w:rPr>
                              <w:t xml:space="preserve">UNEP/CMS/Concerted Action 12.5 </w:t>
                            </w:r>
                            <w:r w:rsidRPr="00BA16E1">
                              <w:rPr>
                                <w:rFonts w:eastAsia="Times New Roman" w:cs="Arial"/>
                                <w:lang w:val="en-GB"/>
                              </w:rPr>
                              <w:t>as proposed in Annex 2 to this report.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3FC26F8" id="_x0000_t202" coordsize="21600,21600" o:spt="202" path="m,l,21600r21600,l21600,xe">
                <v:stroke joinstyle="miter"/>
                <v:path gradientshapeok="t" o:connecttype="rect"/>
              </v:shapetype>
              <v:shape id="Text Box 4" o:spid="_x0000_s1026" type="#_x0000_t202" style="position:absolute;margin-left:75.3pt;margin-top:11.35pt;width:357.7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" strokeweight=".08811mm">
                <v:textbox>
                  <w:txbxContent>
                    <w:p w14:paraId="3222570D" w14:textId="77777777" w:rsidR="001C7F8C" w:rsidRPr="00BA16E1" w:rsidRDefault="001C7F8C">
                      <w:pPr>
                        <w:spacing w:after="0"/>
                        <w:rPr>
                          <w:rFonts w:cs="Arial"/>
                        </w:rPr>
                      </w:pPr>
                      <w:r w:rsidRPr="00BA16E1">
                        <w:rPr>
                          <w:rFonts w:cs="Arial"/>
                        </w:rPr>
                        <w:t>Summary:</w:t>
                      </w:r>
                    </w:p>
                    <w:p w14:paraId="6A7265FC" w14:textId="77777777" w:rsidR="001C7F8C" w:rsidRPr="00BA16E1" w:rsidRDefault="001C7F8C">
                      <w:pPr>
                        <w:widowControl w:val="0"/>
                        <w:suppressAutoHyphens w:val="0"/>
                        <w:autoSpaceDE w:val="0"/>
                        <w:spacing w:after="0"/>
                        <w:jc w:val="both"/>
                        <w:textAlignment w:val="auto"/>
                        <w:rPr>
                          <w:rFonts w:eastAsia="Times New Roman" w:cs="Arial"/>
                          <w:lang w:val="en-GB"/>
                        </w:rPr>
                      </w:pPr>
                    </w:p>
                    <w:p w14:paraId="41BF73B3" w14:textId="51507AB0" w:rsidR="001C7F8C" w:rsidRPr="00BA16E1" w:rsidRDefault="001C7F8C" w:rsidP="00020711">
                      <w:pPr>
                        <w:widowControl w:val="0"/>
                        <w:suppressAutoHyphens w:val="0"/>
                        <w:autoSpaceDE w:val="0"/>
                        <w:spacing w:after="0"/>
                        <w:jc w:val="both"/>
                        <w:textAlignment w:val="auto"/>
                        <w:rPr>
                          <w:rFonts w:eastAsia="Times New Roman" w:cs="Arial"/>
                          <w:lang w:val="en-GB"/>
                        </w:rPr>
                      </w:pPr>
                      <w:r w:rsidRPr="00BA16E1">
                        <w:rPr>
                          <w:rFonts w:eastAsia="Times New Roman" w:cs="Arial"/>
                          <w:lang w:val="en-GB"/>
                        </w:rPr>
                        <w:t xml:space="preserve">The Government of Monaco and the Shark Trust have submitted the attached report on the implementation of the Concerted Action for the </w:t>
                      </w:r>
                      <w:proofErr w:type="spellStart"/>
                      <w:r w:rsidRPr="00BA16E1">
                        <w:rPr>
                          <w:rFonts w:eastAsia="Times New Roman" w:cs="Arial"/>
                          <w:lang w:val="en-GB"/>
                        </w:rPr>
                        <w:t>Angelshark</w:t>
                      </w:r>
                      <w:proofErr w:type="spellEnd"/>
                      <w:r w:rsidRPr="00BA16E1">
                        <w:rPr>
                          <w:rFonts w:eastAsia="Times New Roman" w:cs="Arial"/>
                          <w:lang w:val="en-GB"/>
                        </w:rPr>
                        <w:t xml:space="preserve"> (</w:t>
                      </w:r>
                      <w:proofErr w:type="spellStart"/>
                      <w:r w:rsidRPr="00BA16E1">
                        <w:rPr>
                          <w:rFonts w:eastAsia="Times New Roman" w:cs="Arial"/>
                          <w:i/>
                          <w:lang w:val="en-GB"/>
                        </w:rPr>
                        <w:t>Squatina</w:t>
                      </w:r>
                      <w:proofErr w:type="spellEnd"/>
                      <w:r w:rsidRPr="00BA16E1">
                        <w:rPr>
                          <w:rFonts w:eastAsia="Times New Roman" w:cs="Arial"/>
                          <w:i/>
                          <w:lang w:val="en-GB"/>
                        </w:rPr>
                        <w:t xml:space="preserve"> </w:t>
                      </w:r>
                      <w:proofErr w:type="spellStart"/>
                      <w:r w:rsidRPr="00BA16E1">
                        <w:rPr>
                          <w:rFonts w:eastAsia="Times New Roman" w:cs="Arial"/>
                          <w:i/>
                          <w:lang w:val="en-GB"/>
                        </w:rPr>
                        <w:t>squatina</w:t>
                      </w:r>
                      <w:proofErr w:type="spellEnd"/>
                      <w:r w:rsidRPr="00BA16E1">
                        <w:rPr>
                          <w:rFonts w:eastAsia="Times New Roman" w:cs="Arial"/>
                          <w:lang w:val="en-GB"/>
                        </w:rPr>
                        <w:t>)</w:t>
                      </w:r>
                      <w:r w:rsidRPr="00BA16E1">
                        <w:rPr>
                          <w:rFonts w:eastAsia="Times New Roman" w:cs="Arial"/>
                          <w:i/>
                          <w:lang w:val="en-GB"/>
                        </w:rPr>
                        <w:t>, UNEP/CMS/Concerted Action 12.5</w:t>
                      </w:r>
                      <w:r w:rsidRPr="00BA16E1">
                        <w:rPr>
                          <w:rFonts w:eastAsia="Times New Roman" w:cs="Arial"/>
                          <w:lang w:val="en-GB"/>
                        </w:rPr>
                        <w:t xml:space="preserve">. </w:t>
                      </w:r>
                    </w:p>
                    <w:p w14:paraId="177FA58E" w14:textId="16FEF67B" w:rsidR="001C7F8C" w:rsidRPr="00BA16E1" w:rsidRDefault="001C7F8C" w:rsidP="00020711">
                      <w:pPr>
                        <w:widowControl w:val="0"/>
                        <w:suppressAutoHyphens w:val="0"/>
                        <w:autoSpaceDE w:val="0"/>
                        <w:spacing w:after="0"/>
                        <w:jc w:val="both"/>
                        <w:textAlignment w:val="auto"/>
                        <w:rPr>
                          <w:rFonts w:eastAsia="Times New Roman" w:cs="Arial"/>
                          <w:lang w:val="en-GB"/>
                        </w:rPr>
                      </w:pPr>
                    </w:p>
                    <w:p w14:paraId="4E428182" w14:textId="07415594" w:rsidR="001C7F8C" w:rsidRPr="00BA16E1" w:rsidRDefault="001C7F8C" w:rsidP="00020711">
                      <w:pPr>
                        <w:widowControl w:val="0"/>
                        <w:suppressAutoHyphens w:val="0"/>
                        <w:autoSpaceDE w:val="0"/>
                        <w:spacing w:after="0"/>
                        <w:jc w:val="both"/>
                        <w:textAlignment w:val="auto"/>
                        <w:rPr>
                          <w:rFonts w:eastAsia="Times New Roman" w:cs="Arial"/>
                          <w:lang w:val="en-GB"/>
                        </w:rPr>
                      </w:pPr>
                      <w:r w:rsidRPr="00BA16E1">
                        <w:rPr>
                          <w:rFonts w:eastAsia="Times New Roman" w:cs="Arial"/>
                          <w:lang w:val="en-GB"/>
                        </w:rPr>
                        <w:t xml:space="preserve">In addition, a revision to the Concerted Action is proposed in Annex 2 to this document, to extend the Concerted Action for the </w:t>
                      </w:r>
                      <w:proofErr w:type="spellStart"/>
                      <w:r w:rsidRPr="00BA16E1">
                        <w:rPr>
                          <w:rFonts w:eastAsia="Times New Roman" w:cs="Arial"/>
                          <w:lang w:val="en-GB"/>
                        </w:rPr>
                        <w:t>Angelshark</w:t>
                      </w:r>
                      <w:proofErr w:type="spellEnd"/>
                      <w:r w:rsidRPr="00BA16E1">
                        <w:rPr>
                          <w:rFonts w:eastAsia="Times New Roman" w:cs="Arial"/>
                          <w:lang w:val="en-GB"/>
                        </w:rPr>
                        <w:t xml:space="preserve"> for the next triennium in order to continue the implementation of ongoing activities.</w:t>
                      </w:r>
                    </w:p>
                    <w:p w14:paraId="707CB5F4" w14:textId="7B5D4265" w:rsidR="001C7F8C" w:rsidRPr="00BA16E1" w:rsidRDefault="001C7F8C" w:rsidP="00020711">
                      <w:pPr>
                        <w:widowControl w:val="0"/>
                        <w:suppressAutoHyphens w:val="0"/>
                        <w:autoSpaceDE w:val="0"/>
                        <w:spacing w:after="0"/>
                        <w:jc w:val="both"/>
                        <w:textAlignment w:val="auto"/>
                        <w:rPr>
                          <w:rFonts w:eastAsia="Times New Roman" w:cs="Arial"/>
                          <w:lang w:val="en-GB"/>
                        </w:rPr>
                      </w:pPr>
                    </w:p>
                    <w:p w14:paraId="43C91BD8" w14:textId="21F26991" w:rsidR="001C7F8C" w:rsidRPr="00BA16E1" w:rsidRDefault="001C7F8C" w:rsidP="00020711">
                      <w:pPr>
                        <w:widowControl w:val="0"/>
                        <w:suppressAutoHyphens w:val="0"/>
                        <w:autoSpaceDE w:val="0"/>
                        <w:spacing w:after="0"/>
                        <w:jc w:val="both"/>
                        <w:textAlignment w:val="auto"/>
                        <w:rPr>
                          <w:rFonts w:eastAsia="Times New Roman" w:cs="Arial"/>
                          <w:u w:val="single"/>
                          <w:lang w:val="en-GB"/>
                        </w:rPr>
                      </w:pPr>
                      <w:r w:rsidRPr="00BA16E1">
                        <w:rPr>
                          <w:rFonts w:eastAsia="Times New Roman" w:cs="Arial"/>
                          <w:u w:val="single"/>
                          <w:lang w:val="en-GB"/>
                        </w:rPr>
                        <w:t>Recommended Action:</w:t>
                      </w:r>
                    </w:p>
                    <w:p w14:paraId="09D90EC4" w14:textId="7BCFBE2E" w:rsidR="001C7F8C" w:rsidRPr="00BA16E1" w:rsidRDefault="001C7F8C" w:rsidP="000C65AD">
                      <w:pPr>
                        <w:widowControl w:val="0"/>
                        <w:suppressAutoHyphens w:val="0"/>
                        <w:autoSpaceDE w:val="0"/>
                        <w:adjustRightInd w:val="0"/>
                        <w:spacing w:after="0"/>
                        <w:contextualSpacing/>
                        <w:jc w:val="both"/>
                        <w:textAlignment w:val="auto"/>
                        <w:rPr>
                          <w:rFonts w:cs="Arial"/>
                          <w:lang w:val="en-GB"/>
                        </w:rPr>
                      </w:pPr>
                      <w:r w:rsidRPr="00BA16E1">
                        <w:rPr>
                          <w:rFonts w:cs="Arial"/>
                          <w:lang w:val="en-GB"/>
                        </w:rPr>
                        <w:t>The Conference of the Parties is recommended to:</w:t>
                      </w:r>
                    </w:p>
                    <w:p w14:paraId="22B585B7" w14:textId="53B5AD8C" w:rsidR="001C7F8C" w:rsidRPr="004669AD" w:rsidRDefault="001C7F8C" w:rsidP="004669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n-GB"/>
                        </w:rPr>
                      </w:pPr>
                      <w:r w:rsidRPr="00BA16E1">
                        <w:rPr>
                          <w:rFonts w:cs="Arial"/>
                          <w:lang w:val="en-GB"/>
                        </w:rPr>
                        <w:t xml:space="preserve">Review and adopt the present report on the implementation of </w:t>
                      </w:r>
                      <w:r w:rsidRPr="00BA16E1">
                        <w:rPr>
                          <w:rFonts w:eastAsia="Times New Roman" w:cs="Arial"/>
                          <w:i/>
                          <w:lang w:val="en-GB"/>
                        </w:rPr>
                        <w:t>UNEP/CMS/Concerted Action 12.5</w:t>
                      </w:r>
                      <w:r w:rsidRPr="00BA16E1">
                        <w:rPr>
                          <w:rFonts w:eastAsia="Times New Roman" w:cs="Arial"/>
                          <w:lang w:val="en-GB"/>
                        </w:rPr>
                        <w:t xml:space="preserve">. for the </w:t>
                      </w:r>
                      <w:proofErr w:type="spellStart"/>
                      <w:r w:rsidRPr="00BA16E1">
                        <w:rPr>
                          <w:rFonts w:eastAsia="Times New Roman" w:cs="Arial"/>
                          <w:lang w:val="en-GB"/>
                        </w:rPr>
                        <w:t>Angelshark</w:t>
                      </w:r>
                      <w:proofErr w:type="spellEnd"/>
                      <w:r w:rsidRPr="00BA16E1">
                        <w:rPr>
                          <w:rFonts w:eastAsia="Times New Roman" w:cs="Arial"/>
                          <w:lang w:val="en-GB"/>
                        </w:rPr>
                        <w:t xml:space="preserve"> (</w:t>
                      </w:r>
                      <w:proofErr w:type="spellStart"/>
                      <w:r w:rsidRPr="00BA16E1">
                        <w:rPr>
                          <w:rFonts w:eastAsia="Times New Roman" w:cs="Arial"/>
                          <w:i/>
                          <w:lang w:val="en-GB"/>
                        </w:rPr>
                        <w:t>Squatina</w:t>
                      </w:r>
                      <w:proofErr w:type="spellEnd"/>
                      <w:r w:rsidRPr="00BA16E1">
                        <w:rPr>
                          <w:rFonts w:eastAsia="Times New Roman" w:cs="Arial"/>
                          <w:i/>
                          <w:lang w:val="en-GB"/>
                        </w:rPr>
                        <w:t xml:space="preserve"> </w:t>
                      </w:r>
                      <w:proofErr w:type="spellStart"/>
                      <w:r w:rsidRPr="00BA16E1">
                        <w:rPr>
                          <w:rFonts w:eastAsia="Times New Roman" w:cs="Arial"/>
                          <w:i/>
                          <w:lang w:val="en-GB"/>
                        </w:rPr>
                        <w:t>squatina</w:t>
                      </w:r>
                      <w:proofErr w:type="spellEnd"/>
                      <w:r w:rsidRPr="00BA16E1">
                        <w:rPr>
                          <w:rFonts w:eastAsia="Times New Roman" w:cs="Arial"/>
                          <w:lang w:val="en-GB"/>
                        </w:rPr>
                        <w:t>);</w:t>
                      </w:r>
                    </w:p>
                    <w:p w14:paraId="17906D38" w14:textId="7B28C52B" w:rsidR="001C7F8C" w:rsidRPr="00BA16E1" w:rsidRDefault="001C7F8C" w:rsidP="000C65AD">
                      <w:pPr>
                        <w:pStyle w:val="ListParagraph"/>
                        <w:widowControl w:val="0"/>
                        <w:numPr>
                          <w:ilvl w:val="0"/>
                          <w:numId w:val="14"/>
                        </w:numPr>
                        <w:suppressAutoHyphens w:val="0"/>
                        <w:autoSpaceDE w:val="0"/>
                        <w:adjustRightInd w:val="0"/>
                        <w:spacing w:after="0"/>
                        <w:ind w:left="1440" w:hanging="720"/>
                        <w:contextualSpacing/>
                        <w:jc w:val="both"/>
                        <w:textAlignment w:val="auto"/>
                        <w:rPr>
                          <w:rFonts w:cs="Arial"/>
                          <w:lang w:val="en-GB"/>
                        </w:rPr>
                      </w:pPr>
                      <w:r w:rsidRPr="00BA16E1">
                        <w:rPr>
                          <w:rFonts w:eastAsia="Times New Roman" w:cs="Arial"/>
                          <w:lang w:val="en-GB"/>
                        </w:rPr>
                        <w:t xml:space="preserve">Revise and extend </w:t>
                      </w:r>
                      <w:r w:rsidRPr="00BA16E1">
                        <w:rPr>
                          <w:rFonts w:eastAsia="Times New Roman" w:cs="Arial"/>
                          <w:i/>
                          <w:lang w:val="en-GB"/>
                        </w:rPr>
                        <w:t xml:space="preserve">UNEP/CMS/Concerted Action 12.5 </w:t>
                      </w:r>
                      <w:r w:rsidRPr="00BA16E1">
                        <w:rPr>
                          <w:rFonts w:eastAsia="Times New Roman" w:cs="Arial"/>
                          <w:lang w:val="en-GB"/>
                        </w:rPr>
                        <w:t>as proposed in Annex 2 to this report.</w:t>
                      </w:r>
                    </w:p>
                  </w:txbxContent>
                </v:textbox>
              </v:shape>
            </w:pict>
          </mc:Fallback>
        </mc:AlternateContent>
      </w:r>
    </w:p>
    <w:p w14:paraId="3394A0D1" w14:textId="77777777" w:rsidR="0046133B" w:rsidRPr="000C65AD" w:rsidRDefault="0046133B">
      <w:pPr>
        <w:widowControl w:val="0"/>
        <w:autoSpaceDE w:val="0"/>
        <w:spacing w:after="0"/>
        <w:rPr>
          <w:rFonts w:eastAsia="Times New Roman" w:cs="Arial"/>
          <w:sz w:val="21"/>
          <w:szCs w:val="21"/>
        </w:rPr>
      </w:pPr>
    </w:p>
    <w:p w14:paraId="67EA46BE" w14:textId="77777777" w:rsidR="0046133B" w:rsidRPr="000C65AD" w:rsidRDefault="0046133B">
      <w:pPr>
        <w:widowControl w:val="0"/>
        <w:autoSpaceDE w:val="0"/>
        <w:spacing w:after="0"/>
        <w:rPr>
          <w:rFonts w:eastAsia="Times New Roman" w:cs="Arial"/>
          <w:sz w:val="21"/>
          <w:szCs w:val="21"/>
        </w:rPr>
      </w:pPr>
    </w:p>
    <w:p w14:paraId="21A8D88B" w14:textId="77777777" w:rsidR="0046133B" w:rsidRPr="000C65AD" w:rsidRDefault="0046133B">
      <w:pPr>
        <w:widowControl w:val="0"/>
        <w:autoSpaceDE w:val="0"/>
        <w:spacing w:after="0"/>
        <w:rPr>
          <w:rFonts w:eastAsia="Times New Roman" w:cs="Arial"/>
          <w:sz w:val="21"/>
          <w:szCs w:val="21"/>
        </w:rPr>
      </w:pPr>
    </w:p>
    <w:p w14:paraId="65880717" w14:textId="77777777" w:rsidR="0046133B" w:rsidRPr="000C65AD" w:rsidRDefault="0046133B">
      <w:pPr>
        <w:widowControl w:val="0"/>
        <w:autoSpaceDE w:val="0"/>
        <w:spacing w:after="0"/>
        <w:rPr>
          <w:rFonts w:eastAsia="Times New Roman" w:cs="Arial"/>
          <w:sz w:val="21"/>
          <w:szCs w:val="21"/>
        </w:rPr>
      </w:pPr>
    </w:p>
    <w:p w14:paraId="2E84D8D8" w14:textId="77777777" w:rsidR="0046133B" w:rsidRPr="000C65AD" w:rsidRDefault="0046133B">
      <w:pPr>
        <w:widowControl w:val="0"/>
        <w:autoSpaceDE w:val="0"/>
        <w:spacing w:after="0"/>
        <w:rPr>
          <w:rFonts w:eastAsia="Times New Roman" w:cs="Arial"/>
          <w:sz w:val="21"/>
          <w:szCs w:val="21"/>
        </w:rPr>
      </w:pPr>
    </w:p>
    <w:p w14:paraId="397FA7FE" w14:textId="77777777" w:rsidR="0046133B" w:rsidRPr="000C65AD" w:rsidRDefault="0046133B">
      <w:pPr>
        <w:widowControl w:val="0"/>
        <w:autoSpaceDE w:val="0"/>
        <w:spacing w:after="0"/>
        <w:rPr>
          <w:rFonts w:eastAsia="Times New Roman" w:cs="Arial"/>
          <w:sz w:val="21"/>
          <w:szCs w:val="21"/>
        </w:rPr>
      </w:pPr>
    </w:p>
    <w:p w14:paraId="715C86B9" w14:textId="77777777" w:rsidR="0046133B" w:rsidRPr="000C65AD" w:rsidRDefault="0046133B">
      <w:pPr>
        <w:widowControl w:val="0"/>
        <w:autoSpaceDE w:val="0"/>
        <w:spacing w:after="0"/>
        <w:rPr>
          <w:rFonts w:eastAsia="Times New Roman" w:cs="Arial"/>
          <w:sz w:val="21"/>
          <w:szCs w:val="21"/>
        </w:rPr>
      </w:pPr>
    </w:p>
    <w:p w14:paraId="05A9640B" w14:textId="77777777" w:rsidR="0046133B" w:rsidRPr="000C65AD" w:rsidRDefault="0046133B">
      <w:pPr>
        <w:widowControl w:val="0"/>
        <w:autoSpaceDE w:val="0"/>
        <w:spacing w:after="0"/>
        <w:rPr>
          <w:rFonts w:eastAsia="Times New Roman" w:cs="Arial"/>
          <w:sz w:val="21"/>
          <w:szCs w:val="21"/>
        </w:rPr>
      </w:pPr>
    </w:p>
    <w:p w14:paraId="4E6F9EC9" w14:textId="77777777" w:rsidR="0046133B" w:rsidRPr="000C65AD" w:rsidRDefault="0046133B">
      <w:pPr>
        <w:widowControl w:val="0"/>
        <w:autoSpaceDE w:val="0"/>
        <w:spacing w:after="0"/>
        <w:rPr>
          <w:rFonts w:eastAsia="Times New Roman" w:cs="Arial"/>
          <w:sz w:val="21"/>
          <w:szCs w:val="21"/>
        </w:rPr>
      </w:pPr>
    </w:p>
    <w:p w14:paraId="2B2B65FA" w14:textId="77777777" w:rsidR="0046133B" w:rsidRPr="000C65AD" w:rsidRDefault="0046133B">
      <w:pPr>
        <w:widowControl w:val="0"/>
        <w:autoSpaceDE w:val="0"/>
        <w:spacing w:after="0"/>
        <w:rPr>
          <w:rFonts w:eastAsia="Times New Roman" w:cs="Arial"/>
          <w:sz w:val="21"/>
          <w:szCs w:val="21"/>
        </w:rPr>
      </w:pPr>
    </w:p>
    <w:p w14:paraId="3AF4034F" w14:textId="77777777" w:rsidR="0046133B" w:rsidRPr="000C65AD" w:rsidRDefault="0046133B">
      <w:pPr>
        <w:widowControl w:val="0"/>
        <w:autoSpaceDE w:val="0"/>
        <w:spacing w:after="0"/>
        <w:rPr>
          <w:rFonts w:eastAsia="Times New Roman" w:cs="Arial"/>
          <w:sz w:val="21"/>
          <w:szCs w:val="21"/>
        </w:rPr>
      </w:pPr>
    </w:p>
    <w:p w14:paraId="3E2FBF39" w14:textId="77777777" w:rsidR="0046133B" w:rsidRPr="000C65AD" w:rsidRDefault="0046133B">
      <w:pPr>
        <w:widowControl w:val="0"/>
        <w:autoSpaceDE w:val="0"/>
        <w:spacing w:after="0"/>
        <w:rPr>
          <w:rFonts w:eastAsia="Times New Roman" w:cs="Arial"/>
          <w:sz w:val="21"/>
          <w:szCs w:val="21"/>
        </w:rPr>
      </w:pPr>
    </w:p>
    <w:p w14:paraId="48C7B929" w14:textId="77777777" w:rsidR="0046133B" w:rsidRPr="000C65AD" w:rsidRDefault="0046133B">
      <w:pPr>
        <w:widowControl w:val="0"/>
        <w:autoSpaceDE w:val="0"/>
        <w:spacing w:after="0"/>
        <w:rPr>
          <w:rFonts w:eastAsia="Times New Roman" w:cs="Arial"/>
          <w:sz w:val="21"/>
          <w:szCs w:val="21"/>
        </w:rPr>
      </w:pPr>
    </w:p>
    <w:p w14:paraId="3117305D" w14:textId="77777777" w:rsidR="0046133B" w:rsidRPr="000C65AD" w:rsidRDefault="0046133B">
      <w:pPr>
        <w:widowControl w:val="0"/>
        <w:autoSpaceDE w:val="0"/>
        <w:spacing w:after="0"/>
        <w:rPr>
          <w:rFonts w:eastAsia="Times New Roman" w:cs="Arial"/>
          <w:sz w:val="21"/>
          <w:szCs w:val="21"/>
        </w:rPr>
      </w:pPr>
    </w:p>
    <w:p w14:paraId="61A72AC9" w14:textId="77777777" w:rsidR="0046133B" w:rsidRPr="000C65AD" w:rsidRDefault="0046133B">
      <w:pPr>
        <w:widowControl w:val="0"/>
        <w:autoSpaceDE w:val="0"/>
        <w:spacing w:after="0"/>
        <w:rPr>
          <w:rFonts w:eastAsia="Times New Roman" w:cs="Arial"/>
        </w:rPr>
      </w:pPr>
    </w:p>
    <w:p w14:paraId="65215A67" w14:textId="77777777" w:rsidR="0046133B" w:rsidRPr="000C65AD" w:rsidRDefault="0046133B">
      <w:pPr>
        <w:widowControl w:val="0"/>
        <w:autoSpaceDE w:val="0"/>
        <w:spacing w:after="0"/>
        <w:rPr>
          <w:rFonts w:eastAsia="Times New Roman" w:cs="Arial"/>
        </w:rPr>
      </w:pPr>
    </w:p>
    <w:p w14:paraId="4B960526" w14:textId="77777777" w:rsidR="0046133B" w:rsidRPr="000C65AD" w:rsidRDefault="0046133B">
      <w:pPr>
        <w:widowControl w:val="0"/>
        <w:autoSpaceDE w:val="0"/>
        <w:spacing w:after="0"/>
        <w:rPr>
          <w:rFonts w:eastAsia="Times New Roman" w:cs="Arial"/>
        </w:rPr>
      </w:pPr>
    </w:p>
    <w:p w14:paraId="55505394" w14:textId="77777777" w:rsidR="0046133B" w:rsidRPr="000C65AD" w:rsidRDefault="0046133B">
      <w:pPr>
        <w:widowControl w:val="0"/>
        <w:autoSpaceDE w:val="0"/>
        <w:spacing w:after="0"/>
        <w:rPr>
          <w:rFonts w:eastAsia="Times New Roman" w:cs="Arial"/>
        </w:rPr>
      </w:pPr>
    </w:p>
    <w:p w14:paraId="05A32744" w14:textId="77777777" w:rsidR="0046133B" w:rsidRPr="000C65AD" w:rsidRDefault="0046133B">
      <w:pPr>
        <w:widowControl w:val="0"/>
        <w:autoSpaceDE w:val="0"/>
        <w:spacing w:after="0"/>
        <w:rPr>
          <w:rFonts w:eastAsia="Times New Roman" w:cs="Arial"/>
        </w:rPr>
      </w:pPr>
    </w:p>
    <w:p w14:paraId="5F260EA7" w14:textId="77777777" w:rsidR="0046133B" w:rsidRPr="000C65AD" w:rsidRDefault="0046133B">
      <w:pPr>
        <w:widowControl w:val="0"/>
        <w:autoSpaceDE w:val="0"/>
        <w:spacing w:after="0"/>
        <w:rPr>
          <w:rFonts w:eastAsia="Times New Roman" w:cs="Arial"/>
        </w:rPr>
      </w:pPr>
    </w:p>
    <w:p w14:paraId="520D0A4A" w14:textId="77777777" w:rsidR="0046133B" w:rsidRPr="000C65AD" w:rsidRDefault="0046133B">
      <w:pPr>
        <w:widowControl w:val="0"/>
        <w:autoSpaceDE w:val="0"/>
        <w:spacing w:after="0"/>
        <w:rPr>
          <w:rFonts w:eastAsia="Times New Roman" w:cs="Arial"/>
        </w:rPr>
      </w:pPr>
    </w:p>
    <w:p w14:paraId="3CDC51AC" w14:textId="4B14E46E" w:rsidR="0046133B" w:rsidRPr="00BA16E1" w:rsidRDefault="0046133B">
      <w:pPr>
        <w:widowControl w:val="0"/>
        <w:autoSpaceDE w:val="0"/>
        <w:spacing w:after="0"/>
        <w:rPr>
          <w:rFonts w:eastAsia="Times New Roman" w:cs="Arial"/>
        </w:rPr>
      </w:pPr>
    </w:p>
    <w:p w14:paraId="7B8C3BC8" w14:textId="4DDE501B" w:rsidR="00C412B7" w:rsidRPr="00BA16E1" w:rsidRDefault="00C412B7">
      <w:pPr>
        <w:widowControl w:val="0"/>
        <w:autoSpaceDE w:val="0"/>
        <w:spacing w:after="0"/>
        <w:rPr>
          <w:rFonts w:eastAsia="Times New Roman" w:cs="Arial"/>
        </w:rPr>
      </w:pPr>
    </w:p>
    <w:p w14:paraId="64B3FDBD" w14:textId="77777777" w:rsidR="00C412B7" w:rsidRPr="000C65AD" w:rsidRDefault="00C412B7">
      <w:pPr>
        <w:widowControl w:val="0"/>
        <w:autoSpaceDE w:val="0"/>
        <w:spacing w:after="0"/>
        <w:rPr>
          <w:rFonts w:eastAsia="Times New Roman" w:cs="Arial"/>
        </w:rPr>
      </w:pPr>
    </w:p>
    <w:p w14:paraId="6B35F63F" w14:textId="77777777" w:rsidR="0046133B" w:rsidRPr="000C65AD" w:rsidRDefault="0046133B">
      <w:pPr>
        <w:widowControl w:val="0"/>
        <w:autoSpaceDE w:val="0"/>
        <w:spacing w:after="0"/>
        <w:rPr>
          <w:rFonts w:eastAsia="Times New Roman" w:cs="Arial"/>
        </w:rPr>
      </w:pPr>
    </w:p>
    <w:p w14:paraId="1034AE20" w14:textId="77777777" w:rsidR="0046133B" w:rsidRPr="000C65AD" w:rsidRDefault="0046133B">
      <w:pPr>
        <w:widowControl w:val="0"/>
        <w:autoSpaceDE w:val="0"/>
        <w:spacing w:after="0"/>
        <w:rPr>
          <w:rFonts w:eastAsia="Times New Roman" w:cs="Arial"/>
        </w:rPr>
      </w:pPr>
    </w:p>
    <w:p w14:paraId="5008B001" w14:textId="77777777" w:rsidR="0046133B" w:rsidRPr="000C65AD" w:rsidRDefault="0046133B">
      <w:pPr>
        <w:widowControl w:val="0"/>
        <w:autoSpaceDE w:val="0"/>
        <w:spacing w:after="0"/>
        <w:rPr>
          <w:rFonts w:eastAsia="Times New Roman" w:cs="Arial"/>
        </w:rPr>
      </w:pPr>
    </w:p>
    <w:p w14:paraId="785500E8" w14:textId="77777777" w:rsidR="0046133B" w:rsidRPr="000C65AD" w:rsidRDefault="0046133B">
      <w:pPr>
        <w:widowControl w:val="0"/>
        <w:autoSpaceDE w:val="0"/>
        <w:spacing w:after="0"/>
        <w:rPr>
          <w:rFonts w:eastAsia="Times New Roman" w:cs="Arial"/>
        </w:rPr>
      </w:pPr>
    </w:p>
    <w:p w14:paraId="7010CFB8" w14:textId="77777777" w:rsidR="0046133B" w:rsidRPr="000C65AD" w:rsidRDefault="0046133B">
      <w:pPr>
        <w:widowControl w:val="0"/>
        <w:autoSpaceDE w:val="0"/>
        <w:spacing w:after="0"/>
        <w:rPr>
          <w:rFonts w:eastAsia="Times New Roman" w:cs="Arial"/>
        </w:rPr>
      </w:pPr>
    </w:p>
    <w:p w14:paraId="4FFDC765" w14:textId="77777777" w:rsidR="0046133B" w:rsidRPr="000C65AD" w:rsidRDefault="0046133B">
      <w:pPr>
        <w:widowControl w:val="0"/>
        <w:autoSpaceDE w:val="0"/>
        <w:spacing w:after="0"/>
        <w:rPr>
          <w:rFonts w:eastAsia="Times New Roman" w:cs="Arial"/>
        </w:rPr>
      </w:pPr>
    </w:p>
    <w:p w14:paraId="55D749C7" w14:textId="77777777" w:rsidR="0046133B" w:rsidRPr="000C65AD" w:rsidRDefault="0046133B">
      <w:pPr>
        <w:widowControl w:val="0"/>
        <w:autoSpaceDE w:val="0"/>
        <w:spacing w:after="0"/>
        <w:rPr>
          <w:rFonts w:eastAsia="Times New Roman" w:cs="Arial"/>
        </w:rPr>
      </w:pPr>
    </w:p>
    <w:p w14:paraId="3F363A33" w14:textId="77777777" w:rsidR="0046133B" w:rsidRPr="000C65AD" w:rsidRDefault="00974134">
      <w:pPr>
        <w:widowControl w:val="0"/>
        <w:autoSpaceDE w:val="0"/>
        <w:spacing w:after="0"/>
        <w:jc w:val="both"/>
        <w:sectPr w:rsidR="0046133B" w:rsidRPr="000C65AD" w:rsidSect="001C2722">
          <w:headerReference w:type="default" r:id="rId9"/>
          <w:footerReference w:type="default" r:id="rId10"/>
          <w:headerReference w:type="first" r:id="rId11"/>
          <w:footerReference w:type="first" r:id="rId12"/>
          <w:endnotePr>
            <w:numFmt w:val="decimal"/>
          </w:endnotePr>
          <w:pgSz w:w="11905" w:h="16837"/>
          <w:pgMar w:top="1134" w:right="1134" w:bottom="1134" w:left="1134" w:header="432" w:footer="432" w:gutter="0"/>
          <w:cols w:space="720"/>
          <w:titlePg/>
        </w:sectPr>
      </w:pPr>
      <w:r w:rsidRPr="000C65AD">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sidRPr="000C65AD">
        <w:rPr>
          <w:rFonts w:eastAsia="Times New Roman" w:cs="Arial"/>
          <w:sz w:val="18"/>
          <w:szCs w:val="18"/>
        </w:rPr>
        <w:t>Programme</w:t>
      </w:r>
      <w:proofErr w:type="spellEnd"/>
      <w:r w:rsidRPr="000C65AD">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1E638761" w14:textId="77777777" w:rsidR="0046133B" w:rsidRPr="000C65AD"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6B4D4756" w14:textId="77777777" w:rsidR="00020711" w:rsidRPr="00BA16E1"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A16E1">
        <w:rPr>
          <w:rFonts w:eastAsia="Times New Roman" w:cs="Arial"/>
          <w:b/>
          <w:bCs/>
          <w:lang w:val="en-GB"/>
        </w:rPr>
        <w:t xml:space="preserve">REPORT ON THE IMPLEMENTATION OF THE </w:t>
      </w:r>
    </w:p>
    <w:p w14:paraId="0EB6A9CD" w14:textId="77777777" w:rsidR="00020711" w:rsidRPr="00BA16E1"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A16E1">
        <w:rPr>
          <w:rFonts w:eastAsia="Times New Roman" w:cs="Arial"/>
          <w:b/>
          <w:bCs/>
          <w:lang w:val="en-GB"/>
        </w:rPr>
        <w:t xml:space="preserve">CONCERTED ACTION </w:t>
      </w:r>
    </w:p>
    <w:p w14:paraId="109CE52F" w14:textId="1EDE784C" w:rsidR="008F720F" w:rsidRPr="00BA16E1" w:rsidRDefault="0002071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sidRPr="00BA16E1">
        <w:rPr>
          <w:rFonts w:eastAsia="Times New Roman" w:cs="Arial"/>
          <w:b/>
          <w:bCs/>
          <w:lang w:val="en-GB"/>
        </w:rPr>
        <w:t xml:space="preserve">FOR THE </w:t>
      </w:r>
      <w:r w:rsidR="008F720F" w:rsidRPr="00BA16E1">
        <w:rPr>
          <w:rFonts w:eastAsia="Times New Roman" w:cs="Arial"/>
          <w:b/>
          <w:bCs/>
          <w:lang w:val="en-GB"/>
        </w:rPr>
        <w:t>ANGELSHARK (</w:t>
      </w:r>
      <w:proofErr w:type="spellStart"/>
      <w:r w:rsidR="00BA16E1">
        <w:rPr>
          <w:rFonts w:eastAsia="Times New Roman" w:cs="Arial"/>
          <w:b/>
          <w:bCs/>
          <w:i/>
          <w:lang w:val="en-GB"/>
        </w:rPr>
        <w:t>S</w:t>
      </w:r>
      <w:r w:rsidR="00BA16E1" w:rsidRPr="00BA16E1">
        <w:rPr>
          <w:rFonts w:eastAsia="Times New Roman" w:cs="Arial"/>
          <w:b/>
          <w:bCs/>
          <w:i/>
          <w:lang w:val="en-GB"/>
        </w:rPr>
        <w:t>quatina</w:t>
      </w:r>
      <w:proofErr w:type="spellEnd"/>
      <w:r w:rsidR="00BA16E1" w:rsidRPr="00BA16E1">
        <w:rPr>
          <w:rFonts w:eastAsia="Times New Roman" w:cs="Arial"/>
          <w:b/>
          <w:bCs/>
          <w:i/>
          <w:lang w:val="en-GB"/>
        </w:rPr>
        <w:t xml:space="preserve"> </w:t>
      </w:r>
      <w:proofErr w:type="spellStart"/>
      <w:r w:rsidR="00BA16E1" w:rsidRPr="00BA16E1">
        <w:rPr>
          <w:rFonts w:eastAsia="Times New Roman" w:cs="Arial"/>
          <w:b/>
          <w:bCs/>
          <w:i/>
          <w:lang w:val="en-GB"/>
        </w:rPr>
        <w:t>squatina</w:t>
      </w:r>
      <w:proofErr w:type="spellEnd"/>
      <w:r w:rsidR="008F720F" w:rsidRPr="00BA16E1">
        <w:rPr>
          <w:rFonts w:eastAsia="Times New Roman" w:cs="Arial"/>
          <w:b/>
          <w:bCs/>
          <w:lang w:val="en-GB"/>
        </w:rPr>
        <w:t>)</w:t>
      </w:r>
    </w:p>
    <w:p w14:paraId="010D0573" w14:textId="77777777" w:rsidR="00BA16E1" w:rsidRDefault="00BA16E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n-GB"/>
        </w:rPr>
      </w:pPr>
    </w:p>
    <w:p w14:paraId="6E10E907" w14:textId="3F5027A0" w:rsidR="00020711" w:rsidRPr="00BA16E1" w:rsidRDefault="00020711" w:rsidP="008F720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n-GB"/>
        </w:rPr>
      </w:pPr>
      <w:r w:rsidRPr="00BA16E1">
        <w:rPr>
          <w:rFonts w:cs="Arial"/>
          <w:lang w:val="en-GB"/>
        </w:rPr>
        <w:t>UNEP/CMS/ CONCERTED ACTION 12.</w:t>
      </w:r>
      <w:r w:rsidR="008F720F" w:rsidRPr="00BA16E1">
        <w:rPr>
          <w:rFonts w:cs="Arial"/>
          <w:lang w:val="en-GB"/>
        </w:rPr>
        <w:t>5</w:t>
      </w:r>
    </w:p>
    <w:p w14:paraId="19C8B126" w14:textId="77777777" w:rsidR="0046133B" w:rsidRPr="00BA16E1" w:rsidRDefault="0046133B" w:rsidP="00334EDB">
      <w:pPr>
        <w:spacing w:after="0"/>
        <w:rPr>
          <w:rFonts w:cs="Arial"/>
        </w:rPr>
      </w:pPr>
    </w:p>
    <w:p w14:paraId="4340BF2B" w14:textId="77777777" w:rsidR="00020711" w:rsidRPr="00BA16E1" w:rsidRDefault="00020711" w:rsidP="00334EDB">
      <w:pPr>
        <w:spacing w:after="0"/>
        <w:rPr>
          <w:rFonts w:cs="Arial"/>
        </w:rPr>
      </w:pPr>
    </w:p>
    <w:p w14:paraId="675D03D8" w14:textId="28F01FBD" w:rsidR="000C65AD" w:rsidRPr="00BA16E1" w:rsidRDefault="00020711" w:rsidP="00334EDB">
      <w:pPr>
        <w:pStyle w:val="ListParagraph"/>
        <w:numPr>
          <w:ilvl w:val="0"/>
          <w:numId w:val="2"/>
        </w:numPr>
        <w:suppressAutoHyphens w:val="0"/>
        <w:autoSpaceDN/>
        <w:spacing w:after="120"/>
        <w:ind w:left="540" w:hanging="540"/>
        <w:textAlignment w:val="auto"/>
        <w:rPr>
          <w:rFonts w:cs="Arial"/>
        </w:rPr>
      </w:pPr>
      <w:r w:rsidRPr="00BA16E1">
        <w:rPr>
          <w:rFonts w:cs="Arial"/>
        </w:rPr>
        <w:t xml:space="preserve">CONCERTED ACTION </w:t>
      </w:r>
    </w:p>
    <w:p w14:paraId="6A46D499" w14:textId="437129CA" w:rsidR="00020711" w:rsidRPr="00BA16E1" w:rsidRDefault="00020711" w:rsidP="000C65AD">
      <w:pPr>
        <w:spacing w:after="120"/>
        <w:ind w:left="540"/>
        <w:rPr>
          <w:rFonts w:cs="Arial"/>
        </w:rPr>
      </w:pPr>
      <w:r w:rsidRPr="00BA16E1">
        <w:rPr>
          <w:rFonts w:cs="Arial"/>
        </w:rPr>
        <w:t xml:space="preserve">Title: </w:t>
      </w:r>
      <w:r w:rsidR="008F720F" w:rsidRPr="00BA16E1">
        <w:rPr>
          <w:rFonts w:cs="Arial"/>
        </w:rPr>
        <w:t xml:space="preserve">Concerted Action for the </w:t>
      </w:r>
      <w:proofErr w:type="spellStart"/>
      <w:r w:rsidR="008F720F" w:rsidRPr="00BA16E1">
        <w:rPr>
          <w:rFonts w:cs="Arial"/>
        </w:rPr>
        <w:t>Angelshark</w:t>
      </w:r>
      <w:proofErr w:type="spellEnd"/>
      <w:r w:rsidR="008F720F" w:rsidRPr="00BA16E1">
        <w:rPr>
          <w:rFonts w:cs="Arial"/>
        </w:rPr>
        <w:t xml:space="preserve"> (</w:t>
      </w:r>
      <w:proofErr w:type="spellStart"/>
      <w:r w:rsidR="008F720F" w:rsidRPr="00BA16E1">
        <w:rPr>
          <w:rFonts w:cs="Arial"/>
          <w:i/>
        </w:rPr>
        <w:t>Squatina</w:t>
      </w:r>
      <w:proofErr w:type="spellEnd"/>
      <w:r w:rsidR="008F720F" w:rsidRPr="00BA16E1">
        <w:rPr>
          <w:rFonts w:cs="Arial"/>
          <w:i/>
        </w:rPr>
        <w:t xml:space="preserve"> </w:t>
      </w:r>
      <w:proofErr w:type="spellStart"/>
      <w:r w:rsidR="008F720F" w:rsidRPr="00BA16E1">
        <w:rPr>
          <w:rFonts w:cs="Arial"/>
          <w:i/>
        </w:rPr>
        <w:t>squatina</w:t>
      </w:r>
      <w:proofErr w:type="spellEnd"/>
      <w:r w:rsidR="008F720F" w:rsidRPr="00BA16E1">
        <w:rPr>
          <w:rFonts w:cs="Arial"/>
        </w:rPr>
        <w:t>)</w:t>
      </w:r>
    </w:p>
    <w:p w14:paraId="3A56D9E2" w14:textId="617D6317" w:rsidR="00020711" w:rsidRPr="00BA16E1" w:rsidRDefault="00020711" w:rsidP="000C65AD">
      <w:pPr>
        <w:spacing w:after="120"/>
        <w:ind w:left="540"/>
        <w:rPr>
          <w:rFonts w:cs="Arial"/>
          <w:lang w:val="en-GB"/>
        </w:rPr>
      </w:pPr>
      <w:r w:rsidRPr="00BA16E1">
        <w:rPr>
          <w:rFonts w:cs="Arial"/>
        </w:rPr>
        <w:t>Document number:</w:t>
      </w:r>
      <w:r w:rsidRPr="00BA16E1">
        <w:rPr>
          <w:rFonts w:cs="Arial"/>
          <w:i/>
        </w:rPr>
        <w:t xml:space="preserve"> </w:t>
      </w:r>
      <w:r w:rsidR="008F720F" w:rsidRPr="00BA16E1">
        <w:rPr>
          <w:rFonts w:cs="Arial"/>
        </w:rPr>
        <w:t>UNEP/CMS/ C</w:t>
      </w:r>
      <w:r w:rsidR="00BA16E1">
        <w:rPr>
          <w:rFonts w:cs="Arial"/>
        </w:rPr>
        <w:t>oncerted Action</w:t>
      </w:r>
      <w:r w:rsidR="008F720F" w:rsidRPr="00BA16E1">
        <w:rPr>
          <w:rFonts w:cs="Arial"/>
        </w:rPr>
        <w:t xml:space="preserve"> 12.5</w:t>
      </w:r>
    </w:p>
    <w:p w14:paraId="17A22BA5" w14:textId="77777777" w:rsidR="000C65AD" w:rsidRPr="00BA16E1" w:rsidRDefault="000C65AD" w:rsidP="00334EDB">
      <w:pPr>
        <w:tabs>
          <w:tab w:val="left" w:pos="5040"/>
          <w:tab w:val="left" w:pos="5760"/>
          <w:tab w:val="left" w:pos="6008"/>
          <w:tab w:val="left" w:pos="6480"/>
          <w:tab w:val="left" w:pos="7200"/>
          <w:tab w:val="left" w:pos="7920"/>
          <w:tab w:val="left" w:pos="8640"/>
        </w:tabs>
        <w:spacing w:after="0"/>
        <w:ind w:left="720"/>
        <w:jc w:val="both"/>
        <w:rPr>
          <w:rFonts w:cs="Arial"/>
        </w:rPr>
      </w:pPr>
    </w:p>
    <w:p w14:paraId="3CD2D592" w14:textId="702B4AF1" w:rsidR="00020711" w:rsidRPr="00BA16E1" w:rsidRDefault="00020711" w:rsidP="00334EDB">
      <w:pPr>
        <w:pStyle w:val="ListParagraph"/>
        <w:numPr>
          <w:ilvl w:val="0"/>
          <w:numId w:val="2"/>
        </w:numPr>
        <w:suppressAutoHyphens w:val="0"/>
        <w:autoSpaceDN/>
        <w:spacing w:after="120"/>
        <w:ind w:left="540" w:hanging="540"/>
        <w:textAlignment w:val="auto"/>
        <w:rPr>
          <w:rFonts w:cs="Arial"/>
        </w:rPr>
      </w:pPr>
      <w:r w:rsidRPr="00BA16E1">
        <w:rPr>
          <w:rFonts w:cs="Arial"/>
        </w:rPr>
        <w:t>REPORTING GOVERNMENT</w:t>
      </w:r>
      <w:r w:rsidR="000C65AD" w:rsidRPr="00BA16E1">
        <w:rPr>
          <w:rFonts w:cs="Arial"/>
        </w:rPr>
        <w:t xml:space="preserve"> AND</w:t>
      </w:r>
      <w:r w:rsidRPr="00BA16E1">
        <w:rPr>
          <w:rFonts w:cs="Arial"/>
        </w:rPr>
        <w:t xml:space="preserve"> ORGANIZATION</w:t>
      </w:r>
      <w:r w:rsidR="000C65AD" w:rsidRPr="00BA16E1">
        <w:rPr>
          <w:rFonts w:cs="Arial"/>
        </w:rPr>
        <w:t>S</w:t>
      </w:r>
    </w:p>
    <w:p w14:paraId="6FCB3415" w14:textId="0E6CEBF3" w:rsidR="008F720F" w:rsidRPr="004669AD" w:rsidRDefault="008F720F" w:rsidP="004669AD">
      <w:pPr>
        <w:tabs>
          <w:tab w:val="left" w:pos="5040"/>
          <w:tab w:val="left" w:pos="5760"/>
          <w:tab w:val="left" w:pos="6008"/>
          <w:tab w:val="left" w:pos="6480"/>
          <w:tab w:val="left" w:pos="7200"/>
          <w:tab w:val="left" w:pos="7920"/>
          <w:tab w:val="left" w:pos="8640"/>
        </w:tabs>
        <w:spacing w:after="120"/>
        <w:ind w:left="539"/>
        <w:jc w:val="both"/>
        <w:rPr>
          <w:rFonts w:cs="Arial"/>
          <w:lang w:val="en-GB"/>
        </w:rPr>
      </w:pPr>
      <w:r w:rsidRPr="00BA16E1">
        <w:rPr>
          <w:rFonts w:cs="Arial"/>
          <w:lang w:val="en-GB"/>
        </w:rPr>
        <w:t>Government of Monaco</w:t>
      </w:r>
    </w:p>
    <w:p w14:paraId="6D5583AD" w14:textId="330EE1AF" w:rsidR="00334EDB" w:rsidRPr="00BA16E1" w:rsidRDefault="00374D22" w:rsidP="000C65AD">
      <w:pPr>
        <w:tabs>
          <w:tab w:val="left" w:pos="5040"/>
          <w:tab w:val="left" w:pos="5760"/>
          <w:tab w:val="left" w:pos="6008"/>
          <w:tab w:val="left" w:pos="6480"/>
          <w:tab w:val="left" w:pos="7200"/>
          <w:tab w:val="left" w:pos="7920"/>
          <w:tab w:val="left" w:pos="8640"/>
        </w:tabs>
        <w:spacing w:after="0"/>
        <w:ind w:left="540"/>
        <w:jc w:val="both"/>
        <w:rPr>
          <w:rFonts w:cs="Arial"/>
          <w:bCs/>
          <w:lang w:val="en-GB"/>
        </w:rPr>
      </w:pPr>
      <w:r w:rsidRPr="00BA16E1">
        <w:rPr>
          <w:rFonts w:cs="Arial"/>
          <w:bCs/>
          <w:lang w:val="en-GB"/>
        </w:rPr>
        <w:t>The Shark Trust</w:t>
      </w:r>
    </w:p>
    <w:p w14:paraId="01C9597E" w14:textId="77777777" w:rsidR="000C65AD" w:rsidRPr="00BA16E1" w:rsidRDefault="000C65AD"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04A96F4C" w14:textId="77777777" w:rsidR="00020711" w:rsidRPr="00BA16E1" w:rsidRDefault="00020711" w:rsidP="00334EDB">
      <w:pPr>
        <w:pStyle w:val="ListParagraph"/>
        <w:numPr>
          <w:ilvl w:val="0"/>
          <w:numId w:val="2"/>
        </w:numPr>
        <w:suppressAutoHyphens w:val="0"/>
        <w:autoSpaceDN/>
        <w:spacing w:after="120"/>
        <w:ind w:left="540" w:hanging="540"/>
        <w:textAlignment w:val="auto"/>
        <w:rPr>
          <w:rFonts w:cs="Arial"/>
        </w:rPr>
      </w:pPr>
      <w:r w:rsidRPr="00BA16E1">
        <w:rPr>
          <w:rFonts w:cs="Arial"/>
        </w:rPr>
        <w:t>TARGET SPECIES</w:t>
      </w:r>
    </w:p>
    <w:p w14:paraId="731F7C5D" w14:textId="77777777" w:rsidR="00020711" w:rsidRPr="00BA16E1" w:rsidRDefault="00020711" w:rsidP="000C65AD">
      <w:pPr>
        <w:spacing w:after="120"/>
        <w:ind w:left="540"/>
        <w:rPr>
          <w:rFonts w:cs="Arial"/>
        </w:rPr>
      </w:pPr>
      <w:r w:rsidRPr="00BA16E1">
        <w:rPr>
          <w:rFonts w:cs="Arial"/>
        </w:rPr>
        <w:t>Class:</w:t>
      </w:r>
      <w:r w:rsidR="008F720F" w:rsidRPr="00BA16E1">
        <w:rPr>
          <w:rFonts w:cs="Arial"/>
        </w:rPr>
        <w:tab/>
      </w:r>
      <w:r w:rsidR="008F720F" w:rsidRPr="00BA16E1">
        <w:rPr>
          <w:rFonts w:cs="Arial"/>
        </w:rPr>
        <w:tab/>
        <w:t>Chondrichthyes</w:t>
      </w:r>
    </w:p>
    <w:p w14:paraId="19F3001C" w14:textId="77777777" w:rsidR="00020711" w:rsidRPr="00BA16E1" w:rsidRDefault="00020711" w:rsidP="000C65AD">
      <w:pPr>
        <w:spacing w:after="120"/>
        <w:ind w:left="540"/>
        <w:rPr>
          <w:rFonts w:cs="Arial"/>
        </w:rPr>
      </w:pPr>
      <w:r w:rsidRPr="00BA16E1">
        <w:rPr>
          <w:rFonts w:cs="Arial"/>
        </w:rPr>
        <w:t>Family:</w:t>
      </w:r>
      <w:r w:rsidR="008F720F" w:rsidRPr="00BA16E1">
        <w:rPr>
          <w:rFonts w:cs="Arial"/>
        </w:rPr>
        <w:tab/>
      </w:r>
      <w:r w:rsidR="008F720F" w:rsidRPr="00BA16E1">
        <w:rPr>
          <w:rFonts w:cs="Arial"/>
        </w:rPr>
        <w:tab/>
      </w:r>
      <w:proofErr w:type="spellStart"/>
      <w:r w:rsidR="008F720F" w:rsidRPr="00BA16E1">
        <w:rPr>
          <w:rFonts w:cs="Arial"/>
        </w:rPr>
        <w:t>Squatinidae</w:t>
      </w:r>
      <w:proofErr w:type="spellEnd"/>
    </w:p>
    <w:p w14:paraId="1A58039F" w14:textId="77777777" w:rsidR="00020711" w:rsidRPr="00BA16E1" w:rsidRDefault="00020711" w:rsidP="000C65AD">
      <w:pPr>
        <w:spacing w:after="120"/>
        <w:ind w:left="540"/>
        <w:rPr>
          <w:rFonts w:cs="Arial"/>
        </w:rPr>
      </w:pPr>
      <w:r w:rsidRPr="00BA16E1">
        <w:rPr>
          <w:rFonts w:cs="Arial"/>
        </w:rPr>
        <w:t>Order:</w:t>
      </w:r>
      <w:r w:rsidR="008F720F" w:rsidRPr="00BA16E1">
        <w:rPr>
          <w:rFonts w:cs="Arial"/>
        </w:rPr>
        <w:tab/>
      </w:r>
      <w:r w:rsidR="008F720F" w:rsidRPr="00BA16E1">
        <w:rPr>
          <w:rFonts w:cs="Arial"/>
        </w:rPr>
        <w:tab/>
      </w:r>
      <w:proofErr w:type="spellStart"/>
      <w:r w:rsidR="008F720F" w:rsidRPr="00BA16E1">
        <w:rPr>
          <w:rFonts w:cs="Arial"/>
          <w:i/>
        </w:rPr>
        <w:t>Squatina</w:t>
      </w:r>
      <w:proofErr w:type="spellEnd"/>
    </w:p>
    <w:p w14:paraId="3D8FAF3F" w14:textId="662102BF" w:rsidR="00020711" w:rsidRPr="00BA16E1" w:rsidRDefault="00020711" w:rsidP="000C65AD">
      <w:pPr>
        <w:spacing w:after="0"/>
        <w:ind w:left="540"/>
        <w:rPr>
          <w:rFonts w:cs="Arial"/>
        </w:rPr>
      </w:pPr>
      <w:r w:rsidRPr="00BA16E1">
        <w:rPr>
          <w:rFonts w:cs="Arial"/>
        </w:rPr>
        <w:t>Species:</w:t>
      </w:r>
      <w:r w:rsidR="008F720F" w:rsidRPr="00BA16E1">
        <w:rPr>
          <w:rFonts w:cs="Arial"/>
        </w:rPr>
        <w:tab/>
      </w:r>
      <w:r w:rsidR="00551AC9" w:rsidRPr="00BA16E1">
        <w:rPr>
          <w:rFonts w:cs="Arial"/>
        </w:rPr>
        <w:tab/>
      </w:r>
      <w:proofErr w:type="spellStart"/>
      <w:r w:rsidR="008F720F" w:rsidRPr="00BA16E1">
        <w:rPr>
          <w:rFonts w:cs="Arial"/>
          <w:i/>
        </w:rPr>
        <w:t>Squatina</w:t>
      </w:r>
      <w:proofErr w:type="spellEnd"/>
      <w:r w:rsidR="008F720F" w:rsidRPr="00BA16E1">
        <w:rPr>
          <w:rFonts w:cs="Arial"/>
          <w:i/>
        </w:rPr>
        <w:t xml:space="preserve"> </w:t>
      </w:r>
      <w:proofErr w:type="spellStart"/>
      <w:r w:rsidR="008F720F" w:rsidRPr="00BA16E1">
        <w:rPr>
          <w:rFonts w:cs="Arial"/>
          <w:i/>
        </w:rPr>
        <w:t>squatina</w:t>
      </w:r>
      <w:proofErr w:type="spellEnd"/>
    </w:p>
    <w:p w14:paraId="3C5DB8F3" w14:textId="77777777" w:rsidR="00020711" w:rsidRPr="00BA16E1"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728D18D1" w14:textId="42712EC4" w:rsidR="00020711" w:rsidRPr="00BA16E1" w:rsidRDefault="00020711" w:rsidP="00334EDB">
      <w:pPr>
        <w:pStyle w:val="ListParagraph"/>
        <w:numPr>
          <w:ilvl w:val="0"/>
          <w:numId w:val="2"/>
        </w:numPr>
        <w:suppressAutoHyphens w:val="0"/>
        <w:autoSpaceDN/>
        <w:spacing w:after="120"/>
        <w:ind w:left="540" w:hanging="540"/>
        <w:textAlignment w:val="auto"/>
        <w:rPr>
          <w:rFonts w:cs="Arial"/>
        </w:rPr>
      </w:pPr>
      <w:r w:rsidRPr="00BA16E1">
        <w:rPr>
          <w:rFonts w:cs="Arial"/>
        </w:rPr>
        <w:t xml:space="preserve"> PROGRESS IN ACTIVITIES </w:t>
      </w:r>
    </w:p>
    <w:p w14:paraId="024DCB3D" w14:textId="6B81D645" w:rsidR="00BA16E1" w:rsidRPr="00BA16E1" w:rsidRDefault="00ED4001" w:rsidP="00BA16E1">
      <w:pPr>
        <w:suppressAutoHyphens w:val="0"/>
        <w:autoSpaceDN/>
        <w:spacing w:after="0"/>
        <w:jc w:val="both"/>
        <w:textAlignment w:val="auto"/>
        <w:rPr>
          <w:rFonts w:cs="Arial"/>
        </w:rPr>
      </w:pPr>
      <w:r w:rsidRPr="00BA16E1">
        <w:rPr>
          <w:rFonts w:cs="Arial"/>
        </w:rPr>
        <w:t xml:space="preserve">The Concerted Action for </w:t>
      </w:r>
      <w:proofErr w:type="spellStart"/>
      <w:r w:rsidRPr="00BA16E1">
        <w:rPr>
          <w:rFonts w:cs="Arial"/>
          <w:i/>
          <w:iCs/>
        </w:rPr>
        <w:t>Squatina</w:t>
      </w:r>
      <w:proofErr w:type="spellEnd"/>
      <w:r w:rsidRPr="00BA16E1">
        <w:rPr>
          <w:rFonts w:cs="Arial"/>
          <w:i/>
          <w:iCs/>
        </w:rPr>
        <w:t xml:space="preserve"> </w:t>
      </w:r>
      <w:proofErr w:type="spellStart"/>
      <w:r w:rsidRPr="00BA16E1">
        <w:rPr>
          <w:rFonts w:cs="Arial"/>
          <w:i/>
          <w:iCs/>
        </w:rPr>
        <w:t>squatina</w:t>
      </w:r>
      <w:proofErr w:type="spellEnd"/>
      <w:r w:rsidRPr="00BA16E1">
        <w:rPr>
          <w:rFonts w:cs="Arial"/>
        </w:rPr>
        <w:t xml:space="preserve">, reflects the objectives of the Eastern Atlantic and Mediterranean Angel Shark Conservation Strategy </w:t>
      </w:r>
      <w:r w:rsidR="00FE359A" w:rsidRPr="00BA16E1">
        <w:rPr>
          <w:rFonts w:cs="Arial"/>
        </w:rPr>
        <w:t xml:space="preserve">(Gordon </w:t>
      </w:r>
      <w:r w:rsidR="00FE359A" w:rsidRPr="00BA16E1">
        <w:rPr>
          <w:rFonts w:cs="Arial"/>
          <w:i/>
          <w:iCs/>
        </w:rPr>
        <w:t>et al</w:t>
      </w:r>
      <w:r w:rsidR="00960A4B" w:rsidRPr="00BA16E1">
        <w:rPr>
          <w:rFonts w:cs="Arial"/>
          <w:i/>
          <w:iCs/>
        </w:rPr>
        <w:t>.</w:t>
      </w:r>
      <w:r w:rsidR="00FE359A" w:rsidRPr="00BA16E1">
        <w:rPr>
          <w:rFonts w:cs="Arial"/>
        </w:rPr>
        <w:t xml:space="preserve"> 2017), </w:t>
      </w:r>
      <w:r w:rsidRPr="00BA16E1">
        <w:rPr>
          <w:rFonts w:cs="Arial"/>
        </w:rPr>
        <w:t>here after known as the</w:t>
      </w:r>
      <w:r w:rsidRPr="00BA16E1">
        <w:rPr>
          <w:rFonts w:cs="Arial"/>
          <w:i/>
          <w:iCs/>
        </w:rPr>
        <w:t xml:space="preserve"> Strategy</w:t>
      </w:r>
      <w:r w:rsidR="0088390D" w:rsidRPr="00BA16E1">
        <w:rPr>
          <w:rFonts w:cs="Arial"/>
        </w:rPr>
        <w:t>. The Strategy pro</w:t>
      </w:r>
      <w:r w:rsidR="00FE359A" w:rsidRPr="00BA16E1">
        <w:rPr>
          <w:rFonts w:cs="Arial"/>
        </w:rPr>
        <w:t xml:space="preserve">vides a framework for </w:t>
      </w:r>
      <w:r w:rsidR="003B559C" w:rsidRPr="00BA16E1">
        <w:rPr>
          <w:rFonts w:cs="Arial"/>
        </w:rPr>
        <w:t>im</w:t>
      </w:r>
      <w:r w:rsidR="00FE359A" w:rsidRPr="00BA16E1">
        <w:rPr>
          <w:rFonts w:cs="Arial"/>
        </w:rPr>
        <w:t>proved protection of the three Critically Endangered species present in the region</w:t>
      </w:r>
      <w:r w:rsidR="00805E7E" w:rsidRPr="00BA16E1">
        <w:rPr>
          <w:rFonts w:cs="Arial"/>
        </w:rPr>
        <w:t xml:space="preserve"> (</w:t>
      </w:r>
      <w:proofErr w:type="spellStart"/>
      <w:r w:rsidR="003B559C" w:rsidRPr="00BA16E1">
        <w:rPr>
          <w:rFonts w:cs="Arial"/>
          <w:i/>
          <w:iCs/>
        </w:rPr>
        <w:t>Squatina</w:t>
      </w:r>
      <w:proofErr w:type="spellEnd"/>
      <w:r w:rsidR="003B559C" w:rsidRPr="00BA16E1">
        <w:rPr>
          <w:rFonts w:cs="Arial"/>
          <w:i/>
          <w:iCs/>
        </w:rPr>
        <w:t xml:space="preserve"> </w:t>
      </w:r>
      <w:proofErr w:type="spellStart"/>
      <w:r w:rsidR="003B559C" w:rsidRPr="00BA16E1">
        <w:rPr>
          <w:rFonts w:cs="Arial"/>
          <w:i/>
          <w:iCs/>
        </w:rPr>
        <w:t>aculeata</w:t>
      </w:r>
      <w:proofErr w:type="spellEnd"/>
      <w:r w:rsidR="003B559C" w:rsidRPr="00BA16E1">
        <w:rPr>
          <w:rFonts w:cs="Arial"/>
          <w:i/>
          <w:iCs/>
        </w:rPr>
        <w:t xml:space="preserve">, </w:t>
      </w:r>
      <w:proofErr w:type="spellStart"/>
      <w:r w:rsidR="003B559C" w:rsidRPr="00BA16E1">
        <w:rPr>
          <w:rFonts w:cs="Arial"/>
          <w:i/>
          <w:iCs/>
        </w:rPr>
        <w:t>Squatina</w:t>
      </w:r>
      <w:proofErr w:type="spellEnd"/>
      <w:r w:rsidR="003B559C" w:rsidRPr="00BA16E1">
        <w:rPr>
          <w:rFonts w:cs="Arial"/>
          <w:i/>
          <w:iCs/>
        </w:rPr>
        <w:t xml:space="preserve"> </w:t>
      </w:r>
      <w:proofErr w:type="spellStart"/>
      <w:r w:rsidR="003B559C" w:rsidRPr="00BA16E1">
        <w:rPr>
          <w:rFonts w:cs="Arial"/>
          <w:i/>
          <w:iCs/>
        </w:rPr>
        <w:t>oculat</w:t>
      </w:r>
      <w:r w:rsidR="00D076E7" w:rsidRPr="00BA16E1">
        <w:rPr>
          <w:rFonts w:cs="Arial"/>
          <w:i/>
          <w:iCs/>
        </w:rPr>
        <w:t>a</w:t>
      </w:r>
      <w:proofErr w:type="spellEnd"/>
      <w:r w:rsidR="003B559C" w:rsidRPr="00BA16E1">
        <w:rPr>
          <w:rFonts w:cs="Arial"/>
          <w:i/>
          <w:iCs/>
        </w:rPr>
        <w:t xml:space="preserve"> and </w:t>
      </w:r>
      <w:proofErr w:type="spellStart"/>
      <w:r w:rsidR="00805E7E" w:rsidRPr="00BA16E1">
        <w:rPr>
          <w:rFonts w:cs="Arial"/>
          <w:i/>
          <w:iCs/>
        </w:rPr>
        <w:t>Squatina</w:t>
      </w:r>
      <w:proofErr w:type="spellEnd"/>
      <w:r w:rsidR="00805E7E" w:rsidRPr="00BA16E1">
        <w:rPr>
          <w:rFonts w:cs="Arial"/>
          <w:i/>
          <w:iCs/>
        </w:rPr>
        <w:t xml:space="preserve"> </w:t>
      </w:r>
      <w:proofErr w:type="spellStart"/>
      <w:r w:rsidR="00805E7E" w:rsidRPr="00BA16E1">
        <w:rPr>
          <w:rFonts w:cs="Arial"/>
          <w:i/>
          <w:iCs/>
        </w:rPr>
        <w:t>squatina</w:t>
      </w:r>
      <w:proofErr w:type="spellEnd"/>
      <w:r w:rsidR="003B559C" w:rsidRPr="00BA16E1">
        <w:rPr>
          <w:rFonts w:cs="Arial"/>
        </w:rPr>
        <w:t>)</w:t>
      </w:r>
      <w:r w:rsidR="00FE359A" w:rsidRPr="00BA16E1">
        <w:rPr>
          <w:rFonts w:cs="Arial"/>
        </w:rPr>
        <w:t xml:space="preserve"> and aims to: </w:t>
      </w:r>
    </w:p>
    <w:p w14:paraId="1BCEFD38" w14:textId="1535089C" w:rsidR="00FE359A" w:rsidRPr="00BA16E1" w:rsidRDefault="00FE359A" w:rsidP="00BA16E1">
      <w:pPr>
        <w:pStyle w:val="ListParagraph"/>
        <w:numPr>
          <w:ilvl w:val="0"/>
          <w:numId w:val="7"/>
        </w:numPr>
        <w:suppressAutoHyphens w:val="0"/>
        <w:autoSpaceDN/>
        <w:spacing w:after="0"/>
        <w:ind w:left="714" w:hanging="357"/>
        <w:contextualSpacing/>
        <w:jc w:val="both"/>
        <w:textAlignment w:val="auto"/>
        <w:rPr>
          <w:rFonts w:cs="Arial"/>
        </w:rPr>
      </w:pPr>
      <w:r w:rsidRPr="00BA16E1">
        <w:rPr>
          <w:rFonts w:cs="Arial"/>
        </w:rPr>
        <w:t xml:space="preserve">increase the number of sightings reported; </w:t>
      </w:r>
    </w:p>
    <w:p w14:paraId="7DD4FB37" w14:textId="77777777" w:rsidR="00FE359A" w:rsidRPr="00BA16E1" w:rsidRDefault="00FE359A" w:rsidP="00BA16E1">
      <w:pPr>
        <w:pStyle w:val="ListParagraph"/>
        <w:numPr>
          <w:ilvl w:val="0"/>
          <w:numId w:val="7"/>
        </w:numPr>
        <w:suppressAutoHyphens w:val="0"/>
        <w:autoSpaceDN/>
        <w:spacing w:after="0"/>
        <w:ind w:left="714" w:hanging="357"/>
        <w:contextualSpacing/>
        <w:jc w:val="both"/>
        <w:textAlignment w:val="auto"/>
        <w:rPr>
          <w:rFonts w:cs="Arial"/>
        </w:rPr>
      </w:pPr>
      <w:r w:rsidRPr="00BA16E1">
        <w:rPr>
          <w:rFonts w:cs="Arial"/>
        </w:rPr>
        <w:t xml:space="preserve">generate a better understanding of current distribution; </w:t>
      </w:r>
    </w:p>
    <w:p w14:paraId="76714027" w14:textId="77777777" w:rsidR="00FE359A" w:rsidRPr="00BA16E1" w:rsidRDefault="00FE359A" w:rsidP="00BA16E1">
      <w:pPr>
        <w:pStyle w:val="ListParagraph"/>
        <w:numPr>
          <w:ilvl w:val="0"/>
          <w:numId w:val="7"/>
        </w:numPr>
        <w:suppressAutoHyphens w:val="0"/>
        <w:autoSpaceDN/>
        <w:spacing w:after="0"/>
        <w:ind w:left="714" w:hanging="357"/>
        <w:contextualSpacing/>
        <w:jc w:val="both"/>
        <w:textAlignment w:val="auto"/>
        <w:rPr>
          <w:rFonts w:cs="Arial"/>
        </w:rPr>
      </w:pPr>
      <w:r w:rsidRPr="00BA16E1">
        <w:rPr>
          <w:rFonts w:cs="Arial"/>
        </w:rPr>
        <w:t xml:space="preserve">contribute to IUCN Red List reassessments, and </w:t>
      </w:r>
    </w:p>
    <w:p w14:paraId="1A655A04" w14:textId="7D7AA70B" w:rsidR="00FE359A" w:rsidRDefault="00FE359A" w:rsidP="00BA16E1">
      <w:pPr>
        <w:pStyle w:val="ListParagraph"/>
        <w:numPr>
          <w:ilvl w:val="0"/>
          <w:numId w:val="7"/>
        </w:numPr>
        <w:suppressAutoHyphens w:val="0"/>
        <w:autoSpaceDN/>
        <w:spacing w:after="0"/>
        <w:ind w:left="714" w:hanging="357"/>
        <w:contextualSpacing/>
        <w:jc w:val="both"/>
        <w:textAlignment w:val="auto"/>
        <w:rPr>
          <w:rFonts w:cs="Arial"/>
        </w:rPr>
      </w:pPr>
      <w:r w:rsidRPr="00BA16E1">
        <w:rPr>
          <w:rFonts w:cs="Arial"/>
        </w:rPr>
        <w:t>identify new collaboration opportunities to increase conservation action through the development of a series of Regional Action Plans</w:t>
      </w:r>
      <w:r w:rsidR="00741972" w:rsidRPr="00BA16E1">
        <w:rPr>
          <w:rFonts w:cs="Arial"/>
        </w:rPr>
        <w:t xml:space="preserve"> for the: </w:t>
      </w:r>
      <w:r w:rsidR="00EB5580" w:rsidRPr="00BA16E1">
        <w:rPr>
          <w:rFonts w:cs="Arial"/>
        </w:rPr>
        <w:t>Canary Islands</w:t>
      </w:r>
      <w:r w:rsidR="00741972" w:rsidRPr="00BA16E1">
        <w:rPr>
          <w:rFonts w:cs="Arial"/>
        </w:rPr>
        <w:t>; Mediterranean; West Africa and Northeast Atlantic.</w:t>
      </w:r>
    </w:p>
    <w:p w14:paraId="65674091" w14:textId="77777777" w:rsidR="00BA16E1" w:rsidRPr="00BA16E1" w:rsidRDefault="00BA16E1" w:rsidP="00BA16E1">
      <w:pPr>
        <w:pStyle w:val="ListParagraph"/>
        <w:suppressAutoHyphens w:val="0"/>
        <w:autoSpaceDN/>
        <w:spacing w:after="0"/>
        <w:ind w:left="714"/>
        <w:contextualSpacing/>
        <w:jc w:val="both"/>
        <w:textAlignment w:val="auto"/>
        <w:rPr>
          <w:rFonts w:cs="Arial"/>
        </w:rPr>
      </w:pPr>
    </w:p>
    <w:p w14:paraId="3155997D" w14:textId="6F060036" w:rsidR="00BA16E1" w:rsidRPr="00BA16E1" w:rsidRDefault="00FE359A" w:rsidP="00BA16E1">
      <w:pPr>
        <w:suppressAutoHyphens w:val="0"/>
        <w:autoSpaceDN/>
        <w:spacing w:after="0"/>
        <w:contextualSpacing/>
        <w:jc w:val="both"/>
        <w:textAlignment w:val="auto"/>
        <w:rPr>
          <w:rFonts w:cs="Arial"/>
        </w:rPr>
      </w:pPr>
      <w:r w:rsidRPr="00BA16E1">
        <w:rPr>
          <w:rFonts w:cs="Arial"/>
        </w:rPr>
        <w:t>In addition</w:t>
      </w:r>
      <w:r w:rsidR="00960A4B" w:rsidRPr="00BA16E1">
        <w:rPr>
          <w:rFonts w:cs="Arial"/>
        </w:rPr>
        <w:t>,</w:t>
      </w:r>
      <w:r w:rsidRPr="00BA16E1">
        <w:rPr>
          <w:rFonts w:cs="Arial"/>
        </w:rPr>
        <w:t xml:space="preserve"> the Strategy highlights policy priorities which include, but are not limited to: </w:t>
      </w:r>
    </w:p>
    <w:p w14:paraId="5050F167" w14:textId="1D2D6636" w:rsidR="00FE359A" w:rsidRPr="00BA16E1" w:rsidRDefault="00BD7559" w:rsidP="00BA16E1">
      <w:pPr>
        <w:pStyle w:val="ListParagraph"/>
        <w:numPr>
          <w:ilvl w:val="0"/>
          <w:numId w:val="8"/>
        </w:numPr>
        <w:suppressAutoHyphens w:val="0"/>
        <w:autoSpaceDN/>
        <w:spacing w:after="0"/>
        <w:contextualSpacing/>
        <w:jc w:val="both"/>
        <w:textAlignment w:val="auto"/>
        <w:rPr>
          <w:rFonts w:cs="Arial"/>
        </w:rPr>
      </w:pPr>
      <w:r w:rsidRPr="00BA16E1">
        <w:rPr>
          <w:rFonts w:cs="Arial"/>
        </w:rPr>
        <w:t xml:space="preserve">listing </w:t>
      </w:r>
      <w:r w:rsidR="00951D5F" w:rsidRPr="00BA16E1">
        <w:rPr>
          <w:rFonts w:cs="Arial"/>
        </w:rPr>
        <w:t xml:space="preserve">on Spanish </w:t>
      </w:r>
      <w:r w:rsidR="007527F0" w:rsidRPr="00BA16E1">
        <w:rPr>
          <w:rFonts w:cs="Arial"/>
        </w:rPr>
        <w:t>domestic regulations</w:t>
      </w:r>
      <w:r w:rsidR="00417AA0" w:rsidRPr="00BA16E1">
        <w:rPr>
          <w:rFonts w:cs="Arial"/>
        </w:rPr>
        <w:t xml:space="preserve"> – with </w:t>
      </w:r>
      <w:proofErr w:type="gramStart"/>
      <w:r w:rsidR="00417AA0" w:rsidRPr="00BA16E1">
        <w:rPr>
          <w:rFonts w:cs="Arial"/>
        </w:rPr>
        <w:t>particular reference</w:t>
      </w:r>
      <w:proofErr w:type="gramEnd"/>
      <w:r w:rsidR="00417AA0" w:rsidRPr="00BA16E1">
        <w:rPr>
          <w:rFonts w:cs="Arial"/>
        </w:rPr>
        <w:t xml:space="preserve"> to </w:t>
      </w:r>
      <w:proofErr w:type="spellStart"/>
      <w:r w:rsidR="00417AA0" w:rsidRPr="00BA16E1">
        <w:rPr>
          <w:rFonts w:cs="Arial"/>
          <w:i/>
          <w:iCs/>
        </w:rPr>
        <w:t>Squatina</w:t>
      </w:r>
      <w:proofErr w:type="spellEnd"/>
      <w:r w:rsidR="00417AA0" w:rsidRPr="00BA16E1">
        <w:rPr>
          <w:rFonts w:cs="Arial"/>
          <w:i/>
          <w:iCs/>
        </w:rPr>
        <w:t xml:space="preserve"> </w:t>
      </w:r>
      <w:proofErr w:type="spellStart"/>
      <w:r w:rsidR="00417AA0" w:rsidRPr="00BA16E1">
        <w:rPr>
          <w:rFonts w:cs="Arial"/>
          <w:i/>
          <w:iCs/>
        </w:rPr>
        <w:t>squatina</w:t>
      </w:r>
      <w:proofErr w:type="spellEnd"/>
      <w:r w:rsidR="00417AA0" w:rsidRPr="00BA16E1">
        <w:rPr>
          <w:rFonts w:cs="Arial"/>
        </w:rPr>
        <w:t xml:space="preserve"> </w:t>
      </w:r>
      <w:r w:rsidR="006B6BC8" w:rsidRPr="00BA16E1">
        <w:rPr>
          <w:rFonts w:cs="Arial"/>
        </w:rPr>
        <w:t>in the Canary Islands</w:t>
      </w:r>
    </w:p>
    <w:p w14:paraId="71B6DAE3" w14:textId="39686463" w:rsidR="006B6BC8" w:rsidRPr="00BA16E1" w:rsidRDefault="006B6BC8" w:rsidP="00BA16E1">
      <w:pPr>
        <w:pStyle w:val="ListParagraph"/>
        <w:numPr>
          <w:ilvl w:val="0"/>
          <w:numId w:val="8"/>
        </w:numPr>
        <w:suppressAutoHyphens w:val="0"/>
        <w:autoSpaceDN/>
        <w:spacing w:after="0"/>
        <w:contextualSpacing/>
        <w:jc w:val="both"/>
        <w:textAlignment w:val="auto"/>
        <w:rPr>
          <w:rFonts w:cs="Arial"/>
        </w:rPr>
      </w:pPr>
      <w:r w:rsidRPr="00BA16E1">
        <w:rPr>
          <w:rFonts w:cs="Arial"/>
        </w:rPr>
        <w:t>effective implementation o</w:t>
      </w:r>
      <w:r w:rsidR="00805E7E" w:rsidRPr="00BA16E1">
        <w:rPr>
          <w:rFonts w:cs="Arial"/>
        </w:rPr>
        <w:t>f</w:t>
      </w:r>
      <w:r w:rsidRPr="00BA16E1">
        <w:rPr>
          <w:rFonts w:cs="Arial"/>
        </w:rPr>
        <w:t xml:space="preserve"> the General </w:t>
      </w:r>
      <w:r w:rsidR="00805E7E" w:rsidRPr="00BA16E1">
        <w:rPr>
          <w:rFonts w:cs="Arial"/>
        </w:rPr>
        <w:t>Fisheries</w:t>
      </w:r>
      <w:r w:rsidRPr="00BA16E1">
        <w:rPr>
          <w:rFonts w:cs="Arial"/>
        </w:rPr>
        <w:t xml:space="preserve"> Commission for the Mediterranean (GFCM)</w:t>
      </w:r>
      <w:r w:rsidR="00805E7E" w:rsidRPr="00BA16E1">
        <w:rPr>
          <w:rFonts w:cs="Arial"/>
        </w:rPr>
        <w:t xml:space="preserve"> bind</w:t>
      </w:r>
      <w:r w:rsidR="001C4F34" w:rsidRPr="00BA16E1">
        <w:rPr>
          <w:rFonts w:cs="Arial"/>
        </w:rPr>
        <w:t>ing Recommendation</w:t>
      </w:r>
      <w:r w:rsidR="00F42E2D" w:rsidRPr="00BA16E1">
        <w:rPr>
          <w:rFonts w:cs="Arial"/>
        </w:rPr>
        <w:t>, and</w:t>
      </w:r>
    </w:p>
    <w:p w14:paraId="74DFF351" w14:textId="3BEE1904" w:rsidR="00F42E2D" w:rsidRDefault="00F42E2D" w:rsidP="00BA16E1">
      <w:pPr>
        <w:pStyle w:val="ListParagraph"/>
        <w:numPr>
          <w:ilvl w:val="0"/>
          <w:numId w:val="8"/>
        </w:numPr>
        <w:suppressAutoHyphens w:val="0"/>
        <w:autoSpaceDN/>
        <w:spacing w:after="0"/>
        <w:contextualSpacing/>
        <w:jc w:val="both"/>
        <w:textAlignment w:val="auto"/>
        <w:rPr>
          <w:rFonts w:cs="Arial"/>
        </w:rPr>
      </w:pPr>
      <w:r w:rsidRPr="00BA16E1">
        <w:rPr>
          <w:rFonts w:cs="Arial"/>
        </w:rPr>
        <w:t>listing on the Convention on Migratory Species.</w:t>
      </w:r>
    </w:p>
    <w:p w14:paraId="384288AB" w14:textId="77777777" w:rsidR="00BA16E1" w:rsidRPr="00BA16E1" w:rsidRDefault="00BA16E1" w:rsidP="00BA16E1">
      <w:pPr>
        <w:pStyle w:val="ListParagraph"/>
        <w:suppressAutoHyphens w:val="0"/>
        <w:autoSpaceDN/>
        <w:spacing w:after="0"/>
        <w:contextualSpacing/>
        <w:jc w:val="both"/>
        <w:textAlignment w:val="auto"/>
        <w:rPr>
          <w:rFonts w:cs="Arial"/>
        </w:rPr>
      </w:pPr>
    </w:p>
    <w:p w14:paraId="21F19E8A" w14:textId="0BD0CA9E" w:rsidR="00EB2DE2" w:rsidRPr="00BA16E1" w:rsidRDefault="00F963DE" w:rsidP="00BA16E1">
      <w:pPr>
        <w:suppressAutoHyphens w:val="0"/>
        <w:autoSpaceDN/>
        <w:spacing w:after="0"/>
        <w:jc w:val="both"/>
        <w:textAlignment w:val="auto"/>
        <w:rPr>
          <w:rFonts w:cs="Arial"/>
        </w:rPr>
      </w:pPr>
      <w:r w:rsidRPr="00BA16E1">
        <w:rPr>
          <w:rFonts w:cs="Arial"/>
        </w:rPr>
        <w:t xml:space="preserve">These objectives are </w:t>
      </w:r>
      <w:r w:rsidR="00291237" w:rsidRPr="00BA16E1">
        <w:rPr>
          <w:rFonts w:cs="Arial"/>
        </w:rPr>
        <w:t>similarly</w:t>
      </w:r>
      <w:r w:rsidRPr="00BA16E1">
        <w:rPr>
          <w:rFonts w:cs="Arial"/>
        </w:rPr>
        <w:t xml:space="preserve"> reflected in the Concerted Action, and the significant progress to date reflects the </w:t>
      </w:r>
      <w:r w:rsidR="00EB2DE2" w:rsidRPr="00BA16E1">
        <w:rPr>
          <w:rFonts w:cs="Arial"/>
        </w:rPr>
        <w:t>efforts of the expanding</w:t>
      </w:r>
      <w:r w:rsidR="00362684" w:rsidRPr="00BA16E1">
        <w:rPr>
          <w:rFonts w:cs="Arial"/>
        </w:rPr>
        <w:t xml:space="preserve"> angel shark conservation community, under the umbrella of the Angel Shark Conservation Network</w:t>
      </w:r>
      <w:r w:rsidR="009B312D" w:rsidRPr="00BA16E1">
        <w:rPr>
          <w:rFonts w:cs="Arial"/>
        </w:rPr>
        <w:t xml:space="preserve"> (ASCN)</w:t>
      </w:r>
      <w:r w:rsidR="00960A4B" w:rsidRPr="00BA16E1">
        <w:rPr>
          <w:rFonts w:cs="Arial"/>
        </w:rPr>
        <w:t>. This Network was established</w:t>
      </w:r>
      <w:r w:rsidR="001A1CEB" w:rsidRPr="00BA16E1">
        <w:rPr>
          <w:rFonts w:cs="Arial"/>
        </w:rPr>
        <w:t xml:space="preserve"> </w:t>
      </w:r>
      <w:r w:rsidR="00960A4B" w:rsidRPr="00BA16E1">
        <w:t xml:space="preserve">to facilitate dialogue and information sharing on angel shark conservation effort, </w:t>
      </w:r>
      <w:proofErr w:type="gramStart"/>
      <w:r w:rsidR="00960A4B" w:rsidRPr="00BA16E1">
        <w:t>in particular across</w:t>
      </w:r>
      <w:proofErr w:type="gramEnd"/>
      <w:r w:rsidR="00960A4B" w:rsidRPr="00BA16E1">
        <w:t xml:space="preserve"> the range of </w:t>
      </w:r>
      <w:proofErr w:type="spellStart"/>
      <w:r w:rsidR="00960A4B" w:rsidRPr="00BA16E1">
        <w:rPr>
          <w:i/>
        </w:rPr>
        <w:t>Squatina</w:t>
      </w:r>
      <w:proofErr w:type="spellEnd"/>
      <w:r w:rsidR="00960A4B" w:rsidRPr="00BA16E1">
        <w:rPr>
          <w:i/>
        </w:rPr>
        <w:t xml:space="preserve"> </w:t>
      </w:r>
      <w:proofErr w:type="spellStart"/>
      <w:r w:rsidR="00960A4B" w:rsidRPr="00BA16E1">
        <w:rPr>
          <w:i/>
        </w:rPr>
        <w:t>aculeata</w:t>
      </w:r>
      <w:proofErr w:type="spellEnd"/>
      <w:r w:rsidR="00960A4B" w:rsidRPr="00BA16E1">
        <w:t xml:space="preserve">, </w:t>
      </w:r>
      <w:r w:rsidR="00960A4B" w:rsidRPr="00BA16E1">
        <w:rPr>
          <w:i/>
        </w:rPr>
        <w:t xml:space="preserve">S. </w:t>
      </w:r>
      <w:proofErr w:type="spellStart"/>
      <w:r w:rsidR="00960A4B" w:rsidRPr="00BA16E1">
        <w:rPr>
          <w:i/>
        </w:rPr>
        <w:t>oculata</w:t>
      </w:r>
      <w:proofErr w:type="spellEnd"/>
      <w:r w:rsidR="00960A4B" w:rsidRPr="00BA16E1">
        <w:t xml:space="preserve"> and </w:t>
      </w:r>
      <w:r w:rsidR="00960A4B" w:rsidRPr="00BA16E1">
        <w:rPr>
          <w:i/>
        </w:rPr>
        <w:t xml:space="preserve">S. </w:t>
      </w:r>
      <w:proofErr w:type="spellStart"/>
      <w:r w:rsidR="00960A4B" w:rsidRPr="00BA16E1">
        <w:rPr>
          <w:i/>
        </w:rPr>
        <w:t>squatina</w:t>
      </w:r>
      <w:proofErr w:type="spellEnd"/>
      <w:r w:rsidR="00960A4B" w:rsidRPr="00BA16E1">
        <w:rPr>
          <w:rFonts w:cs="Arial"/>
        </w:rPr>
        <w:t xml:space="preserve">. </w:t>
      </w:r>
      <w:r w:rsidR="00960A4B" w:rsidRPr="00BA16E1">
        <w:t>The success of the Strategy and Regional Action Plans requires cooperation between different stakeholders, working together towards a common vision</w:t>
      </w:r>
      <w:r w:rsidR="00960A4B" w:rsidRPr="00BA16E1">
        <w:rPr>
          <w:rFonts w:cs="Arial"/>
        </w:rPr>
        <w:t xml:space="preserve"> </w:t>
      </w:r>
      <w:r w:rsidR="00291237" w:rsidRPr="00BA16E1">
        <w:rPr>
          <w:rFonts w:cs="Arial"/>
        </w:rPr>
        <w:t>(</w:t>
      </w:r>
      <w:hyperlink r:id="rId13" w:history="1">
        <w:r w:rsidR="00960A4B" w:rsidRPr="00BA16E1">
          <w:rPr>
            <w:rStyle w:val="Hyperlink"/>
            <w:rFonts w:cs="Arial"/>
            <w:color w:val="auto"/>
          </w:rPr>
          <w:t>www.angelsharknetwork.com</w:t>
        </w:r>
      </w:hyperlink>
      <w:r w:rsidR="00291237" w:rsidRPr="00BA16E1">
        <w:rPr>
          <w:rFonts w:cs="Arial"/>
        </w:rPr>
        <w:t>)</w:t>
      </w:r>
      <w:r w:rsidR="00EB2DE2" w:rsidRPr="00BA16E1">
        <w:rPr>
          <w:rFonts w:cs="Arial"/>
        </w:rPr>
        <w:t>.</w:t>
      </w:r>
    </w:p>
    <w:p w14:paraId="64D29391" w14:textId="77777777" w:rsidR="004669AD" w:rsidRDefault="004669AD" w:rsidP="008402E9">
      <w:pPr>
        <w:suppressAutoHyphens w:val="0"/>
        <w:autoSpaceDN/>
        <w:spacing w:after="120"/>
        <w:jc w:val="both"/>
        <w:textAlignment w:val="auto"/>
        <w:rPr>
          <w:rFonts w:cs="Arial"/>
        </w:rPr>
      </w:pPr>
    </w:p>
    <w:p w14:paraId="01039EAD" w14:textId="78A81FA2" w:rsidR="0017685B" w:rsidRPr="00BA16E1" w:rsidRDefault="0017685B" w:rsidP="008402E9">
      <w:pPr>
        <w:suppressAutoHyphens w:val="0"/>
        <w:autoSpaceDN/>
        <w:spacing w:after="120"/>
        <w:jc w:val="both"/>
        <w:textAlignment w:val="auto"/>
        <w:rPr>
          <w:rFonts w:cs="Arial"/>
        </w:rPr>
      </w:pPr>
      <w:r w:rsidRPr="00BA16E1">
        <w:rPr>
          <w:rFonts w:cs="Arial"/>
        </w:rPr>
        <w:lastRenderedPageBreak/>
        <w:t>Progress on specific Concerted Action</w:t>
      </w:r>
      <w:r w:rsidR="001E5A03" w:rsidRPr="00BA16E1">
        <w:rPr>
          <w:rFonts w:cs="Arial"/>
        </w:rPr>
        <w:t xml:space="preserve"> objectives</w:t>
      </w:r>
      <w:r w:rsidRPr="00BA16E1">
        <w:rPr>
          <w:rFonts w:cs="Arial"/>
        </w:rPr>
        <w:t xml:space="preserve"> are </w:t>
      </w:r>
      <w:r w:rsidRPr="00BA16E1">
        <w:rPr>
          <w:rFonts w:cs="Arial"/>
          <w:lang w:val="en-GB"/>
        </w:rPr>
        <w:t>summari</w:t>
      </w:r>
      <w:r w:rsidR="00203CCC" w:rsidRPr="00BA16E1">
        <w:rPr>
          <w:rFonts w:cs="Arial"/>
          <w:lang w:val="en-GB"/>
        </w:rPr>
        <w:t>s</w:t>
      </w:r>
      <w:r w:rsidRPr="00BA16E1">
        <w:rPr>
          <w:rFonts w:cs="Arial"/>
          <w:lang w:val="en-GB"/>
        </w:rPr>
        <w:t>ed</w:t>
      </w:r>
      <w:r w:rsidRPr="00BA16E1">
        <w:rPr>
          <w:rFonts w:cs="Arial"/>
        </w:rPr>
        <w:t xml:space="preserve"> in </w:t>
      </w:r>
      <w:r w:rsidRPr="00BA16E1">
        <w:rPr>
          <w:rFonts w:cs="Arial"/>
          <w:i/>
          <w:iCs/>
        </w:rPr>
        <w:t xml:space="preserve">Annex </w:t>
      </w:r>
      <w:r w:rsidR="004669AD">
        <w:rPr>
          <w:rFonts w:cs="Arial"/>
          <w:i/>
          <w:iCs/>
        </w:rPr>
        <w:t>1</w:t>
      </w:r>
      <w:r w:rsidR="00D72D47" w:rsidRPr="00BA16E1">
        <w:rPr>
          <w:rFonts w:cs="Arial"/>
          <w:i/>
          <w:iCs/>
        </w:rPr>
        <w:t xml:space="preserve">: Implementation of Activities. </w:t>
      </w:r>
      <w:r w:rsidR="00C956DB" w:rsidRPr="00BA16E1">
        <w:rPr>
          <w:rFonts w:cs="Arial"/>
        </w:rPr>
        <w:t xml:space="preserve">The reviewers recommend renewal of the Concerted Action for the </w:t>
      </w:r>
      <w:proofErr w:type="spellStart"/>
      <w:r w:rsidR="00C956DB" w:rsidRPr="00BA16E1">
        <w:rPr>
          <w:rFonts w:cs="Arial"/>
        </w:rPr>
        <w:t>Angelshark</w:t>
      </w:r>
      <w:proofErr w:type="spellEnd"/>
      <w:r w:rsidR="00C956DB" w:rsidRPr="00BA16E1">
        <w:rPr>
          <w:rFonts w:cs="Arial"/>
        </w:rPr>
        <w:t xml:space="preserve"> (</w:t>
      </w:r>
      <w:proofErr w:type="spellStart"/>
      <w:r w:rsidR="00C956DB" w:rsidRPr="00BA16E1">
        <w:rPr>
          <w:rFonts w:cs="Arial"/>
          <w:i/>
          <w:iCs/>
        </w:rPr>
        <w:t>Squatina</w:t>
      </w:r>
      <w:proofErr w:type="spellEnd"/>
      <w:r w:rsidR="00C956DB" w:rsidRPr="00BA16E1">
        <w:rPr>
          <w:rFonts w:cs="Arial"/>
          <w:i/>
          <w:iCs/>
        </w:rPr>
        <w:t xml:space="preserve"> </w:t>
      </w:r>
      <w:proofErr w:type="spellStart"/>
      <w:r w:rsidR="00C956DB" w:rsidRPr="00BA16E1">
        <w:rPr>
          <w:rFonts w:cs="Arial"/>
          <w:i/>
          <w:iCs/>
        </w:rPr>
        <w:t>squatina</w:t>
      </w:r>
      <w:proofErr w:type="spellEnd"/>
      <w:r w:rsidR="00C956DB" w:rsidRPr="00BA16E1">
        <w:rPr>
          <w:rFonts w:cs="Arial"/>
        </w:rPr>
        <w:t>).</w:t>
      </w:r>
    </w:p>
    <w:p w14:paraId="4B700AA3" w14:textId="77777777" w:rsidR="00C956DB" w:rsidRPr="00BA16E1" w:rsidRDefault="00C956DB" w:rsidP="004669AD">
      <w:pPr>
        <w:suppressAutoHyphens w:val="0"/>
        <w:autoSpaceDN/>
        <w:spacing w:after="0"/>
        <w:jc w:val="both"/>
        <w:textAlignment w:val="auto"/>
        <w:rPr>
          <w:rFonts w:cs="Arial"/>
        </w:rPr>
      </w:pPr>
    </w:p>
    <w:p w14:paraId="600A342D" w14:textId="0958711F" w:rsidR="00BE4455" w:rsidRPr="00BA16E1" w:rsidRDefault="00BE4455" w:rsidP="003939F2">
      <w:pPr>
        <w:pStyle w:val="ListParagraph"/>
        <w:numPr>
          <w:ilvl w:val="1"/>
          <w:numId w:val="2"/>
        </w:numPr>
        <w:suppressAutoHyphens w:val="0"/>
        <w:autoSpaceDN/>
        <w:spacing w:after="120"/>
        <w:ind w:left="0" w:firstLine="0"/>
        <w:jc w:val="both"/>
        <w:textAlignment w:val="auto"/>
        <w:rPr>
          <w:rFonts w:cs="Arial"/>
          <w:b/>
          <w:bCs/>
        </w:rPr>
      </w:pPr>
      <w:r w:rsidRPr="00BA16E1">
        <w:rPr>
          <w:rFonts w:cs="Arial"/>
          <w:b/>
          <w:bCs/>
        </w:rPr>
        <w:t>Sightings and Distribution</w:t>
      </w:r>
      <w:r w:rsidR="00152583" w:rsidRPr="00BA16E1">
        <w:rPr>
          <w:rFonts w:cs="Arial"/>
          <w:b/>
          <w:bCs/>
        </w:rPr>
        <w:t xml:space="preserve"> (include note on collaboration)</w:t>
      </w:r>
    </w:p>
    <w:p w14:paraId="01D74F7A" w14:textId="2E22E450" w:rsidR="00960A4B" w:rsidRPr="00BA16E1" w:rsidRDefault="009B312D" w:rsidP="00BA16E1">
      <w:pPr>
        <w:pStyle w:val="ListParagraph"/>
        <w:suppressAutoHyphens w:val="0"/>
        <w:autoSpaceDN/>
        <w:spacing w:after="0"/>
        <w:ind w:left="0"/>
        <w:jc w:val="both"/>
        <w:textAlignment w:val="auto"/>
      </w:pPr>
      <w:r w:rsidRPr="00BA16E1">
        <w:t xml:space="preserve">ASCN </w:t>
      </w:r>
      <w:r w:rsidR="00960A4B" w:rsidRPr="00BA16E1">
        <w:t xml:space="preserve">was established by Angel Shark Project, International Union for the Conservation of Nature (IUCN) Shark Specialist Group, Shark Trust, and </w:t>
      </w:r>
      <w:proofErr w:type="spellStart"/>
      <w:r w:rsidR="00960A4B" w:rsidRPr="00BA16E1">
        <w:t>Submon</w:t>
      </w:r>
      <w:proofErr w:type="spellEnd"/>
      <w:r w:rsidR="00960A4B" w:rsidRPr="00BA16E1">
        <w:t xml:space="preserve"> </w:t>
      </w:r>
      <w:r w:rsidRPr="00BA16E1">
        <w:t xml:space="preserve">and </w:t>
      </w:r>
      <w:r w:rsidR="00960A4B" w:rsidRPr="00BA16E1">
        <w:t>has since expanded to include additional collaborators.</w:t>
      </w:r>
      <w:r w:rsidRPr="00BA16E1">
        <w:t xml:space="preserve"> Angel shark sightings have been submitted to the Network from the Canary Islands, UK and Ireland, as well as from across the Mediterranean: Spain, Libya, Italy, Croatia, Greece, Cyprus and Israel. A quarterly ebulletin updates those who have signed up to receive the ASCN newsletter with activities that </w:t>
      </w:r>
      <w:proofErr w:type="gramStart"/>
      <w:r w:rsidRPr="00BA16E1">
        <w:t>partners</w:t>
      </w:r>
      <w:proofErr w:type="gramEnd"/>
      <w:r w:rsidRPr="00BA16E1">
        <w:t xml:space="preserve"> and collaborators are undertaking.</w:t>
      </w:r>
    </w:p>
    <w:p w14:paraId="14777429" w14:textId="77777777" w:rsidR="00960A4B" w:rsidRPr="00BA16E1" w:rsidRDefault="00960A4B" w:rsidP="004669AD">
      <w:pPr>
        <w:pStyle w:val="ListParagraph"/>
        <w:suppressAutoHyphens w:val="0"/>
        <w:autoSpaceDN/>
        <w:spacing w:after="0"/>
        <w:ind w:left="357"/>
        <w:jc w:val="both"/>
        <w:textAlignment w:val="auto"/>
        <w:rPr>
          <w:rFonts w:cs="Arial"/>
          <w:b/>
          <w:bCs/>
        </w:rPr>
      </w:pPr>
    </w:p>
    <w:p w14:paraId="61435BD8" w14:textId="66EE3E26" w:rsidR="00152583" w:rsidRPr="00BA16E1" w:rsidRDefault="00152583" w:rsidP="00D65CD4">
      <w:pPr>
        <w:pStyle w:val="ListParagraph"/>
        <w:numPr>
          <w:ilvl w:val="1"/>
          <w:numId w:val="2"/>
        </w:numPr>
        <w:suppressAutoHyphens w:val="0"/>
        <w:autoSpaceDN/>
        <w:spacing w:after="120"/>
        <w:ind w:left="0" w:firstLine="0"/>
        <w:jc w:val="both"/>
        <w:textAlignment w:val="auto"/>
        <w:rPr>
          <w:rFonts w:cs="Arial"/>
          <w:b/>
          <w:bCs/>
        </w:rPr>
      </w:pPr>
      <w:r w:rsidRPr="00BA16E1">
        <w:rPr>
          <w:rFonts w:cs="Arial"/>
          <w:b/>
          <w:bCs/>
        </w:rPr>
        <w:t>Policy Priorities</w:t>
      </w:r>
    </w:p>
    <w:p w14:paraId="35D8FF7B" w14:textId="466F4A48" w:rsidR="004322B5" w:rsidRPr="00BA16E1" w:rsidRDefault="004322B5" w:rsidP="00D65CD4">
      <w:pPr>
        <w:pStyle w:val="ListParagraph"/>
        <w:suppressAutoHyphens w:val="0"/>
        <w:autoSpaceDN/>
        <w:spacing w:after="120"/>
        <w:ind w:left="0"/>
        <w:jc w:val="both"/>
        <w:textAlignment w:val="auto"/>
        <w:rPr>
          <w:rFonts w:cs="Arial"/>
        </w:rPr>
      </w:pPr>
      <w:r w:rsidRPr="00BA16E1">
        <w:rPr>
          <w:rFonts w:cs="Arial"/>
          <w:b/>
          <w:bCs/>
        </w:rPr>
        <w:t>Red List reassessments:</w:t>
      </w:r>
      <w:r w:rsidR="00632041" w:rsidRPr="00BA16E1">
        <w:rPr>
          <w:rFonts w:cs="Arial"/>
          <w:b/>
          <w:bCs/>
        </w:rPr>
        <w:t xml:space="preserve"> </w:t>
      </w:r>
      <w:proofErr w:type="spellStart"/>
      <w:r w:rsidR="00211966" w:rsidRPr="00BA16E1">
        <w:rPr>
          <w:rFonts w:cs="Arial"/>
          <w:i/>
          <w:iCs/>
        </w:rPr>
        <w:t>Squatina</w:t>
      </w:r>
      <w:proofErr w:type="spellEnd"/>
      <w:r w:rsidR="00211966" w:rsidRPr="00BA16E1">
        <w:rPr>
          <w:rFonts w:cs="Arial"/>
          <w:i/>
          <w:iCs/>
        </w:rPr>
        <w:t xml:space="preserve"> </w:t>
      </w:r>
      <w:proofErr w:type="spellStart"/>
      <w:r w:rsidR="00211966" w:rsidRPr="00BA16E1">
        <w:rPr>
          <w:rFonts w:cs="Arial"/>
          <w:i/>
          <w:iCs/>
        </w:rPr>
        <w:t>aculeata</w:t>
      </w:r>
      <w:proofErr w:type="spellEnd"/>
      <w:r w:rsidR="00211966" w:rsidRPr="00BA16E1">
        <w:rPr>
          <w:rFonts w:cs="Arial"/>
          <w:i/>
          <w:iCs/>
        </w:rPr>
        <w:t xml:space="preserve">, </w:t>
      </w:r>
      <w:proofErr w:type="spellStart"/>
      <w:r w:rsidR="00211966" w:rsidRPr="00BA16E1">
        <w:rPr>
          <w:rFonts w:cs="Arial"/>
          <w:i/>
          <w:iCs/>
        </w:rPr>
        <w:t>Squatina</w:t>
      </w:r>
      <w:proofErr w:type="spellEnd"/>
      <w:r w:rsidR="00211966" w:rsidRPr="00BA16E1">
        <w:rPr>
          <w:rFonts w:cs="Arial"/>
          <w:i/>
          <w:iCs/>
        </w:rPr>
        <w:t xml:space="preserve"> </w:t>
      </w:r>
      <w:proofErr w:type="spellStart"/>
      <w:r w:rsidR="00211966" w:rsidRPr="00BA16E1">
        <w:rPr>
          <w:rFonts w:cs="Arial"/>
          <w:i/>
          <w:iCs/>
        </w:rPr>
        <w:t>oculata</w:t>
      </w:r>
      <w:proofErr w:type="spellEnd"/>
      <w:r w:rsidR="00211966" w:rsidRPr="00BA16E1">
        <w:rPr>
          <w:rFonts w:cs="Arial"/>
          <w:i/>
          <w:iCs/>
        </w:rPr>
        <w:t xml:space="preserve"> </w:t>
      </w:r>
      <w:r w:rsidR="00211966" w:rsidRPr="00BA16E1">
        <w:rPr>
          <w:rFonts w:cs="Arial"/>
        </w:rPr>
        <w:t>and</w:t>
      </w:r>
      <w:r w:rsidR="00211966" w:rsidRPr="00BA16E1">
        <w:rPr>
          <w:rFonts w:cs="Arial"/>
          <w:i/>
          <w:iCs/>
        </w:rPr>
        <w:t xml:space="preserve"> </w:t>
      </w:r>
      <w:proofErr w:type="spellStart"/>
      <w:r w:rsidR="00211966" w:rsidRPr="00BA16E1">
        <w:rPr>
          <w:rFonts w:cs="Arial"/>
          <w:i/>
          <w:iCs/>
        </w:rPr>
        <w:t>Squatina</w:t>
      </w:r>
      <w:proofErr w:type="spellEnd"/>
      <w:r w:rsidR="00211966" w:rsidRPr="00BA16E1">
        <w:rPr>
          <w:rFonts w:cs="Arial"/>
          <w:i/>
          <w:iCs/>
        </w:rPr>
        <w:t xml:space="preserve"> </w:t>
      </w:r>
      <w:proofErr w:type="spellStart"/>
      <w:r w:rsidR="00211966" w:rsidRPr="00BA16E1">
        <w:rPr>
          <w:rFonts w:cs="Arial"/>
          <w:i/>
          <w:iCs/>
        </w:rPr>
        <w:t>squatina</w:t>
      </w:r>
      <w:proofErr w:type="spellEnd"/>
      <w:r w:rsidR="00211966" w:rsidRPr="00BA16E1">
        <w:rPr>
          <w:rFonts w:cs="Arial"/>
          <w:i/>
          <w:iCs/>
        </w:rPr>
        <w:t xml:space="preserve"> </w:t>
      </w:r>
      <w:r w:rsidR="00211966" w:rsidRPr="00BA16E1">
        <w:rPr>
          <w:rFonts w:cs="Arial"/>
        </w:rPr>
        <w:t>re</w:t>
      </w:r>
      <w:r w:rsidR="009B312D" w:rsidRPr="00BA16E1">
        <w:rPr>
          <w:rFonts w:cs="Arial"/>
        </w:rPr>
        <w:t>assessed and</w:t>
      </w:r>
      <w:r w:rsidR="00211966" w:rsidRPr="00BA16E1">
        <w:rPr>
          <w:rFonts w:cs="Arial"/>
        </w:rPr>
        <w:t xml:space="preserve"> published in 2019</w:t>
      </w:r>
      <w:r w:rsidR="00E41C86" w:rsidRPr="00BA16E1">
        <w:rPr>
          <w:rFonts w:cs="Arial"/>
        </w:rPr>
        <w:t>.</w:t>
      </w:r>
    </w:p>
    <w:p w14:paraId="72C8B23E" w14:textId="6239E81C" w:rsidR="005C10E2" w:rsidRPr="00BA16E1" w:rsidRDefault="005C10E2" w:rsidP="00D65CD4">
      <w:pPr>
        <w:pStyle w:val="ListParagraph"/>
        <w:suppressAutoHyphens w:val="0"/>
        <w:autoSpaceDN/>
        <w:spacing w:after="120"/>
        <w:ind w:left="0"/>
        <w:jc w:val="both"/>
        <w:textAlignment w:val="auto"/>
        <w:rPr>
          <w:rFonts w:cs="Arial"/>
        </w:rPr>
      </w:pPr>
      <w:r w:rsidRPr="00BA16E1">
        <w:rPr>
          <w:rFonts w:cs="Arial"/>
          <w:b/>
          <w:bCs/>
        </w:rPr>
        <w:t>C</w:t>
      </w:r>
      <w:r w:rsidR="00DE419C" w:rsidRPr="00BA16E1">
        <w:rPr>
          <w:rFonts w:cs="Arial"/>
          <w:b/>
          <w:bCs/>
        </w:rPr>
        <w:t>onvention on Migratory Species</w:t>
      </w:r>
      <w:r w:rsidR="00D322EB" w:rsidRPr="00BA16E1">
        <w:rPr>
          <w:rFonts w:cs="Arial"/>
        </w:rPr>
        <w:t>:</w:t>
      </w:r>
      <w:r w:rsidR="00E97C2D" w:rsidRPr="00BA16E1">
        <w:rPr>
          <w:rFonts w:cs="Arial"/>
        </w:rPr>
        <w:t xml:space="preserve"> </w:t>
      </w:r>
      <w:r w:rsidR="009B312D" w:rsidRPr="00BA16E1">
        <w:rPr>
          <w:rFonts w:cs="Arial"/>
        </w:rPr>
        <w:t xml:space="preserve">In </w:t>
      </w:r>
      <w:r w:rsidR="00E97C2D" w:rsidRPr="00BA16E1">
        <w:rPr>
          <w:rFonts w:cs="Arial"/>
        </w:rPr>
        <w:t xml:space="preserve">2017 </w:t>
      </w:r>
      <w:proofErr w:type="spellStart"/>
      <w:r w:rsidR="00C310CD" w:rsidRPr="00BA16E1">
        <w:rPr>
          <w:rFonts w:cs="Arial"/>
          <w:i/>
          <w:iCs/>
        </w:rPr>
        <w:t>Squatina</w:t>
      </w:r>
      <w:proofErr w:type="spellEnd"/>
      <w:r w:rsidR="00C310CD" w:rsidRPr="00BA16E1">
        <w:rPr>
          <w:rFonts w:cs="Arial"/>
          <w:i/>
          <w:iCs/>
        </w:rPr>
        <w:t xml:space="preserve"> </w:t>
      </w:r>
      <w:proofErr w:type="spellStart"/>
      <w:r w:rsidR="00C310CD" w:rsidRPr="00BA16E1">
        <w:rPr>
          <w:rFonts w:cs="Arial"/>
          <w:i/>
          <w:iCs/>
        </w:rPr>
        <w:t>squatina</w:t>
      </w:r>
      <w:proofErr w:type="spellEnd"/>
      <w:r w:rsidR="00C310CD" w:rsidRPr="00BA16E1">
        <w:rPr>
          <w:rFonts w:cs="Arial"/>
        </w:rPr>
        <w:t xml:space="preserve"> was successfully listed on Appendix I and II of</w:t>
      </w:r>
      <w:r w:rsidR="006051BC" w:rsidRPr="00BA16E1">
        <w:rPr>
          <w:rFonts w:cs="Arial"/>
        </w:rPr>
        <w:t xml:space="preserve"> CMS</w:t>
      </w:r>
      <w:r w:rsidR="00650EC0" w:rsidRPr="00BA16E1">
        <w:rPr>
          <w:rFonts w:cs="Arial"/>
        </w:rPr>
        <w:t>;</w:t>
      </w:r>
      <w:r w:rsidR="00E97C2D" w:rsidRPr="00BA16E1">
        <w:rPr>
          <w:rFonts w:cs="Arial"/>
        </w:rPr>
        <w:t xml:space="preserve"> </w:t>
      </w:r>
      <w:r w:rsidR="009B312D" w:rsidRPr="00BA16E1">
        <w:rPr>
          <w:rFonts w:cs="Arial"/>
        </w:rPr>
        <w:t xml:space="preserve">In </w:t>
      </w:r>
      <w:r w:rsidR="00E97C2D" w:rsidRPr="00BA16E1">
        <w:rPr>
          <w:rFonts w:cs="Arial"/>
        </w:rPr>
        <w:t>2018</w:t>
      </w:r>
      <w:r w:rsidR="00650EC0" w:rsidRPr="00BA16E1">
        <w:rPr>
          <w:rFonts w:cs="Arial"/>
        </w:rPr>
        <w:t xml:space="preserve"> </w:t>
      </w:r>
      <w:proofErr w:type="spellStart"/>
      <w:r w:rsidR="00E97C2D" w:rsidRPr="00BA16E1">
        <w:rPr>
          <w:rFonts w:cs="Arial"/>
          <w:i/>
          <w:iCs/>
        </w:rPr>
        <w:t>Squatina</w:t>
      </w:r>
      <w:proofErr w:type="spellEnd"/>
      <w:r w:rsidR="00E97C2D" w:rsidRPr="00BA16E1">
        <w:rPr>
          <w:rFonts w:cs="Arial"/>
          <w:i/>
          <w:iCs/>
        </w:rPr>
        <w:t xml:space="preserve"> </w:t>
      </w:r>
      <w:proofErr w:type="spellStart"/>
      <w:r w:rsidR="00E97C2D" w:rsidRPr="00BA16E1">
        <w:rPr>
          <w:rFonts w:cs="Arial"/>
          <w:i/>
          <w:iCs/>
        </w:rPr>
        <w:t>squatina</w:t>
      </w:r>
      <w:proofErr w:type="spellEnd"/>
      <w:r w:rsidR="00E97C2D" w:rsidRPr="00BA16E1">
        <w:rPr>
          <w:rFonts w:cs="Arial"/>
        </w:rPr>
        <w:t xml:space="preserve"> </w:t>
      </w:r>
      <w:r w:rsidR="009B312D" w:rsidRPr="00BA16E1">
        <w:rPr>
          <w:rFonts w:cs="Arial"/>
        </w:rPr>
        <w:t xml:space="preserve">was </w:t>
      </w:r>
      <w:r w:rsidR="00650EC0" w:rsidRPr="00BA16E1">
        <w:rPr>
          <w:rFonts w:cs="Arial"/>
        </w:rPr>
        <w:t>list</w:t>
      </w:r>
      <w:r w:rsidR="00E97C2D" w:rsidRPr="00BA16E1">
        <w:rPr>
          <w:rFonts w:cs="Arial"/>
        </w:rPr>
        <w:t>ed</w:t>
      </w:r>
      <w:r w:rsidR="00650EC0" w:rsidRPr="00BA16E1">
        <w:rPr>
          <w:rFonts w:cs="Arial"/>
        </w:rPr>
        <w:t xml:space="preserve"> on Annex I of CMS Sharks </w:t>
      </w:r>
      <w:r w:rsidR="00E97C2D" w:rsidRPr="00BA16E1">
        <w:rPr>
          <w:rFonts w:cs="Arial"/>
        </w:rPr>
        <w:t>Memorandum of Understanding.</w:t>
      </w:r>
      <w:r w:rsidR="005B4C2F" w:rsidRPr="00BA16E1">
        <w:rPr>
          <w:rFonts w:cs="Arial"/>
        </w:rPr>
        <w:t xml:space="preserve"> Angel sharks</w:t>
      </w:r>
      <w:r w:rsidR="009B312D" w:rsidRPr="00BA16E1">
        <w:rPr>
          <w:rFonts w:cs="Arial"/>
        </w:rPr>
        <w:t xml:space="preserve"> were</w:t>
      </w:r>
      <w:r w:rsidR="005B4C2F" w:rsidRPr="00BA16E1">
        <w:rPr>
          <w:rFonts w:cs="Arial"/>
        </w:rPr>
        <w:t xml:space="preserve"> profiled at MoS3.</w:t>
      </w:r>
    </w:p>
    <w:p w14:paraId="1EA5F735" w14:textId="351B2031" w:rsidR="005C10E2" w:rsidRPr="00BA16E1" w:rsidRDefault="005C10E2" w:rsidP="00D65CD4">
      <w:pPr>
        <w:pStyle w:val="ListParagraph"/>
        <w:suppressAutoHyphens w:val="0"/>
        <w:autoSpaceDN/>
        <w:spacing w:after="120"/>
        <w:ind w:left="0"/>
        <w:jc w:val="both"/>
        <w:textAlignment w:val="auto"/>
        <w:rPr>
          <w:rFonts w:cs="Arial"/>
          <w:b/>
          <w:bCs/>
        </w:rPr>
      </w:pPr>
      <w:r w:rsidRPr="00BA16E1">
        <w:rPr>
          <w:rFonts w:cs="Arial"/>
          <w:b/>
          <w:bCs/>
        </w:rPr>
        <w:t>Turkey</w:t>
      </w:r>
      <w:r w:rsidR="000E598A" w:rsidRPr="00BA16E1">
        <w:rPr>
          <w:rFonts w:cs="Arial"/>
          <w:b/>
          <w:bCs/>
        </w:rPr>
        <w:t>:</w:t>
      </w:r>
      <w:r w:rsidR="000221D2" w:rsidRPr="00BA16E1">
        <w:rPr>
          <w:rFonts w:cs="Arial"/>
          <w:b/>
          <w:bCs/>
        </w:rPr>
        <w:t xml:space="preserve"> </w:t>
      </w:r>
      <w:r w:rsidR="009B312D" w:rsidRPr="00BA16E1">
        <w:rPr>
          <w:rFonts w:cs="Arial"/>
        </w:rPr>
        <w:t>In</w:t>
      </w:r>
      <w:r w:rsidR="009B312D" w:rsidRPr="00BA16E1">
        <w:rPr>
          <w:rFonts w:cs="Arial"/>
          <w:b/>
          <w:bCs/>
        </w:rPr>
        <w:t xml:space="preserve"> </w:t>
      </w:r>
      <w:r w:rsidR="00567AA3" w:rsidRPr="00BA16E1">
        <w:rPr>
          <w:rFonts w:cs="Arial"/>
        </w:rPr>
        <w:t>2018</w:t>
      </w:r>
      <w:r w:rsidR="009B312D" w:rsidRPr="00BA16E1">
        <w:rPr>
          <w:rFonts w:cs="Arial"/>
        </w:rPr>
        <w:t>,</w:t>
      </w:r>
      <w:r w:rsidR="00276FD2" w:rsidRPr="00BA16E1">
        <w:rPr>
          <w:rFonts w:cs="Arial"/>
        </w:rPr>
        <w:t xml:space="preserve"> updates to Article 5 of the Turkish Prohibited Species List (Communique 2016/35)</w:t>
      </w:r>
      <w:r w:rsidR="00D828D1" w:rsidRPr="00BA16E1">
        <w:rPr>
          <w:rFonts w:cs="Arial"/>
        </w:rPr>
        <w:t xml:space="preserve"> include</w:t>
      </w:r>
      <w:r w:rsidR="009B312D" w:rsidRPr="00BA16E1">
        <w:rPr>
          <w:rFonts w:cs="Arial"/>
        </w:rPr>
        <w:t>d</w:t>
      </w:r>
      <w:r w:rsidR="00D828D1" w:rsidRPr="00BA16E1">
        <w:rPr>
          <w:rFonts w:cs="Arial"/>
        </w:rPr>
        <w:t xml:space="preserve"> </w:t>
      </w:r>
      <w:r w:rsidR="00CF5EAA" w:rsidRPr="00BA16E1">
        <w:rPr>
          <w:rFonts w:cs="Arial"/>
        </w:rPr>
        <w:t xml:space="preserve">11 additional elasmobranchs, including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aculeata</w:t>
      </w:r>
      <w:proofErr w:type="spellEnd"/>
      <w:r w:rsidR="00CF5EAA" w:rsidRPr="00BA16E1">
        <w:rPr>
          <w:rFonts w:cs="Arial"/>
          <w:i/>
          <w:iCs/>
        </w:rPr>
        <w:t xml:space="preserve">,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oculat</w:t>
      </w:r>
      <w:r w:rsidR="00D076E7" w:rsidRPr="00BA16E1">
        <w:rPr>
          <w:rFonts w:cs="Arial"/>
          <w:i/>
          <w:iCs/>
        </w:rPr>
        <w:t>a</w:t>
      </w:r>
      <w:proofErr w:type="spellEnd"/>
      <w:r w:rsidR="00CF5EAA" w:rsidRPr="00BA16E1">
        <w:rPr>
          <w:rFonts w:cs="Arial"/>
          <w:i/>
          <w:iCs/>
        </w:rPr>
        <w:t xml:space="preserve"> </w:t>
      </w:r>
      <w:r w:rsidR="00CF5EAA" w:rsidRPr="00BA16E1">
        <w:rPr>
          <w:rFonts w:cs="Arial"/>
        </w:rPr>
        <w:t>and</w:t>
      </w:r>
      <w:r w:rsidR="00CF5EAA" w:rsidRPr="00BA16E1">
        <w:rPr>
          <w:rFonts w:cs="Arial"/>
          <w:i/>
          <w:iCs/>
        </w:rPr>
        <w:t xml:space="preserve">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squatina</w:t>
      </w:r>
      <w:proofErr w:type="spellEnd"/>
      <w:r w:rsidR="009B312D" w:rsidRPr="00BA16E1">
        <w:rPr>
          <w:rFonts w:cs="Arial"/>
          <w:i/>
          <w:iCs/>
        </w:rPr>
        <w:t xml:space="preserve"> </w:t>
      </w:r>
      <w:r w:rsidR="009B312D" w:rsidRPr="00BA16E1">
        <w:rPr>
          <w:rFonts w:cs="Arial"/>
        </w:rPr>
        <w:t>to the list</w:t>
      </w:r>
      <w:r w:rsidR="00CF5EAA" w:rsidRPr="00BA16E1">
        <w:rPr>
          <w:rFonts w:cs="Arial"/>
          <w:i/>
          <w:iCs/>
        </w:rPr>
        <w:t>.</w:t>
      </w:r>
    </w:p>
    <w:p w14:paraId="05DAFA8A" w14:textId="71C78A88" w:rsidR="005C10E2" w:rsidRPr="00BA16E1" w:rsidRDefault="005C10E2" w:rsidP="00D65CD4">
      <w:pPr>
        <w:pStyle w:val="ListParagraph"/>
        <w:suppressAutoHyphens w:val="0"/>
        <w:autoSpaceDN/>
        <w:spacing w:after="120"/>
        <w:ind w:left="0"/>
        <w:jc w:val="both"/>
        <w:textAlignment w:val="auto"/>
        <w:rPr>
          <w:rFonts w:cs="Arial"/>
          <w:b/>
          <w:bCs/>
        </w:rPr>
      </w:pPr>
      <w:r w:rsidRPr="00BA16E1">
        <w:rPr>
          <w:rFonts w:cs="Arial"/>
          <w:b/>
          <w:bCs/>
        </w:rPr>
        <w:t>Spain</w:t>
      </w:r>
      <w:r w:rsidR="000E598A" w:rsidRPr="00BA16E1">
        <w:rPr>
          <w:rFonts w:cs="Arial"/>
          <w:b/>
          <w:bCs/>
        </w:rPr>
        <w:t>:</w:t>
      </w:r>
      <w:r w:rsidR="00A20EB8" w:rsidRPr="00BA16E1">
        <w:rPr>
          <w:rFonts w:cs="Arial"/>
          <w:b/>
          <w:bCs/>
        </w:rPr>
        <w:t xml:space="preserve"> </w:t>
      </w:r>
      <w:r w:rsidR="009B312D" w:rsidRPr="00BA16E1">
        <w:rPr>
          <w:rFonts w:cs="Arial"/>
        </w:rPr>
        <w:t>In</w:t>
      </w:r>
      <w:r w:rsidR="009B312D" w:rsidRPr="00BA16E1">
        <w:rPr>
          <w:rFonts w:cs="Arial"/>
          <w:b/>
          <w:bCs/>
        </w:rPr>
        <w:t xml:space="preserve"> </w:t>
      </w:r>
      <w:r w:rsidR="00276FD2" w:rsidRPr="00BA16E1">
        <w:rPr>
          <w:rFonts w:cs="Arial"/>
        </w:rPr>
        <w:t>2019</w:t>
      </w:r>
      <w:r w:rsidR="009B312D" w:rsidRPr="00BA16E1">
        <w:rPr>
          <w:rFonts w:cs="Arial"/>
        </w:rPr>
        <w:t>,</w:t>
      </w:r>
      <w:r w:rsidR="00DB03AD" w:rsidRPr="00BA16E1">
        <w:rPr>
          <w:rFonts w:cs="Arial"/>
        </w:rPr>
        <w:t xml:space="preserve">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aculeata</w:t>
      </w:r>
      <w:proofErr w:type="spellEnd"/>
      <w:r w:rsidR="00CF5EAA" w:rsidRPr="00BA16E1">
        <w:rPr>
          <w:rFonts w:cs="Arial"/>
          <w:i/>
          <w:iCs/>
        </w:rPr>
        <w:t xml:space="preserve">,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oculat</w:t>
      </w:r>
      <w:r w:rsidR="00D076E7" w:rsidRPr="00BA16E1">
        <w:rPr>
          <w:rFonts w:cs="Arial"/>
          <w:i/>
          <w:iCs/>
        </w:rPr>
        <w:t>a</w:t>
      </w:r>
      <w:proofErr w:type="spellEnd"/>
      <w:r w:rsidR="00CF5EAA" w:rsidRPr="00BA16E1">
        <w:rPr>
          <w:rFonts w:cs="Arial"/>
          <w:i/>
          <w:iCs/>
        </w:rPr>
        <w:t xml:space="preserve"> </w:t>
      </w:r>
      <w:r w:rsidR="00CF5EAA" w:rsidRPr="00BA16E1">
        <w:rPr>
          <w:rFonts w:cs="Arial"/>
        </w:rPr>
        <w:t>and</w:t>
      </w:r>
      <w:r w:rsidR="00CF5EAA" w:rsidRPr="00BA16E1">
        <w:rPr>
          <w:rFonts w:cs="Arial"/>
          <w:i/>
          <w:iCs/>
        </w:rPr>
        <w:t xml:space="preserve"> </w:t>
      </w:r>
      <w:proofErr w:type="spellStart"/>
      <w:r w:rsidR="00CF5EAA" w:rsidRPr="00BA16E1">
        <w:rPr>
          <w:rFonts w:cs="Arial"/>
          <w:i/>
          <w:iCs/>
        </w:rPr>
        <w:t>Squatina</w:t>
      </w:r>
      <w:proofErr w:type="spellEnd"/>
      <w:r w:rsidR="00CF5EAA" w:rsidRPr="00BA16E1">
        <w:rPr>
          <w:rFonts w:cs="Arial"/>
          <w:i/>
          <w:iCs/>
        </w:rPr>
        <w:t xml:space="preserve"> </w:t>
      </w:r>
      <w:proofErr w:type="spellStart"/>
      <w:r w:rsidR="00CF5EAA" w:rsidRPr="00BA16E1">
        <w:rPr>
          <w:rFonts w:cs="Arial"/>
          <w:i/>
          <w:iCs/>
        </w:rPr>
        <w:t>squatina</w:t>
      </w:r>
      <w:proofErr w:type="spellEnd"/>
      <w:r w:rsidR="006B1B27" w:rsidRPr="00BA16E1">
        <w:rPr>
          <w:rFonts w:cs="Arial"/>
          <w:i/>
          <w:iCs/>
        </w:rPr>
        <w:t xml:space="preserve"> </w:t>
      </w:r>
      <w:r w:rsidR="009B312D" w:rsidRPr="00BA16E1">
        <w:rPr>
          <w:rFonts w:cs="Arial"/>
        </w:rPr>
        <w:t>were included</w:t>
      </w:r>
      <w:r w:rsidR="009B312D" w:rsidRPr="00BA16E1">
        <w:rPr>
          <w:rFonts w:cs="Arial"/>
          <w:i/>
          <w:iCs/>
        </w:rPr>
        <w:t xml:space="preserve"> </w:t>
      </w:r>
      <w:r w:rsidR="006B1B27" w:rsidRPr="00BA16E1">
        <w:rPr>
          <w:rFonts w:cs="Arial"/>
        </w:rPr>
        <w:t>in the Spanish Endangered Species list for the Canary Islands</w:t>
      </w:r>
      <w:r w:rsidR="00553FBA" w:rsidRPr="00BA16E1">
        <w:rPr>
          <w:rFonts w:cs="Arial"/>
        </w:rPr>
        <w:t xml:space="preserve"> </w:t>
      </w:r>
      <w:r w:rsidR="00555716" w:rsidRPr="00BA16E1">
        <w:rPr>
          <w:rFonts w:cs="Arial"/>
        </w:rPr>
        <w:t>in</w:t>
      </w:r>
      <w:r w:rsidR="00553FBA" w:rsidRPr="00BA16E1">
        <w:rPr>
          <w:rFonts w:cs="Arial"/>
        </w:rPr>
        <w:t xml:space="preserve"> the highest </w:t>
      </w:r>
      <w:r w:rsidR="00555716" w:rsidRPr="00BA16E1">
        <w:rPr>
          <w:rFonts w:cs="Arial"/>
        </w:rPr>
        <w:t xml:space="preserve">category ‘species in danger of extinction’ </w:t>
      </w:r>
      <w:bookmarkStart w:id="0" w:name="_Hlk16081438"/>
      <w:r w:rsidR="00960A4B" w:rsidRPr="00BA16E1">
        <w:rPr>
          <w:rFonts w:cs="Arial"/>
        </w:rPr>
        <w:t>(</w:t>
      </w:r>
      <w:bookmarkStart w:id="1" w:name="_Hlk16081658"/>
      <w:bookmarkEnd w:id="0"/>
      <w:r w:rsidR="00960A4B" w:rsidRPr="00BA16E1">
        <w:rPr>
          <w:rFonts w:cs="Arial"/>
        </w:rPr>
        <w:t>Orden AAA/75/2012</w:t>
      </w:r>
      <w:bookmarkEnd w:id="1"/>
      <w:r w:rsidR="00960A4B" w:rsidRPr="00BA16E1">
        <w:rPr>
          <w:rFonts w:cs="Arial"/>
        </w:rPr>
        <w:t>).</w:t>
      </w:r>
    </w:p>
    <w:p w14:paraId="657F8CE5" w14:textId="10D82B4F" w:rsidR="005C10E2" w:rsidRDefault="007D2882" w:rsidP="00BA16E1">
      <w:pPr>
        <w:pStyle w:val="ListParagraph"/>
        <w:suppressAutoHyphens w:val="0"/>
        <w:autoSpaceDN/>
        <w:spacing w:after="0"/>
        <w:ind w:left="0"/>
        <w:jc w:val="both"/>
        <w:textAlignment w:val="auto"/>
        <w:rPr>
          <w:rFonts w:cs="Arial"/>
        </w:rPr>
      </w:pPr>
      <w:r w:rsidRPr="00BA16E1">
        <w:rPr>
          <w:rFonts w:cs="Arial"/>
          <w:b/>
          <w:bCs/>
        </w:rPr>
        <w:t>Continued engagement with GFCM, RAC/SPA</w:t>
      </w:r>
      <w:r w:rsidR="000221D2" w:rsidRPr="00BA16E1">
        <w:rPr>
          <w:rFonts w:cs="Arial"/>
          <w:b/>
          <w:bCs/>
        </w:rPr>
        <w:t xml:space="preserve">: </w:t>
      </w:r>
      <w:r w:rsidR="000221D2" w:rsidRPr="00BA16E1">
        <w:rPr>
          <w:rFonts w:cs="Arial"/>
        </w:rPr>
        <w:t xml:space="preserve">specific representation of angel sharks at regional </w:t>
      </w:r>
      <w:r w:rsidR="00A20EB8" w:rsidRPr="00BA16E1">
        <w:rPr>
          <w:rFonts w:cs="Arial"/>
        </w:rPr>
        <w:t>fora.</w:t>
      </w:r>
    </w:p>
    <w:p w14:paraId="500235D6" w14:textId="77777777" w:rsidR="00BA16E1" w:rsidRPr="00BA16E1" w:rsidRDefault="00BA16E1" w:rsidP="00BA16E1">
      <w:pPr>
        <w:pStyle w:val="ListParagraph"/>
        <w:suppressAutoHyphens w:val="0"/>
        <w:autoSpaceDN/>
        <w:spacing w:after="0"/>
        <w:ind w:left="0"/>
        <w:jc w:val="both"/>
        <w:textAlignment w:val="auto"/>
        <w:rPr>
          <w:rFonts w:cs="Arial"/>
        </w:rPr>
      </w:pPr>
    </w:p>
    <w:p w14:paraId="48508B17" w14:textId="0AC8848E" w:rsidR="0017685B" w:rsidRPr="00BA16E1" w:rsidRDefault="0017685B" w:rsidP="00D65CD4">
      <w:pPr>
        <w:pStyle w:val="ListParagraph"/>
        <w:numPr>
          <w:ilvl w:val="1"/>
          <w:numId w:val="2"/>
        </w:numPr>
        <w:suppressAutoHyphens w:val="0"/>
        <w:autoSpaceDN/>
        <w:spacing w:after="120"/>
        <w:ind w:left="0" w:firstLine="0"/>
        <w:jc w:val="both"/>
        <w:textAlignment w:val="auto"/>
        <w:rPr>
          <w:rFonts w:cs="Arial"/>
          <w:b/>
          <w:bCs/>
        </w:rPr>
      </w:pPr>
      <w:r w:rsidRPr="00BA16E1">
        <w:rPr>
          <w:rFonts w:cs="Arial"/>
          <w:b/>
          <w:bCs/>
        </w:rPr>
        <w:t xml:space="preserve">Regional Action Plans: </w:t>
      </w:r>
    </w:p>
    <w:p w14:paraId="3B1F56EB" w14:textId="047ECAB2" w:rsidR="008402E9" w:rsidRPr="00BA16E1" w:rsidRDefault="001B6690" w:rsidP="00BA16E1">
      <w:pPr>
        <w:suppressAutoHyphens w:val="0"/>
        <w:autoSpaceDN/>
        <w:spacing w:after="120"/>
        <w:jc w:val="both"/>
        <w:textAlignment w:val="auto"/>
        <w:rPr>
          <w:rFonts w:cs="Arial"/>
        </w:rPr>
      </w:pPr>
      <w:r w:rsidRPr="00BA16E1">
        <w:rPr>
          <w:rFonts w:cs="Arial"/>
          <w:b/>
          <w:bCs/>
        </w:rPr>
        <w:t xml:space="preserve">Canary Islands: </w:t>
      </w:r>
      <w:r w:rsidR="00516F40" w:rsidRPr="00BA16E1">
        <w:rPr>
          <w:rFonts w:cs="Arial"/>
          <w:b/>
          <w:bCs/>
        </w:rPr>
        <w:t>Complete</w:t>
      </w:r>
      <w:r w:rsidRPr="00BA16E1">
        <w:rPr>
          <w:rFonts w:cs="Arial"/>
        </w:rPr>
        <w:t xml:space="preserve"> </w:t>
      </w:r>
      <w:proofErr w:type="spellStart"/>
      <w:r w:rsidR="008402E9" w:rsidRPr="00BA16E1">
        <w:rPr>
          <w:rFonts w:cs="Arial"/>
          <w:i/>
          <w:iCs/>
        </w:rPr>
        <w:t>Angelshark</w:t>
      </w:r>
      <w:proofErr w:type="spellEnd"/>
      <w:r w:rsidR="008402E9" w:rsidRPr="00BA16E1">
        <w:rPr>
          <w:rFonts w:cs="Arial"/>
          <w:i/>
          <w:iCs/>
        </w:rPr>
        <w:t xml:space="preserve"> Action Plan for the Canary Islands</w:t>
      </w:r>
      <w:r w:rsidR="008402E9" w:rsidRPr="00BA16E1">
        <w:rPr>
          <w:rFonts w:cs="Arial"/>
        </w:rPr>
        <w:t xml:space="preserve"> (Barker </w:t>
      </w:r>
      <w:r w:rsidR="008402E9" w:rsidRPr="00BA16E1">
        <w:rPr>
          <w:rFonts w:cs="Arial"/>
          <w:i/>
          <w:iCs/>
        </w:rPr>
        <w:t>et al</w:t>
      </w:r>
      <w:r w:rsidR="009B312D" w:rsidRPr="00BA16E1">
        <w:rPr>
          <w:rFonts w:cs="Arial"/>
          <w:i/>
          <w:iCs/>
        </w:rPr>
        <w:t>.</w:t>
      </w:r>
      <w:r w:rsidR="008402E9" w:rsidRPr="00BA16E1">
        <w:rPr>
          <w:rFonts w:cs="Arial"/>
        </w:rPr>
        <w:t xml:space="preserve"> 2016)</w:t>
      </w:r>
      <w:r w:rsidR="00516F40" w:rsidRPr="00BA16E1">
        <w:rPr>
          <w:rFonts w:cs="Arial"/>
        </w:rPr>
        <w:t>.</w:t>
      </w:r>
      <w:r w:rsidR="008402E9" w:rsidRPr="00BA16E1">
        <w:rPr>
          <w:rFonts w:cs="Arial"/>
        </w:rPr>
        <w:t xml:space="preserve"> </w:t>
      </w:r>
      <w:r w:rsidR="009B312D" w:rsidRPr="00BA16E1">
        <w:rPr>
          <w:rFonts w:cs="Arial"/>
        </w:rPr>
        <w:t>This f</w:t>
      </w:r>
      <w:r w:rsidR="008402E9" w:rsidRPr="00BA16E1">
        <w:rPr>
          <w:rFonts w:cs="Arial"/>
        </w:rPr>
        <w:t>ocuse</w:t>
      </w:r>
      <w:r w:rsidR="00516F40" w:rsidRPr="00BA16E1">
        <w:rPr>
          <w:rFonts w:cs="Arial"/>
        </w:rPr>
        <w:t>d</w:t>
      </w:r>
      <w:r w:rsidR="008402E9" w:rsidRPr="00BA16E1">
        <w:rPr>
          <w:rFonts w:cs="Arial"/>
        </w:rPr>
        <w:t xml:space="preserve"> </w:t>
      </w:r>
      <w:r w:rsidR="009B312D" w:rsidRPr="00BA16E1">
        <w:rPr>
          <w:rFonts w:cs="Arial"/>
        </w:rPr>
        <w:t xml:space="preserve">solely </w:t>
      </w:r>
      <w:r w:rsidR="008402E9" w:rsidRPr="00BA16E1">
        <w:rPr>
          <w:rFonts w:cs="Arial"/>
        </w:rPr>
        <w:t xml:space="preserve">on </w:t>
      </w:r>
      <w:proofErr w:type="spellStart"/>
      <w:r w:rsidR="008402E9" w:rsidRPr="00BA16E1">
        <w:rPr>
          <w:rFonts w:cs="Arial"/>
          <w:i/>
          <w:iCs/>
        </w:rPr>
        <w:t>Squatina</w:t>
      </w:r>
      <w:proofErr w:type="spellEnd"/>
      <w:r w:rsidR="008402E9" w:rsidRPr="00BA16E1">
        <w:rPr>
          <w:rFonts w:cs="Arial"/>
          <w:i/>
          <w:iCs/>
        </w:rPr>
        <w:t xml:space="preserve"> </w:t>
      </w:r>
      <w:proofErr w:type="spellStart"/>
      <w:r w:rsidR="008402E9" w:rsidRPr="00BA16E1">
        <w:rPr>
          <w:rFonts w:cs="Arial"/>
          <w:i/>
          <w:iCs/>
        </w:rPr>
        <w:t>squatina</w:t>
      </w:r>
      <w:proofErr w:type="spellEnd"/>
      <w:r w:rsidR="008402E9" w:rsidRPr="00BA16E1">
        <w:rPr>
          <w:rFonts w:cs="Arial"/>
          <w:i/>
          <w:iCs/>
        </w:rPr>
        <w:t xml:space="preserve"> </w:t>
      </w:r>
      <w:r w:rsidR="009B312D" w:rsidRPr="00BA16E1">
        <w:rPr>
          <w:rFonts w:cs="Arial"/>
        </w:rPr>
        <w:t xml:space="preserve">and was </w:t>
      </w:r>
      <w:r w:rsidR="008402E9" w:rsidRPr="00BA16E1">
        <w:rPr>
          <w:rFonts w:cs="Arial"/>
        </w:rPr>
        <w:t xml:space="preserve">published prior to the Strategy, and as such is not reflected in the objectives of the Concerted Action. </w:t>
      </w:r>
      <w:r w:rsidR="00016BBC" w:rsidRPr="00BA16E1">
        <w:rPr>
          <w:rFonts w:cs="Arial"/>
        </w:rPr>
        <w:t xml:space="preserve">Significant progress </w:t>
      </w:r>
      <w:r w:rsidR="009B312D" w:rsidRPr="00BA16E1">
        <w:rPr>
          <w:rFonts w:cs="Arial"/>
        </w:rPr>
        <w:t xml:space="preserve">has been made </w:t>
      </w:r>
      <w:r w:rsidR="00016BBC" w:rsidRPr="00BA16E1">
        <w:rPr>
          <w:rFonts w:cs="Arial"/>
        </w:rPr>
        <w:t xml:space="preserve">on delivery against all objectives. </w:t>
      </w:r>
    </w:p>
    <w:p w14:paraId="3821E0D5" w14:textId="5591A473" w:rsidR="00E33558" w:rsidRPr="00BA16E1" w:rsidRDefault="001B6690" w:rsidP="00BA16E1">
      <w:pPr>
        <w:jc w:val="both"/>
      </w:pPr>
      <w:r w:rsidRPr="00BA16E1">
        <w:rPr>
          <w:rFonts w:cs="Arial"/>
          <w:b/>
          <w:bCs/>
        </w:rPr>
        <w:t xml:space="preserve">Mediterranean: </w:t>
      </w:r>
      <w:r w:rsidR="00A33B46" w:rsidRPr="00BA16E1">
        <w:rPr>
          <w:rFonts w:cs="Arial"/>
          <w:b/>
          <w:bCs/>
        </w:rPr>
        <w:t>In prep</w:t>
      </w:r>
      <w:r w:rsidR="00A33B46" w:rsidRPr="00BA16E1">
        <w:rPr>
          <w:rFonts w:cs="Arial"/>
        </w:rPr>
        <w:t xml:space="preserve"> </w:t>
      </w:r>
      <w:r w:rsidR="00A33B46" w:rsidRPr="00BA16E1">
        <w:rPr>
          <w:rFonts w:cs="Arial"/>
          <w:i/>
          <w:iCs/>
        </w:rPr>
        <w:t>Mediterranean Angel Shark</w:t>
      </w:r>
      <w:r w:rsidR="002113B9" w:rsidRPr="00BA16E1">
        <w:rPr>
          <w:rFonts w:cs="Arial"/>
          <w:i/>
          <w:iCs/>
        </w:rPr>
        <w:t>s:</w:t>
      </w:r>
      <w:r w:rsidR="00A33B46" w:rsidRPr="00BA16E1">
        <w:rPr>
          <w:rFonts w:cs="Arial"/>
          <w:i/>
          <w:iCs/>
        </w:rPr>
        <w:t xml:space="preserve"> Regional Action Plan</w:t>
      </w:r>
      <w:r w:rsidR="00A33B46" w:rsidRPr="00BA16E1">
        <w:rPr>
          <w:rFonts w:cs="Arial"/>
        </w:rPr>
        <w:t xml:space="preserve"> (Gordon </w:t>
      </w:r>
      <w:r w:rsidR="00A33B46" w:rsidRPr="00BA16E1">
        <w:rPr>
          <w:rFonts w:cs="Arial"/>
          <w:i/>
          <w:iCs/>
        </w:rPr>
        <w:t>et al</w:t>
      </w:r>
      <w:r w:rsidR="009B312D" w:rsidRPr="00BA16E1">
        <w:rPr>
          <w:rFonts w:cs="Arial"/>
          <w:i/>
          <w:iCs/>
        </w:rPr>
        <w:t>.</w:t>
      </w:r>
      <w:r w:rsidR="00A33B46" w:rsidRPr="00BA16E1">
        <w:rPr>
          <w:rFonts w:cs="Arial"/>
        </w:rPr>
        <w:t xml:space="preserve"> 2019 in prep</w:t>
      </w:r>
      <w:r w:rsidR="00C956DB" w:rsidRPr="00BA16E1">
        <w:rPr>
          <w:rFonts w:cs="Arial"/>
        </w:rPr>
        <w:t>) -</w:t>
      </w:r>
      <w:r w:rsidR="00014866" w:rsidRPr="00BA16E1">
        <w:rPr>
          <w:rFonts w:cs="Arial"/>
        </w:rPr>
        <w:t xml:space="preserve"> </w:t>
      </w:r>
      <w:r w:rsidR="00C956DB" w:rsidRPr="00BA16E1">
        <w:rPr>
          <w:rFonts w:cs="Arial"/>
        </w:rPr>
        <w:t>l</w:t>
      </w:r>
      <w:r w:rsidR="006E2DE2" w:rsidRPr="00BA16E1">
        <w:rPr>
          <w:rFonts w:cs="Arial"/>
        </w:rPr>
        <w:t>aunch</w:t>
      </w:r>
      <w:r w:rsidR="00230F3A" w:rsidRPr="00BA16E1">
        <w:rPr>
          <w:rFonts w:cs="Arial"/>
        </w:rPr>
        <w:t xml:space="preserve"> </w:t>
      </w:r>
      <w:r w:rsidR="009B312D" w:rsidRPr="00BA16E1">
        <w:rPr>
          <w:rFonts w:cs="Arial"/>
        </w:rPr>
        <w:t xml:space="preserve">is </w:t>
      </w:r>
      <w:r w:rsidR="00230F3A" w:rsidRPr="00BA16E1">
        <w:rPr>
          <w:rFonts w:cs="Arial"/>
        </w:rPr>
        <w:t>scheduled</w:t>
      </w:r>
      <w:r w:rsidR="006E2DE2" w:rsidRPr="00BA16E1">
        <w:rPr>
          <w:rFonts w:cs="Arial"/>
        </w:rPr>
        <w:t xml:space="preserve"> </w:t>
      </w:r>
      <w:r w:rsidR="009B312D" w:rsidRPr="00BA16E1">
        <w:rPr>
          <w:rFonts w:cs="Arial"/>
        </w:rPr>
        <w:t xml:space="preserve">for </w:t>
      </w:r>
      <w:r w:rsidR="006E2DE2" w:rsidRPr="00BA16E1">
        <w:rPr>
          <w:rFonts w:cs="Arial"/>
        </w:rPr>
        <w:t>late 2019</w:t>
      </w:r>
      <w:r w:rsidR="009B312D" w:rsidRPr="00BA16E1">
        <w:rPr>
          <w:rFonts w:cs="Arial"/>
        </w:rPr>
        <w:t>. T</w:t>
      </w:r>
      <w:r w:rsidR="006E2DE2" w:rsidRPr="00BA16E1">
        <w:rPr>
          <w:rFonts w:cs="Arial"/>
        </w:rPr>
        <w:t xml:space="preserve">his </w:t>
      </w:r>
      <w:r w:rsidR="009B312D" w:rsidRPr="00BA16E1">
        <w:rPr>
          <w:rFonts w:cs="Arial"/>
        </w:rPr>
        <w:t>Action P</w:t>
      </w:r>
      <w:r w:rsidR="006E2DE2" w:rsidRPr="00BA16E1">
        <w:rPr>
          <w:rFonts w:cs="Arial"/>
        </w:rPr>
        <w:t xml:space="preserve">lan reflects current knowledge </w:t>
      </w:r>
      <w:r w:rsidR="009B312D" w:rsidRPr="00BA16E1">
        <w:rPr>
          <w:rFonts w:cs="Arial"/>
        </w:rPr>
        <w:t xml:space="preserve">of </w:t>
      </w:r>
      <w:r w:rsidR="00C956DB" w:rsidRPr="00BA16E1">
        <w:rPr>
          <w:rFonts w:cs="Arial"/>
        </w:rPr>
        <w:t xml:space="preserve">angel shark distribution and </w:t>
      </w:r>
      <w:r w:rsidR="009B312D" w:rsidRPr="00BA16E1">
        <w:rPr>
          <w:rFonts w:cs="Arial"/>
        </w:rPr>
        <w:t xml:space="preserve">Mediterranean fisheries. It </w:t>
      </w:r>
      <w:r w:rsidR="009B312D" w:rsidRPr="00BA16E1">
        <w:t>is designed to focus efforts and will aid in increasing the profile of angel sharks in the Mediterranean, classifying threats faced, reconstructing past baselines, understanding the cause of decline, and fostering collaboration between stakeholders and governments of coastal states/territories in determining and implementing legislation and effective conservation actions.</w:t>
      </w:r>
      <w:r w:rsidR="00C956DB" w:rsidRPr="00BA16E1">
        <w:t xml:space="preserve"> </w:t>
      </w:r>
      <w:proofErr w:type="spellStart"/>
      <w:r w:rsidR="00C956DB" w:rsidRPr="00BA16E1">
        <w:t>Sub</w:t>
      </w:r>
      <w:r w:rsidR="00546988" w:rsidRPr="00BA16E1">
        <w:t>r</w:t>
      </w:r>
      <w:r w:rsidR="00C956DB" w:rsidRPr="00BA16E1">
        <w:t>egional</w:t>
      </w:r>
      <w:proofErr w:type="spellEnd"/>
      <w:r w:rsidR="00C956DB" w:rsidRPr="00BA16E1">
        <w:t xml:space="preserve"> Action Plans </w:t>
      </w:r>
      <w:r w:rsidR="007445B4" w:rsidRPr="00BA16E1">
        <w:t>(</w:t>
      </w:r>
      <w:proofErr w:type="spellStart"/>
      <w:r w:rsidR="007445B4" w:rsidRPr="00BA16E1">
        <w:t>SubRAPs</w:t>
      </w:r>
      <w:proofErr w:type="spellEnd"/>
      <w:r w:rsidR="007445B4" w:rsidRPr="00BA16E1">
        <w:t xml:space="preserve">) </w:t>
      </w:r>
      <w:r w:rsidR="00C956DB" w:rsidRPr="00BA16E1">
        <w:t>for the Mediterranean will also be developed (starting with areas identified as high priority for angel sharks) to facilitate further coordinated action and engage governments and industry.</w:t>
      </w:r>
    </w:p>
    <w:p w14:paraId="53D1EF8D" w14:textId="0D19D05B" w:rsidR="00E33558" w:rsidRPr="00BA16E1" w:rsidRDefault="00E33558" w:rsidP="00BA16E1">
      <w:pPr>
        <w:pStyle w:val="CommentText"/>
        <w:jc w:val="both"/>
        <w:rPr>
          <w:sz w:val="22"/>
          <w:szCs w:val="22"/>
        </w:rPr>
      </w:pPr>
      <w:r w:rsidRPr="00BA16E1">
        <w:rPr>
          <w:sz w:val="22"/>
          <w:szCs w:val="22"/>
        </w:rPr>
        <w:t>It is foreseen to develop an annex as a companion document to the Mediterranean Angel Sharks: Regional Action Plan that includes activities of high priority which need to be implemented on a governmental level by CMS Parties.  A draft annex will be prepared by the CMS Secretariat, in association with the Shark Trust and the ASCN, and will be communicated to the Parties in the Mediterranean region for comment. A CMS Range States meeting to consolidate all comments and to agree the final activities is planned for 2020.</w:t>
      </w:r>
    </w:p>
    <w:p w14:paraId="37DFD10F" w14:textId="77777777" w:rsidR="00E33558" w:rsidRPr="00BA16E1" w:rsidRDefault="00E33558" w:rsidP="00BA16E1">
      <w:pPr>
        <w:pStyle w:val="CommentText"/>
        <w:jc w:val="both"/>
        <w:rPr>
          <w:sz w:val="22"/>
          <w:szCs w:val="22"/>
        </w:rPr>
      </w:pPr>
      <w:r w:rsidRPr="00BA16E1">
        <w:rPr>
          <w:sz w:val="22"/>
          <w:szCs w:val="22"/>
        </w:rPr>
        <w:t>It should be noted however that the actions of the Regional Action Plan are also relevant to governments which are not Parties to CMS.</w:t>
      </w:r>
    </w:p>
    <w:p w14:paraId="1393E1F9" w14:textId="63726F3A" w:rsidR="00DA0253" w:rsidRPr="00BA16E1" w:rsidRDefault="00DA0253" w:rsidP="00BA16E1">
      <w:pPr>
        <w:jc w:val="both"/>
      </w:pPr>
    </w:p>
    <w:p w14:paraId="750E0B08" w14:textId="7A4FD1DD" w:rsidR="00A36FC0" w:rsidRPr="00BA16E1" w:rsidRDefault="00474E0B" w:rsidP="00A36FC0">
      <w:pPr>
        <w:spacing w:before="120"/>
        <w:jc w:val="both"/>
        <w:rPr>
          <w:rFonts w:cs="Arial"/>
        </w:rPr>
      </w:pPr>
      <w:r w:rsidRPr="00BA16E1">
        <w:rPr>
          <w:rFonts w:cs="Arial"/>
          <w:b/>
          <w:bCs/>
        </w:rPr>
        <w:lastRenderedPageBreak/>
        <w:t>Workshop details</w:t>
      </w:r>
      <w:r w:rsidR="00C956DB" w:rsidRPr="00BA16E1">
        <w:rPr>
          <w:rFonts w:cs="Arial"/>
          <w:b/>
          <w:bCs/>
        </w:rPr>
        <w:t>:</w:t>
      </w:r>
      <w:r w:rsidRPr="00BA16E1">
        <w:rPr>
          <w:rFonts w:cs="Arial"/>
        </w:rPr>
        <w:t xml:space="preserve"> </w:t>
      </w:r>
      <w:r w:rsidR="00A36FC0" w:rsidRPr="00BA16E1">
        <w:rPr>
          <w:rFonts w:cs="Arial"/>
        </w:rPr>
        <w:t>Th</w:t>
      </w:r>
      <w:r w:rsidR="0058662A" w:rsidRPr="00BA16E1">
        <w:rPr>
          <w:rFonts w:cs="Arial"/>
        </w:rPr>
        <w:t xml:space="preserve">e </w:t>
      </w:r>
      <w:r w:rsidR="009B312D" w:rsidRPr="00BA16E1">
        <w:rPr>
          <w:rFonts w:cs="Arial"/>
        </w:rPr>
        <w:t>three-day</w:t>
      </w:r>
      <w:r w:rsidR="00A36FC0" w:rsidRPr="00BA16E1">
        <w:rPr>
          <w:rFonts w:cs="Arial"/>
        </w:rPr>
        <w:t xml:space="preserve"> workshop </w:t>
      </w:r>
      <w:r w:rsidR="000C63D8" w:rsidRPr="00BA16E1">
        <w:rPr>
          <w:rFonts w:cs="Arial"/>
        </w:rPr>
        <w:t xml:space="preserve">was </w:t>
      </w:r>
      <w:r w:rsidR="009B312D" w:rsidRPr="00BA16E1">
        <w:rPr>
          <w:rFonts w:cs="Arial"/>
        </w:rPr>
        <w:t>organized</w:t>
      </w:r>
      <w:r w:rsidR="007B3EBE" w:rsidRPr="00BA16E1">
        <w:rPr>
          <w:rFonts w:cs="Arial"/>
        </w:rPr>
        <w:t xml:space="preserve"> by the Shark Trust and </w:t>
      </w:r>
      <w:r w:rsidR="000C63D8" w:rsidRPr="00BA16E1">
        <w:rPr>
          <w:rFonts w:cs="Arial"/>
        </w:rPr>
        <w:t xml:space="preserve">hosted </w:t>
      </w:r>
      <w:r w:rsidR="00C956DB" w:rsidRPr="00BA16E1">
        <w:rPr>
          <w:rFonts w:cs="Arial"/>
        </w:rPr>
        <w:t xml:space="preserve">in Tunis </w:t>
      </w:r>
      <w:r w:rsidR="000C63D8" w:rsidRPr="00BA16E1">
        <w:rPr>
          <w:rFonts w:cs="Arial"/>
        </w:rPr>
        <w:t xml:space="preserve">by the </w:t>
      </w:r>
      <w:r w:rsidR="007B3EBE" w:rsidRPr="00BA16E1">
        <w:rPr>
          <w:rFonts w:cs="Arial"/>
        </w:rPr>
        <w:t>National Institute of Sciences and Technologies of the Sea (INSTM)</w:t>
      </w:r>
      <w:r w:rsidR="00DD75BF" w:rsidRPr="00BA16E1">
        <w:rPr>
          <w:rFonts w:cs="Arial"/>
        </w:rPr>
        <w:t xml:space="preserve"> </w:t>
      </w:r>
      <w:r w:rsidR="0058662A" w:rsidRPr="00BA16E1">
        <w:rPr>
          <w:rFonts w:cs="Arial"/>
        </w:rPr>
        <w:t>in</w:t>
      </w:r>
      <w:r w:rsidR="00A36FC0" w:rsidRPr="00BA16E1">
        <w:rPr>
          <w:rFonts w:cs="Arial"/>
        </w:rPr>
        <w:t xml:space="preserve"> March </w:t>
      </w:r>
      <w:r w:rsidR="0058662A" w:rsidRPr="00BA16E1">
        <w:rPr>
          <w:rFonts w:cs="Arial"/>
        </w:rPr>
        <w:t>2019</w:t>
      </w:r>
      <w:r w:rsidR="009B312D" w:rsidRPr="00BA16E1">
        <w:rPr>
          <w:rFonts w:cs="Arial"/>
        </w:rPr>
        <w:t>. It</w:t>
      </w:r>
      <w:r w:rsidR="0058662A" w:rsidRPr="00BA16E1">
        <w:rPr>
          <w:rFonts w:cs="Arial"/>
        </w:rPr>
        <w:t xml:space="preserve"> </w:t>
      </w:r>
      <w:r w:rsidR="00A36FC0" w:rsidRPr="00BA16E1">
        <w:rPr>
          <w:rFonts w:cs="Arial"/>
        </w:rPr>
        <w:t xml:space="preserve">engaged 26 participants who represented 21 </w:t>
      </w:r>
      <w:r w:rsidR="00DA0253" w:rsidRPr="00BA16E1">
        <w:rPr>
          <w:rFonts w:cs="Arial"/>
        </w:rPr>
        <w:t>organizations</w:t>
      </w:r>
      <w:r w:rsidR="00A36FC0" w:rsidRPr="00BA16E1">
        <w:rPr>
          <w:rFonts w:cs="Arial"/>
        </w:rPr>
        <w:t xml:space="preserve"> and 11 countries. This workshop was in association with IUCN (with representatives from both the Shark Specialist Group (SSG) and the Centre for Mediterranean Cooperation) and had contributions from NGOs, Universities, National Institutes, and inter-governmental </w:t>
      </w:r>
      <w:proofErr w:type="spellStart"/>
      <w:r w:rsidR="00A36FC0" w:rsidRPr="00BA16E1">
        <w:rPr>
          <w:rFonts w:cs="Arial"/>
        </w:rPr>
        <w:t>organisations</w:t>
      </w:r>
      <w:proofErr w:type="spellEnd"/>
      <w:r w:rsidR="00A36FC0" w:rsidRPr="00BA16E1">
        <w:rPr>
          <w:rFonts w:cs="Arial"/>
        </w:rPr>
        <w:t xml:space="preserve"> (CMS and RAC/SPA).</w:t>
      </w:r>
    </w:p>
    <w:p w14:paraId="6E62807D" w14:textId="199A3605" w:rsidR="0014703A" w:rsidRPr="00BA16E1" w:rsidRDefault="00BE4455" w:rsidP="00D65CD4">
      <w:pPr>
        <w:suppressAutoHyphens w:val="0"/>
        <w:autoSpaceDN/>
        <w:spacing w:after="120"/>
        <w:jc w:val="both"/>
        <w:textAlignment w:val="auto"/>
        <w:rPr>
          <w:rFonts w:cs="Arial"/>
        </w:rPr>
      </w:pPr>
      <w:r w:rsidRPr="00BA16E1">
        <w:rPr>
          <w:rFonts w:cs="Arial"/>
          <w:b/>
          <w:bCs/>
        </w:rPr>
        <w:t xml:space="preserve">Northeast Atlantic: </w:t>
      </w:r>
      <w:r w:rsidR="001B6690" w:rsidRPr="00BA16E1">
        <w:rPr>
          <w:rFonts w:cs="Arial"/>
          <w:b/>
          <w:bCs/>
        </w:rPr>
        <w:t xml:space="preserve">Action renewed </w:t>
      </w:r>
      <w:r w:rsidR="00D65CD4" w:rsidRPr="00BA16E1">
        <w:rPr>
          <w:rFonts w:cs="Arial"/>
        </w:rPr>
        <w:t xml:space="preserve">The </w:t>
      </w:r>
      <w:r w:rsidR="00C956DB" w:rsidRPr="00BA16E1">
        <w:rPr>
          <w:rFonts w:cs="Arial"/>
        </w:rPr>
        <w:t xml:space="preserve">Angel Shark Project: Wales was established in </w:t>
      </w:r>
      <w:r w:rsidR="00D65CD4" w:rsidRPr="00BA16E1">
        <w:rPr>
          <w:rFonts w:cs="Arial"/>
        </w:rPr>
        <w:t xml:space="preserve">2018 (following a pilot study) to safeguard </w:t>
      </w:r>
      <w:proofErr w:type="spellStart"/>
      <w:r w:rsidR="00D65CD4" w:rsidRPr="00BA16E1">
        <w:rPr>
          <w:rFonts w:cs="Arial"/>
        </w:rPr>
        <w:t>Angelsharks</w:t>
      </w:r>
      <w:proofErr w:type="spellEnd"/>
      <w:r w:rsidR="00D65CD4" w:rsidRPr="00BA16E1">
        <w:rPr>
          <w:rFonts w:cs="Arial"/>
        </w:rPr>
        <w:t xml:space="preserve"> in Wales through fisher participation, heritage and citizen science. In 2020, the project will bring all stakeholders together to develop the </w:t>
      </w:r>
      <w:proofErr w:type="spellStart"/>
      <w:r w:rsidR="00D65CD4" w:rsidRPr="00BA16E1">
        <w:rPr>
          <w:rFonts w:cs="Arial"/>
        </w:rPr>
        <w:t>Angelshark</w:t>
      </w:r>
      <w:proofErr w:type="spellEnd"/>
      <w:r w:rsidR="00D65CD4" w:rsidRPr="00BA16E1">
        <w:rPr>
          <w:rFonts w:cs="Arial"/>
        </w:rPr>
        <w:t xml:space="preserve"> Action Plan for Wales, highlighting key steps to secure the future of this species in Welsh waters. The Action Plan will contribute to the wider Strategy.</w:t>
      </w:r>
    </w:p>
    <w:p w14:paraId="56DC4CFA" w14:textId="3CEC6B70" w:rsidR="00BE4455" w:rsidRPr="00BA16E1" w:rsidRDefault="00BE4455" w:rsidP="008402E9">
      <w:pPr>
        <w:suppressAutoHyphens w:val="0"/>
        <w:autoSpaceDN/>
        <w:spacing w:after="120"/>
        <w:jc w:val="both"/>
        <w:textAlignment w:val="auto"/>
        <w:rPr>
          <w:rFonts w:cs="Arial"/>
          <w:b/>
          <w:bCs/>
        </w:rPr>
      </w:pPr>
      <w:r w:rsidRPr="00BA16E1">
        <w:rPr>
          <w:rFonts w:cs="Arial"/>
          <w:b/>
          <w:bCs/>
        </w:rPr>
        <w:t>West Africa: Action renewed.</w:t>
      </w:r>
      <w:r w:rsidR="00356348" w:rsidRPr="00BA16E1">
        <w:rPr>
          <w:rFonts w:cs="Arial"/>
          <w:b/>
          <w:bCs/>
        </w:rPr>
        <w:t xml:space="preserve"> </w:t>
      </w:r>
      <w:r w:rsidR="007B286C" w:rsidRPr="00BA16E1">
        <w:rPr>
          <w:rFonts w:cs="Arial"/>
        </w:rPr>
        <w:t>Currently informal engagement with individuals in West Africa</w:t>
      </w:r>
      <w:r w:rsidR="005D55C5" w:rsidRPr="00BA16E1">
        <w:rPr>
          <w:rFonts w:cs="Arial"/>
        </w:rPr>
        <w:t xml:space="preserve">, proposal to step-up activities in 2020 with roll-out of </w:t>
      </w:r>
      <w:r w:rsidR="00D65CD4" w:rsidRPr="00BA16E1">
        <w:rPr>
          <w:rFonts w:cs="Arial"/>
        </w:rPr>
        <w:t xml:space="preserve">the </w:t>
      </w:r>
      <w:proofErr w:type="spellStart"/>
      <w:r w:rsidR="00D65CD4" w:rsidRPr="00BA16E1">
        <w:rPr>
          <w:rFonts w:cs="Arial"/>
        </w:rPr>
        <w:t>S</w:t>
      </w:r>
      <w:r w:rsidR="005D55C5" w:rsidRPr="00BA16E1">
        <w:rPr>
          <w:rFonts w:cs="Arial"/>
        </w:rPr>
        <w:t>ub</w:t>
      </w:r>
      <w:r w:rsidR="00D65CD4" w:rsidRPr="00BA16E1">
        <w:rPr>
          <w:rFonts w:cs="Arial"/>
        </w:rPr>
        <w:t>R</w:t>
      </w:r>
      <w:r w:rsidR="005D55C5" w:rsidRPr="00BA16E1">
        <w:rPr>
          <w:rFonts w:cs="Arial"/>
        </w:rPr>
        <w:t>egional</w:t>
      </w:r>
      <w:proofErr w:type="spellEnd"/>
      <w:r w:rsidR="005D55C5" w:rsidRPr="00BA16E1">
        <w:rPr>
          <w:rFonts w:cs="Arial"/>
        </w:rPr>
        <w:t xml:space="preserve"> Action Plan process as developed for delivery of the Mediterranean Regional Action Plan.</w:t>
      </w:r>
      <w:r w:rsidR="005D55C5" w:rsidRPr="00BA16E1">
        <w:rPr>
          <w:rFonts w:cs="Arial"/>
          <w:b/>
          <w:bCs/>
        </w:rPr>
        <w:t xml:space="preserve"> </w:t>
      </w:r>
    </w:p>
    <w:p w14:paraId="6AD38BDC" w14:textId="77777777" w:rsidR="00C956DB" w:rsidRPr="00BA16E1" w:rsidRDefault="00C956DB" w:rsidP="004669AD">
      <w:pPr>
        <w:suppressAutoHyphens w:val="0"/>
        <w:autoSpaceDN/>
        <w:spacing w:after="0"/>
        <w:jc w:val="both"/>
        <w:textAlignment w:val="auto"/>
        <w:rPr>
          <w:rFonts w:cs="Arial"/>
          <w:b/>
          <w:bCs/>
        </w:rPr>
      </w:pPr>
    </w:p>
    <w:p w14:paraId="48C9F41F" w14:textId="3D37971E" w:rsidR="00DB2D20" w:rsidRPr="00BA16E1" w:rsidRDefault="00DB2D20" w:rsidP="004669AD">
      <w:pPr>
        <w:pStyle w:val="ListParagraph"/>
        <w:numPr>
          <w:ilvl w:val="1"/>
          <w:numId w:val="2"/>
        </w:numPr>
        <w:suppressAutoHyphens w:val="0"/>
        <w:autoSpaceDN/>
        <w:spacing w:after="120"/>
        <w:ind w:left="567" w:hanging="567"/>
        <w:jc w:val="both"/>
        <w:textAlignment w:val="auto"/>
        <w:rPr>
          <w:rFonts w:cs="Arial"/>
          <w:b/>
          <w:bCs/>
        </w:rPr>
      </w:pPr>
      <w:r w:rsidRPr="00BA16E1">
        <w:rPr>
          <w:rFonts w:cs="Arial"/>
          <w:b/>
          <w:bCs/>
        </w:rPr>
        <w:t>Profile:</w:t>
      </w:r>
      <w:r w:rsidR="00E41C86" w:rsidRPr="00BA16E1">
        <w:rPr>
          <w:rFonts w:cs="Arial"/>
          <w:b/>
          <w:bCs/>
        </w:rPr>
        <w:t xml:space="preserve"> </w:t>
      </w:r>
    </w:p>
    <w:p w14:paraId="36D9F983" w14:textId="4CEEA2A4" w:rsidR="00DB2D20" w:rsidRPr="00BA16E1" w:rsidRDefault="00DB2D20" w:rsidP="00DB2D20">
      <w:pPr>
        <w:suppressAutoHyphens w:val="0"/>
        <w:autoSpaceDN/>
        <w:spacing w:after="120"/>
        <w:jc w:val="both"/>
        <w:textAlignment w:val="auto"/>
        <w:rPr>
          <w:rFonts w:cs="Arial"/>
          <w:b/>
          <w:bCs/>
        </w:rPr>
      </w:pPr>
      <w:r w:rsidRPr="00BA16E1">
        <w:rPr>
          <w:rFonts w:cs="Arial"/>
          <w:b/>
          <w:bCs/>
        </w:rPr>
        <w:t>FishForum2018</w:t>
      </w:r>
      <w:r w:rsidR="00D65CD4" w:rsidRPr="00BA16E1">
        <w:rPr>
          <w:rFonts w:cs="Arial"/>
          <w:b/>
          <w:bCs/>
        </w:rPr>
        <w:t xml:space="preserve">: </w:t>
      </w:r>
      <w:r w:rsidR="00D65CD4" w:rsidRPr="00BA16E1">
        <w:rPr>
          <w:rFonts w:cs="Arial"/>
        </w:rPr>
        <w:t xml:space="preserve">At the inaugural </w:t>
      </w:r>
      <w:proofErr w:type="spellStart"/>
      <w:r w:rsidR="00D65CD4" w:rsidRPr="00BA16E1">
        <w:rPr>
          <w:rFonts w:cs="Arial"/>
        </w:rPr>
        <w:t>FishForum</w:t>
      </w:r>
      <w:proofErr w:type="spellEnd"/>
      <w:r w:rsidR="00D65CD4" w:rsidRPr="00BA16E1">
        <w:rPr>
          <w:rFonts w:cs="Arial"/>
        </w:rPr>
        <w:t xml:space="preserve"> 2018, held in Rome at FAO headquarters, angel sharks</w:t>
      </w:r>
      <w:r w:rsidR="00D65CD4" w:rsidRPr="00BA16E1">
        <w:rPr>
          <w:rFonts w:cs="Arial"/>
          <w:b/>
          <w:bCs/>
        </w:rPr>
        <w:t xml:space="preserve"> </w:t>
      </w:r>
      <w:r w:rsidR="00D65CD4" w:rsidRPr="00BA16E1">
        <w:rPr>
          <w:rFonts w:cs="Arial"/>
        </w:rPr>
        <w:t>were heavily profiled at a stand in the main atrium and through a poster presentation focusing on angel sharks in the Mediterranean.</w:t>
      </w:r>
      <w:r w:rsidR="00D65CD4" w:rsidRPr="00BA16E1">
        <w:rPr>
          <w:rFonts w:cs="Arial"/>
          <w:b/>
          <w:bCs/>
        </w:rPr>
        <w:t xml:space="preserve"> </w:t>
      </w:r>
    </w:p>
    <w:p w14:paraId="5A0E254D" w14:textId="77777777" w:rsidR="00020711" w:rsidRPr="00BA16E1" w:rsidRDefault="00020711" w:rsidP="00334EDB">
      <w:pPr>
        <w:spacing w:after="0"/>
        <w:rPr>
          <w:rFonts w:cs="Arial"/>
        </w:rPr>
      </w:pPr>
    </w:p>
    <w:p w14:paraId="6BB9CF1D" w14:textId="77777777" w:rsidR="00020711" w:rsidRPr="00BA16E1" w:rsidRDefault="00020711" w:rsidP="00334EDB">
      <w:pPr>
        <w:pStyle w:val="ListParagraph"/>
        <w:numPr>
          <w:ilvl w:val="0"/>
          <w:numId w:val="2"/>
        </w:numPr>
        <w:suppressAutoHyphens w:val="0"/>
        <w:autoSpaceDN/>
        <w:spacing w:after="120"/>
        <w:ind w:left="540" w:hanging="540"/>
        <w:textAlignment w:val="auto"/>
        <w:rPr>
          <w:rFonts w:cs="Arial"/>
        </w:rPr>
      </w:pPr>
      <w:r w:rsidRPr="00BA16E1">
        <w:rPr>
          <w:rFonts w:cs="Arial"/>
        </w:rPr>
        <w:t>CHANGES TO THE ORIGINAL CONCERTED ACTION (IF ANY)</w:t>
      </w:r>
    </w:p>
    <w:p w14:paraId="36A1C5E8" w14:textId="06856B75" w:rsidR="009449A8" w:rsidRPr="00BA16E1" w:rsidRDefault="00374D22"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BA16E1">
        <w:rPr>
          <w:rFonts w:cs="Arial"/>
          <w:lang w:val="en-GB"/>
        </w:rPr>
        <w:t xml:space="preserve">Delivery of the Concerted Actions for </w:t>
      </w:r>
      <w:proofErr w:type="spellStart"/>
      <w:r w:rsidRPr="00BA16E1">
        <w:rPr>
          <w:rFonts w:cs="Arial"/>
          <w:i/>
          <w:iCs/>
          <w:lang w:val="en-GB"/>
        </w:rPr>
        <w:t>Squatina</w:t>
      </w:r>
      <w:proofErr w:type="spellEnd"/>
      <w:r w:rsidRPr="00BA16E1">
        <w:rPr>
          <w:rFonts w:cs="Arial"/>
          <w:i/>
          <w:iCs/>
          <w:lang w:val="en-GB"/>
        </w:rPr>
        <w:t xml:space="preserve"> </w:t>
      </w:r>
      <w:proofErr w:type="spellStart"/>
      <w:r w:rsidRPr="00BA16E1">
        <w:rPr>
          <w:rFonts w:cs="Arial"/>
          <w:i/>
          <w:iCs/>
          <w:lang w:val="en-GB"/>
        </w:rPr>
        <w:t>squatina</w:t>
      </w:r>
      <w:proofErr w:type="spellEnd"/>
      <w:r w:rsidRPr="00BA16E1">
        <w:rPr>
          <w:rFonts w:cs="Arial"/>
          <w:lang w:val="en-GB"/>
        </w:rPr>
        <w:t xml:space="preserve"> and the closely associated species (</w:t>
      </w:r>
      <w:proofErr w:type="spellStart"/>
      <w:r w:rsidR="00A77A21" w:rsidRPr="00BA16E1">
        <w:rPr>
          <w:rFonts w:cs="Arial"/>
          <w:i/>
          <w:iCs/>
          <w:lang w:val="en-GB"/>
        </w:rPr>
        <w:t>Squatina</w:t>
      </w:r>
      <w:proofErr w:type="spellEnd"/>
      <w:r w:rsidR="00A77A21" w:rsidRPr="00BA16E1">
        <w:rPr>
          <w:rFonts w:cs="Arial"/>
          <w:i/>
          <w:iCs/>
          <w:lang w:val="en-GB"/>
        </w:rPr>
        <w:t xml:space="preserve"> </w:t>
      </w:r>
      <w:proofErr w:type="spellStart"/>
      <w:r w:rsidR="00A77A21" w:rsidRPr="00BA16E1">
        <w:rPr>
          <w:rFonts w:cs="Arial"/>
          <w:i/>
          <w:iCs/>
          <w:lang w:val="en-GB"/>
        </w:rPr>
        <w:t>aculeata</w:t>
      </w:r>
      <w:proofErr w:type="spellEnd"/>
      <w:r w:rsidR="00A77A21" w:rsidRPr="00BA16E1">
        <w:rPr>
          <w:rFonts w:cs="Arial"/>
          <w:i/>
          <w:iCs/>
          <w:lang w:val="en-GB"/>
        </w:rPr>
        <w:t xml:space="preserve"> </w:t>
      </w:r>
      <w:r w:rsidR="00A77A21" w:rsidRPr="00BA16E1">
        <w:rPr>
          <w:rFonts w:cs="Arial"/>
          <w:lang w:val="en-GB"/>
        </w:rPr>
        <w:t>and</w:t>
      </w:r>
      <w:r w:rsidR="00A77A21" w:rsidRPr="00BA16E1">
        <w:rPr>
          <w:rFonts w:cs="Arial"/>
          <w:i/>
          <w:iCs/>
          <w:lang w:val="en-GB"/>
        </w:rPr>
        <w:t xml:space="preserve"> </w:t>
      </w:r>
      <w:proofErr w:type="spellStart"/>
      <w:r w:rsidRPr="00BA16E1">
        <w:rPr>
          <w:rFonts w:cs="Arial"/>
          <w:i/>
          <w:iCs/>
          <w:lang w:val="en-GB"/>
        </w:rPr>
        <w:t>Squatina</w:t>
      </w:r>
      <w:proofErr w:type="spellEnd"/>
      <w:r w:rsidRPr="00BA16E1">
        <w:rPr>
          <w:rFonts w:cs="Arial"/>
          <w:i/>
          <w:iCs/>
          <w:lang w:val="en-GB"/>
        </w:rPr>
        <w:t xml:space="preserve"> </w:t>
      </w:r>
      <w:proofErr w:type="spellStart"/>
      <w:r w:rsidRPr="00BA16E1">
        <w:rPr>
          <w:rFonts w:cs="Arial"/>
          <w:i/>
          <w:iCs/>
          <w:lang w:val="en-GB"/>
        </w:rPr>
        <w:t>oculata</w:t>
      </w:r>
      <w:proofErr w:type="spellEnd"/>
      <w:r w:rsidRPr="00BA16E1">
        <w:rPr>
          <w:rFonts w:cs="Arial"/>
          <w:lang w:val="en-GB"/>
        </w:rPr>
        <w:t xml:space="preserve">) is progressing well, but in a priority order and a more realistic time frame (see Annex 1 for adjusted timeframes). </w:t>
      </w:r>
      <w:r w:rsidR="009449A8" w:rsidRPr="00BA16E1">
        <w:rPr>
          <w:rFonts w:cs="Arial"/>
          <w:lang w:val="en-GB"/>
        </w:rPr>
        <w:t xml:space="preserve">Immediate focus has been on the Mediterranean as the region where contemporary records indicate all three species are found with overlapping ranges. </w:t>
      </w:r>
    </w:p>
    <w:p w14:paraId="38BB8407" w14:textId="0CC4D12B" w:rsidR="00374D22" w:rsidRPr="00BA16E1" w:rsidRDefault="00374D22"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7599232D" w14:textId="001F0A03" w:rsidR="00374D22" w:rsidRPr="00BA16E1" w:rsidRDefault="00374D22" w:rsidP="00334EDB">
      <w:pPr>
        <w:tabs>
          <w:tab w:val="left" w:pos="5040"/>
          <w:tab w:val="left" w:pos="5760"/>
          <w:tab w:val="left" w:pos="6008"/>
          <w:tab w:val="left" w:pos="6480"/>
          <w:tab w:val="left" w:pos="7200"/>
          <w:tab w:val="left" w:pos="7920"/>
          <w:tab w:val="left" w:pos="8640"/>
        </w:tabs>
        <w:spacing w:after="0"/>
        <w:jc w:val="both"/>
        <w:rPr>
          <w:rFonts w:cs="Arial"/>
          <w:lang w:val="en-GB"/>
        </w:rPr>
      </w:pPr>
      <w:r w:rsidRPr="00BA16E1">
        <w:rPr>
          <w:rFonts w:cs="Arial"/>
          <w:lang w:val="en-GB"/>
        </w:rPr>
        <w:t xml:space="preserve">With regards </w:t>
      </w:r>
      <w:r w:rsidR="009D7E67" w:rsidRPr="00BA16E1">
        <w:rPr>
          <w:rFonts w:cs="Arial"/>
          <w:lang w:val="en-GB"/>
        </w:rPr>
        <w:t xml:space="preserve">adjustment to the </w:t>
      </w:r>
      <w:r w:rsidRPr="00BA16E1">
        <w:rPr>
          <w:rFonts w:cs="Arial"/>
          <w:lang w:val="en-GB"/>
        </w:rPr>
        <w:t>workshop</w:t>
      </w:r>
      <w:r w:rsidR="009D7E67" w:rsidRPr="00BA16E1">
        <w:rPr>
          <w:rFonts w:cs="Arial"/>
          <w:lang w:val="en-GB"/>
        </w:rPr>
        <w:t xml:space="preserve"> </w:t>
      </w:r>
      <w:r w:rsidRPr="00BA16E1">
        <w:rPr>
          <w:rFonts w:cs="Arial"/>
          <w:lang w:val="en-GB"/>
        </w:rPr>
        <w:t>s</w:t>
      </w:r>
      <w:r w:rsidR="009D7E67" w:rsidRPr="00BA16E1">
        <w:rPr>
          <w:rFonts w:cs="Arial"/>
          <w:lang w:val="en-GB"/>
        </w:rPr>
        <w:t>chedule:</w:t>
      </w:r>
      <w:r w:rsidRPr="00BA16E1">
        <w:rPr>
          <w:rFonts w:cs="Arial"/>
          <w:lang w:val="en-GB"/>
        </w:rPr>
        <w:t xml:space="preserve"> the number of coastal states and territories in each geographic region (e.g. Mediterranean, West Africa)</w:t>
      </w:r>
      <w:r w:rsidR="009D7E67" w:rsidRPr="00BA16E1">
        <w:rPr>
          <w:rFonts w:cs="Arial"/>
          <w:lang w:val="en-GB"/>
        </w:rPr>
        <w:t xml:space="preserve"> and a volume of constraints (political, economic, social</w:t>
      </w:r>
      <w:r w:rsidR="003939F2" w:rsidRPr="00BA16E1">
        <w:rPr>
          <w:rFonts w:cs="Arial"/>
          <w:lang w:val="en-GB"/>
        </w:rPr>
        <w:t>, technological, legal and environmental</w:t>
      </w:r>
      <w:r w:rsidR="009D7E67" w:rsidRPr="00BA16E1">
        <w:rPr>
          <w:rFonts w:cs="Arial"/>
          <w:lang w:val="en-GB"/>
        </w:rPr>
        <w:t xml:space="preserve">) </w:t>
      </w:r>
      <w:r w:rsidR="009449A8" w:rsidRPr="00BA16E1">
        <w:rPr>
          <w:rFonts w:cs="Arial"/>
          <w:lang w:val="en-GB"/>
        </w:rPr>
        <w:t xml:space="preserve">adds a complexity to the process of regional planning. </w:t>
      </w:r>
      <w:r w:rsidR="00963A6D" w:rsidRPr="00BA16E1">
        <w:rPr>
          <w:rFonts w:cs="Arial"/>
          <w:lang w:val="en-GB"/>
        </w:rPr>
        <w:t>Overarching Regional Action Plans</w:t>
      </w:r>
      <w:r w:rsidR="009449A8" w:rsidRPr="00BA16E1">
        <w:rPr>
          <w:rFonts w:cs="Arial"/>
          <w:lang w:val="en-GB"/>
        </w:rPr>
        <w:t xml:space="preserve"> are now supported by a series of </w:t>
      </w:r>
      <w:proofErr w:type="spellStart"/>
      <w:r w:rsidR="003939F2" w:rsidRPr="00BA16E1">
        <w:rPr>
          <w:rFonts w:cs="Arial"/>
          <w:lang w:val="en-GB"/>
        </w:rPr>
        <w:t>s</w:t>
      </w:r>
      <w:r w:rsidR="009449A8" w:rsidRPr="00BA16E1">
        <w:rPr>
          <w:rFonts w:cs="Arial"/>
          <w:lang w:val="en-GB"/>
        </w:rPr>
        <w:t>ubregional</w:t>
      </w:r>
      <w:proofErr w:type="spellEnd"/>
      <w:r w:rsidR="009449A8" w:rsidRPr="00BA16E1">
        <w:rPr>
          <w:rFonts w:cs="Arial"/>
          <w:lang w:val="en-GB"/>
        </w:rPr>
        <w:t xml:space="preserve"> plans which will work to reflect threats and challenges specific to a </w:t>
      </w:r>
      <w:r w:rsidR="00B26C2B" w:rsidRPr="00BA16E1">
        <w:rPr>
          <w:rFonts w:cs="Arial"/>
          <w:lang w:val="en-GB"/>
        </w:rPr>
        <w:t>discrete coastal region</w:t>
      </w:r>
      <w:r w:rsidR="009449A8" w:rsidRPr="00BA16E1">
        <w:rPr>
          <w:rFonts w:cs="Arial"/>
          <w:lang w:val="en-GB"/>
        </w:rPr>
        <w:t xml:space="preserve">, engaging resident </w:t>
      </w:r>
      <w:r w:rsidR="009D7E67" w:rsidRPr="00BA16E1">
        <w:rPr>
          <w:rFonts w:cs="Arial"/>
          <w:lang w:val="en-GB"/>
        </w:rPr>
        <w:t>NGO</w:t>
      </w:r>
      <w:r w:rsidR="003939F2" w:rsidRPr="00BA16E1">
        <w:rPr>
          <w:rFonts w:cs="Arial"/>
          <w:lang w:val="en-GB"/>
        </w:rPr>
        <w:t>s</w:t>
      </w:r>
      <w:r w:rsidR="009D7E67" w:rsidRPr="00BA16E1">
        <w:rPr>
          <w:rFonts w:cs="Arial"/>
          <w:lang w:val="en-GB"/>
        </w:rPr>
        <w:t xml:space="preserve">, </w:t>
      </w:r>
      <w:r w:rsidR="009449A8" w:rsidRPr="00BA16E1">
        <w:rPr>
          <w:rFonts w:cs="Arial"/>
          <w:lang w:val="en-GB"/>
        </w:rPr>
        <w:t xml:space="preserve">stakeholders </w:t>
      </w:r>
      <w:r w:rsidR="009D7E67" w:rsidRPr="00BA16E1">
        <w:rPr>
          <w:rFonts w:cs="Arial"/>
          <w:lang w:val="en-GB"/>
        </w:rPr>
        <w:t xml:space="preserve">and governments for tangible, pragmatic action.  </w:t>
      </w:r>
    </w:p>
    <w:p w14:paraId="41CFCB90" w14:textId="5BC12F2D" w:rsidR="00B26C2B" w:rsidRPr="00BA16E1" w:rsidRDefault="00B26C2B" w:rsidP="00334EDB">
      <w:pPr>
        <w:tabs>
          <w:tab w:val="left" w:pos="5040"/>
          <w:tab w:val="left" w:pos="5760"/>
          <w:tab w:val="left" w:pos="6008"/>
          <w:tab w:val="left" w:pos="6480"/>
          <w:tab w:val="left" w:pos="7200"/>
          <w:tab w:val="left" w:pos="7920"/>
          <w:tab w:val="left" w:pos="8640"/>
        </w:tabs>
        <w:spacing w:after="0"/>
        <w:jc w:val="both"/>
        <w:rPr>
          <w:rFonts w:cs="Arial"/>
          <w:lang w:val="en-GB"/>
        </w:rPr>
      </w:pPr>
    </w:p>
    <w:p w14:paraId="1D3BADBD" w14:textId="35037AE4" w:rsidR="00B26C2B" w:rsidRPr="00BA16E1" w:rsidRDefault="00B26C2B" w:rsidP="004669AD">
      <w:pPr>
        <w:suppressAutoHyphens w:val="0"/>
        <w:autoSpaceDN/>
        <w:spacing w:after="0"/>
        <w:textAlignment w:val="auto"/>
        <w:rPr>
          <w:rFonts w:cs="Arial"/>
          <w:lang w:val="en-GB"/>
        </w:rPr>
      </w:pPr>
      <w:r w:rsidRPr="00BA16E1">
        <w:rPr>
          <w:rFonts w:cs="Arial"/>
          <w:lang w:val="en-GB"/>
        </w:rPr>
        <w:t xml:space="preserve">For specific progress made with the implementation of the Concerted Action please refer to Annex 1 and 2. </w:t>
      </w:r>
    </w:p>
    <w:p w14:paraId="010A7390" w14:textId="77777777" w:rsidR="00020711" w:rsidRPr="00BA16E1" w:rsidRDefault="00020711" w:rsidP="00334EDB">
      <w:pPr>
        <w:spacing w:after="0"/>
        <w:rPr>
          <w:rFonts w:cs="Arial"/>
        </w:rPr>
      </w:pPr>
    </w:p>
    <w:p w14:paraId="09000221" w14:textId="51D210B0" w:rsidR="00020711" w:rsidRPr="00BA16E1" w:rsidRDefault="00020711" w:rsidP="005A4FA1">
      <w:pPr>
        <w:pStyle w:val="ListParagraph"/>
        <w:numPr>
          <w:ilvl w:val="0"/>
          <w:numId w:val="2"/>
        </w:numPr>
        <w:suppressAutoHyphens w:val="0"/>
        <w:autoSpaceDN/>
        <w:spacing w:after="120"/>
        <w:ind w:left="540" w:hanging="540"/>
        <w:textAlignment w:val="auto"/>
        <w:rPr>
          <w:rFonts w:cs="Arial"/>
        </w:rPr>
      </w:pPr>
      <w:r w:rsidRPr="00BA16E1">
        <w:rPr>
          <w:rFonts w:cs="Arial"/>
        </w:rPr>
        <w:t>REFERENCES (if any)</w:t>
      </w:r>
    </w:p>
    <w:p w14:paraId="5F8697B8" w14:textId="5F87E063" w:rsidR="000A240E" w:rsidRPr="00BA16E1" w:rsidRDefault="001C7F8C" w:rsidP="003939F2">
      <w:pPr>
        <w:pStyle w:val="ListParagraph"/>
        <w:numPr>
          <w:ilvl w:val="0"/>
          <w:numId w:val="10"/>
        </w:numPr>
        <w:suppressAutoHyphens w:val="0"/>
        <w:autoSpaceDN/>
        <w:spacing w:after="120"/>
        <w:textAlignment w:val="auto"/>
        <w:rPr>
          <w:rFonts w:cs="Arial"/>
        </w:rPr>
      </w:pPr>
      <w:hyperlink r:id="rId14" w:history="1">
        <w:r w:rsidR="000A240E" w:rsidRPr="00BA16E1">
          <w:rPr>
            <w:rStyle w:val="Hyperlink"/>
            <w:rFonts w:cs="Arial"/>
            <w:color w:val="auto"/>
          </w:rPr>
          <w:t>Angel Shark Conservation Network</w:t>
        </w:r>
      </w:hyperlink>
    </w:p>
    <w:p w14:paraId="0B6A324C" w14:textId="31C14BD2" w:rsidR="003939F2" w:rsidRPr="00BA16E1" w:rsidRDefault="003939F2" w:rsidP="003939F2">
      <w:pPr>
        <w:pStyle w:val="ListParagraph"/>
        <w:numPr>
          <w:ilvl w:val="0"/>
          <w:numId w:val="10"/>
        </w:numPr>
        <w:suppressAutoHyphens w:val="0"/>
        <w:autoSpaceDN/>
        <w:spacing w:after="120"/>
        <w:textAlignment w:val="auto"/>
        <w:rPr>
          <w:rFonts w:cs="Arial"/>
        </w:rPr>
      </w:pPr>
      <w:r w:rsidRPr="00BA16E1">
        <w:rPr>
          <w:rFonts w:cs="Arial"/>
        </w:rPr>
        <w:t>Eastern Atlantic and Mediterranean Angel Shark Conservation Strategy (</w:t>
      </w:r>
      <w:hyperlink r:id="rId15" w:history="1">
        <w:r w:rsidRPr="00BA16E1">
          <w:rPr>
            <w:rStyle w:val="Hyperlink"/>
            <w:rFonts w:cs="Arial"/>
            <w:color w:val="auto"/>
          </w:rPr>
          <w:t>English</w:t>
        </w:r>
      </w:hyperlink>
      <w:r w:rsidRPr="00BA16E1">
        <w:rPr>
          <w:rFonts w:cs="Arial"/>
        </w:rPr>
        <w:t xml:space="preserve"> | </w:t>
      </w:r>
      <w:hyperlink r:id="rId16" w:history="1">
        <w:r w:rsidRPr="00BA16E1">
          <w:rPr>
            <w:rStyle w:val="Hyperlink"/>
            <w:rFonts w:cs="Arial"/>
            <w:color w:val="auto"/>
          </w:rPr>
          <w:t>French</w:t>
        </w:r>
      </w:hyperlink>
      <w:r w:rsidRPr="00BA16E1">
        <w:rPr>
          <w:rFonts w:cs="Arial"/>
        </w:rPr>
        <w:t xml:space="preserve"> | </w:t>
      </w:r>
      <w:hyperlink r:id="rId17" w:history="1">
        <w:r w:rsidRPr="00BA16E1">
          <w:rPr>
            <w:rStyle w:val="Hyperlink"/>
            <w:rFonts w:cs="Arial"/>
            <w:color w:val="auto"/>
          </w:rPr>
          <w:t>Spanish</w:t>
        </w:r>
      </w:hyperlink>
      <w:r w:rsidRPr="00BA16E1">
        <w:rPr>
          <w:rFonts w:cs="Arial"/>
        </w:rPr>
        <w:t>)</w:t>
      </w:r>
    </w:p>
    <w:p w14:paraId="4C168C81" w14:textId="1E9C2BA3" w:rsidR="003939F2" w:rsidRPr="00BA16E1" w:rsidRDefault="003939F2" w:rsidP="003939F2">
      <w:pPr>
        <w:pStyle w:val="ListParagraph"/>
        <w:numPr>
          <w:ilvl w:val="0"/>
          <w:numId w:val="10"/>
        </w:numPr>
        <w:suppressAutoHyphens w:val="0"/>
        <w:autoSpaceDN/>
        <w:spacing w:after="120"/>
        <w:textAlignment w:val="auto"/>
        <w:rPr>
          <w:rFonts w:cs="Arial"/>
        </w:rPr>
      </w:pPr>
      <w:proofErr w:type="spellStart"/>
      <w:r w:rsidRPr="00BA16E1">
        <w:rPr>
          <w:rFonts w:cs="Arial"/>
        </w:rPr>
        <w:t>Angelshark</w:t>
      </w:r>
      <w:proofErr w:type="spellEnd"/>
      <w:r w:rsidRPr="00BA16E1">
        <w:rPr>
          <w:rFonts w:cs="Arial"/>
        </w:rPr>
        <w:t xml:space="preserve"> Action Plan for the Canary Islands (</w:t>
      </w:r>
      <w:hyperlink r:id="rId18" w:history="1">
        <w:r w:rsidRPr="00BA16E1">
          <w:rPr>
            <w:rStyle w:val="Hyperlink"/>
            <w:rFonts w:cs="Arial"/>
            <w:color w:val="auto"/>
          </w:rPr>
          <w:t>English</w:t>
        </w:r>
      </w:hyperlink>
      <w:r w:rsidRPr="00BA16E1">
        <w:rPr>
          <w:rFonts w:cs="Arial"/>
        </w:rPr>
        <w:t xml:space="preserve"> | </w:t>
      </w:r>
      <w:hyperlink r:id="rId19" w:history="1">
        <w:r w:rsidRPr="00BA16E1">
          <w:rPr>
            <w:rStyle w:val="Hyperlink"/>
            <w:rFonts w:cs="Arial"/>
            <w:color w:val="auto"/>
          </w:rPr>
          <w:t>Spanish</w:t>
        </w:r>
      </w:hyperlink>
      <w:r w:rsidRPr="00BA16E1">
        <w:rPr>
          <w:rFonts w:cs="Arial"/>
        </w:rPr>
        <w:t>)</w:t>
      </w:r>
    </w:p>
    <w:p w14:paraId="18F450F8" w14:textId="3485839A" w:rsidR="003939F2" w:rsidRPr="00BA16E1" w:rsidRDefault="003939F2" w:rsidP="003939F2">
      <w:pPr>
        <w:pStyle w:val="ListParagraph"/>
        <w:numPr>
          <w:ilvl w:val="0"/>
          <w:numId w:val="10"/>
        </w:numPr>
        <w:suppressAutoHyphens w:val="0"/>
        <w:autoSpaceDN/>
        <w:spacing w:after="120"/>
        <w:textAlignment w:val="auto"/>
        <w:rPr>
          <w:rFonts w:cs="Arial"/>
        </w:rPr>
      </w:pPr>
      <w:r w:rsidRPr="00BA16E1">
        <w:rPr>
          <w:rFonts w:cs="Arial"/>
        </w:rPr>
        <w:t>Full protection for angel sharks in the Canary Islands under Spanish legislation (</w:t>
      </w:r>
      <w:hyperlink r:id="rId20" w:history="1">
        <w:r w:rsidRPr="00BA16E1">
          <w:rPr>
            <w:rStyle w:val="Hyperlink"/>
            <w:rFonts w:cs="Arial"/>
            <w:color w:val="auto"/>
          </w:rPr>
          <w:t>English</w:t>
        </w:r>
      </w:hyperlink>
      <w:r w:rsidRPr="00BA16E1">
        <w:rPr>
          <w:rFonts w:cs="Arial"/>
        </w:rPr>
        <w:t xml:space="preserve"> | </w:t>
      </w:r>
      <w:hyperlink r:id="rId21" w:history="1">
        <w:r w:rsidRPr="00BA16E1">
          <w:rPr>
            <w:rStyle w:val="Hyperlink"/>
            <w:rFonts w:cs="Arial"/>
            <w:color w:val="auto"/>
          </w:rPr>
          <w:t>Spanish</w:t>
        </w:r>
      </w:hyperlink>
      <w:r w:rsidRPr="00BA16E1">
        <w:rPr>
          <w:rFonts w:cs="Arial"/>
        </w:rPr>
        <w:t>)</w:t>
      </w:r>
    </w:p>
    <w:p w14:paraId="6842D352" w14:textId="6CB0FE88" w:rsidR="003939F2" w:rsidRPr="00BA16E1" w:rsidRDefault="003939F2" w:rsidP="003939F2">
      <w:pPr>
        <w:pStyle w:val="ListParagraph"/>
        <w:numPr>
          <w:ilvl w:val="0"/>
          <w:numId w:val="10"/>
        </w:numPr>
        <w:suppressAutoHyphens w:val="0"/>
        <w:autoSpaceDN/>
        <w:spacing w:after="120"/>
        <w:textAlignment w:val="auto"/>
        <w:rPr>
          <w:rFonts w:cs="Arial"/>
        </w:rPr>
      </w:pPr>
      <w:r w:rsidRPr="00BA16E1">
        <w:rPr>
          <w:rFonts w:cs="Arial"/>
        </w:rPr>
        <w:t>IUCN Red List reassessments (</w:t>
      </w:r>
      <w:hyperlink r:id="rId22" w:history="1">
        <w:r w:rsidRPr="00BA16E1">
          <w:rPr>
            <w:rStyle w:val="Hyperlink"/>
            <w:rFonts w:cs="Arial"/>
            <w:color w:val="auto"/>
          </w:rPr>
          <w:t>English</w:t>
        </w:r>
      </w:hyperlink>
      <w:r w:rsidRPr="00BA16E1">
        <w:rPr>
          <w:rFonts w:cs="Arial"/>
        </w:rPr>
        <w:t>)</w:t>
      </w:r>
    </w:p>
    <w:p w14:paraId="2D76E11D" w14:textId="4D98AA3D" w:rsidR="003939F2" w:rsidRPr="00BA16E1" w:rsidRDefault="003939F2" w:rsidP="003939F2">
      <w:pPr>
        <w:pStyle w:val="ListParagraph"/>
        <w:numPr>
          <w:ilvl w:val="0"/>
          <w:numId w:val="10"/>
        </w:numPr>
        <w:suppressAutoHyphens w:val="0"/>
        <w:autoSpaceDN/>
        <w:spacing w:after="120"/>
        <w:textAlignment w:val="auto"/>
        <w:rPr>
          <w:rFonts w:cs="Arial"/>
        </w:rPr>
      </w:pPr>
      <w:r w:rsidRPr="00BA16E1">
        <w:rPr>
          <w:rFonts w:cs="Arial"/>
        </w:rPr>
        <w:t>Mediterranean Regional Action Plan workshop (</w:t>
      </w:r>
      <w:hyperlink r:id="rId23" w:history="1">
        <w:r w:rsidRPr="00BA16E1">
          <w:rPr>
            <w:rStyle w:val="Hyperlink"/>
            <w:rFonts w:cs="Arial"/>
            <w:color w:val="auto"/>
          </w:rPr>
          <w:t>English</w:t>
        </w:r>
      </w:hyperlink>
      <w:r w:rsidR="000A240E" w:rsidRPr="00BA16E1">
        <w:rPr>
          <w:rFonts w:cs="Arial"/>
        </w:rPr>
        <w:t xml:space="preserve"> | </w:t>
      </w:r>
      <w:hyperlink r:id="rId24" w:history="1">
        <w:r w:rsidR="000A240E" w:rsidRPr="00BA16E1">
          <w:rPr>
            <w:rStyle w:val="Hyperlink"/>
            <w:rFonts w:cs="Arial"/>
            <w:color w:val="auto"/>
          </w:rPr>
          <w:t>French</w:t>
        </w:r>
      </w:hyperlink>
      <w:r w:rsidR="000A240E" w:rsidRPr="00BA16E1">
        <w:rPr>
          <w:rFonts w:cs="Arial"/>
        </w:rPr>
        <w:t xml:space="preserve"> | </w:t>
      </w:r>
      <w:hyperlink r:id="rId25" w:history="1">
        <w:r w:rsidR="000A240E" w:rsidRPr="00BA16E1">
          <w:rPr>
            <w:rStyle w:val="Hyperlink"/>
            <w:rFonts w:cs="Arial"/>
            <w:color w:val="auto"/>
          </w:rPr>
          <w:t>Arabic</w:t>
        </w:r>
      </w:hyperlink>
      <w:r w:rsidRPr="00BA16E1">
        <w:rPr>
          <w:rFonts w:cs="Arial"/>
        </w:rPr>
        <w:t>)</w:t>
      </w:r>
    </w:p>
    <w:p w14:paraId="6DE02C29" w14:textId="7AB8139F" w:rsidR="003939F2" w:rsidRPr="00BA16E1" w:rsidRDefault="003939F2" w:rsidP="003939F2">
      <w:pPr>
        <w:pStyle w:val="ListParagraph"/>
        <w:numPr>
          <w:ilvl w:val="0"/>
          <w:numId w:val="10"/>
        </w:numPr>
        <w:suppressAutoHyphens w:val="0"/>
        <w:autoSpaceDN/>
        <w:spacing w:after="120"/>
        <w:textAlignment w:val="auto"/>
        <w:rPr>
          <w:rFonts w:cs="Arial"/>
        </w:rPr>
      </w:pPr>
      <w:proofErr w:type="spellStart"/>
      <w:r w:rsidRPr="00BA16E1">
        <w:rPr>
          <w:rFonts w:cs="Arial"/>
        </w:rPr>
        <w:t>Angelshark</w:t>
      </w:r>
      <w:proofErr w:type="spellEnd"/>
      <w:r w:rsidRPr="00BA16E1">
        <w:rPr>
          <w:rFonts w:cs="Arial"/>
        </w:rPr>
        <w:t xml:space="preserve"> fishing advisory (</w:t>
      </w:r>
      <w:hyperlink r:id="rId26" w:history="1">
        <w:r w:rsidRPr="00BA16E1">
          <w:rPr>
            <w:rStyle w:val="Hyperlink"/>
            <w:rFonts w:cs="Arial"/>
            <w:color w:val="auto"/>
          </w:rPr>
          <w:t>English</w:t>
        </w:r>
      </w:hyperlink>
      <w:r w:rsidR="000A240E" w:rsidRPr="00BA16E1">
        <w:rPr>
          <w:rFonts w:cs="Arial"/>
        </w:rPr>
        <w:t xml:space="preserve"> | </w:t>
      </w:r>
      <w:hyperlink r:id="rId27" w:history="1">
        <w:r w:rsidR="000A240E" w:rsidRPr="00BA16E1">
          <w:rPr>
            <w:rStyle w:val="Hyperlink"/>
            <w:rFonts w:cs="Arial"/>
            <w:color w:val="auto"/>
          </w:rPr>
          <w:t>French</w:t>
        </w:r>
      </w:hyperlink>
      <w:r w:rsidR="000A240E" w:rsidRPr="00BA16E1">
        <w:rPr>
          <w:rFonts w:cs="Arial"/>
        </w:rPr>
        <w:t xml:space="preserve"> | </w:t>
      </w:r>
      <w:hyperlink r:id="rId28" w:history="1">
        <w:r w:rsidR="000A240E" w:rsidRPr="00BA16E1">
          <w:rPr>
            <w:rStyle w:val="Hyperlink"/>
            <w:rFonts w:cs="Arial"/>
            <w:color w:val="auto"/>
          </w:rPr>
          <w:t>Spanish</w:t>
        </w:r>
      </w:hyperlink>
      <w:r w:rsidR="000A240E" w:rsidRPr="00BA16E1">
        <w:rPr>
          <w:rFonts w:cs="Arial"/>
        </w:rPr>
        <w:t xml:space="preserve"> | </w:t>
      </w:r>
      <w:hyperlink r:id="rId29" w:history="1">
        <w:r w:rsidR="000A240E" w:rsidRPr="00BA16E1">
          <w:rPr>
            <w:rStyle w:val="Hyperlink"/>
            <w:rFonts w:cs="Arial"/>
            <w:color w:val="auto"/>
          </w:rPr>
          <w:t>Greek</w:t>
        </w:r>
      </w:hyperlink>
      <w:r w:rsidRPr="00BA16E1">
        <w:rPr>
          <w:rFonts w:cs="Arial"/>
        </w:rPr>
        <w:t>)</w:t>
      </w:r>
    </w:p>
    <w:p w14:paraId="02D5BCEB" w14:textId="78D3A620" w:rsidR="000A240E" w:rsidRPr="00BA16E1" w:rsidRDefault="000A240E" w:rsidP="003939F2">
      <w:pPr>
        <w:pStyle w:val="ListParagraph"/>
        <w:numPr>
          <w:ilvl w:val="0"/>
          <w:numId w:val="10"/>
        </w:numPr>
        <w:suppressAutoHyphens w:val="0"/>
        <w:autoSpaceDN/>
        <w:spacing w:after="120"/>
        <w:textAlignment w:val="auto"/>
        <w:rPr>
          <w:rFonts w:cs="Arial"/>
        </w:rPr>
      </w:pPr>
      <w:r w:rsidRPr="00BA16E1">
        <w:rPr>
          <w:rFonts w:cs="Arial"/>
        </w:rPr>
        <w:t>Best practice guidelines (</w:t>
      </w:r>
      <w:hyperlink r:id="rId30" w:history="1">
        <w:r w:rsidRPr="00BA16E1">
          <w:rPr>
            <w:rStyle w:val="Hyperlink"/>
            <w:rFonts w:cs="Arial"/>
            <w:color w:val="auto"/>
          </w:rPr>
          <w:t>English</w:t>
        </w:r>
      </w:hyperlink>
      <w:r w:rsidRPr="00BA16E1">
        <w:rPr>
          <w:rFonts w:cs="Arial"/>
        </w:rPr>
        <w:t xml:space="preserve"> | </w:t>
      </w:r>
      <w:hyperlink r:id="rId31" w:history="1">
        <w:r w:rsidRPr="00BA16E1">
          <w:rPr>
            <w:rStyle w:val="Hyperlink"/>
            <w:rFonts w:cs="Arial"/>
            <w:color w:val="auto"/>
          </w:rPr>
          <w:t>Spanish</w:t>
        </w:r>
      </w:hyperlink>
      <w:r w:rsidRPr="00BA16E1">
        <w:rPr>
          <w:rFonts w:cs="Arial"/>
        </w:rPr>
        <w:t>)</w:t>
      </w:r>
    </w:p>
    <w:p w14:paraId="4A1C4FBE" w14:textId="77777777" w:rsidR="000A240E" w:rsidRPr="00BA16E1" w:rsidRDefault="000A240E" w:rsidP="000A240E">
      <w:pPr>
        <w:pStyle w:val="ListParagraph"/>
        <w:numPr>
          <w:ilvl w:val="0"/>
          <w:numId w:val="10"/>
        </w:numPr>
      </w:pPr>
      <w:r w:rsidRPr="00BA16E1">
        <w:lastRenderedPageBreak/>
        <w:t xml:space="preserve">Lawson, J.M. </w:t>
      </w:r>
      <w:proofErr w:type="spellStart"/>
      <w:r w:rsidRPr="00BA16E1">
        <w:t>Pollom</w:t>
      </w:r>
      <w:proofErr w:type="spellEnd"/>
      <w:r w:rsidRPr="00BA16E1">
        <w:t xml:space="preserve">, R., Gordon, C.A., Barker, J., Meyers, E.K.M., </w:t>
      </w:r>
      <w:proofErr w:type="spellStart"/>
      <w:r w:rsidRPr="00BA16E1">
        <w:t>Zidowitz</w:t>
      </w:r>
      <w:proofErr w:type="spellEnd"/>
      <w:r w:rsidRPr="00BA16E1">
        <w:t xml:space="preserve">, H., Ellis, J.R., </w:t>
      </w:r>
      <w:proofErr w:type="spellStart"/>
      <w:r w:rsidRPr="00BA16E1">
        <w:t>Bartolí</w:t>
      </w:r>
      <w:proofErr w:type="spellEnd"/>
      <w:r w:rsidRPr="00BA16E1">
        <w:t>, A., Morey, G., Fowler, S.L., Jiménez Alvarado, D., Fordham, S., Sharp, R., Hood, A.R., and Dulvy, N.K. in prep 2019. Fallen Angels: Extinction risk and conservation of Critically Endangered angel sharks in the Eastern Atlantic and Mediterranean Sea.</w:t>
      </w:r>
    </w:p>
    <w:p w14:paraId="20056F75" w14:textId="77777777" w:rsidR="00020711" w:rsidRPr="00BA16E1" w:rsidRDefault="00020711" w:rsidP="004669AD">
      <w:pPr>
        <w:spacing w:after="0"/>
        <w:rPr>
          <w:rFonts w:cs="Arial"/>
        </w:rPr>
      </w:pPr>
    </w:p>
    <w:p w14:paraId="559EB162" w14:textId="322891EF" w:rsidR="009D7E67" w:rsidRPr="00BA16E1" w:rsidRDefault="00020711" w:rsidP="009D7E67">
      <w:pPr>
        <w:pStyle w:val="ListParagraph"/>
        <w:numPr>
          <w:ilvl w:val="0"/>
          <w:numId w:val="2"/>
        </w:numPr>
        <w:suppressAutoHyphens w:val="0"/>
        <w:autoSpaceDN/>
        <w:spacing w:after="120"/>
        <w:ind w:left="706" w:hanging="706"/>
        <w:textAlignment w:val="auto"/>
        <w:rPr>
          <w:rFonts w:cs="Arial"/>
          <w:lang w:val="en-GB"/>
        </w:rPr>
      </w:pPr>
      <w:r w:rsidRPr="00BA16E1">
        <w:rPr>
          <w:rFonts w:cs="Arial"/>
          <w:lang w:val="en-GB"/>
        </w:rPr>
        <w:t>ACTION</w:t>
      </w:r>
    </w:p>
    <w:p w14:paraId="52611733" w14:textId="35E3654F" w:rsidR="009D7E67" w:rsidRPr="00BA16E1" w:rsidRDefault="009D7E67" w:rsidP="009D7E67">
      <w:pPr>
        <w:suppressAutoHyphens w:val="0"/>
        <w:autoSpaceDN/>
        <w:spacing w:after="120"/>
        <w:textAlignment w:val="auto"/>
        <w:rPr>
          <w:rFonts w:cs="Arial"/>
          <w:lang w:val="en-GB"/>
        </w:rPr>
      </w:pPr>
      <w:r w:rsidRPr="00BA16E1">
        <w:rPr>
          <w:rFonts w:cs="Arial"/>
          <w:lang w:val="en-GB"/>
        </w:rPr>
        <w:t xml:space="preserve">The Concerted Action for </w:t>
      </w:r>
      <w:proofErr w:type="spellStart"/>
      <w:r w:rsidRPr="00BA16E1">
        <w:rPr>
          <w:rFonts w:cs="Arial"/>
          <w:i/>
          <w:iCs/>
          <w:lang w:val="en-GB"/>
        </w:rPr>
        <w:t>Squatina</w:t>
      </w:r>
      <w:proofErr w:type="spellEnd"/>
      <w:r w:rsidRPr="00BA16E1">
        <w:rPr>
          <w:rFonts w:cs="Arial"/>
          <w:i/>
          <w:iCs/>
          <w:lang w:val="en-GB"/>
        </w:rPr>
        <w:t xml:space="preserve"> </w:t>
      </w:r>
      <w:proofErr w:type="spellStart"/>
      <w:r w:rsidRPr="00BA16E1">
        <w:rPr>
          <w:rFonts w:cs="Arial"/>
          <w:i/>
          <w:iCs/>
          <w:lang w:val="en-GB"/>
        </w:rPr>
        <w:t>squatina</w:t>
      </w:r>
      <w:proofErr w:type="spellEnd"/>
      <w:r w:rsidRPr="00BA16E1">
        <w:rPr>
          <w:rFonts w:cs="Arial"/>
          <w:lang w:val="en-GB"/>
        </w:rPr>
        <w:t xml:space="preserve"> should </w:t>
      </w:r>
      <w:r w:rsidR="00963A6D" w:rsidRPr="00BA16E1">
        <w:rPr>
          <w:rFonts w:cs="Arial"/>
          <w:lang w:val="en-GB"/>
        </w:rPr>
        <w:t xml:space="preserve">be revised and </w:t>
      </w:r>
      <w:r w:rsidRPr="00BA16E1">
        <w:rPr>
          <w:rFonts w:cs="Arial"/>
          <w:lang w:val="en-GB"/>
        </w:rPr>
        <w:t>extended for the following triennium</w:t>
      </w:r>
      <w:r w:rsidR="00963A6D" w:rsidRPr="00BA16E1">
        <w:rPr>
          <w:rFonts w:cs="Arial"/>
          <w:lang w:val="en-GB"/>
        </w:rPr>
        <w:t xml:space="preserve"> as proposed in Annex 2 to this report</w:t>
      </w:r>
      <w:r w:rsidRPr="00BA16E1">
        <w:rPr>
          <w:rFonts w:cs="Arial"/>
          <w:lang w:val="en-GB"/>
        </w:rPr>
        <w:t>.</w:t>
      </w:r>
    </w:p>
    <w:p w14:paraId="21045535" w14:textId="77777777" w:rsidR="00B53DB9" w:rsidRPr="00BA16E1" w:rsidRDefault="00B53DB9" w:rsidP="00334EDB">
      <w:pPr>
        <w:tabs>
          <w:tab w:val="left" w:pos="0"/>
        </w:tabs>
        <w:spacing w:after="0"/>
        <w:jc w:val="both"/>
        <w:rPr>
          <w:lang w:val="en-GB"/>
        </w:rPr>
        <w:sectPr w:rsidR="00B53DB9" w:rsidRPr="00BA16E1" w:rsidSect="00BA16E1">
          <w:headerReference w:type="even" r:id="rId32"/>
          <w:headerReference w:type="default" r:id="rId33"/>
          <w:footerReference w:type="default" r:id="rId34"/>
          <w:headerReference w:type="first" r:id="rId35"/>
          <w:footerReference w:type="first" r:id="rId36"/>
          <w:endnotePr>
            <w:numFmt w:val="decimal"/>
          </w:endnotePr>
          <w:pgSz w:w="11905" w:h="16837"/>
          <w:pgMar w:top="1134" w:right="1134" w:bottom="1134" w:left="1134" w:header="432" w:footer="432" w:gutter="0"/>
          <w:cols w:space="720"/>
          <w:titlePg/>
          <w:docGrid w:linePitch="299"/>
        </w:sectPr>
      </w:pPr>
    </w:p>
    <w:p w14:paraId="3E459EFB" w14:textId="182B79BD" w:rsidR="00B53DB9" w:rsidRPr="004669AD" w:rsidRDefault="00B53DB9" w:rsidP="00B53DB9">
      <w:pPr>
        <w:rPr>
          <w:rFonts w:cs="Arial"/>
          <w:b/>
        </w:rPr>
      </w:pPr>
      <w:r w:rsidRPr="004669AD">
        <w:rPr>
          <w:rFonts w:cs="Arial"/>
          <w:b/>
        </w:rPr>
        <w:lastRenderedPageBreak/>
        <w:t>ANNEX 1:IMPLEMENTATION OF ACTIVITIES</w:t>
      </w:r>
    </w:p>
    <w:tbl>
      <w:tblPr>
        <w:tblStyle w:val="TableGrid"/>
        <w:tblW w:w="0" w:type="auto"/>
        <w:tblLook w:val="04A0" w:firstRow="1" w:lastRow="0" w:firstColumn="1" w:lastColumn="0" w:noHBand="0" w:noVBand="1"/>
      </w:tblPr>
      <w:tblGrid>
        <w:gridCol w:w="2911"/>
        <w:gridCol w:w="2912"/>
        <w:gridCol w:w="2912"/>
        <w:gridCol w:w="2912"/>
        <w:gridCol w:w="2912"/>
      </w:tblGrid>
      <w:tr w:rsidR="00677ABB" w:rsidRPr="001C7F8C" w14:paraId="41BCFB8F" w14:textId="77777777" w:rsidTr="00677ABB">
        <w:trPr>
          <w:tblHeader/>
        </w:trPr>
        <w:tc>
          <w:tcPr>
            <w:tcW w:w="2911" w:type="dxa"/>
          </w:tcPr>
          <w:p w14:paraId="0FF0DD07" w14:textId="77777777" w:rsidR="00677ABB" w:rsidRPr="001C7F8C" w:rsidRDefault="00677ABB" w:rsidP="00677ABB">
            <w:pPr>
              <w:spacing w:before="120" w:after="120"/>
              <w:jc w:val="center"/>
              <w:rPr>
                <w:rFonts w:ascii="Arial" w:hAnsi="Arial" w:cs="Arial"/>
                <w:b/>
                <w:sz w:val="20"/>
                <w:szCs w:val="20"/>
              </w:rPr>
            </w:pPr>
            <w:bookmarkStart w:id="2" w:name="_Hlk19289723"/>
            <w:r w:rsidRPr="001C7F8C">
              <w:rPr>
                <w:rFonts w:ascii="Arial" w:hAnsi="Arial" w:cs="Arial"/>
                <w:b/>
                <w:sz w:val="20"/>
                <w:szCs w:val="20"/>
              </w:rPr>
              <w:t>Activity</w:t>
            </w:r>
          </w:p>
        </w:tc>
        <w:tc>
          <w:tcPr>
            <w:tcW w:w="2912" w:type="dxa"/>
          </w:tcPr>
          <w:p w14:paraId="265C00DA" w14:textId="77777777" w:rsidR="00677ABB" w:rsidRPr="001C7F8C" w:rsidRDefault="00677ABB" w:rsidP="00677ABB">
            <w:pPr>
              <w:spacing w:before="120" w:after="120"/>
              <w:jc w:val="center"/>
              <w:rPr>
                <w:rFonts w:ascii="Arial" w:hAnsi="Arial" w:cs="Arial"/>
                <w:b/>
                <w:sz w:val="20"/>
                <w:szCs w:val="20"/>
              </w:rPr>
            </w:pPr>
            <w:r w:rsidRPr="001C7F8C">
              <w:rPr>
                <w:rFonts w:ascii="Arial" w:hAnsi="Arial" w:cs="Arial"/>
                <w:b/>
                <w:sz w:val="20"/>
                <w:szCs w:val="20"/>
              </w:rPr>
              <w:t>Expected outcomes</w:t>
            </w:r>
          </w:p>
        </w:tc>
        <w:tc>
          <w:tcPr>
            <w:tcW w:w="2912" w:type="dxa"/>
          </w:tcPr>
          <w:p w14:paraId="32998496" w14:textId="77777777" w:rsidR="00677ABB" w:rsidRPr="001C7F8C" w:rsidRDefault="00677ABB" w:rsidP="00677ABB">
            <w:pPr>
              <w:spacing w:before="120" w:after="120"/>
              <w:jc w:val="center"/>
              <w:rPr>
                <w:rFonts w:ascii="Arial" w:hAnsi="Arial" w:cs="Arial"/>
                <w:b/>
                <w:sz w:val="20"/>
                <w:szCs w:val="20"/>
              </w:rPr>
            </w:pPr>
            <w:r w:rsidRPr="001C7F8C">
              <w:rPr>
                <w:rFonts w:ascii="Arial" w:hAnsi="Arial" w:cs="Arial"/>
                <w:b/>
                <w:sz w:val="20"/>
                <w:szCs w:val="20"/>
              </w:rPr>
              <w:t>Original timeline</w:t>
            </w:r>
          </w:p>
        </w:tc>
        <w:tc>
          <w:tcPr>
            <w:tcW w:w="2912" w:type="dxa"/>
          </w:tcPr>
          <w:p w14:paraId="46803CB8" w14:textId="77777777" w:rsidR="00677ABB" w:rsidRPr="001C7F8C" w:rsidRDefault="00677ABB" w:rsidP="00677ABB">
            <w:pPr>
              <w:spacing w:before="120" w:after="120"/>
              <w:jc w:val="center"/>
              <w:rPr>
                <w:rFonts w:ascii="Arial" w:hAnsi="Arial" w:cs="Arial"/>
                <w:b/>
                <w:sz w:val="20"/>
                <w:szCs w:val="20"/>
              </w:rPr>
            </w:pPr>
            <w:r w:rsidRPr="001C7F8C">
              <w:rPr>
                <w:rFonts w:ascii="Arial" w:hAnsi="Arial" w:cs="Arial"/>
                <w:b/>
                <w:sz w:val="20"/>
                <w:szCs w:val="20"/>
              </w:rPr>
              <w:t>Progress</w:t>
            </w:r>
          </w:p>
        </w:tc>
        <w:tc>
          <w:tcPr>
            <w:tcW w:w="2912" w:type="dxa"/>
          </w:tcPr>
          <w:p w14:paraId="40A62A99" w14:textId="77777777" w:rsidR="00677ABB" w:rsidRPr="001C7F8C" w:rsidRDefault="00677ABB" w:rsidP="00677ABB">
            <w:pPr>
              <w:spacing w:before="120" w:after="120"/>
              <w:jc w:val="center"/>
              <w:rPr>
                <w:rFonts w:ascii="Arial" w:hAnsi="Arial" w:cs="Arial"/>
                <w:b/>
                <w:sz w:val="20"/>
                <w:szCs w:val="20"/>
              </w:rPr>
            </w:pPr>
            <w:r w:rsidRPr="001C7F8C">
              <w:rPr>
                <w:rFonts w:ascii="Arial" w:hAnsi="Arial" w:cs="Arial"/>
                <w:b/>
                <w:sz w:val="20"/>
                <w:szCs w:val="20"/>
              </w:rPr>
              <w:t>Changes or solutions</w:t>
            </w:r>
          </w:p>
        </w:tc>
      </w:tr>
      <w:tr w:rsidR="00677ABB" w:rsidRPr="001C7F8C" w14:paraId="2054411C" w14:textId="77777777" w:rsidTr="00677ABB">
        <w:tc>
          <w:tcPr>
            <w:tcW w:w="2911" w:type="dxa"/>
          </w:tcPr>
          <w:p w14:paraId="0A0B7DD6" w14:textId="5F5524F4" w:rsidR="00915EDC" w:rsidRPr="001C7F8C" w:rsidRDefault="00915EDC" w:rsidP="00915EDC">
            <w:pPr>
              <w:rPr>
                <w:rFonts w:ascii="Arial" w:hAnsi="Arial" w:cs="Arial"/>
                <w:b/>
                <w:sz w:val="20"/>
                <w:szCs w:val="20"/>
              </w:rPr>
            </w:pPr>
            <w:r w:rsidRPr="001C7F8C">
              <w:rPr>
                <w:rFonts w:ascii="Arial" w:hAnsi="Arial" w:cs="Arial"/>
                <w:b/>
                <w:sz w:val="20"/>
                <w:szCs w:val="20"/>
              </w:rPr>
              <w:t>1. The Eastern Atlantic and Mediterranean Angel Shark Conservation Strategy</w:t>
            </w:r>
          </w:p>
        </w:tc>
        <w:tc>
          <w:tcPr>
            <w:tcW w:w="2912" w:type="dxa"/>
          </w:tcPr>
          <w:p w14:paraId="75E728E5" w14:textId="77777777" w:rsidR="00677ABB" w:rsidRPr="001C7F8C" w:rsidRDefault="00677ABB" w:rsidP="00677ABB">
            <w:pPr>
              <w:rPr>
                <w:rFonts w:ascii="Arial" w:hAnsi="Arial" w:cs="Arial"/>
                <w:sz w:val="20"/>
                <w:szCs w:val="20"/>
              </w:rPr>
            </w:pPr>
          </w:p>
        </w:tc>
        <w:tc>
          <w:tcPr>
            <w:tcW w:w="2912" w:type="dxa"/>
          </w:tcPr>
          <w:p w14:paraId="4018D533" w14:textId="77777777" w:rsidR="00677ABB" w:rsidRPr="001C7F8C" w:rsidRDefault="00677ABB" w:rsidP="00677ABB">
            <w:pPr>
              <w:rPr>
                <w:rFonts w:ascii="Arial" w:hAnsi="Arial" w:cs="Arial"/>
                <w:sz w:val="20"/>
                <w:szCs w:val="20"/>
              </w:rPr>
            </w:pPr>
          </w:p>
        </w:tc>
        <w:tc>
          <w:tcPr>
            <w:tcW w:w="2912" w:type="dxa"/>
          </w:tcPr>
          <w:p w14:paraId="13B7D0AF" w14:textId="77777777" w:rsidR="00677ABB" w:rsidRPr="001C7F8C" w:rsidRDefault="00677ABB" w:rsidP="00677ABB">
            <w:pPr>
              <w:rPr>
                <w:rFonts w:ascii="Arial" w:hAnsi="Arial" w:cs="Arial"/>
                <w:sz w:val="20"/>
                <w:szCs w:val="20"/>
              </w:rPr>
            </w:pPr>
          </w:p>
        </w:tc>
        <w:tc>
          <w:tcPr>
            <w:tcW w:w="2912" w:type="dxa"/>
          </w:tcPr>
          <w:p w14:paraId="0DCD842C" w14:textId="77777777" w:rsidR="00677ABB" w:rsidRPr="001C7F8C" w:rsidRDefault="00677ABB" w:rsidP="00677ABB">
            <w:pPr>
              <w:rPr>
                <w:rFonts w:ascii="Arial" w:hAnsi="Arial" w:cs="Arial"/>
                <w:sz w:val="20"/>
                <w:szCs w:val="20"/>
              </w:rPr>
            </w:pPr>
          </w:p>
        </w:tc>
      </w:tr>
      <w:tr w:rsidR="00915EDC" w:rsidRPr="001C7F8C" w14:paraId="11715F5A" w14:textId="77777777" w:rsidTr="00677ABB">
        <w:tc>
          <w:tcPr>
            <w:tcW w:w="2911" w:type="dxa"/>
          </w:tcPr>
          <w:p w14:paraId="4596028E" w14:textId="1852BB6A"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Acknowledge the Strategy and implement its objectives where appropriate </w:t>
            </w:r>
          </w:p>
        </w:tc>
        <w:tc>
          <w:tcPr>
            <w:tcW w:w="2912" w:type="dxa"/>
          </w:tcPr>
          <w:p w14:paraId="26ECD73C" w14:textId="38ECA32E"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Strategy provides guidance to Parties  </w:t>
            </w:r>
          </w:p>
        </w:tc>
        <w:tc>
          <w:tcPr>
            <w:tcW w:w="2912" w:type="dxa"/>
          </w:tcPr>
          <w:p w14:paraId="6709D483" w14:textId="693CF519" w:rsidR="00915EDC" w:rsidRPr="001C7F8C" w:rsidRDefault="00915EDC" w:rsidP="00915EDC">
            <w:pPr>
              <w:rPr>
                <w:rFonts w:ascii="Arial" w:hAnsi="Arial" w:cs="Arial"/>
                <w:sz w:val="20"/>
                <w:szCs w:val="20"/>
              </w:rPr>
            </w:pPr>
            <w:r w:rsidRPr="001C7F8C">
              <w:rPr>
                <w:rFonts w:ascii="Arial" w:hAnsi="Arial" w:cs="Arial"/>
                <w:sz w:val="20"/>
                <w:szCs w:val="20"/>
                <w:lang w:val="en-GB"/>
              </w:rPr>
              <w:t>2017</w:t>
            </w:r>
          </w:p>
        </w:tc>
        <w:tc>
          <w:tcPr>
            <w:tcW w:w="2912" w:type="dxa"/>
          </w:tcPr>
          <w:p w14:paraId="7F2A9CDF" w14:textId="77A96FE0" w:rsidR="00915EDC" w:rsidRPr="001C7F8C" w:rsidRDefault="009D7E67" w:rsidP="00915EDC">
            <w:pPr>
              <w:rPr>
                <w:rFonts w:ascii="Arial" w:hAnsi="Arial" w:cs="Arial"/>
                <w:sz w:val="20"/>
                <w:szCs w:val="20"/>
              </w:rPr>
            </w:pPr>
            <w:r w:rsidRPr="001C7F8C">
              <w:rPr>
                <w:rFonts w:ascii="Arial" w:hAnsi="Arial" w:cs="Arial"/>
                <w:b/>
                <w:bCs/>
                <w:sz w:val="20"/>
                <w:szCs w:val="20"/>
              </w:rPr>
              <w:t>Completed</w:t>
            </w:r>
            <w:r w:rsidR="00BD2D37" w:rsidRPr="001C7F8C">
              <w:rPr>
                <w:rFonts w:ascii="Arial" w:hAnsi="Arial" w:cs="Arial"/>
                <w:sz w:val="20"/>
                <w:szCs w:val="20"/>
              </w:rPr>
              <w:t>:</w:t>
            </w:r>
            <w:r w:rsidR="004E0E6F" w:rsidRPr="001C7F8C">
              <w:rPr>
                <w:rFonts w:ascii="Arial" w:hAnsi="Arial" w:cs="Arial"/>
                <w:sz w:val="20"/>
                <w:szCs w:val="20"/>
              </w:rPr>
              <w:t xml:space="preserve"> The Strategy (</w:t>
            </w:r>
            <w:r w:rsidR="00BD2D37" w:rsidRPr="001C7F8C">
              <w:rPr>
                <w:rFonts w:ascii="Arial" w:hAnsi="Arial" w:cs="Arial"/>
                <w:sz w:val="20"/>
                <w:szCs w:val="20"/>
              </w:rPr>
              <w:t xml:space="preserve">Gordon </w:t>
            </w:r>
            <w:r w:rsidR="00BD2D37" w:rsidRPr="001C7F8C">
              <w:rPr>
                <w:rFonts w:ascii="Arial" w:hAnsi="Arial" w:cs="Arial"/>
                <w:i/>
                <w:iCs/>
                <w:sz w:val="20"/>
                <w:szCs w:val="20"/>
              </w:rPr>
              <w:t>et al</w:t>
            </w:r>
            <w:r w:rsidR="000A240E" w:rsidRPr="001C7F8C">
              <w:rPr>
                <w:rFonts w:ascii="Arial" w:hAnsi="Arial" w:cs="Arial"/>
                <w:i/>
                <w:iCs/>
                <w:sz w:val="20"/>
                <w:szCs w:val="20"/>
              </w:rPr>
              <w:t>.</w:t>
            </w:r>
            <w:r w:rsidR="00BD2D37" w:rsidRPr="001C7F8C">
              <w:rPr>
                <w:rFonts w:ascii="Arial" w:hAnsi="Arial" w:cs="Arial"/>
                <w:sz w:val="20"/>
                <w:szCs w:val="20"/>
              </w:rPr>
              <w:t xml:space="preserve"> 2017</w:t>
            </w:r>
            <w:r w:rsidR="004E0E6F" w:rsidRPr="001C7F8C">
              <w:rPr>
                <w:rFonts w:ascii="Arial" w:hAnsi="Arial" w:cs="Arial"/>
                <w:sz w:val="20"/>
                <w:szCs w:val="20"/>
              </w:rPr>
              <w:t>)</w:t>
            </w:r>
            <w:r w:rsidR="00BD2D37" w:rsidRPr="001C7F8C">
              <w:rPr>
                <w:rFonts w:ascii="Arial" w:hAnsi="Arial" w:cs="Arial"/>
                <w:sz w:val="20"/>
                <w:szCs w:val="20"/>
              </w:rPr>
              <w:t xml:space="preserve"> </w:t>
            </w:r>
            <w:r w:rsidR="004E0E6F" w:rsidRPr="001C7F8C">
              <w:rPr>
                <w:rFonts w:ascii="Arial" w:hAnsi="Arial" w:cs="Arial"/>
                <w:sz w:val="20"/>
                <w:szCs w:val="20"/>
              </w:rPr>
              <w:t>was brought to the attention of Parties at COP12 and of Signatories to the CMS Sharks MOU at their third meeting</w:t>
            </w:r>
            <w:r w:rsidR="00BD2D37" w:rsidRPr="001C7F8C">
              <w:rPr>
                <w:rFonts w:ascii="Arial" w:hAnsi="Arial" w:cs="Arial"/>
                <w:sz w:val="20"/>
                <w:szCs w:val="20"/>
              </w:rPr>
              <w:t>,</w:t>
            </w:r>
            <w:r w:rsidRPr="001C7F8C">
              <w:rPr>
                <w:rFonts w:ascii="Arial" w:hAnsi="Arial" w:cs="Arial"/>
                <w:sz w:val="20"/>
                <w:szCs w:val="20"/>
              </w:rPr>
              <w:t xml:space="preserve"> but the </w:t>
            </w:r>
            <w:r w:rsidR="004E0E6F" w:rsidRPr="001C7F8C">
              <w:rPr>
                <w:rFonts w:ascii="Arial" w:hAnsi="Arial" w:cs="Arial"/>
                <w:sz w:val="20"/>
                <w:szCs w:val="20"/>
              </w:rPr>
              <w:t>implementation of o</w:t>
            </w:r>
            <w:r w:rsidRPr="001C7F8C">
              <w:rPr>
                <w:rFonts w:ascii="Arial" w:hAnsi="Arial" w:cs="Arial"/>
                <w:sz w:val="20"/>
                <w:szCs w:val="20"/>
              </w:rPr>
              <w:t xml:space="preserve">bjectives </w:t>
            </w:r>
            <w:r w:rsidR="004E0E6F" w:rsidRPr="001C7F8C">
              <w:rPr>
                <w:rFonts w:ascii="Arial" w:hAnsi="Arial" w:cs="Arial"/>
                <w:sz w:val="20"/>
                <w:szCs w:val="20"/>
              </w:rPr>
              <w:t>is</w:t>
            </w:r>
            <w:r w:rsidRPr="001C7F8C">
              <w:rPr>
                <w:rFonts w:ascii="Arial" w:hAnsi="Arial" w:cs="Arial"/>
                <w:sz w:val="20"/>
                <w:szCs w:val="20"/>
              </w:rPr>
              <w:t xml:space="preserve"> ongoing.</w:t>
            </w:r>
            <w:r w:rsidR="00573FF8" w:rsidRPr="001C7F8C">
              <w:rPr>
                <w:rFonts w:ascii="Arial" w:hAnsi="Arial" w:cs="Arial"/>
                <w:sz w:val="20"/>
                <w:szCs w:val="20"/>
              </w:rPr>
              <w:t xml:space="preserve"> Led by Shark Trust.</w:t>
            </w:r>
          </w:p>
        </w:tc>
        <w:tc>
          <w:tcPr>
            <w:tcW w:w="2912" w:type="dxa"/>
          </w:tcPr>
          <w:p w14:paraId="20D11DCF" w14:textId="782CE0D6" w:rsidR="00915EDC" w:rsidRPr="001C7F8C" w:rsidRDefault="00BD2D37" w:rsidP="00915EDC">
            <w:pPr>
              <w:rPr>
                <w:rFonts w:ascii="Arial" w:hAnsi="Arial" w:cs="Arial"/>
                <w:sz w:val="20"/>
                <w:szCs w:val="20"/>
              </w:rPr>
            </w:pPr>
            <w:r w:rsidRPr="001C7F8C">
              <w:rPr>
                <w:rFonts w:ascii="Arial" w:hAnsi="Arial" w:cs="Arial"/>
                <w:sz w:val="20"/>
                <w:szCs w:val="20"/>
              </w:rPr>
              <w:t xml:space="preserve">Extend CA </w:t>
            </w:r>
          </w:p>
        </w:tc>
      </w:tr>
      <w:tr w:rsidR="00677ABB" w:rsidRPr="001C7F8C" w14:paraId="5BB39E2A" w14:textId="77777777" w:rsidTr="00677ABB">
        <w:tc>
          <w:tcPr>
            <w:tcW w:w="2911" w:type="dxa"/>
          </w:tcPr>
          <w:p w14:paraId="5B52A0B1" w14:textId="6604BCC1" w:rsidR="00915EDC" w:rsidRPr="001C7F8C" w:rsidRDefault="00915EDC" w:rsidP="00677ABB">
            <w:pPr>
              <w:rPr>
                <w:rFonts w:ascii="Arial" w:hAnsi="Arial" w:cs="Arial"/>
                <w:b/>
                <w:sz w:val="20"/>
                <w:szCs w:val="20"/>
              </w:rPr>
            </w:pPr>
            <w:r w:rsidRPr="001C7F8C">
              <w:rPr>
                <w:rFonts w:ascii="Arial" w:hAnsi="Arial" w:cs="Arial"/>
                <w:b/>
                <w:sz w:val="20"/>
                <w:szCs w:val="20"/>
              </w:rPr>
              <w:t>2. Regional Action Plan Workshops</w:t>
            </w:r>
          </w:p>
        </w:tc>
        <w:tc>
          <w:tcPr>
            <w:tcW w:w="2912" w:type="dxa"/>
          </w:tcPr>
          <w:p w14:paraId="0BEB981F" w14:textId="77777777" w:rsidR="00677ABB" w:rsidRPr="001C7F8C" w:rsidRDefault="00677ABB" w:rsidP="00677ABB">
            <w:pPr>
              <w:rPr>
                <w:rFonts w:ascii="Arial" w:hAnsi="Arial" w:cs="Arial"/>
                <w:sz w:val="20"/>
                <w:szCs w:val="20"/>
              </w:rPr>
            </w:pPr>
          </w:p>
        </w:tc>
        <w:tc>
          <w:tcPr>
            <w:tcW w:w="2912" w:type="dxa"/>
          </w:tcPr>
          <w:p w14:paraId="68378D5D" w14:textId="77777777" w:rsidR="00677ABB" w:rsidRPr="001C7F8C" w:rsidRDefault="00677ABB" w:rsidP="00677ABB">
            <w:pPr>
              <w:rPr>
                <w:rFonts w:ascii="Arial" w:hAnsi="Arial" w:cs="Arial"/>
                <w:sz w:val="20"/>
                <w:szCs w:val="20"/>
              </w:rPr>
            </w:pPr>
          </w:p>
        </w:tc>
        <w:tc>
          <w:tcPr>
            <w:tcW w:w="2912" w:type="dxa"/>
          </w:tcPr>
          <w:p w14:paraId="36371A27" w14:textId="77777777" w:rsidR="00677ABB" w:rsidRPr="001C7F8C" w:rsidRDefault="00677ABB" w:rsidP="00677ABB">
            <w:pPr>
              <w:rPr>
                <w:rFonts w:ascii="Arial" w:hAnsi="Arial" w:cs="Arial"/>
                <w:sz w:val="20"/>
                <w:szCs w:val="20"/>
              </w:rPr>
            </w:pPr>
          </w:p>
        </w:tc>
        <w:tc>
          <w:tcPr>
            <w:tcW w:w="2912" w:type="dxa"/>
          </w:tcPr>
          <w:p w14:paraId="7AF31D2F" w14:textId="0ED2DFD6" w:rsidR="00677ABB" w:rsidRPr="001C7F8C" w:rsidRDefault="00677ABB" w:rsidP="00677ABB">
            <w:pPr>
              <w:rPr>
                <w:rFonts w:ascii="Arial" w:hAnsi="Arial" w:cs="Arial"/>
                <w:sz w:val="20"/>
                <w:szCs w:val="20"/>
              </w:rPr>
            </w:pPr>
          </w:p>
        </w:tc>
      </w:tr>
      <w:tr w:rsidR="00915EDC" w:rsidRPr="001C7F8C" w14:paraId="64D28A79" w14:textId="77777777" w:rsidTr="00677ABB">
        <w:tc>
          <w:tcPr>
            <w:tcW w:w="2911" w:type="dxa"/>
          </w:tcPr>
          <w:p w14:paraId="14C7A879" w14:textId="65C8A12A" w:rsidR="00915EDC" w:rsidRPr="001C7F8C" w:rsidRDefault="00915EDC" w:rsidP="00915EDC">
            <w:pPr>
              <w:rPr>
                <w:rFonts w:ascii="Arial" w:hAnsi="Arial" w:cs="Arial"/>
                <w:sz w:val="20"/>
                <w:szCs w:val="20"/>
              </w:rPr>
            </w:pPr>
            <w:r w:rsidRPr="001C7F8C">
              <w:rPr>
                <w:rFonts w:ascii="Arial" w:hAnsi="Arial" w:cs="Arial"/>
                <w:sz w:val="20"/>
                <w:szCs w:val="20"/>
                <w:lang w:val="en-GB"/>
              </w:rPr>
              <w:t>2.1 Prepare and hold Northeast Atlantic workshop</w:t>
            </w:r>
          </w:p>
        </w:tc>
        <w:tc>
          <w:tcPr>
            <w:tcW w:w="2912" w:type="dxa"/>
          </w:tcPr>
          <w:p w14:paraId="4A96DD0F" w14:textId="3A35DD03" w:rsidR="00915EDC" w:rsidRPr="001C7F8C" w:rsidRDefault="000A240E" w:rsidP="00915EDC">
            <w:pPr>
              <w:rPr>
                <w:rFonts w:ascii="Arial" w:hAnsi="Arial" w:cs="Arial"/>
                <w:sz w:val="20"/>
                <w:szCs w:val="20"/>
              </w:rPr>
            </w:pPr>
            <w:r w:rsidRPr="001C7F8C">
              <w:rPr>
                <w:rFonts w:ascii="Arial" w:hAnsi="Arial" w:cs="Arial"/>
                <w:sz w:val="20"/>
                <w:szCs w:val="20"/>
                <w:lang w:val="en-GB"/>
              </w:rPr>
              <w:t>Strategy</w:t>
            </w:r>
            <w:r w:rsidR="00915EDC" w:rsidRPr="001C7F8C">
              <w:rPr>
                <w:rFonts w:ascii="Arial" w:hAnsi="Arial" w:cs="Arial"/>
                <w:sz w:val="20"/>
                <w:szCs w:val="20"/>
                <w:lang w:val="en-GB"/>
              </w:rPr>
              <w:t xml:space="preserve"> published and delivery initiated</w:t>
            </w:r>
          </w:p>
        </w:tc>
        <w:tc>
          <w:tcPr>
            <w:tcW w:w="2912" w:type="dxa"/>
          </w:tcPr>
          <w:p w14:paraId="18AB5DA5" w14:textId="54620E75" w:rsidR="00915EDC" w:rsidRPr="001C7F8C" w:rsidRDefault="00915EDC" w:rsidP="00915EDC">
            <w:pPr>
              <w:rPr>
                <w:rFonts w:ascii="Arial" w:hAnsi="Arial" w:cs="Arial"/>
                <w:sz w:val="20"/>
                <w:szCs w:val="20"/>
              </w:rPr>
            </w:pPr>
            <w:r w:rsidRPr="001C7F8C">
              <w:rPr>
                <w:rFonts w:ascii="Arial" w:hAnsi="Arial" w:cs="Arial"/>
                <w:sz w:val="20"/>
                <w:szCs w:val="20"/>
                <w:lang w:val="en-GB"/>
              </w:rPr>
              <w:t>2018/2019</w:t>
            </w:r>
          </w:p>
        </w:tc>
        <w:tc>
          <w:tcPr>
            <w:tcW w:w="2912" w:type="dxa"/>
          </w:tcPr>
          <w:p w14:paraId="54245396" w14:textId="77777777" w:rsidR="00573FF8" w:rsidRPr="001C7F8C" w:rsidRDefault="00BD2D37" w:rsidP="00915EDC">
            <w:pPr>
              <w:rPr>
                <w:rFonts w:ascii="Arial" w:hAnsi="Arial" w:cs="Arial"/>
                <w:sz w:val="20"/>
                <w:szCs w:val="20"/>
              </w:rPr>
            </w:pPr>
            <w:r w:rsidRPr="001C7F8C">
              <w:rPr>
                <w:rFonts w:ascii="Arial" w:hAnsi="Arial" w:cs="Arial"/>
                <w:b/>
                <w:bCs/>
                <w:sz w:val="20"/>
                <w:szCs w:val="20"/>
              </w:rPr>
              <w:t>Action renewed:</w:t>
            </w:r>
            <w:r w:rsidRPr="001C7F8C">
              <w:rPr>
                <w:rFonts w:ascii="Arial" w:hAnsi="Arial" w:cs="Arial"/>
                <w:sz w:val="20"/>
                <w:szCs w:val="20"/>
              </w:rPr>
              <w:t xml:space="preserve"> </w:t>
            </w:r>
            <w:proofErr w:type="spellStart"/>
            <w:r w:rsidRPr="001C7F8C">
              <w:rPr>
                <w:rFonts w:ascii="Arial" w:hAnsi="Arial" w:cs="Arial"/>
                <w:sz w:val="20"/>
                <w:szCs w:val="20"/>
              </w:rPr>
              <w:t>Subregional</w:t>
            </w:r>
            <w:proofErr w:type="spellEnd"/>
            <w:r w:rsidRPr="001C7F8C">
              <w:rPr>
                <w:rFonts w:ascii="Arial" w:hAnsi="Arial" w:cs="Arial"/>
                <w:sz w:val="20"/>
                <w:szCs w:val="20"/>
              </w:rPr>
              <w:t xml:space="preserve"> activities </w:t>
            </w:r>
            <w:r w:rsidR="00A77A21" w:rsidRPr="001C7F8C">
              <w:rPr>
                <w:rFonts w:ascii="Arial" w:hAnsi="Arial" w:cs="Arial"/>
                <w:sz w:val="20"/>
                <w:szCs w:val="20"/>
              </w:rPr>
              <w:t xml:space="preserve">for </w:t>
            </w:r>
            <w:proofErr w:type="spellStart"/>
            <w:proofErr w:type="gramStart"/>
            <w:r w:rsidR="00A77A21" w:rsidRPr="001C7F8C">
              <w:rPr>
                <w:rFonts w:ascii="Arial" w:hAnsi="Arial" w:cs="Arial"/>
                <w:i/>
                <w:iCs/>
                <w:sz w:val="20"/>
                <w:szCs w:val="20"/>
              </w:rPr>
              <w:t>S.squatina</w:t>
            </w:r>
            <w:proofErr w:type="spellEnd"/>
            <w:proofErr w:type="gramEnd"/>
            <w:r w:rsidR="00A77A21" w:rsidRPr="001C7F8C">
              <w:rPr>
                <w:rFonts w:ascii="Arial" w:hAnsi="Arial" w:cs="Arial"/>
                <w:sz w:val="20"/>
                <w:szCs w:val="20"/>
              </w:rPr>
              <w:t xml:space="preserve"> </w:t>
            </w:r>
            <w:r w:rsidRPr="001C7F8C">
              <w:rPr>
                <w:rFonts w:ascii="Arial" w:hAnsi="Arial" w:cs="Arial"/>
                <w:sz w:val="20"/>
                <w:szCs w:val="20"/>
              </w:rPr>
              <w:t>are being delivered</w:t>
            </w:r>
            <w:r w:rsidR="00A77A21" w:rsidRPr="001C7F8C">
              <w:rPr>
                <w:rFonts w:ascii="Arial" w:hAnsi="Arial" w:cs="Arial"/>
                <w:sz w:val="20"/>
                <w:szCs w:val="20"/>
              </w:rPr>
              <w:t xml:space="preserve"> </w:t>
            </w:r>
            <w:r w:rsidRPr="001C7F8C">
              <w:rPr>
                <w:rFonts w:ascii="Arial" w:hAnsi="Arial" w:cs="Arial"/>
                <w:sz w:val="20"/>
                <w:szCs w:val="20"/>
              </w:rPr>
              <w:t>in Wales, UK</w:t>
            </w:r>
            <w:r w:rsidR="00A77A21" w:rsidRPr="001C7F8C">
              <w:rPr>
                <w:rFonts w:ascii="Arial" w:hAnsi="Arial" w:cs="Arial"/>
                <w:sz w:val="20"/>
                <w:szCs w:val="20"/>
              </w:rPr>
              <w:t>.</w:t>
            </w:r>
            <w:r w:rsidR="00573FF8" w:rsidRPr="001C7F8C">
              <w:rPr>
                <w:rFonts w:ascii="Arial" w:hAnsi="Arial" w:cs="Arial"/>
                <w:sz w:val="20"/>
                <w:szCs w:val="20"/>
              </w:rPr>
              <w:t xml:space="preserve"> Led by Angel Shark Project: Wales. </w:t>
            </w:r>
          </w:p>
          <w:p w14:paraId="6D716F2B" w14:textId="77777777" w:rsidR="00573FF8" w:rsidRPr="001C7F8C" w:rsidRDefault="00573FF8" w:rsidP="00915EDC">
            <w:pPr>
              <w:rPr>
                <w:rFonts w:ascii="Arial" w:hAnsi="Arial" w:cs="Arial"/>
                <w:sz w:val="20"/>
                <w:szCs w:val="20"/>
              </w:rPr>
            </w:pPr>
          </w:p>
          <w:p w14:paraId="01344A94" w14:textId="07BCB4D1" w:rsidR="00BD2D37" w:rsidRPr="001C7F8C" w:rsidRDefault="00BD2D37" w:rsidP="00915EDC">
            <w:pPr>
              <w:rPr>
                <w:rFonts w:ascii="Arial" w:hAnsi="Arial" w:cs="Arial"/>
                <w:sz w:val="20"/>
                <w:szCs w:val="20"/>
              </w:rPr>
            </w:pPr>
            <w:r w:rsidRPr="001C7F8C">
              <w:rPr>
                <w:rFonts w:ascii="Arial" w:hAnsi="Arial" w:cs="Arial"/>
                <w:sz w:val="20"/>
                <w:szCs w:val="20"/>
              </w:rPr>
              <w:t xml:space="preserve">Level of existing protection for </w:t>
            </w:r>
            <w:proofErr w:type="spellStart"/>
            <w:proofErr w:type="gramStart"/>
            <w:r w:rsidRPr="001C7F8C">
              <w:rPr>
                <w:rFonts w:ascii="Arial" w:hAnsi="Arial" w:cs="Arial"/>
                <w:i/>
                <w:iCs/>
                <w:sz w:val="20"/>
                <w:szCs w:val="20"/>
              </w:rPr>
              <w:t>S.squatina</w:t>
            </w:r>
            <w:proofErr w:type="spellEnd"/>
            <w:proofErr w:type="gramEnd"/>
            <w:r w:rsidRPr="001C7F8C">
              <w:rPr>
                <w:rFonts w:ascii="Arial" w:hAnsi="Arial" w:cs="Arial"/>
                <w:sz w:val="20"/>
                <w:szCs w:val="20"/>
              </w:rPr>
              <w:t xml:space="preserve"> in NE Atlantic identifies region as lowest priority at this time. </w:t>
            </w:r>
          </w:p>
        </w:tc>
        <w:tc>
          <w:tcPr>
            <w:tcW w:w="2912" w:type="dxa"/>
          </w:tcPr>
          <w:p w14:paraId="58B1091C" w14:textId="409041DD" w:rsidR="00915EDC" w:rsidRPr="001C7F8C" w:rsidRDefault="00BD2D37" w:rsidP="00915EDC">
            <w:pPr>
              <w:rPr>
                <w:rFonts w:ascii="Arial" w:hAnsi="Arial" w:cs="Arial"/>
                <w:sz w:val="20"/>
                <w:szCs w:val="20"/>
              </w:rPr>
            </w:pPr>
            <w:r w:rsidRPr="001C7F8C">
              <w:rPr>
                <w:rFonts w:ascii="Arial" w:hAnsi="Arial" w:cs="Arial"/>
                <w:sz w:val="20"/>
                <w:szCs w:val="20"/>
              </w:rPr>
              <w:t>W</w:t>
            </w:r>
            <w:r w:rsidR="007445B4" w:rsidRPr="001C7F8C">
              <w:rPr>
                <w:rFonts w:ascii="Arial" w:hAnsi="Arial" w:cs="Arial"/>
                <w:sz w:val="20"/>
                <w:szCs w:val="20"/>
              </w:rPr>
              <w:t>ales</w:t>
            </w:r>
            <w:r w:rsidRPr="001C7F8C">
              <w:rPr>
                <w:rFonts w:ascii="Arial" w:hAnsi="Arial" w:cs="Arial"/>
                <w:sz w:val="20"/>
                <w:szCs w:val="20"/>
              </w:rPr>
              <w:t xml:space="preserve"> </w:t>
            </w:r>
            <w:proofErr w:type="spellStart"/>
            <w:r w:rsidRPr="001C7F8C">
              <w:rPr>
                <w:rFonts w:ascii="Arial" w:hAnsi="Arial" w:cs="Arial"/>
                <w:sz w:val="20"/>
                <w:szCs w:val="20"/>
              </w:rPr>
              <w:t>Subregional</w:t>
            </w:r>
            <w:proofErr w:type="spellEnd"/>
            <w:r w:rsidRPr="001C7F8C">
              <w:rPr>
                <w:rFonts w:ascii="Arial" w:hAnsi="Arial" w:cs="Arial"/>
                <w:sz w:val="20"/>
                <w:szCs w:val="20"/>
              </w:rPr>
              <w:t xml:space="preserve"> </w:t>
            </w:r>
            <w:r w:rsidR="007445B4" w:rsidRPr="001C7F8C">
              <w:rPr>
                <w:rFonts w:ascii="Arial" w:hAnsi="Arial" w:cs="Arial"/>
                <w:sz w:val="20"/>
                <w:szCs w:val="20"/>
              </w:rPr>
              <w:t>Action P</w:t>
            </w:r>
            <w:r w:rsidRPr="001C7F8C">
              <w:rPr>
                <w:rFonts w:ascii="Arial" w:hAnsi="Arial" w:cs="Arial"/>
                <w:sz w:val="20"/>
                <w:szCs w:val="20"/>
              </w:rPr>
              <w:t>lan proposed for 2020.</w:t>
            </w:r>
          </w:p>
          <w:p w14:paraId="50B83366" w14:textId="77777777" w:rsidR="00573FF8" w:rsidRPr="001C7F8C" w:rsidRDefault="00573FF8" w:rsidP="00915EDC">
            <w:pPr>
              <w:rPr>
                <w:rFonts w:ascii="Arial" w:hAnsi="Arial" w:cs="Arial"/>
                <w:sz w:val="20"/>
                <w:szCs w:val="20"/>
              </w:rPr>
            </w:pPr>
          </w:p>
          <w:p w14:paraId="4E1DB5C1" w14:textId="33C2BC22" w:rsidR="00BD2D37" w:rsidRPr="001C7F8C" w:rsidRDefault="00BD2D37" w:rsidP="00915EDC">
            <w:pPr>
              <w:rPr>
                <w:rFonts w:ascii="Arial" w:hAnsi="Arial" w:cs="Arial"/>
                <w:sz w:val="20"/>
                <w:szCs w:val="20"/>
              </w:rPr>
            </w:pPr>
            <w:r w:rsidRPr="001C7F8C">
              <w:rPr>
                <w:rFonts w:ascii="Arial" w:hAnsi="Arial" w:cs="Arial"/>
                <w:sz w:val="20"/>
                <w:szCs w:val="20"/>
              </w:rPr>
              <w:t>NE Atlantic plan</w:t>
            </w:r>
            <w:r w:rsidR="000A240E" w:rsidRPr="001C7F8C">
              <w:rPr>
                <w:rFonts w:ascii="Arial" w:hAnsi="Arial" w:cs="Arial"/>
                <w:sz w:val="20"/>
                <w:szCs w:val="20"/>
              </w:rPr>
              <w:t xml:space="preserve"> proposed for</w:t>
            </w:r>
            <w:r w:rsidRPr="001C7F8C">
              <w:rPr>
                <w:rFonts w:ascii="Arial" w:hAnsi="Arial" w:cs="Arial"/>
                <w:sz w:val="20"/>
                <w:szCs w:val="20"/>
              </w:rPr>
              <w:t xml:space="preserve"> 2021</w:t>
            </w:r>
            <w:r w:rsidR="00A77A21" w:rsidRPr="001C7F8C">
              <w:rPr>
                <w:rFonts w:ascii="Arial" w:hAnsi="Arial" w:cs="Arial"/>
                <w:sz w:val="20"/>
                <w:szCs w:val="20"/>
              </w:rPr>
              <w:t>-2022</w:t>
            </w:r>
          </w:p>
        </w:tc>
      </w:tr>
      <w:tr w:rsidR="00915EDC" w:rsidRPr="001C7F8C" w14:paraId="00060A3A" w14:textId="77777777" w:rsidTr="00677ABB">
        <w:tc>
          <w:tcPr>
            <w:tcW w:w="2911" w:type="dxa"/>
          </w:tcPr>
          <w:p w14:paraId="7C1735B2" w14:textId="12F66C1F" w:rsidR="00915EDC" w:rsidRPr="001C7F8C" w:rsidRDefault="00915EDC" w:rsidP="00915EDC">
            <w:pPr>
              <w:rPr>
                <w:rFonts w:ascii="Arial" w:hAnsi="Arial" w:cs="Arial"/>
                <w:sz w:val="20"/>
                <w:szCs w:val="20"/>
              </w:rPr>
            </w:pPr>
            <w:r w:rsidRPr="001C7F8C">
              <w:rPr>
                <w:rFonts w:ascii="Arial" w:hAnsi="Arial" w:cs="Arial"/>
                <w:sz w:val="20"/>
                <w:szCs w:val="20"/>
                <w:lang w:val="en-GB"/>
              </w:rPr>
              <w:t>2.2 Prepare and hold Mediterranean workshop</w:t>
            </w:r>
          </w:p>
        </w:tc>
        <w:tc>
          <w:tcPr>
            <w:tcW w:w="2912" w:type="dxa"/>
          </w:tcPr>
          <w:p w14:paraId="2173E387" w14:textId="793B81CA" w:rsidR="00915EDC" w:rsidRPr="001C7F8C" w:rsidRDefault="000A240E" w:rsidP="00915EDC">
            <w:pPr>
              <w:rPr>
                <w:rFonts w:ascii="Arial" w:hAnsi="Arial" w:cs="Arial"/>
                <w:sz w:val="20"/>
                <w:szCs w:val="20"/>
              </w:rPr>
            </w:pPr>
            <w:r w:rsidRPr="001C7F8C">
              <w:rPr>
                <w:rFonts w:ascii="Arial" w:hAnsi="Arial" w:cs="Arial"/>
                <w:sz w:val="20"/>
                <w:szCs w:val="20"/>
                <w:lang w:val="en-GB"/>
              </w:rPr>
              <w:t xml:space="preserve">Strategy </w:t>
            </w:r>
            <w:r w:rsidR="00915EDC" w:rsidRPr="001C7F8C">
              <w:rPr>
                <w:rFonts w:ascii="Arial" w:hAnsi="Arial" w:cs="Arial"/>
                <w:sz w:val="20"/>
                <w:szCs w:val="20"/>
                <w:lang w:val="en-GB"/>
              </w:rPr>
              <w:t>published and delivery initiated</w:t>
            </w:r>
          </w:p>
        </w:tc>
        <w:tc>
          <w:tcPr>
            <w:tcW w:w="2912" w:type="dxa"/>
          </w:tcPr>
          <w:p w14:paraId="75EC813D" w14:textId="69BF9CB1" w:rsidR="00915EDC" w:rsidRPr="001C7F8C" w:rsidRDefault="00915EDC" w:rsidP="00915EDC">
            <w:pPr>
              <w:rPr>
                <w:rFonts w:ascii="Arial" w:hAnsi="Arial" w:cs="Arial"/>
                <w:sz w:val="20"/>
                <w:szCs w:val="20"/>
              </w:rPr>
            </w:pPr>
            <w:r w:rsidRPr="001C7F8C">
              <w:rPr>
                <w:rFonts w:ascii="Arial" w:hAnsi="Arial" w:cs="Arial"/>
                <w:sz w:val="20"/>
                <w:szCs w:val="20"/>
                <w:lang w:val="en-GB"/>
              </w:rPr>
              <w:t>2018/2019</w:t>
            </w:r>
          </w:p>
        </w:tc>
        <w:tc>
          <w:tcPr>
            <w:tcW w:w="2912" w:type="dxa"/>
          </w:tcPr>
          <w:p w14:paraId="06D4670A" w14:textId="0428F992" w:rsidR="00A77A21" w:rsidRPr="001C7F8C" w:rsidRDefault="00BD2D37" w:rsidP="00915EDC">
            <w:pPr>
              <w:rPr>
                <w:rFonts w:ascii="Arial" w:hAnsi="Arial" w:cs="Arial"/>
                <w:b/>
                <w:bCs/>
                <w:sz w:val="20"/>
                <w:szCs w:val="20"/>
              </w:rPr>
            </w:pPr>
            <w:r w:rsidRPr="001C7F8C">
              <w:rPr>
                <w:rFonts w:ascii="Arial" w:hAnsi="Arial" w:cs="Arial"/>
                <w:b/>
                <w:bCs/>
                <w:sz w:val="20"/>
                <w:szCs w:val="20"/>
              </w:rPr>
              <w:t>Action renewed</w:t>
            </w:r>
            <w:r w:rsidR="00A77A21" w:rsidRPr="001C7F8C">
              <w:rPr>
                <w:rFonts w:ascii="Arial" w:hAnsi="Arial" w:cs="Arial"/>
                <w:b/>
                <w:bCs/>
                <w:sz w:val="20"/>
                <w:szCs w:val="20"/>
              </w:rPr>
              <w:t>:</w:t>
            </w:r>
          </w:p>
          <w:p w14:paraId="73EE300F" w14:textId="78373A28" w:rsidR="00A77A21" w:rsidRPr="001C7F8C" w:rsidRDefault="00A77A21" w:rsidP="00915EDC">
            <w:pPr>
              <w:rPr>
                <w:rFonts w:ascii="Arial" w:hAnsi="Arial" w:cs="Arial"/>
                <w:sz w:val="20"/>
                <w:szCs w:val="20"/>
              </w:rPr>
            </w:pPr>
            <w:r w:rsidRPr="001C7F8C">
              <w:rPr>
                <w:rFonts w:ascii="Arial" w:hAnsi="Arial" w:cs="Arial"/>
                <w:sz w:val="20"/>
                <w:szCs w:val="20"/>
              </w:rPr>
              <w:t>Workshop completed in March 2019.  Overarching Mediterranean Regional Action Plan due for publication in Nov 2019.</w:t>
            </w:r>
            <w:r w:rsidR="00573FF8" w:rsidRPr="001C7F8C">
              <w:rPr>
                <w:rFonts w:ascii="Arial" w:hAnsi="Arial" w:cs="Arial"/>
                <w:sz w:val="20"/>
                <w:szCs w:val="20"/>
              </w:rPr>
              <w:t xml:space="preserve"> Led by Shark Trust.</w:t>
            </w:r>
          </w:p>
          <w:p w14:paraId="0D270124" w14:textId="330F4116" w:rsidR="00A77A21" w:rsidRPr="001C7F8C" w:rsidRDefault="00A77A21" w:rsidP="00915EDC">
            <w:pPr>
              <w:rPr>
                <w:rFonts w:ascii="Arial" w:hAnsi="Arial" w:cs="Arial"/>
                <w:sz w:val="20"/>
                <w:szCs w:val="20"/>
              </w:rPr>
            </w:pPr>
          </w:p>
        </w:tc>
        <w:tc>
          <w:tcPr>
            <w:tcW w:w="2912" w:type="dxa"/>
          </w:tcPr>
          <w:p w14:paraId="2EB22B04" w14:textId="77777777" w:rsidR="00A77A21" w:rsidRPr="001C7F8C" w:rsidRDefault="00A77A21" w:rsidP="00915EDC">
            <w:pPr>
              <w:rPr>
                <w:rFonts w:ascii="Arial" w:hAnsi="Arial" w:cs="Arial"/>
                <w:sz w:val="20"/>
                <w:szCs w:val="20"/>
              </w:rPr>
            </w:pPr>
            <w:r w:rsidRPr="001C7F8C">
              <w:rPr>
                <w:rFonts w:ascii="Arial" w:hAnsi="Arial" w:cs="Arial"/>
                <w:sz w:val="20"/>
                <w:szCs w:val="20"/>
              </w:rPr>
              <w:t xml:space="preserve">Extend CA </w:t>
            </w:r>
          </w:p>
          <w:p w14:paraId="6F94CD58" w14:textId="7AEF1FA9" w:rsidR="00915EDC" w:rsidRPr="001C7F8C" w:rsidRDefault="00A77A21" w:rsidP="00915EDC">
            <w:pPr>
              <w:rPr>
                <w:rFonts w:ascii="Arial" w:hAnsi="Arial" w:cs="Arial"/>
                <w:sz w:val="20"/>
                <w:szCs w:val="20"/>
              </w:rPr>
            </w:pPr>
            <w:proofErr w:type="spellStart"/>
            <w:r w:rsidRPr="001C7F8C">
              <w:rPr>
                <w:rFonts w:ascii="Arial" w:hAnsi="Arial" w:cs="Arial"/>
                <w:sz w:val="20"/>
                <w:szCs w:val="20"/>
              </w:rPr>
              <w:t>Sub</w:t>
            </w:r>
            <w:r w:rsidR="00546988" w:rsidRPr="001C7F8C">
              <w:rPr>
                <w:rFonts w:ascii="Arial" w:hAnsi="Arial" w:cs="Arial"/>
                <w:sz w:val="20"/>
                <w:szCs w:val="20"/>
              </w:rPr>
              <w:t>r</w:t>
            </w:r>
            <w:r w:rsidRPr="001C7F8C">
              <w:rPr>
                <w:rFonts w:ascii="Arial" w:hAnsi="Arial" w:cs="Arial"/>
                <w:sz w:val="20"/>
                <w:szCs w:val="20"/>
              </w:rPr>
              <w:t>egional</w:t>
            </w:r>
            <w:proofErr w:type="spellEnd"/>
            <w:r w:rsidRPr="001C7F8C">
              <w:rPr>
                <w:rFonts w:ascii="Arial" w:hAnsi="Arial" w:cs="Arial"/>
                <w:sz w:val="20"/>
                <w:szCs w:val="20"/>
              </w:rPr>
              <w:t xml:space="preserve"> Action Plans to be rolled out </w:t>
            </w:r>
            <w:r w:rsidR="000A240E" w:rsidRPr="001C7F8C">
              <w:rPr>
                <w:rFonts w:ascii="Arial" w:hAnsi="Arial" w:cs="Arial"/>
                <w:sz w:val="20"/>
                <w:szCs w:val="20"/>
              </w:rPr>
              <w:t xml:space="preserve">in </w:t>
            </w:r>
            <w:r w:rsidRPr="001C7F8C">
              <w:rPr>
                <w:rFonts w:ascii="Arial" w:hAnsi="Arial" w:cs="Arial"/>
                <w:sz w:val="20"/>
                <w:szCs w:val="20"/>
              </w:rPr>
              <w:t>2019-2020.</w:t>
            </w:r>
          </w:p>
          <w:p w14:paraId="3CBD3E95" w14:textId="77777777" w:rsidR="00546988" w:rsidRPr="001C7F8C" w:rsidRDefault="00546988" w:rsidP="00915EDC">
            <w:pPr>
              <w:rPr>
                <w:rFonts w:ascii="Arial" w:hAnsi="Arial" w:cs="Arial"/>
                <w:sz w:val="20"/>
                <w:szCs w:val="20"/>
              </w:rPr>
            </w:pPr>
          </w:p>
          <w:p w14:paraId="2C637ED9" w14:textId="5DD140B9" w:rsidR="00546988" w:rsidRPr="001C7F8C" w:rsidRDefault="00546988" w:rsidP="00915EDC">
            <w:pPr>
              <w:rPr>
                <w:rFonts w:ascii="Arial" w:hAnsi="Arial" w:cs="Arial"/>
                <w:sz w:val="20"/>
                <w:szCs w:val="20"/>
              </w:rPr>
            </w:pPr>
            <w:r w:rsidRPr="001C7F8C">
              <w:rPr>
                <w:rFonts w:ascii="Arial" w:hAnsi="Arial" w:cs="Arial"/>
                <w:sz w:val="20"/>
                <w:szCs w:val="20"/>
              </w:rPr>
              <w:t xml:space="preserve">CMS Range States meeting to negotiate </w:t>
            </w:r>
            <w:r w:rsidR="004E0E6F" w:rsidRPr="001C7F8C">
              <w:rPr>
                <w:rFonts w:ascii="Arial" w:hAnsi="Arial" w:cs="Arial"/>
                <w:sz w:val="20"/>
                <w:szCs w:val="20"/>
              </w:rPr>
              <w:t xml:space="preserve">CMS </w:t>
            </w:r>
            <w:r w:rsidR="00B26C2B" w:rsidRPr="001C7F8C">
              <w:rPr>
                <w:rFonts w:ascii="Arial" w:hAnsi="Arial" w:cs="Arial"/>
                <w:sz w:val="20"/>
                <w:szCs w:val="20"/>
              </w:rPr>
              <w:t>A</w:t>
            </w:r>
            <w:r w:rsidR="00DD18CC" w:rsidRPr="001C7F8C">
              <w:rPr>
                <w:rFonts w:ascii="Arial" w:hAnsi="Arial" w:cs="Arial"/>
                <w:sz w:val="20"/>
                <w:szCs w:val="20"/>
              </w:rPr>
              <w:t xml:space="preserve">nnex </w:t>
            </w:r>
            <w:r w:rsidR="004E0E6F" w:rsidRPr="001C7F8C">
              <w:rPr>
                <w:rFonts w:ascii="Arial" w:hAnsi="Arial" w:cs="Arial"/>
                <w:sz w:val="20"/>
                <w:szCs w:val="20"/>
              </w:rPr>
              <w:t>of the Regional Action Plan</w:t>
            </w:r>
          </w:p>
        </w:tc>
      </w:tr>
      <w:tr w:rsidR="00915EDC" w:rsidRPr="001C7F8C" w14:paraId="090AC782" w14:textId="77777777" w:rsidTr="00677ABB">
        <w:tc>
          <w:tcPr>
            <w:tcW w:w="2911" w:type="dxa"/>
          </w:tcPr>
          <w:p w14:paraId="02C2F9D0" w14:textId="76EB186D" w:rsidR="00915EDC" w:rsidRPr="001C7F8C" w:rsidRDefault="00915EDC" w:rsidP="00915EDC">
            <w:pPr>
              <w:rPr>
                <w:rFonts w:ascii="Arial" w:hAnsi="Arial" w:cs="Arial"/>
                <w:sz w:val="20"/>
                <w:szCs w:val="20"/>
              </w:rPr>
            </w:pPr>
            <w:r w:rsidRPr="001C7F8C">
              <w:rPr>
                <w:rFonts w:ascii="Arial" w:hAnsi="Arial" w:cs="Arial"/>
                <w:sz w:val="20"/>
                <w:szCs w:val="20"/>
                <w:lang w:val="en-GB"/>
              </w:rPr>
              <w:t>2.3 Prepare and hold West Africa workshop</w:t>
            </w:r>
          </w:p>
        </w:tc>
        <w:tc>
          <w:tcPr>
            <w:tcW w:w="2912" w:type="dxa"/>
          </w:tcPr>
          <w:p w14:paraId="0CF65085" w14:textId="574F50FC" w:rsidR="00915EDC" w:rsidRPr="001C7F8C" w:rsidRDefault="000A240E" w:rsidP="00915EDC">
            <w:pPr>
              <w:rPr>
                <w:rFonts w:ascii="Arial" w:hAnsi="Arial" w:cs="Arial"/>
                <w:sz w:val="20"/>
                <w:szCs w:val="20"/>
              </w:rPr>
            </w:pPr>
            <w:r w:rsidRPr="001C7F8C">
              <w:rPr>
                <w:rFonts w:ascii="Arial" w:hAnsi="Arial" w:cs="Arial"/>
                <w:sz w:val="20"/>
                <w:szCs w:val="20"/>
                <w:lang w:val="en-GB"/>
              </w:rPr>
              <w:t xml:space="preserve">Strategy </w:t>
            </w:r>
            <w:r w:rsidR="00915EDC" w:rsidRPr="001C7F8C">
              <w:rPr>
                <w:rFonts w:ascii="Arial" w:hAnsi="Arial" w:cs="Arial"/>
                <w:sz w:val="20"/>
                <w:szCs w:val="20"/>
                <w:lang w:val="en-GB"/>
              </w:rPr>
              <w:t>published and delivery initiated</w:t>
            </w:r>
          </w:p>
        </w:tc>
        <w:tc>
          <w:tcPr>
            <w:tcW w:w="2912" w:type="dxa"/>
          </w:tcPr>
          <w:p w14:paraId="607BC909" w14:textId="244F7F5C"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2018/2019 </w:t>
            </w:r>
          </w:p>
        </w:tc>
        <w:tc>
          <w:tcPr>
            <w:tcW w:w="2912" w:type="dxa"/>
          </w:tcPr>
          <w:p w14:paraId="695AA728" w14:textId="77777777" w:rsidR="00915EDC" w:rsidRPr="001C7F8C" w:rsidRDefault="00BD2D37" w:rsidP="00915EDC">
            <w:pPr>
              <w:rPr>
                <w:rFonts w:ascii="Arial" w:hAnsi="Arial" w:cs="Arial"/>
                <w:b/>
                <w:bCs/>
                <w:sz w:val="20"/>
                <w:szCs w:val="20"/>
              </w:rPr>
            </w:pPr>
            <w:r w:rsidRPr="001C7F8C">
              <w:rPr>
                <w:rFonts w:ascii="Arial" w:hAnsi="Arial" w:cs="Arial"/>
                <w:b/>
                <w:bCs/>
                <w:sz w:val="20"/>
                <w:szCs w:val="20"/>
              </w:rPr>
              <w:t>Action renewed</w:t>
            </w:r>
            <w:r w:rsidR="00A77A21" w:rsidRPr="001C7F8C">
              <w:rPr>
                <w:rFonts w:ascii="Arial" w:hAnsi="Arial" w:cs="Arial"/>
                <w:b/>
                <w:bCs/>
                <w:sz w:val="20"/>
                <w:szCs w:val="20"/>
              </w:rPr>
              <w:t>:</w:t>
            </w:r>
          </w:p>
          <w:p w14:paraId="07DC5A4C" w14:textId="23BD1613" w:rsidR="00A77A21" w:rsidRPr="001C7F8C" w:rsidRDefault="00A77A21" w:rsidP="00915EDC">
            <w:pPr>
              <w:rPr>
                <w:rFonts w:ascii="Arial" w:hAnsi="Arial" w:cs="Arial"/>
                <w:sz w:val="20"/>
                <w:szCs w:val="20"/>
              </w:rPr>
            </w:pPr>
            <w:r w:rsidRPr="001C7F8C">
              <w:rPr>
                <w:rFonts w:ascii="Arial" w:hAnsi="Arial" w:cs="Arial"/>
                <w:sz w:val="20"/>
                <w:szCs w:val="20"/>
              </w:rPr>
              <w:t>Workshop proposed 2020</w:t>
            </w:r>
            <w:r w:rsidR="00573FF8" w:rsidRPr="001C7F8C">
              <w:rPr>
                <w:rFonts w:ascii="Arial" w:hAnsi="Arial" w:cs="Arial"/>
                <w:sz w:val="20"/>
                <w:szCs w:val="20"/>
              </w:rPr>
              <w:t>/21</w:t>
            </w:r>
            <w:r w:rsidRPr="001C7F8C">
              <w:rPr>
                <w:rFonts w:ascii="Arial" w:hAnsi="Arial" w:cs="Arial"/>
                <w:sz w:val="20"/>
                <w:szCs w:val="20"/>
              </w:rPr>
              <w:t xml:space="preserve"> (funding dependent), data gathering exercises underway.</w:t>
            </w:r>
            <w:r w:rsidR="00C03CC3" w:rsidRPr="001C7F8C">
              <w:rPr>
                <w:rFonts w:ascii="Arial" w:hAnsi="Arial" w:cs="Arial"/>
                <w:sz w:val="20"/>
                <w:szCs w:val="20"/>
              </w:rPr>
              <w:t xml:space="preserve"> Led by Shark Trust </w:t>
            </w:r>
            <w:r w:rsidR="00C03CC3" w:rsidRPr="001C7F8C">
              <w:rPr>
                <w:rFonts w:ascii="Arial" w:hAnsi="Arial" w:cs="Arial"/>
                <w:bCs/>
                <w:sz w:val="20"/>
                <w:szCs w:val="20"/>
              </w:rPr>
              <w:t>and ASCN partners.</w:t>
            </w:r>
          </w:p>
        </w:tc>
        <w:tc>
          <w:tcPr>
            <w:tcW w:w="2912" w:type="dxa"/>
          </w:tcPr>
          <w:p w14:paraId="40751CEF" w14:textId="77777777" w:rsidR="00A77A21" w:rsidRPr="001C7F8C" w:rsidRDefault="00A77A21" w:rsidP="00A77A21">
            <w:pPr>
              <w:rPr>
                <w:rFonts w:ascii="Arial" w:hAnsi="Arial" w:cs="Arial"/>
                <w:sz w:val="20"/>
                <w:szCs w:val="20"/>
              </w:rPr>
            </w:pPr>
            <w:r w:rsidRPr="001C7F8C">
              <w:rPr>
                <w:rFonts w:ascii="Arial" w:hAnsi="Arial" w:cs="Arial"/>
                <w:sz w:val="20"/>
                <w:szCs w:val="20"/>
              </w:rPr>
              <w:t xml:space="preserve">Extend CA </w:t>
            </w:r>
          </w:p>
          <w:p w14:paraId="2B80D8D2" w14:textId="6A0FEBBD" w:rsidR="00915EDC" w:rsidRPr="001C7F8C" w:rsidRDefault="00915EDC" w:rsidP="00915EDC">
            <w:pPr>
              <w:rPr>
                <w:rFonts w:ascii="Arial" w:hAnsi="Arial" w:cs="Arial"/>
                <w:sz w:val="20"/>
                <w:szCs w:val="20"/>
              </w:rPr>
            </w:pPr>
          </w:p>
        </w:tc>
      </w:tr>
      <w:tr w:rsidR="00677ABB" w:rsidRPr="001C7F8C" w14:paraId="5402F078" w14:textId="77777777" w:rsidTr="00677ABB">
        <w:tc>
          <w:tcPr>
            <w:tcW w:w="2911" w:type="dxa"/>
          </w:tcPr>
          <w:p w14:paraId="30BE9A7D" w14:textId="77777777" w:rsidR="00677ABB" w:rsidRPr="001C7F8C" w:rsidRDefault="00915EDC" w:rsidP="00677ABB">
            <w:pPr>
              <w:rPr>
                <w:rFonts w:ascii="Arial" w:hAnsi="Arial" w:cs="Arial"/>
                <w:b/>
                <w:sz w:val="20"/>
                <w:szCs w:val="20"/>
                <w:lang w:val="en-GB"/>
              </w:rPr>
            </w:pPr>
            <w:r w:rsidRPr="001C7F8C">
              <w:rPr>
                <w:rFonts w:ascii="Arial" w:hAnsi="Arial" w:cs="Arial"/>
                <w:b/>
                <w:sz w:val="20"/>
                <w:szCs w:val="20"/>
                <w:lang w:val="en-GB"/>
              </w:rPr>
              <w:lastRenderedPageBreak/>
              <w:t>3. General Fisheries Commission for the Mediterranean (GFCM)</w:t>
            </w:r>
          </w:p>
          <w:p w14:paraId="7D948A2F" w14:textId="0CDA60C2" w:rsidR="00143915" w:rsidRPr="001C7F8C" w:rsidRDefault="00143915" w:rsidP="00677ABB">
            <w:pPr>
              <w:rPr>
                <w:rFonts w:ascii="Arial" w:hAnsi="Arial" w:cs="Arial"/>
                <w:sz w:val="20"/>
                <w:szCs w:val="20"/>
                <w:lang w:val="en-GB"/>
              </w:rPr>
            </w:pPr>
          </w:p>
        </w:tc>
        <w:tc>
          <w:tcPr>
            <w:tcW w:w="2912" w:type="dxa"/>
          </w:tcPr>
          <w:p w14:paraId="4686239C" w14:textId="77777777" w:rsidR="00677ABB" w:rsidRPr="001C7F8C" w:rsidRDefault="00677ABB" w:rsidP="00677ABB">
            <w:pPr>
              <w:rPr>
                <w:rFonts w:ascii="Arial" w:hAnsi="Arial" w:cs="Arial"/>
                <w:sz w:val="20"/>
                <w:szCs w:val="20"/>
              </w:rPr>
            </w:pPr>
          </w:p>
        </w:tc>
        <w:tc>
          <w:tcPr>
            <w:tcW w:w="2912" w:type="dxa"/>
          </w:tcPr>
          <w:p w14:paraId="2310FF4D" w14:textId="77777777" w:rsidR="00677ABB" w:rsidRPr="001C7F8C" w:rsidRDefault="00677ABB" w:rsidP="00677ABB">
            <w:pPr>
              <w:rPr>
                <w:rFonts w:ascii="Arial" w:hAnsi="Arial" w:cs="Arial"/>
                <w:sz w:val="20"/>
                <w:szCs w:val="20"/>
              </w:rPr>
            </w:pPr>
          </w:p>
        </w:tc>
        <w:tc>
          <w:tcPr>
            <w:tcW w:w="2912" w:type="dxa"/>
          </w:tcPr>
          <w:p w14:paraId="5E1EE877" w14:textId="77777777" w:rsidR="00677ABB" w:rsidRPr="001C7F8C" w:rsidRDefault="00677ABB" w:rsidP="00677ABB">
            <w:pPr>
              <w:rPr>
                <w:rFonts w:ascii="Arial" w:hAnsi="Arial" w:cs="Arial"/>
                <w:sz w:val="20"/>
                <w:szCs w:val="20"/>
              </w:rPr>
            </w:pPr>
          </w:p>
        </w:tc>
        <w:tc>
          <w:tcPr>
            <w:tcW w:w="2912" w:type="dxa"/>
          </w:tcPr>
          <w:p w14:paraId="62C8FF9C" w14:textId="77777777" w:rsidR="00677ABB" w:rsidRPr="001C7F8C" w:rsidRDefault="00677ABB" w:rsidP="00677ABB">
            <w:pPr>
              <w:rPr>
                <w:rFonts w:ascii="Arial" w:hAnsi="Arial" w:cs="Arial"/>
                <w:sz w:val="20"/>
                <w:szCs w:val="20"/>
              </w:rPr>
            </w:pPr>
          </w:p>
        </w:tc>
      </w:tr>
      <w:tr w:rsidR="00915EDC" w:rsidRPr="001C7F8C" w14:paraId="50A6011E" w14:textId="77777777" w:rsidTr="00677ABB">
        <w:tc>
          <w:tcPr>
            <w:tcW w:w="2911" w:type="dxa"/>
          </w:tcPr>
          <w:p w14:paraId="0FCFFB8C" w14:textId="260B0E40" w:rsidR="00915EDC" w:rsidRPr="001C7F8C" w:rsidRDefault="00915EDC" w:rsidP="00915EDC">
            <w:pPr>
              <w:rPr>
                <w:rFonts w:ascii="Arial" w:hAnsi="Arial" w:cs="Arial"/>
                <w:sz w:val="20"/>
                <w:szCs w:val="20"/>
              </w:rPr>
            </w:pPr>
            <w:r w:rsidRPr="001C7F8C">
              <w:rPr>
                <w:rFonts w:ascii="Arial" w:hAnsi="Arial" w:cs="Arial"/>
                <w:sz w:val="20"/>
                <w:szCs w:val="20"/>
                <w:lang w:val="en-GB"/>
              </w:rPr>
              <w:t>3.1 Encourage CMS Parties who are also Parties to GFCM to comply with their obligations GFCM/36/2012/3</w:t>
            </w:r>
          </w:p>
        </w:tc>
        <w:tc>
          <w:tcPr>
            <w:tcW w:w="2912" w:type="dxa"/>
          </w:tcPr>
          <w:p w14:paraId="38F1D611" w14:textId="241B2FDA"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Reduced incidental catch of angel sharks; markedly reduced landings; greater fisher awareness; increased knowledge of species distribution. </w:t>
            </w:r>
          </w:p>
        </w:tc>
        <w:tc>
          <w:tcPr>
            <w:tcW w:w="2912" w:type="dxa"/>
          </w:tcPr>
          <w:p w14:paraId="30AE2A76" w14:textId="4207938A" w:rsidR="00915EDC" w:rsidRPr="001C7F8C" w:rsidRDefault="00915EDC" w:rsidP="00915EDC">
            <w:pPr>
              <w:rPr>
                <w:rFonts w:ascii="Arial" w:hAnsi="Arial" w:cs="Arial"/>
                <w:sz w:val="20"/>
                <w:szCs w:val="20"/>
              </w:rPr>
            </w:pPr>
            <w:r w:rsidRPr="001C7F8C">
              <w:rPr>
                <w:rFonts w:ascii="Arial" w:hAnsi="Arial" w:cs="Arial"/>
                <w:sz w:val="20"/>
                <w:szCs w:val="20"/>
                <w:lang w:val="en-GB"/>
              </w:rPr>
              <w:t>2018/2019</w:t>
            </w:r>
          </w:p>
        </w:tc>
        <w:tc>
          <w:tcPr>
            <w:tcW w:w="2912" w:type="dxa"/>
          </w:tcPr>
          <w:p w14:paraId="59A8041B" w14:textId="77777777" w:rsidR="00915EDC" w:rsidRPr="001C7F8C" w:rsidRDefault="00BD2D37" w:rsidP="00915EDC">
            <w:pPr>
              <w:rPr>
                <w:rFonts w:ascii="Arial" w:hAnsi="Arial" w:cs="Arial"/>
                <w:sz w:val="20"/>
                <w:szCs w:val="20"/>
              </w:rPr>
            </w:pPr>
            <w:r w:rsidRPr="001C7F8C">
              <w:rPr>
                <w:rFonts w:ascii="Arial" w:hAnsi="Arial" w:cs="Arial"/>
                <w:b/>
                <w:bCs/>
                <w:sz w:val="20"/>
                <w:szCs w:val="20"/>
              </w:rPr>
              <w:t>Action renewed</w:t>
            </w:r>
            <w:r w:rsidR="00A77A21" w:rsidRPr="001C7F8C">
              <w:rPr>
                <w:rFonts w:ascii="Arial" w:hAnsi="Arial" w:cs="Arial"/>
                <w:sz w:val="20"/>
                <w:szCs w:val="20"/>
              </w:rPr>
              <w:t>:</w:t>
            </w:r>
          </w:p>
          <w:p w14:paraId="2ED10EDE" w14:textId="5D2AC3F6" w:rsidR="00F54F36" w:rsidRPr="001C7F8C" w:rsidRDefault="00F54F36" w:rsidP="00915EDC">
            <w:pPr>
              <w:rPr>
                <w:rFonts w:ascii="Arial" w:hAnsi="Arial" w:cs="Arial"/>
                <w:sz w:val="20"/>
                <w:szCs w:val="20"/>
              </w:rPr>
            </w:pPr>
            <w:r w:rsidRPr="001C7F8C">
              <w:rPr>
                <w:rFonts w:ascii="Arial" w:hAnsi="Arial" w:cs="Arial"/>
                <w:sz w:val="20"/>
                <w:szCs w:val="20"/>
              </w:rPr>
              <w:t xml:space="preserve">- Angel shark profile increased through engagement in </w:t>
            </w:r>
            <w:proofErr w:type="spellStart"/>
            <w:r w:rsidRPr="001C7F8C">
              <w:rPr>
                <w:rFonts w:ascii="Arial" w:hAnsi="Arial" w:cs="Arial"/>
                <w:sz w:val="20"/>
                <w:szCs w:val="20"/>
              </w:rPr>
              <w:t>subregional</w:t>
            </w:r>
            <w:proofErr w:type="spellEnd"/>
            <w:r w:rsidRPr="001C7F8C">
              <w:rPr>
                <w:rFonts w:ascii="Arial" w:hAnsi="Arial" w:cs="Arial"/>
                <w:sz w:val="20"/>
                <w:szCs w:val="20"/>
              </w:rPr>
              <w:t xml:space="preserve"> for a (GFCM, SPA/RAC, FishForum2018).</w:t>
            </w:r>
          </w:p>
          <w:p w14:paraId="411DF482" w14:textId="6CC60E26" w:rsidR="00A77A21" w:rsidRPr="001C7F8C" w:rsidRDefault="00F54F36" w:rsidP="00915EDC">
            <w:pPr>
              <w:rPr>
                <w:rFonts w:ascii="Arial" w:hAnsi="Arial" w:cs="Arial"/>
                <w:sz w:val="20"/>
                <w:szCs w:val="20"/>
              </w:rPr>
            </w:pPr>
            <w:r w:rsidRPr="001C7F8C">
              <w:rPr>
                <w:rFonts w:ascii="Arial" w:hAnsi="Arial" w:cs="Arial"/>
                <w:sz w:val="20"/>
                <w:szCs w:val="20"/>
              </w:rPr>
              <w:t xml:space="preserve">- </w:t>
            </w:r>
            <w:r w:rsidR="00A77A21" w:rsidRPr="001C7F8C">
              <w:rPr>
                <w:rFonts w:ascii="Arial" w:hAnsi="Arial" w:cs="Arial"/>
                <w:sz w:val="20"/>
                <w:szCs w:val="20"/>
              </w:rPr>
              <w:t xml:space="preserve">All Parties to GFCM </w:t>
            </w:r>
            <w:r w:rsidRPr="001C7F8C">
              <w:rPr>
                <w:rFonts w:ascii="Arial" w:hAnsi="Arial" w:cs="Arial"/>
                <w:sz w:val="20"/>
                <w:szCs w:val="20"/>
              </w:rPr>
              <w:t xml:space="preserve">directly </w:t>
            </w:r>
            <w:r w:rsidR="00A77A21" w:rsidRPr="001C7F8C">
              <w:rPr>
                <w:rFonts w:ascii="Arial" w:hAnsi="Arial" w:cs="Arial"/>
                <w:sz w:val="20"/>
                <w:szCs w:val="20"/>
              </w:rPr>
              <w:t>encouraged to comply with their obligations, with compliance under increasing scrutiny.</w:t>
            </w:r>
            <w:r w:rsidRPr="001C7F8C">
              <w:rPr>
                <w:rFonts w:ascii="Arial" w:hAnsi="Arial" w:cs="Arial"/>
                <w:sz w:val="20"/>
                <w:szCs w:val="20"/>
              </w:rPr>
              <w:t xml:space="preserve"> </w:t>
            </w:r>
          </w:p>
          <w:p w14:paraId="217DF7BB" w14:textId="4865AE8C" w:rsidR="00F54F36" w:rsidRPr="001C7F8C" w:rsidRDefault="00F54F36" w:rsidP="00915EDC">
            <w:pPr>
              <w:rPr>
                <w:rFonts w:ascii="Arial" w:hAnsi="Arial" w:cs="Arial"/>
                <w:sz w:val="20"/>
                <w:szCs w:val="20"/>
              </w:rPr>
            </w:pPr>
            <w:r w:rsidRPr="001C7F8C">
              <w:rPr>
                <w:rFonts w:ascii="Arial" w:hAnsi="Arial" w:cs="Arial"/>
                <w:sz w:val="20"/>
                <w:szCs w:val="20"/>
              </w:rPr>
              <w:t>- Advisory materials for fishers now available in Greek, French, Spanish, English, with Hebrew and Arabic in prep.</w:t>
            </w:r>
          </w:p>
          <w:p w14:paraId="72623505" w14:textId="77777777" w:rsidR="00A77A21" w:rsidRPr="001C7F8C" w:rsidRDefault="00F54F36" w:rsidP="00915EDC">
            <w:pPr>
              <w:rPr>
                <w:rFonts w:ascii="Arial" w:hAnsi="Arial" w:cs="Arial"/>
                <w:sz w:val="20"/>
                <w:szCs w:val="20"/>
              </w:rPr>
            </w:pPr>
            <w:r w:rsidRPr="001C7F8C">
              <w:rPr>
                <w:rFonts w:ascii="Arial" w:hAnsi="Arial" w:cs="Arial"/>
                <w:sz w:val="20"/>
                <w:szCs w:val="20"/>
              </w:rPr>
              <w:t xml:space="preserve">- </w:t>
            </w:r>
            <w:r w:rsidR="00A77A21" w:rsidRPr="001C7F8C">
              <w:rPr>
                <w:rFonts w:ascii="Arial" w:hAnsi="Arial" w:cs="Arial"/>
                <w:sz w:val="20"/>
                <w:szCs w:val="20"/>
              </w:rPr>
              <w:t xml:space="preserve">Turkey (non-Party to CMS or Shark MoU signatory) extended national protections </w:t>
            </w:r>
            <w:r w:rsidR="00A77A21" w:rsidRPr="001C7F8C">
              <w:rPr>
                <w:rFonts w:ascii="Arial" w:hAnsi="Arial" w:cs="Arial"/>
                <w:i/>
                <w:iCs/>
                <w:sz w:val="20"/>
                <w:szCs w:val="20"/>
              </w:rPr>
              <w:t xml:space="preserve">to S. </w:t>
            </w:r>
            <w:proofErr w:type="spellStart"/>
            <w:r w:rsidR="00A77A21" w:rsidRPr="001C7F8C">
              <w:rPr>
                <w:rFonts w:ascii="Arial" w:hAnsi="Arial" w:cs="Arial"/>
                <w:i/>
                <w:iCs/>
                <w:sz w:val="20"/>
                <w:szCs w:val="20"/>
              </w:rPr>
              <w:t>aculeata</w:t>
            </w:r>
            <w:proofErr w:type="spellEnd"/>
            <w:r w:rsidR="00A77A21" w:rsidRPr="001C7F8C">
              <w:rPr>
                <w:rFonts w:ascii="Arial" w:hAnsi="Arial" w:cs="Arial"/>
                <w:i/>
                <w:iCs/>
                <w:sz w:val="20"/>
                <w:szCs w:val="20"/>
              </w:rPr>
              <w:t xml:space="preserve">, S. </w:t>
            </w:r>
            <w:proofErr w:type="spellStart"/>
            <w:r w:rsidR="00A77A21" w:rsidRPr="001C7F8C">
              <w:rPr>
                <w:rFonts w:ascii="Arial" w:hAnsi="Arial" w:cs="Arial"/>
                <w:i/>
                <w:iCs/>
                <w:sz w:val="20"/>
                <w:szCs w:val="20"/>
              </w:rPr>
              <w:t>oculat</w:t>
            </w:r>
            <w:r w:rsidR="00573FF8" w:rsidRPr="001C7F8C">
              <w:rPr>
                <w:rFonts w:ascii="Arial" w:hAnsi="Arial" w:cs="Arial"/>
                <w:i/>
                <w:iCs/>
                <w:sz w:val="20"/>
                <w:szCs w:val="20"/>
              </w:rPr>
              <w:t>a</w:t>
            </w:r>
            <w:proofErr w:type="spellEnd"/>
            <w:r w:rsidR="00A77A21" w:rsidRPr="001C7F8C">
              <w:rPr>
                <w:rFonts w:ascii="Arial" w:hAnsi="Arial" w:cs="Arial"/>
                <w:i/>
                <w:iCs/>
                <w:sz w:val="20"/>
                <w:szCs w:val="20"/>
              </w:rPr>
              <w:t xml:space="preserve"> </w:t>
            </w:r>
            <w:r w:rsidR="00A77A21" w:rsidRPr="001C7F8C">
              <w:rPr>
                <w:rFonts w:ascii="Arial" w:hAnsi="Arial" w:cs="Arial"/>
                <w:sz w:val="20"/>
                <w:szCs w:val="20"/>
              </w:rPr>
              <w:t xml:space="preserve">and </w:t>
            </w:r>
            <w:r w:rsidR="00A77A21" w:rsidRPr="001C7F8C">
              <w:rPr>
                <w:rFonts w:ascii="Arial" w:hAnsi="Arial" w:cs="Arial"/>
                <w:i/>
                <w:iCs/>
                <w:sz w:val="20"/>
                <w:szCs w:val="20"/>
              </w:rPr>
              <w:t xml:space="preserve">S. </w:t>
            </w:r>
            <w:proofErr w:type="spellStart"/>
            <w:r w:rsidR="00A77A21" w:rsidRPr="001C7F8C">
              <w:rPr>
                <w:rFonts w:ascii="Arial" w:hAnsi="Arial" w:cs="Arial"/>
                <w:i/>
                <w:iCs/>
                <w:sz w:val="20"/>
                <w:szCs w:val="20"/>
              </w:rPr>
              <w:t>squatina</w:t>
            </w:r>
            <w:proofErr w:type="spellEnd"/>
            <w:r w:rsidR="00A77A21" w:rsidRPr="001C7F8C">
              <w:rPr>
                <w:rFonts w:ascii="Arial" w:hAnsi="Arial" w:cs="Arial"/>
                <w:sz w:val="20"/>
                <w:szCs w:val="20"/>
              </w:rPr>
              <w:t xml:space="preserve"> in 2018. </w:t>
            </w:r>
          </w:p>
          <w:p w14:paraId="08F0CEF2" w14:textId="77777777" w:rsidR="00143915" w:rsidRPr="001C7F8C" w:rsidRDefault="00143915" w:rsidP="00915EDC">
            <w:pPr>
              <w:rPr>
                <w:rFonts w:ascii="Arial" w:hAnsi="Arial" w:cs="Arial"/>
                <w:sz w:val="20"/>
                <w:szCs w:val="20"/>
              </w:rPr>
            </w:pPr>
          </w:p>
          <w:p w14:paraId="249FB401" w14:textId="320BC77D" w:rsidR="00143915" w:rsidRPr="001C7F8C" w:rsidRDefault="00143915" w:rsidP="00915EDC">
            <w:pPr>
              <w:rPr>
                <w:rFonts w:ascii="Arial" w:hAnsi="Arial" w:cs="Arial"/>
                <w:sz w:val="20"/>
                <w:szCs w:val="20"/>
              </w:rPr>
            </w:pPr>
          </w:p>
        </w:tc>
        <w:tc>
          <w:tcPr>
            <w:tcW w:w="2912" w:type="dxa"/>
          </w:tcPr>
          <w:p w14:paraId="307F4F15" w14:textId="77777777" w:rsidR="00915EDC" w:rsidRPr="001C7F8C" w:rsidRDefault="00A77A21" w:rsidP="00915EDC">
            <w:pPr>
              <w:rPr>
                <w:rFonts w:ascii="Arial" w:hAnsi="Arial" w:cs="Arial"/>
                <w:sz w:val="20"/>
                <w:szCs w:val="20"/>
              </w:rPr>
            </w:pPr>
            <w:r w:rsidRPr="001C7F8C">
              <w:rPr>
                <w:rFonts w:ascii="Arial" w:hAnsi="Arial" w:cs="Arial"/>
                <w:sz w:val="20"/>
                <w:szCs w:val="20"/>
              </w:rPr>
              <w:t>Extend CA</w:t>
            </w:r>
          </w:p>
          <w:p w14:paraId="1DC95A9D" w14:textId="1148FA58" w:rsidR="00A77A21" w:rsidRPr="001C7F8C" w:rsidRDefault="00A77A21" w:rsidP="00915EDC">
            <w:pPr>
              <w:rPr>
                <w:rFonts w:ascii="Arial" w:hAnsi="Arial" w:cs="Arial"/>
                <w:sz w:val="20"/>
                <w:szCs w:val="20"/>
                <w:lang w:val="en-GB"/>
              </w:rPr>
            </w:pPr>
            <w:r w:rsidRPr="001C7F8C">
              <w:rPr>
                <w:rFonts w:ascii="Arial" w:hAnsi="Arial" w:cs="Arial"/>
                <w:sz w:val="20"/>
                <w:szCs w:val="20"/>
                <w:lang w:val="en-GB"/>
              </w:rPr>
              <w:t xml:space="preserve">Utilise </w:t>
            </w:r>
            <w:proofErr w:type="spellStart"/>
            <w:r w:rsidRPr="001C7F8C">
              <w:rPr>
                <w:rFonts w:ascii="Arial" w:hAnsi="Arial" w:cs="Arial"/>
                <w:sz w:val="20"/>
                <w:szCs w:val="20"/>
                <w:lang w:val="en-GB"/>
              </w:rPr>
              <w:t>Subregional</w:t>
            </w:r>
            <w:proofErr w:type="spellEnd"/>
            <w:r w:rsidRPr="001C7F8C">
              <w:rPr>
                <w:rFonts w:ascii="Arial" w:hAnsi="Arial" w:cs="Arial"/>
                <w:sz w:val="20"/>
                <w:szCs w:val="20"/>
                <w:lang w:val="en-GB"/>
              </w:rPr>
              <w:t xml:space="preserve"> Action Plan process to </w:t>
            </w:r>
            <w:r w:rsidR="00F54F36" w:rsidRPr="001C7F8C">
              <w:rPr>
                <w:rFonts w:ascii="Arial" w:hAnsi="Arial" w:cs="Arial"/>
                <w:sz w:val="20"/>
                <w:szCs w:val="20"/>
                <w:lang w:val="en-GB"/>
              </w:rPr>
              <w:t>assist compliance with existing operational regulations.</w:t>
            </w:r>
          </w:p>
        </w:tc>
      </w:tr>
      <w:tr w:rsidR="00677ABB" w:rsidRPr="001C7F8C" w14:paraId="578AFB97" w14:textId="77777777" w:rsidTr="00677ABB">
        <w:tc>
          <w:tcPr>
            <w:tcW w:w="2911" w:type="dxa"/>
          </w:tcPr>
          <w:p w14:paraId="0B85ABB3" w14:textId="1CCBA00F" w:rsidR="00677ABB" w:rsidRPr="001C7F8C" w:rsidRDefault="00915EDC" w:rsidP="00677ABB">
            <w:pPr>
              <w:rPr>
                <w:rFonts w:ascii="Arial" w:hAnsi="Arial" w:cs="Arial"/>
                <w:b/>
                <w:sz w:val="20"/>
                <w:szCs w:val="20"/>
                <w:lang w:val="en-GB"/>
              </w:rPr>
            </w:pPr>
            <w:r w:rsidRPr="001C7F8C">
              <w:rPr>
                <w:rFonts w:ascii="Arial" w:hAnsi="Arial" w:cs="Arial"/>
                <w:b/>
                <w:sz w:val="20"/>
                <w:szCs w:val="20"/>
                <w:lang w:val="en-GB"/>
              </w:rPr>
              <w:t>4. Global Strategy</w:t>
            </w:r>
          </w:p>
        </w:tc>
        <w:tc>
          <w:tcPr>
            <w:tcW w:w="2912" w:type="dxa"/>
          </w:tcPr>
          <w:p w14:paraId="2218B6AA" w14:textId="77777777" w:rsidR="00677ABB" w:rsidRPr="001C7F8C" w:rsidRDefault="00677ABB" w:rsidP="00677ABB">
            <w:pPr>
              <w:rPr>
                <w:rFonts w:ascii="Arial" w:hAnsi="Arial" w:cs="Arial"/>
                <w:sz w:val="20"/>
                <w:szCs w:val="20"/>
              </w:rPr>
            </w:pPr>
          </w:p>
        </w:tc>
        <w:tc>
          <w:tcPr>
            <w:tcW w:w="2912" w:type="dxa"/>
          </w:tcPr>
          <w:p w14:paraId="292459EC" w14:textId="77777777" w:rsidR="00677ABB" w:rsidRPr="001C7F8C" w:rsidRDefault="00677ABB" w:rsidP="00677ABB">
            <w:pPr>
              <w:rPr>
                <w:rFonts w:ascii="Arial" w:hAnsi="Arial" w:cs="Arial"/>
                <w:sz w:val="20"/>
                <w:szCs w:val="20"/>
              </w:rPr>
            </w:pPr>
          </w:p>
        </w:tc>
        <w:tc>
          <w:tcPr>
            <w:tcW w:w="2912" w:type="dxa"/>
          </w:tcPr>
          <w:p w14:paraId="729A751E" w14:textId="77777777" w:rsidR="00677ABB" w:rsidRPr="001C7F8C" w:rsidRDefault="00677ABB" w:rsidP="00677ABB">
            <w:pPr>
              <w:rPr>
                <w:rFonts w:ascii="Arial" w:hAnsi="Arial" w:cs="Arial"/>
                <w:sz w:val="20"/>
                <w:szCs w:val="20"/>
              </w:rPr>
            </w:pPr>
          </w:p>
        </w:tc>
        <w:tc>
          <w:tcPr>
            <w:tcW w:w="2912" w:type="dxa"/>
          </w:tcPr>
          <w:p w14:paraId="2A8BFD8E" w14:textId="77777777" w:rsidR="00677ABB" w:rsidRPr="001C7F8C" w:rsidRDefault="00677ABB" w:rsidP="00677ABB">
            <w:pPr>
              <w:rPr>
                <w:rFonts w:ascii="Arial" w:hAnsi="Arial" w:cs="Arial"/>
                <w:sz w:val="20"/>
                <w:szCs w:val="20"/>
              </w:rPr>
            </w:pPr>
          </w:p>
        </w:tc>
      </w:tr>
      <w:tr w:rsidR="00915EDC" w:rsidRPr="001C7F8C" w14:paraId="4573FE4F" w14:textId="77777777" w:rsidTr="00677ABB">
        <w:tc>
          <w:tcPr>
            <w:tcW w:w="2911" w:type="dxa"/>
          </w:tcPr>
          <w:p w14:paraId="09E2A2E1" w14:textId="4BDE2914" w:rsidR="00915EDC" w:rsidRPr="001C7F8C" w:rsidRDefault="00915EDC" w:rsidP="00915EDC">
            <w:pPr>
              <w:rPr>
                <w:rFonts w:ascii="Arial" w:hAnsi="Arial" w:cs="Arial"/>
                <w:sz w:val="20"/>
                <w:szCs w:val="20"/>
              </w:rPr>
            </w:pPr>
            <w:r w:rsidRPr="001C7F8C">
              <w:rPr>
                <w:rFonts w:ascii="Arial" w:hAnsi="Arial" w:cs="Arial"/>
                <w:sz w:val="20"/>
                <w:szCs w:val="20"/>
                <w:lang w:val="en-GB"/>
              </w:rPr>
              <w:t>Engage with IUCN SSG and contribute to Global Red List reassessments for all angel shark species</w:t>
            </w:r>
          </w:p>
        </w:tc>
        <w:tc>
          <w:tcPr>
            <w:tcW w:w="2912" w:type="dxa"/>
          </w:tcPr>
          <w:p w14:paraId="568F4F1A" w14:textId="24DAB291" w:rsidR="00915EDC" w:rsidRPr="001C7F8C" w:rsidRDefault="00915EDC" w:rsidP="00915EDC">
            <w:pPr>
              <w:rPr>
                <w:rFonts w:ascii="Arial" w:hAnsi="Arial" w:cs="Arial"/>
                <w:sz w:val="20"/>
                <w:szCs w:val="20"/>
              </w:rPr>
            </w:pPr>
            <w:r w:rsidRPr="001C7F8C">
              <w:rPr>
                <w:rFonts w:ascii="Arial" w:hAnsi="Arial" w:cs="Arial"/>
                <w:sz w:val="20"/>
                <w:szCs w:val="20"/>
                <w:lang w:val="en-GB"/>
              </w:rPr>
              <w:t>Engagement with IUCN Shark Specialist Group established, and scientific information provided to support the reassessment of the angel shark.</w:t>
            </w:r>
          </w:p>
        </w:tc>
        <w:tc>
          <w:tcPr>
            <w:tcW w:w="2912" w:type="dxa"/>
          </w:tcPr>
          <w:p w14:paraId="52DA8F95" w14:textId="75013765" w:rsidR="00915EDC" w:rsidRPr="001C7F8C" w:rsidRDefault="00915EDC" w:rsidP="00915EDC">
            <w:pPr>
              <w:rPr>
                <w:rFonts w:ascii="Arial" w:hAnsi="Arial" w:cs="Arial"/>
                <w:sz w:val="20"/>
                <w:szCs w:val="20"/>
              </w:rPr>
            </w:pPr>
            <w:r w:rsidRPr="001C7F8C">
              <w:rPr>
                <w:rFonts w:ascii="Arial" w:hAnsi="Arial" w:cs="Arial"/>
                <w:sz w:val="20"/>
                <w:szCs w:val="20"/>
                <w:lang w:val="en-GB"/>
              </w:rPr>
              <w:t>2018/2019</w:t>
            </w:r>
          </w:p>
        </w:tc>
        <w:tc>
          <w:tcPr>
            <w:tcW w:w="2912" w:type="dxa"/>
          </w:tcPr>
          <w:p w14:paraId="3F7ABE90" w14:textId="77777777" w:rsidR="00915EDC" w:rsidRPr="001C7F8C" w:rsidRDefault="00F54F36" w:rsidP="00915EDC">
            <w:pPr>
              <w:rPr>
                <w:rFonts w:ascii="Arial" w:hAnsi="Arial" w:cs="Arial"/>
                <w:sz w:val="20"/>
                <w:szCs w:val="20"/>
              </w:rPr>
            </w:pPr>
            <w:r w:rsidRPr="001C7F8C">
              <w:rPr>
                <w:rFonts w:ascii="Arial" w:hAnsi="Arial" w:cs="Arial"/>
                <w:b/>
                <w:bCs/>
                <w:sz w:val="20"/>
                <w:szCs w:val="20"/>
              </w:rPr>
              <w:t>Completed</w:t>
            </w:r>
            <w:r w:rsidRPr="001C7F8C">
              <w:rPr>
                <w:rFonts w:ascii="Arial" w:hAnsi="Arial" w:cs="Arial"/>
                <w:sz w:val="20"/>
                <w:szCs w:val="20"/>
              </w:rPr>
              <w:t>:</w:t>
            </w:r>
          </w:p>
          <w:p w14:paraId="04655793" w14:textId="77777777" w:rsidR="00F54F36" w:rsidRPr="001C7F8C" w:rsidRDefault="00F54F36" w:rsidP="00915EDC">
            <w:pPr>
              <w:rPr>
                <w:rFonts w:ascii="Arial" w:hAnsi="Arial" w:cs="Arial"/>
                <w:sz w:val="20"/>
                <w:szCs w:val="20"/>
              </w:rPr>
            </w:pPr>
            <w:r w:rsidRPr="001C7F8C">
              <w:rPr>
                <w:rFonts w:ascii="Arial" w:hAnsi="Arial" w:cs="Arial"/>
                <w:sz w:val="20"/>
                <w:szCs w:val="20"/>
              </w:rPr>
              <w:t xml:space="preserve">Red List reviews for </w:t>
            </w:r>
            <w:r w:rsidRPr="001C7F8C">
              <w:rPr>
                <w:rFonts w:ascii="Arial" w:hAnsi="Arial" w:cs="Arial"/>
                <w:i/>
                <w:iCs/>
                <w:sz w:val="20"/>
                <w:szCs w:val="20"/>
              </w:rPr>
              <w:t xml:space="preserve">S. </w:t>
            </w:r>
            <w:proofErr w:type="spellStart"/>
            <w:r w:rsidRPr="001C7F8C">
              <w:rPr>
                <w:rFonts w:ascii="Arial" w:hAnsi="Arial" w:cs="Arial"/>
                <w:i/>
                <w:iCs/>
                <w:sz w:val="20"/>
                <w:szCs w:val="20"/>
              </w:rPr>
              <w:t>aculeata</w:t>
            </w:r>
            <w:proofErr w:type="spellEnd"/>
            <w:r w:rsidRPr="001C7F8C">
              <w:rPr>
                <w:rFonts w:ascii="Arial" w:hAnsi="Arial" w:cs="Arial"/>
                <w:i/>
                <w:iCs/>
                <w:sz w:val="20"/>
                <w:szCs w:val="20"/>
              </w:rPr>
              <w:t xml:space="preserve">, S. </w:t>
            </w:r>
            <w:proofErr w:type="spellStart"/>
            <w:r w:rsidRPr="001C7F8C">
              <w:rPr>
                <w:rFonts w:ascii="Arial" w:hAnsi="Arial" w:cs="Arial"/>
                <w:i/>
                <w:iCs/>
                <w:sz w:val="20"/>
                <w:szCs w:val="20"/>
              </w:rPr>
              <w:t>oculat</w:t>
            </w:r>
            <w:r w:rsidR="00573FF8" w:rsidRPr="001C7F8C">
              <w:rPr>
                <w:rFonts w:ascii="Arial" w:hAnsi="Arial" w:cs="Arial"/>
                <w:i/>
                <w:iCs/>
                <w:sz w:val="20"/>
                <w:szCs w:val="20"/>
              </w:rPr>
              <w:t>a</w:t>
            </w:r>
            <w:proofErr w:type="spellEnd"/>
            <w:r w:rsidRPr="001C7F8C">
              <w:rPr>
                <w:rFonts w:ascii="Arial" w:hAnsi="Arial" w:cs="Arial"/>
                <w:i/>
                <w:iCs/>
                <w:sz w:val="20"/>
                <w:szCs w:val="20"/>
              </w:rPr>
              <w:t xml:space="preserve"> </w:t>
            </w:r>
            <w:r w:rsidRPr="001C7F8C">
              <w:rPr>
                <w:rFonts w:ascii="Arial" w:hAnsi="Arial" w:cs="Arial"/>
                <w:sz w:val="20"/>
                <w:szCs w:val="20"/>
              </w:rPr>
              <w:t xml:space="preserve">and </w:t>
            </w:r>
            <w:r w:rsidRPr="001C7F8C">
              <w:rPr>
                <w:rFonts w:ascii="Arial" w:hAnsi="Arial" w:cs="Arial"/>
                <w:i/>
                <w:iCs/>
                <w:sz w:val="20"/>
                <w:szCs w:val="20"/>
              </w:rPr>
              <w:t xml:space="preserve">S. </w:t>
            </w:r>
            <w:proofErr w:type="spellStart"/>
            <w:r w:rsidRPr="001C7F8C">
              <w:rPr>
                <w:rFonts w:ascii="Arial" w:hAnsi="Arial" w:cs="Arial"/>
                <w:i/>
                <w:iCs/>
                <w:sz w:val="20"/>
                <w:szCs w:val="20"/>
              </w:rPr>
              <w:t>squatina</w:t>
            </w:r>
            <w:proofErr w:type="spellEnd"/>
            <w:r w:rsidRPr="001C7F8C">
              <w:rPr>
                <w:rFonts w:ascii="Arial" w:hAnsi="Arial" w:cs="Arial"/>
                <w:i/>
                <w:iCs/>
                <w:sz w:val="20"/>
                <w:szCs w:val="20"/>
              </w:rPr>
              <w:t xml:space="preserve"> </w:t>
            </w:r>
            <w:r w:rsidRPr="001C7F8C">
              <w:rPr>
                <w:rFonts w:ascii="Arial" w:hAnsi="Arial" w:cs="Arial"/>
                <w:sz w:val="20"/>
                <w:szCs w:val="20"/>
              </w:rPr>
              <w:t>have been completed and were published in 2019.</w:t>
            </w:r>
            <w:r w:rsidR="00573FF8" w:rsidRPr="001C7F8C">
              <w:rPr>
                <w:rFonts w:ascii="Arial" w:hAnsi="Arial" w:cs="Arial"/>
                <w:sz w:val="20"/>
                <w:szCs w:val="20"/>
              </w:rPr>
              <w:t xml:space="preserve"> Led by IUCN SSG.</w:t>
            </w:r>
          </w:p>
          <w:p w14:paraId="25C319A0" w14:textId="3FACDA3D" w:rsidR="00DD18CC" w:rsidRPr="001C7F8C" w:rsidRDefault="00DD18CC" w:rsidP="00915EDC">
            <w:pPr>
              <w:rPr>
                <w:rFonts w:ascii="Arial" w:hAnsi="Arial" w:cs="Arial"/>
                <w:sz w:val="20"/>
                <w:szCs w:val="20"/>
              </w:rPr>
            </w:pPr>
            <w:r w:rsidRPr="001C7F8C">
              <w:rPr>
                <w:rFonts w:ascii="Arial" w:hAnsi="Arial" w:cs="Arial"/>
                <w:b/>
                <w:bCs/>
                <w:sz w:val="20"/>
                <w:szCs w:val="20"/>
              </w:rPr>
              <w:t>In progress:</w:t>
            </w:r>
            <w:r w:rsidRPr="001C7F8C">
              <w:rPr>
                <w:rFonts w:ascii="Arial" w:hAnsi="Arial" w:cs="Arial"/>
                <w:sz w:val="20"/>
                <w:szCs w:val="20"/>
              </w:rPr>
              <w:t xml:space="preserve">  A global identification guide for the 22 described species of angel sharks is in prep (pub</w:t>
            </w:r>
            <w:r w:rsidR="00907267" w:rsidRPr="001C7F8C">
              <w:rPr>
                <w:rFonts w:ascii="Arial" w:hAnsi="Arial" w:cs="Arial"/>
                <w:sz w:val="20"/>
                <w:szCs w:val="20"/>
              </w:rPr>
              <w:t>l</w:t>
            </w:r>
            <w:r w:rsidRPr="001C7F8C">
              <w:rPr>
                <w:rFonts w:ascii="Arial" w:hAnsi="Arial" w:cs="Arial"/>
                <w:sz w:val="20"/>
                <w:szCs w:val="20"/>
              </w:rPr>
              <w:t>ication 2020). Led by Shark Trust</w:t>
            </w:r>
            <w:r w:rsidR="00907267" w:rsidRPr="001C7F8C">
              <w:rPr>
                <w:rFonts w:ascii="Arial" w:hAnsi="Arial" w:cs="Arial"/>
                <w:sz w:val="20"/>
                <w:szCs w:val="20"/>
              </w:rPr>
              <w:t>.</w:t>
            </w:r>
          </w:p>
        </w:tc>
        <w:tc>
          <w:tcPr>
            <w:tcW w:w="2912" w:type="dxa"/>
          </w:tcPr>
          <w:p w14:paraId="128C0925" w14:textId="77777777" w:rsidR="00F54F36" w:rsidRPr="001C7F8C" w:rsidRDefault="00F54F36" w:rsidP="00F54F36">
            <w:pPr>
              <w:rPr>
                <w:rFonts w:ascii="Arial" w:hAnsi="Arial" w:cs="Arial"/>
                <w:b/>
                <w:bCs/>
                <w:sz w:val="20"/>
                <w:szCs w:val="20"/>
              </w:rPr>
            </w:pPr>
            <w:r w:rsidRPr="001C7F8C">
              <w:rPr>
                <w:rFonts w:ascii="Arial" w:hAnsi="Arial" w:cs="Arial"/>
                <w:b/>
                <w:bCs/>
                <w:sz w:val="20"/>
                <w:szCs w:val="20"/>
              </w:rPr>
              <w:t>Extend CA</w:t>
            </w:r>
          </w:p>
          <w:p w14:paraId="48BAE870" w14:textId="21B2DDF4" w:rsidR="00915EDC" w:rsidRPr="001C7F8C" w:rsidRDefault="00F54F36" w:rsidP="00915EDC">
            <w:pPr>
              <w:rPr>
                <w:rFonts w:ascii="Arial" w:hAnsi="Arial" w:cs="Arial"/>
                <w:sz w:val="20"/>
                <w:szCs w:val="20"/>
              </w:rPr>
            </w:pPr>
            <w:proofErr w:type="gramStart"/>
            <w:r w:rsidRPr="001C7F8C">
              <w:rPr>
                <w:rFonts w:ascii="Arial" w:hAnsi="Arial" w:cs="Arial"/>
                <w:sz w:val="20"/>
                <w:szCs w:val="20"/>
              </w:rPr>
              <w:t>A number of</w:t>
            </w:r>
            <w:proofErr w:type="gramEnd"/>
            <w:r w:rsidRPr="001C7F8C">
              <w:rPr>
                <w:rFonts w:ascii="Arial" w:hAnsi="Arial" w:cs="Arial"/>
                <w:sz w:val="20"/>
                <w:szCs w:val="20"/>
              </w:rPr>
              <w:t xml:space="preserve"> angel sharks species remain data deficient, and others a poorly known. </w:t>
            </w:r>
          </w:p>
        </w:tc>
      </w:tr>
      <w:tr w:rsidR="00677ABB" w:rsidRPr="001C7F8C" w14:paraId="7C3BC834" w14:textId="77777777" w:rsidTr="00677ABB">
        <w:tc>
          <w:tcPr>
            <w:tcW w:w="2911" w:type="dxa"/>
          </w:tcPr>
          <w:p w14:paraId="287099F4" w14:textId="77777777" w:rsidR="001C7F8C" w:rsidRDefault="001C7F8C" w:rsidP="00677ABB">
            <w:pPr>
              <w:rPr>
                <w:rFonts w:ascii="Arial" w:hAnsi="Arial" w:cs="Arial"/>
                <w:b/>
                <w:sz w:val="20"/>
                <w:szCs w:val="20"/>
                <w:lang w:val="en-GB"/>
              </w:rPr>
            </w:pPr>
          </w:p>
          <w:p w14:paraId="5A59E149" w14:textId="77777777" w:rsidR="001C7F8C" w:rsidRDefault="001C7F8C" w:rsidP="00677ABB">
            <w:pPr>
              <w:rPr>
                <w:rFonts w:ascii="Arial" w:hAnsi="Arial" w:cs="Arial"/>
                <w:b/>
                <w:sz w:val="20"/>
                <w:szCs w:val="20"/>
                <w:lang w:val="en-GB"/>
              </w:rPr>
            </w:pPr>
          </w:p>
          <w:p w14:paraId="0DEFEC93" w14:textId="02CF00AF" w:rsidR="00677ABB" w:rsidRPr="001C7F8C" w:rsidRDefault="00915EDC" w:rsidP="00677ABB">
            <w:pPr>
              <w:rPr>
                <w:rFonts w:ascii="Arial" w:hAnsi="Arial" w:cs="Arial"/>
                <w:b/>
                <w:sz w:val="20"/>
                <w:szCs w:val="20"/>
                <w:lang w:val="en-GB"/>
              </w:rPr>
            </w:pPr>
            <w:r w:rsidRPr="001C7F8C">
              <w:rPr>
                <w:rFonts w:ascii="Arial" w:hAnsi="Arial" w:cs="Arial"/>
                <w:b/>
                <w:sz w:val="20"/>
                <w:szCs w:val="20"/>
                <w:lang w:val="en-GB"/>
              </w:rPr>
              <w:lastRenderedPageBreak/>
              <w:t>5. Sharks MOU</w:t>
            </w:r>
          </w:p>
        </w:tc>
        <w:tc>
          <w:tcPr>
            <w:tcW w:w="2912" w:type="dxa"/>
          </w:tcPr>
          <w:p w14:paraId="48538F01" w14:textId="77777777" w:rsidR="00677ABB" w:rsidRPr="001C7F8C" w:rsidRDefault="00677ABB" w:rsidP="00677ABB">
            <w:pPr>
              <w:rPr>
                <w:rFonts w:ascii="Arial" w:hAnsi="Arial" w:cs="Arial"/>
                <w:sz w:val="20"/>
                <w:szCs w:val="20"/>
              </w:rPr>
            </w:pPr>
          </w:p>
        </w:tc>
        <w:tc>
          <w:tcPr>
            <w:tcW w:w="2912" w:type="dxa"/>
          </w:tcPr>
          <w:p w14:paraId="48A1FDC4" w14:textId="77777777" w:rsidR="00677ABB" w:rsidRPr="001C7F8C" w:rsidRDefault="00677ABB" w:rsidP="00677ABB">
            <w:pPr>
              <w:rPr>
                <w:rFonts w:ascii="Arial" w:hAnsi="Arial" w:cs="Arial"/>
                <w:sz w:val="20"/>
                <w:szCs w:val="20"/>
              </w:rPr>
            </w:pPr>
          </w:p>
        </w:tc>
        <w:tc>
          <w:tcPr>
            <w:tcW w:w="2912" w:type="dxa"/>
          </w:tcPr>
          <w:p w14:paraId="09913155" w14:textId="77777777" w:rsidR="00677ABB" w:rsidRPr="001C7F8C" w:rsidRDefault="00677ABB" w:rsidP="00677ABB">
            <w:pPr>
              <w:rPr>
                <w:rFonts w:ascii="Arial" w:hAnsi="Arial" w:cs="Arial"/>
                <w:sz w:val="20"/>
                <w:szCs w:val="20"/>
              </w:rPr>
            </w:pPr>
          </w:p>
        </w:tc>
        <w:tc>
          <w:tcPr>
            <w:tcW w:w="2912" w:type="dxa"/>
          </w:tcPr>
          <w:p w14:paraId="221E374A" w14:textId="77777777" w:rsidR="00677ABB" w:rsidRPr="001C7F8C" w:rsidRDefault="00677ABB" w:rsidP="00677ABB">
            <w:pPr>
              <w:rPr>
                <w:rFonts w:ascii="Arial" w:hAnsi="Arial" w:cs="Arial"/>
                <w:sz w:val="20"/>
                <w:szCs w:val="20"/>
              </w:rPr>
            </w:pPr>
          </w:p>
        </w:tc>
      </w:tr>
      <w:tr w:rsidR="00915EDC" w:rsidRPr="001C7F8C" w14:paraId="587447C0" w14:textId="77777777" w:rsidTr="00677ABB">
        <w:tc>
          <w:tcPr>
            <w:tcW w:w="2911" w:type="dxa"/>
          </w:tcPr>
          <w:p w14:paraId="1C7C672F" w14:textId="0E872B0A"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5.1 Support the inclusion of </w:t>
            </w:r>
            <w:proofErr w:type="spellStart"/>
            <w:r w:rsidRPr="001C7F8C">
              <w:rPr>
                <w:rFonts w:ascii="Arial" w:hAnsi="Arial" w:cs="Arial"/>
                <w:sz w:val="20"/>
                <w:szCs w:val="20"/>
                <w:lang w:val="en-GB"/>
              </w:rPr>
              <w:t>Angelsharks</w:t>
            </w:r>
            <w:proofErr w:type="spellEnd"/>
            <w:r w:rsidRPr="001C7F8C">
              <w:rPr>
                <w:rFonts w:ascii="Arial" w:hAnsi="Arial" w:cs="Arial"/>
                <w:sz w:val="20"/>
                <w:szCs w:val="20"/>
                <w:lang w:val="en-GB"/>
              </w:rPr>
              <w:t xml:space="preserve"> in Annex 1 of the MOU</w:t>
            </w:r>
          </w:p>
        </w:tc>
        <w:tc>
          <w:tcPr>
            <w:tcW w:w="2912" w:type="dxa"/>
          </w:tcPr>
          <w:p w14:paraId="6B8F25F3" w14:textId="728ADA46" w:rsidR="00915EDC" w:rsidRPr="001C7F8C" w:rsidRDefault="00915EDC" w:rsidP="00915EDC">
            <w:pPr>
              <w:rPr>
                <w:rFonts w:ascii="Arial" w:hAnsi="Arial" w:cs="Arial"/>
                <w:sz w:val="20"/>
                <w:szCs w:val="20"/>
              </w:rPr>
            </w:pPr>
            <w:proofErr w:type="spellStart"/>
            <w:r w:rsidRPr="001C7F8C">
              <w:rPr>
                <w:rFonts w:ascii="Arial" w:hAnsi="Arial" w:cs="Arial"/>
                <w:sz w:val="20"/>
                <w:szCs w:val="20"/>
                <w:lang w:val="en-GB"/>
              </w:rPr>
              <w:t>Angelsharks</w:t>
            </w:r>
            <w:proofErr w:type="spellEnd"/>
            <w:r w:rsidRPr="001C7F8C">
              <w:rPr>
                <w:rFonts w:ascii="Arial" w:hAnsi="Arial" w:cs="Arial"/>
                <w:sz w:val="20"/>
                <w:szCs w:val="20"/>
                <w:lang w:val="en-GB"/>
              </w:rPr>
              <w:t xml:space="preserve"> proposed for inclusion in Annex 1 of the MOU at MOS3.</w:t>
            </w:r>
          </w:p>
        </w:tc>
        <w:tc>
          <w:tcPr>
            <w:tcW w:w="2912" w:type="dxa"/>
          </w:tcPr>
          <w:p w14:paraId="6DAFDE1A" w14:textId="53E49FBF" w:rsidR="00915EDC" w:rsidRPr="001C7F8C" w:rsidRDefault="00915EDC" w:rsidP="00915EDC">
            <w:pPr>
              <w:rPr>
                <w:rFonts w:ascii="Arial" w:hAnsi="Arial" w:cs="Arial"/>
                <w:sz w:val="20"/>
                <w:szCs w:val="20"/>
              </w:rPr>
            </w:pPr>
            <w:r w:rsidRPr="001C7F8C">
              <w:rPr>
                <w:rFonts w:ascii="Arial" w:hAnsi="Arial" w:cs="Arial"/>
                <w:sz w:val="20"/>
                <w:szCs w:val="20"/>
                <w:lang w:val="en-GB"/>
              </w:rPr>
              <w:t>End 2018</w:t>
            </w:r>
          </w:p>
        </w:tc>
        <w:tc>
          <w:tcPr>
            <w:tcW w:w="2912" w:type="dxa"/>
          </w:tcPr>
          <w:p w14:paraId="4C73DC19" w14:textId="1A8FEA64" w:rsidR="00915EDC" w:rsidRPr="001C7F8C" w:rsidRDefault="00915EDC" w:rsidP="00915EDC">
            <w:pPr>
              <w:rPr>
                <w:rFonts w:ascii="Arial" w:hAnsi="Arial" w:cs="Arial"/>
                <w:sz w:val="20"/>
                <w:szCs w:val="20"/>
              </w:rPr>
            </w:pPr>
            <w:r w:rsidRPr="001C7F8C">
              <w:rPr>
                <w:rFonts w:ascii="Arial" w:hAnsi="Arial" w:cs="Arial"/>
                <w:sz w:val="20"/>
                <w:szCs w:val="20"/>
              </w:rPr>
              <w:t>Completed</w:t>
            </w:r>
          </w:p>
          <w:p w14:paraId="0EE86AFB" w14:textId="61578E1A" w:rsidR="00915EDC" w:rsidRPr="001C7F8C" w:rsidRDefault="00915EDC" w:rsidP="00915EDC">
            <w:pPr>
              <w:rPr>
                <w:rFonts w:ascii="Arial" w:hAnsi="Arial" w:cs="Arial"/>
                <w:sz w:val="20"/>
                <w:szCs w:val="20"/>
              </w:rPr>
            </w:pPr>
            <w:r w:rsidRPr="001C7F8C">
              <w:rPr>
                <w:rFonts w:ascii="Arial" w:hAnsi="Arial" w:cs="Arial"/>
                <w:sz w:val="20"/>
                <w:szCs w:val="20"/>
              </w:rPr>
              <w:t xml:space="preserve">The </w:t>
            </w:r>
            <w:proofErr w:type="spellStart"/>
            <w:r w:rsidRPr="001C7F8C">
              <w:rPr>
                <w:rFonts w:ascii="Arial" w:hAnsi="Arial" w:cs="Arial"/>
                <w:sz w:val="20"/>
                <w:szCs w:val="20"/>
              </w:rPr>
              <w:t>Angelshark</w:t>
            </w:r>
            <w:proofErr w:type="spellEnd"/>
            <w:r w:rsidRPr="001C7F8C">
              <w:rPr>
                <w:rFonts w:ascii="Arial" w:hAnsi="Arial" w:cs="Arial"/>
                <w:sz w:val="20"/>
                <w:szCs w:val="20"/>
              </w:rPr>
              <w:t xml:space="preserve"> was listed in Annex 1 of the Sharks MOU at Sharks MOS3 in 2018</w:t>
            </w:r>
          </w:p>
        </w:tc>
        <w:tc>
          <w:tcPr>
            <w:tcW w:w="2912" w:type="dxa"/>
          </w:tcPr>
          <w:p w14:paraId="055CE971" w14:textId="57F07681" w:rsidR="00915EDC" w:rsidRPr="001C7F8C" w:rsidRDefault="00915EDC" w:rsidP="00915EDC">
            <w:pPr>
              <w:rPr>
                <w:rFonts w:ascii="Arial" w:hAnsi="Arial" w:cs="Arial"/>
                <w:sz w:val="20"/>
                <w:szCs w:val="20"/>
              </w:rPr>
            </w:pPr>
            <w:r w:rsidRPr="001C7F8C">
              <w:rPr>
                <w:rFonts w:ascii="Arial" w:hAnsi="Arial" w:cs="Arial"/>
                <w:sz w:val="20"/>
                <w:szCs w:val="20"/>
              </w:rPr>
              <w:t>NA</w:t>
            </w:r>
          </w:p>
        </w:tc>
      </w:tr>
      <w:tr w:rsidR="00915EDC" w:rsidRPr="001C7F8C" w14:paraId="65F35EC8" w14:textId="77777777" w:rsidTr="00677ABB">
        <w:tc>
          <w:tcPr>
            <w:tcW w:w="2911" w:type="dxa"/>
          </w:tcPr>
          <w:p w14:paraId="7FF17753" w14:textId="04D14705" w:rsidR="00915EDC" w:rsidRPr="001C7F8C" w:rsidRDefault="00915EDC" w:rsidP="00915EDC">
            <w:pPr>
              <w:rPr>
                <w:rFonts w:ascii="Arial" w:hAnsi="Arial" w:cs="Arial"/>
                <w:sz w:val="20"/>
                <w:szCs w:val="20"/>
              </w:rPr>
            </w:pPr>
            <w:r w:rsidRPr="001C7F8C">
              <w:rPr>
                <w:rFonts w:ascii="Arial" w:hAnsi="Arial" w:cs="Arial"/>
                <w:sz w:val="20"/>
                <w:szCs w:val="20"/>
                <w:lang w:val="en-GB"/>
              </w:rPr>
              <w:t>5.1 Present the Strategy to the Sharks MOU Signatories at Sharks MOS3</w:t>
            </w:r>
          </w:p>
        </w:tc>
        <w:tc>
          <w:tcPr>
            <w:tcW w:w="2912" w:type="dxa"/>
          </w:tcPr>
          <w:p w14:paraId="6D7B9E8A" w14:textId="6B9E3C1E" w:rsidR="00915EDC" w:rsidRPr="001C7F8C" w:rsidRDefault="00915EDC" w:rsidP="00915EDC">
            <w:pPr>
              <w:rPr>
                <w:rFonts w:ascii="Arial" w:hAnsi="Arial" w:cs="Arial"/>
                <w:sz w:val="20"/>
                <w:szCs w:val="20"/>
              </w:rPr>
            </w:pPr>
            <w:r w:rsidRPr="001C7F8C">
              <w:rPr>
                <w:rFonts w:ascii="Arial" w:hAnsi="Arial" w:cs="Arial"/>
                <w:sz w:val="20"/>
                <w:szCs w:val="20"/>
                <w:lang w:val="en-GB"/>
              </w:rPr>
              <w:t xml:space="preserve">Acknowledge and where appropriate implement aspects of the Strategy. </w:t>
            </w:r>
          </w:p>
        </w:tc>
        <w:tc>
          <w:tcPr>
            <w:tcW w:w="2912" w:type="dxa"/>
          </w:tcPr>
          <w:p w14:paraId="3A7E09D9" w14:textId="307538AB" w:rsidR="00915EDC" w:rsidRPr="001C7F8C" w:rsidRDefault="00915EDC" w:rsidP="00915EDC">
            <w:pPr>
              <w:rPr>
                <w:rFonts w:ascii="Arial" w:hAnsi="Arial" w:cs="Arial"/>
                <w:sz w:val="20"/>
                <w:szCs w:val="20"/>
              </w:rPr>
            </w:pPr>
            <w:r w:rsidRPr="001C7F8C">
              <w:rPr>
                <w:rFonts w:ascii="Arial" w:hAnsi="Arial" w:cs="Arial"/>
                <w:sz w:val="20"/>
                <w:szCs w:val="20"/>
                <w:lang w:val="en-GB"/>
              </w:rPr>
              <w:t>End 2018</w:t>
            </w:r>
          </w:p>
        </w:tc>
        <w:tc>
          <w:tcPr>
            <w:tcW w:w="2912" w:type="dxa"/>
          </w:tcPr>
          <w:p w14:paraId="0E7D781B" w14:textId="77777777" w:rsidR="00915EDC" w:rsidRPr="001C7F8C" w:rsidRDefault="00915EDC" w:rsidP="00915EDC">
            <w:pPr>
              <w:rPr>
                <w:rFonts w:ascii="Arial" w:hAnsi="Arial" w:cs="Arial"/>
                <w:sz w:val="20"/>
                <w:szCs w:val="20"/>
              </w:rPr>
            </w:pPr>
            <w:r w:rsidRPr="001C7F8C">
              <w:rPr>
                <w:rFonts w:ascii="Arial" w:hAnsi="Arial" w:cs="Arial"/>
                <w:sz w:val="20"/>
                <w:szCs w:val="20"/>
              </w:rPr>
              <w:t>Completed</w:t>
            </w:r>
          </w:p>
          <w:p w14:paraId="104C8B19" w14:textId="5FD93E21" w:rsidR="00915EDC" w:rsidRPr="001C7F8C" w:rsidRDefault="00915EDC" w:rsidP="00915EDC">
            <w:pPr>
              <w:rPr>
                <w:rFonts w:ascii="Arial" w:hAnsi="Arial" w:cs="Arial"/>
                <w:sz w:val="20"/>
                <w:szCs w:val="20"/>
              </w:rPr>
            </w:pPr>
            <w:r w:rsidRPr="001C7F8C">
              <w:rPr>
                <w:rFonts w:ascii="Arial" w:hAnsi="Arial" w:cs="Arial"/>
                <w:sz w:val="20"/>
                <w:szCs w:val="20"/>
              </w:rPr>
              <w:t xml:space="preserve">The Strategy has been presented to Sharks MOS3 delegates. Signatories adopted </w:t>
            </w:r>
            <w:r w:rsidR="00D81C17" w:rsidRPr="001C7F8C">
              <w:rPr>
                <w:rFonts w:ascii="Arial" w:hAnsi="Arial" w:cs="Arial"/>
                <w:sz w:val="20"/>
                <w:szCs w:val="20"/>
              </w:rPr>
              <w:t>CMS/Sharks/Outcome 3.8</w:t>
            </w:r>
            <w:r w:rsidR="00B26C2B" w:rsidRPr="001C7F8C">
              <w:rPr>
                <w:rFonts w:ascii="Arial" w:hAnsi="Arial" w:cs="Arial"/>
                <w:sz w:val="20"/>
                <w:szCs w:val="20"/>
              </w:rPr>
              <w:t>,</w:t>
            </w:r>
            <w:r w:rsidRPr="001C7F8C">
              <w:rPr>
                <w:rFonts w:ascii="Arial" w:hAnsi="Arial" w:cs="Arial"/>
                <w:sz w:val="20"/>
                <w:szCs w:val="20"/>
              </w:rPr>
              <w:t xml:space="preserve"> in which Signatories </w:t>
            </w:r>
            <w:r w:rsidR="00D81C17" w:rsidRPr="001C7F8C">
              <w:rPr>
                <w:rFonts w:ascii="Arial" w:hAnsi="Arial" w:cs="Arial"/>
                <w:sz w:val="20"/>
                <w:szCs w:val="20"/>
              </w:rPr>
              <w:t>agreed</w:t>
            </w:r>
            <w:r w:rsidRPr="001C7F8C">
              <w:rPr>
                <w:rFonts w:ascii="Arial" w:hAnsi="Arial" w:cs="Arial"/>
                <w:sz w:val="20"/>
                <w:szCs w:val="20"/>
              </w:rPr>
              <w:t xml:space="preserve"> to review the </w:t>
            </w:r>
            <w:r w:rsidR="000C3740" w:rsidRPr="001C7F8C">
              <w:rPr>
                <w:rFonts w:ascii="Arial" w:hAnsi="Arial" w:cs="Arial"/>
                <w:sz w:val="20"/>
                <w:szCs w:val="20"/>
              </w:rPr>
              <w:t>S</w:t>
            </w:r>
            <w:r w:rsidRPr="001C7F8C">
              <w:rPr>
                <w:rFonts w:ascii="Arial" w:hAnsi="Arial" w:cs="Arial"/>
                <w:sz w:val="20"/>
                <w:szCs w:val="20"/>
              </w:rPr>
              <w:t>trategy and to apply it as appropriate.</w:t>
            </w:r>
          </w:p>
        </w:tc>
        <w:tc>
          <w:tcPr>
            <w:tcW w:w="2912" w:type="dxa"/>
          </w:tcPr>
          <w:p w14:paraId="6380F993" w14:textId="589B9581" w:rsidR="00915EDC" w:rsidRPr="001C7F8C" w:rsidRDefault="00915EDC" w:rsidP="00915EDC">
            <w:pPr>
              <w:rPr>
                <w:rFonts w:ascii="Arial" w:hAnsi="Arial" w:cs="Arial"/>
                <w:sz w:val="20"/>
                <w:szCs w:val="20"/>
              </w:rPr>
            </w:pPr>
            <w:r w:rsidRPr="001C7F8C">
              <w:rPr>
                <w:rFonts w:ascii="Arial" w:hAnsi="Arial" w:cs="Arial"/>
                <w:sz w:val="20"/>
                <w:szCs w:val="20"/>
              </w:rPr>
              <w:t>NA</w:t>
            </w:r>
          </w:p>
        </w:tc>
      </w:tr>
      <w:bookmarkEnd w:id="2"/>
    </w:tbl>
    <w:p w14:paraId="487E63BA" w14:textId="77BFEED0" w:rsidR="00B53DB9" w:rsidRPr="000C65AD" w:rsidRDefault="00B53DB9" w:rsidP="00677ABB">
      <w:pPr>
        <w:spacing w:after="0"/>
        <w:rPr>
          <w:rFonts w:cs="Arial"/>
          <w:i/>
        </w:rPr>
      </w:pPr>
    </w:p>
    <w:p w14:paraId="0FD20E6D" w14:textId="77777777" w:rsidR="008858B8" w:rsidRPr="000C65AD" w:rsidRDefault="008858B8" w:rsidP="00677ABB">
      <w:pPr>
        <w:spacing w:after="0"/>
        <w:rPr>
          <w:rFonts w:cs="Arial"/>
          <w:i/>
        </w:rPr>
        <w:sectPr w:rsidR="008858B8" w:rsidRPr="000C65AD" w:rsidSect="001C7F8C">
          <w:headerReference w:type="even" r:id="rId37"/>
          <w:headerReference w:type="default" r:id="rId38"/>
          <w:footerReference w:type="even" r:id="rId39"/>
          <w:headerReference w:type="first" r:id="rId40"/>
          <w:endnotePr>
            <w:numFmt w:val="decimal"/>
          </w:endnotePr>
          <w:pgSz w:w="16837" w:h="11905" w:orient="landscape"/>
          <w:pgMar w:top="851" w:right="1134" w:bottom="851" w:left="1134" w:header="432" w:footer="432" w:gutter="0"/>
          <w:cols w:space="720"/>
          <w:titlePg/>
          <w:docGrid w:linePitch="299"/>
        </w:sectPr>
      </w:pPr>
    </w:p>
    <w:p w14:paraId="19398C6A" w14:textId="230199B4" w:rsidR="008858B8" w:rsidRPr="000C65AD" w:rsidRDefault="00DB7195" w:rsidP="00DB7195">
      <w:pPr>
        <w:spacing w:after="0"/>
        <w:jc w:val="right"/>
        <w:rPr>
          <w:rFonts w:cs="Arial"/>
          <w:b/>
        </w:rPr>
      </w:pPr>
      <w:r w:rsidRPr="000C65AD">
        <w:rPr>
          <w:rFonts w:cs="Arial"/>
          <w:b/>
        </w:rPr>
        <w:lastRenderedPageBreak/>
        <w:t>ANNEX 2</w:t>
      </w:r>
    </w:p>
    <w:p w14:paraId="4069C8C9" w14:textId="3548AE32" w:rsidR="008858B8" w:rsidRPr="000C65AD" w:rsidRDefault="008858B8" w:rsidP="00677ABB">
      <w:pPr>
        <w:spacing w:after="0"/>
        <w:rPr>
          <w:rFonts w:cs="Arial"/>
          <w:i/>
        </w:rPr>
      </w:pPr>
    </w:p>
    <w:p w14:paraId="176E26E0" w14:textId="25F09961" w:rsidR="008858B8" w:rsidRPr="000C65AD"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lang w:val="en-GB"/>
        </w:rPr>
      </w:pPr>
      <w:r w:rsidRPr="000C65AD">
        <w:rPr>
          <w:rFonts w:cs="Arial"/>
          <w:b/>
          <w:lang w:val="en-GB"/>
        </w:rPr>
        <w:t xml:space="preserve">DRAFT REVISION OF THE </w:t>
      </w:r>
    </w:p>
    <w:p w14:paraId="288E093A" w14:textId="5066EBBA" w:rsidR="008858B8" w:rsidRPr="000C65AD"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n-GB"/>
        </w:rPr>
      </w:pPr>
      <w:r w:rsidRPr="000C65AD">
        <w:rPr>
          <w:rFonts w:cs="Arial"/>
          <w:b/>
          <w:lang w:val="en-GB"/>
        </w:rPr>
        <w:t xml:space="preserve">CONCERTED ACTION FOR THE ANGELSHARK </w:t>
      </w:r>
      <w:r w:rsidRPr="000C65AD">
        <w:rPr>
          <w:rFonts w:cs="Arial"/>
          <w:b/>
          <w:i/>
          <w:lang w:val="en-GB"/>
        </w:rPr>
        <w:t>(</w:t>
      </w:r>
      <w:proofErr w:type="spellStart"/>
      <w:r w:rsidRPr="000C65AD">
        <w:rPr>
          <w:rFonts w:cs="Arial"/>
          <w:b/>
          <w:i/>
          <w:lang w:val="en-GB"/>
        </w:rPr>
        <w:t>Squatina</w:t>
      </w:r>
      <w:proofErr w:type="spellEnd"/>
      <w:r w:rsidRPr="000C65AD">
        <w:rPr>
          <w:rFonts w:cs="Arial"/>
          <w:b/>
          <w:i/>
          <w:lang w:val="en-GB"/>
        </w:rPr>
        <w:t xml:space="preserve"> </w:t>
      </w:r>
      <w:proofErr w:type="spellStart"/>
      <w:r w:rsidRPr="000C65AD">
        <w:rPr>
          <w:rFonts w:cs="Arial"/>
          <w:b/>
          <w:i/>
          <w:lang w:val="en-GB"/>
        </w:rPr>
        <w:t>squatina</w:t>
      </w:r>
      <w:proofErr w:type="spellEnd"/>
      <w:r w:rsidRPr="000C65AD">
        <w:rPr>
          <w:rFonts w:cs="Arial"/>
          <w:b/>
          <w:i/>
          <w:lang w:val="en-GB"/>
        </w:rPr>
        <w:t>)</w:t>
      </w:r>
    </w:p>
    <w:p w14:paraId="6C04CD82" w14:textId="77777777" w:rsidR="008858B8" w:rsidRPr="000C65AD"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n-GB"/>
        </w:rPr>
      </w:pPr>
    </w:p>
    <w:p w14:paraId="0F4CF375" w14:textId="77777777" w:rsidR="008858B8" w:rsidRPr="000C65AD"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caps/>
          <w:lang w:val="pt-PT"/>
        </w:rPr>
      </w:pPr>
      <w:r w:rsidRPr="000C65AD">
        <w:rPr>
          <w:rFonts w:cs="Arial"/>
          <w:lang w:val="en-GB"/>
        </w:rPr>
        <w:t>Adopted by the Conference of the Parties at its 12</w:t>
      </w:r>
      <w:r w:rsidRPr="000C65AD">
        <w:rPr>
          <w:rFonts w:cs="Arial"/>
          <w:vertAlign w:val="superscript"/>
          <w:lang w:val="en-GB"/>
        </w:rPr>
        <w:t>th</w:t>
      </w:r>
      <w:r w:rsidRPr="000C65AD">
        <w:rPr>
          <w:rFonts w:cs="Arial"/>
          <w:lang w:val="en-GB"/>
        </w:rPr>
        <w:t xml:space="preserve"> Meeting (</w:t>
      </w:r>
      <w:r w:rsidRPr="000C65AD">
        <w:rPr>
          <w:rFonts w:cs="Arial"/>
          <w:bCs/>
          <w:lang w:val="pt-PT"/>
        </w:rPr>
        <w:t>Manila, October 2017)</w:t>
      </w:r>
    </w:p>
    <w:p w14:paraId="143A0C68" w14:textId="77777777" w:rsidR="008858B8" w:rsidRPr="000C65AD" w:rsidRDefault="008858B8" w:rsidP="00DB7195">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n-GB"/>
        </w:rPr>
      </w:pPr>
    </w:p>
    <w:tbl>
      <w:tblPr>
        <w:tblStyle w:val="TableGrid"/>
        <w:tblpPr w:leftFromText="180" w:rightFromText="180" w:vertAnchor="text" w:tblpXSpec="right" w:tblpY="1"/>
        <w:tblOverlap w:val="never"/>
        <w:tblW w:w="10026" w:type="dxa"/>
        <w:tblLayout w:type="fixed"/>
        <w:tblLook w:val="04A0" w:firstRow="1" w:lastRow="0" w:firstColumn="1" w:lastColumn="0" w:noHBand="0" w:noVBand="1"/>
      </w:tblPr>
      <w:tblGrid>
        <w:gridCol w:w="1976"/>
        <w:gridCol w:w="3544"/>
        <w:gridCol w:w="4506"/>
      </w:tblGrid>
      <w:tr w:rsidR="008858B8" w:rsidRPr="000C65AD" w14:paraId="7BEF4FCB" w14:textId="77777777" w:rsidTr="008858B8">
        <w:tc>
          <w:tcPr>
            <w:tcW w:w="1976" w:type="dxa"/>
          </w:tcPr>
          <w:p w14:paraId="11FAB2E6"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Proponent</w:t>
            </w:r>
          </w:p>
        </w:tc>
        <w:tc>
          <w:tcPr>
            <w:tcW w:w="8050" w:type="dxa"/>
            <w:gridSpan w:val="2"/>
            <w:tcBorders>
              <w:bottom w:val="single" w:sz="4" w:space="0" w:color="auto"/>
            </w:tcBorders>
          </w:tcPr>
          <w:p w14:paraId="59ADCF1C" w14:textId="77777777" w:rsidR="008858B8" w:rsidRPr="000C65AD" w:rsidRDefault="008858B8" w:rsidP="008858B8">
            <w:pPr>
              <w:spacing w:before="40" w:after="40"/>
              <w:rPr>
                <w:rFonts w:ascii="Arial" w:hAnsi="Arial" w:cs="Arial"/>
                <w:i/>
                <w:sz w:val="20"/>
                <w:szCs w:val="20"/>
                <w:lang w:val="en-GB" w:eastAsia="en-GB"/>
              </w:rPr>
            </w:pPr>
            <w:r w:rsidRPr="000C65AD">
              <w:rPr>
                <w:rFonts w:ascii="Arial" w:hAnsi="Arial" w:cs="Arial"/>
                <w:i/>
                <w:sz w:val="20"/>
                <w:szCs w:val="20"/>
                <w:lang w:val="en-GB" w:eastAsia="en-GB"/>
              </w:rPr>
              <w:t>Principality of Monaco</w:t>
            </w:r>
          </w:p>
        </w:tc>
      </w:tr>
      <w:tr w:rsidR="008858B8" w:rsidRPr="000C65AD" w14:paraId="4E0D9E9C" w14:textId="77777777" w:rsidTr="008858B8">
        <w:tc>
          <w:tcPr>
            <w:tcW w:w="1976" w:type="dxa"/>
            <w:tcBorders>
              <w:right w:val="single" w:sz="4" w:space="0" w:color="auto"/>
            </w:tcBorders>
          </w:tcPr>
          <w:p w14:paraId="26D50ACB"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Target species, lower taxon or population, or group of taxa with needs in common</w:t>
            </w:r>
          </w:p>
        </w:tc>
        <w:tc>
          <w:tcPr>
            <w:tcW w:w="3544" w:type="dxa"/>
            <w:tcBorders>
              <w:top w:val="single" w:sz="4" w:space="0" w:color="auto"/>
              <w:left w:val="single" w:sz="4" w:space="0" w:color="auto"/>
              <w:bottom w:val="single" w:sz="4" w:space="0" w:color="auto"/>
              <w:right w:val="nil"/>
            </w:tcBorders>
          </w:tcPr>
          <w:p w14:paraId="560BE4E3" w14:textId="77777777" w:rsidR="008858B8" w:rsidRPr="000C65AD" w:rsidRDefault="008858B8" w:rsidP="008858B8">
            <w:pPr>
              <w:spacing w:before="40" w:after="40"/>
              <w:rPr>
                <w:rFonts w:ascii="Arial" w:hAnsi="Arial" w:cs="Arial"/>
                <w:sz w:val="20"/>
                <w:szCs w:val="20"/>
                <w:lang w:val="en-GB" w:eastAsia="en-GB"/>
              </w:rPr>
            </w:pPr>
          </w:p>
          <w:p w14:paraId="2158BBD2" w14:textId="77777777" w:rsidR="008858B8" w:rsidRPr="000C65AD" w:rsidRDefault="008858B8" w:rsidP="008858B8">
            <w:pPr>
              <w:spacing w:before="40" w:after="80"/>
              <w:rPr>
                <w:rFonts w:ascii="Arial" w:hAnsi="Arial" w:cs="Arial"/>
                <w:sz w:val="20"/>
                <w:szCs w:val="20"/>
                <w:lang w:val="en-GB" w:eastAsia="en-GB"/>
              </w:rPr>
            </w:pPr>
            <w:r w:rsidRPr="000C65AD">
              <w:rPr>
                <w:rFonts w:ascii="Arial" w:hAnsi="Arial" w:cs="Arial"/>
                <w:sz w:val="20"/>
                <w:szCs w:val="20"/>
                <w:lang w:val="en-GB" w:eastAsia="en-GB"/>
              </w:rPr>
              <w:t>Class:</w:t>
            </w:r>
            <w:r w:rsidRPr="000C65AD">
              <w:rPr>
                <w:rFonts w:ascii="Arial" w:hAnsi="Arial" w:cs="Arial"/>
                <w:sz w:val="20"/>
                <w:szCs w:val="20"/>
                <w:lang w:val="en-GB" w:eastAsia="en-GB"/>
              </w:rPr>
              <w:tab/>
              <w:t>Chondrichthyes,</w:t>
            </w:r>
          </w:p>
          <w:p w14:paraId="642A3B95" w14:textId="77777777" w:rsidR="008858B8" w:rsidRPr="000C65AD" w:rsidRDefault="008858B8" w:rsidP="008858B8">
            <w:pPr>
              <w:spacing w:before="40" w:after="80"/>
              <w:rPr>
                <w:rFonts w:ascii="Arial" w:hAnsi="Arial" w:cs="Arial"/>
                <w:sz w:val="20"/>
                <w:szCs w:val="20"/>
                <w:lang w:val="en-GB" w:eastAsia="en-GB"/>
              </w:rPr>
            </w:pPr>
            <w:r w:rsidRPr="000C65AD">
              <w:rPr>
                <w:rFonts w:ascii="Arial" w:hAnsi="Arial" w:cs="Arial"/>
                <w:sz w:val="20"/>
                <w:szCs w:val="20"/>
                <w:lang w:val="en-GB" w:eastAsia="en-GB"/>
              </w:rPr>
              <w:t xml:space="preserve">Subclass: </w:t>
            </w:r>
            <w:proofErr w:type="spellStart"/>
            <w:r w:rsidRPr="000C65AD">
              <w:rPr>
                <w:rFonts w:ascii="Arial" w:hAnsi="Arial" w:cs="Arial"/>
                <w:sz w:val="20"/>
                <w:szCs w:val="20"/>
                <w:lang w:val="en-GB" w:eastAsia="en-GB"/>
              </w:rPr>
              <w:t>Elasmobranchii</w:t>
            </w:r>
            <w:proofErr w:type="spellEnd"/>
          </w:p>
          <w:p w14:paraId="433CAA3B" w14:textId="77777777" w:rsidR="008858B8" w:rsidRPr="000C65AD" w:rsidRDefault="008858B8" w:rsidP="008858B8">
            <w:pPr>
              <w:spacing w:before="40" w:after="80"/>
              <w:rPr>
                <w:rFonts w:ascii="Arial" w:hAnsi="Arial" w:cs="Arial"/>
                <w:sz w:val="20"/>
                <w:szCs w:val="20"/>
                <w:lang w:val="en-GB" w:eastAsia="en-GB"/>
              </w:rPr>
            </w:pPr>
            <w:r w:rsidRPr="000C65AD">
              <w:rPr>
                <w:rFonts w:ascii="Arial" w:hAnsi="Arial" w:cs="Arial"/>
                <w:sz w:val="20"/>
                <w:szCs w:val="20"/>
                <w:lang w:val="en-GB" w:eastAsia="en-GB"/>
              </w:rPr>
              <w:t>Order:</w:t>
            </w:r>
            <w:r w:rsidRPr="000C65AD">
              <w:rPr>
                <w:rFonts w:ascii="Arial" w:hAnsi="Arial" w:cs="Arial"/>
                <w:sz w:val="20"/>
                <w:szCs w:val="20"/>
                <w:lang w:val="en-GB" w:eastAsia="en-GB"/>
              </w:rPr>
              <w:tab/>
            </w:r>
            <w:proofErr w:type="spellStart"/>
            <w:r w:rsidRPr="000C65AD">
              <w:rPr>
                <w:rFonts w:ascii="Arial" w:hAnsi="Arial" w:cs="Arial"/>
                <w:sz w:val="20"/>
                <w:szCs w:val="20"/>
                <w:lang w:val="en-GB" w:eastAsia="en-GB"/>
              </w:rPr>
              <w:t>Squatiniformes</w:t>
            </w:r>
            <w:proofErr w:type="spellEnd"/>
          </w:p>
          <w:p w14:paraId="095B70E1" w14:textId="77777777" w:rsidR="008858B8" w:rsidRPr="000C65AD" w:rsidRDefault="008858B8" w:rsidP="008858B8">
            <w:pPr>
              <w:spacing w:before="40" w:after="80"/>
              <w:rPr>
                <w:rFonts w:ascii="Arial" w:hAnsi="Arial" w:cs="Arial"/>
                <w:sz w:val="20"/>
                <w:szCs w:val="20"/>
                <w:lang w:val="it-IT" w:eastAsia="en-GB"/>
              </w:rPr>
            </w:pPr>
            <w:r w:rsidRPr="000C65AD">
              <w:rPr>
                <w:rFonts w:ascii="Arial" w:hAnsi="Arial" w:cs="Arial"/>
                <w:sz w:val="20"/>
                <w:szCs w:val="20"/>
                <w:lang w:val="it-IT" w:eastAsia="en-GB"/>
              </w:rPr>
              <w:t>Family: Squatinidae</w:t>
            </w:r>
          </w:p>
          <w:p w14:paraId="14061A3E" w14:textId="77777777" w:rsidR="008858B8" w:rsidRPr="000C65AD" w:rsidRDefault="008858B8" w:rsidP="008858B8">
            <w:pPr>
              <w:spacing w:before="40" w:after="40"/>
              <w:rPr>
                <w:rFonts w:ascii="Arial" w:hAnsi="Arial" w:cs="Arial"/>
                <w:sz w:val="20"/>
                <w:szCs w:val="20"/>
                <w:lang w:val="it-IT" w:eastAsia="en-GB"/>
              </w:rPr>
            </w:pPr>
            <w:r w:rsidRPr="000C65AD">
              <w:rPr>
                <w:rFonts w:ascii="Arial" w:hAnsi="Arial" w:cs="Arial"/>
                <w:sz w:val="20"/>
                <w:szCs w:val="20"/>
                <w:lang w:val="it-IT" w:eastAsia="en-GB"/>
              </w:rPr>
              <w:t xml:space="preserve">Genus, species: </w:t>
            </w:r>
            <w:r w:rsidRPr="000C65AD">
              <w:rPr>
                <w:rFonts w:ascii="Arial" w:hAnsi="Arial" w:cs="Arial"/>
                <w:i/>
                <w:sz w:val="20"/>
                <w:szCs w:val="20"/>
                <w:lang w:val="it-IT" w:eastAsia="en-GB"/>
              </w:rPr>
              <w:t>Squatina squatina</w:t>
            </w:r>
            <w:r w:rsidRPr="000C65AD">
              <w:rPr>
                <w:rFonts w:ascii="Arial" w:hAnsi="Arial" w:cs="Arial"/>
                <w:sz w:val="20"/>
                <w:szCs w:val="20"/>
                <w:lang w:val="it-IT" w:eastAsia="en-GB"/>
              </w:rPr>
              <w:t xml:space="preserve">  Linnaeus, 1758</w:t>
            </w:r>
          </w:p>
          <w:p w14:paraId="49298055" w14:textId="77777777" w:rsidR="008858B8" w:rsidRPr="000C65AD" w:rsidRDefault="008858B8" w:rsidP="008858B8">
            <w:pPr>
              <w:spacing w:before="40" w:after="40"/>
              <w:rPr>
                <w:rFonts w:ascii="Arial" w:hAnsi="Arial" w:cs="Arial"/>
                <w:sz w:val="20"/>
                <w:szCs w:val="20"/>
                <w:lang w:val="it-IT" w:eastAsia="en-GB"/>
              </w:rPr>
            </w:pPr>
          </w:p>
          <w:p w14:paraId="582D257A" w14:textId="77777777" w:rsidR="008858B8" w:rsidRPr="000C65AD" w:rsidRDefault="008858B8" w:rsidP="008858B8">
            <w:pPr>
              <w:spacing w:before="40" w:after="40"/>
              <w:rPr>
                <w:rFonts w:ascii="Arial" w:hAnsi="Arial" w:cs="Arial"/>
                <w:sz w:val="20"/>
                <w:szCs w:val="20"/>
                <w:lang w:val="it-IT" w:eastAsia="en-GB"/>
              </w:rPr>
            </w:pPr>
          </w:p>
          <w:p w14:paraId="5703A90A" w14:textId="77777777" w:rsidR="008858B8" w:rsidRPr="000C65AD" w:rsidRDefault="008858B8" w:rsidP="008858B8">
            <w:pPr>
              <w:spacing w:before="40" w:after="40"/>
              <w:rPr>
                <w:rFonts w:ascii="Arial" w:hAnsi="Arial" w:cs="Arial"/>
                <w:sz w:val="20"/>
                <w:szCs w:val="20"/>
                <w:lang w:val="it-IT" w:eastAsia="en-GB"/>
              </w:rPr>
            </w:pPr>
          </w:p>
          <w:p w14:paraId="4278B7CE" w14:textId="77777777" w:rsidR="008858B8" w:rsidRPr="00B26C2B" w:rsidRDefault="008858B8" w:rsidP="008858B8">
            <w:pPr>
              <w:spacing w:before="40" w:after="40"/>
              <w:rPr>
                <w:rFonts w:ascii="Arial" w:hAnsi="Arial" w:cs="Arial"/>
                <w:sz w:val="20"/>
                <w:szCs w:val="20"/>
                <w:lang w:val="en-GB" w:eastAsia="en-GB"/>
              </w:rPr>
            </w:pPr>
            <w:r w:rsidRPr="00B26C2B">
              <w:rPr>
                <w:rFonts w:cs="Arial"/>
                <w:sz w:val="20"/>
                <w:szCs w:val="20"/>
                <w:lang w:val="en-GB" w:eastAsia="en-GB"/>
              </w:rPr>
              <w:t>Proposed for inclusion in CMS App. I and II at COP12</w:t>
            </w:r>
          </w:p>
        </w:tc>
        <w:tc>
          <w:tcPr>
            <w:tcW w:w="4506" w:type="dxa"/>
            <w:tcBorders>
              <w:top w:val="single" w:sz="4" w:space="0" w:color="auto"/>
              <w:left w:val="nil"/>
              <w:bottom w:val="single" w:sz="4" w:space="0" w:color="auto"/>
              <w:right w:val="single" w:sz="4" w:space="0" w:color="auto"/>
            </w:tcBorders>
          </w:tcPr>
          <w:p w14:paraId="2C302524" w14:textId="77777777" w:rsidR="008858B8" w:rsidRPr="000C65AD" w:rsidRDefault="008858B8" w:rsidP="008858B8">
            <w:pPr>
              <w:spacing w:before="40" w:after="40"/>
              <w:jc w:val="right"/>
              <w:rPr>
                <w:rFonts w:ascii="Arial" w:hAnsi="Arial" w:cs="Arial"/>
                <w:i/>
                <w:sz w:val="20"/>
                <w:szCs w:val="20"/>
                <w:lang w:val="it-IT" w:eastAsia="en-GB"/>
              </w:rPr>
            </w:pPr>
            <w:r w:rsidRPr="000C65AD">
              <w:rPr>
                <w:rFonts w:cs="Arial"/>
                <w:noProof/>
                <w:sz w:val="20"/>
                <w:szCs w:val="20"/>
                <w:lang w:val="fr-FR" w:eastAsia="fr-FR"/>
              </w:rPr>
              <w:drawing>
                <wp:inline distT="0" distB="0" distL="0" distR="0" wp14:anchorId="2A0C3243" wp14:editId="30F10EEE">
                  <wp:extent cx="2555649" cy="1556604"/>
                  <wp:effectExtent l="50800" t="76200" r="60960" b="692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tina squatina dorsal female.psd"/>
                          <pic:cNvPicPr/>
                        </pic:nvPicPr>
                        <pic:blipFill>
                          <a:blip r:embed="rId41" cstate="print">
                            <a:extLst>
                              <a:ext uri="{28A0092B-C50C-407E-A947-70E740481C1C}">
                                <a14:useLocalDpi xmlns:a14="http://schemas.microsoft.com/office/drawing/2010/main" val="0"/>
                              </a:ext>
                            </a:extLst>
                          </a:blip>
                          <a:stretch>
                            <a:fillRect/>
                          </a:stretch>
                        </pic:blipFill>
                        <pic:spPr>
                          <a:xfrm rot="21425943">
                            <a:off x="0" y="0"/>
                            <a:ext cx="2555649" cy="1556604"/>
                          </a:xfrm>
                          <a:prstGeom prst="rect">
                            <a:avLst/>
                          </a:prstGeom>
                        </pic:spPr>
                      </pic:pic>
                    </a:graphicData>
                  </a:graphic>
                </wp:inline>
              </w:drawing>
            </w:r>
            <w:r w:rsidRPr="000C65AD">
              <w:rPr>
                <w:rFonts w:ascii="Arial" w:hAnsi="Arial" w:cs="Arial"/>
                <w:sz w:val="20"/>
                <w:szCs w:val="20"/>
                <w:lang w:val="en-GB"/>
              </w:rPr>
              <w:t xml:space="preserve">© Illustration by Marc Dando </w:t>
            </w:r>
          </w:p>
        </w:tc>
      </w:tr>
      <w:tr w:rsidR="008858B8" w:rsidRPr="000C65AD" w14:paraId="058E8CA8" w14:textId="77777777" w:rsidTr="008858B8">
        <w:tc>
          <w:tcPr>
            <w:tcW w:w="1976" w:type="dxa"/>
            <w:shd w:val="clear" w:color="auto" w:fill="auto"/>
          </w:tcPr>
          <w:p w14:paraId="7B8A99EA"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Geographical range</w:t>
            </w:r>
          </w:p>
        </w:tc>
        <w:tc>
          <w:tcPr>
            <w:tcW w:w="8050" w:type="dxa"/>
            <w:gridSpan w:val="2"/>
            <w:tcBorders>
              <w:top w:val="single" w:sz="4" w:space="0" w:color="auto"/>
            </w:tcBorders>
            <w:shd w:val="clear" w:color="auto" w:fill="auto"/>
          </w:tcPr>
          <w:p w14:paraId="0F3F9EA5" w14:textId="77777777" w:rsidR="008858B8" w:rsidRPr="000C65AD" w:rsidRDefault="008858B8" w:rsidP="008858B8">
            <w:pPr>
              <w:spacing w:after="120"/>
              <w:jc w:val="both"/>
              <w:rPr>
                <w:rFonts w:ascii="Arial" w:hAnsi="Arial" w:cs="Arial"/>
                <w:sz w:val="20"/>
                <w:szCs w:val="20"/>
                <w:lang w:val="en-GB" w:eastAsia="en-GB"/>
              </w:rPr>
            </w:pPr>
            <w:r w:rsidRPr="000C65AD">
              <w:rPr>
                <w:rFonts w:ascii="Arial" w:hAnsi="Arial" w:cs="Arial"/>
                <w:sz w:val="20"/>
                <w:szCs w:val="20"/>
                <w:lang w:val="en-GB"/>
              </w:rPr>
              <w:t xml:space="preserve">The </w:t>
            </w:r>
            <w:proofErr w:type="spellStart"/>
            <w:r w:rsidRPr="000C65AD">
              <w:rPr>
                <w:rFonts w:ascii="Arial" w:hAnsi="Arial" w:cs="Arial"/>
                <w:sz w:val="20"/>
                <w:szCs w:val="20"/>
                <w:lang w:val="en-GB"/>
              </w:rPr>
              <w:t>Angelshark</w:t>
            </w:r>
            <w:proofErr w:type="spellEnd"/>
            <w:r w:rsidRPr="000C65AD">
              <w:rPr>
                <w:rFonts w:ascii="Arial" w:hAnsi="Arial" w:cs="Arial"/>
                <w:sz w:val="20"/>
                <w:szCs w:val="20"/>
              </w:rPr>
              <w:footnoteReference w:id="1"/>
            </w:r>
            <w:r w:rsidRPr="000C65AD">
              <w:rPr>
                <w:rFonts w:ascii="Arial" w:hAnsi="Arial" w:cs="Arial"/>
                <w:sz w:val="20"/>
                <w:szCs w:val="20"/>
                <w:lang w:val="en-GB"/>
              </w:rPr>
              <w:t xml:space="preserve">, </w:t>
            </w:r>
            <w:proofErr w:type="spellStart"/>
            <w:r w:rsidRPr="000C65AD">
              <w:rPr>
                <w:rFonts w:ascii="Arial" w:hAnsi="Arial" w:cs="Arial"/>
                <w:i/>
                <w:sz w:val="20"/>
                <w:szCs w:val="20"/>
                <w:lang w:val="en-GB"/>
              </w:rPr>
              <w:t>Squatina</w:t>
            </w:r>
            <w:proofErr w:type="spellEnd"/>
            <w:r w:rsidRPr="000C65AD">
              <w:rPr>
                <w:rFonts w:ascii="Arial" w:hAnsi="Arial" w:cs="Arial"/>
                <w:i/>
                <w:sz w:val="20"/>
                <w:szCs w:val="20"/>
                <w:lang w:val="en-GB"/>
              </w:rPr>
              <w:t xml:space="preserve"> </w:t>
            </w:r>
            <w:proofErr w:type="spellStart"/>
            <w:r w:rsidRPr="000C65AD">
              <w:rPr>
                <w:rFonts w:ascii="Arial" w:hAnsi="Arial" w:cs="Arial"/>
                <w:i/>
                <w:sz w:val="20"/>
                <w:szCs w:val="20"/>
                <w:lang w:val="en-GB"/>
              </w:rPr>
              <w:t>squatina</w:t>
            </w:r>
            <w:proofErr w:type="spellEnd"/>
            <w:r w:rsidRPr="000C65AD">
              <w:rPr>
                <w:rFonts w:ascii="Arial" w:hAnsi="Arial" w:cs="Arial"/>
                <w:sz w:val="20"/>
                <w:szCs w:val="20"/>
                <w:lang w:val="en-GB"/>
              </w:rPr>
              <w:t xml:space="preserve">, was historically common and widespread in depths of &lt;5–150m over large areas of the coastal, continental and insular shelf of the Western Baltic Sea, North Sea, Mediterranean Sea, Black Sea and the Eastern Atlantic, from Southern Norway, Sweden and the Shetland Islands to Morocco, Western Sahara and the Canary Islands (Figure 1, Ebert </w:t>
            </w:r>
            <w:r w:rsidRPr="000C65AD">
              <w:rPr>
                <w:rFonts w:ascii="Arial" w:hAnsi="Arial" w:cs="Arial"/>
                <w:i/>
                <w:sz w:val="20"/>
                <w:szCs w:val="20"/>
                <w:lang w:val="en-GB"/>
              </w:rPr>
              <w:t>et al</w:t>
            </w:r>
            <w:r w:rsidRPr="000C65AD">
              <w:rPr>
                <w:rFonts w:ascii="Arial" w:hAnsi="Arial" w:cs="Arial"/>
                <w:sz w:val="20"/>
                <w:szCs w:val="20"/>
                <w:lang w:val="en-GB"/>
              </w:rPr>
              <w:t xml:space="preserve">. 2013, </w:t>
            </w:r>
            <w:proofErr w:type="spellStart"/>
            <w:r w:rsidRPr="000C65AD">
              <w:rPr>
                <w:rFonts w:ascii="Arial" w:hAnsi="Arial" w:cs="Arial"/>
                <w:sz w:val="20"/>
                <w:szCs w:val="20"/>
                <w:lang w:val="en-GB"/>
              </w:rPr>
              <w:t>Feretti</w:t>
            </w:r>
            <w:proofErr w:type="spellEnd"/>
            <w:r w:rsidRPr="000C65AD">
              <w:rPr>
                <w:rFonts w:ascii="Arial" w:hAnsi="Arial" w:cs="Arial"/>
                <w:sz w:val="20"/>
                <w:szCs w:val="20"/>
                <w:lang w:val="en-GB"/>
              </w:rPr>
              <w:t xml:space="preserve"> </w:t>
            </w:r>
            <w:r w:rsidRPr="000C65AD">
              <w:rPr>
                <w:rFonts w:ascii="Arial" w:hAnsi="Arial" w:cs="Arial"/>
                <w:i/>
                <w:sz w:val="20"/>
                <w:szCs w:val="20"/>
                <w:lang w:val="en-GB"/>
              </w:rPr>
              <w:t>et al.</w:t>
            </w:r>
            <w:r w:rsidRPr="000C65AD">
              <w:rPr>
                <w:rFonts w:ascii="Arial" w:hAnsi="Arial" w:cs="Arial"/>
                <w:sz w:val="20"/>
                <w:szCs w:val="20"/>
                <w:lang w:val="en-GB"/>
              </w:rPr>
              <w:t xml:space="preserve"> 2015). </w:t>
            </w:r>
            <w:r w:rsidRPr="000C65AD">
              <w:rPr>
                <w:rFonts w:ascii="Arial" w:hAnsi="Arial" w:cs="Arial"/>
                <w:sz w:val="20"/>
                <w:szCs w:val="20"/>
                <w:lang w:val="en-GB" w:eastAsia="en-GB"/>
              </w:rPr>
              <w:t xml:space="preserve">However, </w:t>
            </w:r>
            <w:proofErr w:type="spellStart"/>
            <w:r w:rsidRPr="000C65AD">
              <w:rPr>
                <w:rFonts w:ascii="Arial" w:hAnsi="Arial" w:cs="Arial"/>
                <w:i/>
                <w:sz w:val="20"/>
                <w:szCs w:val="20"/>
                <w:lang w:val="en-GB" w:eastAsia="en-GB"/>
              </w:rPr>
              <w:t>Squatina</w:t>
            </w:r>
            <w:proofErr w:type="spellEnd"/>
            <w:r w:rsidRPr="000C65AD">
              <w:rPr>
                <w:rFonts w:ascii="Arial" w:hAnsi="Arial" w:cs="Arial"/>
                <w:i/>
                <w:sz w:val="20"/>
                <w:szCs w:val="20"/>
                <w:lang w:val="en-GB" w:eastAsia="en-GB"/>
              </w:rPr>
              <w:t xml:space="preserve"> </w:t>
            </w:r>
            <w:proofErr w:type="spellStart"/>
            <w:r w:rsidRPr="000C65AD">
              <w:rPr>
                <w:rFonts w:ascii="Arial" w:hAnsi="Arial" w:cs="Arial"/>
                <w:i/>
                <w:sz w:val="20"/>
                <w:szCs w:val="20"/>
                <w:lang w:val="en-GB" w:eastAsia="en-GB"/>
              </w:rPr>
              <w:t>squatina</w:t>
            </w:r>
            <w:proofErr w:type="spellEnd"/>
            <w:r w:rsidRPr="000C65AD">
              <w:rPr>
                <w:rFonts w:ascii="Arial" w:hAnsi="Arial" w:cs="Arial"/>
                <w:sz w:val="20"/>
                <w:szCs w:val="20"/>
                <w:lang w:val="en-GB" w:eastAsia="en-GB"/>
              </w:rPr>
              <w:t xml:space="preserve"> has now been depleted from much of its former range (see Annex 1 for the list of Range States).  </w:t>
            </w:r>
          </w:p>
          <w:p w14:paraId="16B5E481" w14:textId="77777777" w:rsidR="008858B8" w:rsidRPr="000C65AD" w:rsidRDefault="008858B8" w:rsidP="008858B8">
            <w:pPr>
              <w:spacing w:after="80"/>
              <w:jc w:val="both"/>
              <w:rPr>
                <w:rFonts w:ascii="Arial" w:hAnsi="Arial" w:cs="Arial"/>
                <w:sz w:val="20"/>
                <w:szCs w:val="20"/>
                <w:lang w:val="en-GB"/>
              </w:rPr>
            </w:pPr>
            <w:r w:rsidRPr="000C65AD">
              <w:rPr>
                <w:rFonts w:ascii="Arial" w:hAnsi="Arial" w:cs="Arial"/>
                <w:sz w:val="20"/>
                <w:szCs w:val="20"/>
                <w:lang w:val="en-GB"/>
              </w:rPr>
              <w:t>Four geographic areas have been identified, and whilst there is some uncertainty as to species distribution there have been recent verified reports from each area.</w:t>
            </w:r>
          </w:p>
          <w:p w14:paraId="5B0BE40E" w14:textId="77777777" w:rsidR="008858B8" w:rsidRPr="000C65AD" w:rsidRDefault="008858B8" w:rsidP="008858B8">
            <w:pPr>
              <w:spacing w:before="40" w:after="60"/>
              <w:jc w:val="both"/>
              <w:rPr>
                <w:rFonts w:ascii="Arial" w:hAnsi="Arial" w:cs="Arial"/>
                <w:sz w:val="20"/>
                <w:szCs w:val="20"/>
                <w:lang w:val="en-GB" w:eastAsia="en-GB"/>
              </w:rPr>
            </w:pPr>
            <w:r w:rsidRPr="000C65AD">
              <w:rPr>
                <w:rFonts w:ascii="Arial" w:hAnsi="Arial" w:cs="Arial"/>
                <w:sz w:val="20"/>
                <w:szCs w:val="20"/>
                <w:lang w:val="en-GB" w:eastAsia="en-GB"/>
              </w:rPr>
              <w:t xml:space="preserve">1. Northeast Atlantic </w:t>
            </w:r>
          </w:p>
          <w:p w14:paraId="7238D9F4" w14:textId="77777777" w:rsidR="008858B8" w:rsidRPr="000C65AD" w:rsidRDefault="008858B8" w:rsidP="008858B8">
            <w:pPr>
              <w:spacing w:before="40" w:after="60"/>
              <w:jc w:val="both"/>
              <w:rPr>
                <w:rFonts w:ascii="Arial" w:hAnsi="Arial" w:cs="Arial"/>
                <w:sz w:val="20"/>
                <w:szCs w:val="20"/>
                <w:lang w:val="en-GB" w:eastAsia="en-GB"/>
              </w:rPr>
            </w:pPr>
            <w:r w:rsidRPr="000C65AD">
              <w:rPr>
                <w:rFonts w:ascii="Arial" w:hAnsi="Arial" w:cs="Arial"/>
                <w:sz w:val="20"/>
                <w:szCs w:val="20"/>
                <w:lang w:val="en-GB" w:eastAsia="en-GB"/>
              </w:rPr>
              <w:t xml:space="preserve">2. Mediterranean </w:t>
            </w:r>
          </w:p>
          <w:p w14:paraId="0A0E62ED" w14:textId="77777777" w:rsidR="008858B8" w:rsidRPr="000C65AD" w:rsidRDefault="008858B8" w:rsidP="008858B8">
            <w:pPr>
              <w:spacing w:before="40" w:after="60"/>
              <w:jc w:val="both"/>
              <w:rPr>
                <w:rFonts w:ascii="Arial" w:hAnsi="Arial" w:cs="Arial"/>
                <w:sz w:val="20"/>
                <w:szCs w:val="20"/>
                <w:lang w:val="en-GB" w:eastAsia="en-GB"/>
              </w:rPr>
            </w:pPr>
            <w:r w:rsidRPr="000C65AD">
              <w:rPr>
                <w:rFonts w:ascii="Arial" w:hAnsi="Arial" w:cs="Arial"/>
                <w:sz w:val="20"/>
                <w:szCs w:val="20"/>
                <w:lang w:val="en-GB" w:eastAsia="en-GB"/>
              </w:rPr>
              <w:t xml:space="preserve">3. West Africa </w:t>
            </w:r>
          </w:p>
          <w:p w14:paraId="64F5C62F" w14:textId="77777777" w:rsidR="008858B8" w:rsidRPr="000C65AD" w:rsidRDefault="008858B8" w:rsidP="008858B8">
            <w:pPr>
              <w:spacing w:before="40" w:after="60"/>
              <w:jc w:val="both"/>
              <w:rPr>
                <w:rFonts w:ascii="Arial" w:hAnsi="Arial" w:cs="Arial"/>
                <w:strike/>
                <w:sz w:val="20"/>
                <w:szCs w:val="20"/>
                <w:lang w:val="en-GB" w:eastAsia="en-GB"/>
              </w:rPr>
            </w:pPr>
            <w:r w:rsidRPr="000C65AD">
              <w:rPr>
                <w:rFonts w:ascii="Arial" w:hAnsi="Arial" w:cs="Arial"/>
                <w:sz w:val="20"/>
                <w:szCs w:val="20"/>
                <w:lang w:val="en-GB" w:eastAsia="en-GB"/>
              </w:rPr>
              <w:t xml:space="preserve">4. Canary Islands  </w:t>
            </w:r>
          </w:p>
          <w:p w14:paraId="43C0D9BB" w14:textId="77777777" w:rsidR="008858B8" w:rsidRPr="000C65AD" w:rsidRDefault="008858B8" w:rsidP="008858B8">
            <w:pPr>
              <w:rPr>
                <w:rFonts w:ascii="Arial" w:hAnsi="Arial" w:cs="Arial"/>
                <w:sz w:val="20"/>
                <w:szCs w:val="20"/>
                <w:lang w:val="en-GB"/>
              </w:rPr>
            </w:pPr>
            <w:r w:rsidRPr="000C65AD">
              <w:rPr>
                <w:rFonts w:cs="Arial"/>
                <w:noProof/>
                <w:sz w:val="20"/>
                <w:szCs w:val="20"/>
                <w:lang w:val="fr-FR" w:eastAsia="fr-FR"/>
              </w:rPr>
              <w:lastRenderedPageBreak/>
              <w:drawing>
                <wp:inline distT="0" distB="0" distL="0" distR="0" wp14:anchorId="2AD68B17" wp14:editId="03A2C7E7">
                  <wp:extent cx="5093403" cy="3601297"/>
                  <wp:effectExtent l="0" t="0" r="12065" b="571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quatina range v4.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093403" cy="3601297"/>
                          </a:xfrm>
                          <a:prstGeom prst="rect">
                            <a:avLst/>
                          </a:prstGeom>
                        </pic:spPr>
                      </pic:pic>
                    </a:graphicData>
                  </a:graphic>
                </wp:inline>
              </w:drawing>
            </w:r>
          </w:p>
          <w:p w14:paraId="586DC0E9" w14:textId="77777777" w:rsidR="008858B8" w:rsidRPr="000C65AD" w:rsidRDefault="008858B8" w:rsidP="008858B8">
            <w:pPr>
              <w:jc w:val="both"/>
              <w:rPr>
                <w:rFonts w:ascii="Arial" w:hAnsi="Arial" w:cs="Arial"/>
                <w:sz w:val="18"/>
                <w:szCs w:val="18"/>
                <w:lang w:val="en-GB"/>
              </w:rPr>
            </w:pPr>
            <w:r w:rsidRPr="00DB7195">
              <w:rPr>
                <w:rFonts w:ascii="Arial" w:hAnsi="Arial" w:cs="Arial"/>
                <w:b/>
                <w:sz w:val="16"/>
                <w:szCs w:val="16"/>
                <w:u w:val="single"/>
                <w:lang w:val="en-GB"/>
              </w:rPr>
              <w:t>Figure 1</w:t>
            </w:r>
            <w:r w:rsidRPr="00DB7195">
              <w:rPr>
                <w:rFonts w:ascii="Arial" w:hAnsi="Arial" w:cs="Arial"/>
                <w:sz w:val="16"/>
                <w:szCs w:val="16"/>
                <w:lang w:val="en-GB"/>
              </w:rPr>
              <w:t xml:space="preserve">. </w:t>
            </w:r>
            <w:proofErr w:type="spellStart"/>
            <w:r w:rsidRPr="00DB7195">
              <w:rPr>
                <w:rFonts w:ascii="Arial" w:hAnsi="Arial" w:cs="Arial"/>
                <w:sz w:val="16"/>
                <w:szCs w:val="16"/>
                <w:lang w:val="en-GB"/>
              </w:rPr>
              <w:t>Angelshark</w:t>
            </w:r>
            <w:proofErr w:type="spellEnd"/>
            <w:r w:rsidRPr="00DB7195">
              <w:rPr>
                <w:rFonts w:ascii="Arial" w:hAnsi="Arial" w:cs="Arial"/>
                <w:sz w:val="16"/>
                <w:szCs w:val="16"/>
                <w:lang w:val="en-GB"/>
              </w:rPr>
              <w:t xml:space="preserve"> (</w:t>
            </w:r>
            <w:proofErr w:type="spellStart"/>
            <w:r w:rsidRPr="00DB7195">
              <w:rPr>
                <w:rFonts w:ascii="Arial" w:hAnsi="Arial" w:cs="Arial"/>
                <w:i/>
                <w:sz w:val="16"/>
                <w:szCs w:val="16"/>
                <w:lang w:val="en-GB"/>
              </w:rPr>
              <w:t>Squatina</w:t>
            </w:r>
            <w:proofErr w:type="spellEnd"/>
            <w:r w:rsidRPr="00DB7195">
              <w:rPr>
                <w:rFonts w:ascii="Arial" w:hAnsi="Arial" w:cs="Arial"/>
                <w:i/>
                <w:sz w:val="16"/>
                <w:szCs w:val="16"/>
                <w:lang w:val="en-GB"/>
              </w:rPr>
              <w:t xml:space="preserve"> </w:t>
            </w:r>
            <w:proofErr w:type="spellStart"/>
            <w:r w:rsidRPr="00DB7195">
              <w:rPr>
                <w:rFonts w:ascii="Arial" w:hAnsi="Arial" w:cs="Arial"/>
                <w:i/>
                <w:sz w:val="16"/>
                <w:szCs w:val="16"/>
                <w:lang w:val="en-GB"/>
              </w:rPr>
              <w:t>squatina</w:t>
            </w:r>
            <w:proofErr w:type="spellEnd"/>
            <w:r w:rsidRPr="00DB7195">
              <w:rPr>
                <w:rFonts w:ascii="Arial" w:hAnsi="Arial" w:cs="Arial"/>
                <w:sz w:val="16"/>
                <w:szCs w:val="16"/>
                <w:lang w:val="en-GB"/>
              </w:rPr>
              <w:t xml:space="preserve">) historical range and recent known distribution (based on at least one </w:t>
            </w:r>
            <w:proofErr w:type="spellStart"/>
            <w:r w:rsidRPr="00DB7195">
              <w:rPr>
                <w:rFonts w:ascii="Arial" w:hAnsi="Arial" w:cs="Arial"/>
                <w:i/>
                <w:sz w:val="16"/>
                <w:szCs w:val="16"/>
                <w:lang w:val="en-GB"/>
              </w:rPr>
              <w:t>Squatina</w:t>
            </w:r>
            <w:proofErr w:type="spellEnd"/>
            <w:r w:rsidRPr="00DB7195">
              <w:rPr>
                <w:rFonts w:ascii="Arial" w:hAnsi="Arial" w:cs="Arial"/>
                <w:i/>
                <w:sz w:val="16"/>
                <w:szCs w:val="16"/>
                <w:lang w:val="en-GB"/>
              </w:rPr>
              <w:t xml:space="preserve"> </w:t>
            </w:r>
            <w:proofErr w:type="spellStart"/>
            <w:r w:rsidRPr="00DB7195">
              <w:rPr>
                <w:rFonts w:ascii="Arial" w:hAnsi="Arial" w:cs="Arial"/>
                <w:i/>
                <w:sz w:val="16"/>
                <w:szCs w:val="16"/>
                <w:lang w:val="en-GB"/>
              </w:rPr>
              <w:t>squatina</w:t>
            </w:r>
            <w:proofErr w:type="spellEnd"/>
            <w:r w:rsidRPr="00DB7195">
              <w:rPr>
                <w:rFonts w:ascii="Arial" w:hAnsi="Arial" w:cs="Arial"/>
                <w:sz w:val="16"/>
                <w:szCs w:val="16"/>
                <w:lang w:val="en-GB"/>
              </w:rPr>
              <w:t xml:space="preserve"> individual positively identified since 1987). All distributions are shown to a 1,000m depth contour to show potential </w:t>
            </w:r>
            <w:proofErr w:type="spellStart"/>
            <w:r w:rsidRPr="00DB7195">
              <w:rPr>
                <w:rFonts w:ascii="Arial" w:hAnsi="Arial" w:cs="Arial"/>
                <w:sz w:val="16"/>
                <w:szCs w:val="16"/>
                <w:lang w:val="en-GB"/>
              </w:rPr>
              <w:t>Angelshark</w:t>
            </w:r>
            <w:proofErr w:type="spellEnd"/>
            <w:r w:rsidRPr="00DB7195">
              <w:rPr>
                <w:rFonts w:ascii="Arial" w:hAnsi="Arial" w:cs="Arial"/>
                <w:sz w:val="16"/>
                <w:szCs w:val="16"/>
                <w:lang w:val="en-GB"/>
              </w:rPr>
              <w:t xml:space="preserve"> habitat. Map created by J. Barker, Zoological Society of London on behalf of the Angel Shark Project using QGIS 2.6.1-Brighton in May 2016. Depth contour shapefiles were downloaded from Natural Earth </w:t>
            </w:r>
            <w:hyperlink r:id="rId43" w:history="1">
              <w:r w:rsidRPr="00DB7195">
                <w:rPr>
                  <w:rFonts w:ascii="Arial" w:hAnsi="Arial" w:cs="Arial"/>
                  <w:sz w:val="16"/>
                  <w:szCs w:val="16"/>
                  <w:lang w:val="en-GB"/>
                </w:rPr>
                <w:t>naturalearthdata.com</w:t>
              </w:r>
            </w:hyperlink>
            <w:r w:rsidRPr="00DB7195">
              <w:rPr>
                <w:rFonts w:ascii="Arial" w:hAnsi="Arial" w:cs="Arial"/>
                <w:sz w:val="16"/>
                <w:szCs w:val="16"/>
                <w:lang w:val="en-GB"/>
              </w:rPr>
              <w:t xml:space="preserve"> and presence data collected through the Angel Shark Conservation Workshop</w:t>
            </w:r>
            <w:r w:rsidRPr="000C65AD">
              <w:rPr>
                <w:rFonts w:ascii="Arial" w:hAnsi="Arial" w:cs="Arial"/>
                <w:sz w:val="18"/>
                <w:szCs w:val="18"/>
                <w:lang w:val="en-GB"/>
              </w:rPr>
              <w:t xml:space="preserve">. </w:t>
            </w:r>
          </w:p>
        </w:tc>
      </w:tr>
      <w:tr w:rsidR="008858B8" w:rsidRPr="000C65AD" w14:paraId="1EB227C9" w14:textId="77777777" w:rsidTr="008858B8">
        <w:trPr>
          <w:trHeight w:val="7055"/>
        </w:trPr>
        <w:tc>
          <w:tcPr>
            <w:tcW w:w="1976" w:type="dxa"/>
            <w:shd w:val="clear" w:color="auto" w:fill="auto"/>
          </w:tcPr>
          <w:p w14:paraId="48B6AC9F"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lastRenderedPageBreak/>
              <w:t>Activities and expected outcomes</w:t>
            </w:r>
          </w:p>
        </w:tc>
        <w:tc>
          <w:tcPr>
            <w:tcW w:w="8050" w:type="dxa"/>
            <w:gridSpan w:val="2"/>
            <w:shd w:val="clear" w:color="auto" w:fill="auto"/>
          </w:tcPr>
          <w:p w14:paraId="23093451"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International organizational and management structures for the mitigation of threats are vital to improve the conservation status of the </w:t>
            </w:r>
            <w:proofErr w:type="spellStart"/>
            <w:r w:rsidRPr="000C65AD">
              <w:rPr>
                <w:rFonts w:ascii="Arial" w:hAnsi="Arial" w:cs="Arial"/>
                <w:sz w:val="20"/>
                <w:szCs w:val="20"/>
                <w:lang w:val="en-GB"/>
              </w:rPr>
              <w:t>Angelshark</w:t>
            </w:r>
            <w:proofErr w:type="spellEnd"/>
            <w:r w:rsidRPr="000C65AD">
              <w:rPr>
                <w:rFonts w:ascii="Arial" w:hAnsi="Arial" w:cs="Arial"/>
                <w:sz w:val="20"/>
                <w:szCs w:val="20"/>
                <w:lang w:val="en-GB"/>
              </w:rPr>
              <w:t xml:space="preserve">. The potential threats faced by </w:t>
            </w:r>
            <w:proofErr w:type="spellStart"/>
            <w:r w:rsidRPr="000C65AD">
              <w:rPr>
                <w:rFonts w:ascii="Arial" w:hAnsi="Arial" w:cs="Arial"/>
                <w:sz w:val="20"/>
                <w:szCs w:val="20"/>
                <w:lang w:val="en-GB"/>
              </w:rPr>
              <w:t>Angelshark</w:t>
            </w:r>
            <w:proofErr w:type="spellEnd"/>
            <w:r w:rsidRPr="000C65AD">
              <w:rPr>
                <w:rFonts w:ascii="Arial" w:hAnsi="Arial" w:cs="Arial"/>
                <w:sz w:val="20"/>
                <w:szCs w:val="20"/>
                <w:lang w:val="en-GB"/>
              </w:rPr>
              <w:t xml:space="preserve"> populations vary according to geographical area, highlighting the need for specific regional actions. To this end the following activities are proposed for consideration by the Parties, subject to the availability of funds:</w:t>
            </w:r>
          </w:p>
          <w:p w14:paraId="3328D820" w14:textId="77777777" w:rsidR="008858B8" w:rsidRPr="000C65AD" w:rsidRDefault="008858B8" w:rsidP="008858B8">
            <w:pPr>
              <w:jc w:val="both"/>
              <w:rPr>
                <w:rFonts w:ascii="Arial" w:hAnsi="Arial" w:cs="Arial"/>
                <w:sz w:val="20"/>
                <w:szCs w:val="20"/>
                <w:lang w:val="en-GB"/>
              </w:rPr>
            </w:pPr>
          </w:p>
          <w:p w14:paraId="40F80F27"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1: Acknowledge and where appropriate implement aspects of The Eastern Atlantic and Mediterranean Angel Shark Conservation Strategy, (hereafter “The Strategy”). The Strategy provides a framework for improved protection of the three Critically Endangered angel shark species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squatina</w:t>
            </w:r>
            <w:proofErr w:type="spellEnd"/>
            <w:r w:rsidRPr="000C65AD">
              <w:rPr>
                <w:rFonts w:ascii="Arial" w:hAnsi="Arial" w:cs="Arial"/>
                <w:i/>
                <w:sz w:val="20"/>
                <w:szCs w:val="20"/>
                <w:lang w:val="en-GB"/>
              </w:rPr>
              <w:t xml:space="preserve">, S. </w:t>
            </w:r>
            <w:proofErr w:type="spellStart"/>
            <w:r w:rsidRPr="000C65AD">
              <w:rPr>
                <w:rFonts w:ascii="Arial" w:hAnsi="Arial" w:cs="Arial"/>
                <w:i/>
                <w:sz w:val="20"/>
                <w:szCs w:val="20"/>
                <w:lang w:val="en-GB"/>
              </w:rPr>
              <w:t>aculeata</w:t>
            </w:r>
            <w:proofErr w:type="spellEnd"/>
            <w:r w:rsidRPr="000C65AD">
              <w:rPr>
                <w:rFonts w:ascii="Arial" w:hAnsi="Arial" w:cs="Arial"/>
                <w:sz w:val="20"/>
                <w:szCs w:val="20"/>
                <w:lang w:val="en-GB"/>
              </w:rPr>
              <w:t xml:space="preserve"> &amp;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oculata</w:t>
            </w:r>
            <w:proofErr w:type="spellEnd"/>
            <w:r w:rsidRPr="000C65AD">
              <w:rPr>
                <w:rFonts w:ascii="Arial" w:hAnsi="Arial" w:cs="Arial"/>
                <w:sz w:val="20"/>
                <w:szCs w:val="20"/>
                <w:lang w:val="en-GB"/>
              </w:rPr>
              <w:t>) throughout their entire range (a copy of the Strategy can be found in UNEP/CMS/COP12/Inf.22).</w:t>
            </w:r>
          </w:p>
          <w:p w14:paraId="076A289B" w14:textId="77777777" w:rsidR="008858B8" w:rsidRPr="000C65AD" w:rsidRDefault="008858B8" w:rsidP="008858B8">
            <w:pPr>
              <w:jc w:val="both"/>
              <w:rPr>
                <w:rFonts w:ascii="Arial" w:hAnsi="Arial" w:cs="Arial"/>
                <w:sz w:val="20"/>
                <w:szCs w:val="20"/>
                <w:lang w:val="en-GB"/>
              </w:rPr>
            </w:pPr>
          </w:p>
          <w:p w14:paraId="0EA48932"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The Strategy aims to: </w:t>
            </w:r>
          </w:p>
          <w:p w14:paraId="592FF032" w14:textId="77777777" w:rsidR="008858B8" w:rsidRPr="000C65AD" w:rsidRDefault="008858B8" w:rsidP="008858B8">
            <w:pPr>
              <w:jc w:val="both"/>
              <w:rPr>
                <w:rFonts w:ascii="Arial" w:hAnsi="Arial" w:cs="Arial"/>
                <w:sz w:val="20"/>
                <w:szCs w:val="20"/>
                <w:lang w:val="en-GB"/>
              </w:rPr>
            </w:pPr>
          </w:p>
          <w:p w14:paraId="1F1E8E60" w14:textId="77777777" w:rsidR="008858B8" w:rsidRPr="000C65AD" w:rsidRDefault="008858B8" w:rsidP="008858B8">
            <w:pPr>
              <w:widowControl w:val="0"/>
              <w:numPr>
                <w:ilvl w:val="0"/>
                <w:numId w:val="12"/>
              </w:numPr>
              <w:suppressAutoHyphens w:val="0"/>
              <w:autoSpaceDE w:val="0"/>
              <w:adjustRightInd w:val="0"/>
              <w:spacing w:after="80"/>
              <w:jc w:val="both"/>
              <w:rPr>
                <w:rFonts w:ascii="Arial" w:hAnsi="Arial" w:cs="Arial"/>
                <w:sz w:val="20"/>
                <w:szCs w:val="20"/>
                <w:lang w:val="en-GB"/>
              </w:rPr>
            </w:pPr>
            <w:r w:rsidRPr="000C65AD">
              <w:rPr>
                <w:rFonts w:ascii="Arial" w:hAnsi="Arial" w:cs="Arial"/>
                <w:sz w:val="20"/>
                <w:szCs w:val="20"/>
                <w:lang w:val="en-GB"/>
              </w:rPr>
              <w:t xml:space="preserve">improve the overall profile of angel sharks; </w:t>
            </w:r>
          </w:p>
          <w:p w14:paraId="7248B50A" w14:textId="77777777" w:rsidR="008858B8" w:rsidRPr="000C65AD" w:rsidRDefault="008858B8" w:rsidP="008858B8">
            <w:pPr>
              <w:widowControl w:val="0"/>
              <w:numPr>
                <w:ilvl w:val="0"/>
                <w:numId w:val="12"/>
              </w:numPr>
              <w:suppressAutoHyphens w:val="0"/>
              <w:autoSpaceDE w:val="0"/>
              <w:adjustRightInd w:val="0"/>
              <w:spacing w:after="80"/>
              <w:jc w:val="both"/>
              <w:rPr>
                <w:rFonts w:ascii="Arial" w:hAnsi="Arial" w:cs="Arial"/>
                <w:sz w:val="20"/>
                <w:szCs w:val="20"/>
                <w:lang w:val="en-GB"/>
              </w:rPr>
            </w:pPr>
            <w:r w:rsidRPr="000C65AD">
              <w:rPr>
                <w:rFonts w:ascii="Arial" w:hAnsi="Arial" w:cs="Arial"/>
                <w:sz w:val="20"/>
                <w:szCs w:val="20"/>
                <w:lang w:val="en-GB"/>
              </w:rPr>
              <w:t>increase flow of sightings reports;</w:t>
            </w:r>
          </w:p>
          <w:p w14:paraId="6A563B5D" w14:textId="77777777" w:rsidR="008858B8" w:rsidRPr="000C65AD" w:rsidRDefault="008858B8" w:rsidP="008858B8">
            <w:pPr>
              <w:widowControl w:val="0"/>
              <w:numPr>
                <w:ilvl w:val="0"/>
                <w:numId w:val="12"/>
              </w:numPr>
              <w:suppressAutoHyphens w:val="0"/>
              <w:autoSpaceDE w:val="0"/>
              <w:adjustRightInd w:val="0"/>
              <w:spacing w:after="80"/>
              <w:jc w:val="both"/>
              <w:rPr>
                <w:rFonts w:ascii="Arial" w:hAnsi="Arial" w:cs="Arial"/>
                <w:sz w:val="20"/>
                <w:szCs w:val="20"/>
                <w:lang w:val="en-GB"/>
              </w:rPr>
            </w:pPr>
            <w:r w:rsidRPr="000C65AD">
              <w:rPr>
                <w:rFonts w:ascii="Arial" w:hAnsi="Arial" w:cs="Arial"/>
                <w:sz w:val="20"/>
                <w:szCs w:val="20"/>
                <w:lang w:val="en-GB"/>
              </w:rPr>
              <w:t>generate better understanding of the current distribution;</w:t>
            </w:r>
          </w:p>
          <w:p w14:paraId="09304D02" w14:textId="77777777" w:rsidR="008858B8" w:rsidRPr="000C65AD" w:rsidRDefault="008858B8" w:rsidP="008858B8">
            <w:pPr>
              <w:widowControl w:val="0"/>
              <w:numPr>
                <w:ilvl w:val="0"/>
                <w:numId w:val="12"/>
              </w:numPr>
              <w:suppressAutoHyphens w:val="0"/>
              <w:autoSpaceDE w:val="0"/>
              <w:adjustRightInd w:val="0"/>
              <w:spacing w:after="80"/>
              <w:jc w:val="both"/>
              <w:rPr>
                <w:rFonts w:ascii="Arial" w:hAnsi="Arial" w:cs="Arial"/>
                <w:sz w:val="20"/>
                <w:szCs w:val="20"/>
                <w:lang w:val="en-GB"/>
              </w:rPr>
            </w:pPr>
            <w:r w:rsidRPr="000C65AD">
              <w:rPr>
                <w:rFonts w:ascii="Arial" w:hAnsi="Arial" w:cs="Arial"/>
                <w:sz w:val="20"/>
                <w:szCs w:val="20"/>
                <w:lang w:val="en-GB"/>
              </w:rPr>
              <w:t xml:space="preserve">contribute to the IUCN Red List re-assessments; and </w:t>
            </w:r>
          </w:p>
          <w:p w14:paraId="1D07009F" w14:textId="77777777" w:rsidR="008858B8" w:rsidRPr="000C65AD" w:rsidRDefault="008858B8" w:rsidP="008858B8">
            <w:pPr>
              <w:widowControl w:val="0"/>
              <w:numPr>
                <w:ilvl w:val="0"/>
                <w:numId w:val="12"/>
              </w:numPr>
              <w:suppressAutoHyphens w:val="0"/>
              <w:autoSpaceDE w:val="0"/>
              <w:adjustRightInd w:val="0"/>
              <w:spacing w:after="80"/>
              <w:jc w:val="both"/>
              <w:rPr>
                <w:rFonts w:ascii="Arial" w:hAnsi="Arial" w:cs="Arial"/>
                <w:sz w:val="20"/>
                <w:szCs w:val="20"/>
                <w:lang w:val="en-GB"/>
              </w:rPr>
            </w:pPr>
            <w:r w:rsidRPr="000C65AD">
              <w:rPr>
                <w:rFonts w:ascii="Arial" w:hAnsi="Arial" w:cs="Arial"/>
                <w:sz w:val="20"/>
                <w:szCs w:val="20"/>
                <w:lang w:val="en-GB"/>
              </w:rPr>
              <w:t xml:space="preserve">identify new collaborations opportunities to increase conservation action. </w:t>
            </w:r>
          </w:p>
          <w:p w14:paraId="30AFA4C3" w14:textId="77777777" w:rsidR="008858B8" w:rsidRPr="000C65AD" w:rsidRDefault="008858B8" w:rsidP="008858B8">
            <w:pPr>
              <w:jc w:val="both"/>
              <w:rPr>
                <w:rFonts w:ascii="Arial" w:hAnsi="Arial" w:cs="Arial"/>
                <w:sz w:val="20"/>
                <w:szCs w:val="20"/>
                <w:lang w:val="en-GB"/>
              </w:rPr>
            </w:pPr>
          </w:p>
          <w:p w14:paraId="5D508DE0" w14:textId="77777777" w:rsidR="008858B8" w:rsidRPr="000C65AD" w:rsidRDefault="008858B8" w:rsidP="008858B8">
            <w:pPr>
              <w:jc w:val="both"/>
              <w:rPr>
                <w:rFonts w:ascii="Arial" w:hAnsi="Arial" w:cs="Arial"/>
                <w:i/>
                <w:sz w:val="20"/>
                <w:szCs w:val="20"/>
                <w:lang w:val="en-GB"/>
              </w:rPr>
            </w:pPr>
            <w:r w:rsidRPr="000C65AD">
              <w:rPr>
                <w:rFonts w:ascii="Arial" w:hAnsi="Arial" w:cs="Arial"/>
                <w:sz w:val="20"/>
                <w:szCs w:val="20"/>
                <w:lang w:val="en-GB"/>
              </w:rPr>
              <w:t>The vision of the Strategy is</w:t>
            </w:r>
            <w:r w:rsidRPr="000C65AD">
              <w:rPr>
                <w:rFonts w:ascii="Arial" w:hAnsi="Arial" w:cs="Arial"/>
                <w:i/>
                <w:sz w:val="20"/>
                <w:szCs w:val="20"/>
                <w:lang w:val="en-GB"/>
              </w:rPr>
              <w:t>: that angel sharks in the Eastern Atlantic and Mediterranean are restored to robust populations and safeguarded throughout their range.</w:t>
            </w:r>
          </w:p>
          <w:p w14:paraId="765FBDB0" w14:textId="77777777" w:rsidR="008858B8" w:rsidRPr="000C65AD" w:rsidRDefault="008858B8" w:rsidP="008858B8">
            <w:pPr>
              <w:jc w:val="both"/>
              <w:rPr>
                <w:rFonts w:ascii="Arial" w:hAnsi="Arial" w:cs="Arial"/>
                <w:sz w:val="20"/>
                <w:szCs w:val="20"/>
                <w:lang w:val="en-GB"/>
              </w:rPr>
            </w:pPr>
          </w:p>
          <w:p w14:paraId="51FCF7AE"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Delivered through objectives grouped under three key goals:</w:t>
            </w:r>
          </w:p>
          <w:p w14:paraId="70B6BA08" w14:textId="77777777" w:rsidR="008858B8" w:rsidRPr="000C65AD" w:rsidRDefault="008858B8" w:rsidP="008858B8">
            <w:pPr>
              <w:jc w:val="both"/>
              <w:rPr>
                <w:rFonts w:ascii="Arial" w:hAnsi="Arial" w:cs="Arial"/>
                <w:sz w:val="20"/>
                <w:szCs w:val="20"/>
                <w:lang w:val="en-GB"/>
              </w:rPr>
            </w:pPr>
          </w:p>
          <w:p w14:paraId="2D0BAD5C" w14:textId="77777777" w:rsidR="008858B8" w:rsidRPr="000C65AD" w:rsidRDefault="008858B8" w:rsidP="008858B8">
            <w:pPr>
              <w:spacing w:after="80"/>
              <w:jc w:val="both"/>
              <w:rPr>
                <w:rFonts w:ascii="Arial" w:hAnsi="Arial" w:cs="Arial"/>
                <w:sz w:val="20"/>
                <w:szCs w:val="20"/>
                <w:lang w:val="en-GB"/>
              </w:rPr>
            </w:pPr>
            <w:r w:rsidRPr="000C65AD">
              <w:rPr>
                <w:rFonts w:ascii="Arial" w:hAnsi="Arial" w:cs="Arial"/>
                <w:sz w:val="20"/>
                <w:szCs w:val="20"/>
                <w:lang w:val="en-GB"/>
              </w:rPr>
              <w:t>Goal 1: Fisheries based angel shark mortality is minimised.</w:t>
            </w:r>
          </w:p>
          <w:p w14:paraId="34065DFE" w14:textId="77777777" w:rsidR="008858B8" w:rsidRPr="000C65AD" w:rsidRDefault="008858B8" w:rsidP="008858B8">
            <w:pPr>
              <w:spacing w:after="80"/>
              <w:jc w:val="both"/>
              <w:rPr>
                <w:rFonts w:ascii="Arial" w:hAnsi="Arial" w:cs="Arial"/>
                <w:sz w:val="20"/>
                <w:szCs w:val="20"/>
                <w:lang w:val="en-GB"/>
              </w:rPr>
            </w:pPr>
            <w:r w:rsidRPr="000C65AD">
              <w:rPr>
                <w:rFonts w:ascii="Arial" w:hAnsi="Arial" w:cs="Arial"/>
                <w:sz w:val="20"/>
                <w:szCs w:val="20"/>
                <w:lang w:val="en-GB"/>
              </w:rPr>
              <w:t>Goal 2: Critical angel shark areas are identified, investigated and protected where appropriate.</w:t>
            </w:r>
          </w:p>
          <w:p w14:paraId="73509C42" w14:textId="77777777" w:rsidR="008858B8" w:rsidRPr="000C65AD" w:rsidRDefault="008858B8" w:rsidP="008858B8">
            <w:pPr>
              <w:spacing w:after="80"/>
              <w:jc w:val="both"/>
              <w:rPr>
                <w:rFonts w:ascii="Arial" w:hAnsi="Arial" w:cs="Arial"/>
                <w:sz w:val="20"/>
                <w:szCs w:val="20"/>
                <w:lang w:val="en-GB"/>
              </w:rPr>
            </w:pPr>
            <w:r w:rsidRPr="000C65AD">
              <w:rPr>
                <w:rFonts w:ascii="Arial" w:hAnsi="Arial" w:cs="Arial"/>
                <w:sz w:val="20"/>
                <w:szCs w:val="20"/>
                <w:lang w:val="en-GB"/>
              </w:rPr>
              <w:t>Goal 3: Human interactions are identified and any negative impacts on angel sharks are minimised.</w:t>
            </w:r>
          </w:p>
          <w:p w14:paraId="768778A6" w14:textId="77777777" w:rsidR="008858B8" w:rsidRPr="000C65AD" w:rsidRDefault="008858B8" w:rsidP="008858B8">
            <w:pPr>
              <w:jc w:val="both"/>
              <w:rPr>
                <w:rFonts w:ascii="Arial" w:hAnsi="Arial" w:cs="Arial"/>
                <w:b/>
                <w:sz w:val="20"/>
                <w:szCs w:val="20"/>
                <w:lang w:val="en-GB"/>
              </w:rPr>
            </w:pPr>
          </w:p>
          <w:p w14:paraId="462C6F11"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2: Implement Objectives of the Strategy through the following actions, as appropriate:</w:t>
            </w:r>
          </w:p>
          <w:p w14:paraId="31ADB545" w14:textId="77777777" w:rsidR="008858B8" w:rsidRPr="000C65AD" w:rsidRDefault="008858B8" w:rsidP="008858B8">
            <w:pPr>
              <w:jc w:val="both"/>
              <w:rPr>
                <w:rFonts w:ascii="Arial" w:hAnsi="Arial" w:cs="Arial"/>
                <w:sz w:val="20"/>
                <w:szCs w:val="20"/>
                <w:lang w:val="en-GB"/>
              </w:rPr>
            </w:pPr>
          </w:p>
          <w:p w14:paraId="700FE697" w14:textId="77777777" w:rsidR="008858B8" w:rsidRPr="000C65AD" w:rsidRDefault="008858B8" w:rsidP="008858B8">
            <w:pPr>
              <w:ind w:left="720"/>
              <w:jc w:val="both"/>
              <w:rPr>
                <w:rFonts w:ascii="Arial" w:hAnsi="Arial" w:cs="Arial"/>
                <w:sz w:val="20"/>
                <w:szCs w:val="20"/>
                <w:lang w:val="en-GB"/>
              </w:rPr>
            </w:pPr>
            <w:r w:rsidRPr="000C65AD">
              <w:rPr>
                <w:rFonts w:ascii="Arial" w:hAnsi="Arial" w:cs="Arial"/>
                <w:sz w:val="20"/>
                <w:szCs w:val="20"/>
                <w:lang w:val="en-GB"/>
              </w:rPr>
              <w:t xml:space="preserve">2.1 Convene a regional workshop in each of (1) Northeast Atlantic; (2) Mediterranean and (3) West Africa, with Range States, possible Range States that are not Parties to CMS, and regional/international experts. </w:t>
            </w:r>
          </w:p>
          <w:p w14:paraId="2D0E167C" w14:textId="77777777" w:rsidR="008858B8" w:rsidRPr="000C65AD" w:rsidRDefault="008858B8" w:rsidP="008858B8">
            <w:pPr>
              <w:ind w:left="720"/>
              <w:jc w:val="both"/>
              <w:rPr>
                <w:rFonts w:ascii="Arial" w:hAnsi="Arial" w:cs="Arial"/>
                <w:sz w:val="20"/>
                <w:szCs w:val="20"/>
                <w:lang w:val="en-GB"/>
              </w:rPr>
            </w:pPr>
          </w:p>
          <w:p w14:paraId="10814E9E" w14:textId="77777777" w:rsidR="008858B8" w:rsidRPr="000C65AD" w:rsidRDefault="008858B8" w:rsidP="008858B8">
            <w:pPr>
              <w:ind w:left="720"/>
              <w:jc w:val="both"/>
              <w:rPr>
                <w:rFonts w:ascii="Arial" w:hAnsi="Arial" w:cs="Arial"/>
                <w:sz w:val="20"/>
                <w:szCs w:val="20"/>
                <w:lang w:val="en-GB"/>
              </w:rPr>
            </w:pPr>
            <w:r w:rsidRPr="000C65AD">
              <w:rPr>
                <w:rFonts w:ascii="Arial" w:hAnsi="Arial" w:cs="Arial"/>
                <w:sz w:val="20"/>
                <w:szCs w:val="20"/>
                <w:lang w:val="en-GB"/>
              </w:rPr>
              <w:t xml:space="preserve">2.2 Acknowledge and use the example of the </w:t>
            </w:r>
            <w:proofErr w:type="spellStart"/>
            <w:r w:rsidRPr="000C65AD">
              <w:rPr>
                <w:rFonts w:ascii="Arial" w:hAnsi="Arial" w:cs="Arial"/>
                <w:sz w:val="20"/>
                <w:szCs w:val="20"/>
                <w:lang w:val="en-GB"/>
              </w:rPr>
              <w:t>Angelshark</w:t>
            </w:r>
            <w:proofErr w:type="spellEnd"/>
            <w:r w:rsidRPr="000C65AD">
              <w:rPr>
                <w:rFonts w:ascii="Arial" w:hAnsi="Arial" w:cs="Arial"/>
                <w:sz w:val="20"/>
                <w:szCs w:val="20"/>
                <w:lang w:val="en-GB"/>
              </w:rPr>
              <w:t xml:space="preserve"> Action Plan for the Canary Islands (presented as UNEP/CMS/COP12/Inf.17) to develop the Regional Action Plans. </w:t>
            </w:r>
          </w:p>
          <w:p w14:paraId="4BB1C662" w14:textId="77777777" w:rsidR="008858B8" w:rsidRPr="000C65AD" w:rsidRDefault="008858B8" w:rsidP="008858B8">
            <w:pPr>
              <w:ind w:left="720"/>
              <w:jc w:val="both"/>
              <w:rPr>
                <w:rFonts w:ascii="Arial" w:hAnsi="Arial" w:cs="Arial"/>
                <w:sz w:val="20"/>
                <w:szCs w:val="20"/>
                <w:lang w:val="en-GB"/>
              </w:rPr>
            </w:pPr>
          </w:p>
          <w:p w14:paraId="7E148646" w14:textId="77777777" w:rsidR="008858B8" w:rsidRPr="000C65AD" w:rsidRDefault="008858B8" w:rsidP="008858B8">
            <w:pPr>
              <w:ind w:left="720"/>
              <w:jc w:val="both"/>
              <w:rPr>
                <w:rFonts w:ascii="Arial" w:hAnsi="Arial" w:cs="Arial"/>
                <w:sz w:val="20"/>
                <w:szCs w:val="20"/>
                <w:lang w:val="en-GB"/>
              </w:rPr>
            </w:pPr>
            <w:r w:rsidRPr="000C65AD">
              <w:rPr>
                <w:rFonts w:ascii="Arial" w:hAnsi="Arial" w:cs="Arial"/>
                <w:sz w:val="20"/>
                <w:szCs w:val="20"/>
                <w:lang w:val="en-GB"/>
              </w:rPr>
              <w:t xml:space="preserve">2.3 Compile data and information through the workshops on </w:t>
            </w:r>
            <w:r w:rsidRPr="000C65AD">
              <w:rPr>
                <w:rFonts w:ascii="Arial" w:hAnsi="Arial" w:cs="Arial"/>
                <w:sz w:val="20"/>
                <w:szCs w:val="20"/>
                <w:lang w:val="en-GB" w:eastAsia="en-GB"/>
              </w:rPr>
              <w:t xml:space="preserve">the other two sympatric threatened species,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aculeata</w:t>
            </w:r>
            <w:proofErr w:type="spellEnd"/>
            <w:r w:rsidRPr="000C65AD">
              <w:rPr>
                <w:rFonts w:ascii="Arial" w:hAnsi="Arial" w:cs="Arial"/>
                <w:sz w:val="20"/>
                <w:szCs w:val="20"/>
                <w:lang w:val="en-GB"/>
              </w:rPr>
              <w:t xml:space="preserve"> and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oculata</w:t>
            </w:r>
            <w:proofErr w:type="spellEnd"/>
            <w:r w:rsidRPr="000C65AD">
              <w:rPr>
                <w:rFonts w:ascii="Arial" w:hAnsi="Arial" w:cs="Arial"/>
                <w:sz w:val="20"/>
                <w:szCs w:val="20"/>
                <w:lang w:val="en-GB"/>
              </w:rPr>
              <w:t xml:space="preserve"> in areas (2) and (3). </w:t>
            </w:r>
          </w:p>
          <w:p w14:paraId="7470221D" w14:textId="77777777" w:rsidR="008858B8" w:rsidRPr="000C65AD" w:rsidRDefault="008858B8" w:rsidP="008858B8">
            <w:pPr>
              <w:jc w:val="both"/>
              <w:rPr>
                <w:rFonts w:ascii="Arial" w:hAnsi="Arial" w:cs="Arial"/>
                <w:sz w:val="20"/>
                <w:szCs w:val="20"/>
                <w:lang w:val="en-GB"/>
              </w:rPr>
            </w:pPr>
          </w:p>
          <w:p w14:paraId="0CD9A7F4"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3: Engage Parties to the General Fisheries Commission for the Mediterranean (GFCM) where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squatina</w:t>
            </w:r>
            <w:proofErr w:type="spellEnd"/>
            <w:r w:rsidRPr="000C65AD">
              <w:rPr>
                <w:rFonts w:ascii="Arial" w:hAnsi="Arial" w:cs="Arial"/>
                <w:i/>
                <w:sz w:val="20"/>
                <w:szCs w:val="20"/>
                <w:lang w:val="en-GB"/>
              </w:rPr>
              <w:t xml:space="preserve"> (S. </w:t>
            </w:r>
            <w:proofErr w:type="spellStart"/>
            <w:r w:rsidRPr="000C65AD">
              <w:rPr>
                <w:rFonts w:ascii="Arial" w:hAnsi="Arial" w:cs="Arial"/>
                <w:i/>
                <w:sz w:val="20"/>
                <w:szCs w:val="20"/>
                <w:lang w:val="en-GB"/>
              </w:rPr>
              <w:t>aculeata</w:t>
            </w:r>
            <w:proofErr w:type="spellEnd"/>
            <w:r w:rsidRPr="000C65AD">
              <w:rPr>
                <w:rFonts w:ascii="Arial" w:hAnsi="Arial" w:cs="Arial"/>
                <w:sz w:val="20"/>
                <w:szCs w:val="20"/>
                <w:lang w:val="en-GB"/>
              </w:rPr>
              <w:t xml:space="preserve"> and </w:t>
            </w:r>
            <w:r w:rsidRPr="000C65AD">
              <w:rPr>
                <w:rFonts w:ascii="Arial" w:hAnsi="Arial" w:cs="Arial"/>
                <w:i/>
                <w:sz w:val="20"/>
                <w:szCs w:val="20"/>
                <w:lang w:val="en-GB"/>
              </w:rPr>
              <w:t xml:space="preserve">S. </w:t>
            </w:r>
            <w:proofErr w:type="spellStart"/>
            <w:r w:rsidRPr="000C65AD">
              <w:rPr>
                <w:rFonts w:ascii="Arial" w:hAnsi="Arial" w:cs="Arial"/>
                <w:i/>
                <w:sz w:val="20"/>
                <w:szCs w:val="20"/>
                <w:lang w:val="en-GB"/>
              </w:rPr>
              <w:t>oculata</w:t>
            </w:r>
            <w:proofErr w:type="spellEnd"/>
            <w:r w:rsidRPr="000C65AD">
              <w:rPr>
                <w:rFonts w:ascii="Arial" w:hAnsi="Arial" w:cs="Arial"/>
                <w:i/>
                <w:sz w:val="20"/>
                <w:szCs w:val="20"/>
                <w:lang w:val="en-GB"/>
              </w:rPr>
              <w:t xml:space="preserve">) </w:t>
            </w:r>
            <w:r w:rsidRPr="000C65AD">
              <w:rPr>
                <w:rFonts w:ascii="Arial" w:hAnsi="Arial" w:cs="Arial"/>
                <w:sz w:val="20"/>
                <w:szCs w:val="20"/>
                <w:lang w:val="en-GB"/>
              </w:rPr>
              <w:t>are listed on the GFCM recommendation (GFCM/36/2016/3) which prohibits the retention, landing, transhipment, storage, display, and sale of 24 species of exceptionally vulnerable elasmobranchs listed on the Barcelona Convention’s Annex II of the Protocol concerning Specially Protected Areas and Biological Diversity in the Mediterranean; advocate for effective implementation of this regulation in order to reduce the incidental catch of angel shark in the Mediterranean; and, as 21 of the 24 GFCM Contracting and Non-Contracting Parties are Party to CMS, listing would further cement the commitment of the majority of GFCM members to protecting angel sharks.</w:t>
            </w:r>
          </w:p>
          <w:p w14:paraId="150CE108" w14:textId="77777777" w:rsidR="008858B8" w:rsidRPr="000C65AD" w:rsidRDefault="008858B8" w:rsidP="008858B8">
            <w:pPr>
              <w:jc w:val="both"/>
              <w:rPr>
                <w:rFonts w:ascii="Arial" w:hAnsi="Arial" w:cs="Arial"/>
                <w:sz w:val="20"/>
                <w:szCs w:val="20"/>
                <w:lang w:val="en-GB"/>
              </w:rPr>
            </w:pPr>
          </w:p>
          <w:p w14:paraId="2A21BBE3"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4.   Global Strategy:</w:t>
            </w:r>
            <w:r w:rsidRPr="000C65AD">
              <w:rPr>
                <w:rFonts w:ascii="Arial" w:hAnsi="Arial" w:cs="Arial"/>
                <w:b/>
                <w:sz w:val="20"/>
                <w:szCs w:val="20"/>
                <w:lang w:val="en-GB"/>
              </w:rPr>
              <w:t xml:space="preserve"> </w:t>
            </w:r>
          </w:p>
          <w:p w14:paraId="6B31ADFB"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Liaise with the IUCN Shark Specialist Group to ensure regional workshops contribute to the Global Red List reassessments for all angel shark species, and similarly that regional workshops and subsequent reports coordinate effectively with global activities.</w:t>
            </w:r>
          </w:p>
          <w:p w14:paraId="6BEC7110" w14:textId="77777777" w:rsidR="008858B8" w:rsidRPr="000C65AD" w:rsidRDefault="008858B8" w:rsidP="008858B8">
            <w:pPr>
              <w:jc w:val="both"/>
              <w:rPr>
                <w:rFonts w:ascii="Arial" w:hAnsi="Arial" w:cs="Arial"/>
                <w:sz w:val="20"/>
                <w:szCs w:val="20"/>
                <w:lang w:val="en-GB"/>
              </w:rPr>
            </w:pPr>
          </w:p>
          <w:p w14:paraId="68BA6ED1"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5. Memorandum of Understanding on the Conservation of Migratory Sharks (Sharks MOU)</w:t>
            </w:r>
          </w:p>
          <w:p w14:paraId="533A3971" w14:textId="77777777" w:rsidR="008858B8" w:rsidRPr="000C65AD" w:rsidRDefault="008858B8" w:rsidP="008858B8">
            <w:pPr>
              <w:jc w:val="both"/>
              <w:rPr>
                <w:rFonts w:ascii="Arial" w:hAnsi="Arial" w:cs="Arial"/>
                <w:b/>
                <w:sz w:val="20"/>
                <w:szCs w:val="20"/>
                <w:lang w:val="en-GB"/>
              </w:rPr>
            </w:pPr>
          </w:p>
          <w:p w14:paraId="7BBA8501" w14:textId="77777777" w:rsidR="008858B8" w:rsidRPr="000C65AD" w:rsidRDefault="008858B8" w:rsidP="008858B8">
            <w:pPr>
              <w:ind w:left="720"/>
              <w:jc w:val="both"/>
              <w:rPr>
                <w:rFonts w:ascii="Arial" w:hAnsi="Arial" w:cs="Arial"/>
                <w:sz w:val="20"/>
                <w:szCs w:val="20"/>
                <w:lang w:val="en-GB"/>
              </w:rPr>
            </w:pPr>
            <w:r w:rsidRPr="000C65AD">
              <w:rPr>
                <w:rFonts w:ascii="Arial" w:hAnsi="Arial" w:cs="Arial"/>
                <w:sz w:val="20"/>
                <w:szCs w:val="20"/>
                <w:lang w:val="en-GB"/>
              </w:rPr>
              <w:t xml:space="preserve">5.1 Support the inclusion of </w:t>
            </w: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in Annex 1 of the Sharks MOU at the 3</w:t>
            </w:r>
            <w:r w:rsidRPr="000C65AD">
              <w:rPr>
                <w:rFonts w:ascii="Arial" w:hAnsi="Arial" w:cs="Arial"/>
                <w:sz w:val="20"/>
                <w:szCs w:val="20"/>
                <w:vertAlign w:val="superscript"/>
                <w:lang w:val="en-GB"/>
              </w:rPr>
              <w:t>rd</w:t>
            </w:r>
            <w:r w:rsidRPr="000C65AD">
              <w:rPr>
                <w:rFonts w:ascii="Arial" w:hAnsi="Arial" w:cs="Arial"/>
                <w:sz w:val="20"/>
                <w:szCs w:val="20"/>
                <w:lang w:val="en-GB"/>
              </w:rPr>
              <w:t xml:space="preserve"> Meeting of the Signatories (Sharks MOS3)</w:t>
            </w:r>
          </w:p>
          <w:p w14:paraId="3D8D7937" w14:textId="77777777" w:rsidR="008858B8" w:rsidRPr="000C65AD" w:rsidRDefault="008858B8" w:rsidP="008858B8">
            <w:pPr>
              <w:ind w:left="720"/>
              <w:jc w:val="both"/>
              <w:rPr>
                <w:rFonts w:ascii="Arial" w:hAnsi="Arial" w:cs="Arial"/>
                <w:sz w:val="20"/>
                <w:szCs w:val="20"/>
                <w:lang w:val="en-GB"/>
              </w:rPr>
            </w:pPr>
          </w:p>
          <w:p w14:paraId="77700493" w14:textId="77777777" w:rsidR="008858B8" w:rsidRPr="000C65AD" w:rsidRDefault="008858B8" w:rsidP="008858B8">
            <w:pPr>
              <w:ind w:left="720"/>
              <w:jc w:val="both"/>
              <w:rPr>
                <w:rFonts w:ascii="Arial" w:hAnsi="Arial" w:cs="Arial"/>
                <w:sz w:val="20"/>
                <w:szCs w:val="20"/>
                <w:lang w:val="en-GB"/>
              </w:rPr>
            </w:pPr>
            <w:r w:rsidRPr="000C65AD">
              <w:rPr>
                <w:rFonts w:ascii="Arial" w:hAnsi="Arial" w:cs="Arial"/>
                <w:sz w:val="20"/>
                <w:szCs w:val="20"/>
                <w:lang w:val="en-GB"/>
              </w:rPr>
              <w:t>5.2 Present the Strategy to the Sharks MOU Signatories at Sharks MOS3.</w:t>
            </w:r>
          </w:p>
          <w:p w14:paraId="1F6C7430" w14:textId="77777777" w:rsidR="008858B8" w:rsidRPr="000C65AD" w:rsidRDefault="008858B8" w:rsidP="008858B8">
            <w:pPr>
              <w:ind w:left="720"/>
              <w:jc w:val="both"/>
              <w:rPr>
                <w:rFonts w:ascii="Arial" w:hAnsi="Arial" w:cs="Arial"/>
                <w:sz w:val="20"/>
                <w:szCs w:val="20"/>
                <w:lang w:val="en-GB"/>
              </w:rPr>
            </w:pPr>
          </w:p>
        </w:tc>
      </w:tr>
      <w:tr w:rsidR="008858B8" w:rsidRPr="000C65AD" w14:paraId="22A521C1" w14:textId="77777777" w:rsidTr="008858B8">
        <w:tc>
          <w:tcPr>
            <w:tcW w:w="1976" w:type="dxa"/>
            <w:shd w:val="clear" w:color="auto" w:fill="auto"/>
          </w:tcPr>
          <w:p w14:paraId="33AD1566"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lastRenderedPageBreak/>
              <w:t>Associated benefits</w:t>
            </w:r>
          </w:p>
          <w:p w14:paraId="121AB98F" w14:textId="77777777" w:rsidR="008858B8" w:rsidRPr="000C65AD" w:rsidRDefault="008858B8" w:rsidP="008858B8">
            <w:pPr>
              <w:spacing w:before="40" w:after="40"/>
              <w:rPr>
                <w:rFonts w:ascii="Arial" w:hAnsi="Arial" w:cs="Arial"/>
                <w:b/>
                <w:i/>
                <w:sz w:val="20"/>
                <w:szCs w:val="20"/>
                <w:lang w:val="en-GB" w:eastAsia="en-GB"/>
              </w:rPr>
            </w:pPr>
          </w:p>
        </w:tc>
        <w:tc>
          <w:tcPr>
            <w:tcW w:w="8050" w:type="dxa"/>
            <w:gridSpan w:val="2"/>
            <w:shd w:val="clear" w:color="auto" w:fill="auto"/>
          </w:tcPr>
          <w:p w14:paraId="264D4BB6" w14:textId="77777777" w:rsidR="008858B8" w:rsidRPr="000C65AD" w:rsidRDefault="008858B8" w:rsidP="008858B8">
            <w:pPr>
              <w:spacing w:before="40" w:after="40"/>
              <w:jc w:val="both"/>
              <w:rPr>
                <w:rFonts w:ascii="Arial" w:hAnsi="Arial" w:cs="Arial"/>
                <w:b/>
                <w:sz w:val="20"/>
                <w:szCs w:val="20"/>
                <w:lang w:val="en-GB" w:eastAsia="en-GB"/>
              </w:rPr>
            </w:pPr>
            <w:r w:rsidRPr="000C65AD">
              <w:rPr>
                <w:rFonts w:ascii="Arial" w:hAnsi="Arial" w:cs="Arial"/>
                <w:b/>
                <w:sz w:val="20"/>
                <w:szCs w:val="20"/>
                <w:lang w:val="en-GB" w:eastAsia="en-GB"/>
              </w:rPr>
              <w:t xml:space="preserve">It is the intention of the activities proposed in this document to serve as a catalyst to deliver effective conservation for angel sharks, but also to serve as an opportunity for Parties to collaborate for the protection of other marine species. </w:t>
            </w:r>
          </w:p>
          <w:p w14:paraId="7E5E57C2" w14:textId="77777777" w:rsidR="008858B8" w:rsidRPr="000C65AD" w:rsidRDefault="008858B8" w:rsidP="008858B8">
            <w:pPr>
              <w:spacing w:before="40" w:after="40"/>
              <w:jc w:val="both"/>
              <w:rPr>
                <w:rFonts w:ascii="Arial" w:hAnsi="Arial" w:cs="Arial"/>
                <w:sz w:val="20"/>
                <w:szCs w:val="20"/>
                <w:lang w:val="en-GB" w:eastAsia="en-GB"/>
              </w:rPr>
            </w:pPr>
          </w:p>
          <w:p w14:paraId="0459BB18" w14:textId="77777777" w:rsidR="008858B8" w:rsidRPr="000C65AD" w:rsidRDefault="008858B8" w:rsidP="008858B8">
            <w:pPr>
              <w:spacing w:before="40" w:after="40"/>
              <w:jc w:val="both"/>
              <w:rPr>
                <w:rFonts w:ascii="Arial" w:hAnsi="Arial" w:cs="Arial"/>
                <w:sz w:val="20"/>
                <w:szCs w:val="20"/>
                <w:lang w:val="en-GB" w:eastAsia="en-GB"/>
              </w:rPr>
            </w:pPr>
            <w:r w:rsidRPr="000C65AD">
              <w:rPr>
                <w:rFonts w:ascii="Arial" w:hAnsi="Arial" w:cs="Arial"/>
                <w:sz w:val="20"/>
                <w:szCs w:val="20"/>
                <w:lang w:val="en-GB" w:eastAsia="en-GB"/>
              </w:rPr>
              <w:t>Due to the overlapping distribution ranges of the three Critically Endangered angel shark species (</w:t>
            </w:r>
            <w:r w:rsidRPr="000C65AD">
              <w:rPr>
                <w:rFonts w:ascii="Arial" w:hAnsi="Arial" w:cs="Arial"/>
                <w:i/>
                <w:sz w:val="20"/>
                <w:szCs w:val="20"/>
                <w:lang w:val="en-GB" w:eastAsia="en-GB"/>
              </w:rPr>
              <w:t xml:space="preserve">S. </w:t>
            </w:r>
            <w:proofErr w:type="spellStart"/>
            <w:r w:rsidRPr="000C65AD">
              <w:rPr>
                <w:rFonts w:ascii="Arial" w:hAnsi="Arial" w:cs="Arial"/>
                <w:i/>
                <w:sz w:val="20"/>
                <w:szCs w:val="20"/>
                <w:lang w:val="en-GB" w:eastAsia="en-GB"/>
              </w:rPr>
              <w:t>squatina</w:t>
            </w:r>
            <w:proofErr w:type="spellEnd"/>
            <w:r w:rsidRPr="000C65AD">
              <w:rPr>
                <w:rFonts w:ascii="Arial" w:hAnsi="Arial" w:cs="Arial"/>
                <w:i/>
                <w:sz w:val="20"/>
                <w:szCs w:val="20"/>
                <w:lang w:val="en-GB" w:eastAsia="en-GB"/>
              </w:rPr>
              <w:t xml:space="preserve">, S. </w:t>
            </w:r>
            <w:proofErr w:type="spellStart"/>
            <w:r w:rsidRPr="000C65AD">
              <w:rPr>
                <w:rFonts w:ascii="Arial" w:hAnsi="Arial" w:cs="Arial"/>
                <w:i/>
                <w:sz w:val="20"/>
                <w:szCs w:val="20"/>
                <w:lang w:val="en-GB" w:eastAsia="en-GB"/>
              </w:rPr>
              <w:t>aculeata</w:t>
            </w:r>
            <w:proofErr w:type="spellEnd"/>
            <w:r w:rsidRPr="000C65AD">
              <w:rPr>
                <w:rFonts w:ascii="Arial" w:hAnsi="Arial" w:cs="Arial"/>
                <w:i/>
                <w:sz w:val="20"/>
                <w:szCs w:val="20"/>
                <w:lang w:val="en-GB" w:eastAsia="en-GB"/>
              </w:rPr>
              <w:t xml:space="preserve"> &amp; S. </w:t>
            </w:r>
            <w:proofErr w:type="spellStart"/>
            <w:r w:rsidRPr="000C65AD">
              <w:rPr>
                <w:rFonts w:ascii="Arial" w:hAnsi="Arial" w:cs="Arial"/>
                <w:i/>
                <w:sz w:val="20"/>
                <w:szCs w:val="20"/>
                <w:lang w:val="en-GB" w:eastAsia="en-GB"/>
              </w:rPr>
              <w:t>oculata</w:t>
            </w:r>
            <w:proofErr w:type="spellEnd"/>
            <w:r w:rsidRPr="000C65AD">
              <w:rPr>
                <w:rFonts w:ascii="Arial" w:hAnsi="Arial" w:cs="Arial"/>
                <w:sz w:val="20"/>
                <w:szCs w:val="20"/>
                <w:lang w:val="en-GB" w:eastAsia="en-GB"/>
              </w:rPr>
              <w:t xml:space="preserve">), the Regional Action Plans would at the same time improve the knowledge and protection of all three species and implement the </w:t>
            </w:r>
            <w:r w:rsidRPr="000C65AD">
              <w:rPr>
                <w:rFonts w:ascii="Arial" w:hAnsi="Arial" w:cs="Arial"/>
                <w:sz w:val="20"/>
                <w:szCs w:val="20"/>
                <w:lang w:val="en-GB"/>
              </w:rPr>
              <w:t xml:space="preserve">Strategy with its aims and goals. </w:t>
            </w:r>
          </w:p>
          <w:p w14:paraId="016B46E3" w14:textId="77777777" w:rsidR="008858B8" w:rsidRPr="000C65AD" w:rsidRDefault="008858B8" w:rsidP="008858B8">
            <w:pPr>
              <w:spacing w:before="40" w:after="40"/>
              <w:jc w:val="both"/>
              <w:rPr>
                <w:rFonts w:ascii="Arial" w:hAnsi="Arial" w:cs="Arial"/>
                <w:sz w:val="20"/>
                <w:szCs w:val="20"/>
                <w:lang w:val="en-GB" w:eastAsia="en-GB"/>
              </w:rPr>
            </w:pPr>
          </w:p>
          <w:p w14:paraId="0B8B2AAA" w14:textId="4C535CAB" w:rsidR="008858B8" w:rsidRPr="000C65AD" w:rsidRDefault="008858B8" w:rsidP="008858B8">
            <w:pPr>
              <w:spacing w:before="40" w:after="40"/>
              <w:jc w:val="both"/>
              <w:rPr>
                <w:rFonts w:ascii="Arial" w:hAnsi="Arial" w:cs="Arial"/>
                <w:sz w:val="20"/>
                <w:szCs w:val="20"/>
                <w:lang w:val="en-GB" w:eastAsia="en-GB"/>
              </w:rPr>
            </w:pPr>
            <w:r w:rsidRPr="000C65AD">
              <w:rPr>
                <w:rFonts w:ascii="Arial" w:hAnsi="Arial" w:cs="Arial"/>
                <w:sz w:val="20"/>
                <w:szCs w:val="20"/>
                <w:lang w:val="en-GB" w:eastAsia="en-GB"/>
              </w:rPr>
              <w:t xml:space="preserve">The regional workshops will invite all the Range States (also non-parties) to assist the workshops and will therefore promote Party accessions to CMS and to the Sharks MOU and raise awareness of the obligations under the Convention and the MOU. In addition, in some regions, e.g. West Africa, the Action Plans will include capacity-building activities for the region as well as awareness raising initiatives. </w:t>
            </w:r>
          </w:p>
          <w:p w14:paraId="74F07813" w14:textId="77777777" w:rsidR="008858B8" w:rsidRPr="000C65AD" w:rsidRDefault="008858B8" w:rsidP="008858B8">
            <w:pPr>
              <w:spacing w:before="40" w:after="40"/>
              <w:jc w:val="both"/>
              <w:rPr>
                <w:rFonts w:ascii="Arial" w:hAnsi="Arial" w:cs="Arial"/>
                <w:sz w:val="20"/>
                <w:szCs w:val="20"/>
                <w:lang w:val="en-GB" w:eastAsia="en-GB"/>
              </w:rPr>
            </w:pPr>
            <w:r w:rsidRPr="000C65AD">
              <w:rPr>
                <w:rFonts w:ascii="Arial" w:hAnsi="Arial" w:cs="Arial"/>
                <w:sz w:val="20"/>
                <w:szCs w:val="20"/>
                <w:lang w:val="en-GB" w:eastAsia="en-GB"/>
              </w:rPr>
              <w:t xml:space="preserve"> </w:t>
            </w:r>
          </w:p>
          <w:p w14:paraId="483B5EB6" w14:textId="77777777" w:rsidR="008858B8" w:rsidRPr="000C65AD" w:rsidRDefault="008858B8" w:rsidP="008858B8">
            <w:pPr>
              <w:spacing w:before="40" w:after="40"/>
              <w:jc w:val="both"/>
              <w:rPr>
                <w:rFonts w:ascii="Arial" w:hAnsi="Arial" w:cs="Arial"/>
                <w:sz w:val="20"/>
                <w:szCs w:val="20"/>
                <w:lang w:val="en-GB" w:eastAsia="en-GB"/>
              </w:rPr>
            </w:pPr>
            <w:r w:rsidRPr="000C65AD">
              <w:rPr>
                <w:rFonts w:ascii="Arial" w:hAnsi="Arial" w:cs="Arial"/>
                <w:sz w:val="20"/>
                <w:szCs w:val="20"/>
                <w:lang w:val="en-GB" w:eastAsia="en-GB"/>
              </w:rPr>
              <w:t xml:space="preserve">Furthermore, the workshops will also establish a network of various stakeholders in the different regions, which will be invaluable for any future activities concerning other migratory species within the same range, with a great potential for future synergies. </w:t>
            </w:r>
          </w:p>
          <w:p w14:paraId="28AD3A45" w14:textId="77777777" w:rsidR="008858B8" w:rsidRPr="000C65AD" w:rsidRDefault="008858B8" w:rsidP="008858B8">
            <w:pPr>
              <w:spacing w:before="40" w:after="40"/>
              <w:jc w:val="both"/>
              <w:rPr>
                <w:rFonts w:ascii="Arial" w:hAnsi="Arial" w:cs="Arial"/>
                <w:sz w:val="20"/>
                <w:szCs w:val="20"/>
                <w:lang w:val="en-GB" w:eastAsia="en-GB"/>
              </w:rPr>
            </w:pPr>
          </w:p>
          <w:p w14:paraId="18A12DDA"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Liaise with the IUCN Shark Specialist Group to ensure regional workshops contribute to the Global Red List reassessments for all angel shark species, and similarly that regional workshops and subsequent reports coordinate effectively with global activities.</w:t>
            </w:r>
          </w:p>
          <w:p w14:paraId="7A68D44A" w14:textId="77777777" w:rsidR="008858B8" w:rsidRPr="000C65AD" w:rsidRDefault="008858B8" w:rsidP="008858B8">
            <w:pPr>
              <w:spacing w:before="40" w:after="40"/>
              <w:rPr>
                <w:rFonts w:ascii="Arial" w:hAnsi="Arial" w:cs="Arial"/>
                <w:i/>
                <w:sz w:val="20"/>
                <w:szCs w:val="20"/>
                <w:lang w:val="en-GB" w:eastAsia="ja-JP"/>
              </w:rPr>
            </w:pPr>
          </w:p>
        </w:tc>
      </w:tr>
    </w:tbl>
    <w:p w14:paraId="340CC128" w14:textId="6BDD9062" w:rsidR="008858B8" w:rsidRPr="000C65AD" w:rsidRDefault="008858B8" w:rsidP="008858B8">
      <w:pPr>
        <w:jc w:val="both"/>
        <w:rPr>
          <w:rFonts w:eastAsia="MS Mincho" w:cs="Arial"/>
          <w:szCs w:val="20"/>
          <w:lang w:val="en-GB" w:eastAsia="en-GB"/>
        </w:rPr>
        <w:sectPr w:rsidR="008858B8" w:rsidRPr="000C65AD" w:rsidSect="008858B8">
          <w:headerReference w:type="even" r:id="rId44"/>
          <w:headerReference w:type="default" r:id="rId45"/>
          <w:footerReference w:type="even" r:id="rId46"/>
          <w:footerReference w:type="default" r:id="rId47"/>
          <w:headerReference w:type="first" r:id="rId48"/>
          <w:footerReference w:type="first" r:id="rId49"/>
          <w:pgSz w:w="11906" w:h="16838" w:code="9"/>
          <w:pgMar w:top="630" w:right="1440" w:bottom="990" w:left="1440" w:header="720" w:footer="270" w:gutter="0"/>
          <w:cols w:space="720"/>
          <w:titlePg/>
          <w:docGrid w:linePitch="360"/>
        </w:sectPr>
      </w:pPr>
    </w:p>
    <w:tbl>
      <w:tblPr>
        <w:tblStyle w:val="TableGrid"/>
        <w:tblW w:w="14488" w:type="dxa"/>
        <w:tblInd w:w="-601" w:type="dxa"/>
        <w:tblLayout w:type="fixed"/>
        <w:tblLook w:val="04A0" w:firstRow="1" w:lastRow="0" w:firstColumn="1" w:lastColumn="0" w:noHBand="0" w:noVBand="1"/>
      </w:tblPr>
      <w:tblGrid>
        <w:gridCol w:w="1242"/>
        <w:gridCol w:w="13246"/>
      </w:tblGrid>
      <w:tr w:rsidR="008858B8" w:rsidRPr="000C65AD" w14:paraId="09243173" w14:textId="77777777" w:rsidTr="0068191D">
        <w:trPr>
          <w:trHeight w:val="620"/>
        </w:trPr>
        <w:tc>
          <w:tcPr>
            <w:tcW w:w="1242" w:type="dxa"/>
          </w:tcPr>
          <w:p w14:paraId="685ADF6A"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lastRenderedPageBreak/>
              <w:t>Timeframe</w:t>
            </w:r>
          </w:p>
          <w:p w14:paraId="0139D515" w14:textId="77777777" w:rsidR="008858B8" w:rsidRPr="000C65AD" w:rsidRDefault="008858B8" w:rsidP="008858B8">
            <w:pPr>
              <w:spacing w:before="40" w:after="40"/>
              <w:rPr>
                <w:rFonts w:ascii="Arial" w:hAnsi="Arial" w:cs="Arial"/>
                <w:b/>
                <w:sz w:val="20"/>
                <w:szCs w:val="20"/>
                <w:lang w:val="en-GB" w:eastAsia="en-GB"/>
              </w:rPr>
            </w:pPr>
          </w:p>
        </w:tc>
        <w:tc>
          <w:tcPr>
            <w:tcW w:w="13246" w:type="dxa"/>
          </w:tcPr>
          <w:p w14:paraId="22B02580"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 xml:space="preserve">Activities, expected Outputs and Outcomes, Timeframe for Implementation, Implementing Organizations and Funding Requirements: </w:t>
            </w:r>
          </w:p>
          <w:p w14:paraId="5A9B730B" w14:textId="77777777" w:rsidR="008858B8" w:rsidRPr="000C65AD" w:rsidRDefault="008858B8" w:rsidP="008858B8">
            <w:pPr>
              <w:spacing w:before="40" w:after="40"/>
              <w:rPr>
                <w:rFonts w:ascii="Arial" w:hAnsi="Arial" w:cs="Arial"/>
                <w:i/>
                <w:sz w:val="20"/>
                <w:szCs w:val="20"/>
                <w:lang w:val="en-GB" w:eastAsia="en-GB"/>
              </w:rPr>
            </w:pPr>
          </w:p>
          <w:tbl>
            <w:tblPr>
              <w:tblStyle w:val="TableGrid"/>
              <w:tblW w:w="13070" w:type="dxa"/>
              <w:tblLayout w:type="fixed"/>
              <w:tblLook w:val="04A0" w:firstRow="1" w:lastRow="0" w:firstColumn="1" w:lastColumn="0" w:noHBand="0" w:noVBand="1"/>
            </w:tblPr>
            <w:tblGrid>
              <w:gridCol w:w="3154"/>
              <w:gridCol w:w="3825"/>
              <w:gridCol w:w="1413"/>
              <w:gridCol w:w="2489"/>
              <w:gridCol w:w="2189"/>
            </w:tblGrid>
            <w:tr w:rsidR="008858B8" w:rsidRPr="000C65AD" w14:paraId="38FD374C" w14:textId="77777777" w:rsidTr="008858B8">
              <w:tc>
                <w:tcPr>
                  <w:tcW w:w="3154" w:type="dxa"/>
                  <w:shd w:val="clear" w:color="auto" w:fill="E2EFD9" w:themeFill="accent6" w:themeFillTint="33"/>
                </w:tcPr>
                <w:p w14:paraId="189966A5"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Activity</w:t>
                  </w:r>
                </w:p>
              </w:tc>
              <w:tc>
                <w:tcPr>
                  <w:tcW w:w="3825" w:type="dxa"/>
                  <w:shd w:val="clear" w:color="auto" w:fill="E2EFD9" w:themeFill="accent6" w:themeFillTint="33"/>
                </w:tcPr>
                <w:p w14:paraId="50038A7A"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Outputs / Outcomes</w:t>
                  </w:r>
                </w:p>
              </w:tc>
              <w:tc>
                <w:tcPr>
                  <w:tcW w:w="1413" w:type="dxa"/>
                  <w:shd w:val="clear" w:color="auto" w:fill="E2EFD9" w:themeFill="accent6" w:themeFillTint="33"/>
                </w:tcPr>
                <w:p w14:paraId="32E44F8D"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Timeframe</w:t>
                  </w:r>
                </w:p>
              </w:tc>
              <w:tc>
                <w:tcPr>
                  <w:tcW w:w="2489" w:type="dxa"/>
                  <w:shd w:val="clear" w:color="auto" w:fill="E2EFD9" w:themeFill="accent6" w:themeFillTint="33"/>
                </w:tcPr>
                <w:p w14:paraId="7BCC96E8"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Responsibility</w:t>
                  </w:r>
                </w:p>
              </w:tc>
              <w:tc>
                <w:tcPr>
                  <w:tcW w:w="2189" w:type="dxa"/>
                  <w:shd w:val="clear" w:color="auto" w:fill="E2EFD9" w:themeFill="accent6" w:themeFillTint="33"/>
                </w:tcPr>
                <w:p w14:paraId="72C63571"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Funding</w:t>
                  </w:r>
                </w:p>
              </w:tc>
            </w:tr>
            <w:tr w:rsidR="008858B8" w:rsidRPr="000C65AD" w14:paraId="449C2E81" w14:textId="77777777" w:rsidTr="008858B8">
              <w:tc>
                <w:tcPr>
                  <w:tcW w:w="13070" w:type="dxa"/>
                  <w:gridSpan w:val="5"/>
                  <w:shd w:val="clear" w:color="auto" w:fill="BDD6EE" w:themeFill="accent5" w:themeFillTint="66"/>
                </w:tcPr>
                <w:p w14:paraId="653F3334" w14:textId="77777777" w:rsidR="008858B8" w:rsidRPr="000C65AD" w:rsidRDefault="008858B8" w:rsidP="008858B8">
                  <w:pPr>
                    <w:rPr>
                      <w:rFonts w:ascii="Arial" w:hAnsi="Arial" w:cs="Arial"/>
                      <w:sz w:val="20"/>
                      <w:szCs w:val="20"/>
                      <w:lang w:val="en-GB"/>
                    </w:rPr>
                  </w:pPr>
                  <w:r w:rsidRPr="000C65AD">
                    <w:rPr>
                      <w:rFonts w:ascii="Arial" w:hAnsi="Arial" w:cs="Arial"/>
                      <w:b/>
                      <w:sz w:val="20"/>
                      <w:szCs w:val="20"/>
                      <w:lang w:val="en-GB"/>
                    </w:rPr>
                    <w:t>1. The Eastern Atlantic and Mediterranean Angel Shark Conservation Strategy</w:t>
                  </w:r>
                </w:p>
              </w:tc>
            </w:tr>
            <w:tr w:rsidR="008858B8" w:rsidRPr="000C65AD" w14:paraId="48C20339" w14:textId="77777777" w:rsidTr="00DB7195">
              <w:tc>
                <w:tcPr>
                  <w:tcW w:w="3154" w:type="dxa"/>
                  <w:shd w:val="clear" w:color="auto" w:fill="auto"/>
                </w:tcPr>
                <w:p w14:paraId="36B0D1D2"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 xml:space="preserve">Acknowledge the Strategy and implement its objectives where appropriate </w:t>
                  </w:r>
                </w:p>
              </w:tc>
              <w:tc>
                <w:tcPr>
                  <w:tcW w:w="3825" w:type="dxa"/>
                  <w:shd w:val="clear" w:color="auto" w:fill="auto"/>
                </w:tcPr>
                <w:p w14:paraId="386E3FA7" w14:textId="77777777" w:rsidR="008858B8" w:rsidRPr="000C65AD" w:rsidRDefault="008858B8" w:rsidP="008858B8">
                  <w:pPr>
                    <w:rPr>
                      <w:rFonts w:ascii="Arial" w:hAnsi="Arial" w:cs="Arial"/>
                      <w:sz w:val="20"/>
                      <w:szCs w:val="20"/>
                    </w:rPr>
                  </w:pPr>
                  <w:r w:rsidRPr="000C65AD">
                    <w:rPr>
                      <w:rFonts w:ascii="Arial" w:hAnsi="Arial" w:cs="Arial"/>
                      <w:sz w:val="20"/>
                      <w:szCs w:val="20"/>
                      <w:lang w:val="en-GB"/>
                    </w:rPr>
                    <w:t xml:space="preserve">Strategy provides guidance to Parties  </w:t>
                  </w:r>
                </w:p>
              </w:tc>
              <w:tc>
                <w:tcPr>
                  <w:tcW w:w="1413" w:type="dxa"/>
                  <w:shd w:val="clear" w:color="auto" w:fill="auto"/>
                </w:tcPr>
                <w:p w14:paraId="1ED57F23" w14:textId="427EAC4E" w:rsidR="00551AC9" w:rsidRPr="00DB7195" w:rsidRDefault="00551AC9" w:rsidP="008858B8">
                  <w:pPr>
                    <w:rPr>
                      <w:rFonts w:ascii="Arial" w:hAnsi="Arial" w:cs="Arial"/>
                      <w:strike/>
                      <w:sz w:val="20"/>
                      <w:szCs w:val="20"/>
                      <w:lang w:val="en-GB"/>
                    </w:rPr>
                  </w:pPr>
                  <w:r w:rsidRPr="00DB7195">
                    <w:rPr>
                      <w:rFonts w:ascii="Arial" w:hAnsi="Arial" w:cs="Arial"/>
                      <w:strike/>
                      <w:sz w:val="20"/>
                      <w:szCs w:val="20"/>
                      <w:lang w:val="en-GB"/>
                    </w:rPr>
                    <w:t>2017</w:t>
                  </w:r>
                </w:p>
                <w:p w14:paraId="788CC5C0" w14:textId="419B5FC0" w:rsidR="008858B8" w:rsidRPr="00DB7195" w:rsidRDefault="00DA0253" w:rsidP="008858B8">
                  <w:pPr>
                    <w:rPr>
                      <w:rFonts w:ascii="Arial" w:hAnsi="Arial" w:cs="Arial"/>
                      <w:sz w:val="20"/>
                      <w:szCs w:val="20"/>
                      <w:u w:val="single"/>
                      <w:lang w:val="en-GB"/>
                    </w:rPr>
                  </w:pPr>
                  <w:r w:rsidRPr="00DB7195">
                    <w:rPr>
                      <w:rFonts w:ascii="Arial" w:hAnsi="Arial" w:cs="Arial"/>
                      <w:sz w:val="20"/>
                      <w:szCs w:val="20"/>
                      <w:u w:val="single"/>
                      <w:lang w:val="en-GB"/>
                    </w:rPr>
                    <w:t>ongoing</w:t>
                  </w:r>
                </w:p>
              </w:tc>
              <w:tc>
                <w:tcPr>
                  <w:tcW w:w="2489" w:type="dxa"/>
                  <w:shd w:val="clear" w:color="auto" w:fill="auto"/>
                </w:tcPr>
                <w:p w14:paraId="4B8B6005"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 xml:space="preserve">Range State Parties </w:t>
                  </w:r>
                </w:p>
              </w:tc>
              <w:tc>
                <w:tcPr>
                  <w:tcW w:w="2189" w:type="dxa"/>
                  <w:shd w:val="clear" w:color="auto" w:fill="auto"/>
                </w:tcPr>
                <w:p w14:paraId="3CEF70AA"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No funding needed</w:t>
                  </w:r>
                </w:p>
              </w:tc>
            </w:tr>
            <w:tr w:rsidR="008858B8" w:rsidRPr="000C65AD" w14:paraId="67644493" w14:textId="77777777" w:rsidTr="00DB7195">
              <w:tc>
                <w:tcPr>
                  <w:tcW w:w="13070" w:type="dxa"/>
                  <w:gridSpan w:val="5"/>
                  <w:shd w:val="clear" w:color="auto" w:fill="auto"/>
                </w:tcPr>
                <w:p w14:paraId="560276E6" w14:textId="77777777" w:rsidR="008858B8" w:rsidRPr="00DB7195" w:rsidRDefault="008858B8" w:rsidP="008858B8">
                  <w:pPr>
                    <w:rPr>
                      <w:rFonts w:ascii="Arial" w:hAnsi="Arial" w:cs="Arial"/>
                      <w:b/>
                      <w:sz w:val="20"/>
                      <w:szCs w:val="20"/>
                      <w:lang w:val="en-GB"/>
                    </w:rPr>
                  </w:pPr>
                  <w:r w:rsidRPr="00DB7195">
                    <w:rPr>
                      <w:rFonts w:ascii="Arial" w:hAnsi="Arial" w:cs="Arial"/>
                      <w:b/>
                      <w:sz w:val="20"/>
                      <w:szCs w:val="20"/>
                      <w:lang w:val="en-GB"/>
                    </w:rPr>
                    <w:t>2. Regional Action Plan Workshops</w:t>
                  </w:r>
                </w:p>
                <w:p w14:paraId="3798438D" w14:textId="77777777" w:rsidR="008858B8" w:rsidRPr="00DB7195" w:rsidRDefault="008858B8" w:rsidP="008858B8">
                  <w:pPr>
                    <w:rPr>
                      <w:rFonts w:ascii="Arial" w:hAnsi="Arial" w:cs="Arial"/>
                      <w:b/>
                      <w:sz w:val="20"/>
                      <w:szCs w:val="20"/>
                      <w:lang w:val="en-GB"/>
                    </w:rPr>
                  </w:pPr>
                </w:p>
              </w:tc>
            </w:tr>
            <w:tr w:rsidR="008858B8" w:rsidRPr="000C65AD" w14:paraId="6F9E4CE0" w14:textId="77777777" w:rsidTr="00DB7195">
              <w:tc>
                <w:tcPr>
                  <w:tcW w:w="3154" w:type="dxa"/>
                  <w:shd w:val="clear" w:color="auto" w:fill="auto"/>
                </w:tcPr>
                <w:p w14:paraId="0CA798C4"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2.1 Prepare and hold Northeast Atlantic workshop</w:t>
                  </w:r>
                </w:p>
              </w:tc>
              <w:tc>
                <w:tcPr>
                  <w:tcW w:w="3825" w:type="dxa"/>
                  <w:shd w:val="clear" w:color="auto" w:fill="auto"/>
                </w:tcPr>
                <w:p w14:paraId="149C571F"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 xml:space="preserve">Regional Action Plan </w:t>
                  </w:r>
                  <w:proofErr w:type="gramStart"/>
                  <w:r w:rsidRPr="000C65AD">
                    <w:rPr>
                      <w:rFonts w:ascii="Arial" w:hAnsi="Arial" w:cs="Arial"/>
                      <w:sz w:val="20"/>
                      <w:szCs w:val="20"/>
                      <w:lang w:val="en-GB"/>
                    </w:rPr>
                    <w:t>published</w:t>
                  </w:r>
                  <w:proofErr w:type="gramEnd"/>
                  <w:r w:rsidRPr="000C65AD">
                    <w:rPr>
                      <w:rFonts w:ascii="Arial" w:hAnsi="Arial" w:cs="Arial"/>
                      <w:sz w:val="20"/>
                      <w:szCs w:val="20"/>
                      <w:lang w:val="en-GB"/>
                    </w:rPr>
                    <w:t xml:space="preserve"> and delivery initiated</w:t>
                  </w:r>
                </w:p>
              </w:tc>
              <w:tc>
                <w:tcPr>
                  <w:tcW w:w="1413" w:type="dxa"/>
                  <w:shd w:val="clear" w:color="auto" w:fill="auto"/>
                </w:tcPr>
                <w:p w14:paraId="5DB25230" w14:textId="1D07F473" w:rsidR="00551AC9" w:rsidRPr="00DB7195" w:rsidRDefault="00551AC9" w:rsidP="008858B8">
                  <w:pPr>
                    <w:rPr>
                      <w:rFonts w:ascii="Arial" w:hAnsi="Arial" w:cs="Arial"/>
                      <w:sz w:val="20"/>
                      <w:szCs w:val="20"/>
                      <w:u w:val="single"/>
                      <w:lang w:val="en-GB"/>
                    </w:rPr>
                  </w:pPr>
                  <w:r w:rsidRPr="00DB7195">
                    <w:rPr>
                      <w:rFonts w:ascii="Arial" w:hAnsi="Arial" w:cs="Arial"/>
                      <w:strike/>
                      <w:sz w:val="20"/>
                      <w:szCs w:val="20"/>
                      <w:lang w:val="en-GB"/>
                    </w:rPr>
                    <w:t>2018/2019</w:t>
                  </w:r>
                </w:p>
                <w:p w14:paraId="3F409CBB" w14:textId="5F7D1C44" w:rsidR="00551AC9"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2019-2021</w:t>
                  </w:r>
                </w:p>
                <w:p w14:paraId="4CC6F16A" w14:textId="49E48989" w:rsidR="008858B8" w:rsidRPr="00DB7195" w:rsidRDefault="008858B8" w:rsidP="008858B8">
                  <w:pPr>
                    <w:rPr>
                      <w:rFonts w:ascii="Arial" w:hAnsi="Arial" w:cs="Arial"/>
                      <w:strike/>
                      <w:sz w:val="20"/>
                      <w:szCs w:val="20"/>
                      <w:lang w:val="en-GB"/>
                    </w:rPr>
                  </w:pPr>
                </w:p>
              </w:tc>
              <w:tc>
                <w:tcPr>
                  <w:tcW w:w="2489" w:type="dxa"/>
                  <w:shd w:val="clear" w:color="auto" w:fill="auto"/>
                </w:tcPr>
                <w:p w14:paraId="07284F58" w14:textId="3F5AB99C" w:rsidR="008858B8"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 xml:space="preserve">Range State Parties, CMS Secretariat, </w:t>
                  </w:r>
                </w:p>
                <w:p w14:paraId="40B7A41F" w14:textId="77777777" w:rsidR="00551AC9"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NGOs</w:t>
                  </w:r>
                </w:p>
                <w:p w14:paraId="3078A2A9" w14:textId="60201353" w:rsidR="008858B8"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 xml:space="preserve">Shark Trust and the </w:t>
                  </w:r>
                  <w:r w:rsidR="005440FE" w:rsidRPr="00DB7195">
                    <w:rPr>
                      <w:rFonts w:ascii="Arial" w:hAnsi="Arial" w:cs="Arial"/>
                      <w:sz w:val="20"/>
                      <w:szCs w:val="20"/>
                      <w:u w:val="single"/>
                      <w:lang w:val="en-GB"/>
                    </w:rPr>
                    <w:t>ASCN</w:t>
                  </w:r>
                </w:p>
              </w:tc>
              <w:tc>
                <w:tcPr>
                  <w:tcW w:w="2189" w:type="dxa"/>
                  <w:shd w:val="clear" w:color="auto" w:fill="auto"/>
                </w:tcPr>
                <w:p w14:paraId="1F04F002" w14:textId="7D6358FC" w:rsidR="008858B8" w:rsidRPr="00DB7195" w:rsidRDefault="008858B8" w:rsidP="008858B8">
                  <w:pPr>
                    <w:rPr>
                      <w:rFonts w:ascii="Arial" w:hAnsi="Arial" w:cs="Arial"/>
                      <w:sz w:val="20"/>
                      <w:szCs w:val="20"/>
                      <w:lang w:val="en-GB"/>
                    </w:rPr>
                  </w:pPr>
                  <w:proofErr w:type="spellStart"/>
                  <w:r w:rsidRPr="00DB7195">
                    <w:rPr>
                      <w:rFonts w:ascii="Arial" w:hAnsi="Arial" w:cs="Arial"/>
                      <w:sz w:val="20"/>
                      <w:szCs w:val="20"/>
                      <w:lang w:val="en-GB"/>
                    </w:rPr>
                    <w:t>Fund</w:t>
                  </w:r>
                  <w:r w:rsidR="00D2217D" w:rsidRPr="00DB7195">
                    <w:rPr>
                      <w:rFonts w:ascii="Arial" w:hAnsi="Arial" w:cs="Arial"/>
                      <w:sz w:val="20"/>
                      <w:szCs w:val="20"/>
                      <w:u w:val="single"/>
                      <w:lang w:val="en-GB"/>
                    </w:rPr>
                    <w:t>ing</w:t>
                  </w:r>
                  <w:r w:rsidRPr="00DB7195">
                    <w:rPr>
                      <w:rFonts w:ascii="Arial" w:hAnsi="Arial" w:cs="Arial"/>
                      <w:strike/>
                      <w:sz w:val="20"/>
                      <w:szCs w:val="20"/>
                      <w:lang w:val="en-GB"/>
                    </w:rPr>
                    <w:t>raising</w:t>
                  </w:r>
                  <w:proofErr w:type="spellEnd"/>
                  <w:r w:rsidRPr="00DB7195">
                    <w:rPr>
                      <w:rFonts w:ascii="Arial" w:hAnsi="Arial" w:cs="Arial"/>
                      <w:strike/>
                      <w:sz w:val="20"/>
                      <w:szCs w:val="20"/>
                      <w:lang w:val="en-GB"/>
                    </w:rPr>
                    <w:t xml:space="preserve"> </w:t>
                  </w:r>
                  <w:r w:rsidRPr="00DB7195">
                    <w:rPr>
                      <w:rFonts w:ascii="Arial" w:hAnsi="Arial" w:cs="Arial"/>
                      <w:sz w:val="20"/>
                      <w:szCs w:val="20"/>
                      <w:lang w:val="en-GB"/>
                    </w:rPr>
                    <w:t>needed</w:t>
                  </w:r>
                </w:p>
                <w:p w14:paraId="1B784290" w14:textId="68CAE998"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w:t>
                  </w:r>
                  <w:r w:rsidRPr="00DB7195">
                    <w:rPr>
                      <w:rFonts w:ascii="Arial" w:hAnsi="Arial" w:cs="Arial"/>
                      <w:strike/>
                      <w:sz w:val="20"/>
                      <w:szCs w:val="20"/>
                      <w:lang w:val="en-GB"/>
                    </w:rPr>
                    <w:t>30k</w:t>
                  </w:r>
                  <w:r w:rsidR="005440FE" w:rsidRPr="00DB7195">
                    <w:rPr>
                      <w:rFonts w:ascii="Arial" w:hAnsi="Arial" w:cs="Arial"/>
                      <w:sz w:val="20"/>
                      <w:szCs w:val="20"/>
                      <w:u w:val="single"/>
                      <w:lang w:val="en-GB"/>
                    </w:rPr>
                    <w:t xml:space="preserve">45k </w:t>
                  </w:r>
                  <w:r w:rsidRPr="00DB7195">
                    <w:rPr>
                      <w:rFonts w:ascii="Arial" w:hAnsi="Arial" w:cs="Arial"/>
                      <w:sz w:val="20"/>
                      <w:szCs w:val="20"/>
                      <w:lang w:val="en-GB"/>
                    </w:rPr>
                    <w:t>for workshop and workshop report</w:t>
                  </w:r>
                </w:p>
              </w:tc>
            </w:tr>
            <w:tr w:rsidR="008858B8" w:rsidRPr="000C65AD" w14:paraId="092CEEDB" w14:textId="77777777" w:rsidTr="00DB7195">
              <w:tc>
                <w:tcPr>
                  <w:tcW w:w="3154" w:type="dxa"/>
                  <w:shd w:val="clear" w:color="auto" w:fill="auto"/>
                </w:tcPr>
                <w:p w14:paraId="3101E165" w14:textId="77777777" w:rsidR="00551AC9" w:rsidRPr="00DB7195" w:rsidRDefault="008858B8" w:rsidP="008858B8">
                  <w:pPr>
                    <w:rPr>
                      <w:rFonts w:ascii="Arial" w:hAnsi="Arial" w:cs="Arial"/>
                      <w:sz w:val="20"/>
                      <w:szCs w:val="20"/>
                      <w:lang w:val="en-GB"/>
                    </w:rPr>
                  </w:pPr>
                  <w:r w:rsidRPr="00DB7195">
                    <w:rPr>
                      <w:rFonts w:ascii="Arial" w:hAnsi="Arial" w:cs="Arial"/>
                      <w:sz w:val="20"/>
                      <w:szCs w:val="20"/>
                      <w:lang w:val="en-GB"/>
                    </w:rPr>
                    <w:t xml:space="preserve">2.2 </w:t>
                  </w:r>
                  <w:r w:rsidRPr="00DB7195">
                    <w:rPr>
                      <w:rFonts w:ascii="Arial" w:hAnsi="Arial" w:cs="Arial"/>
                      <w:strike/>
                      <w:sz w:val="20"/>
                      <w:szCs w:val="20"/>
                      <w:lang w:val="en-GB"/>
                    </w:rPr>
                    <w:t>Prepare and hold Mediterranean workshop</w:t>
                  </w:r>
                </w:p>
                <w:p w14:paraId="26F820EB" w14:textId="4B704875" w:rsidR="008858B8" w:rsidRPr="00DB7195" w:rsidRDefault="00DA0253" w:rsidP="008858B8">
                  <w:pPr>
                    <w:rPr>
                      <w:rFonts w:ascii="Arial" w:hAnsi="Arial" w:cs="Arial"/>
                      <w:sz w:val="20"/>
                      <w:szCs w:val="20"/>
                      <w:u w:val="single"/>
                      <w:lang w:val="en-GB"/>
                    </w:rPr>
                  </w:pPr>
                  <w:r w:rsidRPr="00DB7195">
                    <w:rPr>
                      <w:rFonts w:ascii="Arial" w:hAnsi="Arial" w:cs="Arial"/>
                      <w:sz w:val="20"/>
                      <w:szCs w:val="20"/>
                      <w:u w:val="single"/>
                      <w:lang w:val="en-GB"/>
                    </w:rPr>
                    <w:t xml:space="preserve">Develop </w:t>
                  </w:r>
                  <w:proofErr w:type="spellStart"/>
                  <w:r w:rsidRPr="00DB7195">
                    <w:rPr>
                      <w:rFonts w:ascii="Arial" w:hAnsi="Arial" w:cs="Arial"/>
                      <w:sz w:val="20"/>
                      <w:szCs w:val="20"/>
                      <w:u w:val="single"/>
                      <w:lang w:val="en-GB"/>
                    </w:rPr>
                    <w:t>Subregional</w:t>
                  </w:r>
                  <w:proofErr w:type="spellEnd"/>
                  <w:r w:rsidRPr="00DB7195">
                    <w:rPr>
                      <w:rFonts w:ascii="Arial" w:hAnsi="Arial" w:cs="Arial"/>
                      <w:sz w:val="20"/>
                      <w:szCs w:val="20"/>
                      <w:u w:val="single"/>
                      <w:lang w:val="en-GB"/>
                    </w:rPr>
                    <w:t xml:space="preserve"> Action Plans for the Mediterranean region </w:t>
                  </w:r>
                </w:p>
              </w:tc>
              <w:tc>
                <w:tcPr>
                  <w:tcW w:w="3825" w:type="dxa"/>
                  <w:shd w:val="clear" w:color="auto" w:fill="auto"/>
                </w:tcPr>
                <w:p w14:paraId="18138E72" w14:textId="55424AFF" w:rsidR="008858B8" w:rsidRPr="00A52AF1" w:rsidRDefault="00DA0253" w:rsidP="008858B8">
                  <w:pPr>
                    <w:rPr>
                      <w:rFonts w:ascii="Arial" w:hAnsi="Arial" w:cs="Arial"/>
                      <w:sz w:val="20"/>
                      <w:szCs w:val="20"/>
                      <w:lang w:val="en-GB"/>
                    </w:rPr>
                  </w:pPr>
                  <w:proofErr w:type="spellStart"/>
                  <w:r w:rsidRPr="00A52AF1">
                    <w:rPr>
                      <w:rFonts w:ascii="Arial" w:hAnsi="Arial" w:cs="Arial"/>
                      <w:sz w:val="20"/>
                      <w:szCs w:val="20"/>
                      <w:u w:val="single"/>
                      <w:lang w:val="en-GB"/>
                    </w:rPr>
                    <w:t>Sub</w:t>
                  </w:r>
                  <w:r w:rsidRPr="00A52AF1">
                    <w:rPr>
                      <w:rFonts w:ascii="Arial" w:hAnsi="Arial" w:cs="Arial"/>
                      <w:sz w:val="20"/>
                      <w:szCs w:val="20"/>
                      <w:lang w:val="en-GB"/>
                    </w:rPr>
                    <w:t>r</w:t>
                  </w:r>
                  <w:r w:rsidR="008858B8" w:rsidRPr="00A52AF1">
                    <w:rPr>
                      <w:rFonts w:ascii="Arial" w:hAnsi="Arial" w:cs="Arial"/>
                      <w:sz w:val="20"/>
                      <w:szCs w:val="20"/>
                      <w:lang w:val="en-GB"/>
                    </w:rPr>
                    <w:t>egional</w:t>
                  </w:r>
                  <w:proofErr w:type="spellEnd"/>
                  <w:r w:rsidR="008858B8" w:rsidRPr="00A52AF1">
                    <w:rPr>
                      <w:rFonts w:ascii="Arial" w:hAnsi="Arial" w:cs="Arial"/>
                      <w:sz w:val="20"/>
                      <w:szCs w:val="20"/>
                      <w:lang w:val="en-GB"/>
                    </w:rPr>
                    <w:t xml:space="preserve"> Action</w:t>
                  </w:r>
                  <w:r w:rsidRPr="00A52AF1">
                    <w:rPr>
                      <w:rFonts w:ascii="Arial" w:hAnsi="Arial" w:cs="Arial"/>
                      <w:strike/>
                      <w:sz w:val="20"/>
                      <w:szCs w:val="20"/>
                      <w:lang w:val="en-GB"/>
                    </w:rPr>
                    <w:t>s</w:t>
                  </w:r>
                  <w:r w:rsidR="008858B8" w:rsidRPr="00A52AF1">
                    <w:rPr>
                      <w:rFonts w:ascii="Arial" w:hAnsi="Arial" w:cs="Arial"/>
                      <w:sz w:val="20"/>
                      <w:szCs w:val="20"/>
                      <w:lang w:val="en-GB"/>
                    </w:rPr>
                    <w:t xml:space="preserve"> Plan</w:t>
                  </w:r>
                  <w:r w:rsidR="00907267" w:rsidRPr="00A52AF1">
                    <w:rPr>
                      <w:rFonts w:ascii="Arial" w:hAnsi="Arial" w:cs="Arial"/>
                      <w:sz w:val="20"/>
                      <w:szCs w:val="20"/>
                      <w:u w:val="single"/>
                      <w:lang w:val="en-GB"/>
                    </w:rPr>
                    <w:t>s</w:t>
                  </w:r>
                  <w:r w:rsidR="008858B8" w:rsidRPr="00A52AF1">
                    <w:rPr>
                      <w:rFonts w:ascii="Arial" w:hAnsi="Arial" w:cs="Arial"/>
                      <w:sz w:val="20"/>
                      <w:szCs w:val="20"/>
                      <w:lang w:val="en-GB"/>
                    </w:rPr>
                    <w:t xml:space="preserve"> published and delivery initiated</w:t>
                  </w:r>
                </w:p>
              </w:tc>
              <w:tc>
                <w:tcPr>
                  <w:tcW w:w="1413" w:type="dxa"/>
                  <w:shd w:val="clear" w:color="auto" w:fill="auto"/>
                </w:tcPr>
                <w:p w14:paraId="28AE8483" w14:textId="77777777" w:rsidR="00551AC9"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2018/2019</w:t>
                  </w:r>
                </w:p>
                <w:p w14:paraId="414C724C" w14:textId="6B43F22C" w:rsidR="008858B8" w:rsidRPr="00DB7195" w:rsidRDefault="00DA0253" w:rsidP="008858B8">
                  <w:pPr>
                    <w:rPr>
                      <w:rFonts w:ascii="Arial" w:hAnsi="Arial" w:cs="Arial"/>
                      <w:sz w:val="20"/>
                      <w:szCs w:val="20"/>
                      <w:u w:val="single"/>
                      <w:lang w:val="en-GB"/>
                    </w:rPr>
                  </w:pPr>
                  <w:r w:rsidRPr="00DB7195">
                    <w:rPr>
                      <w:rFonts w:ascii="Arial" w:hAnsi="Arial" w:cs="Arial"/>
                      <w:sz w:val="20"/>
                      <w:szCs w:val="20"/>
                      <w:u w:val="single"/>
                      <w:lang w:val="en-GB"/>
                    </w:rPr>
                    <w:t>2020</w:t>
                  </w:r>
                </w:p>
              </w:tc>
              <w:tc>
                <w:tcPr>
                  <w:tcW w:w="2489" w:type="dxa"/>
                  <w:shd w:val="clear" w:color="auto" w:fill="auto"/>
                </w:tcPr>
                <w:p w14:paraId="2CC9A102" w14:textId="1336FB7E" w:rsidR="008858B8"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Range States, CMS Secretariat,</w:t>
                  </w:r>
                </w:p>
                <w:p w14:paraId="3B23A595" w14:textId="61940BA2" w:rsidR="00216EF0" w:rsidRPr="00DB7195" w:rsidRDefault="00216EF0" w:rsidP="008858B8">
                  <w:pPr>
                    <w:rPr>
                      <w:rFonts w:ascii="Arial" w:hAnsi="Arial" w:cs="Arial"/>
                      <w:sz w:val="20"/>
                      <w:szCs w:val="20"/>
                      <w:u w:val="single"/>
                      <w:lang w:val="en-GB"/>
                    </w:rPr>
                  </w:pPr>
                  <w:r w:rsidRPr="00DB7195">
                    <w:rPr>
                      <w:rFonts w:ascii="Arial" w:hAnsi="Arial" w:cs="Arial"/>
                      <w:strike/>
                      <w:sz w:val="20"/>
                      <w:szCs w:val="20"/>
                      <w:lang w:val="en-GB"/>
                    </w:rPr>
                    <w:t>NGOs</w:t>
                  </w:r>
                </w:p>
                <w:p w14:paraId="4F750195" w14:textId="1848C7BF" w:rsidR="00216EF0"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 xml:space="preserve">Shark Trust and the </w:t>
                  </w:r>
                  <w:r w:rsidR="005440FE" w:rsidRPr="00DB7195">
                    <w:rPr>
                      <w:rFonts w:ascii="Arial" w:hAnsi="Arial" w:cs="Arial"/>
                      <w:sz w:val="20"/>
                      <w:szCs w:val="20"/>
                      <w:u w:val="single"/>
                      <w:lang w:val="en-GB"/>
                    </w:rPr>
                    <w:t>ASCN</w:t>
                  </w:r>
                </w:p>
                <w:p w14:paraId="4E328392" w14:textId="327D9EFB" w:rsidR="008858B8" w:rsidRPr="00DB7195" w:rsidRDefault="008858B8" w:rsidP="008858B8">
                  <w:pPr>
                    <w:rPr>
                      <w:rFonts w:ascii="Arial" w:hAnsi="Arial" w:cs="Arial"/>
                      <w:strike/>
                      <w:sz w:val="20"/>
                      <w:szCs w:val="20"/>
                      <w:lang w:val="en-GB"/>
                    </w:rPr>
                  </w:pPr>
                </w:p>
              </w:tc>
              <w:tc>
                <w:tcPr>
                  <w:tcW w:w="2189" w:type="dxa"/>
                  <w:shd w:val="clear" w:color="auto" w:fill="auto"/>
                </w:tcPr>
                <w:p w14:paraId="02EE5A93" w14:textId="3FEC418B" w:rsidR="008858B8" w:rsidRPr="00DB7195" w:rsidRDefault="008858B8" w:rsidP="008858B8">
                  <w:pPr>
                    <w:rPr>
                      <w:rFonts w:ascii="Arial" w:hAnsi="Arial" w:cs="Arial"/>
                      <w:sz w:val="20"/>
                      <w:szCs w:val="20"/>
                      <w:lang w:val="en-GB"/>
                    </w:rPr>
                  </w:pPr>
                  <w:proofErr w:type="spellStart"/>
                  <w:r w:rsidRPr="00DB7195">
                    <w:rPr>
                      <w:rFonts w:ascii="Arial" w:hAnsi="Arial" w:cs="Arial"/>
                      <w:sz w:val="20"/>
                      <w:szCs w:val="20"/>
                      <w:lang w:val="en-GB"/>
                    </w:rPr>
                    <w:t>Fund</w:t>
                  </w:r>
                  <w:r w:rsidR="00D2217D" w:rsidRPr="00DB7195">
                    <w:rPr>
                      <w:rFonts w:ascii="Arial" w:hAnsi="Arial" w:cs="Arial"/>
                      <w:sz w:val="20"/>
                      <w:szCs w:val="20"/>
                      <w:u w:val="single"/>
                      <w:lang w:val="en-GB"/>
                    </w:rPr>
                    <w:t>ing</w:t>
                  </w:r>
                  <w:r w:rsidRPr="00DB7195">
                    <w:rPr>
                      <w:rFonts w:ascii="Arial" w:hAnsi="Arial" w:cs="Arial"/>
                      <w:strike/>
                      <w:sz w:val="20"/>
                      <w:szCs w:val="20"/>
                      <w:lang w:val="en-GB"/>
                    </w:rPr>
                    <w:t>raising</w:t>
                  </w:r>
                  <w:proofErr w:type="spellEnd"/>
                  <w:r w:rsidRPr="00DB7195">
                    <w:rPr>
                      <w:rFonts w:ascii="Arial" w:hAnsi="Arial" w:cs="Arial"/>
                      <w:strike/>
                      <w:sz w:val="20"/>
                      <w:szCs w:val="20"/>
                      <w:lang w:val="en-GB"/>
                    </w:rPr>
                    <w:t xml:space="preserve"> </w:t>
                  </w:r>
                  <w:r w:rsidRPr="00DB7195">
                    <w:rPr>
                      <w:rFonts w:ascii="Arial" w:hAnsi="Arial" w:cs="Arial"/>
                      <w:sz w:val="20"/>
                      <w:szCs w:val="20"/>
                      <w:lang w:val="en-GB"/>
                    </w:rPr>
                    <w:t>needed</w:t>
                  </w:r>
                </w:p>
                <w:p w14:paraId="6AD02621" w14:textId="77777777" w:rsidR="005440FE"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~$30k for workshop and workshop report</w:t>
                  </w:r>
                </w:p>
                <w:p w14:paraId="0D156769" w14:textId="3F7F82AE" w:rsidR="005440FE" w:rsidRPr="00DB7195" w:rsidRDefault="005440FE" w:rsidP="008858B8">
                  <w:pPr>
                    <w:rPr>
                      <w:rFonts w:ascii="Arial" w:hAnsi="Arial" w:cs="Arial"/>
                      <w:sz w:val="20"/>
                      <w:szCs w:val="20"/>
                      <w:u w:val="single"/>
                      <w:lang w:val="en-GB"/>
                    </w:rPr>
                  </w:pPr>
                  <w:r w:rsidRPr="00DB7195">
                    <w:rPr>
                      <w:rFonts w:ascii="Arial" w:hAnsi="Arial" w:cs="Arial"/>
                      <w:sz w:val="20"/>
                      <w:szCs w:val="20"/>
                      <w:u w:val="single"/>
                      <w:lang w:val="en-GB"/>
                    </w:rPr>
                    <w:t>Costs will differ depend</w:t>
                  </w:r>
                  <w:r w:rsidR="00907267" w:rsidRPr="00DB7195">
                    <w:rPr>
                      <w:rFonts w:ascii="Arial" w:hAnsi="Arial" w:cs="Arial"/>
                      <w:sz w:val="20"/>
                      <w:szCs w:val="20"/>
                      <w:u w:val="single"/>
                      <w:lang w:val="en-GB"/>
                    </w:rPr>
                    <w:t>e</w:t>
                  </w:r>
                  <w:r w:rsidRPr="00DB7195">
                    <w:rPr>
                      <w:rFonts w:ascii="Arial" w:hAnsi="Arial" w:cs="Arial"/>
                      <w:sz w:val="20"/>
                      <w:szCs w:val="20"/>
                      <w:u w:val="single"/>
                      <w:lang w:val="en-GB"/>
                    </w:rPr>
                    <w:t>nt on subregion (&gt;$10k)</w:t>
                  </w:r>
                </w:p>
              </w:tc>
            </w:tr>
            <w:tr w:rsidR="00DA0253" w:rsidRPr="000C65AD" w14:paraId="733B4A5D" w14:textId="77777777" w:rsidTr="00DB7195">
              <w:tc>
                <w:tcPr>
                  <w:tcW w:w="3154" w:type="dxa"/>
                  <w:shd w:val="clear" w:color="auto" w:fill="auto"/>
                </w:tcPr>
                <w:p w14:paraId="2FC62C5A" w14:textId="0B3ECA5C" w:rsidR="00DA0253" w:rsidRPr="00DB7195" w:rsidRDefault="00DA0253" w:rsidP="008858B8">
                  <w:pPr>
                    <w:rPr>
                      <w:rFonts w:ascii="Arial" w:hAnsi="Arial" w:cs="Arial"/>
                      <w:sz w:val="20"/>
                      <w:szCs w:val="20"/>
                      <w:u w:val="single"/>
                      <w:lang w:val="en-GB"/>
                    </w:rPr>
                  </w:pPr>
                  <w:r w:rsidRPr="00DB7195">
                    <w:rPr>
                      <w:rFonts w:ascii="Arial" w:hAnsi="Arial" w:cs="Arial"/>
                      <w:sz w:val="20"/>
                      <w:szCs w:val="20"/>
                      <w:u w:val="single"/>
                      <w:lang w:val="en-GB"/>
                    </w:rPr>
                    <w:t>2.3</w:t>
                  </w:r>
                  <w:r w:rsidRPr="00DB7195">
                    <w:rPr>
                      <w:rFonts w:cs="Arial"/>
                      <w:sz w:val="20"/>
                      <w:szCs w:val="20"/>
                      <w:u w:val="single"/>
                      <w:lang w:val="en-GB"/>
                    </w:rPr>
                    <w:t xml:space="preserve"> </w:t>
                  </w:r>
                  <w:r w:rsidRPr="00DB7195">
                    <w:rPr>
                      <w:rFonts w:ascii="Arial" w:hAnsi="Arial" w:cs="Arial"/>
                      <w:sz w:val="20"/>
                      <w:szCs w:val="20"/>
                      <w:u w:val="single"/>
                      <w:lang w:val="en-GB"/>
                    </w:rPr>
                    <w:t xml:space="preserve">Develop in collaboration with CMS Range States </w:t>
                  </w:r>
                  <w:r w:rsidR="00DD18CC" w:rsidRPr="00DB7195">
                    <w:rPr>
                      <w:rFonts w:ascii="Arial" w:hAnsi="Arial" w:cs="Arial"/>
                      <w:sz w:val="20"/>
                      <w:szCs w:val="20"/>
                      <w:u w:val="single"/>
                      <w:lang w:val="en-GB"/>
                    </w:rPr>
                    <w:t xml:space="preserve">an annex </w:t>
                  </w:r>
                  <w:r w:rsidRPr="00DB7195">
                    <w:rPr>
                      <w:rFonts w:ascii="Arial" w:hAnsi="Arial" w:cs="Arial"/>
                      <w:sz w:val="20"/>
                      <w:szCs w:val="20"/>
                      <w:u w:val="single"/>
                      <w:lang w:val="en-GB"/>
                    </w:rPr>
                    <w:t>for the Regional Action Plan that includes actions to be implemented by CMS Parties</w:t>
                  </w:r>
                  <w:r w:rsidRPr="00DB7195">
                    <w:rPr>
                      <w:rFonts w:cs="Arial"/>
                      <w:sz w:val="20"/>
                      <w:szCs w:val="20"/>
                      <w:u w:val="single"/>
                      <w:lang w:val="en-GB"/>
                    </w:rPr>
                    <w:t xml:space="preserve"> </w:t>
                  </w:r>
                </w:p>
              </w:tc>
              <w:tc>
                <w:tcPr>
                  <w:tcW w:w="3825" w:type="dxa"/>
                  <w:shd w:val="clear" w:color="auto" w:fill="auto"/>
                </w:tcPr>
                <w:p w14:paraId="60A0486B" w14:textId="02E5EF03" w:rsidR="00DA0253" w:rsidRPr="00DB7195" w:rsidRDefault="00DA0253" w:rsidP="008858B8">
                  <w:pPr>
                    <w:rPr>
                      <w:rFonts w:ascii="Arial" w:hAnsi="Arial" w:cs="Arial"/>
                      <w:sz w:val="20"/>
                      <w:szCs w:val="20"/>
                      <w:u w:val="single"/>
                      <w:lang w:val="en-GB"/>
                    </w:rPr>
                  </w:pPr>
                  <w:r w:rsidRPr="00DB7195">
                    <w:rPr>
                      <w:rFonts w:ascii="Arial" w:hAnsi="Arial" w:cs="Arial"/>
                      <w:sz w:val="20"/>
                      <w:szCs w:val="20"/>
                      <w:u w:val="single"/>
                      <w:lang w:val="en-GB"/>
                    </w:rPr>
                    <w:t xml:space="preserve">CMS </w:t>
                  </w:r>
                  <w:r w:rsidR="00DD18CC" w:rsidRPr="00DB7195">
                    <w:rPr>
                      <w:rFonts w:ascii="Arial" w:hAnsi="Arial" w:cs="Arial"/>
                      <w:sz w:val="20"/>
                      <w:szCs w:val="20"/>
                      <w:u w:val="single"/>
                      <w:lang w:val="en-GB"/>
                    </w:rPr>
                    <w:t xml:space="preserve">annex </w:t>
                  </w:r>
                  <w:r w:rsidRPr="00DB7195">
                    <w:rPr>
                      <w:rFonts w:ascii="Arial" w:hAnsi="Arial" w:cs="Arial"/>
                      <w:sz w:val="20"/>
                      <w:szCs w:val="20"/>
                      <w:u w:val="single"/>
                      <w:lang w:val="en-GB"/>
                    </w:rPr>
                    <w:t>developed and agreed by Range S</w:t>
                  </w:r>
                  <w:r w:rsidR="000D005C" w:rsidRPr="00DB7195">
                    <w:rPr>
                      <w:rFonts w:ascii="Arial" w:hAnsi="Arial" w:cs="Arial"/>
                      <w:sz w:val="20"/>
                      <w:szCs w:val="20"/>
                      <w:u w:val="single"/>
                      <w:lang w:val="en-GB"/>
                    </w:rPr>
                    <w:t>t</w:t>
                  </w:r>
                  <w:r w:rsidRPr="00DB7195">
                    <w:rPr>
                      <w:rFonts w:ascii="Arial" w:hAnsi="Arial" w:cs="Arial"/>
                      <w:sz w:val="20"/>
                      <w:szCs w:val="20"/>
                      <w:u w:val="single"/>
                      <w:lang w:val="en-GB"/>
                    </w:rPr>
                    <w:t>ates</w:t>
                  </w:r>
                </w:p>
              </w:tc>
              <w:tc>
                <w:tcPr>
                  <w:tcW w:w="1413" w:type="dxa"/>
                  <w:shd w:val="clear" w:color="auto" w:fill="auto"/>
                </w:tcPr>
                <w:p w14:paraId="000714E8" w14:textId="461FE92B" w:rsidR="00DA0253"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2021</w:t>
                  </w:r>
                </w:p>
              </w:tc>
              <w:tc>
                <w:tcPr>
                  <w:tcW w:w="2489" w:type="dxa"/>
                  <w:shd w:val="clear" w:color="auto" w:fill="auto"/>
                </w:tcPr>
                <w:p w14:paraId="17AD26A7" w14:textId="77777777" w:rsidR="000D005C" w:rsidRPr="00DB7195" w:rsidRDefault="000D005C" w:rsidP="000D005C">
                  <w:pPr>
                    <w:rPr>
                      <w:rFonts w:ascii="Arial" w:hAnsi="Arial" w:cs="Arial"/>
                      <w:sz w:val="20"/>
                      <w:szCs w:val="20"/>
                      <w:u w:val="single"/>
                      <w:lang w:val="en-GB"/>
                    </w:rPr>
                  </w:pPr>
                  <w:r w:rsidRPr="00DB7195">
                    <w:rPr>
                      <w:rFonts w:ascii="Arial" w:hAnsi="Arial" w:cs="Arial"/>
                      <w:sz w:val="20"/>
                      <w:szCs w:val="20"/>
                      <w:u w:val="single"/>
                      <w:lang w:val="en-GB"/>
                    </w:rPr>
                    <w:t xml:space="preserve">Range States, </w:t>
                  </w:r>
                </w:p>
                <w:p w14:paraId="17416501" w14:textId="168F6F4A" w:rsidR="000D005C" w:rsidRPr="00DB7195" w:rsidRDefault="000D005C" w:rsidP="000D005C">
                  <w:pPr>
                    <w:rPr>
                      <w:rFonts w:ascii="Arial" w:hAnsi="Arial" w:cs="Arial"/>
                      <w:sz w:val="20"/>
                      <w:szCs w:val="20"/>
                      <w:u w:val="single"/>
                      <w:lang w:val="en-GB"/>
                    </w:rPr>
                  </w:pPr>
                  <w:r w:rsidRPr="00DB7195">
                    <w:rPr>
                      <w:rFonts w:ascii="Arial" w:hAnsi="Arial" w:cs="Arial"/>
                      <w:sz w:val="20"/>
                      <w:szCs w:val="20"/>
                      <w:u w:val="single"/>
                      <w:lang w:val="en-GB"/>
                    </w:rPr>
                    <w:t>CMS Secretariat,</w:t>
                  </w:r>
                </w:p>
                <w:p w14:paraId="2AB9A834" w14:textId="4A0EF36C" w:rsidR="00DA0253" w:rsidRPr="00DB7195" w:rsidRDefault="000D005C" w:rsidP="000D005C">
                  <w:pPr>
                    <w:rPr>
                      <w:rFonts w:ascii="Arial" w:hAnsi="Arial" w:cs="Arial"/>
                      <w:sz w:val="20"/>
                      <w:szCs w:val="20"/>
                      <w:u w:val="single"/>
                      <w:lang w:val="en-GB"/>
                    </w:rPr>
                  </w:pPr>
                  <w:r w:rsidRPr="00DB7195">
                    <w:rPr>
                      <w:rFonts w:ascii="Arial" w:hAnsi="Arial" w:cs="Arial"/>
                      <w:sz w:val="20"/>
                      <w:szCs w:val="20"/>
                      <w:u w:val="single"/>
                      <w:lang w:val="en-GB"/>
                    </w:rPr>
                    <w:t xml:space="preserve">Shark Trust and the </w:t>
                  </w:r>
                  <w:r w:rsidR="005440FE" w:rsidRPr="00DB7195">
                    <w:rPr>
                      <w:rFonts w:ascii="Arial" w:hAnsi="Arial" w:cs="Arial"/>
                      <w:sz w:val="20"/>
                      <w:szCs w:val="20"/>
                      <w:u w:val="single"/>
                      <w:lang w:val="en-GB"/>
                    </w:rPr>
                    <w:t>ASCN</w:t>
                  </w:r>
                </w:p>
              </w:tc>
              <w:tc>
                <w:tcPr>
                  <w:tcW w:w="2189" w:type="dxa"/>
                  <w:shd w:val="clear" w:color="auto" w:fill="auto"/>
                </w:tcPr>
                <w:p w14:paraId="2F7694E8" w14:textId="749A3FC2" w:rsidR="00DA0253" w:rsidRPr="00DB7195" w:rsidRDefault="00FC119F" w:rsidP="008858B8">
                  <w:pPr>
                    <w:rPr>
                      <w:rFonts w:ascii="Arial" w:hAnsi="Arial" w:cs="Arial"/>
                      <w:sz w:val="20"/>
                      <w:szCs w:val="20"/>
                      <w:u w:val="single"/>
                      <w:lang w:val="en-GB"/>
                    </w:rPr>
                  </w:pPr>
                  <w:r w:rsidRPr="00DB7195">
                    <w:rPr>
                      <w:rFonts w:ascii="Arial" w:hAnsi="Arial" w:cs="Arial"/>
                      <w:sz w:val="20"/>
                      <w:szCs w:val="20"/>
                      <w:u w:val="single"/>
                      <w:lang w:val="en-GB"/>
                    </w:rPr>
                    <w:t>Funding needed to hire a consultant (~$5-8k) and to organize a Range State meeting (~$20k)</w:t>
                  </w:r>
                </w:p>
              </w:tc>
            </w:tr>
            <w:tr w:rsidR="000D005C" w:rsidRPr="000C65AD" w14:paraId="19DCFBA1" w14:textId="77777777" w:rsidTr="00DB7195">
              <w:tc>
                <w:tcPr>
                  <w:tcW w:w="3154" w:type="dxa"/>
                  <w:shd w:val="clear" w:color="auto" w:fill="auto"/>
                </w:tcPr>
                <w:p w14:paraId="6C83C72B" w14:textId="2D8610C9" w:rsidR="000D005C"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2.</w:t>
                  </w:r>
                  <w:r w:rsidR="00907267" w:rsidRPr="00DB7195">
                    <w:rPr>
                      <w:rFonts w:ascii="Arial" w:hAnsi="Arial" w:cs="Arial"/>
                      <w:sz w:val="20"/>
                      <w:szCs w:val="20"/>
                      <w:u w:val="single"/>
                      <w:lang w:val="en-GB"/>
                    </w:rPr>
                    <w:t>4</w:t>
                  </w:r>
                  <w:r w:rsidRPr="00DB7195">
                    <w:rPr>
                      <w:rFonts w:ascii="Arial" w:hAnsi="Arial" w:cs="Arial"/>
                      <w:sz w:val="20"/>
                      <w:szCs w:val="20"/>
                      <w:u w:val="single"/>
                      <w:lang w:val="en-GB"/>
                    </w:rPr>
                    <w:t xml:space="preserve"> Submit the Regional Action Plan to CMS COP14 for review and adoption of the “CMS</w:t>
                  </w:r>
                  <w:r w:rsidR="00DD18CC" w:rsidRPr="00DB7195">
                    <w:rPr>
                      <w:rFonts w:ascii="Arial" w:hAnsi="Arial" w:cs="Arial"/>
                      <w:sz w:val="20"/>
                      <w:szCs w:val="20"/>
                      <w:u w:val="single"/>
                      <w:lang w:val="en-GB"/>
                    </w:rPr>
                    <w:t xml:space="preserve"> annex</w:t>
                  </w:r>
                  <w:r w:rsidRPr="00DB7195">
                    <w:rPr>
                      <w:rFonts w:ascii="Arial" w:hAnsi="Arial" w:cs="Arial"/>
                      <w:sz w:val="20"/>
                      <w:szCs w:val="20"/>
                      <w:u w:val="single"/>
                      <w:lang w:val="en-GB"/>
                    </w:rPr>
                    <w:t>”</w:t>
                  </w:r>
                </w:p>
              </w:tc>
              <w:tc>
                <w:tcPr>
                  <w:tcW w:w="3825" w:type="dxa"/>
                  <w:shd w:val="clear" w:color="auto" w:fill="auto"/>
                </w:tcPr>
                <w:p w14:paraId="167CAEAA" w14:textId="48896AC5" w:rsidR="000D005C"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Regional Action Plan considered by Parties at CMS COP14</w:t>
                  </w:r>
                </w:p>
              </w:tc>
              <w:tc>
                <w:tcPr>
                  <w:tcW w:w="1413" w:type="dxa"/>
                  <w:shd w:val="clear" w:color="auto" w:fill="auto"/>
                </w:tcPr>
                <w:p w14:paraId="484574EB" w14:textId="7FD99741" w:rsidR="000D005C"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2022</w:t>
                  </w:r>
                </w:p>
              </w:tc>
              <w:tc>
                <w:tcPr>
                  <w:tcW w:w="2489" w:type="dxa"/>
                  <w:shd w:val="clear" w:color="auto" w:fill="auto"/>
                </w:tcPr>
                <w:p w14:paraId="2BA327F3" w14:textId="2515BCCC" w:rsidR="000D005C"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CMS Secretariat</w:t>
                  </w:r>
                </w:p>
              </w:tc>
              <w:tc>
                <w:tcPr>
                  <w:tcW w:w="2189" w:type="dxa"/>
                  <w:shd w:val="clear" w:color="auto" w:fill="auto"/>
                </w:tcPr>
                <w:p w14:paraId="2D40612E" w14:textId="2470C893" w:rsidR="000D005C"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No funding needed</w:t>
                  </w:r>
                </w:p>
              </w:tc>
            </w:tr>
            <w:tr w:rsidR="008858B8" w:rsidRPr="000C65AD" w14:paraId="336EF9FA" w14:textId="77777777" w:rsidTr="00DB7195">
              <w:tc>
                <w:tcPr>
                  <w:tcW w:w="3154" w:type="dxa"/>
                  <w:shd w:val="clear" w:color="auto" w:fill="auto"/>
                </w:tcPr>
                <w:p w14:paraId="1BD40B83" w14:textId="27869179" w:rsidR="008858B8" w:rsidRPr="000C65AD" w:rsidRDefault="008858B8" w:rsidP="008858B8">
                  <w:pPr>
                    <w:rPr>
                      <w:rFonts w:ascii="Arial" w:hAnsi="Arial" w:cs="Arial"/>
                      <w:sz w:val="20"/>
                      <w:szCs w:val="20"/>
                      <w:lang w:val="en-GB"/>
                    </w:rPr>
                  </w:pPr>
                  <w:r w:rsidRPr="00DB7195">
                    <w:rPr>
                      <w:rFonts w:ascii="Arial" w:hAnsi="Arial" w:cs="Arial"/>
                      <w:sz w:val="20"/>
                      <w:szCs w:val="20"/>
                      <w:lang w:val="en-GB"/>
                    </w:rPr>
                    <w:t>2.</w:t>
                  </w:r>
                  <w:r w:rsidR="000D005C" w:rsidRPr="00DB7195">
                    <w:rPr>
                      <w:rFonts w:ascii="Arial" w:hAnsi="Arial" w:cs="Arial"/>
                      <w:sz w:val="20"/>
                      <w:szCs w:val="20"/>
                      <w:u w:val="single"/>
                      <w:lang w:val="en-GB"/>
                    </w:rPr>
                    <w:t>5</w:t>
                  </w:r>
                  <w:r w:rsidRPr="00DB7195">
                    <w:rPr>
                      <w:rFonts w:ascii="Arial" w:hAnsi="Arial" w:cs="Arial"/>
                      <w:strike/>
                      <w:sz w:val="20"/>
                      <w:szCs w:val="20"/>
                      <w:lang w:val="en-GB"/>
                    </w:rPr>
                    <w:t>3</w:t>
                  </w:r>
                  <w:r w:rsidRPr="00216EF0">
                    <w:rPr>
                      <w:rFonts w:ascii="Arial" w:hAnsi="Arial" w:cs="Arial"/>
                      <w:strike/>
                      <w:sz w:val="20"/>
                      <w:szCs w:val="20"/>
                      <w:lang w:val="en-GB"/>
                    </w:rPr>
                    <w:t xml:space="preserve"> </w:t>
                  </w:r>
                  <w:r w:rsidRPr="000C65AD">
                    <w:rPr>
                      <w:rFonts w:ascii="Arial" w:hAnsi="Arial" w:cs="Arial"/>
                      <w:sz w:val="20"/>
                      <w:szCs w:val="20"/>
                      <w:lang w:val="en-GB"/>
                    </w:rPr>
                    <w:t>Prepare and hold West Africa workshop</w:t>
                  </w:r>
                </w:p>
              </w:tc>
              <w:tc>
                <w:tcPr>
                  <w:tcW w:w="3825" w:type="dxa"/>
                  <w:shd w:val="clear" w:color="auto" w:fill="auto"/>
                </w:tcPr>
                <w:p w14:paraId="30CA6182"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 xml:space="preserve">Regional Action Plan </w:t>
                  </w:r>
                  <w:proofErr w:type="gramStart"/>
                  <w:r w:rsidRPr="00DB7195">
                    <w:rPr>
                      <w:rFonts w:ascii="Arial" w:hAnsi="Arial" w:cs="Arial"/>
                      <w:sz w:val="20"/>
                      <w:szCs w:val="20"/>
                      <w:lang w:val="en-GB"/>
                    </w:rPr>
                    <w:t>published</w:t>
                  </w:r>
                  <w:proofErr w:type="gramEnd"/>
                  <w:r w:rsidRPr="00DB7195">
                    <w:rPr>
                      <w:rFonts w:ascii="Arial" w:hAnsi="Arial" w:cs="Arial"/>
                      <w:sz w:val="20"/>
                      <w:szCs w:val="20"/>
                      <w:lang w:val="en-GB"/>
                    </w:rPr>
                    <w:t xml:space="preserve"> and delivery initiated</w:t>
                  </w:r>
                </w:p>
              </w:tc>
              <w:tc>
                <w:tcPr>
                  <w:tcW w:w="1413" w:type="dxa"/>
                  <w:shd w:val="clear" w:color="auto" w:fill="auto"/>
                </w:tcPr>
                <w:p w14:paraId="5B380468" w14:textId="77777777" w:rsidR="00216EF0" w:rsidRPr="00DB7195" w:rsidRDefault="00216EF0" w:rsidP="008858B8">
                  <w:pPr>
                    <w:rPr>
                      <w:rFonts w:ascii="Arial" w:hAnsi="Arial" w:cs="Arial"/>
                      <w:strike/>
                      <w:sz w:val="20"/>
                      <w:szCs w:val="20"/>
                      <w:lang w:val="en-GB"/>
                    </w:rPr>
                  </w:pPr>
                  <w:r w:rsidRPr="00DB7195">
                    <w:rPr>
                      <w:rFonts w:ascii="Arial" w:hAnsi="Arial" w:cs="Arial"/>
                      <w:strike/>
                      <w:sz w:val="20"/>
                      <w:szCs w:val="20"/>
                      <w:lang w:val="en-GB"/>
                    </w:rPr>
                    <w:t>2018/2019</w:t>
                  </w:r>
                </w:p>
                <w:p w14:paraId="5F0B7EA8" w14:textId="336F72A6" w:rsidR="008858B8" w:rsidRPr="00DB7195" w:rsidRDefault="00216EF0" w:rsidP="008858B8">
                  <w:pPr>
                    <w:rPr>
                      <w:rFonts w:ascii="Arial" w:hAnsi="Arial" w:cs="Arial"/>
                      <w:sz w:val="20"/>
                      <w:szCs w:val="20"/>
                      <w:u w:val="single"/>
                      <w:lang w:val="en-GB"/>
                    </w:rPr>
                  </w:pPr>
                  <w:r w:rsidRPr="00DB7195">
                    <w:rPr>
                      <w:rFonts w:ascii="Arial" w:hAnsi="Arial" w:cs="Arial"/>
                      <w:sz w:val="20"/>
                      <w:szCs w:val="20"/>
                      <w:u w:val="single"/>
                      <w:lang w:val="en-GB"/>
                    </w:rPr>
                    <w:t>2020/2021</w:t>
                  </w:r>
                  <w:r w:rsidR="008858B8" w:rsidRPr="00DB7195">
                    <w:rPr>
                      <w:rFonts w:ascii="Arial" w:hAnsi="Arial" w:cs="Arial"/>
                      <w:sz w:val="20"/>
                      <w:szCs w:val="20"/>
                      <w:u w:val="single"/>
                      <w:lang w:val="en-GB"/>
                    </w:rPr>
                    <w:t xml:space="preserve"> </w:t>
                  </w:r>
                </w:p>
              </w:tc>
              <w:tc>
                <w:tcPr>
                  <w:tcW w:w="2489" w:type="dxa"/>
                  <w:shd w:val="clear" w:color="auto" w:fill="auto"/>
                </w:tcPr>
                <w:p w14:paraId="5706E958" w14:textId="7FAA2984" w:rsidR="008858B8"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Range States, CMS Secretariat,</w:t>
                  </w:r>
                </w:p>
                <w:p w14:paraId="3F32A78A" w14:textId="484CD9C7" w:rsidR="008858B8" w:rsidRPr="00DB7195" w:rsidRDefault="000D005C" w:rsidP="008858B8">
                  <w:pPr>
                    <w:rPr>
                      <w:rFonts w:ascii="Arial" w:hAnsi="Arial" w:cs="Arial"/>
                      <w:sz w:val="20"/>
                      <w:szCs w:val="20"/>
                      <w:u w:val="single"/>
                      <w:lang w:val="en-GB"/>
                    </w:rPr>
                  </w:pPr>
                  <w:r w:rsidRPr="00DB7195">
                    <w:rPr>
                      <w:rFonts w:ascii="Arial" w:hAnsi="Arial" w:cs="Arial"/>
                      <w:sz w:val="20"/>
                      <w:szCs w:val="20"/>
                      <w:u w:val="single"/>
                      <w:lang w:val="en-GB"/>
                    </w:rPr>
                    <w:t xml:space="preserve">Shark Trust and the </w:t>
                  </w:r>
                  <w:r w:rsidR="005440FE" w:rsidRPr="00DB7195">
                    <w:rPr>
                      <w:rFonts w:ascii="Arial" w:hAnsi="Arial" w:cs="Arial"/>
                      <w:sz w:val="20"/>
                      <w:szCs w:val="20"/>
                      <w:u w:val="single"/>
                      <w:lang w:val="en-GB"/>
                    </w:rPr>
                    <w:t>ASCN</w:t>
                  </w:r>
                </w:p>
              </w:tc>
              <w:tc>
                <w:tcPr>
                  <w:tcW w:w="2189" w:type="dxa"/>
                  <w:shd w:val="clear" w:color="auto" w:fill="auto"/>
                </w:tcPr>
                <w:p w14:paraId="1552396B" w14:textId="5F9B54B6" w:rsidR="008858B8" w:rsidRPr="00DB7195" w:rsidRDefault="008858B8" w:rsidP="008858B8">
                  <w:pPr>
                    <w:rPr>
                      <w:rFonts w:ascii="Arial" w:hAnsi="Arial" w:cs="Arial"/>
                      <w:sz w:val="20"/>
                      <w:szCs w:val="20"/>
                      <w:lang w:val="en-GB"/>
                    </w:rPr>
                  </w:pPr>
                  <w:proofErr w:type="spellStart"/>
                  <w:r w:rsidRPr="00DB7195">
                    <w:rPr>
                      <w:rFonts w:ascii="Arial" w:hAnsi="Arial" w:cs="Arial"/>
                      <w:sz w:val="20"/>
                      <w:szCs w:val="20"/>
                      <w:lang w:val="en-GB"/>
                    </w:rPr>
                    <w:t>Fund</w:t>
                  </w:r>
                  <w:r w:rsidR="00D2217D" w:rsidRPr="00DB7195">
                    <w:rPr>
                      <w:rFonts w:ascii="Arial" w:hAnsi="Arial" w:cs="Arial"/>
                      <w:sz w:val="20"/>
                      <w:szCs w:val="20"/>
                      <w:u w:val="single"/>
                      <w:lang w:val="en-GB"/>
                    </w:rPr>
                    <w:t>ing</w:t>
                  </w:r>
                  <w:r w:rsidRPr="00DB7195">
                    <w:rPr>
                      <w:rFonts w:ascii="Arial" w:hAnsi="Arial" w:cs="Arial"/>
                      <w:strike/>
                      <w:sz w:val="20"/>
                      <w:szCs w:val="20"/>
                      <w:lang w:val="en-GB"/>
                    </w:rPr>
                    <w:t>raising</w:t>
                  </w:r>
                  <w:proofErr w:type="spellEnd"/>
                  <w:r w:rsidRPr="00DB7195">
                    <w:rPr>
                      <w:rFonts w:ascii="Arial" w:hAnsi="Arial" w:cs="Arial"/>
                      <w:sz w:val="20"/>
                      <w:szCs w:val="20"/>
                      <w:lang w:val="en-GB"/>
                    </w:rPr>
                    <w:t xml:space="preserve"> needed</w:t>
                  </w:r>
                </w:p>
                <w:p w14:paraId="0E718103" w14:textId="1EBA99F6" w:rsidR="008858B8" w:rsidRPr="00DB7195" w:rsidRDefault="008858B8" w:rsidP="008858B8">
                  <w:pPr>
                    <w:rPr>
                      <w:rFonts w:ascii="Arial" w:hAnsi="Arial" w:cs="Arial"/>
                      <w:sz w:val="20"/>
                      <w:szCs w:val="20"/>
                      <w:lang w:val="en-GB"/>
                    </w:rPr>
                  </w:pPr>
                  <w:r w:rsidRPr="00DB7195">
                    <w:rPr>
                      <w:rFonts w:ascii="Arial" w:hAnsi="Arial" w:cs="Arial"/>
                      <w:strike/>
                      <w:sz w:val="20"/>
                      <w:szCs w:val="20"/>
                      <w:lang w:val="en-GB"/>
                    </w:rPr>
                    <w:t xml:space="preserve">~$30k </w:t>
                  </w:r>
                  <w:r w:rsidR="00DD18CC" w:rsidRPr="00DB7195">
                    <w:rPr>
                      <w:rFonts w:ascii="Arial" w:hAnsi="Arial" w:cs="Arial"/>
                      <w:sz w:val="20"/>
                      <w:szCs w:val="20"/>
                      <w:u w:val="single"/>
                      <w:lang w:val="en-GB"/>
                    </w:rPr>
                    <w:t xml:space="preserve">~80k </w:t>
                  </w:r>
                  <w:r w:rsidRPr="00DB7195">
                    <w:rPr>
                      <w:rFonts w:ascii="Arial" w:hAnsi="Arial" w:cs="Arial"/>
                      <w:sz w:val="20"/>
                      <w:szCs w:val="20"/>
                      <w:lang w:val="en-GB"/>
                    </w:rPr>
                    <w:t>for workshop and workshop report</w:t>
                  </w:r>
                </w:p>
              </w:tc>
            </w:tr>
            <w:tr w:rsidR="008858B8" w:rsidRPr="000C65AD" w14:paraId="089A74B8" w14:textId="77777777" w:rsidTr="00DB7195">
              <w:tc>
                <w:tcPr>
                  <w:tcW w:w="13070" w:type="dxa"/>
                  <w:gridSpan w:val="5"/>
                  <w:shd w:val="clear" w:color="auto" w:fill="auto"/>
                </w:tcPr>
                <w:p w14:paraId="7DF5F4E7" w14:textId="77777777" w:rsidR="0068191D" w:rsidRDefault="0068191D" w:rsidP="008858B8">
                  <w:pPr>
                    <w:rPr>
                      <w:rFonts w:ascii="Arial" w:hAnsi="Arial" w:cs="Arial"/>
                      <w:b/>
                      <w:sz w:val="20"/>
                      <w:szCs w:val="20"/>
                      <w:lang w:val="en-GB"/>
                    </w:rPr>
                  </w:pPr>
                </w:p>
                <w:p w14:paraId="12ED3E34" w14:textId="77777777" w:rsidR="0068191D" w:rsidRDefault="0068191D" w:rsidP="008858B8">
                  <w:pPr>
                    <w:rPr>
                      <w:rFonts w:ascii="Arial" w:hAnsi="Arial" w:cs="Arial"/>
                      <w:b/>
                      <w:sz w:val="20"/>
                      <w:szCs w:val="20"/>
                      <w:lang w:val="en-GB"/>
                    </w:rPr>
                  </w:pPr>
                </w:p>
                <w:p w14:paraId="4207336A" w14:textId="77777777" w:rsidR="0068191D" w:rsidRDefault="0068191D" w:rsidP="008858B8">
                  <w:pPr>
                    <w:rPr>
                      <w:rFonts w:ascii="Arial" w:hAnsi="Arial" w:cs="Arial"/>
                      <w:b/>
                      <w:sz w:val="20"/>
                      <w:szCs w:val="20"/>
                      <w:lang w:val="en-GB"/>
                    </w:rPr>
                  </w:pPr>
                </w:p>
                <w:p w14:paraId="6DC91E9D" w14:textId="77777777" w:rsidR="0068191D" w:rsidRDefault="0068191D" w:rsidP="008858B8">
                  <w:pPr>
                    <w:rPr>
                      <w:rFonts w:ascii="Arial" w:hAnsi="Arial" w:cs="Arial"/>
                      <w:b/>
                      <w:sz w:val="20"/>
                      <w:szCs w:val="20"/>
                      <w:lang w:val="en-GB"/>
                    </w:rPr>
                  </w:pPr>
                </w:p>
                <w:p w14:paraId="718804F2" w14:textId="77777777" w:rsidR="0068191D" w:rsidRDefault="0068191D" w:rsidP="008858B8">
                  <w:pPr>
                    <w:rPr>
                      <w:rFonts w:ascii="Arial" w:hAnsi="Arial" w:cs="Arial"/>
                      <w:b/>
                      <w:sz w:val="20"/>
                      <w:szCs w:val="20"/>
                      <w:lang w:val="en-GB"/>
                    </w:rPr>
                  </w:pPr>
                </w:p>
                <w:p w14:paraId="4378B3E7" w14:textId="0A329F78" w:rsidR="008858B8" w:rsidRPr="00DB7195" w:rsidRDefault="008858B8" w:rsidP="008858B8">
                  <w:pPr>
                    <w:rPr>
                      <w:rFonts w:ascii="Arial" w:hAnsi="Arial" w:cs="Arial"/>
                      <w:sz w:val="20"/>
                      <w:szCs w:val="20"/>
                      <w:lang w:val="en-GB"/>
                    </w:rPr>
                  </w:pPr>
                  <w:r w:rsidRPr="00DB7195">
                    <w:rPr>
                      <w:rFonts w:ascii="Arial" w:hAnsi="Arial" w:cs="Arial"/>
                      <w:b/>
                      <w:sz w:val="20"/>
                      <w:szCs w:val="20"/>
                      <w:lang w:val="en-GB"/>
                    </w:rPr>
                    <w:lastRenderedPageBreak/>
                    <w:t>3. General Fisheries Commission for the Mediterranean (GFCM)</w:t>
                  </w:r>
                </w:p>
              </w:tc>
            </w:tr>
            <w:tr w:rsidR="008858B8" w:rsidRPr="000C65AD" w14:paraId="6485ED9F" w14:textId="77777777" w:rsidTr="00DB7195">
              <w:tc>
                <w:tcPr>
                  <w:tcW w:w="3154" w:type="dxa"/>
                  <w:shd w:val="clear" w:color="auto" w:fill="auto"/>
                </w:tcPr>
                <w:p w14:paraId="287C7B7B" w14:textId="4F5F28FC"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lastRenderedPageBreak/>
                    <w:t>Encourage CMS Parties who are also Parties to GFCM to comply with their obligations GFCM/36/2012/</w:t>
                  </w:r>
                  <w:r w:rsidRPr="00DB7195">
                    <w:rPr>
                      <w:rFonts w:ascii="Arial" w:hAnsi="Arial" w:cs="Arial"/>
                      <w:sz w:val="20"/>
                      <w:szCs w:val="20"/>
                      <w:lang w:val="en-GB"/>
                    </w:rPr>
                    <w:t>3</w:t>
                  </w:r>
                  <w:r w:rsidR="000D005C" w:rsidRPr="00DB7195">
                    <w:rPr>
                      <w:rFonts w:ascii="Arial" w:hAnsi="Arial" w:cs="Arial"/>
                      <w:sz w:val="20"/>
                      <w:szCs w:val="20"/>
                      <w:u w:val="single"/>
                      <w:lang w:val="en-GB"/>
                    </w:rPr>
                    <w:t xml:space="preserve"> and utilize</w:t>
                  </w:r>
                  <w:r w:rsidR="000D005C" w:rsidRPr="00216EF0">
                    <w:rPr>
                      <w:rFonts w:ascii="Arial" w:hAnsi="Arial" w:cs="Arial"/>
                      <w:sz w:val="20"/>
                      <w:szCs w:val="20"/>
                      <w:u w:val="single"/>
                      <w:lang w:val="en-GB"/>
                    </w:rPr>
                    <w:t xml:space="preserve"> </w:t>
                  </w:r>
                  <w:proofErr w:type="spellStart"/>
                  <w:r w:rsidR="00907267" w:rsidRPr="00216EF0">
                    <w:rPr>
                      <w:rFonts w:ascii="Arial" w:hAnsi="Arial" w:cs="Arial"/>
                      <w:sz w:val="20"/>
                      <w:szCs w:val="20"/>
                      <w:lang w:val="en-GB"/>
                    </w:rPr>
                    <w:t>S</w:t>
                  </w:r>
                  <w:r w:rsidR="000D005C" w:rsidRPr="00216EF0">
                    <w:rPr>
                      <w:rFonts w:ascii="Arial" w:hAnsi="Arial" w:cs="Arial"/>
                      <w:sz w:val="20"/>
                      <w:szCs w:val="20"/>
                      <w:lang w:val="en-GB"/>
                    </w:rPr>
                    <w:t>ubregional</w:t>
                  </w:r>
                  <w:proofErr w:type="spellEnd"/>
                  <w:r w:rsidR="000D005C" w:rsidRPr="00216EF0">
                    <w:rPr>
                      <w:rFonts w:ascii="Arial" w:hAnsi="Arial" w:cs="Arial"/>
                      <w:sz w:val="20"/>
                      <w:szCs w:val="20"/>
                      <w:lang w:val="en-GB"/>
                    </w:rPr>
                    <w:t xml:space="preserve"> </w:t>
                  </w:r>
                  <w:r w:rsidR="00907267" w:rsidRPr="00216EF0">
                    <w:rPr>
                      <w:rFonts w:ascii="Arial" w:hAnsi="Arial" w:cs="Arial"/>
                      <w:sz w:val="20"/>
                      <w:szCs w:val="20"/>
                      <w:lang w:val="en-GB"/>
                    </w:rPr>
                    <w:t>A</w:t>
                  </w:r>
                  <w:r w:rsidR="000D005C" w:rsidRPr="00216EF0">
                    <w:rPr>
                      <w:rFonts w:ascii="Arial" w:hAnsi="Arial" w:cs="Arial"/>
                      <w:sz w:val="20"/>
                      <w:szCs w:val="20"/>
                      <w:lang w:val="en-GB"/>
                    </w:rPr>
                    <w:t xml:space="preserve">ction </w:t>
                  </w:r>
                  <w:r w:rsidR="000C3740" w:rsidRPr="00216EF0">
                    <w:rPr>
                      <w:rFonts w:ascii="Arial" w:hAnsi="Arial" w:cs="Arial"/>
                      <w:sz w:val="20"/>
                      <w:szCs w:val="20"/>
                      <w:lang w:val="en-GB"/>
                    </w:rPr>
                    <w:t>P</w:t>
                  </w:r>
                  <w:r w:rsidR="000D005C" w:rsidRPr="00216EF0">
                    <w:rPr>
                      <w:rFonts w:ascii="Arial" w:hAnsi="Arial" w:cs="Arial"/>
                      <w:sz w:val="20"/>
                      <w:szCs w:val="20"/>
                      <w:lang w:val="en-GB"/>
                    </w:rPr>
                    <w:t xml:space="preserve">lan process to assist </w:t>
                  </w:r>
                  <w:r w:rsidR="00D2217D" w:rsidRPr="00216EF0">
                    <w:rPr>
                      <w:rFonts w:ascii="Arial" w:hAnsi="Arial" w:cs="Arial"/>
                      <w:sz w:val="20"/>
                      <w:szCs w:val="20"/>
                      <w:lang w:val="en-GB"/>
                    </w:rPr>
                    <w:t>compliance with existing operational regulations.</w:t>
                  </w:r>
                </w:p>
              </w:tc>
              <w:tc>
                <w:tcPr>
                  <w:tcW w:w="3825" w:type="dxa"/>
                  <w:shd w:val="clear" w:color="auto" w:fill="auto"/>
                </w:tcPr>
                <w:p w14:paraId="4A99DFD8"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 xml:space="preserve">Reduced incidental catch of angel sharks; markedly reduced landings; greater fisher awareness; increased knowledge of species distribution. </w:t>
                  </w:r>
                </w:p>
              </w:tc>
              <w:tc>
                <w:tcPr>
                  <w:tcW w:w="1413" w:type="dxa"/>
                  <w:shd w:val="clear" w:color="auto" w:fill="auto"/>
                </w:tcPr>
                <w:p w14:paraId="68368DB7" w14:textId="77777777" w:rsidR="00216EF0"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2018/2019</w:t>
                  </w:r>
                </w:p>
                <w:p w14:paraId="0C2D4A39" w14:textId="10B4192D" w:rsidR="008858B8" w:rsidRPr="00DB7195" w:rsidRDefault="00D2217D" w:rsidP="008858B8">
                  <w:pPr>
                    <w:rPr>
                      <w:rFonts w:ascii="Arial" w:hAnsi="Arial" w:cs="Arial"/>
                      <w:sz w:val="20"/>
                      <w:szCs w:val="20"/>
                      <w:u w:val="single"/>
                      <w:lang w:val="en-GB"/>
                    </w:rPr>
                  </w:pPr>
                  <w:r w:rsidRPr="00DB7195">
                    <w:rPr>
                      <w:rFonts w:ascii="Arial" w:hAnsi="Arial" w:cs="Arial"/>
                      <w:sz w:val="20"/>
                      <w:szCs w:val="20"/>
                      <w:u w:val="single"/>
                      <w:lang w:val="en-GB"/>
                    </w:rPr>
                    <w:t>ongoing</w:t>
                  </w:r>
                </w:p>
              </w:tc>
              <w:tc>
                <w:tcPr>
                  <w:tcW w:w="2489" w:type="dxa"/>
                  <w:shd w:val="clear" w:color="auto" w:fill="auto"/>
                </w:tcPr>
                <w:p w14:paraId="40851DA3"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Range State Parties</w:t>
                  </w:r>
                </w:p>
                <w:p w14:paraId="4C5C875C" w14:textId="14C19FCD" w:rsidR="00216EF0" w:rsidRPr="00DB7195" w:rsidRDefault="00216EF0" w:rsidP="008858B8">
                  <w:pPr>
                    <w:rPr>
                      <w:rFonts w:ascii="Arial" w:hAnsi="Arial" w:cs="Arial"/>
                      <w:sz w:val="20"/>
                      <w:szCs w:val="20"/>
                      <w:u w:val="single"/>
                      <w:lang w:val="en-GB"/>
                    </w:rPr>
                  </w:pPr>
                  <w:r w:rsidRPr="00DB7195">
                    <w:rPr>
                      <w:rFonts w:ascii="Arial" w:hAnsi="Arial" w:cs="Arial"/>
                      <w:strike/>
                      <w:sz w:val="20"/>
                      <w:szCs w:val="20"/>
                      <w:lang w:val="en-GB"/>
                    </w:rPr>
                    <w:t>NGOs</w:t>
                  </w:r>
                </w:p>
                <w:p w14:paraId="27D52C87" w14:textId="112ED2E0" w:rsidR="00216EF0" w:rsidRPr="00DB7195" w:rsidRDefault="00D2217D" w:rsidP="008858B8">
                  <w:pPr>
                    <w:rPr>
                      <w:rFonts w:ascii="Arial" w:hAnsi="Arial" w:cs="Arial"/>
                      <w:sz w:val="20"/>
                      <w:szCs w:val="20"/>
                      <w:u w:val="single"/>
                      <w:lang w:val="en-GB"/>
                    </w:rPr>
                  </w:pPr>
                  <w:r w:rsidRPr="00DB7195">
                    <w:rPr>
                      <w:rFonts w:ascii="Arial" w:hAnsi="Arial" w:cs="Arial"/>
                      <w:sz w:val="20"/>
                      <w:szCs w:val="20"/>
                      <w:u w:val="single"/>
                      <w:lang w:val="en-GB"/>
                    </w:rPr>
                    <w:t xml:space="preserve">Shark Trust and the </w:t>
                  </w:r>
                  <w:r w:rsidR="005440FE" w:rsidRPr="00DB7195">
                    <w:rPr>
                      <w:rFonts w:ascii="Arial" w:hAnsi="Arial" w:cs="Arial"/>
                      <w:sz w:val="20"/>
                      <w:szCs w:val="20"/>
                      <w:u w:val="single"/>
                      <w:lang w:val="en-GB"/>
                    </w:rPr>
                    <w:t>ASCN</w:t>
                  </w:r>
                </w:p>
                <w:p w14:paraId="4DCEC125" w14:textId="73D6C41F" w:rsidR="008858B8" w:rsidRPr="00DB7195" w:rsidRDefault="008858B8" w:rsidP="008858B8">
                  <w:pPr>
                    <w:rPr>
                      <w:rFonts w:ascii="Arial" w:hAnsi="Arial" w:cs="Arial"/>
                      <w:sz w:val="20"/>
                      <w:szCs w:val="20"/>
                      <w:lang w:val="en-GB"/>
                    </w:rPr>
                  </w:pPr>
                </w:p>
              </w:tc>
              <w:tc>
                <w:tcPr>
                  <w:tcW w:w="2189" w:type="dxa"/>
                  <w:shd w:val="clear" w:color="auto" w:fill="auto"/>
                </w:tcPr>
                <w:p w14:paraId="0FD4747F"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No funding needed</w:t>
                  </w:r>
                </w:p>
              </w:tc>
            </w:tr>
            <w:tr w:rsidR="008858B8" w:rsidRPr="000C65AD" w14:paraId="76A2D795" w14:textId="77777777" w:rsidTr="008858B8">
              <w:tc>
                <w:tcPr>
                  <w:tcW w:w="13070" w:type="dxa"/>
                  <w:gridSpan w:val="5"/>
                  <w:shd w:val="clear" w:color="auto" w:fill="BDD6EE" w:themeFill="accent5" w:themeFillTint="66"/>
                </w:tcPr>
                <w:p w14:paraId="00F9E387" w14:textId="77777777" w:rsidR="008858B8" w:rsidRPr="000C65AD" w:rsidRDefault="008858B8" w:rsidP="008858B8">
                  <w:pPr>
                    <w:rPr>
                      <w:rFonts w:ascii="Arial" w:hAnsi="Arial" w:cs="Arial"/>
                      <w:b/>
                      <w:sz w:val="20"/>
                      <w:szCs w:val="20"/>
                      <w:lang w:val="en-GB"/>
                    </w:rPr>
                  </w:pPr>
                  <w:r w:rsidRPr="000C65AD">
                    <w:rPr>
                      <w:rFonts w:ascii="Arial" w:hAnsi="Arial" w:cs="Arial"/>
                      <w:b/>
                      <w:sz w:val="20"/>
                      <w:szCs w:val="20"/>
                      <w:lang w:val="en-GB"/>
                    </w:rPr>
                    <w:t>4.   Global Strategy</w:t>
                  </w:r>
                </w:p>
                <w:p w14:paraId="0D9A61B3" w14:textId="77777777" w:rsidR="008858B8" w:rsidRPr="000C65AD" w:rsidRDefault="008858B8" w:rsidP="008858B8">
                  <w:pPr>
                    <w:rPr>
                      <w:rFonts w:ascii="Arial" w:hAnsi="Arial" w:cs="Arial"/>
                      <w:sz w:val="20"/>
                      <w:szCs w:val="20"/>
                      <w:lang w:val="en-GB"/>
                    </w:rPr>
                  </w:pPr>
                </w:p>
              </w:tc>
            </w:tr>
            <w:tr w:rsidR="008858B8" w:rsidRPr="000C65AD" w14:paraId="24F0A310" w14:textId="77777777" w:rsidTr="008858B8">
              <w:tc>
                <w:tcPr>
                  <w:tcW w:w="3154" w:type="dxa"/>
                </w:tcPr>
                <w:p w14:paraId="60356660"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Engage with IUCN SSG and contribute to Global Red List reassessments for all angel shark species</w:t>
                  </w:r>
                </w:p>
              </w:tc>
              <w:tc>
                <w:tcPr>
                  <w:tcW w:w="3825" w:type="dxa"/>
                </w:tcPr>
                <w:p w14:paraId="7BA5610A" w14:textId="7777777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Engagement with IUCN Shark Specialist Group established, and scientific information provided to support the reassessment of the angel shark.</w:t>
                  </w:r>
                </w:p>
              </w:tc>
              <w:tc>
                <w:tcPr>
                  <w:tcW w:w="1413" w:type="dxa"/>
                </w:tcPr>
                <w:p w14:paraId="4D904D5F" w14:textId="77777777" w:rsidR="0046490A" w:rsidRPr="00DB7195" w:rsidRDefault="008858B8" w:rsidP="008858B8">
                  <w:pPr>
                    <w:rPr>
                      <w:rFonts w:ascii="Arial" w:hAnsi="Arial" w:cs="Arial"/>
                      <w:strike/>
                      <w:sz w:val="20"/>
                      <w:szCs w:val="20"/>
                      <w:lang w:val="en-GB"/>
                    </w:rPr>
                  </w:pPr>
                  <w:r w:rsidRPr="00DB7195">
                    <w:rPr>
                      <w:rFonts w:ascii="Arial" w:hAnsi="Arial" w:cs="Arial"/>
                      <w:strike/>
                      <w:sz w:val="20"/>
                      <w:szCs w:val="20"/>
                      <w:lang w:val="en-GB"/>
                    </w:rPr>
                    <w:t>2018/2019</w:t>
                  </w:r>
                </w:p>
                <w:p w14:paraId="1288B99E" w14:textId="37262619" w:rsidR="008858B8" w:rsidRPr="00DB7195" w:rsidRDefault="00D2217D" w:rsidP="008858B8">
                  <w:pPr>
                    <w:rPr>
                      <w:rFonts w:ascii="Arial" w:hAnsi="Arial" w:cs="Arial"/>
                      <w:sz w:val="20"/>
                      <w:szCs w:val="20"/>
                      <w:u w:val="single"/>
                      <w:lang w:val="en-GB"/>
                    </w:rPr>
                  </w:pPr>
                  <w:r w:rsidRPr="00DB7195">
                    <w:rPr>
                      <w:rFonts w:ascii="Arial" w:hAnsi="Arial" w:cs="Arial"/>
                      <w:sz w:val="20"/>
                      <w:szCs w:val="20"/>
                      <w:u w:val="single"/>
                      <w:lang w:val="en-GB"/>
                    </w:rPr>
                    <w:t>ongoing</w:t>
                  </w:r>
                </w:p>
              </w:tc>
              <w:tc>
                <w:tcPr>
                  <w:tcW w:w="2489" w:type="dxa"/>
                </w:tcPr>
                <w:p w14:paraId="224594FA" w14:textId="77777777" w:rsidR="008858B8" w:rsidRPr="00DB7195" w:rsidRDefault="008858B8" w:rsidP="008858B8">
                  <w:pPr>
                    <w:rPr>
                      <w:rFonts w:ascii="Arial" w:hAnsi="Arial" w:cs="Arial"/>
                      <w:sz w:val="20"/>
                      <w:szCs w:val="20"/>
                      <w:lang w:val="en-GB"/>
                    </w:rPr>
                  </w:pPr>
                  <w:r w:rsidRPr="00DB7195">
                    <w:rPr>
                      <w:rFonts w:ascii="Arial" w:hAnsi="Arial" w:cs="Arial"/>
                      <w:sz w:val="20"/>
                      <w:szCs w:val="20"/>
                      <w:lang w:val="en-GB"/>
                    </w:rPr>
                    <w:t xml:space="preserve">Range States Parties, CMS Secretariat </w:t>
                  </w:r>
                </w:p>
              </w:tc>
              <w:tc>
                <w:tcPr>
                  <w:tcW w:w="2189" w:type="dxa"/>
                </w:tcPr>
                <w:p w14:paraId="62710599" w14:textId="385E43C5" w:rsidR="008858B8" w:rsidRPr="00DB7195" w:rsidRDefault="008858B8" w:rsidP="008858B8">
                  <w:pPr>
                    <w:rPr>
                      <w:rFonts w:ascii="Arial" w:hAnsi="Arial" w:cs="Arial"/>
                      <w:sz w:val="20"/>
                      <w:szCs w:val="20"/>
                      <w:lang w:val="en-GB"/>
                    </w:rPr>
                  </w:pPr>
                  <w:r w:rsidRPr="00DB7195">
                    <w:rPr>
                      <w:rFonts w:ascii="Arial" w:hAnsi="Arial" w:cs="Arial"/>
                      <w:strike/>
                      <w:sz w:val="20"/>
                      <w:szCs w:val="20"/>
                      <w:lang w:val="en-GB"/>
                    </w:rPr>
                    <w:t xml:space="preserve">Fundraising </w:t>
                  </w:r>
                  <w:r w:rsidR="00D2217D" w:rsidRPr="00DB7195">
                    <w:rPr>
                      <w:rFonts w:ascii="Arial" w:hAnsi="Arial" w:cs="Arial"/>
                      <w:sz w:val="20"/>
                      <w:szCs w:val="20"/>
                      <w:u w:val="single"/>
                      <w:lang w:val="en-GB"/>
                    </w:rPr>
                    <w:t xml:space="preserve">Funding </w:t>
                  </w:r>
                  <w:r w:rsidRPr="00DB7195">
                    <w:rPr>
                      <w:rFonts w:ascii="Arial" w:hAnsi="Arial" w:cs="Arial"/>
                      <w:sz w:val="20"/>
                      <w:szCs w:val="20"/>
                      <w:lang w:val="en-GB"/>
                    </w:rPr>
                    <w:t>needed to attend or support the process</w:t>
                  </w:r>
                </w:p>
              </w:tc>
            </w:tr>
            <w:tr w:rsidR="008858B8" w:rsidRPr="000C65AD" w14:paraId="50118284" w14:textId="51954A64" w:rsidTr="008858B8">
              <w:tc>
                <w:tcPr>
                  <w:tcW w:w="3154" w:type="dxa"/>
                </w:tcPr>
                <w:p w14:paraId="26CBA96B" w14:textId="75C9022E"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 xml:space="preserve">5.1 Support the inclusion of </w:t>
                  </w: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in Annex 1 of the MOU</w:t>
                  </w:r>
                </w:p>
              </w:tc>
              <w:tc>
                <w:tcPr>
                  <w:tcW w:w="3825" w:type="dxa"/>
                </w:tcPr>
                <w:p w14:paraId="6E2F3D71" w14:textId="0FB14142" w:rsidR="008858B8" w:rsidRPr="000C65AD" w:rsidRDefault="008858B8" w:rsidP="008858B8">
                  <w:pPr>
                    <w:rPr>
                      <w:rFonts w:ascii="Arial" w:hAnsi="Arial" w:cs="Arial"/>
                      <w:sz w:val="20"/>
                      <w:szCs w:val="20"/>
                      <w:lang w:val="en-GB"/>
                    </w:rPr>
                  </w:pP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proposed for inclusion in Annex 1 of the MOU at MOS3.</w:t>
                  </w:r>
                </w:p>
              </w:tc>
              <w:tc>
                <w:tcPr>
                  <w:tcW w:w="1413" w:type="dxa"/>
                </w:tcPr>
                <w:p w14:paraId="25551482" w14:textId="7C3F084A"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End 2018</w:t>
                  </w:r>
                </w:p>
              </w:tc>
              <w:tc>
                <w:tcPr>
                  <w:tcW w:w="2489" w:type="dxa"/>
                </w:tcPr>
                <w:p w14:paraId="4C008DD3" w14:textId="152F7A47"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Range State Parties who are also Signatories to the Sharks MOU</w:t>
                  </w:r>
                </w:p>
                <w:p w14:paraId="4C4DC63F" w14:textId="7CF9CA4F"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Cooperating Partners to the Sharks MOU</w:t>
                  </w:r>
                </w:p>
              </w:tc>
              <w:tc>
                <w:tcPr>
                  <w:tcW w:w="2189" w:type="dxa"/>
                </w:tcPr>
                <w:p w14:paraId="5EBB3C9F" w14:textId="61749C19"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No funding needed</w:t>
                  </w:r>
                </w:p>
              </w:tc>
            </w:tr>
            <w:tr w:rsidR="008858B8" w:rsidRPr="000C65AD" w14:paraId="2B2F0EE4" w14:textId="5AF1CC3D" w:rsidTr="008858B8">
              <w:tc>
                <w:tcPr>
                  <w:tcW w:w="3154" w:type="dxa"/>
                </w:tcPr>
                <w:p w14:paraId="4AC8EB3A" w14:textId="12121831"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5.1 Present the Strategy to the Sharks MOU Signatories at Sharks MOS3</w:t>
                  </w:r>
                </w:p>
              </w:tc>
              <w:tc>
                <w:tcPr>
                  <w:tcW w:w="3825" w:type="dxa"/>
                </w:tcPr>
                <w:p w14:paraId="18F4F1C8" w14:textId="6CBB27A8"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 xml:space="preserve">Acknowledge and where appropriate implement aspects of the Strategy. </w:t>
                  </w:r>
                </w:p>
              </w:tc>
              <w:tc>
                <w:tcPr>
                  <w:tcW w:w="1413" w:type="dxa"/>
                </w:tcPr>
                <w:p w14:paraId="07EC33BE" w14:textId="44EBF84D"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End 2018</w:t>
                  </w:r>
                </w:p>
              </w:tc>
              <w:tc>
                <w:tcPr>
                  <w:tcW w:w="2489" w:type="dxa"/>
                </w:tcPr>
                <w:p w14:paraId="0B89A857" w14:textId="6E4B3E65"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Range State Parties who are also Signatories to the Sharks MOU</w:t>
                  </w:r>
                </w:p>
                <w:p w14:paraId="3B0BBA71" w14:textId="5F3517FE"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Cooperating Partners to the Sharks MOU</w:t>
                  </w:r>
                </w:p>
              </w:tc>
              <w:tc>
                <w:tcPr>
                  <w:tcW w:w="2189" w:type="dxa"/>
                </w:tcPr>
                <w:p w14:paraId="4BFC5AAA" w14:textId="27ED7016" w:rsidR="008858B8" w:rsidRPr="000C65AD" w:rsidRDefault="008858B8" w:rsidP="008858B8">
                  <w:pPr>
                    <w:rPr>
                      <w:rFonts w:ascii="Arial" w:hAnsi="Arial" w:cs="Arial"/>
                      <w:sz w:val="20"/>
                      <w:szCs w:val="20"/>
                      <w:lang w:val="en-GB"/>
                    </w:rPr>
                  </w:pPr>
                  <w:r w:rsidRPr="000C65AD">
                    <w:rPr>
                      <w:rFonts w:ascii="Arial" w:hAnsi="Arial" w:cs="Arial"/>
                      <w:sz w:val="20"/>
                      <w:szCs w:val="20"/>
                      <w:lang w:val="en-GB"/>
                    </w:rPr>
                    <w:t>No funding needed</w:t>
                  </w:r>
                </w:p>
              </w:tc>
            </w:tr>
          </w:tbl>
          <w:p w14:paraId="475B0038" w14:textId="77777777" w:rsidR="008858B8" w:rsidRPr="000C65AD" w:rsidRDefault="008858B8" w:rsidP="008858B8">
            <w:pPr>
              <w:spacing w:before="40" w:after="40"/>
              <w:rPr>
                <w:rFonts w:ascii="Arial" w:hAnsi="Arial" w:cs="Arial"/>
                <w:i/>
                <w:sz w:val="20"/>
                <w:szCs w:val="20"/>
                <w:lang w:val="en-GB" w:eastAsia="ja-JP"/>
              </w:rPr>
            </w:pPr>
          </w:p>
        </w:tc>
      </w:tr>
    </w:tbl>
    <w:p w14:paraId="4C89B8BB" w14:textId="77777777" w:rsidR="008858B8" w:rsidRPr="000C65AD" w:rsidRDefault="008858B8" w:rsidP="008858B8">
      <w:pPr>
        <w:spacing w:before="40" w:after="40"/>
        <w:rPr>
          <w:rFonts w:eastAsia="MS Mincho" w:cs="Arial"/>
          <w:b/>
          <w:szCs w:val="20"/>
          <w:lang w:val="en-GB" w:eastAsia="en-GB"/>
        </w:rPr>
        <w:sectPr w:rsidR="008858B8" w:rsidRPr="000C65AD" w:rsidSect="0068191D">
          <w:headerReference w:type="even" r:id="rId50"/>
          <w:headerReference w:type="default" r:id="rId51"/>
          <w:pgSz w:w="15840" w:h="12240" w:orient="landscape"/>
          <w:pgMar w:top="1440" w:right="672" w:bottom="1080" w:left="1440" w:header="720" w:footer="255" w:gutter="0"/>
          <w:cols w:space="720"/>
          <w:docGrid w:linePitch="360"/>
        </w:sectPr>
      </w:pPr>
    </w:p>
    <w:tbl>
      <w:tblPr>
        <w:tblStyle w:val="TableGrid"/>
        <w:tblW w:w="9576" w:type="dxa"/>
        <w:tblLayout w:type="fixed"/>
        <w:tblLook w:val="04A0" w:firstRow="1" w:lastRow="0" w:firstColumn="1" w:lastColumn="0" w:noHBand="0" w:noVBand="1"/>
      </w:tblPr>
      <w:tblGrid>
        <w:gridCol w:w="1705"/>
        <w:gridCol w:w="7871"/>
      </w:tblGrid>
      <w:tr w:rsidR="008858B8" w:rsidRPr="000C65AD" w14:paraId="56839751" w14:textId="77777777" w:rsidTr="008858B8">
        <w:tc>
          <w:tcPr>
            <w:tcW w:w="1705" w:type="dxa"/>
          </w:tcPr>
          <w:p w14:paraId="5A80C15D"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lastRenderedPageBreak/>
              <w:t>Relationship to other CMS actions and mandates</w:t>
            </w:r>
          </w:p>
          <w:p w14:paraId="1886E80D" w14:textId="77777777" w:rsidR="008858B8" w:rsidRPr="000C65AD" w:rsidRDefault="008858B8" w:rsidP="008858B8">
            <w:pPr>
              <w:spacing w:before="40" w:after="40"/>
              <w:rPr>
                <w:rFonts w:ascii="Arial" w:hAnsi="Arial" w:cs="Arial"/>
                <w:b/>
                <w:i/>
                <w:sz w:val="20"/>
                <w:szCs w:val="20"/>
                <w:lang w:val="en-GB" w:eastAsia="en-GB"/>
              </w:rPr>
            </w:pPr>
          </w:p>
          <w:p w14:paraId="0A80F758" w14:textId="77777777" w:rsidR="008858B8" w:rsidRPr="000C65AD" w:rsidRDefault="008858B8" w:rsidP="008858B8">
            <w:pPr>
              <w:spacing w:before="40" w:after="40"/>
              <w:rPr>
                <w:rFonts w:ascii="Arial" w:hAnsi="Arial" w:cs="Arial"/>
                <w:b/>
                <w:sz w:val="20"/>
                <w:szCs w:val="20"/>
                <w:lang w:val="en-GB" w:eastAsia="en-GB"/>
              </w:rPr>
            </w:pPr>
          </w:p>
        </w:tc>
        <w:tc>
          <w:tcPr>
            <w:tcW w:w="7871" w:type="dxa"/>
          </w:tcPr>
          <w:p w14:paraId="109D9C6D"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Memorandum of Understanding on the Conservation of Migratory Sharks (Sharks MOU) is the specialized agreement for chondrichthyan species in accordance with Article IV 1 of the Convention. It aims to guide international cooperation to maintain and achieve a sustainable conservation status for migratory sharks and rays included in its Annex 1. </w:t>
            </w:r>
          </w:p>
          <w:p w14:paraId="0986B095" w14:textId="77777777" w:rsidR="008858B8" w:rsidRPr="000C65AD" w:rsidRDefault="008858B8" w:rsidP="008858B8">
            <w:pPr>
              <w:jc w:val="both"/>
              <w:rPr>
                <w:rFonts w:ascii="Arial" w:hAnsi="Arial" w:cs="Arial"/>
                <w:lang w:val="en-GB" w:eastAsia="ja-JP"/>
              </w:rPr>
            </w:pPr>
          </w:p>
          <w:p w14:paraId="0F30F356"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Although the MOU is independent from the Convention, Signatories nevertheless decided that chondrichthyan species listed on CMS would automatically be proposed for inclusion in Annex 1 of the MOU. </w:t>
            </w:r>
          </w:p>
          <w:p w14:paraId="63F3EE5A" w14:textId="77777777" w:rsidR="008858B8" w:rsidRPr="000C65AD" w:rsidRDefault="008858B8" w:rsidP="008858B8">
            <w:pPr>
              <w:jc w:val="both"/>
              <w:rPr>
                <w:rFonts w:ascii="Arial" w:hAnsi="Arial" w:cs="Arial"/>
                <w:lang w:val="en-GB" w:eastAsia="ja-JP"/>
              </w:rPr>
            </w:pPr>
          </w:p>
          <w:p w14:paraId="200BD0CF"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In the event that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were to be included on Annex 1 of the MOU, the species would benefit from the agreed measures and actions under the MOU and its Conservation Plan as well as from technical guidance for its conservation, provided by the MOU’s Advisory Committee and Conservation Working Group. </w:t>
            </w:r>
          </w:p>
          <w:p w14:paraId="00564E13" w14:textId="77777777" w:rsidR="008858B8" w:rsidRPr="000C65AD" w:rsidRDefault="008858B8" w:rsidP="008858B8">
            <w:pPr>
              <w:jc w:val="both"/>
              <w:rPr>
                <w:rFonts w:ascii="Arial" w:hAnsi="Arial" w:cs="Arial"/>
                <w:lang w:val="en-GB" w:eastAsia="ja-JP"/>
              </w:rPr>
            </w:pPr>
          </w:p>
          <w:p w14:paraId="09FDDD36"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In return, these Concerted Actions would support the overall implementation of the Sharks MOU. In particular, to increase knowledge of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and to improve management and international cooperation amongst Range States and with relevant organizations. </w:t>
            </w:r>
          </w:p>
          <w:p w14:paraId="6B1C1DD5" w14:textId="77777777" w:rsidR="008858B8" w:rsidRPr="000C65AD" w:rsidRDefault="008858B8" w:rsidP="008858B8">
            <w:pPr>
              <w:jc w:val="both"/>
              <w:rPr>
                <w:rFonts w:ascii="Arial" w:hAnsi="Arial" w:cs="Arial"/>
                <w:lang w:val="en-GB" w:eastAsia="ja-JP"/>
              </w:rPr>
            </w:pPr>
          </w:p>
          <w:p w14:paraId="30B16BF5"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The CMS Family Bycatch Working Group, which was set up in 2016, reviews existing measure to mitigate or reduce bycatch of CMS species and aims ensure that recommended measure benefit all taxa. The results of the proposed Concerted Actions would also contribute to this work.</w:t>
            </w:r>
          </w:p>
          <w:p w14:paraId="21875CD0" w14:textId="77777777" w:rsidR="008858B8" w:rsidRPr="000C65AD" w:rsidRDefault="008858B8" w:rsidP="008858B8">
            <w:pPr>
              <w:jc w:val="both"/>
              <w:rPr>
                <w:rFonts w:ascii="Arial" w:hAnsi="Arial" w:cs="Arial"/>
                <w:sz w:val="20"/>
                <w:szCs w:val="20"/>
                <w:lang w:val="en-GB" w:eastAsia="ja-JP"/>
              </w:rPr>
            </w:pPr>
          </w:p>
          <w:p w14:paraId="610063FD"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Finally, the actions would help to implement CMS resolutions and recommendations on Bycatch (Res 6.2, Rec 7.2, Res 8.14, Res 9.18, Res 10.14), which are proposed for consolidation to one Resolution by COP12 (see UNEP/CMS/COP12/Doc.21.2.4 and Doc.24.4.4). </w:t>
            </w:r>
          </w:p>
          <w:p w14:paraId="6708C53D" w14:textId="77777777" w:rsidR="008858B8" w:rsidRPr="000C65AD" w:rsidRDefault="008858B8" w:rsidP="008858B8">
            <w:pPr>
              <w:rPr>
                <w:rFonts w:ascii="Arial" w:hAnsi="Arial" w:cs="Arial"/>
                <w:i/>
                <w:sz w:val="20"/>
                <w:szCs w:val="20"/>
                <w:lang w:val="en-GB" w:eastAsia="en-GB"/>
              </w:rPr>
            </w:pPr>
          </w:p>
        </w:tc>
      </w:tr>
      <w:tr w:rsidR="008858B8" w:rsidRPr="000C65AD" w14:paraId="50578276" w14:textId="77777777" w:rsidTr="008858B8">
        <w:tc>
          <w:tcPr>
            <w:tcW w:w="1705" w:type="dxa"/>
            <w:shd w:val="clear" w:color="auto" w:fill="auto"/>
          </w:tcPr>
          <w:p w14:paraId="1150D652" w14:textId="77777777" w:rsidR="008858B8" w:rsidRPr="000C65AD" w:rsidRDefault="008858B8" w:rsidP="008858B8">
            <w:pPr>
              <w:spacing w:before="40" w:after="40"/>
              <w:rPr>
                <w:rFonts w:ascii="Arial" w:hAnsi="Arial" w:cs="Arial"/>
                <w:b/>
                <w:sz w:val="20"/>
                <w:szCs w:val="20"/>
                <w:lang w:val="en-GB" w:eastAsia="ja-JP"/>
              </w:rPr>
            </w:pPr>
            <w:r w:rsidRPr="000C65AD">
              <w:rPr>
                <w:rFonts w:ascii="Arial" w:hAnsi="Arial" w:cs="Arial"/>
                <w:b/>
                <w:sz w:val="20"/>
                <w:szCs w:val="20"/>
                <w:lang w:val="en-GB" w:eastAsia="ja-JP"/>
              </w:rPr>
              <w:t>Conservation priority</w:t>
            </w:r>
          </w:p>
          <w:p w14:paraId="653ABDBC" w14:textId="77777777" w:rsidR="008858B8" w:rsidRPr="000C65AD" w:rsidRDefault="008858B8" w:rsidP="008858B8">
            <w:pPr>
              <w:spacing w:before="40" w:after="40"/>
              <w:rPr>
                <w:rFonts w:ascii="Arial" w:hAnsi="Arial" w:cs="Arial"/>
                <w:b/>
                <w:i/>
                <w:sz w:val="20"/>
                <w:szCs w:val="20"/>
                <w:lang w:val="en-GB" w:eastAsia="ja-JP"/>
              </w:rPr>
            </w:pPr>
          </w:p>
        </w:tc>
        <w:tc>
          <w:tcPr>
            <w:tcW w:w="7871" w:type="dxa"/>
            <w:shd w:val="clear" w:color="auto" w:fill="auto"/>
          </w:tcPr>
          <w:p w14:paraId="198DCD1C"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The </w:t>
            </w:r>
            <w:proofErr w:type="spellStart"/>
            <w:r w:rsidRPr="000C65AD">
              <w:rPr>
                <w:rFonts w:ascii="Arial" w:hAnsi="Arial" w:cs="Arial"/>
                <w:sz w:val="20"/>
                <w:szCs w:val="20"/>
                <w:lang w:val="en-GB"/>
              </w:rPr>
              <w:t>Angelshark</w:t>
            </w:r>
            <w:proofErr w:type="spellEnd"/>
            <w:r w:rsidRPr="000C65AD">
              <w:rPr>
                <w:rFonts w:ascii="Arial" w:hAnsi="Arial" w:cs="Arial"/>
                <w:sz w:val="20"/>
                <w:szCs w:val="20"/>
                <w:lang w:val="en-GB"/>
              </w:rPr>
              <w:t xml:space="preserve"> (</w:t>
            </w:r>
            <w:proofErr w:type="spellStart"/>
            <w:r w:rsidRPr="000C65AD">
              <w:rPr>
                <w:rFonts w:ascii="Arial" w:hAnsi="Arial" w:cs="Arial"/>
                <w:i/>
                <w:sz w:val="20"/>
                <w:szCs w:val="20"/>
                <w:lang w:val="en-GB"/>
              </w:rPr>
              <w:t>Squatina</w:t>
            </w:r>
            <w:proofErr w:type="spellEnd"/>
            <w:r w:rsidRPr="000C65AD">
              <w:rPr>
                <w:rFonts w:ascii="Arial" w:hAnsi="Arial" w:cs="Arial"/>
                <w:i/>
                <w:sz w:val="20"/>
                <w:szCs w:val="20"/>
                <w:lang w:val="en-GB"/>
              </w:rPr>
              <w:t xml:space="preserve"> </w:t>
            </w:r>
            <w:proofErr w:type="spellStart"/>
            <w:r w:rsidRPr="000C65AD">
              <w:rPr>
                <w:rFonts w:ascii="Arial" w:hAnsi="Arial" w:cs="Arial"/>
                <w:i/>
                <w:sz w:val="20"/>
                <w:szCs w:val="20"/>
                <w:lang w:val="en-GB"/>
              </w:rPr>
              <w:t>squatina</w:t>
            </w:r>
            <w:proofErr w:type="spellEnd"/>
            <w:r w:rsidRPr="000C65AD">
              <w:rPr>
                <w:rFonts w:ascii="Arial" w:hAnsi="Arial" w:cs="Arial"/>
                <w:sz w:val="20"/>
                <w:szCs w:val="20"/>
                <w:lang w:val="en-GB"/>
              </w:rPr>
              <w:t xml:space="preserve">) has been depleted throughout much of its historical range over the past century and is listed as Critically Endangered on the International Union for Conservation of Nature (IUCN) Red List of Threatened Species (Ferretti </w:t>
            </w:r>
            <w:r w:rsidRPr="000C65AD">
              <w:rPr>
                <w:rFonts w:ascii="Arial" w:hAnsi="Arial" w:cs="Arial"/>
                <w:i/>
                <w:sz w:val="20"/>
                <w:szCs w:val="20"/>
                <w:lang w:val="en-GB"/>
              </w:rPr>
              <w:t>et al.,</w:t>
            </w:r>
            <w:r w:rsidRPr="000C65AD">
              <w:rPr>
                <w:rFonts w:ascii="Arial" w:hAnsi="Arial" w:cs="Arial"/>
                <w:sz w:val="20"/>
                <w:szCs w:val="20"/>
                <w:lang w:val="en-GB"/>
              </w:rPr>
              <w:t xml:space="preserve"> 2015). The angel shark family (</w:t>
            </w:r>
            <w:proofErr w:type="spellStart"/>
            <w:r w:rsidRPr="000C65AD">
              <w:rPr>
                <w:rFonts w:ascii="Arial" w:hAnsi="Arial" w:cs="Arial"/>
                <w:sz w:val="20"/>
                <w:szCs w:val="20"/>
                <w:lang w:val="en-GB"/>
              </w:rPr>
              <w:t>Squatinidae</w:t>
            </w:r>
            <w:proofErr w:type="spellEnd"/>
            <w:r w:rsidRPr="000C65AD">
              <w:rPr>
                <w:rFonts w:ascii="Arial" w:hAnsi="Arial" w:cs="Arial"/>
                <w:sz w:val="20"/>
                <w:szCs w:val="20"/>
                <w:lang w:val="en-GB"/>
              </w:rPr>
              <w:t xml:space="preserve">) were identified as the second most threatened of all the world´s sharks and rays after a global review of extinction risk by the IUCN Shark Specialist Group (Dulvy </w:t>
            </w:r>
            <w:r w:rsidRPr="000C65AD">
              <w:rPr>
                <w:rFonts w:ascii="Arial" w:hAnsi="Arial" w:cs="Arial"/>
                <w:i/>
                <w:sz w:val="20"/>
                <w:szCs w:val="20"/>
                <w:lang w:val="en-GB"/>
              </w:rPr>
              <w:t>et al.,</w:t>
            </w:r>
            <w:r w:rsidRPr="000C65AD">
              <w:rPr>
                <w:rFonts w:ascii="Arial" w:hAnsi="Arial" w:cs="Arial"/>
                <w:sz w:val="20"/>
                <w:szCs w:val="20"/>
                <w:lang w:val="en-GB"/>
              </w:rPr>
              <w:t xml:space="preserve"> 2014). In the 2015 European Red List of Marine Fishes report, the angel shark was amongst the 2.5% of species assessed as Critically Endangered (Nieto </w:t>
            </w:r>
            <w:r w:rsidRPr="000C65AD">
              <w:rPr>
                <w:rFonts w:ascii="Arial" w:hAnsi="Arial" w:cs="Arial"/>
                <w:i/>
                <w:sz w:val="20"/>
                <w:szCs w:val="20"/>
                <w:lang w:val="en-GB"/>
              </w:rPr>
              <w:t>et al.,</w:t>
            </w:r>
            <w:r w:rsidRPr="000C65AD">
              <w:rPr>
                <w:rFonts w:ascii="Arial" w:hAnsi="Arial" w:cs="Arial"/>
                <w:sz w:val="20"/>
                <w:szCs w:val="20"/>
                <w:lang w:val="en-GB"/>
              </w:rPr>
              <w:t xml:space="preserve"> 2015). </w:t>
            </w:r>
          </w:p>
          <w:p w14:paraId="70026FA7" w14:textId="77777777" w:rsidR="008858B8" w:rsidRPr="000C65AD" w:rsidRDefault="008858B8" w:rsidP="008858B8">
            <w:pPr>
              <w:jc w:val="both"/>
              <w:rPr>
                <w:rFonts w:ascii="Arial" w:hAnsi="Arial" w:cs="Arial"/>
                <w:sz w:val="20"/>
                <w:szCs w:val="20"/>
                <w:lang w:val="en-GB"/>
              </w:rPr>
            </w:pPr>
          </w:p>
          <w:p w14:paraId="28825A9F"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The European Red List assessment was based on estimated and suspected declines of at least 80% over three generations and the likelihood of continued future declines (Nieto </w:t>
            </w:r>
            <w:r w:rsidRPr="000C65AD">
              <w:rPr>
                <w:rFonts w:ascii="Arial" w:hAnsi="Arial" w:cs="Arial"/>
                <w:i/>
                <w:sz w:val="20"/>
                <w:szCs w:val="20"/>
                <w:lang w:val="en-GB"/>
              </w:rPr>
              <w:t>et al.,</w:t>
            </w:r>
            <w:r w:rsidRPr="000C65AD">
              <w:rPr>
                <w:rFonts w:ascii="Arial" w:hAnsi="Arial" w:cs="Arial"/>
                <w:sz w:val="20"/>
                <w:szCs w:val="20"/>
                <w:lang w:val="en-GB"/>
              </w:rPr>
              <w:t xml:space="preserve"> 2015). Hence, </w:t>
            </w: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have an unfavourable conservation status as defined under the Convention since they do not meet the conditions outlined in subparagraph 1 C of the Convention Text. </w:t>
            </w:r>
          </w:p>
          <w:p w14:paraId="2BDB5077" w14:textId="77777777" w:rsidR="008858B8" w:rsidRPr="000C65AD" w:rsidRDefault="008858B8" w:rsidP="008858B8">
            <w:pPr>
              <w:jc w:val="both"/>
              <w:rPr>
                <w:rFonts w:ascii="Arial" w:hAnsi="Arial" w:cs="Arial"/>
                <w:sz w:val="20"/>
                <w:szCs w:val="20"/>
                <w:lang w:val="en-GB"/>
              </w:rPr>
            </w:pPr>
          </w:p>
          <w:p w14:paraId="17AAC2BE"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Any conservation initiative intended to prevent this Critically Endangered shark from being driven further towards extinction is unlikely to be successful without international cooperation working at a regional level and a specific Action Plan for each region. The Strategy provides a framework and links to technical support for Parties to address the priority threats and improve the protection of angel sharks. </w:t>
            </w:r>
          </w:p>
          <w:p w14:paraId="0CFDC0E1" w14:textId="77777777" w:rsidR="008858B8" w:rsidRPr="000C65AD" w:rsidRDefault="008858B8" w:rsidP="008858B8">
            <w:pPr>
              <w:jc w:val="both"/>
              <w:rPr>
                <w:rFonts w:ascii="Arial" w:hAnsi="Arial" w:cs="Arial"/>
                <w:sz w:val="20"/>
                <w:szCs w:val="20"/>
                <w:lang w:val="en-GB"/>
              </w:rPr>
            </w:pPr>
          </w:p>
          <w:p w14:paraId="7DDD20A5"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Adopting the Strategy and further developing the Regional Action Plans will comply with Resolution 11.20 on the Conservation of Migratory Sharks and Rays, addressing paragraphs 6,7,8, and 10. </w:t>
            </w:r>
          </w:p>
          <w:p w14:paraId="273A60E4" w14:textId="77777777" w:rsidR="008858B8" w:rsidRPr="000C65AD" w:rsidRDefault="008858B8" w:rsidP="008858B8">
            <w:pPr>
              <w:jc w:val="both"/>
              <w:rPr>
                <w:rFonts w:ascii="Arial" w:hAnsi="Arial" w:cs="Arial"/>
                <w:sz w:val="20"/>
                <w:szCs w:val="20"/>
                <w:lang w:val="en-GB"/>
              </w:rPr>
            </w:pPr>
          </w:p>
          <w:p w14:paraId="05A3C38D" w14:textId="77777777" w:rsidR="008858B8" w:rsidRPr="000C65AD" w:rsidRDefault="008858B8" w:rsidP="008858B8">
            <w:pPr>
              <w:jc w:val="both"/>
              <w:rPr>
                <w:rFonts w:ascii="Arial" w:hAnsi="Arial" w:cs="Arial"/>
                <w:sz w:val="20"/>
                <w:szCs w:val="20"/>
                <w:lang w:val="en-GB"/>
              </w:rPr>
            </w:pP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are caught as bycatch in a variety of fisheries across their range leading to steep declines in their populations. Incidental catch still remains a priority threat for </w:t>
            </w: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As stated in Resolution 9.18 on Bycatch, engaging with regional fisheries bodies, improving incidental catch reporting, identifying fisheries with significant incidental catch and initiating incidental catch mitigation measures will be addressed within the Action Plans. </w:t>
            </w:r>
          </w:p>
          <w:p w14:paraId="7691BEF4" w14:textId="77777777" w:rsidR="008858B8" w:rsidRPr="000C65AD" w:rsidRDefault="008858B8" w:rsidP="008858B8">
            <w:pPr>
              <w:jc w:val="both"/>
              <w:rPr>
                <w:rFonts w:ascii="Arial" w:hAnsi="Arial" w:cs="Arial"/>
                <w:sz w:val="20"/>
                <w:szCs w:val="20"/>
                <w:lang w:val="en-GB"/>
              </w:rPr>
            </w:pPr>
          </w:p>
        </w:tc>
      </w:tr>
      <w:tr w:rsidR="008858B8" w:rsidRPr="000C65AD" w14:paraId="70ED439A" w14:textId="77777777" w:rsidTr="008858B8">
        <w:tc>
          <w:tcPr>
            <w:tcW w:w="1705" w:type="dxa"/>
            <w:shd w:val="clear" w:color="auto" w:fill="auto"/>
          </w:tcPr>
          <w:p w14:paraId="4834D164" w14:textId="77777777" w:rsidR="008858B8" w:rsidRPr="000C65AD" w:rsidRDefault="008858B8" w:rsidP="008858B8">
            <w:pPr>
              <w:spacing w:before="40" w:after="40"/>
              <w:rPr>
                <w:rFonts w:ascii="Arial" w:hAnsi="Arial" w:cs="Arial"/>
                <w:b/>
                <w:sz w:val="20"/>
                <w:szCs w:val="20"/>
                <w:lang w:val="en-GB" w:eastAsia="ja-JP"/>
              </w:rPr>
            </w:pPr>
            <w:r w:rsidRPr="000C65AD">
              <w:rPr>
                <w:rFonts w:ascii="Arial" w:hAnsi="Arial" w:cs="Arial"/>
                <w:b/>
                <w:sz w:val="20"/>
                <w:szCs w:val="20"/>
                <w:lang w:val="en-GB" w:eastAsia="ja-JP"/>
              </w:rPr>
              <w:lastRenderedPageBreak/>
              <w:t>Relevance</w:t>
            </w:r>
          </w:p>
          <w:p w14:paraId="2D51D214" w14:textId="77777777" w:rsidR="008858B8" w:rsidRPr="000C65AD" w:rsidRDefault="008858B8" w:rsidP="008858B8">
            <w:pPr>
              <w:spacing w:before="40" w:after="40"/>
              <w:rPr>
                <w:rFonts w:ascii="Arial" w:hAnsi="Arial" w:cs="Arial"/>
                <w:b/>
                <w:i/>
                <w:sz w:val="20"/>
                <w:szCs w:val="20"/>
                <w:lang w:val="en-GB" w:eastAsia="ja-JP"/>
              </w:rPr>
            </w:pPr>
          </w:p>
        </w:tc>
        <w:tc>
          <w:tcPr>
            <w:tcW w:w="7871" w:type="dxa"/>
            <w:shd w:val="clear" w:color="auto" w:fill="auto"/>
          </w:tcPr>
          <w:p w14:paraId="36F5208F" w14:textId="77777777" w:rsidR="008858B8" w:rsidRPr="000C65AD" w:rsidRDefault="008858B8" w:rsidP="008858B8">
            <w:pPr>
              <w:spacing w:before="40" w:after="40"/>
              <w:jc w:val="both"/>
              <w:rPr>
                <w:rFonts w:ascii="Arial" w:hAnsi="Arial" w:cs="Arial"/>
                <w:sz w:val="20"/>
                <w:szCs w:val="20"/>
                <w:lang w:val="en-GB" w:eastAsia="ja-JP"/>
              </w:rPr>
            </w:pPr>
            <w:r w:rsidRPr="000C65AD">
              <w:rPr>
                <w:rFonts w:ascii="Arial" w:hAnsi="Arial" w:cs="Arial"/>
                <w:sz w:val="20"/>
                <w:szCs w:val="20"/>
                <w:lang w:val="en-GB" w:eastAsia="ja-JP"/>
              </w:rPr>
              <w:t>The species is legally protected on domestic regulations in only a small part of its range under Monaco, UK, Gibraltar and Spanish legislation, and incidentally in some marine protected areas where trawl and net fisheries are prohibited (e.g. in Spain and Turkey). Regional EU and GFCM fisheries prohibitions and listings under regional agreements (OSPAR, Barcelona and Bern Conventions) should provide a degree of protection and a framework for further action however landings continue to be reported.</w:t>
            </w:r>
          </w:p>
          <w:p w14:paraId="74EED8E0" w14:textId="77777777" w:rsidR="008858B8" w:rsidRPr="000C65AD" w:rsidRDefault="008858B8" w:rsidP="008858B8">
            <w:pPr>
              <w:spacing w:before="40" w:after="40"/>
              <w:jc w:val="both"/>
              <w:rPr>
                <w:rFonts w:ascii="Arial" w:hAnsi="Arial" w:cs="Arial"/>
                <w:b/>
                <w:lang w:val="en-GB" w:eastAsia="ja-JP"/>
              </w:rPr>
            </w:pPr>
          </w:p>
          <w:p w14:paraId="0A02FBCB" w14:textId="77777777" w:rsidR="008858B8" w:rsidRPr="000C65AD" w:rsidRDefault="008858B8" w:rsidP="008858B8">
            <w:pPr>
              <w:spacing w:before="40" w:after="40"/>
              <w:jc w:val="both"/>
              <w:rPr>
                <w:rFonts w:ascii="Arial" w:hAnsi="Arial" w:cs="Arial"/>
                <w:sz w:val="20"/>
                <w:szCs w:val="20"/>
                <w:lang w:val="en-GB" w:eastAsia="ja-JP"/>
              </w:rPr>
            </w:pPr>
            <w:r w:rsidRPr="000C65AD">
              <w:rPr>
                <w:rFonts w:ascii="Arial" w:hAnsi="Arial" w:cs="Arial"/>
                <w:sz w:val="20"/>
                <w:szCs w:val="20"/>
                <w:lang w:val="en-GB" w:eastAsia="ja-JP"/>
              </w:rPr>
              <w:t xml:space="preserve">Public and fisher awareness of the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threatened status and the existence of these measures is generally poor, and Range State implementation activities and compliance monitoring is often lacking. Any national conservation initiatives intended to prevent this Critically Endangered species from being driven further towards extinction is unlikely to be successful if the animal is not protected during its seasonal migrations into, and through other Range States’ and high seas waters. </w:t>
            </w:r>
          </w:p>
          <w:p w14:paraId="2F825C4F" w14:textId="77777777" w:rsidR="008858B8" w:rsidRPr="000C65AD" w:rsidRDefault="008858B8" w:rsidP="008858B8">
            <w:pPr>
              <w:spacing w:before="40" w:after="40"/>
              <w:jc w:val="both"/>
              <w:rPr>
                <w:rFonts w:ascii="Arial" w:hAnsi="Arial" w:cs="Arial"/>
                <w:lang w:val="en-GB" w:eastAsia="ja-JP"/>
              </w:rPr>
            </w:pPr>
          </w:p>
          <w:p w14:paraId="371C1A11" w14:textId="77777777" w:rsidR="008858B8" w:rsidRPr="000C65AD" w:rsidRDefault="008858B8" w:rsidP="008858B8">
            <w:pPr>
              <w:spacing w:before="40" w:after="40"/>
              <w:jc w:val="both"/>
              <w:rPr>
                <w:rFonts w:ascii="Arial" w:hAnsi="Arial" w:cs="Arial"/>
                <w:sz w:val="20"/>
                <w:szCs w:val="20"/>
                <w:lang w:val="en-GB" w:eastAsia="ja-JP"/>
              </w:rPr>
            </w:pPr>
            <w:r w:rsidRPr="000C65AD">
              <w:rPr>
                <w:rFonts w:ascii="Arial" w:hAnsi="Arial" w:cs="Arial"/>
                <w:sz w:val="20"/>
                <w:szCs w:val="20"/>
                <w:lang w:val="en-GB" w:eastAsia="ja-JP"/>
              </w:rPr>
              <w:t xml:space="preserve">Moreover, there is still a significant uncertainty about the contemporary presence and distribution of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in particular in the Mediterranean and West Africa where multilateral action would be key to effective actions for the species. Hence,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would significantly benefit from coordinated international management structures to obtain a better understanding of the remaining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populations and stimulate full protection from the CMS Parties whose waters cover a large part of its range. </w:t>
            </w:r>
          </w:p>
          <w:p w14:paraId="4C20D012" w14:textId="77777777" w:rsidR="008858B8" w:rsidRPr="000C65AD" w:rsidRDefault="008858B8" w:rsidP="008858B8">
            <w:pPr>
              <w:spacing w:before="40" w:after="40"/>
              <w:jc w:val="both"/>
              <w:rPr>
                <w:rFonts w:ascii="Arial" w:hAnsi="Arial" w:cs="Arial"/>
                <w:lang w:val="en-GB" w:eastAsia="ja-JP"/>
              </w:rPr>
            </w:pPr>
          </w:p>
          <w:p w14:paraId="38BC1D04" w14:textId="77777777" w:rsidR="008858B8" w:rsidRDefault="008858B8" w:rsidP="008858B8">
            <w:pPr>
              <w:spacing w:before="40" w:after="40"/>
              <w:jc w:val="both"/>
              <w:rPr>
                <w:rFonts w:ascii="Arial" w:hAnsi="Arial" w:cs="Arial"/>
                <w:sz w:val="20"/>
                <w:szCs w:val="20"/>
                <w:lang w:val="en-GB" w:eastAsia="ja-JP"/>
              </w:rPr>
            </w:pPr>
            <w:r w:rsidRPr="000C65AD">
              <w:rPr>
                <w:rFonts w:ascii="Arial" w:hAnsi="Arial" w:cs="Arial"/>
                <w:sz w:val="20"/>
                <w:szCs w:val="20"/>
                <w:lang w:val="en-GB" w:eastAsia="ja-JP"/>
              </w:rPr>
              <w:t xml:space="preserve">The Principality of Monaco has proposed to include the </w:t>
            </w:r>
            <w:proofErr w:type="spellStart"/>
            <w:r w:rsidRPr="000C65AD">
              <w:rPr>
                <w:rFonts w:ascii="Arial" w:hAnsi="Arial" w:cs="Arial"/>
                <w:sz w:val="20"/>
                <w:szCs w:val="20"/>
                <w:lang w:val="en-GB" w:eastAsia="ja-JP"/>
              </w:rPr>
              <w:t>Angleshark</w:t>
            </w:r>
            <w:proofErr w:type="spellEnd"/>
            <w:r w:rsidRPr="000C65AD">
              <w:rPr>
                <w:rFonts w:ascii="Arial" w:hAnsi="Arial" w:cs="Arial"/>
                <w:sz w:val="20"/>
                <w:szCs w:val="20"/>
                <w:lang w:val="en-GB" w:eastAsia="ja-JP"/>
              </w:rPr>
              <w:t xml:space="preserve"> in Appendix I and II of CMS at COP12.</w:t>
            </w:r>
          </w:p>
          <w:p w14:paraId="21DB30D6" w14:textId="278BC974" w:rsidR="0068191D" w:rsidRPr="000C65AD" w:rsidRDefault="0068191D" w:rsidP="008858B8">
            <w:pPr>
              <w:spacing w:before="40" w:after="40"/>
              <w:jc w:val="both"/>
              <w:rPr>
                <w:rFonts w:ascii="Arial" w:hAnsi="Arial" w:cs="Arial"/>
                <w:sz w:val="20"/>
                <w:szCs w:val="20"/>
                <w:lang w:val="en-GB" w:eastAsia="ja-JP"/>
              </w:rPr>
            </w:pPr>
          </w:p>
        </w:tc>
      </w:tr>
      <w:tr w:rsidR="008858B8" w:rsidRPr="000C65AD" w14:paraId="4FEB4625" w14:textId="77777777" w:rsidTr="008858B8">
        <w:tc>
          <w:tcPr>
            <w:tcW w:w="1705" w:type="dxa"/>
            <w:shd w:val="clear" w:color="auto" w:fill="auto"/>
          </w:tcPr>
          <w:p w14:paraId="59475E2F" w14:textId="77777777" w:rsidR="008858B8" w:rsidRPr="000C65AD" w:rsidRDefault="008858B8" w:rsidP="008858B8">
            <w:pPr>
              <w:spacing w:before="40" w:after="40"/>
              <w:rPr>
                <w:rFonts w:ascii="Arial" w:hAnsi="Arial" w:cs="Arial"/>
                <w:b/>
                <w:sz w:val="20"/>
                <w:szCs w:val="20"/>
                <w:lang w:val="en-GB" w:eastAsia="ja-JP"/>
              </w:rPr>
            </w:pPr>
            <w:r w:rsidRPr="000C65AD">
              <w:rPr>
                <w:rFonts w:ascii="Arial" w:hAnsi="Arial" w:cs="Arial"/>
                <w:b/>
                <w:sz w:val="20"/>
                <w:szCs w:val="20"/>
                <w:lang w:val="en-GB" w:eastAsia="ja-JP"/>
              </w:rPr>
              <w:t>Absence of better remedies</w:t>
            </w:r>
          </w:p>
        </w:tc>
        <w:tc>
          <w:tcPr>
            <w:tcW w:w="7871" w:type="dxa"/>
            <w:shd w:val="clear" w:color="auto" w:fill="auto"/>
          </w:tcPr>
          <w:p w14:paraId="21F51900" w14:textId="77777777" w:rsidR="008858B8" w:rsidRPr="000C65AD" w:rsidRDefault="008858B8" w:rsidP="008858B8">
            <w:pPr>
              <w:ind w:hanging="19"/>
              <w:contextualSpacing/>
              <w:jc w:val="both"/>
              <w:rPr>
                <w:rFonts w:ascii="Arial" w:hAnsi="Arial" w:cs="Arial"/>
                <w:sz w:val="20"/>
                <w:szCs w:val="20"/>
                <w:lang w:val="en-GB" w:eastAsia="ja-JP"/>
              </w:rPr>
            </w:pPr>
            <w:r w:rsidRPr="000C65AD">
              <w:rPr>
                <w:rFonts w:ascii="Arial" w:hAnsi="Arial" w:cs="Arial"/>
                <w:sz w:val="20"/>
                <w:szCs w:val="20"/>
                <w:lang w:val="en-GB" w:eastAsia="ja-JP"/>
              </w:rPr>
              <w:t xml:space="preserve">There is limited compliance monitoring for some of the management measures mandated through the species protection actions and recommendations mentioned in the above point, making it difficult to determine which are being implemented effectively. Fisheries landings data (FAO </w:t>
            </w:r>
            <w:proofErr w:type="spellStart"/>
            <w:r w:rsidRPr="000C65AD">
              <w:rPr>
                <w:rFonts w:ascii="Arial" w:hAnsi="Arial" w:cs="Arial"/>
                <w:sz w:val="20"/>
                <w:szCs w:val="20"/>
                <w:lang w:val="en-GB" w:eastAsia="ja-JP"/>
              </w:rPr>
              <w:t>FishStat</w:t>
            </w:r>
            <w:proofErr w:type="spellEnd"/>
            <w:r w:rsidRPr="000C65AD">
              <w:rPr>
                <w:rFonts w:ascii="Arial" w:hAnsi="Arial" w:cs="Arial"/>
                <w:sz w:val="20"/>
                <w:szCs w:val="20"/>
                <w:lang w:val="en-GB" w:eastAsia="ja-JP"/>
              </w:rPr>
              <w:t xml:space="preserve">) also indicate that angel shark species are retained by commercial fisheries even in sea areas where protective measured are in place. </w:t>
            </w:r>
          </w:p>
          <w:p w14:paraId="52CCEC5E" w14:textId="77777777" w:rsidR="008858B8" w:rsidRPr="000C65AD" w:rsidRDefault="008858B8" w:rsidP="008858B8">
            <w:pPr>
              <w:ind w:hanging="19"/>
              <w:contextualSpacing/>
              <w:rPr>
                <w:rFonts w:ascii="Arial" w:hAnsi="Arial" w:cs="Arial"/>
                <w:lang w:val="en-GB" w:eastAsia="ja-JP"/>
              </w:rPr>
            </w:pPr>
          </w:p>
          <w:p w14:paraId="1A94A40C" w14:textId="77777777" w:rsidR="008858B8" w:rsidRPr="000C65AD" w:rsidRDefault="008858B8" w:rsidP="008858B8">
            <w:pPr>
              <w:ind w:hanging="19"/>
              <w:contextualSpacing/>
              <w:rPr>
                <w:rFonts w:ascii="Arial" w:hAnsi="Arial" w:cs="Arial"/>
                <w:sz w:val="20"/>
                <w:szCs w:val="20"/>
                <w:lang w:val="en-GB" w:eastAsia="ja-JP"/>
              </w:rPr>
            </w:pP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are currently not listed under CITES. </w:t>
            </w:r>
          </w:p>
          <w:p w14:paraId="5366284A" w14:textId="77777777" w:rsidR="008858B8" w:rsidRPr="000C65AD" w:rsidRDefault="008858B8" w:rsidP="008858B8">
            <w:pPr>
              <w:ind w:hanging="19"/>
              <w:contextualSpacing/>
              <w:rPr>
                <w:rFonts w:ascii="Arial" w:hAnsi="Arial" w:cs="Arial"/>
                <w:lang w:val="en-GB" w:eastAsia="ja-JP"/>
              </w:rPr>
            </w:pPr>
          </w:p>
          <w:p w14:paraId="1124871C"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Angel Shark Conservation Network (ASCN) was created following a successful workshop in 2016, to develop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Action Plan for the Canary Islands. The lead partners of this process, The Shark Trust (Cooperating Partner Sharks MOU), IUCN Shark Specialist Group (member of the Sharks MOU Conservation Working Group), the Angel Shark Project and </w:t>
            </w:r>
            <w:proofErr w:type="spellStart"/>
            <w:r w:rsidRPr="000C65AD">
              <w:rPr>
                <w:rFonts w:ascii="Arial" w:hAnsi="Arial" w:cs="Arial"/>
                <w:sz w:val="20"/>
                <w:szCs w:val="20"/>
                <w:lang w:val="en-GB" w:eastAsia="ja-JP"/>
              </w:rPr>
              <w:t>Submón</w:t>
            </w:r>
            <w:proofErr w:type="spellEnd"/>
            <w:r w:rsidRPr="000C65AD">
              <w:rPr>
                <w:rFonts w:ascii="Arial" w:hAnsi="Arial" w:cs="Arial"/>
                <w:sz w:val="20"/>
                <w:szCs w:val="20"/>
                <w:lang w:val="en-GB" w:eastAsia="ja-JP"/>
              </w:rPr>
              <w:t xml:space="preserve"> have established an extremely functional partnership on the ground between research and conservation of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Action Plan has proved to be a very successful pilot process to engage multiple stakeholders and identify the main threats and conservation priorities for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in the region (Canary Islands). Following the release, the first actions have already been implemented, in particular with regards advocating for legislative change. </w:t>
            </w:r>
          </w:p>
          <w:p w14:paraId="41600A0C"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collaborative efforts of the network that has already been established, in combination with a CMS Concerted Action, will enable effective work towards achieving the favourable conservation status of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w:t>
            </w:r>
          </w:p>
          <w:p w14:paraId="1C6E5623" w14:textId="77777777" w:rsidR="008858B8" w:rsidRPr="000C65AD" w:rsidRDefault="008858B8" w:rsidP="008858B8">
            <w:pPr>
              <w:ind w:hanging="19"/>
              <w:contextualSpacing/>
              <w:rPr>
                <w:rFonts w:ascii="Arial" w:hAnsi="Arial" w:cs="Arial"/>
                <w:sz w:val="20"/>
                <w:szCs w:val="20"/>
                <w:lang w:val="en-GB" w:eastAsia="en-GB"/>
              </w:rPr>
            </w:pPr>
            <w:r w:rsidRPr="000C65AD">
              <w:rPr>
                <w:rFonts w:ascii="Arial" w:hAnsi="Arial" w:cs="Arial"/>
                <w:sz w:val="20"/>
                <w:szCs w:val="20"/>
                <w:lang w:val="en-GB" w:eastAsia="ja-JP"/>
              </w:rPr>
              <w:t xml:space="preserve"> </w:t>
            </w:r>
          </w:p>
        </w:tc>
      </w:tr>
      <w:tr w:rsidR="008858B8" w:rsidRPr="000C65AD" w14:paraId="33F96E01" w14:textId="77777777" w:rsidTr="008858B8">
        <w:tc>
          <w:tcPr>
            <w:tcW w:w="1705" w:type="dxa"/>
            <w:shd w:val="clear" w:color="auto" w:fill="auto"/>
          </w:tcPr>
          <w:p w14:paraId="0FEED395"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Readiness and feasibility</w:t>
            </w:r>
          </w:p>
          <w:p w14:paraId="5837C24F" w14:textId="77777777" w:rsidR="008858B8" w:rsidRPr="000C65AD" w:rsidRDefault="008858B8" w:rsidP="008858B8">
            <w:pPr>
              <w:spacing w:before="40" w:after="40"/>
              <w:rPr>
                <w:rFonts w:ascii="Arial" w:hAnsi="Arial" w:cs="Arial"/>
                <w:b/>
                <w:i/>
                <w:sz w:val="20"/>
                <w:szCs w:val="20"/>
                <w:lang w:val="en-GB" w:eastAsia="en-GB"/>
              </w:rPr>
            </w:pPr>
          </w:p>
        </w:tc>
        <w:tc>
          <w:tcPr>
            <w:tcW w:w="7871" w:type="dxa"/>
            <w:shd w:val="clear" w:color="auto" w:fill="auto"/>
          </w:tcPr>
          <w:p w14:paraId="6E263FF7" w14:textId="77777777"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 xml:space="preserve">The Principality of Monaco (Party to CMS and Signatory to the CMS Memorandum of Understanding for the Conservation of Migratory Sharks) has already taken the lead on the listing proposal of </w:t>
            </w:r>
            <w:proofErr w:type="spellStart"/>
            <w:r w:rsidRPr="000C65AD">
              <w:rPr>
                <w:rFonts w:ascii="Arial" w:hAnsi="Arial" w:cs="Arial"/>
                <w:sz w:val="20"/>
                <w:szCs w:val="20"/>
                <w:lang w:val="en-GB"/>
              </w:rPr>
              <w:t>Angelsharks</w:t>
            </w:r>
            <w:proofErr w:type="spellEnd"/>
            <w:r w:rsidRPr="000C65AD">
              <w:rPr>
                <w:rFonts w:ascii="Arial" w:hAnsi="Arial" w:cs="Arial"/>
                <w:sz w:val="20"/>
                <w:szCs w:val="20"/>
                <w:lang w:val="en-GB"/>
              </w:rPr>
              <w:t xml:space="preserve"> on Appendix I and II and is committed to support the concerted actions with some funding and leadership.</w:t>
            </w:r>
          </w:p>
          <w:p w14:paraId="4C70DCD1" w14:textId="77777777" w:rsidR="008858B8" w:rsidRPr="000C65AD" w:rsidRDefault="008858B8" w:rsidP="008858B8">
            <w:pPr>
              <w:jc w:val="both"/>
              <w:rPr>
                <w:rFonts w:ascii="Arial" w:hAnsi="Arial" w:cs="Arial"/>
                <w:lang w:val="en-GB"/>
              </w:rPr>
            </w:pPr>
          </w:p>
          <w:p w14:paraId="05277A4A" w14:textId="62D155DA" w:rsidR="008858B8" w:rsidRPr="000C65AD" w:rsidRDefault="008858B8" w:rsidP="008858B8">
            <w:pPr>
              <w:jc w:val="both"/>
              <w:rPr>
                <w:rFonts w:ascii="Arial" w:hAnsi="Arial" w:cs="Arial"/>
                <w:sz w:val="20"/>
                <w:szCs w:val="20"/>
                <w:lang w:val="en-GB"/>
              </w:rPr>
            </w:pPr>
            <w:r w:rsidRPr="000C65AD">
              <w:rPr>
                <w:rFonts w:ascii="Arial" w:hAnsi="Arial" w:cs="Arial"/>
                <w:sz w:val="20"/>
                <w:szCs w:val="20"/>
                <w:lang w:val="en-GB"/>
              </w:rPr>
              <w:t>An Angel Shark Conservation Network (ASCN) is already established enabling effective sharing of data and information, taking the lead on identifying regional experts and capacity within the community. The IUCN Shark Specialist Group and the Shark Trust are both a founder member of the ASCN and the Shark Trust is also a Cooperating Partner to the CMS Sharks MOU. See next section for more on the ASCN.</w:t>
            </w:r>
          </w:p>
          <w:p w14:paraId="568B2AE5" w14:textId="77777777" w:rsidR="008858B8" w:rsidRPr="000C65AD" w:rsidRDefault="008858B8" w:rsidP="008858B8">
            <w:pPr>
              <w:spacing w:before="40" w:after="40"/>
              <w:jc w:val="both"/>
              <w:rPr>
                <w:rFonts w:ascii="Arial" w:hAnsi="Arial" w:cs="Arial"/>
                <w:sz w:val="20"/>
                <w:szCs w:val="20"/>
                <w:lang w:val="en-GB" w:eastAsia="en-GB"/>
              </w:rPr>
            </w:pPr>
          </w:p>
        </w:tc>
      </w:tr>
      <w:tr w:rsidR="008858B8" w:rsidRPr="000C65AD" w14:paraId="335895AC" w14:textId="77777777" w:rsidTr="008858B8">
        <w:tc>
          <w:tcPr>
            <w:tcW w:w="1705" w:type="dxa"/>
            <w:shd w:val="clear" w:color="auto" w:fill="auto"/>
          </w:tcPr>
          <w:p w14:paraId="02FDFBE7"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lastRenderedPageBreak/>
              <w:t>Likelihood of success</w:t>
            </w:r>
          </w:p>
          <w:p w14:paraId="64B570BB" w14:textId="77777777" w:rsidR="008858B8" w:rsidRPr="000C65AD" w:rsidRDefault="008858B8" w:rsidP="008858B8">
            <w:pPr>
              <w:spacing w:before="40" w:after="40"/>
              <w:rPr>
                <w:rFonts w:ascii="Arial" w:hAnsi="Arial" w:cs="Arial"/>
                <w:b/>
                <w:i/>
                <w:sz w:val="20"/>
                <w:szCs w:val="20"/>
                <w:lang w:val="en-GB" w:eastAsia="en-GB"/>
              </w:rPr>
            </w:pPr>
          </w:p>
        </w:tc>
        <w:tc>
          <w:tcPr>
            <w:tcW w:w="7871" w:type="dxa"/>
            <w:shd w:val="clear" w:color="auto" w:fill="auto"/>
          </w:tcPr>
          <w:p w14:paraId="1FB2AF66"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Angel Shark Conservation Network (ASCN) was created following a successful workshop in 2016, to develop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Action Plan for the Canary Islands. The lead partners of this process, The Shark Trust (Cooperating Partner Sharks MOU), IUCN Shark Specialist Group (member of the Sharks MOU Conservation Working Group), the Angel Shark Project and </w:t>
            </w:r>
            <w:proofErr w:type="spellStart"/>
            <w:r w:rsidRPr="000C65AD">
              <w:rPr>
                <w:rFonts w:ascii="Arial" w:hAnsi="Arial" w:cs="Arial"/>
                <w:sz w:val="20"/>
                <w:szCs w:val="20"/>
                <w:lang w:val="en-GB" w:eastAsia="ja-JP"/>
              </w:rPr>
              <w:t>Submón</w:t>
            </w:r>
            <w:proofErr w:type="spellEnd"/>
            <w:r w:rsidRPr="000C65AD">
              <w:rPr>
                <w:rFonts w:ascii="Arial" w:hAnsi="Arial" w:cs="Arial"/>
                <w:sz w:val="20"/>
                <w:szCs w:val="20"/>
                <w:lang w:val="en-GB" w:eastAsia="ja-JP"/>
              </w:rPr>
              <w:t xml:space="preserve"> have established an extremely functional partnership on the ground between research and conservation of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The </w:t>
            </w:r>
            <w:proofErr w:type="spellStart"/>
            <w:r w:rsidRPr="000C65AD">
              <w:rPr>
                <w:rFonts w:ascii="Arial" w:hAnsi="Arial" w:cs="Arial"/>
                <w:sz w:val="20"/>
                <w:szCs w:val="20"/>
                <w:lang w:val="en-GB" w:eastAsia="ja-JP"/>
              </w:rPr>
              <w:t>Angelshark</w:t>
            </w:r>
            <w:proofErr w:type="spellEnd"/>
            <w:r w:rsidRPr="000C65AD">
              <w:rPr>
                <w:rFonts w:ascii="Arial" w:hAnsi="Arial" w:cs="Arial"/>
                <w:sz w:val="20"/>
                <w:szCs w:val="20"/>
                <w:lang w:val="en-GB" w:eastAsia="ja-JP"/>
              </w:rPr>
              <w:t xml:space="preserve"> Action Plan has proved to be a very successful pilot process to engage multiple stakeholders and identify the main threats and conservation priorities for </w:t>
            </w:r>
            <w:proofErr w:type="spellStart"/>
            <w:r w:rsidRPr="000C65AD">
              <w:rPr>
                <w:rFonts w:ascii="Arial" w:hAnsi="Arial" w:cs="Arial"/>
                <w:sz w:val="20"/>
                <w:szCs w:val="20"/>
                <w:lang w:val="en-GB" w:eastAsia="ja-JP"/>
              </w:rPr>
              <w:t>Angelsharks</w:t>
            </w:r>
            <w:proofErr w:type="spellEnd"/>
            <w:r w:rsidRPr="000C65AD">
              <w:rPr>
                <w:rFonts w:ascii="Arial" w:hAnsi="Arial" w:cs="Arial"/>
                <w:sz w:val="20"/>
                <w:szCs w:val="20"/>
                <w:lang w:val="en-GB" w:eastAsia="ja-JP"/>
              </w:rPr>
              <w:t xml:space="preserve"> in the region (Canary Islands). Following the release, the first actions have already been implemented, in particular with regards advocating for legislative change. </w:t>
            </w:r>
          </w:p>
          <w:p w14:paraId="24FF9108" w14:textId="77777777" w:rsidR="008858B8" w:rsidRPr="000C65AD" w:rsidRDefault="008858B8" w:rsidP="008858B8">
            <w:pPr>
              <w:ind w:hanging="19"/>
              <w:contextualSpacing/>
              <w:rPr>
                <w:rFonts w:ascii="Arial" w:hAnsi="Arial" w:cs="Arial"/>
                <w:sz w:val="20"/>
                <w:szCs w:val="20"/>
                <w:lang w:val="en-GB" w:eastAsia="ja-JP"/>
              </w:rPr>
            </w:pPr>
          </w:p>
          <w:p w14:paraId="7B6BA37D" w14:textId="77777777" w:rsidR="008858B8" w:rsidRPr="000C65AD" w:rsidRDefault="008858B8" w:rsidP="008858B8">
            <w:pPr>
              <w:ind w:hanging="19"/>
              <w:contextualSpacing/>
              <w:jc w:val="both"/>
              <w:rPr>
                <w:rFonts w:ascii="Arial" w:hAnsi="Arial" w:cs="Arial"/>
                <w:sz w:val="20"/>
                <w:szCs w:val="20"/>
                <w:lang w:val="en-GB" w:eastAsia="ja-JP"/>
              </w:rPr>
            </w:pPr>
            <w:r w:rsidRPr="000C65AD">
              <w:rPr>
                <w:rFonts w:ascii="Arial" w:hAnsi="Arial" w:cs="Arial"/>
                <w:sz w:val="20"/>
                <w:szCs w:val="20"/>
                <w:lang w:val="en-GB" w:eastAsia="ja-JP"/>
              </w:rPr>
              <w:t xml:space="preserve">Following this workshop, the same partners and a wider group of experts have convened at a second workshop to develop the Eastern Atlantic and Mediterranean Angel Shark Conservation Strategy, which serves as a coordinated international framework. </w:t>
            </w:r>
          </w:p>
          <w:p w14:paraId="6B6BEC77" w14:textId="77777777" w:rsidR="008858B8" w:rsidRPr="000C65AD" w:rsidRDefault="008858B8" w:rsidP="008858B8">
            <w:pPr>
              <w:ind w:hanging="19"/>
              <w:contextualSpacing/>
              <w:jc w:val="both"/>
              <w:rPr>
                <w:rFonts w:ascii="Arial" w:hAnsi="Arial" w:cs="Arial"/>
                <w:sz w:val="20"/>
                <w:szCs w:val="20"/>
                <w:lang w:val="en-GB" w:eastAsia="ja-JP"/>
              </w:rPr>
            </w:pPr>
          </w:p>
          <w:p w14:paraId="265B8D63" w14:textId="36BADFAC" w:rsidR="008858B8" w:rsidRPr="000C65AD" w:rsidRDefault="008858B8" w:rsidP="008858B8">
            <w:pPr>
              <w:ind w:hanging="19"/>
              <w:contextualSpacing/>
              <w:jc w:val="both"/>
              <w:rPr>
                <w:rFonts w:ascii="Arial" w:hAnsi="Arial" w:cs="Arial"/>
                <w:sz w:val="20"/>
                <w:szCs w:val="20"/>
                <w:lang w:val="en-GB" w:eastAsia="ja-JP"/>
              </w:rPr>
            </w:pPr>
            <w:r w:rsidRPr="000C65AD">
              <w:rPr>
                <w:rFonts w:ascii="Arial" w:hAnsi="Arial" w:cs="Arial"/>
                <w:sz w:val="20"/>
                <w:szCs w:val="20"/>
                <w:lang w:val="en-GB" w:eastAsia="ja-JP"/>
              </w:rPr>
              <w:t xml:space="preserve">With the support of the partners involved in the above-mentioned processes there is a very strong foundation from which Range States can work on to deliver the regional workshops and implement the activities resulting from these workshops.  Furthermore, support will be requested from the Sharks MOU and Cooperating Partners (especially the Shark Trust), to support the development and implementation of the action plans. </w:t>
            </w:r>
          </w:p>
          <w:p w14:paraId="214BE80F" w14:textId="77777777" w:rsidR="008858B8" w:rsidRPr="000C65AD" w:rsidRDefault="008858B8" w:rsidP="008858B8">
            <w:pPr>
              <w:ind w:hanging="19"/>
              <w:contextualSpacing/>
              <w:jc w:val="both"/>
              <w:rPr>
                <w:rFonts w:ascii="Arial" w:hAnsi="Arial" w:cs="Arial"/>
                <w:sz w:val="20"/>
                <w:szCs w:val="20"/>
                <w:lang w:val="en-GB" w:eastAsia="ja-JP"/>
              </w:rPr>
            </w:pPr>
          </w:p>
          <w:p w14:paraId="781239CC" w14:textId="77777777" w:rsidR="008858B8" w:rsidRPr="000C65AD" w:rsidRDefault="008858B8" w:rsidP="008858B8">
            <w:pPr>
              <w:ind w:hanging="19"/>
              <w:contextualSpacing/>
              <w:jc w:val="both"/>
              <w:rPr>
                <w:rFonts w:ascii="Arial" w:hAnsi="Arial" w:cs="Arial"/>
                <w:sz w:val="20"/>
                <w:szCs w:val="20"/>
                <w:lang w:val="en-GB" w:eastAsia="ja-JP"/>
              </w:rPr>
            </w:pPr>
            <w:r w:rsidRPr="000C65AD">
              <w:rPr>
                <w:rFonts w:ascii="Arial" w:hAnsi="Arial" w:cs="Arial"/>
                <w:sz w:val="20"/>
                <w:szCs w:val="20"/>
                <w:lang w:val="en-GB" w:eastAsia="ja-JP"/>
              </w:rPr>
              <w:t xml:space="preserve">There is a great deal of uncertainty regarding the distribution and presence of angel sharks, in particular in West Africa. West Africa is a priority region which poses some of the greatest challenges, with little published information currently available. However, these priority activities will be addressed by the regional action plans and benefit from the commitment of the ASCN. </w:t>
            </w:r>
          </w:p>
          <w:p w14:paraId="6E4049B5" w14:textId="77777777" w:rsidR="008858B8" w:rsidRPr="000C65AD" w:rsidRDefault="008858B8" w:rsidP="008858B8">
            <w:pPr>
              <w:ind w:hanging="19"/>
              <w:contextualSpacing/>
              <w:rPr>
                <w:rFonts w:ascii="Arial" w:hAnsi="Arial" w:cs="Arial"/>
                <w:sz w:val="20"/>
                <w:szCs w:val="20"/>
                <w:lang w:val="en-GB" w:eastAsia="en-GB"/>
              </w:rPr>
            </w:pPr>
          </w:p>
        </w:tc>
      </w:tr>
      <w:tr w:rsidR="008858B8" w:rsidRPr="000C65AD" w14:paraId="4784A5C2" w14:textId="77777777" w:rsidTr="008858B8">
        <w:tc>
          <w:tcPr>
            <w:tcW w:w="1705" w:type="dxa"/>
            <w:shd w:val="clear" w:color="auto" w:fill="auto"/>
          </w:tcPr>
          <w:p w14:paraId="6872B722" w14:textId="77777777" w:rsidR="008858B8" w:rsidRPr="000C65AD" w:rsidRDefault="008858B8" w:rsidP="008858B8">
            <w:pPr>
              <w:rPr>
                <w:rFonts w:ascii="Arial" w:hAnsi="Arial" w:cs="Arial"/>
                <w:b/>
                <w:sz w:val="20"/>
                <w:szCs w:val="20"/>
                <w:lang w:val="en-GB" w:eastAsia="ja-JP"/>
              </w:rPr>
            </w:pPr>
            <w:bookmarkStart w:id="3" w:name="_Hlk482563628"/>
            <w:r w:rsidRPr="000C65AD">
              <w:rPr>
                <w:rFonts w:ascii="Arial" w:hAnsi="Arial" w:cs="Arial"/>
                <w:b/>
                <w:sz w:val="20"/>
                <w:szCs w:val="20"/>
                <w:lang w:val="en-GB" w:eastAsia="ja-JP"/>
              </w:rPr>
              <w:t>Magnitude of likely impact</w:t>
            </w:r>
            <w:bookmarkEnd w:id="3"/>
          </w:p>
          <w:p w14:paraId="13E8706A" w14:textId="77777777" w:rsidR="008858B8" w:rsidRPr="000C65AD" w:rsidRDefault="008858B8" w:rsidP="008858B8">
            <w:pPr>
              <w:jc w:val="both"/>
              <w:rPr>
                <w:rFonts w:ascii="Arial" w:hAnsi="Arial" w:cs="Arial"/>
                <w:sz w:val="20"/>
                <w:szCs w:val="20"/>
                <w:lang w:val="en-GB" w:eastAsia="ja-JP"/>
              </w:rPr>
            </w:pPr>
          </w:p>
        </w:tc>
        <w:tc>
          <w:tcPr>
            <w:tcW w:w="7871" w:type="dxa"/>
            <w:shd w:val="clear" w:color="auto" w:fill="auto"/>
          </w:tcPr>
          <w:p w14:paraId="572D5CE9"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family </w:t>
            </w:r>
            <w:proofErr w:type="spellStart"/>
            <w:r w:rsidRPr="000C65AD">
              <w:rPr>
                <w:rFonts w:ascii="Arial" w:hAnsi="Arial" w:cs="Arial"/>
                <w:sz w:val="20"/>
                <w:szCs w:val="20"/>
                <w:lang w:val="en-GB" w:eastAsia="ja-JP"/>
              </w:rPr>
              <w:t>Squatinidae</w:t>
            </w:r>
            <w:proofErr w:type="spellEnd"/>
            <w:r w:rsidRPr="000C65AD">
              <w:rPr>
                <w:rFonts w:ascii="Arial" w:hAnsi="Arial" w:cs="Arial"/>
                <w:sz w:val="20"/>
                <w:szCs w:val="20"/>
                <w:lang w:val="en-GB" w:eastAsia="ja-JP"/>
              </w:rPr>
              <w:t xml:space="preserve"> contains over 23 species, half of which are listed as threatened (Critically Endangered, Endangered or Vulnerable) on the IUCN Red List of Threatened Species. The majority of the remaining species are either Data Deficient or Not Evaluated. Many species in this family have suffered steep population declines and now face a significant risk of extinction. The range of S. </w:t>
            </w:r>
            <w:proofErr w:type="spellStart"/>
            <w:r w:rsidRPr="000C65AD">
              <w:rPr>
                <w:rFonts w:ascii="Arial" w:hAnsi="Arial" w:cs="Arial"/>
                <w:sz w:val="20"/>
                <w:szCs w:val="20"/>
                <w:lang w:val="en-GB" w:eastAsia="ja-JP"/>
              </w:rPr>
              <w:t>squatina</w:t>
            </w:r>
            <w:proofErr w:type="spellEnd"/>
            <w:r w:rsidRPr="000C65AD">
              <w:rPr>
                <w:rFonts w:ascii="Arial" w:hAnsi="Arial" w:cs="Arial"/>
                <w:sz w:val="20"/>
                <w:szCs w:val="20"/>
                <w:lang w:val="en-GB" w:eastAsia="ja-JP"/>
              </w:rPr>
              <w:t xml:space="preserve"> overlaps with the Critically Endangered S. </w:t>
            </w:r>
            <w:proofErr w:type="spellStart"/>
            <w:r w:rsidRPr="000C65AD">
              <w:rPr>
                <w:rFonts w:ascii="Arial" w:hAnsi="Arial" w:cs="Arial"/>
                <w:sz w:val="20"/>
                <w:szCs w:val="20"/>
                <w:lang w:val="en-GB" w:eastAsia="ja-JP"/>
              </w:rPr>
              <w:t>aculeata</w:t>
            </w:r>
            <w:proofErr w:type="spellEnd"/>
            <w:r w:rsidRPr="000C65AD">
              <w:rPr>
                <w:rFonts w:ascii="Arial" w:hAnsi="Arial" w:cs="Arial"/>
                <w:sz w:val="20"/>
                <w:szCs w:val="20"/>
                <w:lang w:val="en-GB" w:eastAsia="ja-JP"/>
              </w:rPr>
              <w:t xml:space="preserve"> and S. </w:t>
            </w:r>
            <w:proofErr w:type="spellStart"/>
            <w:r w:rsidRPr="000C65AD">
              <w:rPr>
                <w:rFonts w:ascii="Arial" w:hAnsi="Arial" w:cs="Arial"/>
                <w:sz w:val="20"/>
                <w:szCs w:val="20"/>
                <w:lang w:val="en-GB" w:eastAsia="ja-JP"/>
              </w:rPr>
              <w:t>oculata</w:t>
            </w:r>
            <w:proofErr w:type="spellEnd"/>
            <w:r w:rsidRPr="000C65AD">
              <w:rPr>
                <w:rFonts w:ascii="Arial" w:hAnsi="Arial" w:cs="Arial"/>
                <w:sz w:val="20"/>
                <w:szCs w:val="20"/>
                <w:lang w:val="en-GB" w:eastAsia="ja-JP"/>
              </w:rPr>
              <w:t xml:space="preserve">, consequently actions associated with the primary species may act as a flagship not only for the two associated species but for all </w:t>
            </w:r>
            <w:proofErr w:type="spellStart"/>
            <w:r w:rsidRPr="000C65AD">
              <w:rPr>
                <w:rFonts w:ascii="Arial" w:hAnsi="Arial" w:cs="Arial"/>
                <w:sz w:val="20"/>
                <w:szCs w:val="20"/>
                <w:lang w:val="en-GB" w:eastAsia="ja-JP"/>
              </w:rPr>
              <w:t>Squatinidae</w:t>
            </w:r>
            <w:proofErr w:type="spellEnd"/>
            <w:r w:rsidRPr="000C65AD">
              <w:rPr>
                <w:rFonts w:ascii="Arial" w:hAnsi="Arial" w:cs="Arial"/>
                <w:sz w:val="20"/>
                <w:szCs w:val="20"/>
                <w:lang w:val="en-GB" w:eastAsia="ja-JP"/>
              </w:rPr>
              <w:t>.</w:t>
            </w:r>
          </w:p>
          <w:p w14:paraId="02523EA6" w14:textId="77777777" w:rsidR="008858B8" w:rsidRPr="000C65AD" w:rsidRDefault="008858B8" w:rsidP="008858B8">
            <w:pPr>
              <w:jc w:val="both"/>
              <w:rPr>
                <w:rFonts w:ascii="Arial" w:hAnsi="Arial" w:cs="Arial"/>
                <w:sz w:val="20"/>
                <w:szCs w:val="20"/>
                <w:lang w:val="en-GB" w:eastAsia="ja-JP"/>
              </w:rPr>
            </w:pPr>
          </w:p>
          <w:p w14:paraId="283A1E47"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Successful implementation could result in:</w:t>
            </w:r>
          </w:p>
          <w:p w14:paraId="58A85792" w14:textId="77777777" w:rsidR="008858B8" w:rsidRPr="000C65AD" w:rsidRDefault="008858B8" w:rsidP="008858B8">
            <w:pPr>
              <w:jc w:val="both"/>
              <w:rPr>
                <w:rFonts w:ascii="Arial" w:hAnsi="Arial" w:cs="Arial"/>
                <w:sz w:val="20"/>
                <w:szCs w:val="20"/>
                <w:lang w:val="en-GB" w:eastAsia="ja-JP"/>
              </w:rPr>
            </w:pPr>
          </w:p>
          <w:p w14:paraId="4D345B59" w14:textId="77777777" w:rsidR="008858B8" w:rsidRPr="000C65AD" w:rsidRDefault="008858B8" w:rsidP="008858B8">
            <w:pPr>
              <w:widowControl w:val="0"/>
              <w:numPr>
                <w:ilvl w:val="0"/>
                <w:numId w:val="11"/>
              </w:numPr>
              <w:suppressAutoHyphens w:val="0"/>
              <w:autoSpaceDE w:val="0"/>
              <w:adjustRightInd w:val="0"/>
              <w:spacing w:after="80"/>
              <w:jc w:val="both"/>
              <w:rPr>
                <w:rFonts w:ascii="Arial" w:hAnsi="Arial" w:cs="Arial"/>
                <w:sz w:val="20"/>
                <w:szCs w:val="20"/>
                <w:lang w:val="en-GB" w:eastAsia="ja-JP"/>
              </w:rPr>
            </w:pPr>
            <w:r w:rsidRPr="000C65AD">
              <w:rPr>
                <w:rFonts w:ascii="Arial" w:hAnsi="Arial" w:cs="Arial"/>
                <w:sz w:val="20"/>
                <w:szCs w:val="20"/>
                <w:lang w:val="en-GB" w:eastAsia="ja-JP"/>
              </w:rPr>
              <w:t>Improvements in: legal protection status; data quality and monitoring; local and regional capacity to address bycatch (gear adaptions/temporal or seasonal closures in critical areas); and general awareness;</w:t>
            </w:r>
          </w:p>
          <w:p w14:paraId="6CA140F8" w14:textId="77777777" w:rsidR="008858B8" w:rsidRPr="000C65AD" w:rsidRDefault="008858B8" w:rsidP="008858B8">
            <w:pPr>
              <w:widowControl w:val="0"/>
              <w:numPr>
                <w:ilvl w:val="0"/>
                <w:numId w:val="11"/>
              </w:numPr>
              <w:suppressAutoHyphens w:val="0"/>
              <w:autoSpaceDE w:val="0"/>
              <w:adjustRightInd w:val="0"/>
              <w:spacing w:after="80"/>
              <w:jc w:val="both"/>
              <w:rPr>
                <w:rFonts w:ascii="Arial" w:hAnsi="Arial" w:cs="Arial"/>
                <w:sz w:val="20"/>
                <w:szCs w:val="20"/>
                <w:lang w:val="en-GB" w:eastAsia="ja-JP"/>
              </w:rPr>
            </w:pPr>
            <w:r w:rsidRPr="000C65AD">
              <w:rPr>
                <w:rFonts w:ascii="Arial" w:hAnsi="Arial" w:cs="Arial"/>
                <w:sz w:val="20"/>
                <w:szCs w:val="20"/>
                <w:lang w:val="en-GB" w:eastAsia="ja-JP"/>
              </w:rPr>
              <w:t>Benefits to science through increased data and information; improved communication; expanded research network; increased sharing of knowledge and techniques. In addition to providing substantial opportunity for complementary action for the two additional Critically Endangered angel shark species which have a partial shared range.</w:t>
            </w:r>
          </w:p>
          <w:p w14:paraId="0146498E" w14:textId="0476F63E" w:rsidR="008858B8" w:rsidRPr="000C65AD" w:rsidRDefault="008858B8" w:rsidP="008858B8">
            <w:pPr>
              <w:widowControl w:val="0"/>
              <w:numPr>
                <w:ilvl w:val="0"/>
                <w:numId w:val="11"/>
              </w:numPr>
              <w:suppressAutoHyphens w:val="0"/>
              <w:autoSpaceDE w:val="0"/>
              <w:adjustRightInd w:val="0"/>
              <w:spacing w:after="80"/>
              <w:jc w:val="both"/>
              <w:rPr>
                <w:rFonts w:ascii="Arial" w:hAnsi="Arial" w:cs="Arial"/>
                <w:sz w:val="20"/>
                <w:szCs w:val="20"/>
                <w:lang w:val="en-GB" w:eastAsia="ja-JP"/>
              </w:rPr>
            </w:pPr>
            <w:r w:rsidRPr="000C65AD">
              <w:rPr>
                <w:rFonts w:ascii="Arial" w:hAnsi="Arial" w:cs="Arial"/>
                <w:sz w:val="20"/>
                <w:szCs w:val="20"/>
                <w:lang w:val="en-GB" w:eastAsia="ja-JP"/>
              </w:rPr>
              <w:t xml:space="preserve">An increase in political will and resourcing with greater profile and commitment from Range States </w:t>
            </w:r>
            <w:bookmarkStart w:id="4" w:name="_GoBack"/>
            <w:bookmarkEnd w:id="4"/>
            <w:r w:rsidRPr="000C65AD">
              <w:rPr>
                <w:rFonts w:ascii="Arial" w:hAnsi="Arial" w:cs="Arial"/>
                <w:sz w:val="20"/>
                <w:szCs w:val="20"/>
                <w:lang w:val="en-GB" w:eastAsia="ja-JP"/>
              </w:rPr>
              <w:t>and facilitated access to funding as species is higher on government’s agendas.</w:t>
            </w:r>
          </w:p>
          <w:p w14:paraId="00808FF3" w14:textId="77777777" w:rsidR="008858B8" w:rsidRPr="000C65AD" w:rsidRDefault="008858B8" w:rsidP="008858B8">
            <w:pPr>
              <w:widowControl w:val="0"/>
              <w:numPr>
                <w:ilvl w:val="0"/>
                <w:numId w:val="11"/>
              </w:numPr>
              <w:suppressAutoHyphens w:val="0"/>
              <w:autoSpaceDE w:val="0"/>
              <w:adjustRightInd w:val="0"/>
              <w:spacing w:after="80"/>
              <w:jc w:val="both"/>
              <w:rPr>
                <w:rFonts w:ascii="Arial" w:hAnsi="Arial" w:cs="Arial"/>
                <w:sz w:val="20"/>
                <w:szCs w:val="20"/>
                <w:lang w:val="en-GB" w:eastAsia="ja-JP"/>
              </w:rPr>
            </w:pPr>
            <w:r w:rsidRPr="000C65AD">
              <w:rPr>
                <w:rFonts w:ascii="Arial" w:hAnsi="Arial" w:cs="Arial"/>
                <w:sz w:val="20"/>
                <w:szCs w:val="20"/>
                <w:lang w:val="en-GB" w:eastAsia="ja-JP"/>
              </w:rPr>
              <w:t>A more certain future, as a concerted effort across the species range could result in a halt in decline and in-time foster species recovery.</w:t>
            </w:r>
          </w:p>
          <w:p w14:paraId="5F1F1C11" w14:textId="77777777" w:rsidR="008858B8" w:rsidRPr="000C65AD" w:rsidRDefault="008858B8" w:rsidP="008858B8">
            <w:pPr>
              <w:jc w:val="both"/>
              <w:rPr>
                <w:rFonts w:ascii="Arial" w:hAnsi="Arial" w:cs="Arial"/>
                <w:sz w:val="20"/>
                <w:szCs w:val="20"/>
                <w:lang w:val="en-GB" w:eastAsia="ja-JP"/>
              </w:rPr>
            </w:pPr>
          </w:p>
        </w:tc>
      </w:tr>
      <w:tr w:rsidR="008858B8" w:rsidRPr="000C65AD" w14:paraId="46BA161C" w14:textId="77777777" w:rsidTr="008858B8">
        <w:tc>
          <w:tcPr>
            <w:tcW w:w="1705" w:type="dxa"/>
            <w:shd w:val="clear" w:color="auto" w:fill="auto"/>
          </w:tcPr>
          <w:p w14:paraId="46D7CC15" w14:textId="77777777" w:rsidR="008858B8" w:rsidRPr="000C65AD" w:rsidRDefault="008858B8" w:rsidP="008858B8">
            <w:pPr>
              <w:spacing w:before="40" w:after="40"/>
              <w:rPr>
                <w:rFonts w:ascii="Arial" w:hAnsi="Arial" w:cs="Arial"/>
                <w:b/>
                <w:sz w:val="20"/>
                <w:szCs w:val="20"/>
                <w:lang w:val="en-GB" w:eastAsia="en-GB"/>
              </w:rPr>
            </w:pPr>
            <w:r w:rsidRPr="000C65AD">
              <w:rPr>
                <w:rFonts w:ascii="Arial" w:hAnsi="Arial" w:cs="Arial"/>
                <w:b/>
                <w:sz w:val="20"/>
                <w:szCs w:val="20"/>
                <w:lang w:val="en-GB" w:eastAsia="en-GB"/>
              </w:rPr>
              <w:t>Cost-effectiveness</w:t>
            </w:r>
          </w:p>
          <w:p w14:paraId="5FBD1BD7" w14:textId="77777777" w:rsidR="008858B8" w:rsidRPr="000C65AD" w:rsidRDefault="008858B8" w:rsidP="008858B8">
            <w:pPr>
              <w:spacing w:before="40" w:after="40"/>
              <w:rPr>
                <w:rFonts w:ascii="Arial" w:hAnsi="Arial" w:cs="Arial"/>
                <w:b/>
                <w:i/>
                <w:sz w:val="20"/>
                <w:szCs w:val="20"/>
                <w:lang w:val="en-GB" w:eastAsia="en-GB"/>
              </w:rPr>
            </w:pPr>
          </w:p>
        </w:tc>
        <w:tc>
          <w:tcPr>
            <w:tcW w:w="7871" w:type="dxa"/>
            <w:shd w:val="clear" w:color="auto" w:fill="auto"/>
          </w:tcPr>
          <w:p w14:paraId="74E1FB9E" w14:textId="77777777" w:rsidR="008858B8" w:rsidRPr="000C65AD" w:rsidRDefault="008858B8" w:rsidP="008858B8">
            <w:pPr>
              <w:jc w:val="both"/>
              <w:rPr>
                <w:rFonts w:ascii="Arial" w:hAnsi="Arial" w:cs="Arial"/>
                <w:sz w:val="20"/>
                <w:szCs w:val="20"/>
                <w:lang w:val="en-GB" w:eastAsia="ja-JP"/>
              </w:rPr>
            </w:pPr>
            <w:r w:rsidRPr="000C65AD">
              <w:rPr>
                <w:rFonts w:ascii="Arial" w:hAnsi="Arial" w:cs="Arial"/>
                <w:sz w:val="20"/>
                <w:szCs w:val="20"/>
                <w:lang w:val="en-GB" w:eastAsia="ja-JP"/>
              </w:rPr>
              <w:t xml:space="preserve">The expected costs are outlined under the timeframe table above. Estimated costs for holding the regional workshops have been added and are subject to successful fundraising.  Holding regional workshops are a cost-effective approach to reach out to multiple stakeholders and accomplish species and region specific actions.  </w:t>
            </w:r>
          </w:p>
          <w:p w14:paraId="1C7EC78C" w14:textId="77777777" w:rsidR="008858B8" w:rsidRPr="000C65AD" w:rsidRDefault="008858B8" w:rsidP="008858B8">
            <w:pPr>
              <w:jc w:val="both"/>
              <w:rPr>
                <w:rFonts w:ascii="Arial" w:hAnsi="Arial" w:cs="Arial"/>
                <w:sz w:val="20"/>
                <w:szCs w:val="20"/>
                <w:lang w:val="en-GB" w:eastAsia="en-GB"/>
              </w:rPr>
            </w:pPr>
          </w:p>
        </w:tc>
      </w:tr>
    </w:tbl>
    <w:p w14:paraId="6BEEF840" w14:textId="77777777" w:rsidR="008858B8" w:rsidRPr="000C65AD" w:rsidRDefault="008858B8" w:rsidP="008858B8">
      <w:pPr>
        <w:autoSpaceDN/>
        <w:spacing w:line="259" w:lineRule="auto"/>
        <w:rPr>
          <w:rFonts w:cs="Arial"/>
          <w:b/>
          <w:sz w:val="20"/>
          <w:szCs w:val="20"/>
          <w:lang w:val="en-GB"/>
        </w:rPr>
      </w:pPr>
    </w:p>
    <w:p w14:paraId="49B6A569" w14:textId="77777777" w:rsidR="008858B8" w:rsidRPr="000C65AD" w:rsidRDefault="008858B8" w:rsidP="008858B8">
      <w:pPr>
        <w:autoSpaceDN/>
        <w:spacing w:line="259" w:lineRule="auto"/>
        <w:rPr>
          <w:rFonts w:cs="Arial"/>
          <w:b/>
          <w:sz w:val="20"/>
          <w:szCs w:val="20"/>
          <w:lang w:val="en-GB"/>
        </w:rPr>
      </w:pPr>
    </w:p>
    <w:p w14:paraId="7EF49837" w14:textId="77777777" w:rsidR="008858B8" w:rsidRPr="000C65AD" w:rsidRDefault="008858B8" w:rsidP="008858B8">
      <w:pPr>
        <w:autoSpaceDN/>
        <w:spacing w:line="259" w:lineRule="auto"/>
        <w:rPr>
          <w:rFonts w:cs="Arial"/>
          <w:b/>
          <w:lang w:val="en-GB"/>
        </w:rPr>
      </w:pPr>
    </w:p>
    <w:p w14:paraId="0880657A" w14:textId="2AA5C68E" w:rsidR="008858B8" w:rsidRPr="000C65AD" w:rsidRDefault="008858B8" w:rsidP="008858B8">
      <w:pPr>
        <w:autoSpaceDN/>
        <w:spacing w:line="259" w:lineRule="auto"/>
        <w:rPr>
          <w:rFonts w:cs="Arial"/>
          <w:b/>
          <w:lang w:val="en-GB"/>
        </w:rPr>
      </w:pPr>
      <w:r w:rsidRPr="000C65AD">
        <w:rPr>
          <w:rFonts w:cs="Arial"/>
          <w:b/>
          <w:lang w:val="en-GB"/>
        </w:rPr>
        <w:lastRenderedPageBreak/>
        <w:t>References</w:t>
      </w:r>
    </w:p>
    <w:p w14:paraId="40C1B796" w14:textId="77777777" w:rsidR="008858B8" w:rsidRPr="000C65AD" w:rsidRDefault="008858B8" w:rsidP="008858B8">
      <w:pPr>
        <w:tabs>
          <w:tab w:val="left" w:pos="540"/>
          <w:tab w:val="left" w:pos="720"/>
        </w:tabs>
        <w:spacing w:after="80"/>
        <w:ind w:left="540" w:hanging="540"/>
        <w:jc w:val="both"/>
        <w:rPr>
          <w:rFonts w:eastAsiaTheme="minorHAnsi" w:cs="Arial"/>
          <w:sz w:val="20"/>
          <w:szCs w:val="20"/>
          <w:lang w:val="en-GB"/>
        </w:rPr>
      </w:pPr>
      <w:r w:rsidRPr="000C65AD">
        <w:rPr>
          <w:rFonts w:eastAsiaTheme="minorHAnsi" w:cs="Arial"/>
          <w:sz w:val="20"/>
          <w:szCs w:val="20"/>
          <w:lang w:val="en-GB"/>
        </w:rPr>
        <w:t xml:space="preserve">Barker, J., Bartoli, A., Clark, M., Dulvy, N.K., Gordon, C., Hood, A., Alvarado, D.J., Lawson, J. &amp; Meyers, E. (2016) </w:t>
      </w:r>
      <w:proofErr w:type="spellStart"/>
      <w:r w:rsidRPr="000C65AD">
        <w:rPr>
          <w:rFonts w:eastAsiaTheme="minorHAnsi" w:cs="Arial"/>
          <w:sz w:val="20"/>
          <w:szCs w:val="20"/>
          <w:lang w:val="en-GB"/>
        </w:rPr>
        <w:t>Angelshark</w:t>
      </w:r>
      <w:proofErr w:type="spellEnd"/>
      <w:r w:rsidRPr="000C65AD">
        <w:rPr>
          <w:rFonts w:eastAsiaTheme="minorHAnsi" w:cs="Arial"/>
          <w:sz w:val="20"/>
          <w:szCs w:val="20"/>
          <w:lang w:val="en-GB"/>
        </w:rPr>
        <w:t xml:space="preserve"> Action Plan for the Canary Islands. </w:t>
      </w:r>
    </w:p>
    <w:p w14:paraId="62ACCD28" w14:textId="77777777" w:rsidR="008858B8" w:rsidRPr="000C65AD" w:rsidRDefault="008858B8" w:rsidP="008858B8">
      <w:pPr>
        <w:tabs>
          <w:tab w:val="left" w:pos="540"/>
          <w:tab w:val="left" w:pos="720"/>
          <w:tab w:val="left" w:pos="8255"/>
        </w:tabs>
        <w:spacing w:after="80"/>
        <w:ind w:left="540" w:hanging="540"/>
        <w:jc w:val="both"/>
        <w:rPr>
          <w:rFonts w:eastAsiaTheme="minorHAnsi" w:cs="Arial"/>
          <w:sz w:val="20"/>
          <w:szCs w:val="20"/>
          <w:lang w:val="en-GB"/>
        </w:rPr>
      </w:pPr>
      <w:r w:rsidRPr="000C65AD">
        <w:rPr>
          <w:rFonts w:eastAsiaTheme="minorHAnsi" w:cs="Arial"/>
          <w:sz w:val="20"/>
          <w:szCs w:val="20"/>
          <w:lang w:val="fr-FR"/>
        </w:rPr>
        <w:t xml:space="preserve">Dulvy, N.K. et al. </w:t>
      </w:r>
      <w:r w:rsidRPr="000C65AD">
        <w:rPr>
          <w:rFonts w:eastAsiaTheme="minorHAnsi" w:cs="Arial"/>
          <w:sz w:val="20"/>
          <w:szCs w:val="20"/>
          <w:lang w:val="en-GB"/>
        </w:rPr>
        <w:t xml:space="preserve">(2014) Extinction risk and conservation of the world’s sharks and rays. </w:t>
      </w:r>
      <w:proofErr w:type="spellStart"/>
      <w:r w:rsidRPr="000C65AD">
        <w:rPr>
          <w:rFonts w:eastAsiaTheme="minorHAnsi" w:cs="Arial"/>
          <w:i/>
          <w:iCs/>
          <w:sz w:val="20"/>
          <w:szCs w:val="20"/>
          <w:lang w:val="en-GB"/>
        </w:rPr>
        <w:t>eLife</w:t>
      </w:r>
      <w:proofErr w:type="spellEnd"/>
      <w:r w:rsidRPr="000C65AD">
        <w:rPr>
          <w:rFonts w:eastAsiaTheme="minorHAnsi" w:cs="Arial"/>
          <w:i/>
          <w:iCs/>
          <w:sz w:val="20"/>
          <w:szCs w:val="20"/>
          <w:lang w:val="en-GB"/>
        </w:rPr>
        <w:t xml:space="preserve"> </w:t>
      </w:r>
      <w:r w:rsidRPr="000C65AD">
        <w:rPr>
          <w:rFonts w:eastAsiaTheme="minorHAnsi" w:cs="Arial"/>
          <w:sz w:val="20"/>
          <w:szCs w:val="20"/>
          <w:lang w:val="en-GB"/>
        </w:rPr>
        <w:t xml:space="preserve">3: e00590. </w:t>
      </w:r>
    </w:p>
    <w:p w14:paraId="1A47654E" w14:textId="77777777" w:rsidR="008858B8" w:rsidRPr="000C65AD" w:rsidRDefault="008858B8" w:rsidP="008858B8">
      <w:pPr>
        <w:tabs>
          <w:tab w:val="left" w:pos="540"/>
          <w:tab w:val="left" w:pos="720"/>
          <w:tab w:val="left" w:pos="8255"/>
        </w:tabs>
        <w:spacing w:after="80"/>
        <w:ind w:left="540" w:hanging="540"/>
        <w:jc w:val="both"/>
        <w:rPr>
          <w:rFonts w:eastAsiaTheme="minorHAnsi" w:cs="Arial"/>
          <w:sz w:val="20"/>
          <w:szCs w:val="20"/>
          <w:lang w:val="en-GB"/>
        </w:rPr>
      </w:pPr>
      <w:r w:rsidRPr="000C65AD">
        <w:rPr>
          <w:rFonts w:eastAsiaTheme="minorHAnsi" w:cs="Arial"/>
          <w:sz w:val="20"/>
          <w:szCs w:val="20"/>
          <w:lang w:val="fr-FR"/>
        </w:rPr>
        <w:t xml:space="preserve">Ebert, D., Fowler, S., &amp; </w:t>
      </w:r>
      <w:proofErr w:type="spellStart"/>
      <w:r w:rsidRPr="000C65AD">
        <w:rPr>
          <w:rFonts w:eastAsiaTheme="minorHAnsi" w:cs="Arial"/>
          <w:sz w:val="20"/>
          <w:szCs w:val="20"/>
          <w:lang w:val="fr-FR"/>
        </w:rPr>
        <w:t>Compagno</w:t>
      </w:r>
      <w:proofErr w:type="spellEnd"/>
      <w:r w:rsidRPr="000C65AD">
        <w:rPr>
          <w:rFonts w:eastAsiaTheme="minorHAnsi" w:cs="Arial"/>
          <w:sz w:val="20"/>
          <w:szCs w:val="20"/>
          <w:lang w:val="fr-FR"/>
        </w:rPr>
        <w:t xml:space="preserve">, L. (2013). </w:t>
      </w:r>
      <w:r w:rsidRPr="000C65AD">
        <w:rPr>
          <w:rFonts w:eastAsiaTheme="minorHAnsi" w:cs="Arial"/>
          <w:sz w:val="20"/>
          <w:szCs w:val="20"/>
          <w:lang w:val="en-GB"/>
        </w:rPr>
        <w:t>Sharks of the world.</w:t>
      </w:r>
    </w:p>
    <w:p w14:paraId="400618C8" w14:textId="77777777" w:rsidR="008858B8" w:rsidRPr="000C65AD" w:rsidRDefault="008858B8" w:rsidP="008858B8">
      <w:pPr>
        <w:tabs>
          <w:tab w:val="left" w:pos="540"/>
          <w:tab w:val="left" w:pos="720"/>
        </w:tabs>
        <w:spacing w:after="80"/>
        <w:ind w:left="540" w:hanging="540"/>
        <w:jc w:val="both"/>
        <w:rPr>
          <w:rFonts w:eastAsiaTheme="minorHAnsi" w:cs="Arial"/>
          <w:sz w:val="20"/>
          <w:szCs w:val="20"/>
          <w:lang w:val="en-GB"/>
        </w:rPr>
      </w:pPr>
      <w:r w:rsidRPr="000C65AD">
        <w:rPr>
          <w:rFonts w:eastAsiaTheme="minorHAnsi" w:cs="Arial"/>
          <w:sz w:val="20"/>
          <w:szCs w:val="20"/>
          <w:lang w:val="en-GB"/>
        </w:rPr>
        <w:t xml:space="preserve">FAO </w:t>
      </w:r>
      <w:proofErr w:type="spellStart"/>
      <w:r w:rsidRPr="000C65AD">
        <w:rPr>
          <w:rFonts w:eastAsiaTheme="minorHAnsi" w:cs="Arial"/>
          <w:sz w:val="20"/>
          <w:szCs w:val="20"/>
          <w:lang w:val="en-GB"/>
        </w:rPr>
        <w:t>FishStat</w:t>
      </w:r>
      <w:proofErr w:type="spellEnd"/>
      <w:r w:rsidRPr="000C65AD">
        <w:rPr>
          <w:rFonts w:eastAsiaTheme="minorHAnsi" w:cs="Arial"/>
          <w:sz w:val="20"/>
          <w:szCs w:val="20"/>
          <w:lang w:val="en-GB"/>
        </w:rPr>
        <w:t xml:space="preserve"> Plus - Universal software for fishery statistical time series. Rome. www.fao.org/fishery/statistics/software/fishstat/en (landings updated to 2014). </w:t>
      </w:r>
    </w:p>
    <w:p w14:paraId="44F19A61" w14:textId="77777777" w:rsidR="008858B8" w:rsidRPr="000C65AD" w:rsidRDefault="008858B8" w:rsidP="008858B8">
      <w:pPr>
        <w:tabs>
          <w:tab w:val="left" w:pos="540"/>
          <w:tab w:val="left" w:pos="720"/>
        </w:tabs>
        <w:spacing w:after="80"/>
        <w:ind w:left="540" w:hanging="540"/>
        <w:jc w:val="both"/>
        <w:rPr>
          <w:rFonts w:eastAsiaTheme="minorHAnsi" w:cs="Arial"/>
          <w:sz w:val="20"/>
          <w:szCs w:val="20"/>
          <w:lang w:val="en-GB"/>
        </w:rPr>
      </w:pPr>
      <w:r w:rsidRPr="000C65AD">
        <w:rPr>
          <w:rFonts w:eastAsiaTheme="minorHAnsi" w:cs="Arial"/>
          <w:sz w:val="20"/>
          <w:szCs w:val="20"/>
          <w:lang w:val="it-IT"/>
        </w:rPr>
        <w:t xml:space="preserve">Ferretti, F., Morey, G, Serena, F., Mancusi, C., Fowler, S.L., Dipper, F. &amp; Ellis, J. (2015). </w:t>
      </w:r>
      <w:proofErr w:type="spellStart"/>
      <w:r w:rsidRPr="000C65AD">
        <w:rPr>
          <w:rFonts w:eastAsiaTheme="minorHAnsi" w:cs="Arial"/>
          <w:i/>
          <w:iCs/>
          <w:sz w:val="20"/>
          <w:szCs w:val="20"/>
          <w:lang w:val="en-GB"/>
        </w:rPr>
        <w:t>Squatina</w:t>
      </w:r>
      <w:proofErr w:type="spellEnd"/>
      <w:r w:rsidRPr="000C65AD">
        <w:rPr>
          <w:rFonts w:eastAsiaTheme="minorHAnsi" w:cs="Arial"/>
          <w:i/>
          <w:iCs/>
          <w:sz w:val="20"/>
          <w:szCs w:val="20"/>
          <w:lang w:val="en-GB"/>
        </w:rPr>
        <w:t xml:space="preserve"> </w:t>
      </w:r>
      <w:proofErr w:type="spellStart"/>
      <w:r w:rsidRPr="000C65AD">
        <w:rPr>
          <w:rFonts w:eastAsiaTheme="minorHAnsi" w:cs="Arial"/>
          <w:i/>
          <w:iCs/>
          <w:sz w:val="20"/>
          <w:szCs w:val="20"/>
          <w:lang w:val="en-GB"/>
        </w:rPr>
        <w:t>squatina</w:t>
      </w:r>
      <w:proofErr w:type="spellEnd"/>
      <w:r w:rsidRPr="000C65AD">
        <w:rPr>
          <w:rFonts w:eastAsiaTheme="minorHAnsi" w:cs="Arial"/>
          <w:sz w:val="20"/>
          <w:szCs w:val="20"/>
          <w:lang w:val="en-GB"/>
        </w:rPr>
        <w:t xml:space="preserve">. IUCN Red List of Threatened Species: e.T39332A48933059. </w:t>
      </w:r>
    </w:p>
    <w:p w14:paraId="03BC6065" w14:textId="77777777" w:rsidR="008858B8" w:rsidRPr="000C65AD" w:rsidRDefault="008858B8" w:rsidP="008858B8">
      <w:pPr>
        <w:tabs>
          <w:tab w:val="left" w:pos="540"/>
          <w:tab w:val="left" w:pos="720"/>
        </w:tabs>
        <w:spacing w:after="80"/>
        <w:ind w:left="540" w:hanging="540"/>
        <w:jc w:val="both"/>
        <w:rPr>
          <w:rFonts w:eastAsiaTheme="minorHAnsi" w:cs="Arial"/>
          <w:sz w:val="20"/>
          <w:szCs w:val="20"/>
          <w:lang w:val="en-GB"/>
        </w:rPr>
      </w:pPr>
      <w:r w:rsidRPr="000C65AD">
        <w:rPr>
          <w:rFonts w:eastAsiaTheme="minorHAnsi" w:cs="Arial"/>
          <w:sz w:val="20"/>
          <w:szCs w:val="20"/>
          <w:lang w:val="en-GB"/>
        </w:rPr>
        <w:t xml:space="preserve">Gordon, C.A. , Hood, A.R., Lawson, J.M., Dulvy, N.K., Barker, J., </w:t>
      </w:r>
      <w:proofErr w:type="spellStart"/>
      <w:r w:rsidRPr="000C65AD">
        <w:rPr>
          <w:rFonts w:eastAsiaTheme="minorHAnsi" w:cs="Arial"/>
          <w:sz w:val="20"/>
          <w:szCs w:val="20"/>
          <w:lang w:val="en-GB"/>
        </w:rPr>
        <w:t>Bartolí</w:t>
      </w:r>
      <w:proofErr w:type="spellEnd"/>
      <w:r w:rsidRPr="000C65AD">
        <w:rPr>
          <w:rFonts w:eastAsiaTheme="minorHAnsi" w:cs="Arial"/>
          <w:sz w:val="20"/>
          <w:szCs w:val="20"/>
          <w:lang w:val="en-GB"/>
        </w:rPr>
        <w:t xml:space="preserve">, À., Jiménez Alvarado, D. and Meyers, E.K.M. (2017) Eastern Atlantic and Mediterranean Angel Shark Conservation Strategy. The Shark Trust. </w:t>
      </w:r>
    </w:p>
    <w:p w14:paraId="6CCABE68" w14:textId="77777777" w:rsidR="008858B8" w:rsidRPr="000C65AD" w:rsidRDefault="008858B8" w:rsidP="008858B8">
      <w:pPr>
        <w:tabs>
          <w:tab w:val="left" w:pos="540"/>
          <w:tab w:val="left" w:pos="720"/>
        </w:tabs>
        <w:spacing w:after="80"/>
        <w:ind w:left="540" w:hanging="540"/>
        <w:jc w:val="both"/>
        <w:rPr>
          <w:rFonts w:eastAsiaTheme="minorHAnsi" w:cs="Arial"/>
          <w:sz w:val="20"/>
          <w:szCs w:val="20"/>
          <w:lang w:val="en-GB"/>
        </w:rPr>
      </w:pPr>
      <w:r w:rsidRPr="001C7F8C">
        <w:rPr>
          <w:rFonts w:eastAsiaTheme="minorHAnsi" w:cs="Arial"/>
          <w:sz w:val="20"/>
          <w:szCs w:val="20"/>
        </w:rPr>
        <w:t xml:space="preserve">Morey, G., Serena, F., </w:t>
      </w:r>
      <w:proofErr w:type="spellStart"/>
      <w:r w:rsidRPr="001C7F8C">
        <w:rPr>
          <w:rFonts w:eastAsiaTheme="minorHAnsi" w:cs="Arial"/>
          <w:sz w:val="20"/>
          <w:szCs w:val="20"/>
        </w:rPr>
        <w:t>Mancusi</w:t>
      </w:r>
      <w:proofErr w:type="spellEnd"/>
      <w:r w:rsidRPr="001C7F8C">
        <w:rPr>
          <w:rFonts w:eastAsiaTheme="minorHAnsi" w:cs="Arial"/>
          <w:sz w:val="20"/>
          <w:szCs w:val="20"/>
        </w:rPr>
        <w:t xml:space="preserve">, C., Coelho, R., </w:t>
      </w:r>
      <w:proofErr w:type="spellStart"/>
      <w:r w:rsidRPr="001C7F8C">
        <w:rPr>
          <w:rFonts w:eastAsiaTheme="minorHAnsi" w:cs="Arial"/>
          <w:sz w:val="20"/>
          <w:szCs w:val="20"/>
        </w:rPr>
        <w:t>Seisay</w:t>
      </w:r>
      <w:proofErr w:type="spellEnd"/>
      <w:r w:rsidRPr="001C7F8C">
        <w:rPr>
          <w:rFonts w:eastAsiaTheme="minorHAnsi" w:cs="Arial"/>
          <w:sz w:val="20"/>
          <w:szCs w:val="20"/>
        </w:rPr>
        <w:t xml:space="preserve">, M., Litvinov, F. &amp; </w:t>
      </w:r>
      <w:proofErr w:type="spellStart"/>
      <w:r w:rsidRPr="001C7F8C">
        <w:rPr>
          <w:rFonts w:eastAsiaTheme="minorHAnsi" w:cs="Arial"/>
          <w:sz w:val="20"/>
          <w:szCs w:val="20"/>
        </w:rPr>
        <w:t>Dulvy</w:t>
      </w:r>
      <w:proofErr w:type="spellEnd"/>
      <w:r w:rsidRPr="001C7F8C">
        <w:rPr>
          <w:rFonts w:eastAsiaTheme="minorHAnsi" w:cs="Arial"/>
          <w:sz w:val="20"/>
          <w:szCs w:val="20"/>
        </w:rPr>
        <w:t xml:space="preserve">, N. (2007). </w:t>
      </w:r>
      <w:proofErr w:type="spellStart"/>
      <w:r w:rsidRPr="000C65AD">
        <w:rPr>
          <w:rFonts w:eastAsiaTheme="minorHAnsi" w:cs="Arial"/>
          <w:i/>
          <w:iCs/>
          <w:sz w:val="20"/>
          <w:szCs w:val="20"/>
          <w:lang w:val="en-GB"/>
        </w:rPr>
        <w:t>Squatina</w:t>
      </w:r>
      <w:proofErr w:type="spellEnd"/>
      <w:r w:rsidRPr="000C65AD">
        <w:rPr>
          <w:rFonts w:eastAsiaTheme="minorHAnsi" w:cs="Arial"/>
          <w:i/>
          <w:iCs/>
          <w:sz w:val="20"/>
          <w:szCs w:val="20"/>
          <w:lang w:val="en-GB"/>
        </w:rPr>
        <w:t xml:space="preserve"> </w:t>
      </w:r>
      <w:proofErr w:type="spellStart"/>
      <w:r w:rsidRPr="000C65AD">
        <w:rPr>
          <w:rFonts w:eastAsiaTheme="minorHAnsi" w:cs="Arial"/>
          <w:i/>
          <w:iCs/>
          <w:sz w:val="20"/>
          <w:szCs w:val="20"/>
          <w:lang w:val="en-GB"/>
        </w:rPr>
        <w:t>aculeata</w:t>
      </w:r>
      <w:proofErr w:type="spellEnd"/>
      <w:r w:rsidRPr="000C65AD">
        <w:rPr>
          <w:rFonts w:eastAsiaTheme="minorHAnsi" w:cs="Arial"/>
          <w:sz w:val="20"/>
          <w:szCs w:val="20"/>
          <w:lang w:val="en-GB"/>
        </w:rPr>
        <w:t xml:space="preserve">. IUCN Red List of Threatened Species: e.T61417A12477164. </w:t>
      </w:r>
    </w:p>
    <w:p w14:paraId="482E76A5" w14:textId="77777777" w:rsidR="008858B8" w:rsidRDefault="008858B8" w:rsidP="00A52AF1">
      <w:pPr>
        <w:tabs>
          <w:tab w:val="left" w:pos="540"/>
          <w:tab w:val="left" w:pos="720"/>
        </w:tabs>
        <w:spacing w:after="80"/>
        <w:ind w:left="540" w:hanging="540"/>
        <w:jc w:val="both"/>
        <w:rPr>
          <w:rFonts w:eastAsiaTheme="minorHAnsi" w:cs="Arial"/>
          <w:sz w:val="20"/>
          <w:szCs w:val="20"/>
          <w:lang w:val="en-GB"/>
        </w:rPr>
      </w:pPr>
      <w:r w:rsidRPr="000C65AD">
        <w:rPr>
          <w:rFonts w:eastAsiaTheme="minorHAnsi" w:cs="Arial"/>
          <w:sz w:val="20"/>
          <w:szCs w:val="20"/>
          <w:lang w:val="en-GB"/>
        </w:rPr>
        <w:t xml:space="preserve">Nieto, Ana, G. M. Ralph, M. T. </w:t>
      </w:r>
      <w:proofErr w:type="spellStart"/>
      <w:r w:rsidRPr="000C65AD">
        <w:rPr>
          <w:rFonts w:eastAsiaTheme="minorHAnsi" w:cs="Arial"/>
          <w:sz w:val="20"/>
          <w:szCs w:val="20"/>
          <w:lang w:val="en-GB"/>
        </w:rPr>
        <w:t>Comeros-Raynal</w:t>
      </w:r>
      <w:proofErr w:type="spellEnd"/>
      <w:r w:rsidRPr="000C65AD">
        <w:rPr>
          <w:rFonts w:eastAsiaTheme="minorHAnsi" w:cs="Arial"/>
          <w:sz w:val="20"/>
          <w:szCs w:val="20"/>
          <w:lang w:val="en-GB"/>
        </w:rPr>
        <w:t xml:space="preserve">, H. J. L. </w:t>
      </w:r>
      <w:proofErr w:type="spellStart"/>
      <w:r w:rsidRPr="000C65AD">
        <w:rPr>
          <w:rFonts w:eastAsiaTheme="minorHAnsi" w:cs="Arial"/>
          <w:sz w:val="20"/>
          <w:szCs w:val="20"/>
          <w:lang w:val="en-GB"/>
        </w:rPr>
        <w:t>Heessen</w:t>
      </w:r>
      <w:proofErr w:type="spellEnd"/>
      <w:r w:rsidRPr="000C65AD">
        <w:rPr>
          <w:rFonts w:eastAsiaTheme="minorHAnsi" w:cs="Arial"/>
          <w:sz w:val="20"/>
          <w:szCs w:val="20"/>
          <w:lang w:val="en-GB"/>
        </w:rPr>
        <w:t xml:space="preserve">, and A. D. </w:t>
      </w:r>
      <w:proofErr w:type="spellStart"/>
      <w:r w:rsidRPr="000C65AD">
        <w:rPr>
          <w:rFonts w:eastAsiaTheme="minorHAnsi" w:cs="Arial"/>
          <w:sz w:val="20"/>
          <w:szCs w:val="20"/>
          <w:lang w:val="en-GB"/>
        </w:rPr>
        <w:t>Rijnsdorp</w:t>
      </w:r>
      <w:proofErr w:type="spellEnd"/>
      <w:r w:rsidRPr="000C65AD">
        <w:rPr>
          <w:rFonts w:eastAsiaTheme="minorHAnsi" w:cs="Arial"/>
          <w:sz w:val="20"/>
          <w:szCs w:val="20"/>
          <w:lang w:val="en-GB"/>
        </w:rPr>
        <w:t>. European Red List of marine fishes. Publications Office of the European Union, 201</w:t>
      </w:r>
    </w:p>
    <w:p w14:paraId="11441FEC" w14:textId="77777777" w:rsidR="00A52AF1" w:rsidRDefault="00A52AF1" w:rsidP="00A52AF1">
      <w:pPr>
        <w:tabs>
          <w:tab w:val="left" w:pos="540"/>
          <w:tab w:val="left" w:pos="720"/>
        </w:tabs>
        <w:spacing w:after="80"/>
        <w:ind w:left="540" w:hanging="540"/>
        <w:jc w:val="both"/>
        <w:rPr>
          <w:rFonts w:eastAsiaTheme="minorHAnsi" w:cs="Arial"/>
          <w:sz w:val="20"/>
          <w:szCs w:val="20"/>
          <w:lang w:val="en-GB"/>
        </w:rPr>
      </w:pPr>
    </w:p>
    <w:p w14:paraId="0CD1D39D" w14:textId="398A7F58" w:rsidR="00A52AF1" w:rsidRPr="000C65AD" w:rsidRDefault="00A52AF1" w:rsidP="00A52AF1">
      <w:pPr>
        <w:tabs>
          <w:tab w:val="left" w:pos="540"/>
          <w:tab w:val="left" w:pos="720"/>
        </w:tabs>
        <w:spacing w:after="80"/>
        <w:ind w:left="540" w:hanging="540"/>
        <w:jc w:val="both"/>
        <w:rPr>
          <w:rFonts w:eastAsiaTheme="minorHAnsi" w:cs="Arial"/>
          <w:sz w:val="20"/>
          <w:szCs w:val="20"/>
          <w:lang w:val="en-GB"/>
        </w:rPr>
        <w:sectPr w:rsidR="00A52AF1" w:rsidRPr="000C65AD" w:rsidSect="0068191D">
          <w:headerReference w:type="even" r:id="rId52"/>
          <w:headerReference w:type="first" r:id="rId53"/>
          <w:footerReference w:type="first" r:id="rId54"/>
          <w:endnotePr>
            <w:numFmt w:val="decimal"/>
          </w:endnotePr>
          <w:pgSz w:w="11905" w:h="16837" w:code="9"/>
          <w:pgMar w:top="1008" w:right="990" w:bottom="1152" w:left="1411" w:header="432" w:footer="297" w:gutter="0"/>
          <w:cols w:space="720"/>
          <w:noEndnote/>
          <w:titlePg/>
          <w:docGrid w:linePitch="272"/>
        </w:sectPr>
      </w:pPr>
    </w:p>
    <w:p w14:paraId="68AFD8BE" w14:textId="198F7C23" w:rsidR="008858B8" w:rsidRPr="000C65AD" w:rsidRDefault="00A52AF1" w:rsidP="0029382E">
      <w:pPr>
        <w:spacing w:after="0"/>
        <w:rPr>
          <w:rFonts w:cs="Arial"/>
          <w:b/>
          <w:lang w:val="en-GB"/>
        </w:rPr>
      </w:pPr>
      <w:r w:rsidRPr="00A52AF1">
        <w:rPr>
          <w:rFonts w:cs="Arial"/>
          <w:b/>
          <w:strike/>
          <w:lang w:val="en-GB"/>
        </w:rPr>
        <w:lastRenderedPageBreak/>
        <w:t>Annex 1:</w:t>
      </w:r>
      <w:r>
        <w:rPr>
          <w:rFonts w:cs="Arial"/>
          <w:b/>
          <w:lang w:val="en-GB"/>
        </w:rPr>
        <w:t xml:space="preserve"> </w:t>
      </w:r>
      <w:r w:rsidR="008858B8" w:rsidRPr="000C65AD">
        <w:rPr>
          <w:rFonts w:cs="Arial"/>
          <w:b/>
          <w:lang w:val="en-GB"/>
        </w:rPr>
        <w:t>List of Range States and their status in CMS and the Sharks MOU</w:t>
      </w:r>
    </w:p>
    <w:p w14:paraId="3D1ADF65" w14:textId="5E3D108F" w:rsidR="008858B8" w:rsidRDefault="008858B8" w:rsidP="0029382E">
      <w:pPr>
        <w:spacing w:after="0"/>
        <w:jc w:val="center"/>
        <w:rPr>
          <w:rFonts w:cs="Arial"/>
          <w:lang w:val="en-GB"/>
        </w:rPr>
      </w:pPr>
    </w:p>
    <w:p w14:paraId="67B11A42" w14:textId="77777777" w:rsidR="0029382E" w:rsidRPr="000C65AD" w:rsidRDefault="0029382E" w:rsidP="0029382E">
      <w:pPr>
        <w:spacing w:after="0"/>
        <w:jc w:val="center"/>
        <w:rPr>
          <w:rFonts w:cs="Arial"/>
          <w:lang w:val="en-GB"/>
        </w:rPr>
      </w:pPr>
    </w:p>
    <w:p w14:paraId="4AF8EE85" w14:textId="77777777" w:rsidR="008858B8" w:rsidRPr="000C65AD" w:rsidRDefault="008858B8" w:rsidP="0029382E">
      <w:pPr>
        <w:spacing w:after="0"/>
        <w:jc w:val="both"/>
        <w:rPr>
          <w:rFonts w:cs="Arial"/>
          <w:lang w:val="en-GB"/>
        </w:rPr>
      </w:pPr>
      <w:r w:rsidRPr="000C65AD">
        <w:rPr>
          <w:rFonts w:cs="Arial"/>
          <w:lang w:val="en-GB"/>
        </w:rPr>
        <w:t xml:space="preserve">Due to current converted effort on securing information on the range of </w:t>
      </w:r>
      <w:proofErr w:type="spellStart"/>
      <w:r w:rsidRPr="000C65AD">
        <w:rPr>
          <w:rFonts w:cs="Arial"/>
          <w:lang w:val="en-GB"/>
        </w:rPr>
        <w:t>Angelsharks</w:t>
      </w:r>
      <w:proofErr w:type="spellEnd"/>
      <w:r w:rsidRPr="000C65AD">
        <w:rPr>
          <w:rFonts w:cs="Arial"/>
          <w:lang w:val="en-GB"/>
        </w:rPr>
        <w:t xml:space="preserve">, this list is subject to change. Furthermore, Range States for the other two </w:t>
      </w:r>
      <w:proofErr w:type="spellStart"/>
      <w:r w:rsidRPr="000C65AD">
        <w:rPr>
          <w:rFonts w:cs="Arial"/>
          <w:lang w:val="en-GB"/>
        </w:rPr>
        <w:t>Angelshark</w:t>
      </w:r>
      <w:proofErr w:type="spellEnd"/>
      <w:r w:rsidRPr="000C65AD">
        <w:rPr>
          <w:rFonts w:cs="Arial"/>
          <w:lang w:val="en-GB"/>
        </w:rPr>
        <w:t xml:space="preserve"> species (</w:t>
      </w:r>
      <w:proofErr w:type="spellStart"/>
      <w:r w:rsidRPr="000C65AD">
        <w:rPr>
          <w:rFonts w:cs="Arial"/>
          <w:i/>
          <w:lang w:val="en-GB"/>
        </w:rPr>
        <w:t>Squatina</w:t>
      </w:r>
      <w:proofErr w:type="spellEnd"/>
      <w:r w:rsidRPr="000C65AD">
        <w:rPr>
          <w:rFonts w:cs="Arial"/>
          <w:i/>
          <w:lang w:val="en-GB"/>
        </w:rPr>
        <w:t xml:space="preserve"> </w:t>
      </w:r>
      <w:proofErr w:type="spellStart"/>
      <w:r w:rsidRPr="000C65AD">
        <w:rPr>
          <w:rFonts w:cs="Arial"/>
          <w:i/>
          <w:lang w:val="en-GB"/>
        </w:rPr>
        <w:t>aculeata</w:t>
      </w:r>
      <w:proofErr w:type="spellEnd"/>
      <w:r w:rsidRPr="000C65AD">
        <w:rPr>
          <w:rFonts w:cs="Arial"/>
          <w:lang w:val="en-GB"/>
        </w:rPr>
        <w:t xml:space="preserve"> and </w:t>
      </w:r>
      <w:proofErr w:type="spellStart"/>
      <w:r w:rsidRPr="000C65AD">
        <w:rPr>
          <w:rFonts w:cs="Arial"/>
          <w:i/>
          <w:lang w:val="en-GB"/>
        </w:rPr>
        <w:t>Squatina</w:t>
      </w:r>
      <w:proofErr w:type="spellEnd"/>
      <w:r w:rsidRPr="000C65AD">
        <w:rPr>
          <w:rFonts w:cs="Arial"/>
          <w:i/>
          <w:lang w:val="en-GB"/>
        </w:rPr>
        <w:t xml:space="preserve"> </w:t>
      </w:r>
      <w:proofErr w:type="spellStart"/>
      <w:r w:rsidRPr="000C65AD">
        <w:rPr>
          <w:rFonts w:cs="Arial"/>
          <w:i/>
          <w:lang w:val="en-GB"/>
        </w:rPr>
        <w:t>oculata</w:t>
      </w:r>
      <w:proofErr w:type="spellEnd"/>
      <w:r w:rsidRPr="000C65AD">
        <w:rPr>
          <w:rFonts w:cs="Arial"/>
          <w:lang w:val="en-GB"/>
        </w:rPr>
        <w:t xml:space="preserve">) have also been included for reasons of overlapping range, lookalike species, misidentification and misreporting and associated benefits for the conservation of other Critically Endangered sharks. </w:t>
      </w:r>
    </w:p>
    <w:p w14:paraId="4AE3536F" w14:textId="77777777" w:rsidR="008858B8" w:rsidRPr="000C65AD" w:rsidRDefault="008858B8" w:rsidP="0029382E">
      <w:pPr>
        <w:spacing w:after="0"/>
        <w:jc w:val="both"/>
        <w:rPr>
          <w:rFonts w:cs="Arial"/>
          <w:lang w:val="en-GB"/>
        </w:rPr>
      </w:pPr>
    </w:p>
    <w:p w14:paraId="0E04B17A" w14:textId="77777777" w:rsidR="008858B8" w:rsidRPr="000C65AD" w:rsidRDefault="008858B8" w:rsidP="0029382E">
      <w:pPr>
        <w:spacing w:after="0"/>
        <w:jc w:val="both"/>
        <w:rPr>
          <w:rFonts w:cs="Arial"/>
          <w:lang w:val="en-GB"/>
        </w:rPr>
      </w:pPr>
      <w:r w:rsidRPr="000C65AD">
        <w:rPr>
          <w:rFonts w:cs="Arial"/>
          <w:lang w:val="en-GB"/>
        </w:rPr>
        <w:t>The following definitions are used for this table:</w:t>
      </w:r>
    </w:p>
    <w:p w14:paraId="65195B3A" w14:textId="77777777" w:rsidR="008858B8" w:rsidRPr="000C65AD" w:rsidRDefault="008858B8" w:rsidP="0029382E">
      <w:pPr>
        <w:spacing w:after="0"/>
        <w:jc w:val="both"/>
        <w:rPr>
          <w:rFonts w:cs="Arial"/>
          <w:lang w:val="en-GB"/>
        </w:rPr>
      </w:pPr>
    </w:p>
    <w:p w14:paraId="18CDABF8" w14:textId="77777777" w:rsidR="008858B8" w:rsidRPr="000C65AD" w:rsidRDefault="008858B8" w:rsidP="0029382E">
      <w:pPr>
        <w:spacing w:after="0"/>
        <w:jc w:val="both"/>
        <w:rPr>
          <w:rFonts w:cs="Arial"/>
          <w:lang w:val="en-GB" w:eastAsia="de-DE"/>
        </w:rPr>
      </w:pPr>
      <w:r w:rsidRPr="000C65AD">
        <w:rPr>
          <w:rFonts w:cs="Arial"/>
          <w:b/>
          <w:lang w:val="en-GB"/>
        </w:rPr>
        <w:t>Yes =</w:t>
      </w:r>
      <w:r w:rsidRPr="000C65AD">
        <w:rPr>
          <w:rFonts w:cs="Arial"/>
          <w:lang w:val="en-GB"/>
        </w:rPr>
        <w:t xml:space="preserve"> This species is known or thought very likely to occur presently in the area. Current or recent records (past 30 years) or there is no record of the species in the area, but the species may occur based on distribution of suitable habitat.</w:t>
      </w:r>
      <w:r w:rsidRPr="000C65AD">
        <w:rPr>
          <w:rFonts w:cs="Arial"/>
          <w:lang w:val="en-GB" w:eastAsia="de-DE"/>
        </w:rPr>
        <w:t xml:space="preserve"> </w:t>
      </w:r>
    </w:p>
    <w:p w14:paraId="254B1227" w14:textId="77777777" w:rsidR="008858B8" w:rsidRPr="000C65AD" w:rsidRDefault="008858B8" w:rsidP="0029382E">
      <w:pPr>
        <w:spacing w:after="0"/>
        <w:jc w:val="both"/>
        <w:rPr>
          <w:rFonts w:cs="Arial"/>
          <w:lang w:val="en-GB" w:eastAsia="de-DE"/>
        </w:rPr>
      </w:pPr>
    </w:p>
    <w:p w14:paraId="4C041977" w14:textId="77777777" w:rsidR="008858B8" w:rsidRPr="000C65AD" w:rsidRDefault="008858B8" w:rsidP="0029382E">
      <w:pPr>
        <w:spacing w:after="0"/>
        <w:jc w:val="both"/>
        <w:rPr>
          <w:rFonts w:cs="Arial"/>
          <w:lang w:val="en-GB" w:eastAsia="de-DE"/>
        </w:rPr>
      </w:pPr>
      <w:proofErr w:type="gramStart"/>
      <w:r w:rsidRPr="000C65AD">
        <w:rPr>
          <w:rFonts w:cs="Arial"/>
          <w:b/>
          <w:lang w:val="en-GB"/>
        </w:rPr>
        <w:t>Extinct?:</w:t>
      </w:r>
      <w:proofErr w:type="gramEnd"/>
      <w:r w:rsidRPr="000C65AD">
        <w:rPr>
          <w:rFonts w:cs="Arial"/>
          <w:b/>
          <w:lang w:val="en-GB"/>
        </w:rPr>
        <w:t xml:space="preserve"> </w:t>
      </w:r>
      <w:r w:rsidRPr="000C65AD">
        <w:rPr>
          <w:rFonts w:cs="Arial"/>
          <w:lang w:val="en-GB"/>
        </w:rPr>
        <w:t>Formerly known or thought likely to occur in the area, likely now extirpated due to habitat loss/other threats. No recent records despite searches, and intensity and timing of threats could plausibly have extirpated the taxon. Habitat loss/other threats are thought likely to have extirpated the species and/or owing to a lack of records in the last 30 years</w:t>
      </w:r>
      <w:r w:rsidRPr="000C65AD">
        <w:rPr>
          <w:rFonts w:cs="Arial"/>
          <w:lang w:val="en-GB" w:eastAsia="de-DE"/>
        </w:rPr>
        <w:t xml:space="preserve"> </w:t>
      </w:r>
    </w:p>
    <w:p w14:paraId="5451C604" w14:textId="77777777" w:rsidR="008858B8" w:rsidRPr="000C65AD" w:rsidRDefault="008858B8" w:rsidP="0029382E">
      <w:pPr>
        <w:spacing w:after="0"/>
        <w:jc w:val="both"/>
        <w:rPr>
          <w:rFonts w:cs="Arial"/>
          <w:lang w:val="en-GB" w:eastAsia="de-DE"/>
        </w:rPr>
      </w:pPr>
    </w:p>
    <w:p w14:paraId="3E5D8A2A" w14:textId="0C8ABBE9" w:rsidR="008858B8" w:rsidRPr="000C65AD" w:rsidRDefault="008858B8" w:rsidP="0029382E">
      <w:pPr>
        <w:spacing w:after="0"/>
        <w:jc w:val="both"/>
        <w:rPr>
          <w:rFonts w:cs="Arial"/>
          <w:lang w:val="en-GB"/>
        </w:rPr>
      </w:pPr>
      <w:r w:rsidRPr="000C65AD">
        <w:rPr>
          <w:rFonts w:cs="Arial"/>
          <w:b/>
          <w:lang w:val="en-GB"/>
        </w:rPr>
        <w:t xml:space="preserve">Uncertain: </w:t>
      </w:r>
      <w:r w:rsidRPr="000C65AD">
        <w:rPr>
          <w:rFonts w:cs="Arial"/>
          <w:lang w:val="en-GB"/>
        </w:rPr>
        <w:t>A record exists of the species presence in an area, but this record requires verification or is rendered questionable owing to uncertainty over the identity or authenticity of the record, or accuracy of the location.</w:t>
      </w:r>
    </w:p>
    <w:p w14:paraId="258A453A" w14:textId="77777777" w:rsidR="008858B8" w:rsidRPr="000C65AD" w:rsidRDefault="008858B8" w:rsidP="0029382E">
      <w:pPr>
        <w:spacing w:after="0"/>
        <w:jc w:val="both"/>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072"/>
        <w:gridCol w:w="1794"/>
        <w:gridCol w:w="2224"/>
      </w:tblGrid>
      <w:tr w:rsidR="008858B8" w:rsidRPr="000C65AD" w14:paraId="44979A7D" w14:textId="77777777" w:rsidTr="008858B8">
        <w:trPr>
          <w:trHeight w:val="624"/>
          <w:tblHeader/>
        </w:trPr>
        <w:tc>
          <w:tcPr>
            <w:tcW w:w="1837" w:type="pct"/>
            <w:shd w:val="clear" w:color="auto" w:fill="auto"/>
            <w:hideMark/>
          </w:tcPr>
          <w:p w14:paraId="448E7EFD" w14:textId="77777777" w:rsidR="008858B8" w:rsidRPr="000C65AD" w:rsidRDefault="008858B8" w:rsidP="0029382E">
            <w:pPr>
              <w:autoSpaceDN/>
              <w:spacing w:after="0"/>
              <w:rPr>
                <w:rFonts w:cs="Arial"/>
                <w:b/>
                <w:bCs/>
                <w:lang w:val="fr-FR" w:eastAsia="fr-FR"/>
              </w:rPr>
            </w:pPr>
            <w:r w:rsidRPr="000C65AD">
              <w:rPr>
                <w:rFonts w:cs="Arial"/>
                <w:b/>
                <w:bCs/>
                <w:lang w:val="fr-FR" w:eastAsia="fr-FR"/>
              </w:rPr>
              <w:t>Country</w:t>
            </w:r>
          </w:p>
        </w:tc>
        <w:tc>
          <w:tcPr>
            <w:tcW w:w="1076" w:type="pct"/>
            <w:shd w:val="clear" w:color="auto" w:fill="auto"/>
            <w:hideMark/>
          </w:tcPr>
          <w:p w14:paraId="29AA7D3D" w14:textId="77777777" w:rsidR="008858B8" w:rsidRPr="000C65AD" w:rsidRDefault="008858B8" w:rsidP="0029382E">
            <w:pPr>
              <w:autoSpaceDN/>
              <w:spacing w:after="0"/>
              <w:rPr>
                <w:rFonts w:cs="Arial"/>
                <w:b/>
                <w:bCs/>
                <w:lang w:val="fr-FR" w:eastAsia="fr-FR"/>
              </w:rPr>
            </w:pPr>
            <w:r w:rsidRPr="000C65AD">
              <w:rPr>
                <w:rFonts w:cs="Arial"/>
                <w:b/>
                <w:bCs/>
                <w:lang w:val="fr-FR" w:eastAsia="fr-FR"/>
              </w:rPr>
              <w:t>Range State</w:t>
            </w:r>
          </w:p>
        </w:tc>
        <w:tc>
          <w:tcPr>
            <w:tcW w:w="932" w:type="pct"/>
            <w:shd w:val="clear" w:color="auto" w:fill="auto"/>
            <w:hideMark/>
          </w:tcPr>
          <w:p w14:paraId="0C935206" w14:textId="77777777" w:rsidR="008858B8" w:rsidRPr="000C65AD" w:rsidRDefault="008858B8" w:rsidP="0029382E">
            <w:pPr>
              <w:autoSpaceDN/>
              <w:spacing w:after="0"/>
              <w:rPr>
                <w:rFonts w:cs="Arial"/>
                <w:b/>
                <w:bCs/>
                <w:lang w:val="fr-FR" w:eastAsia="fr-FR"/>
              </w:rPr>
            </w:pPr>
            <w:r w:rsidRPr="000C65AD">
              <w:rPr>
                <w:rFonts w:cs="Arial"/>
                <w:b/>
                <w:bCs/>
                <w:lang w:val="fr-FR" w:eastAsia="fr-FR"/>
              </w:rPr>
              <w:t>CMS Party</w:t>
            </w:r>
          </w:p>
        </w:tc>
        <w:tc>
          <w:tcPr>
            <w:tcW w:w="1155" w:type="pct"/>
            <w:shd w:val="clear" w:color="auto" w:fill="auto"/>
            <w:hideMark/>
          </w:tcPr>
          <w:p w14:paraId="0ABE60E3" w14:textId="77777777" w:rsidR="008858B8" w:rsidRPr="000C65AD" w:rsidRDefault="008858B8" w:rsidP="0029382E">
            <w:pPr>
              <w:autoSpaceDN/>
              <w:spacing w:after="0"/>
              <w:rPr>
                <w:rFonts w:cs="Arial"/>
                <w:b/>
                <w:bCs/>
                <w:lang w:val="fr-FR" w:eastAsia="fr-FR"/>
              </w:rPr>
            </w:pPr>
            <w:proofErr w:type="spellStart"/>
            <w:r w:rsidRPr="000C65AD">
              <w:rPr>
                <w:rFonts w:cs="Arial"/>
                <w:b/>
                <w:bCs/>
                <w:lang w:val="fr-FR" w:eastAsia="fr-FR"/>
              </w:rPr>
              <w:t>Sharks</w:t>
            </w:r>
            <w:proofErr w:type="spellEnd"/>
            <w:r w:rsidRPr="000C65AD">
              <w:rPr>
                <w:rFonts w:cs="Arial"/>
                <w:b/>
                <w:bCs/>
                <w:lang w:val="fr-FR" w:eastAsia="fr-FR"/>
              </w:rPr>
              <w:t xml:space="preserve"> MOU </w:t>
            </w:r>
            <w:proofErr w:type="spellStart"/>
            <w:r w:rsidRPr="000C65AD">
              <w:rPr>
                <w:rFonts w:cs="Arial"/>
                <w:b/>
                <w:bCs/>
                <w:lang w:val="fr-FR" w:eastAsia="fr-FR"/>
              </w:rPr>
              <w:t>Signatory</w:t>
            </w:r>
            <w:proofErr w:type="spellEnd"/>
          </w:p>
        </w:tc>
      </w:tr>
      <w:tr w:rsidR="008858B8" w:rsidRPr="000C65AD" w14:paraId="45AB7DF0" w14:textId="77777777" w:rsidTr="008858B8">
        <w:trPr>
          <w:trHeight w:val="360"/>
        </w:trPr>
        <w:tc>
          <w:tcPr>
            <w:tcW w:w="1837" w:type="pct"/>
            <w:shd w:val="clear" w:color="auto" w:fill="auto"/>
            <w:hideMark/>
          </w:tcPr>
          <w:p w14:paraId="070E85D4"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Albania</w:t>
            </w:r>
            <w:proofErr w:type="spellEnd"/>
          </w:p>
        </w:tc>
        <w:tc>
          <w:tcPr>
            <w:tcW w:w="1076" w:type="pct"/>
            <w:shd w:val="clear" w:color="auto" w:fill="auto"/>
            <w:hideMark/>
          </w:tcPr>
          <w:p w14:paraId="5330D661"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139D223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E35EC00"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6F431E5" w14:textId="77777777" w:rsidTr="008858B8">
        <w:trPr>
          <w:trHeight w:val="360"/>
        </w:trPr>
        <w:tc>
          <w:tcPr>
            <w:tcW w:w="1837" w:type="pct"/>
            <w:shd w:val="clear" w:color="auto" w:fill="auto"/>
            <w:hideMark/>
          </w:tcPr>
          <w:p w14:paraId="5F0B3408" w14:textId="77777777" w:rsidR="008858B8" w:rsidRPr="000C65AD" w:rsidRDefault="008858B8" w:rsidP="0029382E">
            <w:pPr>
              <w:autoSpaceDN/>
              <w:spacing w:after="0"/>
              <w:rPr>
                <w:rFonts w:cs="Arial"/>
                <w:lang w:val="fr-FR" w:eastAsia="fr-FR"/>
              </w:rPr>
            </w:pPr>
            <w:r w:rsidRPr="000C65AD">
              <w:rPr>
                <w:rFonts w:cs="Arial"/>
                <w:lang w:val="fr-FR" w:eastAsia="fr-FR"/>
              </w:rPr>
              <w:t>Algeria</w:t>
            </w:r>
          </w:p>
        </w:tc>
        <w:tc>
          <w:tcPr>
            <w:tcW w:w="1076" w:type="pct"/>
            <w:shd w:val="clear" w:color="auto" w:fill="auto"/>
            <w:hideMark/>
          </w:tcPr>
          <w:p w14:paraId="4BD7FA8F"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7B4301E"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16A6C585"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EEAEC10" w14:textId="77777777" w:rsidTr="008858B8">
        <w:trPr>
          <w:trHeight w:val="360"/>
        </w:trPr>
        <w:tc>
          <w:tcPr>
            <w:tcW w:w="1837" w:type="pct"/>
            <w:shd w:val="clear" w:color="auto" w:fill="auto"/>
            <w:hideMark/>
          </w:tcPr>
          <w:p w14:paraId="312AE8F9"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Belgium</w:t>
            </w:r>
            <w:proofErr w:type="spellEnd"/>
          </w:p>
        </w:tc>
        <w:tc>
          <w:tcPr>
            <w:tcW w:w="1076" w:type="pct"/>
            <w:shd w:val="clear" w:color="auto" w:fill="auto"/>
            <w:hideMark/>
          </w:tcPr>
          <w:p w14:paraId="5638569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4A5E0F22"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15775B01"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022584E7" w14:textId="77777777" w:rsidTr="008858B8">
        <w:trPr>
          <w:trHeight w:val="360"/>
        </w:trPr>
        <w:tc>
          <w:tcPr>
            <w:tcW w:w="1837" w:type="pct"/>
            <w:shd w:val="clear" w:color="auto" w:fill="auto"/>
            <w:hideMark/>
          </w:tcPr>
          <w:p w14:paraId="356EEC3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Bosnia</w:t>
            </w:r>
            <w:proofErr w:type="spellEnd"/>
            <w:r w:rsidRPr="000C65AD">
              <w:rPr>
                <w:rFonts w:cs="Arial"/>
                <w:lang w:val="fr-FR" w:eastAsia="fr-FR"/>
              </w:rPr>
              <w:t xml:space="preserve"> &amp; </w:t>
            </w:r>
            <w:proofErr w:type="spellStart"/>
            <w:r w:rsidRPr="000C65AD">
              <w:rPr>
                <w:rFonts w:cs="Arial"/>
                <w:lang w:val="fr-FR" w:eastAsia="fr-FR"/>
              </w:rPr>
              <w:t>Herzegovina</w:t>
            </w:r>
            <w:proofErr w:type="spellEnd"/>
          </w:p>
        </w:tc>
        <w:tc>
          <w:tcPr>
            <w:tcW w:w="1076" w:type="pct"/>
            <w:shd w:val="clear" w:color="auto" w:fill="auto"/>
            <w:hideMark/>
          </w:tcPr>
          <w:p w14:paraId="7B68E1F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01B23886" w14:textId="77777777" w:rsidR="008858B8" w:rsidRPr="000C65AD" w:rsidRDefault="008858B8" w:rsidP="0029382E">
            <w:pPr>
              <w:autoSpaceDN/>
              <w:spacing w:after="0"/>
              <w:rPr>
                <w:rFonts w:cs="Arial"/>
                <w:lang w:val="fr-FR" w:eastAsia="fr-FR"/>
              </w:rPr>
            </w:pPr>
            <w:r w:rsidRPr="000C65AD">
              <w:rPr>
                <w:rFonts w:cs="Arial"/>
                <w:lang w:val="fr-FR" w:eastAsia="fr-FR"/>
              </w:rPr>
              <w:t>no</w:t>
            </w:r>
          </w:p>
        </w:tc>
        <w:tc>
          <w:tcPr>
            <w:tcW w:w="1155" w:type="pct"/>
            <w:shd w:val="clear" w:color="auto" w:fill="auto"/>
            <w:hideMark/>
          </w:tcPr>
          <w:p w14:paraId="2D2F142B"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38B0D628" w14:textId="77777777" w:rsidTr="008858B8">
        <w:trPr>
          <w:trHeight w:val="360"/>
        </w:trPr>
        <w:tc>
          <w:tcPr>
            <w:tcW w:w="1837" w:type="pct"/>
            <w:shd w:val="clear" w:color="auto" w:fill="auto"/>
            <w:hideMark/>
          </w:tcPr>
          <w:p w14:paraId="74683CC6"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Bulgaria</w:t>
            </w:r>
            <w:proofErr w:type="spellEnd"/>
            <w:r w:rsidRPr="000C65AD">
              <w:rPr>
                <w:rFonts w:cs="Arial"/>
                <w:lang w:val="fr-FR" w:eastAsia="fr-FR"/>
              </w:rPr>
              <w:t xml:space="preserve"> </w:t>
            </w:r>
          </w:p>
        </w:tc>
        <w:tc>
          <w:tcPr>
            <w:tcW w:w="1076" w:type="pct"/>
            <w:shd w:val="clear" w:color="auto" w:fill="auto"/>
            <w:hideMark/>
          </w:tcPr>
          <w:p w14:paraId="5DF0743D"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6CA81FC0"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8D6EF8E"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48ABFD79" w14:textId="77777777" w:rsidTr="008858B8">
        <w:trPr>
          <w:trHeight w:val="360"/>
        </w:trPr>
        <w:tc>
          <w:tcPr>
            <w:tcW w:w="1837" w:type="pct"/>
            <w:shd w:val="clear" w:color="auto" w:fill="auto"/>
            <w:hideMark/>
          </w:tcPr>
          <w:p w14:paraId="73147F84"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Croatia</w:t>
            </w:r>
            <w:proofErr w:type="spellEnd"/>
          </w:p>
        </w:tc>
        <w:tc>
          <w:tcPr>
            <w:tcW w:w="1076" w:type="pct"/>
            <w:shd w:val="clear" w:color="auto" w:fill="auto"/>
            <w:hideMark/>
          </w:tcPr>
          <w:p w14:paraId="746CD3A0"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0DFF97E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2172B58F"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0A0EF925" w14:textId="77777777" w:rsidTr="008858B8">
        <w:trPr>
          <w:trHeight w:val="360"/>
        </w:trPr>
        <w:tc>
          <w:tcPr>
            <w:tcW w:w="1837" w:type="pct"/>
            <w:shd w:val="clear" w:color="auto" w:fill="auto"/>
            <w:hideMark/>
          </w:tcPr>
          <w:p w14:paraId="0927F296"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Cyprus</w:t>
            </w:r>
            <w:proofErr w:type="spellEnd"/>
          </w:p>
        </w:tc>
        <w:tc>
          <w:tcPr>
            <w:tcW w:w="1076" w:type="pct"/>
            <w:shd w:val="clear" w:color="auto" w:fill="auto"/>
            <w:hideMark/>
          </w:tcPr>
          <w:p w14:paraId="5C921FFC"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6CE1E8E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31B1B8E5"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64778DA6" w14:textId="77777777" w:rsidTr="008858B8">
        <w:trPr>
          <w:trHeight w:val="360"/>
        </w:trPr>
        <w:tc>
          <w:tcPr>
            <w:tcW w:w="1837" w:type="pct"/>
            <w:shd w:val="clear" w:color="auto" w:fill="auto"/>
            <w:hideMark/>
          </w:tcPr>
          <w:p w14:paraId="7B78ACA5"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Denmark</w:t>
            </w:r>
            <w:proofErr w:type="spellEnd"/>
          </w:p>
        </w:tc>
        <w:tc>
          <w:tcPr>
            <w:tcW w:w="1076" w:type="pct"/>
            <w:shd w:val="clear" w:color="auto" w:fill="auto"/>
            <w:hideMark/>
          </w:tcPr>
          <w:p w14:paraId="5F843C96"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6F153010"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1AE1D36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5601E93B" w14:textId="77777777" w:rsidTr="008858B8">
        <w:trPr>
          <w:trHeight w:val="360"/>
        </w:trPr>
        <w:tc>
          <w:tcPr>
            <w:tcW w:w="1837" w:type="pct"/>
            <w:shd w:val="clear" w:color="auto" w:fill="auto"/>
            <w:hideMark/>
          </w:tcPr>
          <w:p w14:paraId="59820FD7"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Egypt</w:t>
            </w:r>
            <w:proofErr w:type="spellEnd"/>
          </w:p>
        </w:tc>
        <w:tc>
          <w:tcPr>
            <w:tcW w:w="1076" w:type="pct"/>
            <w:shd w:val="clear" w:color="auto" w:fill="auto"/>
            <w:hideMark/>
          </w:tcPr>
          <w:p w14:paraId="6DA6929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2A52320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2E56E0FC"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3C20CFB2" w14:textId="77777777" w:rsidTr="008858B8">
        <w:trPr>
          <w:trHeight w:val="360"/>
        </w:trPr>
        <w:tc>
          <w:tcPr>
            <w:tcW w:w="1837" w:type="pct"/>
            <w:shd w:val="clear" w:color="auto" w:fill="auto"/>
            <w:hideMark/>
          </w:tcPr>
          <w:p w14:paraId="225D536D"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European</w:t>
            </w:r>
            <w:proofErr w:type="spellEnd"/>
            <w:r w:rsidRPr="000C65AD">
              <w:rPr>
                <w:rFonts w:cs="Arial"/>
                <w:lang w:val="fr-FR" w:eastAsia="fr-FR"/>
              </w:rPr>
              <w:t xml:space="preserve"> Union</w:t>
            </w:r>
          </w:p>
        </w:tc>
        <w:tc>
          <w:tcPr>
            <w:tcW w:w="1076" w:type="pct"/>
            <w:shd w:val="clear" w:color="auto" w:fill="auto"/>
            <w:hideMark/>
          </w:tcPr>
          <w:p w14:paraId="71565203"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17953FFE"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53C4B35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08E16AF3" w14:textId="77777777" w:rsidTr="008858B8">
        <w:trPr>
          <w:trHeight w:val="360"/>
        </w:trPr>
        <w:tc>
          <w:tcPr>
            <w:tcW w:w="1837" w:type="pct"/>
            <w:shd w:val="clear" w:color="auto" w:fill="auto"/>
            <w:hideMark/>
          </w:tcPr>
          <w:p w14:paraId="51CCB741" w14:textId="77777777" w:rsidR="008858B8" w:rsidRPr="000C65AD" w:rsidRDefault="008858B8" w:rsidP="0029382E">
            <w:pPr>
              <w:autoSpaceDN/>
              <w:spacing w:after="0"/>
              <w:rPr>
                <w:rFonts w:cs="Arial"/>
                <w:lang w:val="fr-FR" w:eastAsia="fr-FR"/>
              </w:rPr>
            </w:pPr>
            <w:r w:rsidRPr="000C65AD">
              <w:rPr>
                <w:rFonts w:cs="Arial"/>
                <w:lang w:val="fr-FR" w:eastAsia="fr-FR"/>
              </w:rPr>
              <w:t xml:space="preserve">France </w:t>
            </w:r>
          </w:p>
        </w:tc>
        <w:tc>
          <w:tcPr>
            <w:tcW w:w="1076" w:type="pct"/>
            <w:shd w:val="clear" w:color="auto" w:fill="auto"/>
            <w:hideMark/>
          </w:tcPr>
          <w:p w14:paraId="359F1F6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4850771"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6E7B3D09"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526361C5" w14:textId="77777777" w:rsidTr="008858B8">
        <w:trPr>
          <w:trHeight w:val="360"/>
        </w:trPr>
        <w:tc>
          <w:tcPr>
            <w:tcW w:w="1837" w:type="pct"/>
            <w:shd w:val="clear" w:color="auto" w:fill="auto"/>
            <w:hideMark/>
          </w:tcPr>
          <w:p w14:paraId="4AD09650"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Gambia</w:t>
            </w:r>
            <w:proofErr w:type="spellEnd"/>
          </w:p>
        </w:tc>
        <w:tc>
          <w:tcPr>
            <w:tcW w:w="1076" w:type="pct"/>
            <w:shd w:val="clear" w:color="auto" w:fill="auto"/>
            <w:hideMark/>
          </w:tcPr>
          <w:p w14:paraId="3F23511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8EA5A2F"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6192A8D2"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5B34A04" w14:textId="77777777" w:rsidTr="008858B8">
        <w:trPr>
          <w:trHeight w:val="360"/>
        </w:trPr>
        <w:tc>
          <w:tcPr>
            <w:tcW w:w="1837" w:type="pct"/>
            <w:shd w:val="clear" w:color="auto" w:fill="auto"/>
            <w:hideMark/>
          </w:tcPr>
          <w:p w14:paraId="49AAA878" w14:textId="77777777" w:rsidR="008858B8" w:rsidRPr="000C65AD" w:rsidRDefault="008858B8" w:rsidP="0029382E">
            <w:pPr>
              <w:autoSpaceDN/>
              <w:spacing w:after="0"/>
              <w:rPr>
                <w:rFonts w:cs="Arial"/>
                <w:lang w:val="fr-FR" w:eastAsia="fr-FR"/>
              </w:rPr>
            </w:pPr>
            <w:r w:rsidRPr="000C65AD">
              <w:rPr>
                <w:rFonts w:cs="Arial"/>
                <w:lang w:val="fr-FR" w:eastAsia="fr-FR"/>
              </w:rPr>
              <w:t xml:space="preserve">Georgia </w:t>
            </w:r>
          </w:p>
        </w:tc>
        <w:tc>
          <w:tcPr>
            <w:tcW w:w="1076" w:type="pct"/>
            <w:shd w:val="clear" w:color="auto" w:fill="auto"/>
            <w:hideMark/>
          </w:tcPr>
          <w:p w14:paraId="330DDEA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3622BAEE"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6D69FA46"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2EFE0C00" w14:textId="77777777" w:rsidTr="008858B8">
        <w:trPr>
          <w:trHeight w:val="360"/>
        </w:trPr>
        <w:tc>
          <w:tcPr>
            <w:tcW w:w="1837" w:type="pct"/>
            <w:shd w:val="clear" w:color="auto" w:fill="auto"/>
            <w:hideMark/>
          </w:tcPr>
          <w:p w14:paraId="1A2B353A" w14:textId="77777777" w:rsidR="008858B8" w:rsidRPr="000C65AD" w:rsidRDefault="008858B8" w:rsidP="0029382E">
            <w:pPr>
              <w:autoSpaceDN/>
              <w:spacing w:after="0"/>
              <w:rPr>
                <w:rFonts w:cs="Arial"/>
                <w:lang w:val="fr-FR" w:eastAsia="fr-FR"/>
              </w:rPr>
            </w:pPr>
            <w:r w:rsidRPr="000C65AD">
              <w:rPr>
                <w:rFonts w:cs="Arial"/>
                <w:lang w:val="fr-FR" w:eastAsia="fr-FR"/>
              </w:rPr>
              <w:t>Germany</w:t>
            </w:r>
          </w:p>
        </w:tc>
        <w:tc>
          <w:tcPr>
            <w:tcW w:w="1076" w:type="pct"/>
            <w:shd w:val="clear" w:color="auto" w:fill="auto"/>
            <w:hideMark/>
          </w:tcPr>
          <w:p w14:paraId="06A5A746"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1C0EDA8F"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0E3674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034FF2E5" w14:textId="77777777" w:rsidTr="008858B8">
        <w:trPr>
          <w:trHeight w:val="360"/>
        </w:trPr>
        <w:tc>
          <w:tcPr>
            <w:tcW w:w="1837" w:type="pct"/>
            <w:shd w:val="clear" w:color="auto" w:fill="auto"/>
            <w:hideMark/>
          </w:tcPr>
          <w:p w14:paraId="631F237B"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Greece</w:t>
            </w:r>
            <w:proofErr w:type="spellEnd"/>
            <w:r w:rsidRPr="000C65AD">
              <w:rPr>
                <w:rFonts w:cs="Arial"/>
                <w:lang w:val="fr-FR" w:eastAsia="fr-FR"/>
              </w:rPr>
              <w:t xml:space="preserve"> </w:t>
            </w:r>
          </w:p>
        </w:tc>
        <w:tc>
          <w:tcPr>
            <w:tcW w:w="1076" w:type="pct"/>
            <w:shd w:val="clear" w:color="auto" w:fill="auto"/>
            <w:hideMark/>
          </w:tcPr>
          <w:p w14:paraId="3CA115F7"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0AD472A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133F6D47"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B22330C" w14:textId="77777777" w:rsidTr="008858B8">
        <w:trPr>
          <w:trHeight w:val="360"/>
        </w:trPr>
        <w:tc>
          <w:tcPr>
            <w:tcW w:w="1837" w:type="pct"/>
            <w:shd w:val="clear" w:color="auto" w:fill="auto"/>
            <w:hideMark/>
          </w:tcPr>
          <w:p w14:paraId="2D25F437"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Guinea</w:t>
            </w:r>
            <w:proofErr w:type="spellEnd"/>
            <w:r w:rsidRPr="000C65AD">
              <w:rPr>
                <w:rFonts w:cs="Arial"/>
                <w:lang w:val="fr-FR" w:eastAsia="fr-FR"/>
              </w:rPr>
              <w:t xml:space="preserve"> </w:t>
            </w:r>
          </w:p>
        </w:tc>
        <w:tc>
          <w:tcPr>
            <w:tcW w:w="1076" w:type="pct"/>
            <w:shd w:val="clear" w:color="auto" w:fill="auto"/>
            <w:hideMark/>
          </w:tcPr>
          <w:p w14:paraId="24169E3A"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12C0E30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CD3243F"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7547E0BE" w14:textId="77777777" w:rsidTr="008858B8">
        <w:trPr>
          <w:trHeight w:val="360"/>
        </w:trPr>
        <w:tc>
          <w:tcPr>
            <w:tcW w:w="1837" w:type="pct"/>
            <w:shd w:val="clear" w:color="auto" w:fill="auto"/>
            <w:hideMark/>
          </w:tcPr>
          <w:p w14:paraId="0A0D02A5"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Guinea-Bissau</w:t>
            </w:r>
            <w:proofErr w:type="spellEnd"/>
            <w:r w:rsidRPr="000C65AD">
              <w:rPr>
                <w:rFonts w:cs="Arial"/>
                <w:lang w:val="fr-FR" w:eastAsia="fr-FR"/>
              </w:rPr>
              <w:t xml:space="preserve"> </w:t>
            </w:r>
          </w:p>
        </w:tc>
        <w:tc>
          <w:tcPr>
            <w:tcW w:w="1076" w:type="pct"/>
            <w:shd w:val="clear" w:color="auto" w:fill="auto"/>
            <w:hideMark/>
          </w:tcPr>
          <w:p w14:paraId="302B18A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005DBF0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2776026D"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0B6127CD" w14:textId="77777777" w:rsidTr="008858B8">
        <w:trPr>
          <w:trHeight w:val="360"/>
        </w:trPr>
        <w:tc>
          <w:tcPr>
            <w:tcW w:w="1837" w:type="pct"/>
            <w:shd w:val="clear" w:color="auto" w:fill="auto"/>
            <w:hideMark/>
          </w:tcPr>
          <w:p w14:paraId="6185DCBF" w14:textId="77777777" w:rsidR="008858B8" w:rsidRPr="000C65AD" w:rsidRDefault="008858B8" w:rsidP="0029382E">
            <w:pPr>
              <w:autoSpaceDN/>
              <w:spacing w:after="0"/>
              <w:rPr>
                <w:rFonts w:cs="Arial"/>
                <w:lang w:val="fr-FR" w:eastAsia="fr-FR"/>
              </w:rPr>
            </w:pPr>
            <w:r w:rsidRPr="000C65AD">
              <w:rPr>
                <w:rFonts w:cs="Arial"/>
                <w:lang w:val="fr-FR" w:eastAsia="fr-FR"/>
              </w:rPr>
              <w:t>Ireland</w:t>
            </w:r>
          </w:p>
        </w:tc>
        <w:tc>
          <w:tcPr>
            <w:tcW w:w="1076" w:type="pct"/>
            <w:shd w:val="clear" w:color="auto" w:fill="auto"/>
            <w:hideMark/>
          </w:tcPr>
          <w:p w14:paraId="677271D0"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2C851E0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9DD570C"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36862BF0" w14:textId="77777777" w:rsidTr="008858B8">
        <w:trPr>
          <w:trHeight w:val="360"/>
        </w:trPr>
        <w:tc>
          <w:tcPr>
            <w:tcW w:w="1837" w:type="pct"/>
            <w:shd w:val="clear" w:color="auto" w:fill="auto"/>
            <w:hideMark/>
          </w:tcPr>
          <w:p w14:paraId="29409F0B"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Israel</w:t>
            </w:r>
            <w:proofErr w:type="spellEnd"/>
          </w:p>
        </w:tc>
        <w:tc>
          <w:tcPr>
            <w:tcW w:w="1076" w:type="pct"/>
            <w:shd w:val="clear" w:color="auto" w:fill="auto"/>
            <w:hideMark/>
          </w:tcPr>
          <w:p w14:paraId="2F222BFC"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CFE24DC"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4CD8DC3F"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AB394AD" w14:textId="77777777" w:rsidTr="008858B8">
        <w:trPr>
          <w:trHeight w:val="360"/>
        </w:trPr>
        <w:tc>
          <w:tcPr>
            <w:tcW w:w="1837" w:type="pct"/>
            <w:shd w:val="clear" w:color="auto" w:fill="auto"/>
            <w:hideMark/>
          </w:tcPr>
          <w:p w14:paraId="545061DD"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Italy</w:t>
            </w:r>
            <w:proofErr w:type="spellEnd"/>
            <w:r w:rsidRPr="000C65AD">
              <w:rPr>
                <w:rFonts w:cs="Arial"/>
                <w:lang w:val="fr-FR" w:eastAsia="fr-FR"/>
              </w:rPr>
              <w:t xml:space="preserve"> </w:t>
            </w:r>
          </w:p>
        </w:tc>
        <w:tc>
          <w:tcPr>
            <w:tcW w:w="1076" w:type="pct"/>
            <w:shd w:val="clear" w:color="auto" w:fill="auto"/>
            <w:hideMark/>
          </w:tcPr>
          <w:p w14:paraId="2AC746A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9EE800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DB2AD6B"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07303A3F" w14:textId="77777777" w:rsidTr="008858B8">
        <w:trPr>
          <w:trHeight w:val="360"/>
        </w:trPr>
        <w:tc>
          <w:tcPr>
            <w:tcW w:w="1837" w:type="pct"/>
            <w:shd w:val="clear" w:color="auto" w:fill="auto"/>
            <w:hideMark/>
          </w:tcPr>
          <w:p w14:paraId="765B6A2A" w14:textId="77777777" w:rsidR="008858B8" w:rsidRPr="000C65AD" w:rsidRDefault="008858B8" w:rsidP="0029382E">
            <w:pPr>
              <w:autoSpaceDN/>
              <w:spacing w:after="0"/>
              <w:rPr>
                <w:rFonts w:cs="Arial"/>
                <w:lang w:val="fr-FR" w:eastAsia="fr-FR"/>
              </w:rPr>
            </w:pPr>
            <w:r w:rsidRPr="000C65AD">
              <w:rPr>
                <w:rFonts w:cs="Arial"/>
                <w:lang w:val="fr-FR" w:eastAsia="fr-FR"/>
              </w:rPr>
              <w:t>Lebanon</w:t>
            </w:r>
          </w:p>
        </w:tc>
        <w:tc>
          <w:tcPr>
            <w:tcW w:w="1076" w:type="pct"/>
            <w:shd w:val="clear" w:color="auto" w:fill="auto"/>
            <w:hideMark/>
          </w:tcPr>
          <w:p w14:paraId="2C04CBB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F08DC83" w14:textId="77777777" w:rsidR="008858B8" w:rsidRPr="000C65AD" w:rsidRDefault="008858B8" w:rsidP="0029382E">
            <w:pPr>
              <w:autoSpaceDN/>
              <w:spacing w:after="0"/>
              <w:rPr>
                <w:rFonts w:cs="Arial"/>
                <w:lang w:val="fr-FR" w:eastAsia="fr-FR"/>
              </w:rPr>
            </w:pPr>
            <w:r w:rsidRPr="000C65AD">
              <w:rPr>
                <w:rFonts w:cs="Arial"/>
                <w:lang w:val="fr-FR" w:eastAsia="fr-FR"/>
              </w:rPr>
              <w:t>no</w:t>
            </w:r>
          </w:p>
        </w:tc>
        <w:tc>
          <w:tcPr>
            <w:tcW w:w="1155" w:type="pct"/>
            <w:shd w:val="clear" w:color="auto" w:fill="auto"/>
            <w:hideMark/>
          </w:tcPr>
          <w:p w14:paraId="2200790A"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3218E649" w14:textId="77777777" w:rsidTr="008858B8">
        <w:trPr>
          <w:trHeight w:val="360"/>
        </w:trPr>
        <w:tc>
          <w:tcPr>
            <w:tcW w:w="1837" w:type="pct"/>
            <w:shd w:val="clear" w:color="auto" w:fill="auto"/>
            <w:hideMark/>
          </w:tcPr>
          <w:p w14:paraId="60372C8C" w14:textId="77777777" w:rsidR="008858B8" w:rsidRPr="000C65AD" w:rsidRDefault="008858B8" w:rsidP="0029382E">
            <w:pPr>
              <w:autoSpaceDN/>
              <w:spacing w:after="0"/>
              <w:rPr>
                <w:rFonts w:cs="Arial"/>
                <w:lang w:val="fr-FR" w:eastAsia="fr-FR"/>
              </w:rPr>
            </w:pPr>
            <w:r w:rsidRPr="000C65AD">
              <w:rPr>
                <w:rFonts w:cs="Arial"/>
                <w:lang w:val="fr-FR" w:eastAsia="fr-FR"/>
              </w:rPr>
              <w:lastRenderedPageBreak/>
              <w:t>Liberia</w:t>
            </w:r>
          </w:p>
        </w:tc>
        <w:tc>
          <w:tcPr>
            <w:tcW w:w="1076" w:type="pct"/>
            <w:shd w:val="clear" w:color="auto" w:fill="auto"/>
            <w:hideMark/>
          </w:tcPr>
          <w:p w14:paraId="3FB4D06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16ABB538"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5453E8D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6AC85CF9" w14:textId="77777777" w:rsidTr="008858B8">
        <w:trPr>
          <w:trHeight w:val="360"/>
        </w:trPr>
        <w:tc>
          <w:tcPr>
            <w:tcW w:w="1837" w:type="pct"/>
            <w:shd w:val="clear" w:color="auto" w:fill="auto"/>
            <w:hideMark/>
          </w:tcPr>
          <w:p w14:paraId="0047585D"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Libya</w:t>
            </w:r>
            <w:proofErr w:type="spellEnd"/>
          </w:p>
        </w:tc>
        <w:tc>
          <w:tcPr>
            <w:tcW w:w="1076" w:type="pct"/>
            <w:shd w:val="clear" w:color="auto" w:fill="auto"/>
            <w:hideMark/>
          </w:tcPr>
          <w:p w14:paraId="4C159318"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72B8D91B"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386DE3C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1087D7AA" w14:textId="77777777" w:rsidTr="008858B8">
        <w:trPr>
          <w:trHeight w:val="360"/>
        </w:trPr>
        <w:tc>
          <w:tcPr>
            <w:tcW w:w="1837" w:type="pct"/>
            <w:shd w:val="clear" w:color="auto" w:fill="auto"/>
            <w:hideMark/>
          </w:tcPr>
          <w:p w14:paraId="23A3BD30" w14:textId="77777777" w:rsidR="008858B8" w:rsidRPr="000C65AD" w:rsidRDefault="008858B8" w:rsidP="0029382E">
            <w:pPr>
              <w:autoSpaceDN/>
              <w:spacing w:after="0"/>
              <w:rPr>
                <w:rFonts w:cs="Arial"/>
                <w:lang w:val="fr-FR" w:eastAsia="fr-FR"/>
              </w:rPr>
            </w:pPr>
            <w:r w:rsidRPr="000C65AD">
              <w:rPr>
                <w:rFonts w:cs="Arial"/>
                <w:lang w:val="fr-FR" w:eastAsia="fr-FR"/>
              </w:rPr>
              <w:t>Malta</w:t>
            </w:r>
          </w:p>
        </w:tc>
        <w:tc>
          <w:tcPr>
            <w:tcW w:w="1076" w:type="pct"/>
            <w:shd w:val="clear" w:color="auto" w:fill="auto"/>
            <w:hideMark/>
          </w:tcPr>
          <w:p w14:paraId="5B9D904F"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6B6178B"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52B1F81A"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33D52E1F" w14:textId="77777777" w:rsidTr="008858B8">
        <w:trPr>
          <w:trHeight w:val="360"/>
        </w:trPr>
        <w:tc>
          <w:tcPr>
            <w:tcW w:w="1837" w:type="pct"/>
            <w:shd w:val="clear" w:color="auto" w:fill="auto"/>
            <w:hideMark/>
          </w:tcPr>
          <w:p w14:paraId="46693C8B"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Mauritania</w:t>
            </w:r>
            <w:proofErr w:type="spellEnd"/>
          </w:p>
        </w:tc>
        <w:tc>
          <w:tcPr>
            <w:tcW w:w="1076" w:type="pct"/>
            <w:shd w:val="clear" w:color="auto" w:fill="auto"/>
            <w:hideMark/>
          </w:tcPr>
          <w:p w14:paraId="4E448BA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6AE090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4D9DA52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5C0D9FCF" w14:textId="77777777" w:rsidTr="008858B8">
        <w:trPr>
          <w:trHeight w:val="360"/>
        </w:trPr>
        <w:tc>
          <w:tcPr>
            <w:tcW w:w="1837" w:type="pct"/>
            <w:shd w:val="clear" w:color="auto" w:fill="auto"/>
            <w:hideMark/>
          </w:tcPr>
          <w:p w14:paraId="14571F26" w14:textId="77777777" w:rsidR="008858B8" w:rsidRPr="000C65AD" w:rsidRDefault="008858B8" w:rsidP="0029382E">
            <w:pPr>
              <w:autoSpaceDN/>
              <w:spacing w:after="0"/>
              <w:rPr>
                <w:rFonts w:cs="Arial"/>
                <w:lang w:val="fr-FR" w:eastAsia="fr-FR"/>
              </w:rPr>
            </w:pPr>
            <w:r w:rsidRPr="000C65AD">
              <w:rPr>
                <w:rFonts w:cs="Arial"/>
                <w:lang w:val="fr-FR" w:eastAsia="fr-FR"/>
              </w:rPr>
              <w:t>Monaco</w:t>
            </w:r>
          </w:p>
        </w:tc>
        <w:tc>
          <w:tcPr>
            <w:tcW w:w="1076" w:type="pct"/>
            <w:shd w:val="clear" w:color="auto" w:fill="auto"/>
            <w:hideMark/>
          </w:tcPr>
          <w:p w14:paraId="6D52BE0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1A503E5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1373C9B3"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3F4A8AF2" w14:textId="77777777" w:rsidTr="008858B8">
        <w:trPr>
          <w:trHeight w:val="360"/>
        </w:trPr>
        <w:tc>
          <w:tcPr>
            <w:tcW w:w="1837" w:type="pct"/>
            <w:shd w:val="clear" w:color="auto" w:fill="auto"/>
            <w:hideMark/>
          </w:tcPr>
          <w:p w14:paraId="11B8A27E"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Montenegro</w:t>
            </w:r>
            <w:proofErr w:type="spellEnd"/>
          </w:p>
        </w:tc>
        <w:tc>
          <w:tcPr>
            <w:tcW w:w="1076" w:type="pct"/>
            <w:shd w:val="clear" w:color="auto" w:fill="auto"/>
            <w:hideMark/>
          </w:tcPr>
          <w:p w14:paraId="733E6A87"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3C89A412"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7681717"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7FA7CE6F" w14:textId="77777777" w:rsidTr="008858B8">
        <w:trPr>
          <w:trHeight w:val="360"/>
        </w:trPr>
        <w:tc>
          <w:tcPr>
            <w:tcW w:w="1837" w:type="pct"/>
            <w:shd w:val="clear" w:color="auto" w:fill="auto"/>
            <w:hideMark/>
          </w:tcPr>
          <w:p w14:paraId="29C14B98" w14:textId="77777777" w:rsidR="008858B8" w:rsidRPr="000C65AD" w:rsidRDefault="008858B8" w:rsidP="0029382E">
            <w:pPr>
              <w:autoSpaceDN/>
              <w:spacing w:after="0"/>
              <w:rPr>
                <w:rFonts w:cs="Arial"/>
                <w:lang w:val="fr-FR" w:eastAsia="fr-FR"/>
              </w:rPr>
            </w:pPr>
            <w:r w:rsidRPr="000C65AD">
              <w:rPr>
                <w:rFonts w:cs="Arial"/>
                <w:lang w:val="fr-FR" w:eastAsia="fr-FR"/>
              </w:rPr>
              <w:t xml:space="preserve">Morocco </w:t>
            </w:r>
          </w:p>
        </w:tc>
        <w:tc>
          <w:tcPr>
            <w:tcW w:w="1076" w:type="pct"/>
            <w:shd w:val="clear" w:color="auto" w:fill="auto"/>
            <w:hideMark/>
          </w:tcPr>
          <w:p w14:paraId="777DCC5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0157323"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41EEC27B"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76695162" w14:textId="77777777" w:rsidTr="008858B8">
        <w:trPr>
          <w:trHeight w:val="360"/>
        </w:trPr>
        <w:tc>
          <w:tcPr>
            <w:tcW w:w="1837" w:type="pct"/>
            <w:shd w:val="clear" w:color="auto" w:fill="auto"/>
            <w:hideMark/>
          </w:tcPr>
          <w:p w14:paraId="63A76BC9"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Netherlands</w:t>
            </w:r>
            <w:proofErr w:type="spellEnd"/>
          </w:p>
        </w:tc>
        <w:tc>
          <w:tcPr>
            <w:tcW w:w="1076" w:type="pct"/>
            <w:shd w:val="clear" w:color="auto" w:fill="auto"/>
            <w:hideMark/>
          </w:tcPr>
          <w:p w14:paraId="28DEFAC7"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0D47685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77A35A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3434C3C7" w14:textId="77777777" w:rsidTr="008858B8">
        <w:trPr>
          <w:trHeight w:val="360"/>
        </w:trPr>
        <w:tc>
          <w:tcPr>
            <w:tcW w:w="1837" w:type="pct"/>
            <w:shd w:val="clear" w:color="auto" w:fill="auto"/>
            <w:hideMark/>
          </w:tcPr>
          <w:p w14:paraId="4164174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Norway</w:t>
            </w:r>
            <w:proofErr w:type="spellEnd"/>
          </w:p>
        </w:tc>
        <w:tc>
          <w:tcPr>
            <w:tcW w:w="1076" w:type="pct"/>
            <w:shd w:val="clear" w:color="auto" w:fill="auto"/>
            <w:hideMark/>
          </w:tcPr>
          <w:p w14:paraId="37DD2627"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3A0D849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33A3F683"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7D487FE0" w14:textId="77777777" w:rsidTr="008858B8">
        <w:trPr>
          <w:trHeight w:val="360"/>
        </w:trPr>
        <w:tc>
          <w:tcPr>
            <w:tcW w:w="1837" w:type="pct"/>
            <w:shd w:val="clear" w:color="auto" w:fill="auto"/>
            <w:hideMark/>
          </w:tcPr>
          <w:p w14:paraId="67476802" w14:textId="77777777" w:rsidR="008858B8" w:rsidRPr="000C65AD" w:rsidRDefault="008858B8" w:rsidP="0029382E">
            <w:pPr>
              <w:autoSpaceDN/>
              <w:spacing w:after="0"/>
              <w:rPr>
                <w:rFonts w:cs="Arial"/>
                <w:lang w:val="fr-FR" w:eastAsia="fr-FR"/>
              </w:rPr>
            </w:pPr>
            <w:r w:rsidRPr="000C65AD">
              <w:rPr>
                <w:rFonts w:cs="Arial"/>
                <w:lang w:val="fr-FR" w:eastAsia="fr-FR"/>
              </w:rPr>
              <w:t>Portugal</w:t>
            </w:r>
          </w:p>
        </w:tc>
        <w:tc>
          <w:tcPr>
            <w:tcW w:w="1076" w:type="pct"/>
            <w:shd w:val="clear" w:color="auto" w:fill="auto"/>
            <w:hideMark/>
          </w:tcPr>
          <w:p w14:paraId="396DEFD7"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996E02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3C21F1D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6B0C682D" w14:textId="77777777" w:rsidTr="008858B8">
        <w:trPr>
          <w:trHeight w:val="360"/>
        </w:trPr>
        <w:tc>
          <w:tcPr>
            <w:tcW w:w="1837" w:type="pct"/>
            <w:shd w:val="clear" w:color="auto" w:fill="auto"/>
            <w:hideMark/>
          </w:tcPr>
          <w:p w14:paraId="615EB759" w14:textId="77777777" w:rsidR="008858B8" w:rsidRPr="000C65AD" w:rsidRDefault="008858B8" w:rsidP="0029382E">
            <w:pPr>
              <w:autoSpaceDN/>
              <w:spacing w:after="0"/>
              <w:rPr>
                <w:rFonts w:cs="Arial"/>
                <w:lang w:val="fr-FR" w:eastAsia="fr-FR"/>
              </w:rPr>
            </w:pPr>
            <w:r w:rsidRPr="000C65AD">
              <w:rPr>
                <w:rFonts w:cs="Arial"/>
                <w:lang w:val="fr-FR" w:eastAsia="fr-FR"/>
              </w:rPr>
              <w:t xml:space="preserve">Romania </w:t>
            </w:r>
          </w:p>
        </w:tc>
        <w:tc>
          <w:tcPr>
            <w:tcW w:w="1076" w:type="pct"/>
            <w:shd w:val="clear" w:color="auto" w:fill="auto"/>
            <w:hideMark/>
          </w:tcPr>
          <w:p w14:paraId="09ACBEA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431AE708"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7A1DF9F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4C013EBC" w14:textId="77777777" w:rsidTr="008858B8">
        <w:trPr>
          <w:trHeight w:val="360"/>
        </w:trPr>
        <w:tc>
          <w:tcPr>
            <w:tcW w:w="1837" w:type="pct"/>
            <w:shd w:val="clear" w:color="auto" w:fill="auto"/>
            <w:hideMark/>
          </w:tcPr>
          <w:p w14:paraId="56057D8F"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Russian</w:t>
            </w:r>
            <w:proofErr w:type="spellEnd"/>
            <w:r w:rsidRPr="000C65AD">
              <w:rPr>
                <w:rFonts w:cs="Arial"/>
                <w:lang w:val="fr-FR" w:eastAsia="fr-FR"/>
              </w:rPr>
              <w:t xml:space="preserve"> </w:t>
            </w:r>
            <w:proofErr w:type="spellStart"/>
            <w:r w:rsidRPr="000C65AD">
              <w:rPr>
                <w:rFonts w:cs="Arial"/>
                <w:lang w:val="fr-FR" w:eastAsia="fr-FR"/>
              </w:rPr>
              <w:t>Federation</w:t>
            </w:r>
            <w:proofErr w:type="spellEnd"/>
          </w:p>
        </w:tc>
        <w:tc>
          <w:tcPr>
            <w:tcW w:w="1076" w:type="pct"/>
            <w:shd w:val="clear" w:color="auto" w:fill="auto"/>
            <w:hideMark/>
          </w:tcPr>
          <w:p w14:paraId="2BAEB07D"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67B58792" w14:textId="77777777" w:rsidR="008858B8" w:rsidRPr="000C65AD" w:rsidRDefault="008858B8" w:rsidP="0029382E">
            <w:pPr>
              <w:autoSpaceDN/>
              <w:spacing w:after="0"/>
              <w:rPr>
                <w:rFonts w:cs="Arial"/>
                <w:lang w:val="fr-FR" w:eastAsia="fr-FR"/>
              </w:rPr>
            </w:pPr>
            <w:r w:rsidRPr="000C65AD">
              <w:rPr>
                <w:rFonts w:cs="Arial"/>
                <w:lang w:val="fr-FR" w:eastAsia="fr-FR"/>
              </w:rPr>
              <w:t>no</w:t>
            </w:r>
          </w:p>
        </w:tc>
        <w:tc>
          <w:tcPr>
            <w:tcW w:w="1155" w:type="pct"/>
            <w:shd w:val="clear" w:color="auto" w:fill="auto"/>
            <w:hideMark/>
          </w:tcPr>
          <w:p w14:paraId="3A1ED5EA"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56D8CC45" w14:textId="77777777" w:rsidTr="008858B8">
        <w:trPr>
          <w:trHeight w:val="360"/>
        </w:trPr>
        <w:tc>
          <w:tcPr>
            <w:tcW w:w="1837" w:type="pct"/>
            <w:shd w:val="clear" w:color="auto" w:fill="auto"/>
            <w:hideMark/>
          </w:tcPr>
          <w:p w14:paraId="66D08C2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Senegal</w:t>
            </w:r>
            <w:proofErr w:type="spellEnd"/>
          </w:p>
        </w:tc>
        <w:tc>
          <w:tcPr>
            <w:tcW w:w="1076" w:type="pct"/>
            <w:shd w:val="clear" w:color="auto" w:fill="auto"/>
            <w:hideMark/>
          </w:tcPr>
          <w:p w14:paraId="699CEC62"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44256B5B"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6A945048"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1FE889C5" w14:textId="77777777" w:rsidTr="008858B8">
        <w:trPr>
          <w:trHeight w:val="360"/>
        </w:trPr>
        <w:tc>
          <w:tcPr>
            <w:tcW w:w="1837" w:type="pct"/>
            <w:shd w:val="clear" w:color="auto" w:fill="auto"/>
            <w:hideMark/>
          </w:tcPr>
          <w:p w14:paraId="5621656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Slovenia</w:t>
            </w:r>
            <w:proofErr w:type="spellEnd"/>
          </w:p>
        </w:tc>
        <w:tc>
          <w:tcPr>
            <w:tcW w:w="1076" w:type="pct"/>
            <w:shd w:val="clear" w:color="auto" w:fill="auto"/>
            <w:hideMark/>
          </w:tcPr>
          <w:p w14:paraId="5A3C27A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50CA7947"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29B6E71"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6848FFAA" w14:textId="77777777" w:rsidTr="008858B8">
        <w:trPr>
          <w:trHeight w:val="360"/>
        </w:trPr>
        <w:tc>
          <w:tcPr>
            <w:tcW w:w="1837" w:type="pct"/>
            <w:shd w:val="clear" w:color="auto" w:fill="auto"/>
            <w:hideMark/>
          </w:tcPr>
          <w:p w14:paraId="36F9FE32" w14:textId="77777777" w:rsidR="008858B8" w:rsidRPr="000C65AD" w:rsidRDefault="008858B8" w:rsidP="0029382E">
            <w:pPr>
              <w:autoSpaceDN/>
              <w:spacing w:after="0"/>
              <w:rPr>
                <w:rFonts w:cs="Arial"/>
                <w:lang w:val="fr-FR" w:eastAsia="fr-FR"/>
              </w:rPr>
            </w:pPr>
            <w:r w:rsidRPr="000C65AD">
              <w:rPr>
                <w:rFonts w:cs="Arial"/>
                <w:lang w:val="fr-FR" w:eastAsia="fr-FR"/>
              </w:rPr>
              <w:t>Spain</w:t>
            </w:r>
          </w:p>
        </w:tc>
        <w:tc>
          <w:tcPr>
            <w:tcW w:w="1076" w:type="pct"/>
            <w:shd w:val="clear" w:color="auto" w:fill="auto"/>
            <w:hideMark/>
          </w:tcPr>
          <w:p w14:paraId="2F99946A"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31DF6E97"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63A266A7"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59DE14EE" w14:textId="77777777" w:rsidTr="008858B8">
        <w:trPr>
          <w:trHeight w:val="360"/>
        </w:trPr>
        <w:tc>
          <w:tcPr>
            <w:tcW w:w="1837" w:type="pct"/>
            <w:shd w:val="clear" w:color="auto" w:fill="auto"/>
            <w:hideMark/>
          </w:tcPr>
          <w:p w14:paraId="5385054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Sweden</w:t>
            </w:r>
            <w:proofErr w:type="spellEnd"/>
          </w:p>
        </w:tc>
        <w:tc>
          <w:tcPr>
            <w:tcW w:w="1076" w:type="pct"/>
            <w:shd w:val="clear" w:color="auto" w:fill="auto"/>
            <w:hideMark/>
          </w:tcPr>
          <w:p w14:paraId="312883E8"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extinct</w:t>
            </w:r>
            <w:proofErr w:type="spellEnd"/>
            <w:r w:rsidRPr="000C65AD">
              <w:rPr>
                <w:rFonts w:cs="Arial"/>
                <w:lang w:val="fr-FR" w:eastAsia="fr-FR"/>
              </w:rPr>
              <w:t>?</w:t>
            </w:r>
          </w:p>
        </w:tc>
        <w:tc>
          <w:tcPr>
            <w:tcW w:w="932" w:type="pct"/>
            <w:shd w:val="clear" w:color="auto" w:fill="auto"/>
            <w:hideMark/>
          </w:tcPr>
          <w:p w14:paraId="7A593292"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4AF5FC5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79112290" w14:textId="77777777" w:rsidTr="008858B8">
        <w:trPr>
          <w:trHeight w:val="360"/>
        </w:trPr>
        <w:tc>
          <w:tcPr>
            <w:tcW w:w="1837" w:type="pct"/>
            <w:shd w:val="clear" w:color="auto" w:fill="auto"/>
            <w:hideMark/>
          </w:tcPr>
          <w:p w14:paraId="37D5D650"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Syrian</w:t>
            </w:r>
            <w:proofErr w:type="spellEnd"/>
            <w:r w:rsidRPr="000C65AD">
              <w:rPr>
                <w:rFonts w:cs="Arial"/>
                <w:lang w:val="fr-FR" w:eastAsia="fr-FR"/>
              </w:rPr>
              <w:t xml:space="preserve"> Arab </w:t>
            </w:r>
            <w:proofErr w:type="spellStart"/>
            <w:r w:rsidRPr="000C65AD">
              <w:rPr>
                <w:rFonts w:cs="Arial"/>
                <w:lang w:val="fr-FR" w:eastAsia="fr-FR"/>
              </w:rPr>
              <w:t>Republic</w:t>
            </w:r>
            <w:proofErr w:type="spellEnd"/>
          </w:p>
        </w:tc>
        <w:tc>
          <w:tcPr>
            <w:tcW w:w="1076" w:type="pct"/>
            <w:shd w:val="clear" w:color="auto" w:fill="auto"/>
            <w:hideMark/>
          </w:tcPr>
          <w:p w14:paraId="218B8B7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017203E4"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E0BE306"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r w:rsidR="008858B8" w:rsidRPr="000C65AD" w14:paraId="4A6FD29F" w14:textId="77777777" w:rsidTr="008858B8">
        <w:trPr>
          <w:trHeight w:val="360"/>
        </w:trPr>
        <w:tc>
          <w:tcPr>
            <w:tcW w:w="1837" w:type="pct"/>
            <w:shd w:val="clear" w:color="auto" w:fill="auto"/>
            <w:hideMark/>
          </w:tcPr>
          <w:p w14:paraId="2167DB4C"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Tunisia</w:t>
            </w:r>
            <w:proofErr w:type="spellEnd"/>
          </w:p>
        </w:tc>
        <w:tc>
          <w:tcPr>
            <w:tcW w:w="1076" w:type="pct"/>
            <w:shd w:val="clear" w:color="auto" w:fill="auto"/>
            <w:hideMark/>
          </w:tcPr>
          <w:p w14:paraId="2854C0E9"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56797D5D"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0DCB4702"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30F923E2" w14:textId="77777777" w:rsidTr="008858B8">
        <w:trPr>
          <w:trHeight w:val="360"/>
        </w:trPr>
        <w:tc>
          <w:tcPr>
            <w:tcW w:w="1837" w:type="pct"/>
            <w:shd w:val="clear" w:color="auto" w:fill="auto"/>
            <w:hideMark/>
          </w:tcPr>
          <w:p w14:paraId="3EEFEEC2"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Turkey</w:t>
            </w:r>
            <w:proofErr w:type="spellEnd"/>
          </w:p>
        </w:tc>
        <w:tc>
          <w:tcPr>
            <w:tcW w:w="1076" w:type="pct"/>
            <w:shd w:val="clear" w:color="auto" w:fill="auto"/>
            <w:hideMark/>
          </w:tcPr>
          <w:p w14:paraId="15A76FE1"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537BD7B0" w14:textId="77777777" w:rsidR="008858B8" w:rsidRPr="000C65AD" w:rsidRDefault="008858B8" w:rsidP="0029382E">
            <w:pPr>
              <w:autoSpaceDN/>
              <w:spacing w:after="0"/>
              <w:rPr>
                <w:rFonts w:cs="Arial"/>
                <w:lang w:val="fr-FR" w:eastAsia="fr-FR"/>
              </w:rPr>
            </w:pPr>
            <w:r w:rsidRPr="000C65AD">
              <w:rPr>
                <w:rFonts w:cs="Arial"/>
                <w:lang w:val="fr-FR" w:eastAsia="fr-FR"/>
              </w:rPr>
              <w:t>no</w:t>
            </w:r>
          </w:p>
        </w:tc>
        <w:tc>
          <w:tcPr>
            <w:tcW w:w="1155" w:type="pct"/>
            <w:shd w:val="clear" w:color="auto" w:fill="auto"/>
            <w:hideMark/>
          </w:tcPr>
          <w:p w14:paraId="510E69AE"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7E1B6AD8" w14:textId="77777777" w:rsidTr="008858B8">
        <w:trPr>
          <w:trHeight w:val="360"/>
        </w:trPr>
        <w:tc>
          <w:tcPr>
            <w:tcW w:w="1837" w:type="pct"/>
            <w:shd w:val="clear" w:color="auto" w:fill="auto"/>
            <w:hideMark/>
          </w:tcPr>
          <w:p w14:paraId="60E26F9D" w14:textId="77777777" w:rsidR="008858B8" w:rsidRPr="000C65AD" w:rsidRDefault="008858B8" w:rsidP="0029382E">
            <w:pPr>
              <w:autoSpaceDN/>
              <w:spacing w:after="0"/>
              <w:rPr>
                <w:rFonts w:cs="Arial"/>
                <w:lang w:val="fr-FR" w:eastAsia="fr-FR"/>
              </w:rPr>
            </w:pPr>
            <w:r w:rsidRPr="000C65AD">
              <w:rPr>
                <w:rFonts w:cs="Arial"/>
                <w:lang w:val="fr-FR" w:eastAsia="fr-FR"/>
              </w:rPr>
              <w:t>Ukraine</w:t>
            </w:r>
          </w:p>
        </w:tc>
        <w:tc>
          <w:tcPr>
            <w:tcW w:w="1076" w:type="pct"/>
            <w:shd w:val="clear" w:color="auto" w:fill="auto"/>
            <w:hideMark/>
          </w:tcPr>
          <w:p w14:paraId="69E0C40E" w14:textId="77777777" w:rsidR="008858B8" w:rsidRPr="000C65AD" w:rsidRDefault="008858B8" w:rsidP="0029382E">
            <w:pPr>
              <w:autoSpaceDN/>
              <w:spacing w:after="0"/>
              <w:rPr>
                <w:rFonts w:cs="Arial"/>
                <w:lang w:val="fr-FR" w:eastAsia="fr-FR"/>
              </w:rPr>
            </w:pPr>
            <w:proofErr w:type="spellStart"/>
            <w:r w:rsidRPr="000C65AD">
              <w:rPr>
                <w:rFonts w:cs="Arial"/>
                <w:lang w:val="fr-FR" w:eastAsia="fr-FR"/>
              </w:rPr>
              <w:t>uncertain</w:t>
            </w:r>
            <w:proofErr w:type="spellEnd"/>
          </w:p>
        </w:tc>
        <w:tc>
          <w:tcPr>
            <w:tcW w:w="932" w:type="pct"/>
            <w:shd w:val="clear" w:color="auto" w:fill="auto"/>
            <w:hideMark/>
          </w:tcPr>
          <w:p w14:paraId="6ECE4E1C"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7B978021" w14:textId="77777777" w:rsidR="008858B8" w:rsidRPr="000C65AD" w:rsidRDefault="008858B8" w:rsidP="0029382E">
            <w:pPr>
              <w:autoSpaceDN/>
              <w:spacing w:after="0"/>
              <w:rPr>
                <w:rFonts w:cs="Arial"/>
                <w:lang w:val="fr-FR" w:eastAsia="fr-FR"/>
              </w:rPr>
            </w:pPr>
            <w:r w:rsidRPr="000C65AD">
              <w:rPr>
                <w:rFonts w:cs="Arial"/>
                <w:lang w:val="fr-FR" w:eastAsia="fr-FR"/>
              </w:rPr>
              <w:t>no</w:t>
            </w:r>
          </w:p>
        </w:tc>
      </w:tr>
      <w:tr w:rsidR="008858B8" w:rsidRPr="000C65AD" w14:paraId="13FC9D01" w14:textId="77777777" w:rsidTr="008858B8">
        <w:trPr>
          <w:trHeight w:val="360"/>
        </w:trPr>
        <w:tc>
          <w:tcPr>
            <w:tcW w:w="1837" w:type="pct"/>
            <w:shd w:val="clear" w:color="auto" w:fill="auto"/>
            <w:hideMark/>
          </w:tcPr>
          <w:p w14:paraId="7CDEE038" w14:textId="77777777" w:rsidR="008858B8" w:rsidRPr="000C65AD" w:rsidRDefault="008858B8" w:rsidP="0029382E">
            <w:pPr>
              <w:autoSpaceDN/>
              <w:spacing w:after="0"/>
              <w:rPr>
                <w:rFonts w:cs="Arial"/>
                <w:lang w:val="fr-FR" w:eastAsia="fr-FR"/>
              </w:rPr>
            </w:pPr>
            <w:r w:rsidRPr="000C65AD">
              <w:rPr>
                <w:rFonts w:cs="Arial"/>
                <w:lang w:val="fr-FR" w:eastAsia="fr-FR"/>
              </w:rPr>
              <w:t xml:space="preserve">United </w:t>
            </w:r>
            <w:proofErr w:type="spellStart"/>
            <w:r w:rsidRPr="000C65AD">
              <w:rPr>
                <w:rFonts w:cs="Arial"/>
                <w:lang w:val="fr-FR" w:eastAsia="fr-FR"/>
              </w:rPr>
              <w:t>Kingdom</w:t>
            </w:r>
            <w:proofErr w:type="spellEnd"/>
            <w:r w:rsidRPr="000C65AD">
              <w:rPr>
                <w:rFonts w:cs="Arial"/>
                <w:lang w:val="fr-FR" w:eastAsia="fr-FR"/>
              </w:rPr>
              <w:t xml:space="preserve"> </w:t>
            </w:r>
          </w:p>
        </w:tc>
        <w:tc>
          <w:tcPr>
            <w:tcW w:w="1076" w:type="pct"/>
            <w:shd w:val="clear" w:color="auto" w:fill="auto"/>
            <w:hideMark/>
          </w:tcPr>
          <w:p w14:paraId="0D4CB903"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932" w:type="pct"/>
            <w:shd w:val="clear" w:color="auto" w:fill="auto"/>
            <w:hideMark/>
          </w:tcPr>
          <w:p w14:paraId="53625485"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c>
          <w:tcPr>
            <w:tcW w:w="1155" w:type="pct"/>
            <w:shd w:val="clear" w:color="auto" w:fill="auto"/>
            <w:hideMark/>
          </w:tcPr>
          <w:p w14:paraId="7E516780" w14:textId="77777777" w:rsidR="008858B8" w:rsidRPr="000C65AD" w:rsidRDefault="008858B8" w:rsidP="0029382E">
            <w:pPr>
              <w:autoSpaceDN/>
              <w:spacing w:after="0"/>
              <w:rPr>
                <w:rFonts w:cs="Arial"/>
                <w:lang w:val="fr-FR" w:eastAsia="fr-FR"/>
              </w:rPr>
            </w:pPr>
            <w:r w:rsidRPr="000C65AD">
              <w:rPr>
                <w:rFonts w:cs="Arial"/>
                <w:lang w:val="fr-FR" w:eastAsia="fr-FR"/>
              </w:rPr>
              <w:t>yes</w:t>
            </w:r>
          </w:p>
        </w:tc>
      </w:tr>
    </w:tbl>
    <w:p w14:paraId="5D1FDA72" w14:textId="77777777" w:rsidR="008858B8" w:rsidRPr="000C65AD" w:rsidRDefault="008858B8" w:rsidP="0029382E">
      <w:pPr>
        <w:spacing w:after="0"/>
        <w:jc w:val="both"/>
        <w:rPr>
          <w:rFonts w:cs="Arial"/>
          <w:lang w:val="en-GB" w:eastAsia="de-DE"/>
        </w:rPr>
      </w:pPr>
    </w:p>
    <w:p w14:paraId="404F9293" w14:textId="77777777" w:rsidR="008858B8" w:rsidRPr="000C65AD" w:rsidRDefault="008858B8" w:rsidP="0029382E">
      <w:pPr>
        <w:spacing w:after="0"/>
        <w:rPr>
          <w:rFonts w:cs="Arial"/>
          <w:i/>
        </w:rPr>
      </w:pPr>
    </w:p>
    <w:sectPr w:rsidR="008858B8" w:rsidRPr="000C65AD" w:rsidSect="00B26C2B">
      <w:headerReference w:type="first" r:id="rId55"/>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82FE" w14:textId="77777777" w:rsidR="001C7F8C" w:rsidRDefault="001C7F8C">
      <w:pPr>
        <w:spacing w:after="0"/>
      </w:pPr>
      <w:r>
        <w:separator/>
      </w:r>
    </w:p>
  </w:endnote>
  <w:endnote w:type="continuationSeparator" w:id="0">
    <w:p w14:paraId="4598629B" w14:textId="77777777" w:rsidR="001C7F8C" w:rsidRDefault="001C7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4CA7" w14:textId="77777777" w:rsidR="001C7F8C" w:rsidRDefault="001C7F8C">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A690" w14:textId="77777777" w:rsidR="001C7F8C" w:rsidRDefault="001C7F8C">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7BE6" w14:textId="061A04E6" w:rsidR="001C7F8C" w:rsidRDefault="001C7F8C">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7</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3330" w14:textId="46ED2351" w:rsidR="001C7F8C" w:rsidRDefault="001C7F8C">
    <w:pPr>
      <w:pStyle w:val="Footer"/>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53851782"/>
      <w:docPartObj>
        <w:docPartGallery w:val="Page Numbers (Bottom of Page)"/>
        <w:docPartUnique/>
      </w:docPartObj>
    </w:sdtPr>
    <w:sdtEndPr>
      <w:rPr>
        <w:noProof/>
      </w:rPr>
    </w:sdtEndPr>
    <w:sdtContent>
      <w:p w14:paraId="27F7D7F9" w14:textId="400647BF" w:rsidR="001C7F8C" w:rsidRPr="004669AD" w:rsidRDefault="001C7F8C" w:rsidP="004669AD">
        <w:pPr>
          <w:pStyle w:val="Footer"/>
          <w:jc w:val="center"/>
          <w:rPr>
            <w:sz w:val="18"/>
            <w:szCs w:val="18"/>
          </w:rPr>
        </w:pPr>
        <w:r w:rsidRPr="004669AD">
          <w:rPr>
            <w:sz w:val="18"/>
            <w:szCs w:val="18"/>
          </w:rPr>
          <w:fldChar w:fldCharType="begin"/>
        </w:r>
        <w:r w:rsidRPr="004669AD">
          <w:rPr>
            <w:sz w:val="18"/>
            <w:szCs w:val="18"/>
          </w:rPr>
          <w:instrText xml:space="preserve"> PAGE   \* MERGEFORMAT </w:instrText>
        </w:r>
        <w:r w:rsidRPr="004669AD">
          <w:rPr>
            <w:sz w:val="18"/>
            <w:szCs w:val="18"/>
          </w:rPr>
          <w:fldChar w:fldCharType="separate"/>
        </w:r>
        <w:r w:rsidRPr="004669AD">
          <w:rPr>
            <w:noProof/>
            <w:sz w:val="18"/>
            <w:szCs w:val="18"/>
          </w:rPr>
          <w:t>2</w:t>
        </w:r>
        <w:r w:rsidRPr="004669AD">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49217351"/>
      <w:docPartObj>
        <w:docPartGallery w:val="Page Numbers (Bottom of Page)"/>
        <w:docPartUnique/>
      </w:docPartObj>
    </w:sdtPr>
    <w:sdtEndPr>
      <w:rPr>
        <w:noProof/>
      </w:rPr>
    </w:sdtEndPr>
    <w:sdtContent>
      <w:p w14:paraId="0DE52ECB" w14:textId="77777777" w:rsidR="001C7F8C" w:rsidRPr="00DB7195" w:rsidRDefault="001C7F8C">
        <w:pPr>
          <w:pStyle w:val="Footer"/>
          <w:jc w:val="center"/>
          <w:rPr>
            <w:sz w:val="18"/>
            <w:szCs w:val="18"/>
          </w:rPr>
        </w:pPr>
        <w:r w:rsidRPr="00DB7195">
          <w:rPr>
            <w:sz w:val="18"/>
            <w:szCs w:val="18"/>
          </w:rPr>
          <w:fldChar w:fldCharType="begin"/>
        </w:r>
        <w:r w:rsidRPr="00DB7195">
          <w:rPr>
            <w:sz w:val="18"/>
            <w:szCs w:val="18"/>
          </w:rPr>
          <w:instrText xml:space="preserve"> PAGE   \* MERGEFORMAT </w:instrText>
        </w:r>
        <w:r w:rsidRPr="00DB7195">
          <w:rPr>
            <w:sz w:val="18"/>
            <w:szCs w:val="18"/>
          </w:rPr>
          <w:fldChar w:fldCharType="separate"/>
        </w:r>
        <w:r w:rsidRPr="00DB7195">
          <w:rPr>
            <w:noProof/>
            <w:sz w:val="18"/>
            <w:szCs w:val="18"/>
          </w:rPr>
          <w:t>8</w:t>
        </w:r>
        <w:r w:rsidRPr="00DB7195">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3045433"/>
      <w:docPartObj>
        <w:docPartGallery w:val="Page Numbers (Bottom of Page)"/>
        <w:docPartUnique/>
      </w:docPartObj>
    </w:sdtPr>
    <w:sdtEndPr>
      <w:rPr>
        <w:noProof/>
      </w:rPr>
    </w:sdtEndPr>
    <w:sdtContent>
      <w:p w14:paraId="4D43C8C2" w14:textId="3CC6DBA8" w:rsidR="001C7F8C" w:rsidRPr="0068191D" w:rsidRDefault="001C7F8C" w:rsidP="008858B8">
        <w:pPr>
          <w:pStyle w:val="Footer"/>
          <w:jc w:val="center"/>
          <w:rPr>
            <w:noProof/>
            <w:sz w:val="18"/>
            <w:szCs w:val="18"/>
          </w:rPr>
        </w:pPr>
        <w:r w:rsidRPr="0068191D">
          <w:rPr>
            <w:sz w:val="18"/>
            <w:szCs w:val="18"/>
          </w:rPr>
          <w:fldChar w:fldCharType="begin"/>
        </w:r>
        <w:r w:rsidRPr="0068191D">
          <w:rPr>
            <w:sz w:val="18"/>
            <w:szCs w:val="18"/>
          </w:rPr>
          <w:instrText xml:space="preserve"> PAGE   \* MERGEFORMAT </w:instrText>
        </w:r>
        <w:r w:rsidRPr="0068191D">
          <w:rPr>
            <w:sz w:val="18"/>
            <w:szCs w:val="18"/>
          </w:rPr>
          <w:fldChar w:fldCharType="separate"/>
        </w:r>
        <w:r w:rsidRPr="0068191D">
          <w:rPr>
            <w:noProof/>
            <w:sz w:val="18"/>
            <w:szCs w:val="18"/>
          </w:rPr>
          <w:t>20</w:t>
        </w:r>
        <w:r w:rsidRPr="0068191D">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4622810"/>
      <w:docPartObj>
        <w:docPartGallery w:val="Page Numbers (Bottom of Page)"/>
        <w:docPartUnique/>
      </w:docPartObj>
    </w:sdtPr>
    <w:sdtEndPr>
      <w:rPr>
        <w:noProof/>
      </w:rPr>
    </w:sdtEndPr>
    <w:sdtContent>
      <w:p w14:paraId="0EE11D39" w14:textId="02A1C692" w:rsidR="001C7F8C" w:rsidRPr="00DB7195" w:rsidRDefault="001C7F8C" w:rsidP="00DB7195">
        <w:pPr>
          <w:pStyle w:val="Footer"/>
          <w:jc w:val="center"/>
          <w:rPr>
            <w:sz w:val="18"/>
            <w:szCs w:val="18"/>
          </w:rPr>
        </w:pPr>
        <w:r w:rsidRPr="00DB7195">
          <w:rPr>
            <w:sz w:val="18"/>
            <w:szCs w:val="18"/>
          </w:rPr>
          <w:fldChar w:fldCharType="begin"/>
        </w:r>
        <w:r w:rsidRPr="00DB7195">
          <w:rPr>
            <w:sz w:val="18"/>
            <w:szCs w:val="18"/>
          </w:rPr>
          <w:instrText xml:space="preserve"> PAGE   \* MERGEFORMAT </w:instrText>
        </w:r>
        <w:r w:rsidRPr="00DB7195">
          <w:rPr>
            <w:sz w:val="18"/>
            <w:szCs w:val="18"/>
          </w:rPr>
          <w:fldChar w:fldCharType="separate"/>
        </w:r>
        <w:r w:rsidRPr="00DB7195">
          <w:rPr>
            <w:noProof/>
            <w:sz w:val="18"/>
            <w:szCs w:val="18"/>
          </w:rPr>
          <w:t>2</w:t>
        </w:r>
        <w:r w:rsidRPr="00DB7195">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3F28" w14:textId="4F8646B6" w:rsidR="001C7F8C" w:rsidRPr="0068191D" w:rsidRDefault="001C7F8C" w:rsidP="008858B8">
    <w:pPr>
      <w:pStyle w:val="Footer"/>
      <w:tabs>
        <w:tab w:val="right" w:pos="9083"/>
      </w:tabs>
      <w:jc w:val="center"/>
      <w:rPr>
        <w:rFonts w:cs="Arial"/>
        <w:sz w:val="18"/>
        <w:szCs w:val="18"/>
      </w:rPr>
    </w:pPr>
    <w:r w:rsidRPr="0068191D">
      <w:rPr>
        <w:rFonts w:cs="Arial"/>
        <w:noProof/>
        <w:sz w:val="18"/>
        <w:szCs w:val="18"/>
      </w:rPr>
      <w:tab/>
    </w:r>
    <w:r w:rsidRPr="0068191D">
      <w:rPr>
        <w:rFonts w:cs="Arial"/>
        <w:sz w:val="18"/>
        <w:szCs w:val="18"/>
      </w:rPr>
      <w:fldChar w:fldCharType="begin"/>
    </w:r>
    <w:r w:rsidRPr="0068191D">
      <w:rPr>
        <w:rFonts w:cs="Arial"/>
        <w:sz w:val="18"/>
        <w:szCs w:val="18"/>
      </w:rPr>
      <w:instrText xml:space="preserve"> PAGE   \* MERGEFORMAT </w:instrText>
    </w:r>
    <w:r w:rsidRPr="0068191D">
      <w:rPr>
        <w:rFonts w:cs="Arial"/>
        <w:sz w:val="18"/>
        <w:szCs w:val="18"/>
      </w:rPr>
      <w:fldChar w:fldCharType="separate"/>
    </w:r>
    <w:r w:rsidRPr="0068191D">
      <w:rPr>
        <w:rFonts w:cs="Arial"/>
        <w:noProof/>
        <w:sz w:val="18"/>
        <w:szCs w:val="18"/>
      </w:rPr>
      <w:t>19</w:t>
    </w:r>
    <w:r w:rsidRPr="0068191D">
      <w:rPr>
        <w:rFonts w:cs="Arial"/>
        <w:noProof/>
        <w:sz w:val="18"/>
        <w:szCs w:val="18"/>
      </w:rPr>
      <w:fldChar w:fldCharType="end"/>
    </w:r>
    <w:r w:rsidRPr="0068191D">
      <w:rPr>
        <w:rFonts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D320" w14:textId="77777777" w:rsidR="001C7F8C" w:rsidRDefault="001C7F8C">
      <w:pPr>
        <w:spacing w:after="0"/>
      </w:pPr>
      <w:r>
        <w:rPr>
          <w:color w:val="000000"/>
        </w:rPr>
        <w:separator/>
      </w:r>
    </w:p>
  </w:footnote>
  <w:footnote w:type="continuationSeparator" w:id="0">
    <w:p w14:paraId="25AAE39B" w14:textId="77777777" w:rsidR="001C7F8C" w:rsidRDefault="001C7F8C">
      <w:pPr>
        <w:spacing w:after="0"/>
      </w:pPr>
      <w:r>
        <w:continuationSeparator/>
      </w:r>
    </w:p>
  </w:footnote>
  <w:footnote w:id="1">
    <w:p w14:paraId="16DB9487" w14:textId="77777777" w:rsidR="001C7F8C" w:rsidRPr="00497DB4" w:rsidRDefault="001C7F8C" w:rsidP="008858B8">
      <w:pPr>
        <w:pStyle w:val="FootnoteText"/>
        <w:ind w:left="180" w:hanging="180"/>
        <w:jc w:val="both"/>
        <w:rPr>
          <w:i/>
          <w:sz w:val="16"/>
          <w:szCs w:val="16"/>
          <w:lang w:val="en-GB"/>
        </w:rPr>
      </w:pPr>
      <w:r w:rsidRPr="00497DB4">
        <w:rPr>
          <w:rStyle w:val="FootnoteReference"/>
          <w:sz w:val="16"/>
          <w:szCs w:val="16"/>
        </w:rPr>
        <w:footnoteRef/>
      </w:r>
      <w:r w:rsidRPr="00497DB4">
        <w:rPr>
          <w:sz w:val="16"/>
          <w:szCs w:val="16"/>
        </w:rPr>
        <w:t xml:space="preserve"> </w:t>
      </w:r>
      <w:r>
        <w:rPr>
          <w:sz w:val="16"/>
          <w:szCs w:val="16"/>
        </w:rPr>
        <w:t xml:space="preserve"> </w:t>
      </w:r>
      <w:r w:rsidRPr="00497DB4">
        <w:rPr>
          <w:sz w:val="16"/>
          <w:szCs w:val="16"/>
          <w:lang w:val="en-GB"/>
        </w:rPr>
        <w:t xml:space="preserve">Angel shark (as two words) refers to multiple species in the family Squatinidae, while Angelshark (as one word) is used for species common names, e.g. Angelshark </w:t>
      </w:r>
      <w:r w:rsidRPr="00497DB4">
        <w:rPr>
          <w:i/>
          <w:sz w:val="16"/>
          <w:szCs w:val="16"/>
          <w:lang w:val="en-GB"/>
        </w:rPr>
        <w:t>Squatina squatina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A7B5" w14:textId="77777777" w:rsidR="001C7F8C" w:rsidRPr="00374D22" w:rsidRDefault="001C7F8C">
    <w:pPr>
      <w:pStyle w:val="Heading1"/>
      <w:keepNext w:val="0"/>
      <w:pBdr>
        <w:bottom w:val="single" w:sz="4" w:space="1" w:color="000000"/>
      </w:pBdr>
      <w:ind w:left="261" w:right="-277" w:hanging="261"/>
      <w:jc w:val="right"/>
      <w:rPr>
        <w:lang w:val="fr-FR"/>
      </w:rPr>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1FC0C663" w14:textId="77777777" w:rsidR="001C7F8C" w:rsidRDefault="001C7F8C">
    <w:pPr>
      <w:jc w:val="right"/>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6A9" w14:textId="77777777" w:rsidR="001C7F8C" w:rsidRDefault="001C7F8C" w:rsidP="0068191D">
    <w:pPr>
      <w:pStyle w:val="Header"/>
      <w:pBdr>
        <w:bottom w:val="single" w:sz="4" w:space="1" w:color="000000"/>
      </w:pBdr>
      <w:ind w:left="-993"/>
      <w:jc w:val="right"/>
    </w:pPr>
    <w:r>
      <w:rPr>
        <w:rFonts w:cs="Arial"/>
        <w:i/>
        <w:sz w:val="18"/>
        <w:szCs w:val="18"/>
        <w:lang w:val="de-DE"/>
      </w:rPr>
      <w:t>UNEP/CMS/COP13/Doc.28.1.5/Annex 2</w:t>
    </w:r>
  </w:p>
  <w:p w14:paraId="0EF2458C" w14:textId="77777777" w:rsidR="001C7F8C" w:rsidRPr="00497E66" w:rsidRDefault="001C7F8C" w:rsidP="008858B8">
    <w:pPr>
      <w:jc w:val="right"/>
      <w:rPr>
        <w:i/>
        <w:szCs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E471" w14:textId="507C976D" w:rsidR="001C7F8C" w:rsidRDefault="001C7F8C" w:rsidP="008858B8">
    <w:pPr>
      <w:pStyle w:val="Header"/>
      <w:pBdr>
        <w:bottom w:val="single" w:sz="4" w:space="1" w:color="000000"/>
      </w:pBdr>
      <w:jc w:val="right"/>
    </w:pPr>
    <w:r>
      <w:rPr>
        <w:rFonts w:cs="Arial"/>
        <w:i/>
        <w:sz w:val="18"/>
        <w:szCs w:val="18"/>
        <w:lang w:val="de-DE"/>
      </w:rPr>
      <w:t>UNEP/CMS/COP13/Doc.28.1.5/Annex 2</w:t>
    </w:r>
  </w:p>
  <w:p w14:paraId="21C55BDF" w14:textId="77777777" w:rsidR="001C7F8C" w:rsidRPr="00D07177" w:rsidRDefault="001C7F8C" w:rsidP="008858B8">
    <w:pPr>
      <w:pStyle w:val="Heading1"/>
      <w:keepNext w:val="0"/>
      <w:ind w:left="-426" w:right="-277"/>
      <w:rPr>
        <w:rFonts w:cs="Arial"/>
        <w:b/>
        <w:i/>
        <w:sz w:val="18"/>
        <w:szCs w:val="18"/>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7323" w14:textId="77777777" w:rsidR="001C7F8C" w:rsidRDefault="001C7F8C" w:rsidP="0068191D">
    <w:pPr>
      <w:pStyle w:val="Header"/>
      <w:pBdr>
        <w:bottom w:val="single" w:sz="4" w:space="1" w:color="000000"/>
      </w:pBdr>
      <w:ind w:left="-567"/>
    </w:pPr>
    <w:r>
      <w:rPr>
        <w:rFonts w:cs="Arial"/>
        <w:i/>
        <w:sz w:val="18"/>
        <w:szCs w:val="18"/>
        <w:lang w:val="de-DE"/>
      </w:rPr>
      <w:t>UNEP/CMS/COP13/Doc.28.1.5/Annex 2</w:t>
    </w:r>
  </w:p>
  <w:p w14:paraId="5462FDC0" w14:textId="77777777" w:rsidR="001C7F8C" w:rsidRPr="00DB7195" w:rsidRDefault="001C7F8C" w:rsidP="008858B8">
    <w:pPr>
      <w:pStyle w:val="Heading1"/>
      <w:keepNext w:val="0"/>
      <w:ind w:left="261" w:right="-277" w:hanging="261"/>
      <w:rPr>
        <w:rFonts w:cs="Arial"/>
        <w:b/>
        <w:i/>
        <w:color w:val="auto"/>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7D82" w14:textId="77777777" w:rsidR="001C7F8C" w:rsidRDefault="001C7F8C" w:rsidP="0068191D">
    <w:pPr>
      <w:pStyle w:val="Header"/>
      <w:pBdr>
        <w:bottom w:val="single" w:sz="4" w:space="1" w:color="000000"/>
      </w:pBdr>
      <w:ind w:left="-567"/>
      <w:jc w:val="right"/>
    </w:pPr>
    <w:r>
      <w:rPr>
        <w:rFonts w:cs="Arial"/>
        <w:i/>
        <w:sz w:val="18"/>
        <w:szCs w:val="18"/>
        <w:lang w:val="de-DE"/>
      </w:rPr>
      <w:t>UNEP/CMS/COP13/Doc.28.1.5/Annex 2</w:t>
    </w:r>
  </w:p>
  <w:p w14:paraId="6E12D870" w14:textId="77777777" w:rsidR="001C7F8C" w:rsidRPr="00497E66" w:rsidRDefault="001C7F8C" w:rsidP="008858B8">
    <w:pPr>
      <w:jc w:val="right"/>
      <w:rPr>
        <w:i/>
        <w:szCs w:val="20"/>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6990" w14:textId="7160BEFC" w:rsidR="001C7F8C" w:rsidRPr="0068191D" w:rsidRDefault="001C7F8C" w:rsidP="0068191D">
    <w:pPr>
      <w:pStyle w:val="Header"/>
      <w:pBdr>
        <w:bottom w:val="single" w:sz="4" w:space="1" w:color="000000"/>
      </w:pBdr>
      <w:rPr>
        <w:lang w:val="en-GB"/>
      </w:rPr>
    </w:pPr>
    <w:r w:rsidRPr="0068191D">
      <w:rPr>
        <w:rFonts w:cs="Arial"/>
        <w:i/>
        <w:sz w:val="18"/>
        <w:szCs w:val="18"/>
        <w:lang w:val="en-GB"/>
      </w:rPr>
      <w:t>UNEP/CMS/COP13/Doc.28.1.5/An</w:t>
    </w:r>
    <w:r>
      <w:rPr>
        <w:rFonts w:cs="Arial"/>
        <w:i/>
        <w:sz w:val="18"/>
        <w:szCs w:val="18"/>
        <w:lang w:val="en-GB"/>
      </w:rPr>
      <w:t>nex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EA6F" w14:textId="2406723F" w:rsidR="001C7F8C" w:rsidRPr="0068191D" w:rsidRDefault="001C7F8C" w:rsidP="0068191D">
    <w:pPr>
      <w:pStyle w:val="Header"/>
      <w:pBdr>
        <w:bottom w:val="single" w:sz="4" w:space="1" w:color="000000"/>
      </w:pBdr>
      <w:rPr>
        <w:lang w:val="en-GB"/>
      </w:rPr>
    </w:pPr>
    <w:r w:rsidRPr="0068191D">
      <w:rPr>
        <w:rFonts w:cs="Arial"/>
        <w:i/>
        <w:sz w:val="18"/>
        <w:szCs w:val="18"/>
        <w:lang w:val="en-GB"/>
      </w:rPr>
      <w:t>UNEP/CMS/COP13/Doc.28.1.5/An</w:t>
    </w:r>
    <w:r>
      <w:rPr>
        <w:rFonts w:cs="Arial"/>
        <w:i/>
        <w:sz w:val="18"/>
        <w:szCs w:val="18"/>
        <w:lang w:val="en-GB"/>
      </w:rPr>
      <w:t>nex 2</w:t>
    </w:r>
  </w:p>
  <w:p w14:paraId="6D1CD96D" w14:textId="77777777" w:rsidR="001C7F8C" w:rsidRPr="0068191D" w:rsidRDefault="001C7F8C" w:rsidP="008858B8">
    <w:pPr>
      <w:pStyle w:val="Header"/>
      <w:rPr>
        <w:rFonts w:cs="Arial"/>
        <w:i/>
        <w:szCs w:val="18"/>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069F" w14:textId="77777777" w:rsidR="001C7F8C" w:rsidRPr="0068191D" w:rsidRDefault="001C7F8C" w:rsidP="0068191D">
    <w:pPr>
      <w:pStyle w:val="Header"/>
      <w:pBdr>
        <w:bottom w:val="single" w:sz="4" w:space="1" w:color="000000"/>
      </w:pBdr>
      <w:rPr>
        <w:lang w:val="en-GB"/>
      </w:rPr>
    </w:pPr>
    <w:r w:rsidRPr="0068191D">
      <w:rPr>
        <w:rFonts w:cs="Arial"/>
        <w:i/>
        <w:sz w:val="18"/>
        <w:szCs w:val="18"/>
        <w:lang w:val="en-GB"/>
      </w:rPr>
      <w:t>UNEP/CMS/COP13/Doc.28.1.5/An</w:t>
    </w:r>
    <w:r>
      <w:rPr>
        <w:rFonts w:cs="Arial"/>
        <w:i/>
        <w:sz w:val="18"/>
        <w:szCs w:val="18"/>
        <w:lang w:val="en-GB"/>
      </w:rPr>
      <w:t>nex 2</w:t>
    </w:r>
  </w:p>
  <w:p w14:paraId="30D5F295" w14:textId="4938FE49" w:rsidR="001C7F8C" w:rsidRPr="0068191D" w:rsidRDefault="001C7F8C" w:rsidP="0068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E29D" w14:textId="77777777" w:rsidR="001C7F8C" w:rsidRDefault="001C7F8C">
    <w:pPr>
      <w:pStyle w:val="Header"/>
      <w:ind w:right="-547"/>
      <w:jc w:val="right"/>
    </w:pPr>
    <w:r>
      <w:rPr>
        <w:noProof/>
        <w:lang w:val="fr-FR" w:eastAsia="fr-FR"/>
      </w:rPr>
      <w:drawing>
        <wp:anchor distT="0" distB="0" distL="114300" distR="114300" simplePos="0" relativeHeight="251661312" behindDoc="0" locked="0" layoutInCell="1" allowOverlap="1" wp14:anchorId="1D1518AE" wp14:editId="4D609D08">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lang w:val="fr-FR" w:eastAsia="fr-FR"/>
      </w:rPr>
      <w:drawing>
        <wp:anchor distT="0" distB="0" distL="114300" distR="114300" simplePos="0" relativeHeight="251659264" behindDoc="0" locked="0" layoutInCell="1" allowOverlap="1" wp14:anchorId="0E75233C" wp14:editId="3ED57AC8">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lang w:val="fr-FR" w:eastAsia="fr-FR"/>
      </w:rPr>
      <w:drawing>
        <wp:anchor distT="0" distB="0" distL="114300" distR="114300" simplePos="0" relativeHeight="251660288" behindDoc="0" locked="0" layoutInCell="1" allowOverlap="1" wp14:anchorId="1ED41729" wp14:editId="498944D4">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648E" w14:textId="77777777" w:rsidR="001C7F8C" w:rsidRDefault="001C7F8C" w:rsidP="00BA16E1">
    <w:pPr>
      <w:pStyle w:val="Header"/>
      <w:pBdr>
        <w:bottom w:val="single" w:sz="4" w:space="1" w:color="000000"/>
      </w:pBdr>
    </w:pPr>
    <w:r>
      <w:rPr>
        <w:rFonts w:cs="Arial"/>
        <w:i/>
        <w:sz w:val="18"/>
        <w:szCs w:val="18"/>
        <w:lang w:val="de-DE"/>
      </w:rPr>
      <w:t>UNEP/CMS/COP13/Doc.28.1.5</w:t>
    </w:r>
  </w:p>
  <w:p w14:paraId="005DC2E4" w14:textId="77777777" w:rsidR="001C7F8C" w:rsidRDefault="001C7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B874" w14:textId="77777777" w:rsidR="001C7F8C" w:rsidRDefault="001C7F8C" w:rsidP="00BA16E1">
    <w:pPr>
      <w:pStyle w:val="Header"/>
      <w:pBdr>
        <w:bottom w:val="single" w:sz="4" w:space="1" w:color="000000"/>
      </w:pBdr>
      <w:jc w:val="right"/>
    </w:pPr>
    <w:r>
      <w:rPr>
        <w:rFonts w:cs="Arial"/>
        <w:i/>
        <w:sz w:val="18"/>
        <w:szCs w:val="18"/>
        <w:lang w:val="de-DE"/>
      </w:rPr>
      <w:t>UNEP/CMS/COP13/Doc.28.1.5</w:t>
    </w:r>
  </w:p>
  <w:p w14:paraId="13B2B8B0" w14:textId="12169751" w:rsidR="001C7F8C" w:rsidRPr="00BA16E1" w:rsidRDefault="001C7F8C" w:rsidP="00BA16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093F" w14:textId="6AC61A5E" w:rsidR="001C7F8C" w:rsidRDefault="001C7F8C">
    <w:pPr>
      <w:pStyle w:val="Header"/>
      <w:pBdr>
        <w:bottom w:val="single" w:sz="4" w:space="1" w:color="000000"/>
      </w:pBdr>
    </w:pPr>
    <w:r>
      <w:rPr>
        <w:rFonts w:cs="Arial"/>
        <w:i/>
        <w:sz w:val="18"/>
        <w:szCs w:val="18"/>
        <w:lang w:val="de-DE"/>
      </w:rPr>
      <w:t>UNEP/CMS/COP13/Doc.28.1.5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15B8" w14:textId="287793C6" w:rsidR="001C7F8C" w:rsidRDefault="001C7F8C" w:rsidP="00BA16E1">
    <w:pPr>
      <w:pStyle w:val="Header"/>
      <w:pBdr>
        <w:bottom w:val="single" w:sz="4" w:space="1" w:color="000000"/>
      </w:pBdr>
    </w:pPr>
    <w:r>
      <w:rPr>
        <w:rFonts w:cs="Arial"/>
        <w:i/>
        <w:sz w:val="18"/>
        <w:szCs w:val="18"/>
        <w:lang w:val="de-DE"/>
      </w:rPr>
      <w:t>UNEP/CMS/COP13/Doc.28.1.5/Annex 1</w:t>
    </w:r>
  </w:p>
  <w:p w14:paraId="3306F5DB" w14:textId="77777777" w:rsidR="001C7F8C" w:rsidRDefault="001C7F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AE1D" w14:textId="3AE1A8BB" w:rsidR="001C7F8C" w:rsidRDefault="001C7F8C" w:rsidP="00BA16E1">
    <w:pPr>
      <w:pStyle w:val="Header"/>
      <w:pBdr>
        <w:bottom w:val="single" w:sz="4" w:space="1" w:color="000000"/>
      </w:pBdr>
      <w:jc w:val="right"/>
    </w:pPr>
    <w:r>
      <w:rPr>
        <w:rFonts w:cs="Arial"/>
        <w:i/>
        <w:sz w:val="18"/>
        <w:szCs w:val="18"/>
        <w:lang w:val="de-DE"/>
      </w:rPr>
      <w:t>UNEP/CMS/COP13/Doc.28.1.5/Annex 1</w:t>
    </w:r>
  </w:p>
  <w:p w14:paraId="2E646408" w14:textId="77777777" w:rsidR="001C7F8C" w:rsidRPr="00BA16E1" w:rsidRDefault="001C7F8C" w:rsidP="00BA16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5B3D" w14:textId="1A351E24" w:rsidR="001C7F8C" w:rsidRDefault="001C7F8C">
    <w:pPr>
      <w:pStyle w:val="Header"/>
      <w:pBdr>
        <w:bottom w:val="single" w:sz="4" w:space="1" w:color="000000"/>
      </w:pBdr>
    </w:pPr>
    <w:r>
      <w:rPr>
        <w:rFonts w:cs="Arial"/>
        <w:i/>
        <w:sz w:val="18"/>
        <w:szCs w:val="18"/>
        <w:lang w:val="de-DE"/>
      </w:rPr>
      <w:t>UNEP/CMS/COP13/Doc.28.1.5/Annex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0AA3" w14:textId="77777777" w:rsidR="001C7F8C" w:rsidRDefault="001C7F8C" w:rsidP="0068191D">
    <w:pPr>
      <w:pStyle w:val="Header"/>
      <w:pBdr>
        <w:bottom w:val="single" w:sz="4" w:space="1" w:color="000000"/>
      </w:pBdr>
      <w:ind w:left="-993"/>
    </w:pPr>
    <w:r>
      <w:rPr>
        <w:rFonts w:cs="Arial"/>
        <w:i/>
        <w:sz w:val="18"/>
        <w:szCs w:val="18"/>
        <w:lang w:val="de-DE"/>
      </w:rPr>
      <w:t>UNEP/CMS/COP13/Doc.28.1.5/Annex 2</w:t>
    </w:r>
  </w:p>
  <w:p w14:paraId="58327AA7" w14:textId="77777777" w:rsidR="001C7F8C" w:rsidRPr="00DB7195" w:rsidRDefault="001C7F8C" w:rsidP="008858B8">
    <w:pPr>
      <w:pStyle w:val="Heading1"/>
      <w:keepNext w:val="0"/>
      <w:ind w:left="261" w:right="-277" w:hanging="261"/>
      <w:rPr>
        <w:rFonts w:cs="Arial"/>
        <w:b/>
        <w:i/>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47FB3"/>
    <w:multiLevelType w:val="hybridMultilevel"/>
    <w:tmpl w:val="8D1CE2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461C69"/>
    <w:multiLevelType w:val="hybridMultilevel"/>
    <w:tmpl w:val="1DEA1B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D72508"/>
    <w:multiLevelType w:val="hybridMultilevel"/>
    <w:tmpl w:val="C108D406"/>
    <w:lvl w:ilvl="0" w:tplc="B0E001A8">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946CC"/>
    <w:multiLevelType w:val="hybridMultilevel"/>
    <w:tmpl w:val="958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21F89"/>
    <w:multiLevelType w:val="hybridMultilevel"/>
    <w:tmpl w:val="43D6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23E6F"/>
    <w:multiLevelType w:val="hybridMultilevel"/>
    <w:tmpl w:val="BFB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96710CE"/>
    <w:multiLevelType w:val="hybridMultilevel"/>
    <w:tmpl w:val="DAA457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1A36F94"/>
    <w:multiLevelType w:val="hybridMultilevel"/>
    <w:tmpl w:val="98AEB6E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C0768"/>
    <w:multiLevelType w:val="multilevel"/>
    <w:tmpl w:val="41F0E48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A12579"/>
    <w:multiLevelType w:val="hybridMultilevel"/>
    <w:tmpl w:val="9BA0DA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72950227"/>
    <w:multiLevelType w:val="hybridMultilevel"/>
    <w:tmpl w:val="64DE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9"/>
  </w:num>
  <w:num w:numId="5">
    <w:abstractNumId w:val="12"/>
  </w:num>
  <w:num w:numId="6">
    <w:abstractNumId w:val="2"/>
  </w:num>
  <w:num w:numId="7">
    <w:abstractNumId w:val="7"/>
  </w:num>
  <w:num w:numId="8">
    <w:abstractNumId w:val="5"/>
  </w:num>
  <w:num w:numId="9">
    <w:abstractNumId w:val="3"/>
  </w:num>
  <w:num w:numId="10">
    <w:abstractNumId w:val="6"/>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10FE4"/>
    <w:rsid w:val="00014866"/>
    <w:rsid w:val="00016BBC"/>
    <w:rsid w:val="00020711"/>
    <w:rsid w:val="000221D2"/>
    <w:rsid w:val="00045FB7"/>
    <w:rsid w:val="000A240E"/>
    <w:rsid w:val="000C3740"/>
    <w:rsid w:val="000C63D8"/>
    <w:rsid w:val="000C65AD"/>
    <w:rsid w:val="000D005C"/>
    <w:rsid w:val="000E598A"/>
    <w:rsid w:val="00143915"/>
    <w:rsid w:val="0014703A"/>
    <w:rsid w:val="00152583"/>
    <w:rsid w:val="00164033"/>
    <w:rsid w:val="0017685B"/>
    <w:rsid w:val="00183038"/>
    <w:rsid w:val="001A1CEB"/>
    <w:rsid w:val="001A43BC"/>
    <w:rsid w:val="001B6690"/>
    <w:rsid w:val="001C1A89"/>
    <w:rsid w:val="001C2722"/>
    <w:rsid w:val="001C4F34"/>
    <w:rsid w:val="001C7F8C"/>
    <w:rsid w:val="001D2A5D"/>
    <w:rsid w:val="001E5A03"/>
    <w:rsid w:val="00203CCC"/>
    <w:rsid w:val="002113B9"/>
    <w:rsid w:val="00211966"/>
    <w:rsid w:val="00216EF0"/>
    <w:rsid w:val="00230F3A"/>
    <w:rsid w:val="00236DFE"/>
    <w:rsid w:val="00276FD2"/>
    <w:rsid w:val="00291237"/>
    <w:rsid w:val="0029382E"/>
    <w:rsid w:val="002D538C"/>
    <w:rsid w:val="002D66F7"/>
    <w:rsid w:val="00334EDB"/>
    <w:rsid w:val="00356348"/>
    <w:rsid w:val="00362684"/>
    <w:rsid w:val="00374D22"/>
    <w:rsid w:val="003939F2"/>
    <w:rsid w:val="003B45C1"/>
    <w:rsid w:val="003B559C"/>
    <w:rsid w:val="003E5823"/>
    <w:rsid w:val="00411BF8"/>
    <w:rsid w:val="00417AA0"/>
    <w:rsid w:val="004322B5"/>
    <w:rsid w:val="004363A8"/>
    <w:rsid w:val="0046133B"/>
    <w:rsid w:val="0046490A"/>
    <w:rsid w:val="004669AD"/>
    <w:rsid w:val="00474E0B"/>
    <w:rsid w:val="004E0E6F"/>
    <w:rsid w:val="00516F40"/>
    <w:rsid w:val="005440FE"/>
    <w:rsid w:val="00546988"/>
    <w:rsid w:val="00551AC9"/>
    <w:rsid w:val="00553FBA"/>
    <w:rsid w:val="00555716"/>
    <w:rsid w:val="00564CAD"/>
    <w:rsid w:val="00567AA3"/>
    <w:rsid w:val="00570660"/>
    <w:rsid w:val="00573FF8"/>
    <w:rsid w:val="00577BA1"/>
    <w:rsid w:val="0058662A"/>
    <w:rsid w:val="0058671A"/>
    <w:rsid w:val="005A4FA1"/>
    <w:rsid w:val="005B4C2F"/>
    <w:rsid w:val="005C10E2"/>
    <w:rsid w:val="005D55C5"/>
    <w:rsid w:val="005E18BA"/>
    <w:rsid w:val="006051BC"/>
    <w:rsid w:val="00605DD3"/>
    <w:rsid w:val="00620A8C"/>
    <w:rsid w:val="00632041"/>
    <w:rsid w:val="00636EC1"/>
    <w:rsid w:val="00650EC0"/>
    <w:rsid w:val="00670B31"/>
    <w:rsid w:val="00677ABB"/>
    <w:rsid w:val="0068191D"/>
    <w:rsid w:val="006B1B27"/>
    <w:rsid w:val="006B6BC8"/>
    <w:rsid w:val="006C2647"/>
    <w:rsid w:val="006D0688"/>
    <w:rsid w:val="006E2DE2"/>
    <w:rsid w:val="00741972"/>
    <w:rsid w:val="007445B4"/>
    <w:rsid w:val="007527F0"/>
    <w:rsid w:val="00775BCE"/>
    <w:rsid w:val="007B286C"/>
    <w:rsid w:val="007B3EBE"/>
    <w:rsid w:val="007D0A5C"/>
    <w:rsid w:val="007D16AC"/>
    <w:rsid w:val="007D2882"/>
    <w:rsid w:val="00805E7E"/>
    <w:rsid w:val="008066A5"/>
    <w:rsid w:val="00836AF0"/>
    <w:rsid w:val="008402E9"/>
    <w:rsid w:val="00860C6C"/>
    <w:rsid w:val="0088390D"/>
    <w:rsid w:val="008858B8"/>
    <w:rsid w:val="008E3050"/>
    <w:rsid w:val="008F720F"/>
    <w:rsid w:val="00907267"/>
    <w:rsid w:val="00915EDC"/>
    <w:rsid w:val="009449A8"/>
    <w:rsid w:val="0095033D"/>
    <w:rsid w:val="0095077E"/>
    <w:rsid w:val="00951D5F"/>
    <w:rsid w:val="00960A4B"/>
    <w:rsid w:val="00963A6D"/>
    <w:rsid w:val="00974134"/>
    <w:rsid w:val="009B312D"/>
    <w:rsid w:val="009D7E67"/>
    <w:rsid w:val="00A20EB8"/>
    <w:rsid w:val="00A33B46"/>
    <w:rsid w:val="00A36FC0"/>
    <w:rsid w:val="00A52AF1"/>
    <w:rsid w:val="00A77A21"/>
    <w:rsid w:val="00AD3AE5"/>
    <w:rsid w:val="00B07930"/>
    <w:rsid w:val="00B26C2B"/>
    <w:rsid w:val="00B51387"/>
    <w:rsid w:val="00B53DB9"/>
    <w:rsid w:val="00B91D50"/>
    <w:rsid w:val="00BA16E1"/>
    <w:rsid w:val="00BB72B8"/>
    <w:rsid w:val="00BD2D37"/>
    <w:rsid w:val="00BD7559"/>
    <w:rsid w:val="00BE4455"/>
    <w:rsid w:val="00BF201F"/>
    <w:rsid w:val="00BF761D"/>
    <w:rsid w:val="00C03CC3"/>
    <w:rsid w:val="00C310CD"/>
    <w:rsid w:val="00C412B7"/>
    <w:rsid w:val="00C956DB"/>
    <w:rsid w:val="00CB338D"/>
    <w:rsid w:val="00CD68A0"/>
    <w:rsid w:val="00CF5EAA"/>
    <w:rsid w:val="00D076E7"/>
    <w:rsid w:val="00D2217D"/>
    <w:rsid w:val="00D322EB"/>
    <w:rsid w:val="00D35225"/>
    <w:rsid w:val="00D65CD4"/>
    <w:rsid w:val="00D72D47"/>
    <w:rsid w:val="00D81C17"/>
    <w:rsid w:val="00D828D1"/>
    <w:rsid w:val="00D861D9"/>
    <w:rsid w:val="00DA0253"/>
    <w:rsid w:val="00DB03AD"/>
    <w:rsid w:val="00DB2D20"/>
    <w:rsid w:val="00DB7195"/>
    <w:rsid w:val="00DD18CC"/>
    <w:rsid w:val="00DD75BF"/>
    <w:rsid w:val="00DE419C"/>
    <w:rsid w:val="00E33558"/>
    <w:rsid w:val="00E41C86"/>
    <w:rsid w:val="00E97C2D"/>
    <w:rsid w:val="00EB2DE2"/>
    <w:rsid w:val="00EB5580"/>
    <w:rsid w:val="00ED4001"/>
    <w:rsid w:val="00F42E2D"/>
    <w:rsid w:val="00F54F36"/>
    <w:rsid w:val="00F602D3"/>
    <w:rsid w:val="00F963DE"/>
    <w:rsid w:val="00FA1A3F"/>
    <w:rsid w:val="00FC119F"/>
    <w:rsid w:val="00FE359A"/>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01847"/>
  <w15:docId w15:val="{CF24DC0F-C50C-4964-96DE-1469DE9C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link w:val="HeaderChar1"/>
    <w:uiPriority w:val="99"/>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link w:val="FooterChar1"/>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NichtaufgelsteErwhnung1">
    <w:name w:val="Nicht aufgelöste Erwähnung1"/>
    <w:basedOn w:val="DefaultParagraphFont"/>
    <w:rPr>
      <w:color w:val="605E5C"/>
      <w:shd w:val="clear" w:color="auto" w:fill="E1DFDD"/>
    </w:r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20F"/>
    <w:rPr>
      <w:sz w:val="16"/>
      <w:szCs w:val="16"/>
    </w:rPr>
  </w:style>
  <w:style w:type="paragraph" w:styleId="CommentText">
    <w:name w:val="annotation text"/>
    <w:basedOn w:val="Normal"/>
    <w:link w:val="CommentTextChar"/>
    <w:uiPriority w:val="99"/>
    <w:semiHidden/>
    <w:unhideWhenUsed/>
    <w:rsid w:val="008F720F"/>
    <w:rPr>
      <w:sz w:val="20"/>
      <w:szCs w:val="20"/>
    </w:rPr>
  </w:style>
  <w:style w:type="character" w:customStyle="1" w:styleId="CommentTextChar">
    <w:name w:val="Comment Text Char"/>
    <w:basedOn w:val="DefaultParagraphFont"/>
    <w:link w:val="CommentText"/>
    <w:uiPriority w:val="99"/>
    <w:semiHidden/>
    <w:rsid w:val="008F720F"/>
    <w:rPr>
      <w:sz w:val="20"/>
      <w:szCs w:val="20"/>
    </w:rPr>
  </w:style>
  <w:style w:type="paragraph" w:styleId="CommentSubject">
    <w:name w:val="annotation subject"/>
    <w:basedOn w:val="CommentText"/>
    <w:next w:val="CommentText"/>
    <w:link w:val="CommentSubjectChar"/>
    <w:uiPriority w:val="99"/>
    <w:semiHidden/>
    <w:unhideWhenUsed/>
    <w:rsid w:val="008F720F"/>
    <w:rPr>
      <w:b/>
      <w:bCs/>
    </w:rPr>
  </w:style>
  <w:style w:type="character" w:customStyle="1" w:styleId="CommentSubjectChar">
    <w:name w:val="Comment Subject Char"/>
    <w:basedOn w:val="CommentTextChar"/>
    <w:link w:val="CommentSubject"/>
    <w:uiPriority w:val="99"/>
    <w:semiHidden/>
    <w:rsid w:val="008F720F"/>
    <w:rPr>
      <w:b/>
      <w:bCs/>
      <w:sz w:val="20"/>
      <w:szCs w:val="20"/>
    </w:rPr>
  </w:style>
  <w:style w:type="character" w:styleId="FollowedHyperlink">
    <w:name w:val="FollowedHyperlink"/>
    <w:basedOn w:val="DefaultParagraphFont"/>
    <w:uiPriority w:val="99"/>
    <w:semiHidden/>
    <w:unhideWhenUsed/>
    <w:rsid w:val="000A240E"/>
    <w:rPr>
      <w:color w:val="954F72" w:themeColor="followedHyperlink"/>
      <w:u w:val="single"/>
    </w:rPr>
  </w:style>
  <w:style w:type="character" w:styleId="FootnoteReference">
    <w:name w:val="footnote reference"/>
    <w:uiPriority w:val="99"/>
    <w:rsid w:val="008858B8"/>
    <w:rPr>
      <w:rFonts w:cs="Times New Roman"/>
    </w:rPr>
  </w:style>
  <w:style w:type="character" w:customStyle="1" w:styleId="HeaderChar1">
    <w:name w:val="Header Char1"/>
    <w:link w:val="Header"/>
    <w:uiPriority w:val="99"/>
    <w:locked/>
    <w:rsid w:val="008858B8"/>
  </w:style>
  <w:style w:type="character" w:customStyle="1" w:styleId="FooterChar1">
    <w:name w:val="Footer Char1"/>
    <w:link w:val="Footer"/>
    <w:uiPriority w:val="99"/>
    <w:rsid w:val="008858B8"/>
  </w:style>
  <w:style w:type="paragraph" w:styleId="FootnoteText">
    <w:name w:val="footnote text"/>
    <w:basedOn w:val="Normal"/>
    <w:link w:val="FootnoteTextChar"/>
    <w:uiPriority w:val="99"/>
    <w:semiHidden/>
    <w:rsid w:val="008858B8"/>
    <w:pPr>
      <w:widowControl w:val="0"/>
      <w:suppressAutoHyphens w:val="0"/>
      <w:autoSpaceDE w:val="0"/>
      <w:adjustRightInd w:val="0"/>
      <w:spacing w:after="0"/>
      <w:textAlignment w:val="auto"/>
    </w:pPr>
    <w:rPr>
      <w:rFonts w:eastAsia="Times New Roman"/>
      <w:sz w:val="18"/>
      <w:szCs w:val="20"/>
    </w:rPr>
  </w:style>
  <w:style w:type="character" w:customStyle="1" w:styleId="FootnoteTextChar">
    <w:name w:val="Footnote Text Char"/>
    <w:basedOn w:val="DefaultParagraphFont"/>
    <w:link w:val="FootnoteText"/>
    <w:uiPriority w:val="99"/>
    <w:semiHidden/>
    <w:rsid w:val="008858B8"/>
    <w:rPr>
      <w:rFonts w:eastAsia="Times New Roman"/>
      <w:sz w:val="18"/>
      <w:szCs w:val="20"/>
    </w:rPr>
  </w:style>
  <w:style w:type="character" w:customStyle="1" w:styleId="ListParagraphChar">
    <w:name w:val="List Paragraph Char"/>
    <w:link w:val="ListParagraph"/>
    <w:uiPriority w:val="34"/>
    <w:rsid w:val="000C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angelsharknetwork.com" TargetMode="External"/><Relationship Id="rId18" Type="http://schemas.openxmlformats.org/officeDocument/2006/relationships/hyperlink" Target="https://angelsharknetwork.com/wp-content/uploads/sites/16/2017/06/Angelshark-Action-Plan-for-the-Canary-Islands.pdf" TargetMode="External"/><Relationship Id="rId26" Type="http://schemas.openxmlformats.org/officeDocument/2006/relationships/hyperlink" Target="https://www.sharktrust.org/Handlers/Download.ashx?IDMF=98f76f48-d48b-4de9-a2e8-2e962b649d96" TargetMode="External"/><Relationship Id="rId39" Type="http://schemas.openxmlformats.org/officeDocument/2006/relationships/footer" Target="footer5.xml"/><Relationship Id="rId21" Type="http://schemas.openxmlformats.org/officeDocument/2006/relationships/hyperlink" Target="https://angelsharknetwork.com/wp-content/uploads/sites/16/2019/06/PR_Angelshark_listingCEEA_Spanish_FINAL.pdf" TargetMode="External"/><Relationship Id="rId34" Type="http://schemas.openxmlformats.org/officeDocument/2006/relationships/footer" Target="footer3.xml"/><Relationship Id="rId42" Type="http://schemas.openxmlformats.org/officeDocument/2006/relationships/image" Target="media/image6.jpeg"/><Relationship Id="rId47" Type="http://schemas.openxmlformats.org/officeDocument/2006/relationships/footer" Target="footer7.xml"/><Relationship Id="rId50" Type="http://schemas.openxmlformats.org/officeDocument/2006/relationships/header" Target="header12.xm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gelsharknetwork.com/wp-content/uploads/sites/16/2017/09/Angel-Shark-Conservation-Strategy_FRENCH.pdf" TargetMode="External"/><Relationship Id="rId29" Type="http://schemas.openxmlformats.org/officeDocument/2006/relationships/hyperlink" Target="https://www.sharktrust.org/Handlers/Download.ashx?IDMF=c4739535-b365-407a-a2b2-e52d69fc1222" TargetMode="External"/><Relationship Id="rId11" Type="http://schemas.openxmlformats.org/officeDocument/2006/relationships/header" Target="header2.xml"/><Relationship Id="rId24" Type="http://schemas.openxmlformats.org/officeDocument/2006/relationships/hyperlink" Target="https://www.sharktrust.org/Handlers/Download.ashx?IDMF=366a3581-f15a-4e5f-ad40-eb82ed59eebf"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0.xml"/><Relationship Id="rId53"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hyperlink" Target="https://angelsharknetwork.com/wp-content/uploads/sites/16/2017/06/Plan-de-Accion-para-el-Angelote-en-las-Islas-Canaria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gelsharknetwork.com/" TargetMode="External"/><Relationship Id="rId22" Type="http://schemas.openxmlformats.org/officeDocument/2006/relationships/hyperlink" Target="https://www.iucnssg.org/press.html" TargetMode="External"/><Relationship Id="rId27" Type="http://schemas.openxmlformats.org/officeDocument/2006/relationships/hyperlink" Target="https://www.sharktrust.org/Handlers/Download.ashx?IDMF=8bf80415-0ec9-4c2e-9998-b167acd3395a" TargetMode="External"/><Relationship Id="rId30" Type="http://schemas.openxmlformats.org/officeDocument/2006/relationships/hyperlink" Target="https://angelsharknetwork.com/wp-content/uploads/sites/16/2017/05/Best-Practice-Guide-to-Catch-and-Release-ENGLISH.pdf" TargetMode="External"/><Relationship Id="rId35" Type="http://schemas.openxmlformats.org/officeDocument/2006/relationships/header" Target="header5.xml"/><Relationship Id="rId43" Type="http://schemas.openxmlformats.org/officeDocument/2006/relationships/hyperlink" Target="http://naturalearthdata.com/" TargetMode="External"/><Relationship Id="rId48" Type="http://schemas.openxmlformats.org/officeDocument/2006/relationships/header" Target="header11.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angelsharknetwork.com/wp-content/uploads/sites/16/2017/09/Angel-Shark-Conservation-Strategy_SPANISH.pdf" TargetMode="External"/><Relationship Id="rId25" Type="http://schemas.openxmlformats.org/officeDocument/2006/relationships/hyperlink" Target="https://www.sharktrust.org/Handlers/Download.ashx?IDMF=eec56c32-da9a-4591-95b3-10bd518044e9"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footer" Target="footer6.xml"/><Relationship Id="rId20" Type="http://schemas.openxmlformats.org/officeDocument/2006/relationships/hyperlink" Target="https://angelsharknetwork.com/wp-content/uploads/sites/16/2019/06/PR_angelshark_listingCEEA_English_FINAL.pdf" TargetMode="External"/><Relationship Id="rId41" Type="http://schemas.openxmlformats.org/officeDocument/2006/relationships/image" Target="media/image5.png"/><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gelsharknetwork.com/wp-content/uploads/sites/16/2017/10/Angel-Shark-Conservation-Strategy_ENGLISH.pdf" TargetMode="External"/><Relationship Id="rId23" Type="http://schemas.openxmlformats.org/officeDocument/2006/relationships/hyperlink" Target="https://www.sharktrust.org/news/initiative-launched-to-avert-crisis-for-critically-endangered-mediterranean-angel-sharks" TargetMode="External"/><Relationship Id="rId28" Type="http://schemas.openxmlformats.org/officeDocument/2006/relationships/hyperlink" Target="https://www.sharktrust.org/Handlers/Download.ashx?IDMF=de71cc13-c0bf-4cc3-bfc8-3f6b6db01bb4" TargetMode="External"/><Relationship Id="rId36" Type="http://schemas.openxmlformats.org/officeDocument/2006/relationships/footer" Target="footer4.xml"/><Relationship Id="rId49" Type="http://schemas.openxmlformats.org/officeDocument/2006/relationships/footer" Target="footer8.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angelsharknetwork.com/wp-content/uploads/sites/16/2017/05/Best-Practice-Guide-to-Catch-and-Release-SPANISH.pdf" TargetMode="External"/><Relationship Id="rId44" Type="http://schemas.openxmlformats.org/officeDocument/2006/relationships/header" Target="header9.xml"/><Relationship Id="rId52" Type="http://schemas.openxmlformats.org/officeDocument/2006/relationships/header" Target="header1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BCB6-E438-4E0B-9415-36AAB68F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6220</Words>
  <Characters>35458</Characters>
  <Application>Microsoft Office Word</Application>
  <DocSecurity>0</DocSecurity>
  <Lines>295</Lines>
  <Paragraphs>83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2019-09-13T08:01:00Z</cp:lastPrinted>
  <dcterms:created xsi:type="dcterms:W3CDTF">2019-10-14T08:56:00Z</dcterms:created>
  <dcterms:modified xsi:type="dcterms:W3CDTF">2019-10-25T07:46:00Z</dcterms:modified>
</cp:coreProperties>
</file>