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1BE186F2" w14:textId="77777777" w:rsidR="00316A48" w:rsidRPr="00316A48" w:rsidRDefault="00316A48" w:rsidP="00316A48">
      <w:pPr>
        <w:suppressAutoHyphens w:val="0"/>
        <w:autoSpaceDN/>
        <w:adjustRightInd w:val="0"/>
        <w:spacing w:line="259" w:lineRule="auto"/>
        <w:jc w:val="center"/>
        <w:textAlignment w:val="auto"/>
        <w:rPr>
          <w:rFonts w:ascii="Arial" w:hAnsi="Arial" w:cs="Arial"/>
          <w:b/>
          <w:bCs/>
          <w:caps/>
          <w:sz w:val="22"/>
          <w:szCs w:val="22"/>
          <w:lang w:val="en-GB"/>
        </w:rPr>
      </w:pPr>
      <w:bookmarkStart w:id="0" w:name="_Hlk21535259"/>
      <w:r w:rsidRPr="00316A48">
        <w:rPr>
          <w:rFonts w:ascii="Arial" w:hAnsi="Arial" w:cs="Arial"/>
          <w:b/>
          <w:bCs/>
          <w:caps/>
          <w:sz w:val="22"/>
          <w:szCs w:val="22"/>
          <w:lang w:val="en-GB"/>
        </w:rPr>
        <w:t>ACTION PLAN FOR MIGRATORY LANDBIRDS</w:t>
      </w:r>
    </w:p>
    <w:p w14:paraId="5EFF0047" w14:textId="3602A6BD" w:rsidR="00D82C56" w:rsidRDefault="00316A48" w:rsidP="00316A48">
      <w:pPr>
        <w:jc w:val="center"/>
        <w:rPr>
          <w:rFonts w:ascii="Arial" w:hAnsi="Arial" w:cs="Arial"/>
          <w:b/>
          <w:sz w:val="22"/>
          <w:szCs w:val="22"/>
        </w:rPr>
      </w:pPr>
      <w:r w:rsidRPr="00316A48">
        <w:rPr>
          <w:rFonts w:ascii="Arial" w:hAnsi="Arial" w:cs="Arial"/>
          <w:b/>
          <w:bCs/>
          <w:caps/>
          <w:sz w:val="22"/>
          <w:szCs w:val="22"/>
          <w:lang w:val="en-GB"/>
        </w:rPr>
        <w:t>IN THE AFRICAN-EURASIAN REGION (AEMLAP)</w:t>
      </w:r>
      <w:bookmarkEnd w:id="0"/>
    </w:p>
    <w:p w14:paraId="77BA811D" w14:textId="47C693BB" w:rsidR="00D82C56" w:rsidRDefault="005D43E4" w:rsidP="00E829C9">
      <w:pPr>
        <w:jc w:val="center"/>
        <w:rPr>
          <w:rFonts w:ascii="Arial" w:hAnsi="Arial" w:cs="Arial"/>
          <w:sz w:val="22"/>
          <w:szCs w:val="22"/>
        </w:rPr>
      </w:pPr>
      <w:r>
        <w:rPr>
          <w:rFonts w:ascii="Arial" w:hAnsi="Arial" w:cs="Arial"/>
          <w:sz w:val="22"/>
          <w:szCs w:val="22"/>
        </w:rPr>
        <w:t>UNEP/CMS/COP13/Doc.</w:t>
      </w:r>
      <w:r w:rsidR="00316A48" w:rsidRPr="00316A48">
        <w:rPr>
          <w:rFonts w:ascii="Arial" w:hAnsi="Arial" w:cs="Arial"/>
          <w:sz w:val="22"/>
          <w:szCs w:val="22"/>
          <w:lang w:val="en-GB"/>
        </w:rPr>
        <w:t xml:space="preserve"> 26.1.2/Annex3</w:t>
      </w:r>
    </w:p>
    <w:p w14:paraId="48F82B79" w14:textId="77777777" w:rsidR="00D82C56" w:rsidRDefault="00D82C56" w:rsidP="00E829C9">
      <w:pPr>
        <w:jc w:val="center"/>
        <w:rPr>
          <w:rFonts w:ascii="Arial" w:hAnsi="Arial" w:cs="Arial"/>
          <w:sz w:val="22"/>
          <w:szCs w:val="22"/>
        </w:rPr>
      </w:pPr>
    </w:p>
    <w:p w14:paraId="73A89732" w14:textId="518AAD9E"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316A48">
        <w:rPr>
          <w:rFonts w:ascii="Arial" w:hAnsi="Arial" w:cs="Arial"/>
          <w:i/>
          <w:sz w:val="22"/>
          <w:szCs w:val="22"/>
        </w:rPr>
        <w:t>the Avian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355F33B9" w14:textId="77777777" w:rsidR="00316A48" w:rsidRDefault="00316A48" w:rsidP="00E829C9">
      <w:pPr>
        <w:rPr>
          <w:rFonts w:ascii="Arial" w:hAnsi="Arial" w:cs="Arial"/>
          <w:sz w:val="22"/>
          <w:szCs w:val="22"/>
        </w:rPr>
      </w:pPr>
    </w:p>
    <w:p w14:paraId="3852D8D7" w14:textId="77777777" w:rsidR="002D1459" w:rsidRDefault="002D1459" w:rsidP="00E829C9">
      <w:pPr>
        <w:rPr>
          <w:rFonts w:ascii="Arial" w:hAnsi="Arial" w:cs="Arial"/>
          <w:sz w:val="22"/>
          <w:szCs w:val="22"/>
        </w:rPr>
      </w:pPr>
    </w:p>
    <w:p w14:paraId="79F0537D" w14:textId="2C1EAFC4" w:rsidR="002D1459" w:rsidRDefault="002D1459" w:rsidP="00E829C9">
      <w:pPr>
        <w:rPr>
          <w:rFonts w:ascii="Arial" w:hAnsi="Arial" w:cs="Arial"/>
          <w:sz w:val="22"/>
          <w:szCs w:val="22"/>
        </w:rPr>
        <w:sectPr w:rsidR="002D145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sectPr>
      </w:pPr>
    </w:p>
    <w:p w14:paraId="04FDAC87" w14:textId="77777777" w:rsidR="00316A48" w:rsidRPr="00316A48" w:rsidRDefault="00316A48" w:rsidP="00316A48">
      <w:pPr>
        <w:widowControl/>
        <w:suppressAutoHyphens w:val="0"/>
        <w:autoSpaceDE/>
        <w:autoSpaceDN/>
        <w:spacing w:line="360" w:lineRule="auto"/>
        <w:jc w:val="center"/>
        <w:textAlignment w:val="auto"/>
        <w:rPr>
          <w:rFonts w:ascii="Arial" w:hAnsi="Arial" w:cs="Arial"/>
          <w:b/>
          <w:bCs/>
          <w:color w:val="000000"/>
          <w:sz w:val="28"/>
          <w:szCs w:val="28"/>
          <w:lang w:val="en-GB"/>
        </w:rPr>
      </w:pPr>
      <w:r w:rsidRPr="00316A48">
        <w:rPr>
          <w:rFonts w:ascii="Arial" w:hAnsi="Arial" w:cs="Arial"/>
          <w:b/>
          <w:bCs/>
          <w:color w:val="000000"/>
          <w:sz w:val="28"/>
          <w:szCs w:val="28"/>
          <w:lang w:val="en-GB"/>
        </w:rPr>
        <w:lastRenderedPageBreak/>
        <w:t xml:space="preserve">African-Eurasian Migratory </w:t>
      </w:r>
      <w:proofErr w:type="spellStart"/>
      <w:r w:rsidRPr="00316A48">
        <w:rPr>
          <w:rFonts w:ascii="Arial" w:hAnsi="Arial" w:cs="Arial"/>
          <w:b/>
          <w:bCs/>
          <w:color w:val="000000"/>
          <w:sz w:val="28"/>
          <w:szCs w:val="28"/>
          <w:lang w:val="en-GB"/>
        </w:rPr>
        <w:t>Landbirds</w:t>
      </w:r>
      <w:proofErr w:type="spellEnd"/>
      <w:r w:rsidRPr="00316A48">
        <w:rPr>
          <w:rFonts w:ascii="Arial" w:hAnsi="Arial" w:cs="Arial"/>
          <w:b/>
          <w:bCs/>
          <w:color w:val="000000"/>
          <w:sz w:val="28"/>
          <w:szCs w:val="28"/>
          <w:lang w:val="en-GB"/>
        </w:rPr>
        <w:t xml:space="preserve"> Action Plan (AEMLAP)</w:t>
      </w:r>
    </w:p>
    <w:p w14:paraId="12D0667A" w14:textId="77777777" w:rsidR="00316A48" w:rsidRPr="00316A48" w:rsidRDefault="00316A48" w:rsidP="00316A48">
      <w:pPr>
        <w:widowControl/>
        <w:suppressAutoHyphens w:val="0"/>
        <w:autoSpaceDE/>
        <w:autoSpaceDN/>
        <w:spacing w:line="360" w:lineRule="auto"/>
        <w:jc w:val="center"/>
        <w:textAlignment w:val="auto"/>
        <w:rPr>
          <w:rFonts w:ascii="Arial" w:hAnsi="Arial" w:cs="Arial"/>
          <w:b/>
          <w:bCs/>
          <w:color w:val="000000"/>
          <w:sz w:val="28"/>
          <w:szCs w:val="28"/>
          <w:lang w:val="en-GB"/>
        </w:rPr>
      </w:pPr>
    </w:p>
    <w:p w14:paraId="5FF808F8" w14:textId="77777777" w:rsidR="00316A48" w:rsidRPr="00316A48" w:rsidRDefault="00316A48" w:rsidP="00316A48">
      <w:pPr>
        <w:widowControl/>
        <w:suppressAutoHyphens w:val="0"/>
        <w:autoSpaceDE/>
        <w:autoSpaceDN/>
        <w:spacing w:line="360" w:lineRule="auto"/>
        <w:jc w:val="center"/>
        <w:textAlignment w:val="auto"/>
        <w:rPr>
          <w:rFonts w:ascii="Arial" w:hAnsi="Arial" w:cs="Arial"/>
          <w:b/>
          <w:bCs/>
          <w:color w:val="000000"/>
          <w:sz w:val="28"/>
          <w:szCs w:val="28"/>
          <w:lang w:val="en-GB"/>
        </w:rPr>
      </w:pPr>
      <w:r w:rsidRPr="00316A48">
        <w:rPr>
          <w:rFonts w:ascii="Arial" w:hAnsi="Arial" w:cs="Arial"/>
          <w:b/>
          <w:bCs/>
          <w:color w:val="000000"/>
          <w:sz w:val="28"/>
          <w:szCs w:val="28"/>
          <w:lang w:val="en-GB"/>
        </w:rPr>
        <w:t xml:space="preserve">Improving the Conservation Status of Migratory </w:t>
      </w:r>
      <w:proofErr w:type="spellStart"/>
      <w:r w:rsidRPr="00316A48">
        <w:rPr>
          <w:rFonts w:ascii="Arial" w:hAnsi="Arial" w:cs="Arial"/>
          <w:b/>
          <w:bCs/>
          <w:color w:val="000000"/>
          <w:sz w:val="28"/>
          <w:szCs w:val="28"/>
          <w:lang w:val="en-GB"/>
        </w:rPr>
        <w:t>Landbird</w:t>
      </w:r>
      <w:proofErr w:type="spellEnd"/>
      <w:r w:rsidRPr="00316A48">
        <w:rPr>
          <w:rFonts w:ascii="Arial" w:hAnsi="Arial" w:cs="Arial"/>
          <w:b/>
          <w:bCs/>
          <w:color w:val="000000"/>
          <w:sz w:val="28"/>
          <w:szCs w:val="28"/>
          <w:lang w:val="en-GB"/>
        </w:rPr>
        <w:t xml:space="preserve"> Species </w:t>
      </w:r>
    </w:p>
    <w:p w14:paraId="497D0A34" w14:textId="77777777" w:rsidR="00316A48" w:rsidRPr="00316A48" w:rsidRDefault="00316A48" w:rsidP="00316A48">
      <w:pPr>
        <w:widowControl/>
        <w:suppressAutoHyphens w:val="0"/>
        <w:autoSpaceDE/>
        <w:autoSpaceDN/>
        <w:spacing w:line="360" w:lineRule="auto"/>
        <w:jc w:val="center"/>
        <w:textAlignment w:val="auto"/>
        <w:rPr>
          <w:rFonts w:ascii="Arial" w:hAnsi="Arial" w:cs="Arial"/>
          <w:b/>
          <w:bCs/>
          <w:color w:val="000000"/>
          <w:sz w:val="28"/>
          <w:szCs w:val="28"/>
          <w:lang w:val="en-GB"/>
        </w:rPr>
      </w:pPr>
      <w:r w:rsidRPr="00316A48">
        <w:rPr>
          <w:rFonts w:ascii="Arial" w:hAnsi="Arial" w:cs="Arial"/>
          <w:b/>
          <w:bCs/>
          <w:color w:val="000000"/>
          <w:sz w:val="28"/>
          <w:szCs w:val="28"/>
          <w:lang w:val="en-GB"/>
        </w:rPr>
        <w:t>in the African-Eurasian Region</w:t>
      </w:r>
    </w:p>
    <w:p w14:paraId="5CFD4D3F" w14:textId="77777777" w:rsidR="00316A48" w:rsidRPr="00316A48" w:rsidRDefault="00316A48" w:rsidP="00316A48">
      <w:pPr>
        <w:widowControl/>
        <w:suppressAutoHyphens w:val="0"/>
        <w:autoSpaceDE/>
        <w:autoSpaceDN/>
        <w:spacing w:line="360" w:lineRule="auto"/>
        <w:jc w:val="center"/>
        <w:textAlignment w:val="auto"/>
        <w:rPr>
          <w:rFonts w:ascii="Arial" w:hAnsi="Arial" w:cs="Arial"/>
          <w:i/>
          <w:color w:val="000000"/>
          <w:sz w:val="22"/>
          <w:szCs w:val="22"/>
          <w:lang w:val="en-GB"/>
        </w:rPr>
      </w:pPr>
      <w:r w:rsidRPr="00316A48">
        <w:rPr>
          <w:rFonts w:ascii="Arial" w:hAnsi="Arial" w:cs="Arial"/>
          <w:i/>
          <w:color w:val="000000"/>
          <w:sz w:val="22"/>
          <w:szCs w:val="22"/>
          <w:lang w:val="en-GB"/>
        </w:rPr>
        <w:t xml:space="preserve">(Prepared by the African-Eurasian Migratory </w:t>
      </w:r>
      <w:proofErr w:type="spellStart"/>
      <w:r w:rsidRPr="00316A48">
        <w:rPr>
          <w:rFonts w:ascii="Arial" w:hAnsi="Arial" w:cs="Arial"/>
          <w:i/>
          <w:color w:val="000000"/>
          <w:sz w:val="22"/>
          <w:szCs w:val="22"/>
          <w:lang w:val="en-GB"/>
        </w:rPr>
        <w:t>Landbirds</w:t>
      </w:r>
      <w:proofErr w:type="spellEnd"/>
      <w:r w:rsidRPr="00316A48">
        <w:rPr>
          <w:rFonts w:ascii="Arial" w:hAnsi="Arial" w:cs="Arial"/>
          <w:i/>
          <w:color w:val="000000"/>
          <w:sz w:val="22"/>
          <w:szCs w:val="22"/>
          <w:lang w:val="en-GB"/>
        </w:rPr>
        <w:t xml:space="preserve"> Working Group)</w:t>
      </w:r>
    </w:p>
    <w:p w14:paraId="12716D57" w14:textId="618062E1" w:rsidR="002C6759" w:rsidRDefault="00316A48" w:rsidP="00316A48">
      <w:pPr>
        <w:widowControl/>
        <w:suppressAutoHyphens w:val="0"/>
        <w:autoSpaceDE/>
        <w:autoSpaceDN/>
        <w:spacing w:line="360" w:lineRule="auto"/>
        <w:jc w:val="center"/>
        <w:textAlignment w:val="auto"/>
        <w:rPr>
          <w:rFonts w:ascii="Arial" w:hAnsi="Arial" w:cs="Arial"/>
          <w:color w:val="000000"/>
          <w:sz w:val="22"/>
          <w:szCs w:val="22"/>
          <w:lang w:val="en-GB"/>
        </w:rPr>
      </w:pPr>
      <w:r w:rsidRPr="00316A48">
        <w:rPr>
          <w:rFonts w:ascii="Arial" w:hAnsi="Arial" w:cs="Arial"/>
          <w:color w:val="000000"/>
          <w:sz w:val="22"/>
          <w:szCs w:val="22"/>
          <w:lang w:val="en-GB"/>
        </w:rPr>
        <w:t>Adopted by the 11</w:t>
      </w:r>
      <w:r w:rsidRPr="00316A48">
        <w:rPr>
          <w:rFonts w:ascii="Arial" w:hAnsi="Arial" w:cs="Arial"/>
          <w:color w:val="000000"/>
          <w:sz w:val="22"/>
          <w:szCs w:val="22"/>
          <w:vertAlign w:val="superscript"/>
          <w:lang w:val="en-GB"/>
        </w:rPr>
        <w:t>th</w:t>
      </w:r>
      <w:r w:rsidRPr="00316A48">
        <w:rPr>
          <w:rFonts w:ascii="Arial" w:hAnsi="Arial" w:cs="Arial"/>
          <w:color w:val="000000"/>
          <w:sz w:val="22"/>
          <w:szCs w:val="22"/>
          <w:lang w:val="en-GB"/>
        </w:rPr>
        <w:t xml:space="preserve"> Meeting of the Conference of the Parties to CMS, November 2014</w:t>
      </w:r>
      <w:r w:rsidR="007501BB">
        <w:rPr>
          <w:rStyle w:val="FootnoteReference"/>
          <w:rFonts w:ascii="Arial" w:hAnsi="Arial" w:cs="Arial"/>
          <w:color w:val="000000"/>
          <w:sz w:val="22"/>
          <w:szCs w:val="22"/>
          <w:lang w:val="en-GB"/>
        </w:rPr>
        <w:footnoteReference w:id="1"/>
      </w:r>
      <w:r w:rsidR="002C6759">
        <w:rPr>
          <w:rFonts w:ascii="Arial" w:hAnsi="Arial" w:cs="Arial"/>
          <w:color w:val="000000"/>
          <w:sz w:val="22"/>
          <w:szCs w:val="22"/>
          <w:lang w:val="en-GB"/>
        </w:rPr>
        <w:t>.</w:t>
      </w:r>
    </w:p>
    <w:p w14:paraId="3C5C2130"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3571F6E5"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b/>
          <w:color w:val="000000"/>
          <w:sz w:val="22"/>
          <w:szCs w:val="22"/>
          <w:lang w:val="en-GB"/>
        </w:rPr>
      </w:pPr>
      <w:r w:rsidRPr="00316A48">
        <w:rPr>
          <w:rFonts w:ascii="Arial" w:hAnsi="Arial" w:cs="Arial"/>
          <w:b/>
          <w:color w:val="000000"/>
          <w:sz w:val="22"/>
          <w:szCs w:val="22"/>
          <w:lang w:val="en-GB"/>
        </w:rPr>
        <w:t>EXECUTIVE SUMMARY</w:t>
      </w:r>
    </w:p>
    <w:p w14:paraId="70197B77"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African-Eurasian Migratory </w:t>
      </w:r>
      <w:proofErr w:type="spellStart"/>
      <w:r w:rsidRPr="00316A48">
        <w:rPr>
          <w:rFonts w:ascii="Arial" w:hAnsi="Arial" w:cs="Arial"/>
          <w:color w:val="000000"/>
          <w:sz w:val="22"/>
          <w:szCs w:val="22"/>
          <w:lang w:val="en-GB"/>
        </w:rPr>
        <w:t>Landbirds</w:t>
      </w:r>
      <w:proofErr w:type="spellEnd"/>
      <w:r w:rsidRPr="00316A48">
        <w:rPr>
          <w:rFonts w:ascii="Arial" w:hAnsi="Arial" w:cs="Arial"/>
          <w:color w:val="000000"/>
          <w:sz w:val="22"/>
          <w:szCs w:val="22"/>
          <w:lang w:val="en-GB"/>
        </w:rPr>
        <w:t xml:space="preserve"> Action Plan (AEMLAP) is aimed at improving the conservation status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in the African-Eurasian region through the international coordination of action for these species, and catalysing action at the national level. The overall goal is to develop an initial overarching, strategic framework for action at the international level to conserve, restore and sustainably manage populations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their habitats.</w:t>
      </w:r>
    </w:p>
    <w:p w14:paraId="1CA280FD"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213B2E06"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This complements the work of the Agreement on the Conservation of African-Eurasian Migratory </w:t>
      </w:r>
      <w:proofErr w:type="spellStart"/>
      <w:r w:rsidRPr="00316A48">
        <w:rPr>
          <w:rFonts w:ascii="Arial" w:hAnsi="Arial" w:cs="Arial"/>
          <w:color w:val="000000"/>
          <w:sz w:val="22"/>
          <w:szCs w:val="22"/>
          <w:lang w:val="en-GB"/>
        </w:rPr>
        <w:t>Waterbirds</w:t>
      </w:r>
      <w:proofErr w:type="spellEnd"/>
      <w:r w:rsidRPr="00316A48">
        <w:rPr>
          <w:rFonts w:ascii="Arial" w:hAnsi="Arial" w:cs="Arial"/>
          <w:color w:val="000000"/>
          <w:sz w:val="22"/>
          <w:szCs w:val="22"/>
          <w:lang w:val="en-GB"/>
        </w:rPr>
        <w:t xml:space="preserve"> (AEWA) and the Memorandum of Understanding on the Conservation of Migratory Birds of Prey in Africa and Eurasia (Raptor MOU) to restore the status of other African-Eurasian bird species.</w:t>
      </w:r>
    </w:p>
    <w:p w14:paraId="766153EC"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0EDD8A56" w14:textId="4FBAFC1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This Action Plan covers 42 globally threatened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138 Least Concern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 decreasing global population trends and 373 Least Concern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 increasing, stable or unknown global population trends. Consult Annexes 1 and 3 for the background information and species list, respectively</w:t>
      </w:r>
      <w:r w:rsidR="007501BB" w:rsidRPr="005E2AAB">
        <w:rPr>
          <w:rFonts w:ascii="Arial" w:hAnsi="Arial" w:cs="Arial"/>
          <w:color w:val="000000"/>
          <w:sz w:val="22"/>
          <w:szCs w:val="22"/>
          <w:vertAlign w:val="superscript"/>
          <w:lang w:val="en-GB"/>
        </w:rPr>
        <w:t>1</w:t>
      </w:r>
      <w:r w:rsidRPr="00316A48">
        <w:rPr>
          <w:rFonts w:ascii="Arial" w:hAnsi="Arial" w:cs="Arial"/>
          <w:color w:val="000000"/>
          <w:sz w:val="22"/>
          <w:szCs w:val="22"/>
          <w:lang w:val="en-GB"/>
        </w:rPr>
        <w:t>.</w:t>
      </w:r>
    </w:p>
    <w:p w14:paraId="6410B39F"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6FC7C54F"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thematic areas of the AEMLAP focus are habitat conservation, taking and trade, research and monitoring, and education and information, as well as ‘other issues’ covering diseases and collision. The most important identified threat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is </w:t>
      </w:r>
      <w:r w:rsidRPr="00316A48">
        <w:rPr>
          <w:rFonts w:ascii="Arial" w:hAnsi="Arial" w:cs="Arial"/>
          <w:b/>
          <w:color w:val="000000"/>
          <w:sz w:val="22"/>
          <w:szCs w:val="22"/>
          <w:lang w:val="en-GB"/>
        </w:rPr>
        <w:t>habitat loss</w:t>
      </w:r>
      <w:r w:rsidRPr="00316A48">
        <w:rPr>
          <w:rFonts w:ascii="Arial" w:hAnsi="Arial" w:cs="Arial"/>
          <w:color w:val="000000"/>
          <w:sz w:val="22"/>
          <w:szCs w:val="22"/>
          <w:lang w:val="en-GB"/>
        </w:rPr>
        <w:t xml:space="preserve"> </w:t>
      </w:r>
      <w:r w:rsidRPr="00316A48">
        <w:rPr>
          <w:rFonts w:ascii="Arial" w:hAnsi="Arial" w:cs="Arial"/>
          <w:b/>
          <w:color w:val="000000"/>
          <w:sz w:val="22"/>
          <w:szCs w:val="22"/>
          <w:lang w:val="en-GB"/>
        </w:rPr>
        <w:t>and degradation</w:t>
      </w:r>
      <w:r w:rsidRPr="00316A48">
        <w:rPr>
          <w:rFonts w:ascii="Arial" w:hAnsi="Arial" w:cs="Arial"/>
          <w:color w:val="000000"/>
          <w:sz w:val="22"/>
          <w:szCs w:val="22"/>
          <w:lang w:val="en-GB"/>
        </w:rPr>
        <w:t xml:space="preserve"> at breeding and non-breeding sites, as well as at the network of sites these species depend on during migration. </w:t>
      </w:r>
      <w:r w:rsidRPr="00316A48">
        <w:rPr>
          <w:rFonts w:ascii="Arial" w:hAnsi="Arial" w:cs="Arial"/>
          <w:b/>
          <w:color w:val="000000"/>
          <w:sz w:val="22"/>
          <w:szCs w:val="22"/>
          <w:lang w:val="en-GB"/>
        </w:rPr>
        <w:t>Taking and trade</w:t>
      </w:r>
      <w:r w:rsidRPr="00316A48">
        <w:rPr>
          <w:rFonts w:ascii="Arial" w:hAnsi="Arial" w:cs="Arial"/>
          <w:color w:val="000000"/>
          <w:sz w:val="22"/>
          <w:szCs w:val="22"/>
          <w:lang w:val="en-GB"/>
        </w:rPr>
        <w:t xml:space="preserve"> for economic and cultural purposes can also negatively influence some populations. Other threats include the risk of </w:t>
      </w:r>
      <w:r w:rsidRPr="00316A48">
        <w:rPr>
          <w:rFonts w:ascii="Arial" w:hAnsi="Arial" w:cs="Arial"/>
          <w:b/>
          <w:color w:val="000000"/>
          <w:sz w:val="22"/>
          <w:szCs w:val="22"/>
          <w:lang w:val="en-GB"/>
        </w:rPr>
        <w:t xml:space="preserve">disease </w:t>
      </w:r>
      <w:r w:rsidRPr="00316A48">
        <w:rPr>
          <w:rFonts w:ascii="Arial" w:hAnsi="Arial" w:cs="Arial"/>
          <w:color w:val="000000"/>
          <w:sz w:val="22"/>
          <w:szCs w:val="22"/>
          <w:lang w:val="en-GB"/>
        </w:rPr>
        <w:t xml:space="preserve">and </w:t>
      </w:r>
      <w:r w:rsidRPr="00316A48">
        <w:rPr>
          <w:rFonts w:ascii="Arial" w:hAnsi="Arial" w:cs="Arial"/>
          <w:b/>
          <w:color w:val="000000"/>
          <w:sz w:val="22"/>
          <w:szCs w:val="22"/>
          <w:lang w:val="en-GB"/>
        </w:rPr>
        <w:t>collision</w:t>
      </w:r>
      <w:r w:rsidRPr="00316A48">
        <w:rPr>
          <w:rFonts w:ascii="Arial" w:hAnsi="Arial" w:cs="Arial"/>
          <w:color w:val="000000"/>
          <w:sz w:val="22"/>
          <w:szCs w:val="22"/>
          <w:lang w:val="en-GB"/>
        </w:rPr>
        <w:t>.</w:t>
      </w:r>
    </w:p>
    <w:p w14:paraId="5DE94CC7"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5A33497B"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lastRenderedPageBreak/>
        <w:t xml:space="preserve">In response to these threats, there is an urgent need </w:t>
      </w:r>
      <w:r w:rsidRPr="00316A48">
        <w:rPr>
          <w:rFonts w:ascii="Arial" w:hAnsi="Arial" w:cs="Arial"/>
          <w:b/>
          <w:color w:val="000000"/>
          <w:sz w:val="22"/>
          <w:szCs w:val="22"/>
          <w:lang w:val="en-GB"/>
        </w:rPr>
        <w:t>for research and monitoring</w:t>
      </w:r>
      <w:r w:rsidRPr="00316A48">
        <w:rPr>
          <w:rFonts w:ascii="Arial" w:hAnsi="Arial" w:cs="Arial"/>
          <w:color w:val="000000"/>
          <w:sz w:val="22"/>
          <w:szCs w:val="22"/>
          <w:lang w:val="en-GB"/>
        </w:rPr>
        <w:t xml:space="preserve"> as well as </w:t>
      </w:r>
      <w:r w:rsidRPr="00316A48">
        <w:rPr>
          <w:rFonts w:ascii="Arial" w:hAnsi="Arial" w:cs="Arial"/>
          <w:b/>
          <w:color w:val="000000"/>
          <w:sz w:val="22"/>
          <w:szCs w:val="22"/>
          <w:lang w:val="en-GB"/>
        </w:rPr>
        <w:t>education and information</w:t>
      </w:r>
      <w:r w:rsidRPr="00316A48">
        <w:rPr>
          <w:rFonts w:ascii="Arial" w:hAnsi="Arial" w:cs="Arial"/>
          <w:color w:val="000000"/>
          <w:sz w:val="22"/>
          <w:szCs w:val="22"/>
          <w:lang w:val="en-GB"/>
        </w:rPr>
        <w:t xml:space="preserve"> to provide useful data that directs conservation efforts and increases public awareness and support, respectively. </w:t>
      </w:r>
      <w:proofErr w:type="gramStart"/>
      <w:r w:rsidRPr="00316A48">
        <w:rPr>
          <w:rFonts w:ascii="Arial" w:hAnsi="Arial" w:cs="Arial"/>
          <w:color w:val="000000"/>
          <w:sz w:val="22"/>
          <w:szCs w:val="22"/>
          <w:lang w:val="en-GB"/>
        </w:rPr>
        <w:t>All of</w:t>
      </w:r>
      <w:proofErr w:type="gramEnd"/>
      <w:r w:rsidRPr="00316A48">
        <w:rPr>
          <w:rFonts w:ascii="Arial" w:hAnsi="Arial" w:cs="Arial"/>
          <w:color w:val="000000"/>
          <w:sz w:val="22"/>
          <w:szCs w:val="22"/>
          <w:lang w:val="en-GB"/>
        </w:rPr>
        <w:t xml:space="preserve"> these threats and responses are covered by the various actions contained in this Action Plan.</w:t>
      </w:r>
    </w:p>
    <w:p w14:paraId="7C96CFB1" w14:textId="77777777" w:rsidR="00316A48" w:rsidRPr="00316A48" w:rsidRDefault="00316A48" w:rsidP="00316A48">
      <w:pPr>
        <w:widowControl/>
        <w:suppressAutoHyphens w:val="0"/>
        <w:autoSpaceDE/>
        <w:autoSpaceDN/>
        <w:textAlignment w:val="auto"/>
        <w:rPr>
          <w:rFonts w:ascii="Arial" w:eastAsiaTheme="minorHAnsi" w:hAnsi="Arial" w:cs="Arial"/>
          <w:sz w:val="22"/>
          <w:szCs w:val="22"/>
          <w:lang w:val="en-GB"/>
        </w:rPr>
      </w:pPr>
    </w:p>
    <w:p w14:paraId="40AABB9A" w14:textId="77777777" w:rsidR="00316A48" w:rsidRPr="00316A48" w:rsidRDefault="00316A48" w:rsidP="00316A48">
      <w:pPr>
        <w:widowControl/>
        <w:suppressAutoHyphens w:val="0"/>
        <w:autoSpaceDE/>
        <w:autoSpaceDN/>
        <w:spacing w:line="360" w:lineRule="auto"/>
        <w:jc w:val="center"/>
        <w:textAlignment w:val="auto"/>
        <w:rPr>
          <w:rFonts w:ascii="Arial" w:hAnsi="Arial" w:cs="Arial"/>
          <w:b/>
          <w:bCs/>
          <w:iCs/>
          <w:color w:val="000000"/>
          <w:sz w:val="22"/>
          <w:szCs w:val="22"/>
          <w:lang w:val="en-GB"/>
        </w:rPr>
      </w:pPr>
      <w:bookmarkStart w:id="3" w:name="_Toc346486089"/>
      <w:r w:rsidRPr="00316A48">
        <w:rPr>
          <w:rFonts w:ascii="Arial" w:hAnsi="Arial" w:cs="Arial"/>
          <w:b/>
          <w:bCs/>
          <w:iCs/>
          <w:color w:val="000000"/>
          <w:sz w:val="22"/>
          <w:szCs w:val="22"/>
          <w:lang w:val="en-GB"/>
        </w:rPr>
        <w:t>AFRICAN-EURASIAN MIGRATORY LANDBIRD SPECIES ACTION PLAN</w:t>
      </w:r>
    </w:p>
    <w:p w14:paraId="70EBD7FC" w14:textId="77777777" w:rsidR="00316A48" w:rsidRPr="00316A48" w:rsidRDefault="00316A48" w:rsidP="00316A48">
      <w:pPr>
        <w:widowControl/>
        <w:suppressAutoHyphens w:val="0"/>
        <w:autoSpaceDE/>
        <w:autoSpaceDN/>
        <w:spacing w:line="360" w:lineRule="auto"/>
        <w:jc w:val="both"/>
        <w:textAlignment w:val="auto"/>
        <w:rPr>
          <w:rFonts w:ascii="Arial" w:hAnsi="Arial" w:cs="Arial"/>
          <w:iCs/>
          <w:color w:val="000000"/>
          <w:sz w:val="22"/>
          <w:szCs w:val="22"/>
          <w:lang w:val="en-GB"/>
        </w:rPr>
      </w:pPr>
    </w:p>
    <w:p w14:paraId="22C9E4F8"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t>INTRODUCTION</w:t>
      </w:r>
    </w:p>
    <w:p w14:paraId="3661D2D7"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iCs/>
          <w:color w:val="000000"/>
          <w:sz w:val="22"/>
          <w:szCs w:val="22"/>
          <w:lang w:val="en-GB"/>
        </w:rPr>
        <w:t>T</w:t>
      </w:r>
      <w:r w:rsidRPr="00316A48">
        <w:rPr>
          <w:rFonts w:ascii="Arial" w:hAnsi="Arial" w:cs="Arial"/>
          <w:color w:val="000000"/>
          <w:sz w:val="22"/>
          <w:szCs w:val="22"/>
          <w:lang w:val="en-GB"/>
        </w:rPr>
        <w:t>he Convention on the Conservation of Migratory Species of Wild Animals (CMS), signed at Bonn on 23 June 1979, calls for international co-operative action to conserve migratory species. Article IV.4 of the Convention encourages Parties to conclude agreements, including non-legally binding administrative agreements, in respect of any populations of migratory species.</w:t>
      </w:r>
    </w:p>
    <w:p w14:paraId="61E2464A"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40AF69F6"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Accordingly, at the 10</w:t>
      </w:r>
      <w:r w:rsidRPr="00316A48">
        <w:rPr>
          <w:rFonts w:ascii="Arial" w:hAnsi="Arial" w:cs="Arial"/>
          <w:color w:val="000000"/>
          <w:sz w:val="22"/>
          <w:szCs w:val="22"/>
          <w:vertAlign w:val="superscript"/>
          <w:lang w:val="en-GB"/>
        </w:rPr>
        <w:t>th</w:t>
      </w:r>
      <w:r w:rsidRPr="00316A48">
        <w:rPr>
          <w:rFonts w:ascii="Arial" w:hAnsi="Arial" w:cs="Arial"/>
          <w:color w:val="000000"/>
          <w:sz w:val="22"/>
          <w:szCs w:val="22"/>
          <w:lang w:val="en-GB"/>
        </w:rPr>
        <w:t xml:space="preserve"> Conference of the Parties (COP) of CMS, Resolution 10.27 on </w:t>
      </w:r>
      <w:r w:rsidRPr="00316A48">
        <w:rPr>
          <w:rFonts w:ascii="Arial" w:hAnsi="Arial" w:cs="Arial"/>
          <w:i/>
          <w:color w:val="000000"/>
          <w:sz w:val="22"/>
          <w:szCs w:val="22"/>
          <w:lang w:val="en-GB"/>
        </w:rPr>
        <w:t xml:space="preserve">Improving the Conservation Status of Migratory </w:t>
      </w:r>
      <w:proofErr w:type="spellStart"/>
      <w:r w:rsidRPr="00316A48">
        <w:rPr>
          <w:rFonts w:ascii="Arial" w:hAnsi="Arial" w:cs="Arial"/>
          <w:i/>
          <w:color w:val="000000"/>
          <w:sz w:val="22"/>
          <w:szCs w:val="22"/>
          <w:lang w:val="en-GB"/>
        </w:rPr>
        <w:t>Landbirds</w:t>
      </w:r>
      <w:proofErr w:type="spellEnd"/>
      <w:r w:rsidRPr="00316A48">
        <w:rPr>
          <w:rFonts w:ascii="Arial" w:hAnsi="Arial" w:cs="Arial"/>
          <w:i/>
          <w:color w:val="000000"/>
          <w:sz w:val="22"/>
          <w:szCs w:val="22"/>
          <w:lang w:val="en-GB"/>
        </w:rPr>
        <w:t xml:space="preserve"> in the African Eurasian Region</w:t>
      </w:r>
      <w:r w:rsidRPr="00316A48">
        <w:rPr>
          <w:rFonts w:ascii="Arial" w:hAnsi="Arial" w:cs="Arial"/>
          <w:color w:val="000000"/>
          <w:sz w:val="22"/>
          <w:szCs w:val="22"/>
          <w:lang w:val="en-GB"/>
        </w:rPr>
        <w:t xml:space="preserve"> was adopted. It urges Parties to develop an Action Plan for the conservation of African-Eurasian migrant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their habitats throughout the flyway and calls for the establishment of a working group to steer the production and implementation of the Action Plan.</w:t>
      </w:r>
    </w:p>
    <w:p w14:paraId="2480DD7B"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7EBD8CB9"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pacing w:val="-2"/>
          <w:sz w:val="22"/>
          <w:szCs w:val="22"/>
          <w:lang w:val="en-GB"/>
        </w:rPr>
      </w:pPr>
      <w:r w:rsidRPr="00316A48">
        <w:rPr>
          <w:rFonts w:ascii="Arial" w:hAnsi="Arial" w:cs="Arial"/>
          <w:color w:val="000000"/>
          <w:spacing w:val="-2"/>
          <w:sz w:val="22"/>
          <w:szCs w:val="22"/>
          <w:lang w:val="en-GB"/>
        </w:rPr>
        <w:t xml:space="preserve">To this end, the African-Eurasian Migratory </w:t>
      </w:r>
      <w:proofErr w:type="spellStart"/>
      <w:r w:rsidRPr="00316A48">
        <w:rPr>
          <w:rFonts w:ascii="Arial" w:hAnsi="Arial" w:cs="Arial"/>
          <w:color w:val="000000"/>
          <w:spacing w:val="-2"/>
          <w:sz w:val="22"/>
          <w:szCs w:val="22"/>
          <w:lang w:val="en-GB"/>
        </w:rPr>
        <w:t>Landbird</w:t>
      </w:r>
      <w:proofErr w:type="spellEnd"/>
      <w:r w:rsidRPr="00316A48">
        <w:rPr>
          <w:rFonts w:ascii="Arial" w:hAnsi="Arial" w:cs="Arial"/>
          <w:color w:val="000000"/>
          <w:spacing w:val="-2"/>
          <w:sz w:val="22"/>
          <w:szCs w:val="22"/>
          <w:lang w:val="en-GB"/>
        </w:rPr>
        <w:t xml:space="preserve"> Working Group (AEML-WG) and Steering Group (AEML-SG) were set up. The AEML-WG is established under the CMS Scientific Council and comprises technical and policy experts nominated by the Scientific Council, from across the African-Eurasian flyway region, contributing to the development and implementation of the Action Plan. The AEML-SG is a closed subset of the AEML-WG, coordinating the Action Plan development and implementation process.</w:t>
      </w:r>
    </w:p>
    <w:p w14:paraId="48CC9BA1"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6C7B443B"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constitute an important part of the global biological diversity which, in keeping with the spirit of the Convention on Biological Diversity (1992) and Agenda 21, should be conserved for the benefit of present and future generations. Many populations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that migrate over long distances between and within Africa and Eurasia are particularly vulnerable because they cross the territory of different countries and make these annual and cyclic movements on a broad front – having a widely dispersed distribution across habitats.</w:t>
      </w:r>
    </w:p>
    <w:p w14:paraId="4FF575FB"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16BC036A"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There is increasing concern regarding the considerable number of African-Eurasian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especially those that spend the non-breeding season south of the Sahara, that have declining population trends at a national, regional and/or global level. There is also concern over the lack of knowledge of the status and trends of many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in Africa </w:t>
      </w:r>
      <w:r w:rsidRPr="00316A48">
        <w:rPr>
          <w:rFonts w:ascii="Arial" w:hAnsi="Arial" w:cs="Arial"/>
          <w:color w:val="000000"/>
          <w:sz w:val="22"/>
          <w:szCs w:val="22"/>
          <w:lang w:val="en-GB"/>
        </w:rPr>
        <w:lastRenderedPageBreak/>
        <w:t xml:space="preserve">and Asia. </w:t>
      </w:r>
      <w:r w:rsidRPr="00316A48">
        <w:rPr>
          <w:rFonts w:ascii="Arial" w:hAnsi="Arial" w:cs="Arial"/>
          <w:bCs/>
          <w:color w:val="000000"/>
          <w:sz w:val="22"/>
          <w:szCs w:val="22"/>
          <w:lang w:val="en-GB"/>
        </w:rPr>
        <w:t>Urgent action is needed to reverse significant and potentially significant population declines.</w:t>
      </w:r>
    </w:p>
    <w:p w14:paraId="45DBBC32"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19CF96F8"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Among the factors which contribute to the unfavourable conservation status of many African-Eurasian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the loss, degradation and fragmentation of habitats resulting from human economic activities and land-use practices with negative effects on biodiversity is of high priority. Climate change is likely to have an exacerbating effect, causing a temporal and spatial ecological </w:t>
      </w:r>
      <w:proofErr w:type="spellStart"/>
      <w:r w:rsidRPr="00316A48">
        <w:rPr>
          <w:rFonts w:ascii="Arial" w:hAnsi="Arial" w:cs="Arial"/>
          <w:color w:val="000000"/>
          <w:sz w:val="22"/>
          <w:szCs w:val="22"/>
          <w:lang w:val="en-GB"/>
        </w:rPr>
        <w:t>dyssynchrony</w:t>
      </w:r>
      <w:proofErr w:type="spellEnd"/>
      <w:r w:rsidRPr="00316A48">
        <w:rPr>
          <w:rFonts w:ascii="Arial" w:hAnsi="Arial" w:cs="Arial"/>
          <w:color w:val="000000"/>
          <w:sz w:val="22"/>
          <w:szCs w:val="22"/>
          <w:lang w:val="en-GB"/>
        </w:rPr>
        <w:t xml:space="preserve"> that adversely influences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populations.</w:t>
      </w:r>
    </w:p>
    <w:p w14:paraId="4BDF628A"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53D415AF"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This document constitutes a unifying international plan of action to focus implementation and delivery to address the key pressures facing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within the African-Eurasian flyway. It details specific actions; however, the mode of implementation is dependent on strategies and resource availability in and across Range States in the African-Eurasian flyway region. This Action Plan complements the work of the Agreement on the Conservation of African-Eurasian Migratory </w:t>
      </w:r>
      <w:proofErr w:type="spellStart"/>
      <w:r w:rsidRPr="00316A48">
        <w:rPr>
          <w:rFonts w:ascii="Arial" w:hAnsi="Arial" w:cs="Arial"/>
          <w:color w:val="000000"/>
          <w:sz w:val="22"/>
          <w:szCs w:val="22"/>
          <w:lang w:val="en-GB"/>
        </w:rPr>
        <w:t>Waterbirds</w:t>
      </w:r>
      <w:proofErr w:type="spellEnd"/>
      <w:r w:rsidRPr="00316A48">
        <w:rPr>
          <w:rFonts w:ascii="Arial" w:hAnsi="Arial" w:cs="Arial"/>
          <w:color w:val="000000"/>
          <w:sz w:val="22"/>
          <w:szCs w:val="22"/>
          <w:lang w:val="en-GB"/>
        </w:rPr>
        <w:t xml:space="preserve"> (AEWA) and the Memorandum of Understanding on the Conservation of Migratory Birds of Prey in Africa and Eurasia (Raptor MOU), also encompassing the CMS MOUs on Aquatic Warbler and Middle European Great Bustard, as well as identify areas of synergy with other instruments that have the potential to contribute to the conservation of migratory bird species, such as the Bern Convention.</w:t>
      </w:r>
    </w:p>
    <w:p w14:paraId="0A50B458"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5523384F"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There is the need for immediate and concerted international actions to conserve African-Eurasian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to maintain and/or restore their populations to a favourable conservation status. The effective implementation and enforcement of the actions listed in this Action Plan depends on the involvement of, and cooperation between, all Range States in the region, as well as relevant international and national intergovernmental, non-governmental and private sector organisations, with the aim of encouraging research, training and awareness-raising to maintain, restore, manage and monitor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Consult Annex 1 for further details on the introduction and background information.</w:t>
      </w:r>
    </w:p>
    <w:p w14:paraId="43340C36"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3EC54178"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bookmarkStart w:id="4" w:name="_Toc341449191"/>
      <w:bookmarkStart w:id="5" w:name="_Toc346486090"/>
      <w:bookmarkEnd w:id="3"/>
      <w:r w:rsidRPr="00316A48">
        <w:rPr>
          <w:rFonts w:ascii="Arial" w:hAnsi="Arial" w:cs="Arial"/>
          <w:b/>
          <w:bCs/>
          <w:color w:val="000000"/>
          <w:sz w:val="22"/>
          <w:szCs w:val="28"/>
          <w:lang w:val="en-GB"/>
        </w:rPr>
        <w:t>The aim</w:t>
      </w:r>
      <w:bookmarkEnd w:id="4"/>
      <w:r w:rsidRPr="00316A48">
        <w:rPr>
          <w:rFonts w:ascii="Arial" w:hAnsi="Arial" w:cs="Arial"/>
          <w:color w:val="000000"/>
          <w:sz w:val="22"/>
          <w:szCs w:val="22"/>
          <w:lang w:val="en-GB"/>
        </w:rPr>
        <w:t xml:space="preserve"> of this Action Plan is to improve the conservation status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in the African-Eurasian region through international coordination of action for these species and catalysing necessary actions at the national level.</w:t>
      </w:r>
    </w:p>
    <w:p w14:paraId="306D67DF"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7036903A"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bookmarkStart w:id="6" w:name="_Toc341449192"/>
      <w:r w:rsidRPr="00316A48">
        <w:rPr>
          <w:rFonts w:ascii="Arial" w:hAnsi="Arial" w:cs="Arial"/>
          <w:b/>
          <w:bCs/>
          <w:color w:val="000000"/>
          <w:sz w:val="22"/>
          <w:szCs w:val="28"/>
          <w:lang w:val="en-GB"/>
        </w:rPr>
        <w:t>The overall goal</w:t>
      </w:r>
      <w:bookmarkEnd w:id="6"/>
      <w:r w:rsidRPr="00316A48">
        <w:rPr>
          <w:rFonts w:ascii="Arial" w:hAnsi="Arial" w:cs="Arial"/>
          <w:color w:val="000000"/>
          <w:sz w:val="22"/>
          <w:szCs w:val="22"/>
          <w:lang w:val="en-GB"/>
        </w:rPr>
        <w:t xml:space="preserve"> is to develop an initial overarching and common strategic framework for action at the international level to protect, conserve, restore, and sustainably manage populations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their habitats in the African-Eurasian region.</w:t>
      </w:r>
    </w:p>
    <w:p w14:paraId="78480671"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7E2C032D"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lastRenderedPageBreak/>
        <w:t>SCOPE OF ACTION PLAN</w:t>
      </w:r>
      <w:bookmarkEnd w:id="5"/>
    </w:p>
    <w:p w14:paraId="7982C55D" w14:textId="77777777" w:rsidR="00316A48" w:rsidRPr="00316A48" w:rsidRDefault="00316A48" w:rsidP="00316A48">
      <w:pPr>
        <w:widowControl/>
        <w:suppressAutoHyphens w:val="0"/>
        <w:autoSpaceDE/>
        <w:autoSpaceDN/>
        <w:spacing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geographic scope of this Action Plan is the area of the migration systems of African-Eurasian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hereafter referred to as the ‘Action Plan area’. This includes Africa, Europe, the Middle East, Central Asia, Afghanistan and the Indian sub-continent. Consult Annex 2 for the map of the Action Plan area and list of Range States.</w:t>
      </w:r>
    </w:p>
    <w:p w14:paraId="28DA6FE8" w14:textId="77777777" w:rsidR="00316A48" w:rsidRPr="00316A48" w:rsidRDefault="00316A48" w:rsidP="00316A48">
      <w:pPr>
        <w:widowControl/>
        <w:suppressAutoHyphens w:val="0"/>
        <w:autoSpaceDE/>
        <w:autoSpaceDN/>
        <w:spacing w:line="360" w:lineRule="auto"/>
        <w:contextualSpacing/>
        <w:jc w:val="both"/>
        <w:textAlignment w:val="auto"/>
        <w:rPr>
          <w:rFonts w:ascii="Arial" w:hAnsi="Arial" w:cs="Arial"/>
          <w:color w:val="000000"/>
          <w:sz w:val="22"/>
          <w:szCs w:val="22"/>
          <w:lang w:val="en-GB"/>
        </w:rPr>
      </w:pPr>
    </w:p>
    <w:p w14:paraId="5F03D924" w14:textId="77777777" w:rsidR="00316A48" w:rsidRPr="00316A48" w:rsidRDefault="00316A48" w:rsidP="00316A48">
      <w:pPr>
        <w:widowControl/>
        <w:suppressAutoHyphens w:val="0"/>
        <w:autoSpaceDE/>
        <w:autoSpaceDN/>
        <w:spacing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taxonomic scope comprises populations of Galliformes, Gruiformes, </w:t>
      </w:r>
      <w:proofErr w:type="spellStart"/>
      <w:r w:rsidRPr="00316A48">
        <w:rPr>
          <w:rFonts w:ascii="Arial" w:hAnsi="Arial" w:cs="Arial"/>
          <w:color w:val="000000"/>
          <w:sz w:val="22"/>
          <w:szCs w:val="22"/>
          <w:lang w:val="en-GB"/>
        </w:rPr>
        <w:t>Charadriformes</w:t>
      </w:r>
      <w:proofErr w:type="spellEnd"/>
      <w:r w:rsidRPr="00316A48">
        <w:rPr>
          <w:rFonts w:ascii="Arial" w:hAnsi="Arial" w:cs="Arial"/>
          <w:color w:val="000000"/>
          <w:sz w:val="22"/>
          <w:szCs w:val="22"/>
          <w:lang w:val="en-GB"/>
        </w:rPr>
        <w:t xml:space="preserve">, Columbiformes, Caprimulgiformes, Apodiformes, Cuculiformes, </w:t>
      </w:r>
      <w:proofErr w:type="spellStart"/>
      <w:r w:rsidRPr="00316A48">
        <w:rPr>
          <w:rFonts w:ascii="Arial" w:hAnsi="Arial" w:cs="Arial"/>
          <w:color w:val="000000"/>
          <w:sz w:val="22"/>
          <w:szCs w:val="22"/>
          <w:lang w:val="en-GB"/>
        </w:rPr>
        <w:t>Coraciiformes</w:t>
      </w:r>
      <w:proofErr w:type="spellEnd"/>
      <w:r w:rsidRPr="00316A48">
        <w:rPr>
          <w:rFonts w:ascii="Arial" w:hAnsi="Arial" w:cs="Arial"/>
          <w:color w:val="000000"/>
          <w:sz w:val="22"/>
          <w:szCs w:val="22"/>
          <w:lang w:val="en-GB"/>
        </w:rPr>
        <w:t>, Piciformes and Passeriformes, which are principally ecologically dependent on terrestrial habitats and for which the entire population, or significant proportions of the population, cyclically and predictably cross one or more national jurisdictional boundaries.</w:t>
      </w:r>
    </w:p>
    <w:p w14:paraId="31AE2D52" w14:textId="77777777" w:rsidR="00316A48" w:rsidRPr="00316A48" w:rsidRDefault="00316A48" w:rsidP="00316A48">
      <w:pPr>
        <w:widowControl/>
        <w:suppressAutoHyphens w:val="0"/>
        <w:autoSpaceDE/>
        <w:autoSpaceDN/>
        <w:spacing w:line="360" w:lineRule="auto"/>
        <w:contextualSpacing/>
        <w:jc w:val="both"/>
        <w:textAlignment w:val="auto"/>
        <w:rPr>
          <w:rFonts w:ascii="Arial" w:hAnsi="Arial" w:cs="Arial"/>
          <w:color w:val="000000"/>
          <w:sz w:val="22"/>
          <w:szCs w:val="22"/>
          <w:lang w:val="en-GB"/>
        </w:rPr>
      </w:pPr>
    </w:p>
    <w:p w14:paraId="020D6435" w14:textId="77777777" w:rsidR="00316A48" w:rsidRPr="00316A48" w:rsidRDefault="00316A48" w:rsidP="00316A48">
      <w:pPr>
        <w:widowControl/>
        <w:suppressAutoHyphens w:val="0"/>
        <w:autoSpaceDE/>
        <w:autoSpaceDN/>
        <w:spacing w:after="6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covered by this Action Plan are further classified into three categories:</w:t>
      </w:r>
    </w:p>
    <w:p w14:paraId="56C9E852" w14:textId="77777777" w:rsidR="00316A48" w:rsidRPr="00316A48" w:rsidRDefault="00316A48" w:rsidP="00316A48">
      <w:pPr>
        <w:widowControl/>
        <w:numPr>
          <w:ilvl w:val="0"/>
          <w:numId w:val="20"/>
        </w:numPr>
        <w:suppressAutoHyphens w:val="0"/>
        <w:autoSpaceDE/>
        <w:autoSpaceDN/>
        <w:adjustRightInd w:val="0"/>
        <w:spacing w:after="6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A (globally threatened and </w:t>
      </w:r>
      <w:proofErr w:type="gramStart"/>
      <w:r w:rsidRPr="00316A48">
        <w:rPr>
          <w:rFonts w:ascii="Arial" w:hAnsi="Arial" w:cs="Arial"/>
          <w:color w:val="000000"/>
          <w:sz w:val="22"/>
          <w:szCs w:val="22"/>
          <w:lang w:val="en-GB"/>
        </w:rPr>
        <w:t>near-threatened</w:t>
      </w:r>
      <w:proofErr w:type="gramEnd"/>
      <w:r w:rsidRPr="00316A48">
        <w:rPr>
          <w:rFonts w:ascii="Arial" w:hAnsi="Arial" w:cs="Arial"/>
          <w:color w:val="000000"/>
          <w:sz w:val="22"/>
          <w:szCs w:val="22"/>
          <w:lang w:val="en-GB"/>
        </w:rPr>
        <w:t>),</w:t>
      </w:r>
    </w:p>
    <w:p w14:paraId="1AE26BEF" w14:textId="77777777" w:rsidR="00316A48" w:rsidRPr="00316A48" w:rsidRDefault="00316A48" w:rsidP="00316A48">
      <w:pPr>
        <w:widowControl/>
        <w:numPr>
          <w:ilvl w:val="0"/>
          <w:numId w:val="20"/>
        </w:numPr>
        <w:suppressAutoHyphens w:val="0"/>
        <w:autoSpaceDE/>
        <w:autoSpaceDN/>
        <w:adjustRightInd w:val="0"/>
        <w:spacing w:after="6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B (Least Concern, but with decreasing global population trends), and</w:t>
      </w:r>
    </w:p>
    <w:p w14:paraId="7B5367A4" w14:textId="77777777" w:rsidR="00316A48" w:rsidRPr="00316A48" w:rsidRDefault="00316A48" w:rsidP="00316A48">
      <w:pPr>
        <w:widowControl/>
        <w:numPr>
          <w:ilvl w:val="0"/>
          <w:numId w:val="20"/>
        </w:numPr>
        <w:suppressAutoHyphens w:val="0"/>
        <w:autoSpaceDE/>
        <w:autoSpaceDN/>
        <w:adjustRightInd w:val="0"/>
        <w:spacing w:after="16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C (Least Concern, with increasing, stable or unknown global population trends).</w:t>
      </w:r>
    </w:p>
    <w:p w14:paraId="49BC0B25"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4E045AFD"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covered by AEWA, the Raptor MoU or other instruments have been included, but indicated as such in Annex 3 of this Action Plan. Consult Annex 3 for the detailed species list.</w:t>
      </w:r>
    </w:p>
    <w:p w14:paraId="18237FDE" w14:textId="77777777" w:rsidR="00316A48" w:rsidRPr="00316A48" w:rsidRDefault="00316A48" w:rsidP="00316A48">
      <w:pPr>
        <w:widowControl/>
        <w:suppressAutoHyphens w:val="0"/>
        <w:autoSpaceDE/>
        <w:autoSpaceDN/>
        <w:spacing w:line="360" w:lineRule="auto"/>
        <w:contextualSpacing/>
        <w:jc w:val="both"/>
        <w:textAlignment w:val="auto"/>
        <w:rPr>
          <w:rFonts w:ascii="Arial" w:hAnsi="Arial" w:cs="Arial"/>
          <w:color w:val="000000"/>
          <w:sz w:val="22"/>
          <w:szCs w:val="22"/>
          <w:lang w:val="en-GB"/>
        </w:rPr>
      </w:pPr>
    </w:p>
    <w:p w14:paraId="24ED26F7"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bookmarkStart w:id="7" w:name="_Toc346486091"/>
      <w:r w:rsidRPr="00316A48">
        <w:rPr>
          <w:rFonts w:ascii="Arial" w:hAnsi="Arial" w:cs="Arial"/>
          <w:b/>
          <w:bCs/>
          <w:color w:val="000000"/>
          <w:sz w:val="22"/>
          <w:szCs w:val="28"/>
          <w:lang w:val="en-GB"/>
        </w:rPr>
        <w:t>THREATS TO MIGRATORY LANDBIRD SPECIES</w:t>
      </w:r>
    </w:p>
    <w:p w14:paraId="38FC97DD"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depend on a variety of terrestrial habitats throughout the flyway. Factors that limit population trends may occur in breeding, stop-over or non-breeding sites and landscapes. Habitat loss and degradation poses the most important threat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Taking</w:t>
      </w:r>
      <w:r w:rsidRPr="00316A48">
        <w:rPr>
          <w:rFonts w:ascii="Arial" w:hAnsi="Arial" w:cs="Arial"/>
          <w:color w:val="000000"/>
          <w:sz w:val="22"/>
          <w:szCs w:val="22"/>
          <w:vertAlign w:val="superscript"/>
          <w:lang w:val="en-GB"/>
        </w:rPr>
        <w:footnoteReference w:id="2"/>
      </w:r>
      <w:r w:rsidRPr="00316A48">
        <w:rPr>
          <w:rFonts w:ascii="Arial" w:hAnsi="Arial" w:cs="Arial"/>
          <w:color w:val="000000"/>
          <w:sz w:val="22"/>
          <w:szCs w:val="22"/>
          <w:lang w:val="en-GB"/>
        </w:rPr>
        <w:t xml:space="preserve"> and trade for economic, subsistence, recreational and cultural purposes may also negatively influence their populations. Other threats include the risk of disease and collision.</w:t>
      </w:r>
    </w:p>
    <w:p w14:paraId="4D5AD3B9"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30794343"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Besides direct action to address these pressures, there is an urgent need for research and monitoring as well as education and information to provide useful data that directs conservation efforts and increases public awareness and support, respectively.</w:t>
      </w:r>
    </w:p>
    <w:p w14:paraId="37164020"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6BA6DCD8"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roofErr w:type="gramStart"/>
      <w:r w:rsidRPr="00316A48">
        <w:rPr>
          <w:rFonts w:ascii="Arial" w:hAnsi="Arial" w:cs="Arial"/>
          <w:color w:val="000000"/>
          <w:sz w:val="22"/>
          <w:szCs w:val="22"/>
          <w:lang w:val="en-GB"/>
        </w:rPr>
        <w:lastRenderedPageBreak/>
        <w:t>All of</w:t>
      </w:r>
      <w:proofErr w:type="gramEnd"/>
      <w:r w:rsidRPr="00316A48">
        <w:rPr>
          <w:rFonts w:ascii="Arial" w:hAnsi="Arial" w:cs="Arial"/>
          <w:color w:val="000000"/>
          <w:sz w:val="22"/>
          <w:szCs w:val="22"/>
          <w:lang w:val="en-GB"/>
        </w:rPr>
        <w:t xml:space="preserve"> these threats and responses to them are covered by the various actions contained hereafter. Consult Annex 4 for a matrix indicating how implementing each action can aid in the achievement of other policy frameworks and regulations.</w:t>
      </w:r>
    </w:p>
    <w:p w14:paraId="7B7346C6"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106F00F6"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t>LIST OF ACTIONS</w:t>
      </w:r>
      <w:bookmarkEnd w:id="7"/>
    </w:p>
    <w:p w14:paraId="0D84878E"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Unless otherwise stated, the actions following are for implementation by the CMS Parties and other Range States (consult Annex 2 for list of Range States), in liaison with competent national and international organisations and other relevant stakeholders. Consult Annex 5 for a matrix highlighting parties and/or institutions responsible for the implementation of each action.</w:t>
      </w:r>
    </w:p>
    <w:p w14:paraId="3051102E"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30E67407"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Actions are categorised into thematic groups, and though some actions are cross-cutting, effort has been made to limit the repetition in this Action Plan. Consult Annex 1 for further details under each thematic section and Annex 6 for a reference list of documents referred to in this Action Plan.</w:t>
      </w:r>
    </w:p>
    <w:p w14:paraId="13FDF6AE"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10ED254A" w14:textId="77777777" w:rsidR="00316A48" w:rsidRPr="00316A48" w:rsidRDefault="00316A48" w:rsidP="00316A48">
      <w:pPr>
        <w:keepNext/>
        <w:keepLines/>
        <w:widowControl/>
        <w:suppressAutoHyphens w:val="0"/>
        <w:autoSpaceDE/>
        <w:autoSpaceDN/>
        <w:spacing w:line="360" w:lineRule="auto"/>
        <w:jc w:val="both"/>
        <w:textAlignment w:val="auto"/>
        <w:outlineLvl w:val="1"/>
        <w:rPr>
          <w:rFonts w:ascii="Arial" w:eastAsia="Calibri" w:hAnsi="Arial" w:cs="Arial"/>
          <w:b/>
          <w:bCs/>
          <w:color w:val="000000"/>
          <w:sz w:val="22"/>
          <w:szCs w:val="22"/>
          <w:lang w:val="en-GB"/>
        </w:rPr>
      </w:pPr>
      <w:bookmarkStart w:id="8" w:name="_Toc346486092"/>
      <w:r w:rsidRPr="00316A48">
        <w:rPr>
          <w:rFonts w:ascii="Arial" w:eastAsia="Calibri" w:hAnsi="Arial" w:cs="Arial"/>
          <w:b/>
          <w:bCs/>
          <w:color w:val="000000"/>
          <w:sz w:val="22"/>
          <w:szCs w:val="22"/>
          <w:lang w:val="en-GB"/>
        </w:rPr>
        <w:t>Classification key for actions</w:t>
      </w:r>
      <w:bookmarkEnd w:id="8"/>
    </w:p>
    <w:p w14:paraId="74BC4492"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Anticipating immediate or early commencement of all actions, each is classified according to when results are expected (reporting timeline) and the priority for the action as determined by likely influence on the achievement of the overall goal of this Action Plan.</w:t>
      </w:r>
    </w:p>
    <w:p w14:paraId="759F9A2F"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06EAF4BD"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i/>
          <w:color w:val="000000"/>
          <w:sz w:val="22"/>
          <w:szCs w:val="22"/>
          <w:lang w:val="en-GB"/>
        </w:rPr>
      </w:pPr>
      <w:r w:rsidRPr="00316A48">
        <w:rPr>
          <w:rFonts w:ascii="Arial" w:hAnsi="Arial" w:cs="Arial"/>
          <w:i/>
          <w:color w:val="000000"/>
          <w:sz w:val="22"/>
          <w:szCs w:val="22"/>
          <w:lang w:val="en-GB"/>
        </w:rPr>
        <w:t>Timeline:</w:t>
      </w:r>
    </w:p>
    <w:p w14:paraId="7EBBAD48" w14:textId="77777777" w:rsidR="00316A48" w:rsidRPr="00316A48" w:rsidRDefault="00316A48" w:rsidP="00316A48">
      <w:pPr>
        <w:widowControl/>
        <w:suppressAutoHyphens w:val="0"/>
        <w:autoSpaceDE/>
        <w:autoSpaceDN/>
        <w:spacing w:after="120" w:line="360" w:lineRule="auto"/>
        <w:ind w:left="1080" w:hanging="36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S = results expected in short-term and actions that are already ongoing, (within one CMS CoP intersessional period (i.e. three years));</w:t>
      </w:r>
    </w:p>
    <w:p w14:paraId="00F38CF6" w14:textId="77777777" w:rsidR="00316A48" w:rsidRPr="00316A48" w:rsidRDefault="00316A48" w:rsidP="00316A48">
      <w:pPr>
        <w:widowControl/>
        <w:suppressAutoHyphens w:val="0"/>
        <w:autoSpaceDE/>
        <w:autoSpaceDN/>
        <w:spacing w:after="120" w:line="360" w:lineRule="auto"/>
        <w:ind w:left="1440" w:hanging="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M = results expected in medium term, (within two CoP intersessional periods (i.e. six years));</w:t>
      </w:r>
    </w:p>
    <w:p w14:paraId="1A7358C4" w14:textId="77777777" w:rsidR="00316A48" w:rsidRPr="00316A48" w:rsidRDefault="00316A48" w:rsidP="00316A48">
      <w:pPr>
        <w:widowControl/>
        <w:suppressAutoHyphens w:val="0"/>
        <w:autoSpaceDE/>
        <w:autoSpaceDN/>
        <w:spacing w:after="120" w:line="360" w:lineRule="auto"/>
        <w:ind w:left="1080" w:hanging="36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L = results expected in long term, (within three CoP intersessional periods or more (i.e. nine years or more)).</w:t>
      </w:r>
    </w:p>
    <w:p w14:paraId="56210ECD" w14:textId="77777777" w:rsidR="00316A48" w:rsidRPr="00316A48" w:rsidRDefault="00316A48" w:rsidP="00316A48">
      <w:pPr>
        <w:keepNext/>
        <w:widowControl/>
        <w:suppressAutoHyphens w:val="0"/>
        <w:autoSpaceDE/>
        <w:autoSpaceDN/>
        <w:spacing w:after="120" w:line="360" w:lineRule="auto"/>
        <w:ind w:left="91"/>
        <w:jc w:val="both"/>
        <w:textAlignment w:val="auto"/>
        <w:rPr>
          <w:rFonts w:ascii="Arial" w:hAnsi="Arial" w:cs="Arial"/>
          <w:i/>
          <w:color w:val="000000"/>
          <w:sz w:val="22"/>
          <w:szCs w:val="22"/>
          <w:lang w:val="en-GB"/>
        </w:rPr>
      </w:pPr>
      <w:r w:rsidRPr="00316A48">
        <w:rPr>
          <w:rFonts w:ascii="Arial" w:hAnsi="Arial" w:cs="Arial"/>
          <w:i/>
          <w:color w:val="000000"/>
          <w:sz w:val="22"/>
          <w:szCs w:val="22"/>
          <w:lang w:val="en-GB"/>
        </w:rPr>
        <w:t>Priority:</w:t>
      </w:r>
    </w:p>
    <w:p w14:paraId="4D41AB45" w14:textId="77777777" w:rsidR="00316A48" w:rsidRPr="00316A48" w:rsidRDefault="00316A48" w:rsidP="00316A48">
      <w:pPr>
        <w:widowControl/>
        <w:suppressAutoHyphens w:val="0"/>
        <w:autoSpaceDE/>
        <w:autoSpaceDN/>
        <w:spacing w:after="120" w:line="360" w:lineRule="auto"/>
        <w:ind w:left="1080" w:hanging="36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1 = high (an activity needed to prevent the extinction of a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within the Action Plan area),</w:t>
      </w:r>
    </w:p>
    <w:p w14:paraId="6B5461A9" w14:textId="77777777" w:rsidR="00316A48" w:rsidRPr="00316A48" w:rsidRDefault="00316A48" w:rsidP="00316A48">
      <w:pPr>
        <w:widowControl/>
        <w:suppressAutoHyphens w:val="0"/>
        <w:autoSpaceDE/>
        <w:autoSpaceDN/>
        <w:spacing w:after="120" w:line="360" w:lineRule="auto"/>
        <w:ind w:left="1080" w:hanging="36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2 = medium (an activity needed to </w:t>
      </w:r>
      <w:proofErr w:type="gramStart"/>
      <w:r w:rsidRPr="00316A48">
        <w:rPr>
          <w:rFonts w:ascii="Arial" w:hAnsi="Arial" w:cs="Arial"/>
          <w:color w:val="000000"/>
          <w:sz w:val="22"/>
          <w:szCs w:val="22"/>
          <w:lang w:val="en-GB"/>
        </w:rPr>
        <w:t>prevent</w:t>
      </w:r>
      <w:proofErr w:type="gramEnd"/>
      <w:r w:rsidRPr="00316A48">
        <w:rPr>
          <w:rFonts w:ascii="Arial" w:hAnsi="Arial" w:cs="Arial"/>
          <w:color w:val="000000"/>
          <w:sz w:val="22"/>
          <w:szCs w:val="22"/>
          <w:lang w:val="en-GB"/>
        </w:rPr>
        <w:t xml:space="preserve"> or reverse population declines in any globally threatened or near threatened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or the majority of other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 a declining population trend within the Action Plan area),</w:t>
      </w:r>
    </w:p>
    <w:p w14:paraId="1F338A4E" w14:textId="77777777" w:rsidR="00316A48" w:rsidRPr="00316A48" w:rsidRDefault="00316A48" w:rsidP="00316A48">
      <w:pPr>
        <w:widowControl/>
        <w:suppressAutoHyphens w:val="0"/>
        <w:autoSpaceDE/>
        <w:autoSpaceDN/>
        <w:spacing w:line="360" w:lineRule="auto"/>
        <w:ind w:left="1080" w:hanging="360"/>
        <w:jc w:val="both"/>
        <w:textAlignment w:val="auto"/>
        <w:rPr>
          <w:rFonts w:ascii="Arial" w:hAnsi="Arial" w:cs="Arial"/>
          <w:color w:val="000000"/>
          <w:spacing w:val="-6"/>
          <w:sz w:val="22"/>
          <w:szCs w:val="22"/>
          <w:lang w:val="en-GB"/>
        </w:rPr>
      </w:pPr>
      <w:r w:rsidRPr="00316A48">
        <w:rPr>
          <w:rFonts w:ascii="Arial" w:hAnsi="Arial" w:cs="Arial"/>
          <w:color w:val="000000"/>
          <w:spacing w:val="-6"/>
          <w:sz w:val="22"/>
          <w:szCs w:val="22"/>
          <w:lang w:val="en-GB"/>
        </w:rPr>
        <w:lastRenderedPageBreak/>
        <w:t xml:space="preserve">3 = low (an activity needed to restore populations of a globally threatened or near threatened migratory </w:t>
      </w:r>
      <w:proofErr w:type="spellStart"/>
      <w:r w:rsidRPr="00316A48">
        <w:rPr>
          <w:rFonts w:ascii="Arial" w:hAnsi="Arial" w:cs="Arial"/>
          <w:color w:val="000000"/>
          <w:spacing w:val="-6"/>
          <w:sz w:val="22"/>
          <w:szCs w:val="22"/>
          <w:lang w:val="en-GB"/>
        </w:rPr>
        <w:t>landbird</w:t>
      </w:r>
      <w:proofErr w:type="spellEnd"/>
      <w:r w:rsidRPr="00316A48">
        <w:rPr>
          <w:rFonts w:ascii="Arial" w:hAnsi="Arial" w:cs="Arial"/>
          <w:color w:val="000000"/>
          <w:spacing w:val="-6"/>
          <w:sz w:val="22"/>
          <w:szCs w:val="22"/>
          <w:lang w:val="en-GB"/>
        </w:rPr>
        <w:t xml:space="preserve"> species, or to prevent population declines in any migratory </w:t>
      </w:r>
      <w:proofErr w:type="spellStart"/>
      <w:r w:rsidRPr="00316A48">
        <w:rPr>
          <w:rFonts w:ascii="Arial" w:hAnsi="Arial" w:cs="Arial"/>
          <w:color w:val="000000"/>
          <w:spacing w:val="-6"/>
          <w:sz w:val="22"/>
          <w:szCs w:val="22"/>
          <w:lang w:val="en-GB"/>
        </w:rPr>
        <w:t>landbird</w:t>
      </w:r>
      <w:proofErr w:type="spellEnd"/>
      <w:r w:rsidRPr="00316A48">
        <w:rPr>
          <w:rFonts w:ascii="Arial" w:hAnsi="Arial" w:cs="Arial"/>
          <w:color w:val="000000"/>
          <w:spacing w:val="-6"/>
          <w:sz w:val="22"/>
          <w:szCs w:val="22"/>
          <w:lang w:val="en-GB"/>
        </w:rPr>
        <w:t xml:space="preserve"> species).</w:t>
      </w:r>
    </w:p>
    <w:p w14:paraId="174D9A32" w14:textId="77777777" w:rsidR="00316A48" w:rsidRPr="00316A48" w:rsidRDefault="00316A48" w:rsidP="00316A48">
      <w:pPr>
        <w:widowControl/>
        <w:suppressAutoHyphens w:val="0"/>
        <w:autoSpaceDE/>
        <w:autoSpaceDN/>
        <w:textAlignment w:val="auto"/>
        <w:rPr>
          <w:rFonts w:ascii="Arial" w:hAnsi="Arial" w:cs="Arial"/>
          <w:color w:val="000000"/>
          <w:sz w:val="22"/>
          <w:szCs w:val="22"/>
          <w:lang w:val="en-GB"/>
        </w:rPr>
      </w:pPr>
      <w:bookmarkStart w:id="9" w:name="_Toc346486093"/>
    </w:p>
    <w:p w14:paraId="17212B0F" w14:textId="77777777" w:rsidR="00316A48" w:rsidRPr="00316A48" w:rsidRDefault="00316A48" w:rsidP="00316A48">
      <w:pPr>
        <w:keepNext/>
        <w:keepLines/>
        <w:widowControl/>
        <w:suppressAutoHyphens w:val="0"/>
        <w:autoSpaceDE/>
        <w:autoSpaceDN/>
        <w:spacing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t>1.0</w:t>
      </w:r>
      <w:r w:rsidRPr="00316A48">
        <w:rPr>
          <w:rFonts w:ascii="Arial" w:hAnsi="Arial" w:cs="Arial"/>
          <w:b/>
          <w:bCs/>
          <w:color w:val="000000"/>
          <w:sz w:val="22"/>
          <w:szCs w:val="28"/>
          <w:lang w:val="en-GB"/>
        </w:rPr>
        <w:tab/>
        <w:t xml:space="preserve">HABITAT </w:t>
      </w:r>
      <w:bookmarkEnd w:id="9"/>
      <w:r w:rsidRPr="00316A48">
        <w:rPr>
          <w:rFonts w:ascii="Arial" w:hAnsi="Arial" w:cs="Arial"/>
          <w:b/>
          <w:bCs/>
          <w:color w:val="000000"/>
          <w:sz w:val="22"/>
          <w:szCs w:val="28"/>
          <w:lang w:val="en-GB"/>
        </w:rPr>
        <w:t>CONSERVATION</w:t>
      </w:r>
    </w:p>
    <w:p w14:paraId="6E7DAF72"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1.1</w:t>
      </w:r>
      <w:r w:rsidRPr="00316A48">
        <w:rPr>
          <w:rFonts w:ascii="Arial" w:eastAsia="Calibri" w:hAnsi="Arial" w:cs="Arial"/>
          <w:b/>
          <w:bCs/>
          <w:color w:val="000000"/>
          <w:sz w:val="22"/>
          <w:szCs w:val="22"/>
          <w:lang w:val="en-GB"/>
        </w:rPr>
        <w:tab/>
      </w:r>
      <w:bookmarkStart w:id="10" w:name="_Toc346486095"/>
      <w:r w:rsidRPr="00316A48">
        <w:rPr>
          <w:rFonts w:ascii="Arial" w:eastAsia="Calibri" w:hAnsi="Arial" w:cs="Arial"/>
          <w:b/>
          <w:bCs/>
          <w:color w:val="000000"/>
          <w:sz w:val="22"/>
          <w:szCs w:val="22"/>
          <w:lang w:val="en-GB"/>
        </w:rPr>
        <w:t>Land-use changes</w:t>
      </w:r>
      <w:bookmarkStart w:id="11" w:name="_Toc346486096"/>
      <w:bookmarkEnd w:id="10"/>
    </w:p>
    <w:p w14:paraId="66C08FD0"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1.1.1</w:t>
      </w:r>
      <w:r w:rsidRPr="00316A48">
        <w:rPr>
          <w:rFonts w:ascii="Arial" w:eastAsia="Calibri" w:hAnsi="Arial" w:cs="Arial"/>
          <w:b/>
          <w:color w:val="000000"/>
          <w:sz w:val="22"/>
          <w:szCs w:val="22"/>
          <w:lang w:val="en-GB"/>
        </w:rPr>
        <w:tab/>
        <w:t>Agriculture</w:t>
      </w:r>
      <w:bookmarkEnd w:id="11"/>
    </w:p>
    <w:p w14:paraId="045A11E2" w14:textId="77777777" w:rsidR="00316A48" w:rsidRPr="00316A48" w:rsidRDefault="00316A48" w:rsidP="00316A48">
      <w:pPr>
        <w:keepNext/>
        <w:widowControl/>
        <w:suppressAutoHyphens w:val="0"/>
        <w:autoSpaceDE/>
        <w:autoSpaceDN/>
        <w:spacing w:after="120" w:line="360" w:lineRule="auto"/>
        <w:ind w:left="720"/>
        <w:jc w:val="both"/>
        <w:textAlignment w:val="auto"/>
        <w:outlineLvl w:val="3"/>
        <w:rPr>
          <w:rFonts w:ascii="Arial" w:hAnsi="Arial" w:cs="Arial"/>
          <w:b/>
          <w:bCs/>
          <w:color w:val="000000"/>
          <w:sz w:val="22"/>
          <w:szCs w:val="28"/>
          <w:lang w:val="en-GB"/>
        </w:rPr>
      </w:pPr>
      <w:r w:rsidRPr="00316A48">
        <w:rPr>
          <w:rFonts w:ascii="Arial" w:hAnsi="Arial" w:cs="Arial"/>
          <w:b/>
          <w:bCs/>
          <w:color w:val="000000"/>
          <w:sz w:val="22"/>
          <w:szCs w:val="28"/>
          <w:lang w:val="en-GB"/>
        </w:rPr>
        <w:t>1.1.1.1</w:t>
      </w:r>
      <w:r w:rsidRPr="00316A48">
        <w:rPr>
          <w:rFonts w:ascii="Arial" w:hAnsi="Arial" w:cs="Arial"/>
          <w:b/>
          <w:bCs/>
          <w:color w:val="000000"/>
          <w:sz w:val="22"/>
          <w:szCs w:val="28"/>
          <w:lang w:val="en-GB"/>
        </w:rPr>
        <w:tab/>
        <w:t>Intensive agriculture</w:t>
      </w:r>
    </w:p>
    <w:p w14:paraId="0E6CAD1F" w14:textId="77777777" w:rsidR="00316A48" w:rsidRPr="00316A48" w:rsidRDefault="00316A48" w:rsidP="00316A48">
      <w:pPr>
        <w:widowControl/>
        <w:numPr>
          <w:ilvl w:val="0"/>
          <w:numId w:val="19"/>
        </w:numPr>
        <w:suppressAutoHyphens w:val="0"/>
        <w:autoSpaceDE/>
        <w:autoSpaceDN/>
        <w:adjustRightInd w:val="0"/>
        <w:spacing w:after="12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Develop and implement new policies or review existing policies that maintain and manage natural and semi-natural habitats of value for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within otherwise wide-scale and/or intensively managed, or cropped, agricultural landscapes</w:t>
      </w:r>
      <w:r w:rsidRPr="00316A48">
        <w:rPr>
          <w:rFonts w:ascii="Arial" w:hAnsi="Arial" w:cs="Arial"/>
          <w:color w:val="000000"/>
          <w:sz w:val="22"/>
          <w:szCs w:val="22"/>
          <w:lang w:val="en-GB"/>
        </w:rPr>
        <w:t xml:space="preserve"> including the promotion of </w:t>
      </w:r>
      <w:proofErr w:type="spellStart"/>
      <w:r w:rsidRPr="00316A48">
        <w:rPr>
          <w:rFonts w:ascii="Arial" w:hAnsi="Arial" w:cs="Arial"/>
          <w:color w:val="000000"/>
          <w:sz w:val="22"/>
          <w:szCs w:val="22"/>
          <w:lang w:val="en-GB"/>
        </w:rPr>
        <w:t>agri</w:t>
      </w:r>
      <w:proofErr w:type="spellEnd"/>
      <w:r w:rsidRPr="00316A48">
        <w:rPr>
          <w:rFonts w:ascii="Arial" w:hAnsi="Arial" w:cs="Arial"/>
          <w:color w:val="000000"/>
          <w:sz w:val="22"/>
          <w:szCs w:val="22"/>
          <w:lang w:val="en-GB"/>
        </w:rPr>
        <w:t>-environment schemes and, where these exist, the removal of perverse incentives and subsidies – [M / 1].</w:t>
      </w:r>
    </w:p>
    <w:p w14:paraId="7A3A439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83F128E"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Promote types of biodiversity-friendly farming systems </w:t>
      </w:r>
      <w:r w:rsidRPr="00316A48">
        <w:rPr>
          <w:rFonts w:ascii="Arial" w:hAnsi="Arial" w:cs="Arial"/>
          <w:color w:val="000000"/>
          <w:sz w:val="22"/>
          <w:szCs w:val="22"/>
          <w:lang w:val="en-GB"/>
        </w:rPr>
        <w:t xml:space="preserve">that are favourable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 [S / 1].</w:t>
      </w:r>
    </w:p>
    <w:p w14:paraId="16B79540" w14:textId="77777777" w:rsidR="00316A48" w:rsidRPr="00316A48" w:rsidRDefault="00316A48" w:rsidP="00316A48">
      <w:pPr>
        <w:widowControl/>
        <w:suppressAutoHyphens w:val="0"/>
        <w:autoSpaceDE/>
        <w:autoSpaceDN/>
        <w:spacing w:line="360" w:lineRule="auto"/>
        <w:ind w:left="1530" w:hanging="810"/>
        <w:jc w:val="both"/>
        <w:textAlignment w:val="auto"/>
        <w:rPr>
          <w:rFonts w:ascii="Arial" w:hAnsi="Arial" w:cs="Arial"/>
          <w:color w:val="000000"/>
          <w:sz w:val="22"/>
          <w:szCs w:val="22"/>
          <w:lang w:val="en-GB"/>
        </w:rPr>
      </w:pPr>
    </w:p>
    <w:p w14:paraId="1BE56C8D"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Develop landscape design principles and guidance to mitigate the negative consequences of large-scale and/or intensive forms of agriculture on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and their habitats</w:t>
      </w:r>
      <w:r w:rsidRPr="00316A48">
        <w:rPr>
          <w:rFonts w:ascii="Arial" w:hAnsi="Arial" w:cs="Arial"/>
          <w:color w:val="000000"/>
          <w:sz w:val="22"/>
          <w:szCs w:val="22"/>
          <w:lang w:val="en-GB"/>
        </w:rPr>
        <w:t xml:space="preserve"> and share relevant experiences and good practices through collaboration between Range States – [S / 2].</w:t>
      </w:r>
    </w:p>
    <w:p w14:paraId="4B822ED2" w14:textId="77777777" w:rsidR="00316A48" w:rsidRPr="00316A48" w:rsidRDefault="00316A48" w:rsidP="00316A48">
      <w:pPr>
        <w:widowControl/>
        <w:suppressAutoHyphens w:val="0"/>
        <w:autoSpaceDE/>
        <w:autoSpaceDN/>
        <w:spacing w:line="360" w:lineRule="auto"/>
        <w:ind w:left="1530" w:hanging="810"/>
        <w:jc w:val="both"/>
        <w:textAlignment w:val="auto"/>
        <w:rPr>
          <w:rFonts w:ascii="Arial" w:hAnsi="Arial" w:cs="Arial"/>
          <w:color w:val="000000"/>
          <w:sz w:val="22"/>
          <w:szCs w:val="22"/>
          <w:lang w:val="en-GB"/>
        </w:rPr>
      </w:pPr>
    </w:p>
    <w:p w14:paraId="5C4B00B5"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Undertake Strategic Environmental Assessments, </w:t>
      </w:r>
      <w:r w:rsidRPr="00316A48">
        <w:rPr>
          <w:rFonts w:ascii="Arial" w:hAnsi="Arial" w:cs="Arial"/>
          <w:color w:val="000000"/>
          <w:sz w:val="22"/>
          <w:szCs w:val="22"/>
          <w:lang w:val="en-GB"/>
        </w:rPr>
        <w:t xml:space="preserve">as far as possible, to determine overall policies and plans for agriculture that fully consider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their habitats and other biodiversity – [M / 2].</w:t>
      </w:r>
    </w:p>
    <w:p w14:paraId="44671877" w14:textId="77777777" w:rsidR="00316A48" w:rsidRPr="00316A48" w:rsidRDefault="00316A48" w:rsidP="00316A48">
      <w:pPr>
        <w:widowControl/>
        <w:suppressAutoHyphens w:val="0"/>
        <w:autoSpaceDE/>
        <w:autoSpaceDN/>
        <w:spacing w:line="360" w:lineRule="auto"/>
        <w:ind w:left="1530" w:hanging="810"/>
        <w:jc w:val="both"/>
        <w:textAlignment w:val="auto"/>
        <w:rPr>
          <w:rFonts w:ascii="Arial" w:hAnsi="Arial" w:cs="Arial"/>
          <w:color w:val="000000"/>
          <w:sz w:val="22"/>
          <w:szCs w:val="22"/>
          <w:lang w:val="en-GB"/>
        </w:rPr>
      </w:pPr>
    </w:p>
    <w:p w14:paraId="4222589C"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pacing w:val="-4"/>
          <w:sz w:val="22"/>
          <w:szCs w:val="22"/>
          <w:lang w:val="en-GB"/>
        </w:rPr>
      </w:pPr>
      <w:r w:rsidRPr="00316A48">
        <w:rPr>
          <w:rFonts w:ascii="Arial" w:hAnsi="Arial" w:cs="Arial"/>
          <w:i/>
          <w:color w:val="000000"/>
          <w:spacing w:val="-4"/>
          <w:sz w:val="22"/>
          <w:szCs w:val="22"/>
          <w:lang w:val="en-GB"/>
        </w:rPr>
        <w:t>Develop land-use planning strategies, using an ecosystem approach</w:t>
      </w:r>
      <w:r w:rsidRPr="00316A48">
        <w:rPr>
          <w:rFonts w:ascii="Arial" w:hAnsi="Arial" w:cs="Arial"/>
          <w:color w:val="000000"/>
          <w:spacing w:val="-4"/>
          <w:sz w:val="22"/>
          <w:szCs w:val="22"/>
          <w:lang w:val="en-GB"/>
        </w:rPr>
        <w:t xml:space="preserve">, for the conservation of the habitats of importance to migratory </w:t>
      </w:r>
      <w:proofErr w:type="spellStart"/>
      <w:r w:rsidRPr="00316A48">
        <w:rPr>
          <w:rFonts w:ascii="Arial" w:hAnsi="Arial" w:cs="Arial"/>
          <w:color w:val="000000"/>
          <w:spacing w:val="-4"/>
          <w:sz w:val="22"/>
          <w:szCs w:val="22"/>
          <w:lang w:val="en-GB"/>
        </w:rPr>
        <w:t>landbird</w:t>
      </w:r>
      <w:proofErr w:type="spellEnd"/>
      <w:r w:rsidRPr="00316A48">
        <w:rPr>
          <w:rFonts w:ascii="Arial" w:hAnsi="Arial" w:cs="Arial"/>
          <w:color w:val="000000"/>
          <w:spacing w:val="-4"/>
          <w:sz w:val="22"/>
          <w:szCs w:val="22"/>
          <w:lang w:val="en-GB"/>
        </w:rPr>
        <w:t xml:space="preserve"> species, and ensure the integration of environmental considerations within national agricultural policies – [M / 1].</w:t>
      </w:r>
    </w:p>
    <w:p w14:paraId="3AAE282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647EF1C" w14:textId="77777777" w:rsidR="00316A48" w:rsidRPr="00316A48" w:rsidRDefault="00316A48" w:rsidP="00316A48">
      <w:pPr>
        <w:keepNext/>
        <w:widowControl/>
        <w:suppressAutoHyphens w:val="0"/>
        <w:autoSpaceDE/>
        <w:autoSpaceDN/>
        <w:spacing w:after="120" w:line="360" w:lineRule="auto"/>
        <w:ind w:left="720"/>
        <w:jc w:val="both"/>
        <w:textAlignment w:val="auto"/>
        <w:outlineLvl w:val="3"/>
        <w:rPr>
          <w:rFonts w:ascii="Arial" w:hAnsi="Arial" w:cs="Arial"/>
          <w:b/>
          <w:bCs/>
          <w:color w:val="000000"/>
          <w:sz w:val="22"/>
          <w:szCs w:val="28"/>
          <w:lang w:val="en-GB"/>
        </w:rPr>
      </w:pPr>
      <w:bookmarkStart w:id="12" w:name="_Toc346486097"/>
      <w:r w:rsidRPr="00316A48">
        <w:rPr>
          <w:rFonts w:ascii="Arial" w:hAnsi="Arial" w:cs="Arial"/>
          <w:b/>
          <w:bCs/>
          <w:color w:val="000000"/>
          <w:sz w:val="22"/>
          <w:szCs w:val="28"/>
          <w:lang w:val="en-GB"/>
        </w:rPr>
        <w:lastRenderedPageBreak/>
        <w:t>1.1.1.2</w:t>
      </w:r>
      <w:r w:rsidRPr="00316A48">
        <w:rPr>
          <w:rFonts w:ascii="Arial" w:hAnsi="Arial" w:cs="Arial"/>
          <w:b/>
          <w:bCs/>
          <w:color w:val="000000"/>
          <w:sz w:val="22"/>
          <w:szCs w:val="28"/>
          <w:lang w:val="en-GB"/>
        </w:rPr>
        <w:tab/>
        <w:t>Traditional agriculture including pastoralism and small-scale cropping systems</w:t>
      </w:r>
      <w:bookmarkEnd w:id="12"/>
    </w:p>
    <w:p w14:paraId="50ACD7D1"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Promote agricultural policies that support participatory, sustainable natural resource management practices,</w:t>
      </w:r>
      <w:r w:rsidRPr="00316A48">
        <w:rPr>
          <w:rFonts w:ascii="Arial" w:hAnsi="Arial" w:cs="Arial"/>
          <w:color w:val="000000"/>
          <w:sz w:val="22"/>
          <w:szCs w:val="22"/>
          <w:lang w:val="en-GB"/>
        </w:rPr>
        <w:t xml:space="preserve"> e.g. small-scale agriculture and traditional farming methods (including pastoralism), </w:t>
      </w:r>
      <w:r w:rsidRPr="00316A48">
        <w:rPr>
          <w:rFonts w:ascii="Arial" w:hAnsi="Arial" w:cs="Arial"/>
          <w:i/>
          <w:color w:val="000000"/>
          <w:sz w:val="22"/>
          <w:szCs w:val="22"/>
          <w:lang w:val="en-GB"/>
        </w:rPr>
        <w:t xml:space="preserve">that benefit populations of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and other biodiversity,</w:t>
      </w:r>
      <w:r w:rsidRPr="00316A48">
        <w:rPr>
          <w:rFonts w:ascii="Arial" w:hAnsi="Arial" w:cs="Arial"/>
          <w:color w:val="000000"/>
          <w:sz w:val="22"/>
          <w:szCs w:val="22"/>
          <w:lang w:val="en-GB"/>
        </w:rPr>
        <w:t xml:space="preserve"> including the promotion of appropriate measures within </w:t>
      </w:r>
      <w:proofErr w:type="spellStart"/>
      <w:r w:rsidRPr="00316A48">
        <w:rPr>
          <w:rFonts w:ascii="Arial" w:hAnsi="Arial" w:cs="Arial"/>
          <w:color w:val="000000"/>
          <w:sz w:val="22"/>
          <w:szCs w:val="22"/>
          <w:lang w:val="en-GB"/>
        </w:rPr>
        <w:t>agri</w:t>
      </w:r>
      <w:proofErr w:type="spellEnd"/>
      <w:r w:rsidRPr="00316A48">
        <w:rPr>
          <w:rFonts w:ascii="Arial" w:hAnsi="Arial" w:cs="Arial"/>
          <w:color w:val="000000"/>
          <w:sz w:val="22"/>
          <w:szCs w:val="22"/>
          <w:lang w:val="en-GB"/>
        </w:rPr>
        <w:t>-environment schemes and the removal of perverse incentives and subsidies, where these exist – [M / 1].</w:t>
      </w:r>
    </w:p>
    <w:p w14:paraId="11E0542E"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60A27B9"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Work with and empower local communities to advocate, develop and implement participatory approaches and incentives aimed at integrated, sustainable management of natural resources.</w:t>
      </w:r>
      <w:r w:rsidRPr="00316A48">
        <w:rPr>
          <w:rFonts w:ascii="Arial" w:hAnsi="Arial" w:cs="Arial"/>
          <w:color w:val="000000"/>
          <w:sz w:val="22"/>
          <w:szCs w:val="22"/>
          <w:lang w:val="en-GB"/>
        </w:rPr>
        <w:t xml:space="preserve"> This should encourage sustainable small-scale agriculture and woodland management, zonation of grazing, alternative income generation including habitat restoration where appropriate, improving both human livelihoods and the quality of habitat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 [M / 1].</w:t>
      </w:r>
    </w:p>
    <w:p w14:paraId="2EA2DB32" w14:textId="77777777" w:rsidR="00316A48" w:rsidRPr="00316A48" w:rsidRDefault="00316A48" w:rsidP="00316A48">
      <w:pPr>
        <w:widowControl/>
        <w:suppressAutoHyphens w:val="0"/>
        <w:autoSpaceDE/>
        <w:autoSpaceDN/>
        <w:spacing w:line="360" w:lineRule="auto"/>
        <w:ind w:left="1440" w:hanging="720"/>
        <w:jc w:val="both"/>
        <w:textAlignment w:val="auto"/>
        <w:rPr>
          <w:rFonts w:ascii="Arial" w:hAnsi="Arial" w:cs="Arial"/>
          <w:color w:val="000000"/>
          <w:sz w:val="22"/>
          <w:szCs w:val="22"/>
          <w:lang w:val="en-GB"/>
        </w:rPr>
      </w:pPr>
    </w:p>
    <w:p w14:paraId="38BFD1B9"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Facilitate the sharing, internationally, of relevant pastoralist and small-scale agricultural experiences and good practices</w:t>
      </w:r>
      <w:r w:rsidRPr="00316A48">
        <w:rPr>
          <w:rFonts w:ascii="Arial" w:hAnsi="Arial" w:cs="Arial"/>
          <w:color w:val="000000"/>
          <w:sz w:val="22"/>
          <w:szCs w:val="22"/>
          <w:lang w:val="en-GB"/>
        </w:rPr>
        <w:t xml:space="preserve">, which employ land-use systems that are ecologically sustainable and support populations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Support the documentation of case studies – [S / 2].</w:t>
      </w:r>
    </w:p>
    <w:p w14:paraId="31DD87C4" w14:textId="77777777" w:rsidR="00316A48" w:rsidRPr="00316A48" w:rsidRDefault="00316A48" w:rsidP="00316A48">
      <w:pPr>
        <w:widowControl/>
        <w:suppressAutoHyphens w:val="0"/>
        <w:autoSpaceDE/>
        <w:autoSpaceDN/>
        <w:spacing w:line="360" w:lineRule="auto"/>
        <w:ind w:left="1440" w:hanging="720"/>
        <w:jc w:val="both"/>
        <w:textAlignment w:val="auto"/>
        <w:rPr>
          <w:rFonts w:ascii="Arial" w:hAnsi="Arial" w:cs="Arial"/>
          <w:color w:val="000000"/>
          <w:sz w:val="22"/>
          <w:szCs w:val="22"/>
          <w:lang w:val="en-GB"/>
        </w:rPr>
      </w:pPr>
    </w:p>
    <w:p w14:paraId="1AAE30B7"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Endeavour to include migratory bird habitat requirements into existing initiatives that work with farmers and local communities</w:t>
      </w:r>
      <w:r w:rsidRPr="00316A48">
        <w:rPr>
          <w:rFonts w:ascii="Arial" w:hAnsi="Arial" w:cs="Arial"/>
          <w:color w:val="000000"/>
          <w:sz w:val="22"/>
          <w:szCs w:val="22"/>
          <w:lang w:val="en-GB"/>
        </w:rPr>
        <w:t>, such as the World Initiative for Sustainable Pastoralism</w:t>
      </w:r>
      <w:r w:rsidRPr="00316A48">
        <w:rPr>
          <w:rFonts w:ascii="Arial" w:hAnsi="Arial" w:cs="Arial"/>
          <w:color w:val="000000"/>
          <w:sz w:val="22"/>
          <w:szCs w:val="22"/>
          <w:vertAlign w:val="superscript"/>
          <w:lang w:val="en-GB"/>
        </w:rPr>
        <w:footnoteReference w:id="3"/>
      </w:r>
      <w:r w:rsidRPr="00316A48">
        <w:rPr>
          <w:rFonts w:ascii="Arial" w:hAnsi="Arial" w:cs="Arial"/>
          <w:color w:val="000000"/>
          <w:sz w:val="22"/>
          <w:szCs w:val="22"/>
          <w:lang w:val="en-GB"/>
        </w:rPr>
        <w:t xml:space="preserve"> (WISP) insofar as they cater for the needs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including by encouraging the development and implementation of interdisciplinary strategies for sustainable pastoralism based on traditional institutions for regulating resource use, but informed by seasonal or longer-term climatic forecasts – [M / 2].</w:t>
      </w:r>
    </w:p>
    <w:p w14:paraId="278F8D09" w14:textId="77777777" w:rsidR="00316A48" w:rsidRPr="00316A48" w:rsidRDefault="00316A48" w:rsidP="00316A48">
      <w:pPr>
        <w:widowControl/>
        <w:suppressAutoHyphens w:val="0"/>
        <w:autoSpaceDE/>
        <w:autoSpaceDN/>
        <w:spacing w:line="360" w:lineRule="auto"/>
        <w:ind w:left="1440" w:hanging="720"/>
        <w:jc w:val="both"/>
        <w:textAlignment w:val="auto"/>
        <w:rPr>
          <w:rFonts w:ascii="Arial" w:hAnsi="Arial" w:cs="Arial"/>
          <w:color w:val="000000"/>
          <w:sz w:val="22"/>
          <w:szCs w:val="22"/>
          <w:lang w:val="en-GB"/>
        </w:rPr>
      </w:pPr>
    </w:p>
    <w:p w14:paraId="492260B8"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1.1.2</w:t>
      </w:r>
      <w:r w:rsidRPr="00316A48">
        <w:rPr>
          <w:rFonts w:ascii="Arial" w:eastAsia="Calibri" w:hAnsi="Arial" w:cs="Arial"/>
          <w:b/>
          <w:color w:val="000000"/>
          <w:sz w:val="22"/>
          <w:szCs w:val="22"/>
          <w:lang w:val="en-GB"/>
        </w:rPr>
        <w:tab/>
        <w:t>Timber and non-timber forest products</w:t>
      </w:r>
    </w:p>
    <w:p w14:paraId="46E55380" w14:textId="77777777" w:rsidR="00316A48" w:rsidRPr="00316A48" w:rsidRDefault="00316A48" w:rsidP="00316A48">
      <w:pPr>
        <w:widowControl/>
        <w:numPr>
          <w:ilvl w:val="0"/>
          <w:numId w:val="19"/>
        </w:numPr>
        <w:suppressAutoHyphens w:val="0"/>
        <w:autoSpaceDE/>
        <w:autoSpaceDN/>
        <w:adjustRightInd w:val="0"/>
        <w:spacing w:after="12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Include the habitat requirements of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in the development and implementation of national integrated woodland management plans</w:t>
      </w:r>
      <w:r w:rsidRPr="00316A48">
        <w:rPr>
          <w:rFonts w:ascii="Arial" w:hAnsi="Arial" w:cs="Arial"/>
          <w:color w:val="000000"/>
          <w:sz w:val="22"/>
          <w:szCs w:val="22"/>
          <w:lang w:val="en-GB"/>
        </w:rPr>
        <w:t xml:space="preserve">. Where appropriate, woodlots or plantations of timber trees and/or </w:t>
      </w:r>
      <w:proofErr w:type="gramStart"/>
      <w:r w:rsidRPr="00316A48">
        <w:rPr>
          <w:rFonts w:ascii="Arial" w:hAnsi="Arial" w:cs="Arial"/>
          <w:color w:val="000000"/>
          <w:sz w:val="22"/>
          <w:szCs w:val="22"/>
          <w:lang w:val="en-GB"/>
        </w:rPr>
        <w:t>sustainably-managed</w:t>
      </w:r>
      <w:proofErr w:type="gramEnd"/>
      <w:r w:rsidRPr="00316A48">
        <w:rPr>
          <w:rFonts w:ascii="Arial" w:hAnsi="Arial" w:cs="Arial"/>
          <w:color w:val="000000"/>
          <w:sz w:val="22"/>
          <w:szCs w:val="22"/>
          <w:lang w:val="en-GB"/>
        </w:rPr>
        <w:t xml:space="preserve"> </w:t>
      </w:r>
      <w:r w:rsidRPr="00316A48">
        <w:rPr>
          <w:rFonts w:ascii="Arial" w:hAnsi="Arial" w:cs="Arial"/>
          <w:color w:val="000000"/>
          <w:sz w:val="22"/>
          <w:szCs w:val="22"/>
          <w:lang w:val="en-GB"/>
        </w:rPr>
        <w:lastRenderedPageBreak/>
        <w:t>community forest initiatives should be promoted to reduce pressures on natural forest habitats. Contribute to the implementation of the Work Programme on Forests of the CBD – [M / 1].</w:t>
      </w:r>
    </w:p>
    <w:p w14:paraId="66C13B7A"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1.1.3</w:t>
      </w:r>
      <w:r w:rsidRPr="00316A48">
        <w:rPr>
          <w:rFonts w:ascii="Arial" w:eastAsia="Calibri" w:hAnsi="Arial" w:cs="Arial"/>
          <w:b/>
          <w:color w:val="000000"/>
          <w:sz w:val="22"/>
          <w:szCs w:val="22"/>
          <w:lang w:val="en-GB"/>
        </w:rPr>
        <w:tab/>
        <w:t>Water management</w:t>
      </w:r>
    </w:p>
    <w:p w14:paraId="1E139954"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Implement, and promote widely, the Ramsar Convention’s guidance on wetlands and river basin management (Resolution X.19),</w:t>
      </w:r>
      <w:r w:rsidRPr="00316A48">
        <w:rPr>
          <w:rFonts w:ascii="Arial" w:hAnsi="Arial" w:cs="Arial"/>
          <w:color w:val="000000"/>
          <w:sz w:val="22"/>
          <w:szCs w:val="22"/>
          <w:lang w:val="en-GB"/>
        </w:rPr>
        <w:t xml:space="preserve"> especially, but not restricted to, the need to maintain natural river flows that maintain the ecological character of associated wetlands – [S / 1].</w:t>
      </w:r>
    </w:p>
    <w:p w14:paraId="70EDF578" w14:textId="77777777" w:rsidR="00316A48" w:rsidRPr="00316A48" w:rsidRDefault="00316A48" w:rsidP="00316A48">
      <w:pPr>
        <w:widowControl/>
        <w:suppressAutoHyphens w:val="0"/>
        <w:autoSpaceDE/>
        <w:autoSpaceDN/>
        <w:spacing w:line="360" w:lineRule="auto"/>
        <w:ind w:left="1440" w:hanging="720"/>
        <w:jc w:val="both"/>
        <w:textAlignment w:val="auto"/>
        <w:rPr>
          <w:rFonts w:ascii="Arial" w:hAnsi="Arial" w:cs="Arial"/>
          <w:color w:val="000000"/>
          <w:sz w:val="22"/>
          <w:szCs w:val="22"/>
          <w:lang w:val="en-GB"/>
        </w:rPr>
      </w:pPr>
    </w:p>
    <w:p w14:paraId="73EEE125"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Regulate anthropogenic threats liable to cause degradation and/or loss of wetlands important for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and initiate rehabilitation or restoration programmes, where feasible and appropriate</w:t>
      </w:r>
      <w:r w:rsidRPr="00316A48">
        <w:rPr>
          <w:rFonts w:ascii="Arial" w:hAnsi="Arial" w:cs="Arial"/>
          <w:color w:val="000000"/>
          <w:sz w:val="22"/>
          <w:szCs w:val="22"/>
          <w:lang w:val="en-GB"/>
        </w:rPr>
        <w:t>. This will involve the introduction or the enforcement of appropriate regulations or standards and control measures at important wetland sites, as well as at sites that have already suffered degradation as a result of the impacts of factors such as unsustainable use, agriculture, uncontrolled fires, spread of aquatic invasive non-native species, hydrological change, climate change, natural succession, eutrophication and pollution – [L / 1].</w:t>
      </w:r>
    </w:p>
    <w:p w14:paraId="2E403FA7"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71D6C334"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1.1.4</w:t>
      </w:r>
      <w:r w:rsidRPr="00316A48">
        <w:rPr>
          <w:rFonts w:ascii="Arial" w:eastAsia="Calibri" w:hAnsi="Arial" w:cs="Arial"/>
          <w:b/>
          <w:color w:val="000000"/>
          <w:sz w:val="22"/>
          <w:szCs w:val="22"/>
          <w:lang w:val="en-GB"/>
        </w:rPr>
        <w:tab/>
        <w:t>Energy</w:t>
      </w:r>
    </w:p>
    <w:p w14:paraId="570BA46A"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Ensure that new energy developments likely to have a significant impact on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adopt early-stage and high-level strategic planning processes involving Strategic Environmental Impact Assessments (SEA) and stakeholder consultation</w:t>
      </w:r>
      <w:r w:rsidRPr="00316A48">
        <w:rPr>
          <w:rFonts w:ascii="Arial" w:hAnsi="Arial" w:cs="Arial"/>
          <w:color w:val="000000"/>
          <w:sz w:val="22"/>
          <w:szCs w:val="22"/>
          <w:lang w:val="en-GB"/>
        </w:rPr>
        <w:t xml:space="preserve"> and where possible and appropriate, advocate for alternative renewable energy sources – [S / 1]</w:t>
      </w:r>
    </w:p>
    <w:p w14:paraId="74AF608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7171C13"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Ensure that a strategic approach is adopted with respect to the location of alternative renewable energy developments</w:t>
      </w:r>
      <w:r w:rsidRPr="00316A48">
        <w:rPr>
          <w:rFonts w:ascii="Arial" w:hAnsi="Arial" w:cs="Arial"/>
          <w:color w:val="000000"/>
          <w:sz w:val="22"/>
          <w:szCs w:val="22"/>
          <w:lang w:val="en-GB"/>
        </w:rPr>
        <w:t xml:space="preserve">. This should include mapping renewable energy potential and overlaying this information with maps of key sites and habitats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other relevant biodiversity, as well as migration corridors – [M / 1].</w:t>
      </w:r>
    </w:p>
    <w:p w14:paraId="1C9CB04A"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4223C0E1"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Institute sustainable land-use and energy management policies</w:t>
      </w:r>
      <w:r w:rsidRPr="00316A48">
        <w:rPr>
          <w:rFonts w:ascii="Arial" w:hAnsi="Arial" w:cs="Arial"/>
          <w:color w:val="000000"/>
          <w:sz w:val="22"/>
          <w:szCs w:val="22"/>
          <w:lang w:val="en-GB"/>
        </w:rPr>
        <w:t xml:space="preserve"> that consider biodiversity, including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their habitats and other biodiversity – [L / 1].</w:t>
      </w:r>
    </w:p>
    <w:p w14:paraId="70AB41D7"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7509C798"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Seek to reduce the dependence on wood fuel, </w:t>
      </w:r>
      <w:r w:rsidRPr="00316A48">
        <w:rPr>
          <w:rFonts w:ascii="Arial" w:hAnsi="Arial" w:cs="Arial"/>
          <w:color w:val="000000"/>
          <w:sz w:val="22"/>
          <w:szCs w:val="22"/>
          <w:lang w:val="en-GB"/>
        </w:rPr>
        <w:t>as appropriate, through policies and by supporting initiatives that promote, and make available, alternative renewable sources of energy for heating, lighting and cooking – [S / 1].</w:t>
      </w:r>
    </w:p>
    <w:p w14:paraId="133B010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59A3A8FC"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Ensure that planned new hydro-electric reservoirs and other schemes modifying natural hydrology are subject to rigorous Environmental Impact Assessments</w:t>
      </w:r>
      <w:r w:rsidRPr="00316A48">
        <w:rPr>
          <w:rFonts w:ascii="Arial" w:hAnsi="Arial" w:cs="Arial"/>
          <w:color w:val="000000"/>
          <w:sz w:val="22"/>
          <w:szCs w:val="22"/>
          <w:lang w:val="en-GB"/>
        </w:rPr>
        <w:t xml:space="preserve"> to ensure that their design mitigates any harm to, and maximises the potential for environmental benefits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their habitats – [S / 1].</w:t>
      </w:r>
    </w:p>
    <w:p w14:paraId="7696A8E8" w14:textId="77777777" w:rsidR="00316A48" w:rsidRPr="00316A48" w:rsidRDefault="00316A48" w:rsidP="00316A48">
      <w:pPr>
        <w:widowControl/>
        <w:suppressAutoHyphens w:val="0"/>
        <w:autoSpaceDE/>
        <w:autoSpaceDN/>
        <w:spacing w:line="360" w:lineRule="auto"/>
        <w:ind w:left="1440" w:hanging="720"/>
        <w:jc w:val="both"/>
        <w:textAlignment w:val="auto"/>
        <w:rPr>
          <w:rFonts w:ascii="Arial" w:hAnsi="Arial" w:cs="Arial"/>
          <w:color w:val="000000"/>
          <w:sz w:val="22"/>
          <w:szCs w:val="22"/>
          <w:lang w:val="en-GB"/>
        </w:rPr>
      </w:pPr>
    </w:p>
    <w:p w14:paraId="0CDAB290"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Mitigate effects of existing </w:t>
      </w:r>
      <w:proofErr w:type="spellStart"/>
      <w:r w:rsidRPr="00316A48">
        <w:rPr>
          <w:rFonts w:ascii="Arial" w:hAnsi="Arial" w:cs="Arial"/>
          <w:i/>
          <w:color w:val="000000"/>
          <w:sz w:val="22"/>
          <w:szCs w:val="22"/>
          <w:lang w:val="en-GB"/>
        </w:rPr>
        <w:t>hydrodams</w:t>
      </w:r>
      <w:proofErr w:type="spellEnd"/>
      <w:r w:rsidRPr="00316A48">
        <w:rPr>
          <w:rFonts w:ascii="Arial" w:hAnsi="Arial" w:cs="Arial"/>
          <w:i/>
          <w:color w:val="000000"/>
          <w:sz w:val="22"/>
          <w:szCs w:val="22"/>
          <w:lang w:val="en-GB"/>
        </w:rPr>
        <w:t xml:space="preserve"> by allowing well-managed, artificial discharge/flooding downstream</w:t>
      </w:r>
      <w:r w:rsidRPr="00316A48">
        <w:rPr>
          <w:rFonts w:ascii="Arial" w:hAnsi="Arial" w:cs="Arial"/>
          <w:color w:val="000000"/>
          <w:sz w:val="22"/>
          <w:szCs w:val="22"/>
          <w:lang w:val="en-GB"/>
        </w:rPr>
        <w:t>,</w:t>
      </w:r>
      <w:r w:rsidRPr="00316A48">
        <w:rPr>
          <w:rFonts w:ascii="Arial" w:hAnsi="Arial" w:cs="Arial"/>
          <w:i/>
          <w:color w:val="000000"/>
          <w:sz w:val="22"/>
          <w:szCs w:val="22"/>
          <w:lang w:val="en-GB"/>
        </w:rPr>
        <w:t xml:space="preserve"> </w:t>
      </w:r>
      <w:r w:rsidRPr="00316A48">
        <w:rPr>
          <w:rFonts w:ascii="Arial" w:hAnsi="Arial" w:cs="Arial"/>
          <w:color w:val="000000"/>
          <w:sz w:val="22"/>
          <w:szCs w:val="22"/>
          <w:lang w:val="en-GB"/>
        </w:rPr>
        <w:t>which can be an effective way of restoring floodplain habitats</w:t>
      </w:r>
      <w:r w:rsidRPr="00316A48">
        <w:rPr>
          <w:rFonts w:ascii="Arial" w:hAnsi="Arial" w:cs="Arial"/>
          <w:i/>
          <w:color w:val="000000"/>
          <w:sz w:val="22"/>
          <w:szCs w:val="22"/>
          <w:lang w:val="en-GB"/>
        </w:rPr>
        <w:t xml:space="preserve"> </w:t>
      </w:r>
      <w:r w:rsidRPr="00316A48">
        <w:rPr>
          <w:rFonts w:ascii="Arial" w:hAnsi="Arial" w:cs="Arial"/>
          <w:color w:val="000000"/>
          <w:sz w:val="22"/>
          <w:szCs w:val="22"/>
          <w:lang w:val="en-GB"/>
        </w:rPr>
        <w:t>(including flood forests, where necessary aided by replanting/regeneration) and local livelihoods such as rice and arable cultures – [L / 2].</w:t>
      </w:r>
    </w:p>
    <w:p w14:paraId="3D00EF8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7F267EF"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1.1.5</w:t>
      </w:r>
      <w:r w:rsidRPr="00316A48">
        <w:rPr>
          <w:rFonts w:ascii="Arial" w:eastAsia="Calibri" w:hAnsi="Arial" w:cs="Arial"/>
          <w:b/>
          <w:color w:val="000000"/>
          <w:sz w:val="22"/>
          <w:szCs w:val="22"/>
          <w:lang w:val="en-GB"/>
        </w:rPr>
        <w:tab/>
        <w:t>Re-vegetation (including reforestation), and reducing desertification and carbon emissions from deforestation and degradation</w:t>
      </w:r>
    </w:p>
    <w:p w14:paraId="598A1DC1"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Encourage the use of indigenous trees or other plants that are of high value to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in appropriate afforestation or re-afforestation initiatives. </w:t>
      </w:r>
      <w:r w:rsidRPr="00316A48">
        <w:rPr>
          <w:rFonts w:ascii="Arial" w:hAnsi="Arial" w:cs="Arial"/>
          <w:color w:val="000000"/>
          <w:sz w:val="22"/>
          <w:szCs w:val="22"/>
          <w:lang w:val="en-GB"/>
        </w:rPr>
        <w:t xml:space="preserve">This action will require detailed monitoring and research into resource use by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to inform the most appropriate implementation – [L / 1].</w:t>
      </w:r>
    </w:p>
    <w:p w14:paraId="22A45E7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6C8BD8B"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pacing w:val="-4"/>
          <w:sz w:val="22"/>
          <w:szCs w:val="22"/>
          <w:lang w:val="en-GB"/>
        </w:rPr>
      </w:pPr>
      <w:r w:rsidRPr="00316A48">
        <w:rPr>
          <w:rFonts w:ascii="Arial" w:hAnsi="Arial" w:cs="Arial"/>
          <w:i/>
          <w:color w:val="000000"/>
          <w:spacing w:val="-4"/>
          <w:sz w:val="22"/>
          <w:szCs w:val="22"/>
          <w:lang w:val="en-GB"/>
        </w:rPr>
        <w:t>Incorporate into measures being taken to implement the UN Convention to Combat Desertification (UNCCD)</w:t>
      </w:r>
      <w:r w:rsidRPr="00316A48">
        <w:rPr>
          <w:rFonts w:ascii="Arial" w:hAnsi="Arial" w:cs="Arial"/>
          <w:color w:val="000000"/>
          <w:spacing w:val="-4"/>
          <w:sz w:val="22"/>
          <w:szCs w:val="22"/>
          <w:lang w:val="en-GB"/>
        </w:rPr>
        <w:t xml:space="preserve"> </w:t>
      </w:r>
      <w:r w:rsidRPr="00316A48">
        <w:rPr>
          <w:rFonts w:ascii="Arial" w:hAnsi="Arial" w:cs="Arial"/>
          <w:i/>
          <w:color w:val="000000"/>
          <w:spacing w:val="-4"/>
          <w:sz w:val="22"/>
          <w:szCs w:val="22"/>
          <w:lang w:val="en-GB"/>
        </w:rPr>
        <w:t xml:space="preserve">considerations of migratory </w:t>
      </w:r>
      <w:proofErr w:type="spellStart"/>
      <w:r w:rsidRPr="00316A48">
        <w:rPr>
          <w:rFonts w:ascii="Arial" w:hAnsi="Arial" w:cs="Arial"/>
          <w:i/>
          <w:color w:val="000000"/>
          <w:spacing w:val="-4"/>
          <w:sz w:val="22"/>
          <w:szCs w:val="22"/>
          <w:lang w:val="en-GB"/>
        </w:rPr>
        <w:t>landbird</w:t>
      </w:r>
      <w:proofErr w:type="spellEnd"/>
      <w:r w:rsidRPr="00316A48">
        <w:rPr>
          <w:rFonts w:ascii="Arial" w:hAnsi="Arial" w:cs="Arial"/>
          <w:i/>
          <w:color w:val="000000"/>
          <w:spacing w:val="-4"/>
          <w:sz w:val="22"/>
          <w:szCs w:val="22"/>
          <w:lang w:val="en-GB"/>
        </w:rPr>
        <w:t xml:space="preserve"> species conservation,</w:t>
      </w:r>
      <w:r w:rsidRPr="00316A48">
        <w:rPr>
          <w:rFonts w:ascii="Arial" w:hAnsi="Arial" w:cs="Arial"/>
          <w:color w:val="000000"/>
          <w:spacing w:val="-4"/>
          <w:sz w:val="22"/>
          <w:szCs w:val="22"/>
          <w:lang w:val="en-GB"/>
        </w:rPr>
        <w:t xml:space="preserve"> and particularly the recommendations and actions contained within this Action Plan – [S / 1].</w:t>
      </w:r>
    </w:p>
    <w:p w14:paraId="2E1C4DD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EE24057"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1.1.6</w:t>
      </w:r>
      <w:r w:rsidRPr="00316A48">
        <w:rPr>
          <w:rFonts w:ascii="Arial" w:eastAsia="Calibri" w:hAnsi="Arial" w:cs="Arial"/>
          <w:b/>
          <w:color w:val="000000"/>
          <w:sz w:val="22"/>
          <w:szCs w:val="22"/>
          <w:lang w:val="en-GB"/>
        </w:rPr>
        <w:tab/>
        <w:t>Integrated land-use management</w:t>
      </w:r>
    </w:p>
    <w:p w14:paraId="18CB1549"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Encourage local implementation of land-use management policies, potentially through appropriate incentive programmes.</w:t>
      </w:r>
      <w:r w:rsidRPr="00316A48">
        <w:rPr>
          <w:rFonts w:ascii="Arial" w:hAnsi="Arial" w:cs="Arial"/>
          <w:color w:val="000000"/>
          <w:sz w:val="22"/>
          <w:szCs w:val="22"/>
          <w:lang w:val="en-GB"/>
        </w:rPr>
        <w:t xml:space="preserve"> Provide national support for cross-cutting themes such as the CBD Ecosystem Approach, which is a strategy for the integrated management of land, water and living resources that promotes conservation and sustainable use in a fair and equitable way – [M / 1].</w:t>
      </w:r>
    </w:p>
    <w:p w14:paraId="41FC568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8905E0D"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13" w:name="_Toc346486094"/>
      <w:r w:rsidRPr="00316A48">
        <w:rPr>
          <w:rFonts w:ascii="Arial" w:eastAsia="Calibri" w:hAnsi="Arial" w:cs="Arial"/>
          <w:b/>
          <w:bCs/>
          <w:color w:val="000000"/>
          <w:sz w:val="22"/>
          <w:szCs w:val="22"/>
          <w:lang w:val="en-GB"/>
        </w:rPr>
        <w:t>1.2</w:t>
      </w:r>
      <w:r w:rsidRPr="00316A48">
        <w:rPr>
          <w:rFonts w:ascii="Arial" w:eastAsia="Calibri" w:hAnsi="Arial" w:cs="Arial"/>
          <w:b/>
          <w:bCs/>
          <w:color w:val="000000"/>
          <w:sz w:val="22"/>
          <w:szCs w:val="22"/>
          <w:lang w:val="en-GB"/>
        </w:rPr>
        <w:tab/>
        <w:t xml:space="preserve">Sites of national or international importance to migratory </w:t>
      </w:r>
      <w:proofErr w:type="spellStart"/>
      <w:r w:rsidRPr="00316A48">
        <w:rPr>
          <w:rFonts w:ascii="Arial" w:eastAsia="Calibri" w:hAnsi="Arial" w:cs="Arial"/>
          <w:b/>
          <w:bCs/>
          <w:color w:val="000000"/>
          <w:sz w:val="22"/>
          <w:szCs w:val="22"/>
          <w:lang w:val="en-GB"/>
        </w:rPr>
        <w:t>landbird</w:t>
      </w:r>
      <w:proofErr w:type="spellEnd"/>
      <w:r w:rsidRPr="00316A48">
        <w:rPr>
          <w:rFonts w:ascii="Arial" w:eastAsia="Calibri" w:hAnsi="Arial" w:cs="Arial"/>
          <w:b/>
          <w:bCs/>
          <w:color w:val="000000"/>
          <w:sz w:val="22"/>
          <w:szCs w:val="22"/>
          <w:lang w:val="en-GB"/>
        </w:rPr>
        <w:t xml:space="preserve"> species</w:t>
      </w:r>
    </w:p>
    <w:p w14:paraId="2574C681" w14:textId="77777777" w:rsidR="00316A48" w:rsidRPr="00316A48" w:rsidRDefault="00316A48" w:rsidP="00316A48">
      <w:pPr>
        <w:widowControl/>
        <w:numPr>
          <w:ilvl w:val="0"/>
          <w:numId w:val="19"/>
        </w:numPr>
        <w:suppressAutoHyphens w:val="0"/>
        <w:autoSpaceDE/>
        <w:autoSpaceDN/>
        <w:adjustRightInd w:val="0"/>
        <w:spacing w:after="160" w:line="360" w:lineRule="auto"/>
        <w:contextualSpacing/>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Undertake and publish national inventories of the sites of importance to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w:t>
      </w:r>
      <w:r w:rsidRPr="00316A48">
        <w:rPr>
          <w:rFonts w:ascii="Arial" w:hAnsi="Arial" w:cs="Arial"/>
          <w:color w:val="000000"/>
          <w:sz w:val="22"/>
          <w:szCs w:val="22"/>
          <w:lang w:val="en-GB"/>
        </w:rPr>
        <w:t>, in liaison, where appropriate, with competent international conservation organisations – [S / 1].</w:t>
      </w:r>
    </w:p>
    <w:p w14:paraId="0BF01C08"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1570183B"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Facilitate and promote designation of sites important to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under appropriate national and international conservation categories</w:t>
      </w:r>
      <w:r w:rsidRPr="00316A48">
        <w:rPr>
          <w:rFonts w:ascii="Arial" w:hAnsi="Arial" w:cs="Arial"/>
          <w:color w:val="000000"/>
          <w:sz w:val="22"/>
          <w:szCs w:val="22"/>
          <w:lang w:val="en-GB"/>
        </w:rPr>
        <w:t xml:space="preserve"> (e.g. as nature reserves, national parks, wildlife reserves, sanctuaries, non-hunting areas, and other relevant systems of protection), or other approaches that can lead to adequate management practices – [S / 1].</w:t>
      </w:r>
    </w:p>
    <w:p w14:paraId="085E413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2F7994B"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Establish a Critical Site Network </w:t>
      </w:r>
      <w:r w:rsidRPr="00316A48">
        <w:rPr>
          <w:rFonts w:ascii="Arial" w:hAnsi="Arial" w:cs="Arial"/>
          <w:color w:val="000000"/>
          <w:sz w:val="22"/>
          <w:szCs w:val="22"/>
          <w:lang w:val="en-GB"/>
        </w:rPr>
        <w:t xml:space="preserve">taking into account the relationship between sites which may be ecologically linked to each other, in physical terms, for example as connecting habitat corridors, or in other ecological terms, for example as breeding areas related to non-breeding areas, stopover sites, feeding and/or resting places. Research into and information about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tracked during migratory movement will enable the accurate identification of these site networks – [S / 1].</w:t>
      </w:r>
    </w:p>
    <w:p w14:paraId="0FC0975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A7A5D7C"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Review and where necessary, establish and implement appropriate and effective conservation site management plans that incorporate appropriate prescriptions for migrant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w:t>
      </w:r>
      <w:r w:rsidRPr="00316A48">
        <w:rPr>
          <w:rFonts w:ascii="Arial" w:hAnsi="Arial" w:cs="Arial"/>
          <w:color w:val="000000"/>
          <w:sz w:val="22"/>
          <w:szCs w:val="22"/>
          <w:lang w:val="en-GB"/>
        </w:rPr>
        <w:t xml:space="preserve"> – [M / 1].</w:t>
      </w:r>
    </w:p>
    <w:p w14:paraId="7361546E"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7F0FFDC"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Promote participatory approaches in the planning, management and conservation of sites</w:t>
      </w:r>
      <w:r w:rsidRPr="00316A48">
        <w:rPr>
          <w:rFonts w:ascii="Arial" w:hAnsi="Arial" w:cs="Arial"/>
          <w:color w:val="000000"/>
          <w:sz w:val="22"/>
          <w:szCs w:val="22"/>
          <w:lang w:val="en-GB"/>
        </w:rPr>
        <w:t xml:space="preserve">, </w:t>
      </w:r>
      <w:proofErr w:type="gramStart"/>
      <w:r w:rsidRPr="00316A48">
        <w:rPr>
          <w:rFonts w:ascii="Arial" w:hAnsi="Arial" w:cs="Arial"/>
          <w:color w:val="000000"/>
          <w:sz w:val="22"/>
          <w:szCs w:val="22"/>
          <w:lang w:val="en-GB"/>
        </w:rPr>
        <w:t>so as to</w:t>
      </w:r>
      <w:proofErr w:type="gramEnd"/>
      <w:r w:rsidRPr="00316A48">
        <w:rPr>
          <w:rFonts w:ascii="Arial" w:hAnsi="Arial" w:cs="Arial"/>
          <w:color w:val="000000"/>
          <w:sz w:val="22"/>
          <w:szCs w:val="22"/>
          <w:lang w:val="en-GB"/>
        </w:rPr>
        <w:t xml:space="preserve"> enable the engagement of, and benefit-sharing with, local communities where these are present – [M / 1].</w:t>
      </w:r>
    </w:p>
    <w:p w14:paraId="73949D8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76BE83C"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14" w:name="_Toc346486103"/>
      <w:bookmarkEnd w:id="13"/>
      <w:r w:rsidRPr="00316A48">
        <w:rPr>
          <w:rFonts w:ascii="Arial" w:eastAsia="Calibri" w:hAnsi="Arial" w:cs="Arial"/>
          <w:b/>
          <w:bCs/>
          <w:color w:val="000000"/>
          <w:sz w:val="22"/>
          <w:szCs w:val="22"/>
          <w:lang w:val="en-GB"/>
        </w:rPr>
        <w:t>1.3</w:t>
      </w:r>
      <w:r w:rsidRPr="00316A48">
        <w:rPr>
          <w:rFonts w:ascii="Arial" w:eastAsia="Calibri" w:hAnsi="Arial" w:cs="Arial"/>
          <w:b/>
          <w:bCs/>
          <w:color w:val="000000"/>
          <w:sz w:val="22"/>
          <w:szCs w:val="22"/>
          <w:lang w:val="en-GB"/>
        </w:rPr>
        <w:tab/>
        <w:t>Climate change</w:t>
      </w:r>
      <w:bookmarkEnd w:id="14"/>
    </w:p>
    <w:p w14:paraId="71B91571"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Implement measures outlined in AEWA Resolution 5.13 (Climate Change Adaptation Measures for </w:t>
      </w:r>
      <w:proofErr w:type="spellStart"/>
      <w:r w:rsidRPr="00316A48">
        <w:rPr>
          <w:rFonts w:ascii="Arial" w:hAnsi="Arial" w:cs="Arial"/>
          <w:i/>
          <w:color w:val="000000"/>
          <w:sz w:val="22"/>
          <w:szCs w:val="22"/>
          <w:lang w:val="en-GB"/>
        </w:rPr>
        <w:t>Waterbirds</w:t>
      </w:r>
      <w:proofErr w:type="spellEnd"/>
      <w:r w:rsidRPr="00316A48">
        <w:rPr>
          <w:rFonts w:ascii="Arial" w:hAnsi="Arial" w:cs="Arial"/>
          <w:i/>
          <w:color w:val="000000"/>
          <w:sz w:val="22"/>
          <w:szCs w:val="22"/>
          <w:lang w:val="en-GB"/>
        </w:rPr>
        <w:t>), Ramsar Resolution X.24 (Climate Change and Wetlands) and CMS Resolutions 9.7 (Climate Change Impact on Migratory Species),  10.19 (Migratory Species Conservation in the Light of Climate Change) and COP11/Doc.23.4.2 (Programme of Work on Climate Change and Migratory Species)</w:t>
      </w:r>
      <w:r w:rsidRPr="00316A48">
        <w:rPr>
          <w:rFonts w:ascii="Arial" w:hAnsi="Arial" w:cs="Arial"/>
          <w:color w:val="000000"/>
          <w:sz w:val="22"/>
          <w:szCs w:val="22"/>
          <w:lang w:val="en-GB"/>
        </w:rPr>
        <w:t xml:space="preserve">, as well as actions outlined elsewhere in this Action Plan, in order to </w:t>
      </w:r>
      <w:r w:rsidRPr="00316A48">
        <w:rPr>
          <w:rFonts w:ascii="Arial" w:hAnsi="Arial" w:cs="Arial"/>
          <w:color w:val="000000"/>
          <w:sz w:val="22"/>
          <w:szCs w:val="22"/>
          <w:lang w:val="en-GB"/>
        </w:rPr>
        <w:lastRenderedPageBreak/>
        <w:t xml:space="preserve">increase the resilience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their potential to adapt to climate change – [L / 3].</w:t>
      </w:r>
    </w:p>
    <w:p w14:paraId="64789379" w14:textId="77777777" w:rsidR="00316A48" w:rsidRPr="00316A48" w:rsidRDefault="00316A48" w:rsidP="00316A48">
      <w:pPr>
        <w:widowControl/>
        <w:suppressAutoHyphens w:val="0"/>
        <w:autoSpaceDE/>
        <w:autoSpaceDN/>
        <w:spacing w:line="360" w:lineRule="auto"/>
        <w:ind w:left="1440" w:hanging="720"/>
        <w:jc w:val="both"/>
        <w:textAlignment w:val="auto"/>
        <w:rPr>
          <w:rFonts w:ascii="Arial" w:hAnsi="Arial" w:cs="Arial"/>
          <w:color w:val="000000"/>
          <w:sz w:val="22"/>
          <w:szCs w:val="22"/>
          <w:lang w:val="en-GB"/>
        </w:rPr>
      </w:pPr>
    </w:p>
    <w:p w14:paraId="00BE79E1"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bookmarkStart w:id="15" w:name="_Toc346486104"/>
      <w:r w:rsidRPr="00316A48">
        <w:rPr>
          <w:rFonts w:ascii="Arial" w:hAnsi="Arial" w:cs="Arial"/>
          <w:b/>
          <w:bCs/>
          <w:color w:val="000000"/>
          <w:sz w:val="22"/>
          <w:szCs w:val="28"/>
          <w:lang w:val="en-GB"/>
        </w:rPr>
        <w:t>2.0</w:t>
      </w:r>
      <w:r w:rsidRPr="00316A48">
        <w:rPr>
          <w:rFonts w:ascii="Arial" w:hAnsi="Arial" w:cs="Arial"/>
          <w:b/>
          <w:bCs/>
          <w:color w:val="000000"/>
          <w:sz w:val="22"/>
          <w:szCs w:val="28"/>
          <w:lang w:val="en-GB"/>
        </w:rPr>
        <w:tab/>
        <w:t>TAKING</w:t>
      </w:r>
      <w:bookmarkEnd w:id="15"/>
      <w:r w:rsidRPr="00316A48">
        <w:rPr>
          <w:rFonts w:ascii="Arial" w:hAnsi="Arial" w:cs="Arial"/>
          <w:bCs/>
          <w:color w:val="000000"/>
          <w:sz w:val="22"/>
          <w:szCs w:val="28"/>
          <w:vertAlign w:val="superscript"/>
          <w:lang w:val="en-GB"/>
        </w:rPr>
        <w:footnoteReference w:id="4"/>
      </w:r>
      <w:r w:rsidRPr="00316A48">
        <w:rPr>
          <w:rFonts w:ascii="Arial" w:hAnsi="Arial" w:cs="Arial"/>
          <w:b/>
          <w:bCs/>
          <w:color w:val="000000"/>
          <w:sz w:val="22"/>
          <w:szCs w:val="28"/>
          <w:lang w:val="en-GB"/>
        </w:rPr>
        <w:t xml:space="preserve"> AND TRADE</w:t>
      </w:r>
    </w:p>
    <w:p w14:paraId="265655F3"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Identify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that are the subject of taking and trade, </w:t>
      </w:r>
      <w:r w:rsidRPr="00316A48">
        <w:rPr>
          <w:rFonts w:ascii="Arial" w:hAnsi="Arial" w:cs="Arial"/>
          <w:color w:val="000000"/>
          <w:sz w:val="22"/>
          <w:szCs w:val="22"/>
          <w:lang w:val="en-GB"/>
        </w:rPr>
        <w:t>as well as determining the extent to which this exploitation is legal and regulated and, in consultation with other Range States, whether it is sustainable at a population level across the Action Plan area – [M / 2].</w:t>
      </w:r>
    </w:p>
    <w:p w14:paraId="592C215F"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D09138B"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2.1</w:t>
      </w:r>
      <w:r w:rsidRPr="00316A48">
        <w:rPr>
          <w:rFonts w:ascii="Arial" w:eastAsia="Calibri" w:hAnsi="Arial" w:cs="Arial"/>
          <w:b/>
          <w:bCs/>
          <w:color w:val="000000"/>
          <w:sz w:val="22"/>
          <w:szCs w:val="22"/>
          <w:lang w:val="en-GB"/>
        </w:rPr>
        <w:tab/>
        <w:t>Regulation of legal taking</w:t>
      </w:r>
    </w:p>
    <w:p w14:paraId="303F6502"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Ensure legal protection of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of greatest conservation concern</w:t>
      </w:r>
      <w:r w:rsidRPr="00316A48">
        <w:rPr>
          <w:rFonts w:ascii="Arial" w:hAnsi="Arial" w:cs="Arial"/>
          <w:color w:val="000000"/>
          <w:sz w:val="22"/>
          <w:szCs w:val="22"/>
          <w:lang w:val="en-GB"/>
        </w:rPr>
        <w:t>, i.e. especially those listed in Category A of Annex 3 of this Action Plan – [S / 1].</w:t>
      </w:r>
    </w:p>
    <w:p w14:paraId="0B12C95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AC27FEB"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Establish limits on the number and means of taking of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and provide adequate controls to ensure that these limits are observed</w:t>
      </w:r>
      <w:r w:rsidRPr="00316A48">
        <w:rPr>
          <w:rFonts w:ascii="Arial" w:hAnsi="Arial" w:cs="Arial"/>
          <w:color w:val="000000"/>
          <w:sz w:val="22"/>
          <w:szCs w:val="22"/>
          <w:lang w:val="en-GB"/>
        </w:rPr>
        <w:t xml:space="preserve">. This can take the form of a national management plan for the harvest and exploitation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will need to involve the prohibition of all indiscriminate means of taking – [S / 1].</w:t>
      </w:r>
    </w:p>
    <w:p w14:paraId="42B2437F" w14:textId="77777777" w:rsidR="00316A48" w:rsidRPr="00316A48" w:rsidRDefault="00316A48" w:rsidP="00316A48">
      <w:pPr>
        <w:widowControl/>
        <w:tabs>
          <w:tab w:val="left" w:pos="3090"/>
        </w:tabs>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4BD432E8"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Give conservation priority to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with declining global population trends, </w:t>
      </w:r>
      <w:r w:rsidRPr="00316A48">
        <w:rPr>
          <w:rFonts w:ascii="Arial" w:hAnsi="Arial" w:cs="Arial"/>
          <w:color w:val="000000"/>
          <w:sz w:val="22"/>
          <w:szCs w:val="22"/>
          <w:lang w:val="en-GB"/>
        </w:rPr>
        <w:t>i.e. species listed in Category B of Annex 3 of this Action Plan. The adoption of appropriate monitoring systems and the production of adaptive management plans are suggested for species, especially legal quarry species, for which taking may be a significant contributory factor to population declines – [S / 1].</w:t>
      </w:r>
    </w:p>
    <w:p w14:paraId="26B1CAF8"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0DC45A06"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Regulate all taking and trade of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w:t>
      </w:r>
      <w:r w:rsidRPr="00316A48">
        <w:rPr>
          <w:rFonts w:ascii="Arial" w:hAnsi="Arial" w:cs="Arial"/>
          <w:color w:val="000000"/>
          <w:sz w:val="22"/>
          <w:szCs w:val="22"/>
          <w:lang w:val="en-GB"/>
        </w:rPr>
        <w:t>s</w:t>
      </w:r>
      <w:r w:rsidRPr="00316A48">
        <w:rPr>
          <w:rFonts w:ascii="Arial" w:hAnsi="Arial" w:cs="Arial"/>
          <w:i/>
          <w:color w:val="000000"/>
          <w:sz w:val="22"/>
          <w:szCs w:val="22"/>
          <w:lang w:val="en-GB"/>
        </w:rPr>
        <w:t>pecies with increasing, stable or unknown global population trends</w:t>
      </w:r>
      <w:r w:rsidRPr="00316A48">
        <w:rPr>
          <w:rFonts w:ascii="Arial" w:hAnsi="Arial" w:cs="Arial"/>
          <w:color w:val="000000"/>
          <w:sz w:val="22"/>
          <w:szCs w:val="22"/>
          <w:lang w:val="en-GB"/>
        </w:rPr>
        <w:t>, i.e. species listed in Category C of Annex 3 of this Action Plan, as well as institute their monitoring – [S / 1].</w:t>
      </w:r>
    </w:p>
    <w:p w14:paraId="40BE480F"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5EDF43E9"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sz w:val="22"/>
          <w:szCs w:val="22"/>
          <w:lang w:val="en-GB"/>
        </w:rPr>
      </w:pPr>
      <w:r w:rsidRPr="00316A48">
        <w:rPr>
          <w:rFonts w:ascii="Arial" w:hAnsi="Arial" w:cs="Arial"/>
          <w:i/>
          <w:sz w:val="22"/>
          <w:szCs w:val="28"/>
          <w:lang w:val="en-GB"/>
        </w:rPr>
        <w:lastRenderedPageBreak/>
        <w:t xml:space="preserve">Compile national lists of </w:t>
      </w:r>
      <w:proofErr w:type="gramStart"/>
      <w:r w:rsidRPr="00316A48">
        <w:rPr>
          <w:rFonts w:ascii="Arial" w:hAnsi="Arial" w:cs="Arial"/>
          <w:i/>
          <w:sz w:val="22"/>
          <w:szCs w:val="28"/>
          <w:lang w:val="en-GB"/>
        </w:rPr>
        <w:t>quarry</w:t>
      </w:r>
      <w:proofErr w:type="gramEnd"/>
      <w:r w:rsidRPr="00316A48">
        <w:rPr>
          <w:rFonts w:ascii="Arial" w:hAnsi="Arial" w:cs="Arial"/>
          <w:i/>
          <w:sz w:val="22"/>
          <w:szCs w:val="28"/>
          <w:lang w:val="en-GB"/>
        </w:rPr>
        <w:t xml:space="preserve"> migratory </w:t>
      </w:r>
      <w:proofErr w:type="spellStart"/>
      <w:r w:rsidRPr="00316A48">
        <w:rPr>
          <w:rFonts w:ascii="Arial" w:hAnsi="Arial" w:cs="Arial"/>
          <w:i/>
          <w:sz w:val="22"/>
          <w:szCs w:val="28"/>
          <w:lang w:val="en-GB"/>
        </w:rPr>
        <w:t>landbird</w:t>
      </w:r>
      <w:proofErr w:type="spellEnd"/>
      <w:r w:rsidRPr="00316A48">
        <w:rPr>
          <w:rFonts w:ascii="Arial" w:hAnsi="Arial" w:cs="Arial"/>
          <w:i/>
          <w:sz w:val="22"/>
          <w:szCs w:val="28"/>
          <w:lang w:val="en-GB"/>
        </w:rPr>
        <w:t xml:space="preserve"> species, hunting seasons and trade </w:t>
      </w:r>
      <w:r w:rsidRPr="00316A48">
        <w:rPr>
          <w:rFonts w:ascii="Arial" w:hAnsi="Arial" w:cs="Arial"/>
          <w:sz w:val="22"/>
          <w:szCs w:val="28"/>
          <w:lang w:val="en-GB"/>
        </w:rPr>
        <w:t>across Range States,</w:t>
      </w:r>
      <w:r w:rsidRPr="00316A48">
        <w:rPr>
          <w:rFonts w:ascii="Arial" w:hAnsi="Arial" w:cs="Arial"/>
          <w:color w:val="000000"/>
          <w:sz w:val="22"/>
          <w:szCs w:val="28"/>
          <w:lang w:val="en-GB"/>
        </w:rPr>
        <w:t xml:space="preserve"> to ensure sustainability of taking at the flyway scale and an accurate determination of hunting pressure</w:t>
      </w:r>
      <w:r w:rsidRPr="00316A48">
        <w:rPr>
          <w:rFonts w:ascii="Arial" w:hAnsi="Arial" w:cs="Arial"/>
          <w:sz w:val="22"/>
          <w:szCs w:val="28"/>
          <w:lang w:val="en-GB"/>
        </w:rPr>
        <w:t xml:space="preserve"> </w:t>
      </w:r>
      <w:r w:rsidRPr="00316A48">
        <w:rPr>
          <w:rFonts w:ascii="Arial" w:hAnsi="Arial" w:cs="Arial"/>
          <w:sz w:val="22"/>
          <w:szCs w:val="22"/>
          <w:lang w:val="en-GB"/>
        </w:rPr>
        <w:t>– [S / 1].</w:t>
      </w:r>
    </w:p>
    <w:p w14:paraId="363D210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sz w:val="22"/>
          <w:szCs w:val="22"/>
          <w:lang w:val="en-GB"/>
        </w:rPr>
      </w:pPr>
    </w:p>
    <w:p w14:paraId="6228EC26"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Implement alternative livelihood programmes or captive breeding programmes for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utilised as food sources </w:t>
      </w:r>
      <w:r w:rsidRPr="00316A48">
        <w:rPr>
          <w:rFonts w:ascii="Arial" w:hAnsi="Arial" w:cs="Arial"/>
          <w:color w:val="000000"/>
          <w:sz w:val="22"/>
          <w:szCs w:val="22"/>
          <w:lang w:val="en-GB"/>
        </w:rPr>
        <w:t xml:space="preserve">where evidence suggests that subsistence hunting of migrant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is unsustainable – [M / 1].</w:t>
      </w:r>
    </w:p>
    <w:p w14:paraId="56F84924"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0E1AD408"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2.2</w:t>
      </w:r>
      <w:r w:rsidRPr="00316A48">
        <w:rPr>
          <w:rFonts w:ascii="Arial" w:eastAsia="Calibri" w:hAnsi="Arial" w:cs="Arial"/>
          <w:b/>
          <w:bCs/>
          <w:color w:val="000000"/>
          <w:sz w:val="22"/>
          <w:szCs w:val="22"/>
          <w:lang w:val="en-GB"/>
        </w:rPr>
        <w:tab/>
        <w:t>Illegal taking</w:t>
      </w:r>
    </w:p>
    <w:p w14:paraId="3644E43D"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Promote international cooperation between enforcement authorities and other stakeholders</w:t>
      </w:r>
      <w:r w:rsidRPr="00316A48">
        <w:rPr>
          <w:rFonts w:ascii="Arial" w:hAnsi="Arial" w:cs="Arial"/>
          <w:color w:val="000000"/>
          <w:sz w:val="22"/>
          <w:szCs w:val="22"/>
          <w:lang w:val="en-GB"/>
        </w:rPr>
        <w:t xml:space="preserve"> in the regulation, implementation and enforcement of the taking and trade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implement measures outlined in CMS Resolution 11.16 on Illegal Killing, Taking and Trade of Migratory Birds – [S / 1].</w:t>
      </w:r>
    </w:p>
    <w:p w14:paraId="0BF4CDE2" w14:textId="77777777" w:rsidR="00316A48" w:rsidRPr="00316A48" w:rsidRDefault="00316A48" w:rsidP="00316A48">
      <w:pPr>
        <w:widowControl/>
        <w:suppressAutoHyphens w:val="0"/>
        <w:autoSpaceDE/>
        <w:autoSpaceDN/>
        <w:spacing w:line="360" w:lineRule="auto"/>
        <w:ind w:left="1440"/>
        <w:jc w:val="both"/>
        <w:textAlignment w:val="auto"/>
        <w:rPr>
          <w:rFonts w:ascii="Arial" w:hAnsi="Arial" w:cs="Arial"/>
          <w:color w:val="000000"/>
          <w:sz w:val="22"/>
          <w:szCs w:val="22"/>
          <w:lang w:val="en-GB"/>
        </w:rPr>
      </w:pPr>
    </w:p>
    <w:p w14:paraId="498B02C9"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proofErr w:type="gramStart"/>
      <w:r w:rsidRPr="00316A48">
        <w:rPr>
          <w:rFonts w:ascii="Arial" w:hAnsi="Arial" w:cs="Arial"/>
          <w:i/>
          <w:color w:val="000000"/>
          <w:sz w:val="22"/>
          <w:szCs w:val="28"/>
          <w:lang w:val="en-GB"/>
        </w:rPr>
        <w:t>Take action</w:t>
      </w:r>
      <w:proofErr w:type="gramEnd"/>
      <w:r w:rsidRPr="00316A48">
        <w:rPr>
          <w:rFonts w:ascii="Arial" w:hAnsi="Arial" w:cs="Arial"/>
          <w:i/>
          <w:color w:val="000000"/>
          <w:sz w:val="22"/>
          <w:szCs w:val="28"/>
          <w:lang w:val="en-GB"/>
        </w:rPr>
        <w:t xml:space="preserve"> through existing legal instruments regulating domestic and/or international trade</w:t>
      </w:r>
      <w:r w:rsidRPr="00316A48">
        <w:rPr>
          <w:rFonts w:ascii="Arial" w:hAnsi="Arial" w:cs="Arial"/>
          <w:color w:val="000000"/>
          <w:sz w:val="22"/>
          <w:szCs w:val="28"/>
          <w:lang w:val="en-GB"/>
        </w:rPr>
        <w:t xml:space="preserve"> (e.g. CITES) where there is evidence that trade (legal or illegal) is driving unsustainable taking of birds. Active participation with CITES by all Range States is encouraged. Where domestic instruments do not presently exist, explore processes for their introduction, implementation and enforcement – [M / 2].</w:t>
      </w:r>
    </w:p>
    <w:p w14:paraId="74F6AEE2"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36A01A73"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16" w:name="_Toc346486105"/>
      <w:r w:rsidRPr="00316A48">
        <w:rPr>
          <w:rFonts w:ascii="Arial" w:eastAsia="Calibri" w:hAnsi="Arial" w:cs="Arial"/>
          <w:b/>
          <w:bCs/>
          <w:color w:val="000000"/>
          <w:sz w:val="22"/>
          <w:szCs w:val="22"/>
          <w:lang w:val="en-GB"/>
        </w:rPr>
        <w:t>2.3</w:t>
      </w:r>
      <w:r w:rsidRPr="00316A48">
        <w:rPr>
          <w:rFonts w:ascii="Arial" w:eastAsia="Calibri" w:hAnsi="Arial" w:cs="Arial"/>
          <w:b/>
          <w:bCs/>
          <w:color w:val="000000"/>
          <w:sz w:val="22"/>
          <w:szCs w:val="22"/>
          <w:lang w:val="en-GB"/>
        </w:rPr>
        <w:tab/>
        <w:t>Disturbance from human activities</w:t>
      </w:r>
      <w:bookmarkEnd w:id="16"/>
    </w:p>
    <w:p w14:paraId="37237B7B"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Promote studies to evaluate the effect of human disturbance at key sites</w:t>
      </w:r>
      <w:r w:rsidRPr="00316A48">
        <w:rPr>
          <w:rFonts w:ascii="Arial" w:hAnsi="Arial" w:cs="Arial"/>
          <w:color w:val="000000"/>
          <w:sz w:val="22"/>
          <w:szCs w:val="22"/>
          <w:lang w:val="en-GB"/>
        </w:rPr>
        <w:t xml:space="preserve"> and use the results in management planning contexts to minimise negative effects – [L / 3].</w:t>
      </w:r>
    </w:p>
    <w:p w14:paraId="6744DF05" w14:textId="77777777" w:rsidR="00316A48" w:rsidRPr="00316A48" w:rsidRDefault="00316A48" w:rsidP="00316A48">
      <w:pPr>
        <w:widowControl/>
        <w:suppressAutoHyphens w:val="0"/>
        <w:autoSpaceDE/>
        <w:autoSpaceDN/>
        <w:spacing w:line="360" w:lineRule="auto"/>
        <w:ind w:left="720"/>
        <w:textAlignment w:val="auto"/>
        <w:rPr>
          <w:rFonts w:ascii="Arial" w:hAnsi="Arial" w:cs="Arial"/>
          <w:color w:val="000000"/>
          <w:sz w:val="22"/>
          <w:szCs w:val="22"/>
          <w:lang w:val="en-GB"/>
        </w:rPr>
      </w:pPr>
    </w:p>
    <w:p w14:paraId="582CABA4"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Encourage the development and implementation of effective management plans at sensitive sites</w:t>
      </w:r>
      <w:r w:rsidRPr="00316A48">
        <w:rPr>
          <w:rFonts w:ascii="Arial" w:hAnsi="Arial" w:cs="Arial"/>
          <w:color w:val="000000"/>
          <w:sz w:val="22"/>
          <w:szCs w:val="22"/>
          <w:lang w:val="en-GB"/>
        </w:rPr>
        <w:t xml:space="preserve">, including appropriate regulation of hunting and recreational activities to eliminate potentially damaging disturbance at critical periods during the annual cycle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 [S / 2].</w:t>
      </w:r>
    </w:p>
    <w:p w14:paraId="44C190D7"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50DE4EE9"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Promote public experience of the wonder of migration and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by raising awareness and providing information</w:t>
      </w:r>
      <w:r w:rsidRPr="00316A48">
        <w:rPr>
          <w:rFonts w:ascii="Arial" w:hAnsi="Arial" w:cs="Arial"/>
          <w:color w:val="000000"/>
          <w:sz w:val="22"/>
          <w:szCs w:val="22"/>
          <w:lang w:val="en-GB"/>
        </w:rPr>
        <w:t xml:space="preserve">, and where appropriate regulate access to </w:t>
      </w:r>
      <w:proofErr w:type="spellStart"/>
      <w:r w:rsidRPr="00316A48">
        <w:rPr>
          <w:rFonts w:ascii="Arial" w:hAnsi="Arial" w:cs="Arial"/>
          <w:color w:val="000000"/>
          <w:sz w:val="22"/>
          <w:szCs w:val="22"/>
          <w:lang w:val="en-GB"/>
        </w:rPr>
        <w:t>congregatory</w:t>
      </w:r>
      <w:proofErr w:type="spellEnd"/>
      <w:r w:rsidRPr="00316A48">
        <w:rPr>
          <w:rFonts w:ascii="Arial" w:hAnsi="Arial" w:cs="Arial"/>
          <w:color w:val="000000"/>
          <w:sz w:val="22"/>
          <w:szCs w:val="22"/>
          <w:lang w:val="en-GB"/>
        </w:rPr>
        <w:t xml:space="preserve"> sites or bottlenecks – [S / 1].</w:t>
      </w:r>
    </w:p>
    <w:p w14:paraId="7B86336E"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6700DA7"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17" w:name="_Toc346486106"/>
      <w:r w:rsidRPr="00316A48">
        <w:rPr>
          <w:rFonts w:ascii="Arial" w:eastAsia="Calibri" w:hAnsi="Arial" w:cs="Arial"/>
          <w:b/>
          <w:bCs/>
          <w:color w:val="000000"/>
          <w:sz w:val="22"/>
          <w:szCs w:val="22"/>
          <w:lang w:val="en-GB"/>
        </w:rPr>
        <w:lastRenderedPageBreak/>
        <w:t>2.4</w:t>
      </w:r>
      <w:r w:rsidRPr="00316A48">
        <w:rPr>
          <w:rFonts w:ascii="Arial" w:eastAsia="Calibri" w:hAnsi="Arial" w:cs="Arial"/>
          <w:b/>
          <w:bCs/>
          <w:color w:val="000000"/>
          <w:sz w:val="22"/>
          <w:szCs w:val="22"/>
          <w:lang w:val="en-GB"/>
        </w:rPr>
        <w:tab/>
        <w:t>Human-wildlife conflict</w:t>
      </w:r>
      <w:bookmarkEnd w:id="17"/>
    </w:p>
    <w:p w14:paraId="73C8A1E5"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Conduct a national review to identify those species of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for which human-wildlife conflict is a potential problem</w:t>
      </w:r>
      <w:r w:rsidRPr="00316A48">
        <w:rPr>
          <w:rFonts w:ascii="Arial" w:hAnsi="Arial" w:cs="Arial"/>
          <w:color w:val="000000"/>
          <w:sz w:val="22"/>
          <w:szCs w:val="22"/>
          <w:lang w:val="en-GB"/>
        </w:rPr>
        <w:t xml:space="preserve">. This information should form the basis for all deliberations about the implementation of control or culling programmes nationally. Exceptions to, or derogations from, protective legislation to allow control and/or culling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should only be given under strict conditions and be subject to careful monitoring and reporting of outcomes– [S / 1].</w:t>
      </w:r>
    </w:p>
    <w:p w14:paraId="72F7D369"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87661DA"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Ensure adequate statutory controls are in place, relating to the use of control procedures</w:t>
      </w:r>
      <w:r w:rsidRPr="00316A48">
        <w:rPr>
          <w:rFonts w:ascii="Arial" w:hAnsi="Arial" w:cs="Arial"/>
          <w:color w:val="000000"/>
          <w:sz w:val="22"/>
          <w:szCs w:val="22"/>
          <w:lang w:val="en-GB"/>
        </w:rPr>
        <w:t>, and where practicable provide guidance for liaison with agriculture departments regarding appropriate control of pest bird species – [M / 2].</w:t>
      </w:r>
    </w:p>
    <w:p w14:paraId="6094A1AA"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410ADCCF"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Promote alternative, non-lethal means of avoiding conflict</w:t>
      </w:r>
      <w:r w:rsidRPr="00316A48">
        <w:rPr>
          <w:rFonts w:ascii="Arial" w:hAnsi="Arial" w:cs="Arial"/>
          <w:color w:val="000000"/>
          <w:sz w:val="22"/>
          <w:szCs w:val="22"/>
          <w:lang w:val="en-GB"/>
        </w:rPr>
        <w:t xml:space="preserve"> in liaison with agriculture departments and other relevant regulatory bodies – [S / 1].</w:t>
      </w:r>
    </w:p>
    <w:p w14:paraId="58C5DA2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394FB62E"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18" w:name="_Toc346486107"/>
      <w:r w:rsidRPr="00316A48">
        <w:rPr>
          <w:rFonts w:ascii="Arial" w:eastAsia="Calibri" w:hAnsi="Arial" w:cs="Arial"/>
          <w:b/>
          <w:bCs/>
          <w:color w:val="000000"/>
          <w:sz w:val="22"/>
          <w:szCs w:val="22"/>
          <w:lang w:val="en-GB"/>
        </w:rPr>
        <w:t>2.5</w:t>
      </w:r>
      <w:r w:rsidRPr="00316A48">
        <w:rPr>
          <w:rFonts w:ascii="Arial" w:eastAsia="Calibri" w:hAnsi="Arial" w:cs="Arial"/>
          <w:b/>
          <w:bCs/>
          <w:color w:val="000000"/>
          <w:sz w:val="22"/>
          <w:szCs w:val="22"/>
          <w:lang w:val="en-GB"/>
        </w:rPr>
        <w:tab/>
        <w:t>Poisoning</w:t>
      </w:r>
      <w:bookmarkEnd w:id="18"/>
    </w:p>
    <w:p w14:paraId="420CE7A4"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Substitute, restrict or ban substances of high risk to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w:t>
      </w:r>
      <w:r w:rsidRPr="00316A48">
        <w:rPr>
          <w:rFonts w:ascii="Arial" w:hAnsi="Arial" w:cs="Arial"/>
          <w:color w:val="000000"/>
          <w:sz w:val="22"/>
          <w:szCs w:val="22"/>
          <w:lang w:val="en-GB"/>
        </w:rPr>
        <w:t xml:space="preserve"> including insecticides, second generation anticoagulant rodenticides (SGARs) and veterinary pharmaceuticals for domestic ungulates causing lethal and sub-lethal effects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implement measures outlined in CMS Resolution 11.15 on Guidelines to Prevent Poisoning of Migratory Birds  – [M / 1].</w:t>
      </w:r>
    </w:p>
    <w:p w14:paraId="041F4BC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3FAA0866"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Include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criteria in Rotterdam Convention </w:t>
      </w:r>
      <w:r w:rsidRPr="00316A48">
        <w:rPr>
          <w:rFonts w:ascii="Arial" w:hAnsi="Arial" w:cs="Arial"/>
          <w:color w:val="000000"/>
          <w:sz w:val="22"/>
          <w:szCs w:val="22"/>
          <w:lang w:val="en-GB"/>
        </w:rPr>
        <w:t xml:space="preserve">to reduce risk of imports of products highly toxic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within Range States – [S / 2].</w:t>
      </w:r>
    </w:p>
    <w:p w14:paraId="7911105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EAD9B6D"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Encourage national legislative mechanisms to monitor agricultural use of pesticide substances, and adoption of an integrated pest management (IPM) that incorporates a certification scheme for farmers</w:t>
      </w:r>
      <w:r w:rsidRPr="00316A48">
        <w:rPr>
          <w:rFonts w:ascii="Arial" w:hAnsi="Arial" w:cs="Arial"/>
          <w:color w:val="000000"/>
          <w:sz w:val="22"/>
          <w:szCs w:val="22"/>
          <w:lang w:val="en-GB"/>
        </w:rPr>
        <w:t xml:space="preserve">. IPM is a sustainable approach to crop production and protection that combines different management strategies and practices to grow healthy crops and minimise the use of pesticides, thereby limiting the risk of poisoning of non-target species, including birds. Incentives are needed to encourage current users of substances of risk to birds, particularly in </w:t>
      </w:r>
      <w:r w:rsidRPr="00316A48">
        <w:rPr>
          <w:rFonts w:ascii="Arial" w:hAnsi="Arial" w:cs="Arial"/>
          <w:color w:val="000000"/>
          <w:sz w:val="22"/>
          <w:szCs w:val="22"/>
          <w:lang w:val="en-GB"/>
        </w:rPr>
        <w:lastRenderedPageBreak/>
        <w:t>agricultural crops (food and non-food crops), to move to an IPM approach – [M / 2].</w:t>
      </w:r>
    </w:p>
    <w:p w14:paraId="05305DC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B8A18BF"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Discourage long-term or permanent baiting</w:t>
      </w:r>
      <w:r w:rsidRPr="00316A48">
        <w:rPr>
          <w:rFonts w:ascii="Arial" w:hAnsi="Arial" w:cs="Arial"/>
          <w:color w:val="000000"/>
          <w:sz w:val="22"/>
          <w:szCs w:val="22"/>
          <w:lang w:val="en-GB"/>
        </w:rPr>
        <w:t>, applying pesticides only when infestations are present, and followed by bait removal, reducing risk to non-target species – [S / 1].</w:t>
      </w:r>
    </w:p>
    <w:p w14:paraId="6BE42A7B"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B3E9B62"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pacing w:val="-4"/>
          <w:sz w:val="22"/>
          <w:szCs w:val="22"/>
          <w:lang w:val="en-GB"/>
        </w:rPr>
      </w:pPr>
      <w:r w:rsidRPr="00316A48">
        <w:rPr>
          <w:rFonts w:ascii="Arial" w:hAnsi="Arial" w:cs="Arial"/>
          <w:i/>
          <w:color w:val="000000"/>
          <w:spacing w:val="-4"/>
          <w:sz w:val="22"/>
          <w:szCs w:val="22"/>
          <w:lang w:val="en-GB"/>
        </w:rPr>
        <w:t>Promote the use of, and awareness of, lead ammunition-free hunting, fishing and wildlife management</w:t>
      </w:r>
      <w:r w:rsidRPr="00316A48">
        <w:rPr>
          <w:rFonts w:ascii="Arial" w:hAnsi="Arial" w:cs="Arial"/>
          <w:color w:val="000000"/>
          <w:spacing w:val="-4"/>
          <w:sz w:val="22"/>
          <w:szCs w:val="22"/>
          <w:lang w:val="en-GB"/>
        </w:rPr>
        <w:t>. Given the rapid development of non-toxic alternatives to lead ammunition and fishing weights, legislation should be adopted to immediately substitute lead ammunition and fishing weights for non-toxic alternatives. To reduce problems with monitoring, compliance and enforcement, such processes should not be partially restrictive, and should involve restriction on both sale and possession of lead ammunition.</w:t>
      </w:r>
    </w:p>
    <w:p w14:paraId="1BDBCB4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5A114F7C"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t>3.0</w:t>
      </w:r>
      <w:r w:rsidRPr="00316A48">
        <w:rPr>
          <w:rFonts w:ascii="Arial" w:hAnsi="Arial" w:cs="Arial"/>
          <w:b/>
          <w:bCs/>
          <w:color w:val="000000"/>
          <w:sz w:val="22"/>
          <w:szCs w:val="28"/>
          <w:lang w:val="en-GB"/>
        </w:rPr>
        <w:tab/>
        <w:t>OTHER THREATS</w:t>
      </w:r>
    </w:p>
    <w:p w14:paraId="65231DD6"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3.1</w:t>
      </w:r>
      <w:r w:rsidRPr="00316A48">
        <w:rPr>
          <w:rFonts w:ascii="Arial" w:eastAsia="Calibri" w:hAnsi="Arial" w:cs="Arial"/>
          <w:b/>
          <w:bCs/>
          <w:color w:val="000000"/>
          <w:sz w:val="22"/>
          <w:szCs w:val="22"/>
          <w:lang w:val="en-GB"/>
        </w:rPr>
        <w:tab/>
        <w:t>Diseases</w:t>
      </w:r>
    </w:p>
    <w:p w14:paraId="0F3C9A20"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In the event of a disease outbreak or mass mortality episode that may impact populations of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conduct epidemiological and other research to inform mitigation, and response actions</w:t>
      </w:r>
      <w:r w:rsidRPr="00316A48">
        <w:rPr>
          <w:rFonts w:ascii="Arial" w:hAnsi="Arial" w:cs="Arial"/>
          <w:color w:val="000000"/>
          <w:sz w:val="22"/>
          <w:szCs w:val="22"/>
          <w:lang w:val="en-GB"/>
        </w:rPr>
        <w:t>. Based on this information, integrate prevention of disease transmission into the management planning of protected areas following a One Health approach. Guidance can be drawn from the Ramsar Wetland Disease Manual – [M / 2].</w:t>
      </w:r>
    </w:p>
    <w:p w14:paraId="22F16903"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2565216"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Develop and implement emergency measures when exceptionally unfavourable or endangering conditions (e.g. pesticides, wildlife disease, harsh weather) occur anywhere in the Action Plan area</w:t>
      </w:r>
      <w:r w:rsidRPr="00316A48">
        <w:rPr>
          <w:rFonts w:ascii="Arial" w:hAnsi="Arial" w:cs="Arial"/>
          <w:color w:val="000000"/>
          <w:sz w:val="22"/>
          <w:szCs w:val="22"/>
          <w:lang w:val="en-GB"/>
        </w:rPr>
        <w:t>, ensuring close co-operation across the Action Plan area and with other stakeholders whenever possible and relevant – [M / 2].</w:t>
      </w:r>
    </w:p>
    <w:p w14:paraId="6497E018"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317CEB36"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3.2</w:t>
      </w:r>
      <w:r w:rsidRPr="00316A48">
        <w:rPr>
          <w:rFonts w:ascii="Arial" w:eastAsia="Calibri" w:hAnsi="Arial" w:cs="Arial"/>
          <w:b/>
          <w:bCs/>
          <w:color w:val="000000"/>
          <w:sz w:val="22"/>
          <w:szCs w:val="22"/>
          <w:lang w:val="en-GB"/>
        </w:rPr>
        <w:tab/>
        <w:t>Collisions</w:t>
      </w:r>
    </w:p>
    <w:p w14:paraId="20583F13"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Ensure appropriate legislation is in place and enforced to restrict construction of structures posing potential collision risks</w:t>
      </w:r>
      <w:r w:rsidRPr="00316A48">
        <w:rPr>
          <w:rFonts w:ascii="Arial" w:hAnsi="Arial" w:cs="Arial"/>
          <w:color w:val="000000"/>
          <w:sz w:val="22"/>
          <w:szCs w:val="22"/>
          <w:lang w:val="en-GB"/>
        </w:rPr>
        <w:t xml:space="preserve"> at known migration staging sites and along migration routes – [S / 1].</w:t>
      </w:r>
    </w:p>
    <w:p w14:paraId="7478882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F0D231A"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lastRenderedPageBreak/>
        <w:t>Introduce appropriate mitigation measures for the various collision risks</w:t>
      </w:r>
      <w:r w:rsidRPr="00316A48">
        <w:rPr>
          <w:rFonts w:ascii="Arial" w:hAnsi="Arial" w:cs="Arial"/>
          <w:color w:val="000000"/>
          <w:sz w:val="22"/>
          <w:szCs w:val="22"/>
          <w:lang w:val="en-GB"/>
        </w:rPr>
        <w:t xml:space="preserve">, e.g. adapting types of light source to reduce light pollution where these result in incidences of window strikes by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as well as introducing measures to reduce the collision risk posed by wind farms. Implement measures outlined in CMS Resolution 10.11 on </w:t>
      </w:r>
      <w:r w:rsidRPr="00316A48">
        <w:rPr>
          <w:rFonts w:ascii="Arial" w:hAnsi="Arial" w:cs="Arial"/>
          <w:i/>
          <w:color w:val="000000"/>
          <w:sz w:val="22"/>
          <w:szCs w:val="22"/>
          <w:lang w:val="en-GB"/>
        </w:rPr>
        <w:t>Power Lines and Migratory Birds</w:t>
      </w:r>
      <w:r w:rsidRPr="00316A48">
        <w:rPr>
          <w:rFonts w:ascii="Arial" w:hAnsi="Arial" w:cs="Arial"/>
          <w:color w:val="000000"/>
          <w:sz w:val="22"/>
          <w:szCs w:val="22"/>
          <w:lang w:val="en-GB"/>
        </w:rPr>
        <w:t xml:space="preserve"> that provides a framework for implementing one element of collision risk across CMS-signatory Range States – [S / 1].</w:t>
      </w:r>
    </w:p>
    <w:p w14:paraId="460886EB"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502CC37B"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bookmarkStart w:id="19" w:name="_Toc346486108"/>
      <w:r w:rsidRPr="00316A48">
        <w:rPr>
          <w:rFonts w:ascii="Arial" w:hAnsi="Arial" w:cs="Arial"/>
          <w:b/>
          <w:bCs/>
          <w:color w:val="000000"/>
          <w:sz w:val="22"/>
          <w:szCs w:val="28"/>
          <w:lang w:val="en-GB"/>
        </w:rPr>
        <w:t>4.0</w:t>
      </w:r>
      <w:r w:rsidRPr="00316A48">
        <w:rPr>
          <w:rFonts w:ascii="Arial" w:hAnsi="Arial" w:cs="Arial"/>
          <w:b/>
          <w:bCs/>
          <w:color w:val="000000"/>
          <w:sz w:val="22"/>
          <w:szCs w:val="28"/>
          <w:lang w:val="en-GB"/>
        </w:rPr>
        <w:tab/>
        <w:t>RESEARCH AND MONITORING</w:t>
      </w:r>
      <w:bookmarkEnd w:id="19"/>
    </w:p>
    <w:p w14:paraId="605424EA"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20" w:name="_Toc346486110"/>
      <w:bookmarkStart w:id="21" w:name="_Toc346486109"/>
      <w:r w:rsidRPr="00316A48">
        <w:rPr>
          <w:rFonts w:ascii="Arial" w:eastAsia="Calibri" w:hAnsi="Arial" w:cs="Arial"/>
          <w:b/>
          <w:bCs/>
          <w:color w:val="000000"/>
          <w:sz w:val="22"/>
          <w:szCs w:val="22"/>
          <w:lang w:val="en-GB"/>
        </w:rPr>
        <w:t>4.1</w:t>
      </w:r>
      <w:r w:rsidRPr="00316A48">
        <w:rPr>
          <w:rFonts w:ascii="Arial" w:eastAsia="Calibri" w:hAnsi="Arial" w:cs="Arial"/>
          <w:b/>
          <w:bCs/>
          <w:color w:val="000000"/>
          <w:sz w:val="22"/>
          <w:szCs w:val="22"/>
          <w:lang w:val="en-GB"/>
        </w:rPr>
        <w:tab/>
        <w:t>Understanding migration patterns and connectivity along flyways</w:t>
      </w:r>
      <w:bookmarkEnd w:id="20"/>
    </w:p>
    <w:p w14:paraId="1719200B"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Further develop existing and establish new international and local collaborative projects </w:t>
      </w:r>
      <w:r w:rsidRPr="00316A48">
        <w:rPr>
          <w:rFonts w:ascii="Arial" w:hAnsi="Arial" w:cs="Arial"/>
          <w:color w:val="000000"/>
          <w:sz w:val="22"/>
          <w:szCs w:val="22"/>
          <w:lang w:val="en-GB"/>
        </w:rPr>
        <w:t>that potentially refine existing international standardised field protocols and data sets and contribute to an improved flyway-scale understanding of migratory patterns, habitat use and carry-over effects – [S / 1].</w:t>
      </w:r>
    </w:p>
    <w:p w14:paraId="39EF033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15B17D2"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22" w:name="_Toc346486111"/>
      <w:r w:rsidRPr="00316A48">
        <w:rPr>
          <w:rFonts w:ascii="Arial" w:eastAsia="Calibri" w:hAnsi="Arial" w:cs="Arial"/>
          <w:b/>
          <w:bCs/>
          <w:color w:val="000000"/>
          <w:sz w:val="22"/>
          <w:szCs w:val="22"/>
          <w:lang w:val="en-GB"/>
        </w:rPr>
        <w:t>4.2</w:t>
      </w:r>
      <w:r w:rsidRPr="00316A48">
        <w:rPr>
          <w:rFonts w:ascii="Arial" w:eastAsia="Calibri" w:hAnsi="Arial" w:cs="Arial"/>
          <w:b/>
          <w:bCs/>
          <w:color w:val="000000"/>
          <w:sz w:val="22"/>
          <w:szCs w:val="22"/>
          <w:lang w:val="en-GB"/>
        </w:rPr>
        <w:tab/>
        <w:t>Monitoring of population trends</w:t>
      </w:r>
      <w:bookmarkEnd w:id="22"/>
    </w:p>
    <w:p w14:paraId="3EAD87AA"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Develop and implement standardised national monitoring schemes for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and their habitats</w:t>
      </w:r>
      <w:r w:rsidRPr="00316A48">
        <w:rPr>
          <w:rFonts w:ascii="Arial" w:hAnsi="Arial" w:cs="Arial"/>
          <w:color w:val="000000"/>
          <w:sz w:val="22"/>
          <w:szCs w:val="22"/>
          <w:lang w:val="en-GB"/>
        </w:rPr>
        <w:t>. Consider following the successful model that exists in Europe and some countries in Africa, based on participatory schemes using volunteer observers, local conservation groups and Site Support Groups, co-ordinated as far as possible with international efforts, with harmonisation of monitoring protocols – [M / 1].</w:t>
      </w:r>
    </w:p>
    <w:p w14:paraId="223A5D53"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341B0774"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Encourage, support and promote standardised bird monitoring programmes at sites</w:t>
      </w:r>
      <w:r w:rsidRPr="00316A48">
        <w:rPr>
          <w:rFonts w:ascii="Arial" w:hAnsi="Arial" w:cs="Arial"/>
          <w:color w:val="000000"/>
          <w:sz w:val="22"/>
          <w:szCs w:val="22"/>
          <w:lang w:val="en-GB"/>
        </w:rPr>
        <w:t xml:space="preserve">, </w:t>
      </w:r>
      <w:r w:rsidRPr="00316A48">
        <w:rPr>
          <w:rFonts w:ascii="Arial" w:hAnsi="Arial" w:cs="Arial"/>
          <w:i/>
          <w:color w:val="000000"/>
          <w:sz w:val="22"/>
          <w:szCs w:val="22"/>
          <w:lang w:val="en-GB"/>
        </w:rPr>
        <w:t>ecological research to understand the ecological importance of these areas</w:t>
      </w:r>
      <w:r w:rsidRPr="00316A48">
        <w:rPr>
          <w:rFonts w:ascii="Arial" w:hAnsi="Arial" w:cs="Arial"/>
          <w:color w:val="000000"/>
          <w:sz w:val="22"/>
          <w:szCs w:val="22"/>
          <w:lang w:val="en-GB"/>
        </w:rPr>
        <w:t xml:space="preserve">, </w:t>
      </w:r>
      <w:r w:rsidRPr="00316A48">
        <w:rPr>
          <w:rFonts w:ascii="Arial" w:hAnsi="Arial" w:cs="Arial"/>
          <w:i/>
          <w:color w:val="000000"/>
          <w:sz w:val="22"/>
          <w:szCs w:val="22"/>
          <w:lang w:val="en-GB"/>
        </w:rPr>
        <w:t>and the publication of data and information so obtained</w:t>
      </w:r>
      <w:r w:rsidRPr="00316A48">
        <w:rPr>
          <w:rFonts w:ascii="Arial" w:hAnsi="Arial" w:cs="Arial"/>
          <w:color w:val="000000"/>
          <w:sz w:val="22"/>
          <w:szCs w:val="22"/>
          <w:lang w:val="en-GB"/>
        </w:rPr>
        <w:t xml:space="preserve">. Produce regular national and/or regional reports detailing research at sites of importance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 [S / 3].</w:t>
      </w:r>
    </w:p>
    <w:p w14:paraId="0BF9BFD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7424925"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Encourage the active use of existing regional and sub-regional online databases by Range State</w:t>
      </w:r>
      <w:r w:rsidRPr="00316A48">
        <w:rPr>
          <w:rFonts w:ascii="Arial" w:hAnsi="Arial" w:cs="Arial"/>
          <w:color w:val="000000"/>
          <w:sz w:val="22"/>
          <w:szCs w:val="22"/>
          <w:lang w:val="en-GB"/>
        </w:rPr>
        <w:t>, as well as establish modalities for information sharing and linkage between existing databases – [L / 2].</w:t>
      </w:r>
    </w:p>
    <w:p w14:paraId="14FCCB5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111733D"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23" w:name="_Toc346486112"/>
      <w:r w:rsidRPr="00316A48">
        <w:rPr>
          <w:rFonts w:ascii="Arial" w:eastAsia="Calibri" w:hAnsi="Arial" w:cs="Arial"/>
          <w:b/>
          <w:bCs/>
          <w:color w:val="000000"/>
          <w:sz w:val="22"/>
          <w:szCs w:val="22"/>
          <w:lang w:val="en-GB"/>
        </w:rPr>
        <w:lastRenderedPageBreak/>
        <w:t>4.3</w:t>
      </w:r>
      <w:r w:rsidRPr="00316A48">
        <w:rPr>
          <w:rFonts w:ascii="Arial" w:eastAsia="Calibri" w:hAnsi="Arial" w:cs="Arial"/>
          <w:b/>
          <w:bCs/>
          <w:color w:val="000000"/>
          <w:sz w:val="22"/>
          <w:szCs w:val="22"/>
          <w:lang w:val="en-GB"/>
        </w:rPr>
        <w:tab/>
        <w:t xml:space="preserve">Understanding causes of population change in migratory </w:t>
      </w:r>
      <w:proofErr w:type="spellStart"/>
      <w:r w:rsidRPr="00316A48">
        <w:rPr>
          <w:rFonts w:ascii="Arial" w:eastAsia="Calibri" w:hAnsi="Arial" w:cs="Arial"/>
          <w:b/>
          <w:bCs/>
          <w:color w:val="000000"/>
          <w:sz w:val="22"/>
          <w:szCs w:val="22"/>
          <w:lang w:val="en-GB"/>
        </w:rPr>
        <w:t>landbird</w:t>
      </w:r>
      <w:proofErr w:type="spellEnd"/>
      <w:r w:rsidRPr="00316A48">
        <w:rPr>
          <w:rFonts w:ascii="Arial" w:eastAsia="Calibri" w:hAnsi="Arial" w:cs="Arial"/>
          <w:b/>
          <w:bCs/>
          <w:color w:val="000000"/>
          <w:sz w:val="22"/>
          <w:szCs w:val="22"/>
          <w:lang w:val="en-GB"/>
        </w:rPr>
        <w:t xml:space="preserve"> species</w:t>
      </w:r>
      <w:bookmarkEnd w:id="23"/>
    </w:p>
    <w:p w14:paraId="557ED28F"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Diagnose the causes of population change and undertake targeted ecological studies of selected ‘indicator species’ and relevant associated habitats</w:t>
      </w:r>
      <w:r w:rsidRPr="00316A48">
        <w:rPr>
          <w:rFonts w:ascii="Arial" w:hAnsi="Arial" w:cs="Arial"/>
          <w:color w:val="000000"/>
          <w:sz w:val="22"/>
          <w:szCs w:val="22"/>
          <w:lang w:val="en-GB"/>
        </w:rPr>
        <w:t>, including comparative approaches with populations that are not declining – [M / 2].</w:t>
      </w:r>
    </w:p>
    <w:p w14:paraId="7D60AB43"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0971817"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Understand the connections between ecological factors limiting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populations and socio-economic issues and policies</w:t>
      </w:r>
      <w:r w:rsidRPr="00316A48">
        <w:rPr>
          <w:rFonts w:ascii="Arial" w:hAnsi="Arial" w:cs="Arial"/>
          <w:color w:val="000000"/>
          <w:sz w:val="22"/>
          <w:szCs w:val="22"/>
          <w:lang w:val="en-GB"/>
        </w:rPr>
        <w:t>, and changes therein, especially those relating to land use and energy - [M/1].</w:t>
      </w:r>
    </w:p>
    <w:p w14:paraId="3F83C973"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3DD4293B"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4.4</w:t>
      </w:r>
      <w:r w:rsidRPr="00316A48">
        <w:rPr>
          <w:rFonts w:ascii="Arial" w:eastAsia="Calibri" w:hAnsi="Arial" w:cs="Arial"/>
          <w:b/>
          <w:bCs/>
          <w:color w:val="000000"/>
          <w:sz w:val="22"/>
          <w:szCs w:val="22"/>
          <w:lang w:val="en-GB"/>
        </w:rPr>
        <w:tab/>
        <w:t xml:space="preserve">Build capacity and improve the exchange of information, collaboration and coordination between researchers studying migratory </w:t>
      </w:r>
      <w:proofErr w:type="spellStart"/>
      <w:r w:rsidRPr="00316A48">
        <w:rPr>
          <w:rFonts w:ascii="Arial" w:eastAsia="Calibri" w:hAnsi="Arial" w:cs="Arial"/>
          <w:b/>
          <w:bCs/>
          <w:color w:val="000000"/>
          <w:sz w:val="22"/>
          <w:szCs w:val="22"/>
          <w:lang w:val="en-GB"/>
        </w:rPr>
        <w:t>landbird</w:t>
      </w:r>
      <w:proofErr w:type="spellEnd"/>
      <w:r w:rsidRPr="00316A48">
        <w:rPr>
          <w:rFonts w:ascii="Arial" w:eastAsia="Calibri" w:hAnsi="Arial" w:cs="Arial"/>
          <w:b/>
          <w:bCs/>
          <w:color w:val="000000"/>
          <w:sz w:val="22"/>
          <w:szCs w:val="22"/>
          <w:lang w:val="en-GB"/>
        </w:rPr>
        <w:t xml:space="preserve"> s</w:t>
      </w:r>
      <w:bookmarkEnd w:id="21"/>
      <w:r w:rsidRPr="00316A48">
        <w:rPr>
          <w:rFonts w:ascii="Arial" w:eastAsia="Calibri" w:hAnsi="Arial" w:cs="Arial"/>
          <w:b/>
          <w:bCs/>
          <w:color w:val="000000"/>
          <w:sz w:val="22"/>
          <w:szCs w:val="22"/>
          <w:lang w:val="en-GB"/>
        </w:rPr>
        <w:t>pecies</w:t>
      </w:r>
    </w:p>
    <w:p w14:paraId="0F3E8352" w14:textId="77777777" w:rsidR="00316A48" w:rsidRPr="00316A48" w:rsidRDefault="00316A48" w:rsidP="00316A48">
      <w:pPr>
        <w:widowControl/>
        <w:numPr>
          <w:ilvl w:val="0"/>
          <w:numId w:val="19"/>
        </w:numPr>
        <w:suppressAutoHyphens w:val="0"/>
        <w:autoSpaceDE/>
        <w:autoSpaceDN/>
        <w:adjustRightInd w:val="0"/>
        <w:spacing w:after="12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Facilitate comprehensive gap analyses to identify and prioritise research needs, including an inventory of past and ongoing research within sub-regions of the Action Plan area</w:t>
      </w:r>
      <w:r w:rsidRPr="00316A48">
        <w:rPr>
          <w:rFonts w:ascii="Arial" w:hAnsi="Arial" w:cs="Arial"/>
          <w:color w:val="000000"/>
          <w:sz w:val="22"/>
          <w:szCs w:val="22"/>
          <w:lang w:val="en-GB"/>
        </w:rPr>
        <w:t xml:space="preserve"> through encouraging engagement of national experts on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 the Action Plan coordinating bodies, such as the AEML-SG – [S / 1].</w:t>
      </w:r>
    </w:p>
    <w:p w14:paraId="6C408DD2" w14:textId="77777777" w:rsidR="00316A48" w:rsidRPr="00316A48" w:rsidRDefault="00316A48" w:rsidP="00316A48">
      <w:pPr>
        <w:widowControl/>
        <w:numPr>
          <w:ilvl w:val="0"/>
          <w:numId w:val="19"/>
        </w:numPr>
        <w:suppressAutoHyphens w:val="0"/>
        <w:autoSpaceDE/>
        <w:autoSpaceDN/>
        <w:adjustRightInd w:val="0"/>
        <w:spacing w:after="12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Encourage the development of the </w:t>
      </w:r>
      <w:r w:rsidRPr="00316A48">
        <w:rPr>
          <w:rFonts w:ascii="Arial" w:hAnsi="Arial" w:cs="Arial"/>
          <w:i/>
          <w:sz w:val="22"/>
          <w:szCs w:val="22"/>
          <w:lang w:val="en-GB"/>
        </w:rPr>
        <w:t>Migrant</w:t>
      </w:r>
      <w:r w:rsidRPr="00316A48">
        <w:rPr>
          <w:rFonts w:ascii="Arial" w:hAnsi="Arial" w:cs="Arial"/>
          <w:sz w:val="24"/>
          <w:lang w:val="en-GB"/>
        </w:rPr>
        <w:t xml:space="preserve">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Study Group (MLSG)</w:t>
      </w:r>
      <w:r w:rsidRPr="00316A48">
        <w:rPr>
          <w:rFonts w:ascii="Arial" w:hAnsi="Arial" w:cs="Arial"/>
          <w:color w:val="000000"/>
          <w:sz w:val="22"/>
          <w:szCs w:val="22"/>
          <w:lang w:val="en-GB"/>
        </w:rPr>
        <w:t xml:space="preserve">, an international network of specialists and organisations involved in research, monitoring and conservation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encourage participation by national experts in the MLSG. The MLSG will be run on a voluntary basis by researchers and should consider having or contributing to a clearing house function (collect, consolidate and distribute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conservation-related research and monitoring information in the Action Plan area) – [M / 1].</w:t>
      </w:r>
    </w:p>
    <w:p w14:paraId="038D9180"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Encourage researchers and funders to focus on the most important and urgent issues for migratory </w:t>
      </w:r>
      <w:proofErr w:type="spellStart"/>
      <w:r w:rsidRPr="00316A48">
        <w:rPr>
          <w:rFonts w:ascii="Arial" w:hAnsi="Arial" w:cs="Arial"/>
          <w:i/>
          <w:color w:val="000000"/>
          <w:sz w:val="22"/>
          <w:szCs w:val="22"/>
          <w:lang w:val="en-GB"/>
        </w:rPr>
        <w:t>landbird</w:t>
      </w:r>
      <w:proofErr w:type="spellEnd"/>
      <w:r w:rsidRPr="00316A48">
        <w:rPr>
          <w:rFonts w:ascii="Arial" w:hAnsi="Arial" w:cs="Arial"/>
          <w:i/>
          <w:color w:val="000000"/>
          <w:sz w:val="22"/>
          <w:szCs w:val="22"/>
          <w:lang w:val="en-GB"/>
        </w:rPr>
        <w:t xml:space="preserve"> species conservation</w:t>
      </w:r>
      <w:r w:rsidRPr="00316A48">
        <w:rPr>
          <w:rFonts w:ascii="Arial" w:hAnsi="Arial" w:cs="Arial"/>
          <w:color w:val="000000"/>
          <w:sz w:val="22"/>
          <w:szCs w:val="22"/>
          <w:lang w:val="en-GB"/>
        </w:rPr>
        <w:t xml:space="preserve"> including through disseminating priority research needs, analysing existing data sets, establishing research consortia to address key conservation issues and identifying and supporting the development and geographical expansion of sub-regional research institutes – [M / 2].</w:t>
      </w:r>
    </w:p>
    <w:p w14:paraId="691397AA"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2FAE4F7E"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Support the provision of targeted research and monitoring training</w:t>
      </w:r>
      <w:r w:rsidRPr="00316A48">
        <w:rPr>
          <w:rFonts w:ascii="Arial" w:hAnsi="Arial" w:cs="Arial"/>
          <w:color w:val="000000"/>
          <w:sz w:val="22"/>
          <w:szCs w:val="22"/>
          <w:lang w:val="en-GB"/>
        </w:rPr>
        <w:t xml:space="preserve"> to develop national skills, expertise and capacity to undertake research and monitoring to benefit the conservation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 [S / 1].</w:t>
      </w:r>
    </w:p>
    <w:p w14:paraId="4D2C5C7B" w14:textId="77777777" w:rsidR="00316A48" w:rsidRPr="00316A48" w:rsidRDefault="00316A48" w:rsidP="00316A48">
      <w:pPr>
        <w:widowControl/>
        <w:suppressAutoHyphens w:val="0"/>
        <w:autoSpaceDE/>
        <w:autoSpaceDN/>
        <w:spacing w:line="360" w:lineRule="auto"/>
        <w:ind w:left="720"/>
        <w:contextualSpacing/>
        <w:jc w:val="both"/>
        <w:textAlignment w:val="auto"/>
        <w:rPr>
          <w:rFonts w:ascii="Arial" w:hAnsi="Arial" w:cs="Arial"/>
          <w:color w:val="000000"/>
          <w:sz w:val="22"/>
          <w:szCs w:val="22"/>
          <w:lang w:val="en-GB"/>
        </w:rPr>
      </w:pPr>
    </w:p>
    <w:p w14:paraId="39E4AE01"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lastRenderedPageBreak/>
        <w:t>5.0</w:t>
      </w:r>
      <w:r w:rsidRPr="00316A48">
        <w:rPr>
          <w:rFonts w:ascii="Arial" w:hAnsi="Arial" w:cs="Arial"/>
          <w:b/>
          <w:bCs/>
          <w:color w:val="000000"/>
          <w:sz w:val="22"/>
          <w:szCs w:val="28"/>
          <w:lang w:val="en-GB"/>
        </w:rPr>
        <w:tab/>
        <w:t>EDUCATION AND INFORMATION</w:t>
      </w:r>
    </w:p>
    <w:p w14:paraId="14F4359B"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24" w:name="_Toc346486113"/>
      <w:r w:rsidRPr="00316A48">
        <w:rPr>
          <w:rFonts w:ascii="Arial" w:eastAsia="Calibri" w:hAnsi="Arial" w:cs="Arial"/>
          <w:b/>
          <w:bCs/>
          <w:color w:val="000000"/>
          <w:sz w:val="22"/>
          <w:szCs w:val="22"/>
          <w:lang w:val="en-GB"/>
        </w:rPr>
        <w:t>5.1</w:t>
      </w:r>
      <w:r w:rsidRPr="00316A48">
        <w:rPr>
          <w:rFonts w:ascii="Arial" w:eastAsia="Calibri" w:hAnsi="Arial" w:cs="Arial"/>
          <w:b/>
          <w:bCs/>
          <w:color w:val="000000"/>
          <w:sz w:val="22"/>
          <w:szCs w:val="22"/>
          <w:lang w:val="en-GB"/>
        </w:rPr>
        <w:tab/>
        <w:t xml:space="preserve">Improve public awareness and understanding about migratory </w:t>
      </w:r>
      <w:proofErr w:type="spellStart"/>
      <w:r w:rsidRPr="00316A48">
        <w:rPr>
          <w:rFonts w:ascii="Arial" w:eastAsia="Calibri" w:hAnsi="Arial" w:cs="Arial"/>
          <w:b/>
          <w:bCs/>
          <w:color w:val="000000"/>
          <w:sz w:val="22"/>
          <w:szCs w:val="22"/>
          <w:lang w:val="en-GB"/>
        </w:rPr>
        <w:t>landbird</w:t>
      </w:r>
      <w:bookmarkEnd w:id="24"/>
      <w:proofErr w:type="spellEnd"/>
      <w:r w:rsidRPr="00316A48">
        <w:rPr>
          <w:rFonts w:ascii="Arial" w:eastAsia="Calibri" w:hAnsi="Arial" w:cs="Arial"/>
          <w:b/>
          <w:bCs/>
          <w:color w:val="000000"/>
          <w:sz w:val="22"/>
          <w:szCs w:val="22"/>
          <w:lang w:val="en-GB"/>
        </w:rPr>
        <w:t xml:space="preserve"> species</w:t>
      </w:r>
    </w:p>
    <w:p w14:paraId="77B93B98" w14:textId="77777777" w:rsidR="00316A48" w:rsidRPr="00316A48" w:rsidRDefault="00316A48" w:rsidP="00316A48">
      <w:pPr>
        <w:widowControl/>
        <w:numPr>
          <w:ilvl w:val="0"/>
          <w:numId w:val="19"/>
        </w:numPr>
        <w:suppressAutoHyphens w:val="0"/>
        <w:autoSpaceDE/>
        <w:autoSpaceDN/>
        <w:adjustRightInd w:val="0"/>
        <w:spacing w:after="12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 xml:space="preserve">Support and encourage public participation in ‘Friends of the </w:t>
      </w:r>
      <w:proofErr w:type="spellStart"/>
      <w:r w:rsidRPr="00316A48">
        <w:rPr>
          <w:rFonts w:ascii="Arial" w:hAnsi="Arial" w:cs="Arial"/>
          <w:i/>
          <w:color w:val="000000"/>
          <w:sz w:val="22"/>
          <w:szCs w:val="22"/>
          <w:lang w:val="en-GB"/>
        </w:rPr>
        <w:t>Landbirds</w:t>
      </w:r>
      <w:proofErr w:type="spellEnd"/>
      <w:r w:rsidRPr="00316A48">
        <w:rPr>
          <w:rFonts w:ascii="Arial" w:hAnsi="Arial" w:cs="Arial"/>
          <w:i/>
          <w:color w:val="000000"/>
          <w:sz w:val="22"/>
          <w:szCs w:val="22"/>
          <w:lang w:val="en-GB"/>
        </w:rPr>
        <w:t xml:space="preserve"> Action Plan’ (FLAP),</w:t>
      </w:r>
      <w:r w:rsidRPr="00316A48">
        <w:rPr>
          <w:rFonts w:ascii="Arial" w:hAnsi="Arial" w:cs="Arial"/>
          <w:color w:val="000000"/>
          <w:sz w:val="22"/>
          <w:szCs w:val="22"/>
          <w:lang w:val="en-GB"/>
        </w:rPr>
        <w:t xml:space="preserve"> an initiative that will use online social media to provide a forum for all interested in and who care about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to follow, support and contribute to the work of the AEML-WG – [S / 1].</w:t>
      </w:r>
    </w:p>
    <w:p w14:paraId="18303094" w14:textId="77777777" w:rsidR="00316A48" w:rsidRPr="00316A48" w:rsidRDefault="00316A48" w:rsidP="00316A48">
      <w:pPr>
        <w:widowControl/>
        <w:numPr>
          <w:ilvl w:val="0"/>
          <w:numId w:val="19"/>
        </w:numPr>
        <w:suppressAutoHyphens w:val="0"/>
        <w:autoSpaceDE/>
        <w:autoSpaceDN/>
        <w:adjustRightInd w:val="0"/>
        <w:spacing w:after="160" w:line="360" w:lineRule="auto"/>
        <w:jc w:val="both"/>
        <w:textAlignment w:val="auto"/>
        <w:rPr>
          <w:rFonts w:ascii="Arial" w:hAnsi="Arial" w:cs="Arial"/>
          <w:color w:val="000000"/>
          <w:sz w:val="22"/>
          <w:szCs w:val="22"/>
          <w:lang w:val="en-GB"/>
        </w:rPr>
      </w:pPr>
      <w:r w:rsidRPr="00316A48">
        <w:rPr>
          <w:rFonts w:ascii="Arial" w:hAnsi="Arial" w:cs="Arial"/>
          <w:i/>
          <w:color w:val="000000"/>
          <w:sz w:val="22"/>
          <w:szCs w:val="22"/>
          <w:lang w:val="en-GB"/>
        </w:rPr>
        <w:t>Encourage local, national and international engagement with private organisations and public agencies, especially in the development sector</w:t>
      </w:r>
      <w:r w:rsidRPr="00316A48">
        <w:rPr>
          <w:rFonts w:ascii="Arial" w:hAnsi="Arial" w:cs="Arial"/>
          <w:color w:val="000000"/>
          <w:sz w:val="22"/>
          <w:szCs w:val="22"/>
          <w:lang w:val="en-GB"/>
        </w:rPr>
        <w:t>, particularly agriculture, energy and manufacturing. This is aimed at information sharing and the formulation of development strategies that are economic and ecologically sustainable – [M / 1].</w:t>
      </w:r>
    </w:p>
    <w:p w14:paraId="0BC4691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8FFA013" w14:textId="77777777" w:rsidR="00316A48" w:rsidRPr="00316A48" w:rsidRDefault="00316A48" w:rsidP="00316A48">
      <w:pPr>
        <w:widowControl/>
        <w:suppressAutoHyphens w:val="0"/>
        <w:autoSpaceDE/>
        <w:autoSpaceDN/>
        <w:spacing w:after="1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Annex 1: Background information.</w:t>
      </w:r>
    </w:p>
    <w:p w14:paraId="51ACA5C9" w14:textId="77777777" w:rsidR="00316A48" w:rsidRPr="00316A48" w:rsidRDefault="00316A48" w:rsidP="00316A48">
      <w:pPr>
        <w:widowControl/>
        <w:suppressAutoHyphens w:val="0"/>
        <w:autoSpaceDE/>
        <w:autoSpaceDN/>
        <w:spacing w:after="1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Annex 2: Geographical scope.</w:t>
      </w:r>
    </w:p>
    <w:p w14:paraId="6760E24A" w14:textId="77777777" w:rsidR="00316A48" w:rsidRPr="00316A48" w:rsidRDefault="00316A48" w:rsidP="00316A48">
      <w:pPr>
        <w:widowControl/>
        <w:suppressAutoHyphens w:val="0"/>
        <w:autoSpaceDE/>
        <w:autoSpaceDN/>
        <w:spacing w:after="1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Annex 3: Species lists.</w:t>
      </w:r>
    </w:p>
    <w:p w14:paraId="0AD61BA9" w14:textId="77777777" w:rsidR="00316A48" w:rsidRPr="00316A48" w:rsidRDefault="00316A48" w:rsidP="00316A48">
      <w:pPr>
        <w:widowControl/>
        <w:suppressAutoHyphens w:val="0"/>
        <w:autoSpaceDE/>
        <w:autoSpaceDN/>
        <w:spacing w:after="1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Annex 4: Conservation policy achievement matrix.</w:t>
      </w:r>
    </w:p>
    <w:p w14:paraId="52EFCFA7" w14:textId="77777777" w:rsidR="00316A48" w:rsidRPr="00316A48" w:rsidRDefault="00316A48" w:rsidP="00316A48">
      <w:pPr>
        <w:widowControl/>
        <w:suppressAutoHyphens w:val="0"/>
        <w:autoSpaceDE/>
        <w:autoSpaceDN/>
        <w:spacing w:after="1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Annex 5: Action plan implementation matrix.</w:t>
      </w:r>
    </w:p>
    <w:p w14:paraId="54FE086B" w14:textId="77777777" w:rsidR="00316A48" w:rsidRPr="00316A48" w:rsidRDefault="00316A48" w:rsidP="00316A48">
      <w:pPr>
        <w:widowControl/>
        <w:suppressAutoHyphens w:val="0"/>
        <w:autoSpaceDE/>
        <w:autoSpaceDN/>
        <w:spacing w:after="1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Annex 6: Reference list.</w:t>
      </w:r>
    </w:p>
    <w:p w14:paraId="3095C70A" w14:textId="77777777" w:rsidR="00316A48" w:rsidRPr="00316A48" w:rsidRDefault="00316A48" w:rsidP="00316A48">
      <w:pPr>
        <w:widowControl/>
        <w:suppressAutoHyphens w:val="0"/>
        <w:autoSpaceDE/>
        <w:autoSpaceDN/>
        <w:spacing w:after="120" w:line="360" w:lineRule="auto"/>
        <w:textAlignment w:val="auto"/>
        <w:rPr>
          <w:rFonts w:ascii="Arial" w:hAnsi="Arial" w:cs="Arial"/>
          <w:b/>
          <w:color w:val="000000"/>
          <w:sz w:val="16"/>
          <w:szCs w:val="16"/>
          <w:lang w:val="en-GB"/>
        </w:rPr>
        <w:sectPr w:rsidR="00316A48" w:rsidRPr="00316A48" w:rsidSect="00316A48">
          <w:headerReference w:type="even" r:id="rId14"/>
          <w:headerReference w:type="default" r:id="rId15"/>
          <w:footerReference w:type="default" r:id="rId16"/>
          <w:headerReference w:type="first" r:id="rId17"/>
          <w:footerReference w:type="first" r:id="rId18"/>
          <w:pgSz w:w="11907" w:h="16840" w:code="9"/>
          <w:pgMar w:top="1134" w:right="1247" w:bottom="1418" w:left="1418" w:header="510" w:footer="510" w:gutter="0"/>
          <w:cols w:space="708"/>
          <w:titlePg/>
          <w:docGrid w:linePitch="360"/>
        </w:sectPr>
      </w:pPr>
    </w:p>
    <w:p w14:paraId="7D01A01F" w14:textId="77777777" w:rsidR="00316A48" w:rsidRPr="00316A48" w:rsidRDefault="00316A48" w:rsidP="00316A48">
      <w:pPr>
        <w:widowControl/>
        <w:suppressAutoHyphens w:val="0"/>
        <w:autoSpaceDE/>
        <w:autoSpaceDN/>
        <w:spacing w:after="120" w:line="360" w:lineRule="auto"/>
        <w:jc w:val="right"/>
        <w:textAlignment w:val="auto"/>
        <w:rPr>
          <w:rFonts w:ascii="Arial" w:hAnsi="Arial" w:cs="Arial"/>
          <w:b/>
          <w:color w:val="000000"/>
          <w:sz w:val="28"/>
          <w:szCs w:val="28"/>
          <w:lang w:val="en-GB"/>
        </w:rPr>
      </w:pPr>
      <w:r w:rsidRPr="00316A48">
        <w:rPr>
          <w:rFonts w:ascii="Arial" w:hAnsi="Arial" w:cs="Arial"/>
          <w:b/>
          <w:color w:val="000000"/>
          <w:sz w:val="28"/>
          <w:szCs w:val="28"/>
          <w:lang w:val="en-GB"/>
        </w:rPr>
        <w:lastRenderedPageBreak/>
        <w:t>Annex 1</w:t>
      </w:r>
    </w:p>
    <w:p w14:paraId="4268CF21" w14:textId="77777777" w:rsidR="00316A48" w:rsidRPr="00316A48" w:rsidRDefault="00316A48" w:rsidP="00316A48">
      <w:pPr>
        <w:widowControl/>
        <w:suppressAutoHyphens w:val="0"/>
        <w:autoSpaceDE/>
        <w:autoSpaceDN/>
        <w:spacing w:after="120" w:line="360" w:lineRule="auto"/>
        <w:jc w:val="center"/>
        <w:textAlignment w:val="auto"/>
        <w:rPr>
          <w:rFonts w:ascii="Arial" w:hAnsi="Arial" w:cs="Arial"/>
          <w:b/>
          <w:color w:val="000000"/>
          <w:sz w:val="24"/>
          <w:lang w:val="en-GB"/>
        </w:rPr>
      </w:pPr>
    </w:p>
    <w:p w14:paraId="49DF0738" w14:textId="77777777" w:rsidR="00316A48" w:rsidRPr="00316A48" w:rsidRDefault="00316A48" w:rsidP="00316A48">
      <w:pPr>
        <w:widowControl/>
        <w:suppressAutoHyphens w:val="0"/>
        <w:autoSpaceDE/>
        <w:autoSpaceDN/>
        <w:spacing w:after="120" w:line="360" w:lineRule="auto"/>
        <w:jc w:val="center"/>
        <w:textAlignment w:val="auto"/>
        <w:rPr>
          <w:rFonts w:ascii="Arial" w:hAnsi="Arial" w:cs="Arial"/>
          <w:b/>
          <w:color w:val="000000"/>
          <w:sz w:val="28"/>
          <w:szCs w:val="28"/>
          <w:lang w:val="en-GB"/>
        </w:rPr>
      </w:pPr>
      <w:r w:rsidRPr="00316A48">
        <w:rPr>
          <w:rFonts w:ascii="Arial" w:hAnsi="Arial" w:cs="Arial"/>
          <w:b/>
          <w:color w:val="000000"/>
          <w:sz w:val="28"/>
          <w:szCs w:val="28"/>
          <w:lang w:val="en-GB"/>
        </w:rPr>
        <w:t xml:space="preserve">African-Eurasian Migratory </w:t>
      </w:r>
      <w:proofErr w:type="spellStart"/>
      <w:r w:rsidRPr="00316A48">
        <w:rPr>
          <w:rFonts w:ascii="Arial" w:hAnsi="Arial" w:cs="Arial"/>
          <w:b/>
          <w:color w:val="000000"/>
          <w:sz w:val="28"/>
          <w:szCs w:val="28"/>
          <w:lang w:val="en-GB"/>
        </w:rPr>
        <w:t>Landbirds</w:t>
      </w:r>
      <w:proofErr w:type="spellEnd"/>
      <w:r w:rsidRPr="00316A48">
        <w:rPr>
          <w:rFonts w:ascii="Arial" w:hAnsi="Arial" w:cs="Arial"/>
          <w:b/>
          <w:color w:val="000000"/>
          <w:sz w:val="28"/>
          <w:szCs w:val="28"/>
          <w:lang w:val="en-GB"/>
        </w:rPr>
        <w:t xml:space="preserve"> Action Plan</w:t>
      </w:r>
    </w:p>
    <w:p w14:paraId="0C24CE35" w14:textId="77777777" w:rsidR="00316A48" w:rsidRPr="00316A48" w:rsidRDefault="00316A48" w:rsidP="00316A48">
      <w:pPr>
        <w:widowControl/>
        <w:suppressAutoHyphens w:val="0"/>
        <w:autoSpaceDE/>
        <w:autoSpaceDN/>
        <w:spacing w:after="120" w:line="360" w:lineRule="auto"/>
        <w:jc w:val="center"/>
        <w:textAlignment w:val="auto"/>
        <w:rPr>
          <w:rFonts w:ascii="Arial" w:hAnsi="Arial" w:cs="Arial"/>
          <w:b/>
          <w:color w:val="000000"/>
          <w:sz w:val="28"/>
          <w:szCs w:val="28"/>
          <w:lang w:val="en-GB"/>
        </w:rPr>
      </w:pPr>
      <w:r w:rsidRPr="00316A48">
        <w:rPr>
          <w:rFonts w:ascii="Arial" w:hAnsi="Arial" w:cs="Arial"/>
          <w:b/>
          <w:color w:val="000000"/>
          <w:sz w:val="28"/>
          <w:szCs w:val="28"/>
          <w:lang w:val="en-GB"/>
        </w:rPr>
        <w:t>Annex 1: Background Document to the Action Plan</w:t>
      </w:r>
    </w:p>
    <w:p w14:paraId="7B077914"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color w:val="000000"/>
          <w:sz w:val="22"/>
          <w:szCs w:val="22"/>
          <w:lang w:val="en-GB"/>
        </w:rPr>
      </w:pPr>
    </w:p>
    <w:p w14:paraId="68BCEC73" w14:textId="77777777" w:rsidR="00316A48" w:rsidRPr="00316A48" w:rsidRDefault="00316A48" w:rsidP="00316A48">
      <w:pPr>
        <w:widowControl/>
        <w:suppressAutoHyphens w:val="0"/>
        <w:autoSpaceDE/>
        <w:autoSpaceDN/>
        <w:spacing w:after="120" w:line="360" w:lineRule="auto"/>
        <w:jc w:val="center"/>
        <w:textAlignment w:val="auto"/>
        <w:rPr>
          <w:rFonts w:ascii="Arial" w:hAnsi="Arial" w:cs="Arial"/>
          <w:color w:val="000000"/>
          <w:sz w:val="22"/>
          <w:szCs w:val="22"/>
          <w:lang w:val="en-GB"/>
        </w:rPr>
      </w:pPr>
      <w:r w:rsidRPr="00316A48">
        <w:rPr>
          <w:rFonts w:ascii="Arial" w:hAnsi="Arial" w:cs="Arial"/>
          <w:color w:val="000000"/>
          <w:sz w:val="22"/>
          <w:szCs w:val="22"/>
          <w:lang w:val="en-GB"/>
        </w:rPr>
        <w:t>Version 28 April 2014</w:t>
      </w:r>
    </w:p>
    <w:p w14:paraId="32C7DF1B"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color w:val="000000"/>
          <w:sz w:val="22"/>
          <w:szCs w:val="22"/>
          <w:lang w:val="en-GB"/>
        </w:rPr>
      </w:pPr>
    </w:p>
    <w:p w14:paraId="38C6D4CB"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color w:val="000000"/>
          <w:sz w:val="22"/>
          <w:szCs w:val="22"/>
          <w:lang w:val="en-GB"/>
        </w:rPr>
      </w:pPr>
      <w:bookmarkStart w:id="27" w:name="_Toc341449187"/>
      <w:r w:rsidRPr="00316A48">
        <w:rPr>
          <w:rFonts w:ascii="Arial" w:hAnsi="Arial" w:cs="Arial"/>
          <w:color w:val="000000"/>
          <w:sz w:val="22"/>
          <w:szCs w:val="22"/>
          <w:lang w:val="en-GB"/>
        </w:rPr>
        <w:br w:type="page"/>
      </w:r>
      <w:bookmarkStart w:id="28" w:name="_Toc341449188"/>
      <w:bookmarkEnd w:id="27"/>
    </w:p>
    <w:p w14:paraId="3EDE3C40"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b/>
          <w:bCs/>
          <w:color w:val="000000"/>
          <w:sz w:val="22"/>
          <w:szCs w:val="28"/>
          <w:lang w:val="en-GB"/>
        </w:rPr>
      </w:pPr>
      <w:r w:rsidRPr="00316A48">
        <w:rPr>
          <w:rFonts w:ascii="Arial" w:hAnsi="Arial" w:cs="Arial"/>
          <w:b/>
          <w:bCs/>
          <w:color w:val="000000"/>
          <w:sz w:val="22"/>
          <w:szCs w:val="28"/>
          <w:lang w:val="en-GB"/>
        </w:rPr>
        <w:lastRenderedPageBreak/>
        <w:t>INTRODUCTION</w:t>
      </w:r>
      <w:bookmarkEnd w:id="28"/>
    </w:p>
    <w:p w14:paraId="6EBA282E"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29" w:name="_Toc341449189"/>
      <w:r w:rsidRPr="00316A48">
        <w:rPr>
          <w:rFonts w:ascii="Arial" w:eastAsia="Calibri" w:hAnsi="Arial" w:cs="Arial"/>
          <w:b/>
          <w:bCs/>
          <w:color w:val="000000"/>
          <w:sz w:val="22"/>
          <w:szCs w:val="22"/>
          <w:lang w:val="en-GB"/>
        </w:rPr>
        <w:t>The issue</w:t>
      </w:r>
      <w:bookmarkEnd w:id="29"/>
    </w:p>
    <w:p w14:paraId="76A4711B"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Urgent action is needed to reverse significant population declines of many species of migratory </w:t>
      </w:r>
      <w:proofErr w:type="spellStart"/>
      <w:r w:rsidRPr="00316A48">
        <w:rPr>
          <w:rFonts w:ascii="Arial" w:hAnsi="Arial" w:cs="Arial"/>
          <w:color w:val="000000"/>
          <w:sz w:val="22"/>
          <w:szCs w:val="22"/>
          <w:lang w:val="en-GB"/>
        </w:rPr>
        <w:t>landbirds</w:t>
      </w:r>
      <w:proofErr w:type="spellEnd"/>
      <w:r w:rsidRPr="00316A48">
        <w:rPr>
          <w:rFonts w:ascii="Arial" w:hAnsi="Arial" w:cs="Arial"/>
          <w:color w:val="000000"/>
          <w:sz w:val="22"/>
          <w:szCs w:val="22"/>
          <w:lang w:val="en-GB"/>
        </w:rPr>
        <w:t xml:space="preserve"> within the African-Eurasian flyway region. It is also crucial to improve knowledge regarding their conservation status. Appropriate actions are of vital importance because these species are an ecologically, economically, culturally and intrinsically important component of biodiversity, which are shared across a huge geographical area comprising many Range States.</w:t>
      </w:r>
    </w:p>
    <w:p w14:paraId="1D941784"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5556DC6C" w14:textId="77777777" w:rsidR="00316A48" w:rsidRPr="00316A48" w:rsidRDefault="00316A48" w:rsidP="00316A48">
      <w:pPr>
        <w:widowControl/>
        <w:suppressAutoHyphens w:val="0"/>
        <w:autoSpaceDE/>
        <w:autoSpaceDN/>
        <w:spacing w:line="360" w:lineRule="auto"/>
        <w:jc w:val="both"/>
        <w:textAlignment w:val="auto"/>
        <w:rPr>
          <w:rFonts w:ascii="Arial" w:hAnsi="Arial" w:cs="Arial"/>
          <w:sz w:val="22"/>
          <w:szCs w:val="22"/>
          <w:lang w:val="en-GB"/>
        </w:rPr>
      </w:pPr>
      <w:r w:rsidRPr="00316A48">
        <w:rPr>
          <w:rFonts w:ascii="Arial" w:hAnsi="Arial" w:cs="Arial"/>
          <w:color w:val="000000"/>
          <w:sz w:val="22"/>
          <w:szCs w:val="22"/>
          <w:lang w:val="en-GB"/>
        </w:rPr>
        <w:t xml:space="preserve">During the life cycle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many habitats are utilised across a geographic range that extends far beyond their breeding territory, often across many national boundaries. The network of sites of various habitats used by migratory birds is like a chain in which every link is hugely important; if one link is affected, adverse effects can carry over to other links and influence the </w:t>
      </w:r>
      <w:proofErr w:type="gramStart"/>
      <w:r w:rsidRPr="00316A48">
        <w:rPr>
          <w:rFonts w:ascii="Arial" w:hAnsi="Arial" w:cs="Arial"/>
          <w:color w:val="000000"/>
          <w:sz w:val="22"/>
          <w:szCs w:val="22"/>
          <w:lang w:val="en-GB"/>
        </w:rPr>
        <w:t xml:space="preserve">population as a </w:t>
      </w:r>
      <w:r w:rsidRPr="00316A48">
        <w:rPr>
          <w:rFonts w:ascii="Arial" w:hAnsi="Arial" w:cs="Arial"/>
          <w:sz w:val="22"/>
          <w:szCs w:val="22"/>
          <w:lang w:val="en-GB"/>
        </w:rPr>
        <w:t>whole</w:t>
      </w:r>
      <w:proofErr w:type="gramEnd"/>
      <w:r w:rsidRPr="00316A48">
        <w:rPr>
          <w:rFonts w:ascii="Arial" w:hAnsi="Arial" w:cs="Arial"/>
          <w:sz w:val="22"/>
          <w:szCs w:val="22"/>
          <w:lang w:val="en-GB"/>
        </w:rPr>
        <w:t>.</w:t>
      </w:r>
    </w:p>
    <w:p w14:paraId="0053014A" w14:textId="77777777" w:rsidR="00316A48" w:rsidRPr="00316A48" w:rsidRDefault="00316A48" w:rsidP="00316A48">
      <w:pPr>
        <w:widowControl/>
        <w:suppressAutoHyphens w:val="0"/>
        <w:autoSpaceDE/>
        <w:autoSpaceDN/>
        <w:spacing w:line="360" w:lineRule="auto"/>
        <w:jc w:val="both"/>
        <w:textAlignment w:val="auto"/>
        <w:rPr>
          <w:rFonts w:ascii="Arial" w:hAnsi="Arial" w:cs="Arial"/>
          <w:sz w:val="22"/>
          <w:szCs w:val="22"/>
          <w:lang w:val="en-GB"/>
        </w:rPr>
      </w:pPr>
    </w:p>
    <w:p w14:paraId="0B65367F"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For some species, declines can be explained by changes in productivity in European breeding areas due to habitat deterioration, for others the bottleneck may be at spring refuelling sites in the Northern Mediterranean, and for others still, the declines may be driven by reduced survival due to changes in habitat in their Sub-Saharan African non-breeding areas.  Also, reduced food availability in the non-breeding areas can have carry over effects leading to reduced productivity in the breeding areas. </w:t>
      </w:r>
      <w:proofErr w:type="gramStart"/>
      <w:r w:rsidRPr="00316A48">
        <w:rPr>
          <w:rFonts w:ascii="Arial" w:hAnsi="Arial" w:cs="Arial"/>
          <w:color w:val="000000"/>
          <w:sz w:val="22"/>
          <w:szCs w:val="22"/>
          <w:lang w:val="en-GB"/>
        </w:rPr>
        <w:t>Thus</w:t>
      </w:r>
      <w:proofErr w:type="gramEnd"/>
      <w:r w:rsidRPr="00316A48">
        <w:rPr>
          <w:rFonts w:ascii="Arial" w:hAnsi="Arial" w:cs="Arial"/>
          <w:color w:val="000000"/>
          <w:sz w:val="22"/>
          <w:szCs w:val="22"/>
          <w:lang w:val="en-GB"/>
        </w:rPr>
        <w:t xml:space="preserve"> for the conservation of these species flyway approach is necessary, taking into consideration the species requirements along the whole flyway. Additionally, climate change causes changes in breeding success due to loss of synchronisation of birds and their prey. Lastly, the current favourable conditions of certain species in breeding and stop-over areas need to be monitored in view of possible future changes.</w:t>
      </w:r>
    </w:p>
    <w:p w14:paraId="44E86BF9" w14:textId="77777777" w:rsidR="00316A48" w:rsidRPr="00316A48" w:rsidRDefault="00316A48" w:rsidP="00316A48">
      <w:pPr>
        <w:widowControl/>
        <w:suppressAutoHyphens w:val="0"/>
        <w:autoSpaceDE/>
        <w:autoSpaceDN/>
        <w:spacing w:line="360" w:lineRule="auto"/>
        <w:jc w:val="both"/>
        <w:textAlignment w:val="auto"/>
        <w:rPr>
          <w:rFonts w:ascii="Arial" w:hAnsi="Arial" w:cs="Arial"/>
          <w:sz w:val="22"/>
          <w:szCs w:val="22"/>
          <w:lang w:val="en-GB"/>
        </w:rPr>
      </w:pPr>
    </w:p>
    <w:p w14:paraId="2382FC67" w14:textId="77777777" w:rsidR="00316A48" w:rsidRPr="00316A48" w:rsidRDefault="00316A48" w:rsidP="00316A48">
      <w:pPr>
        <w:widowControl/>
        <w:suppressAutoHyphens w:val="0"/>
        <w:autoSpaceDE/>
        <w:autoSpaceDN/>
        <w:spacing w:line="360" w:lineRule="auto"/>
        <w:jc w:val="both"/>
        <w:textAlignment w:val="auto"/>
        <w:rPr>
          <w:rFonts w:ascii="Arial" w:hAnsi="Arial" w:cs="Arial"/>
          <w:sz w:val="22"/>
          <w:szCs w:val="22"/>
          <w:lang w:val="en-GB"/>
        </w:rPr>
      </w:pPr>
      <w:r w:rsidRPr="00316A48">
        <w:rPr>
          <w:rFonts w:ascii="Arial" w:hAnsi="Arial" w:cs="Arial"/>
          <w:sz w:val="22"/>
          <w:szCs w:val="22"/>
          <w:lang w:val="en-GB"/>
        </w:rPr>
        <w:t xml:space="preserve">Since many migratory </w:t>
      </w:r>
      <w:proofErr w:type="spellStart"/>
      <w:r w:rsidRPr="00316A48">
        <w:rPr>
          <w:rFonts w:ascii="Arial" w:hAnsi="Arial" w:cs="Arial"/>
          <w:sz w:val="22"/>
          <w:szCs w:val="22"/>
          <w:lang w:val="en-GB"/>
        </w:rPr>
        <w:t>landbird</w:t>
      </w:r>
      <w:proofErr w:type="spellEnd"/>
      <w:r w:rsidRPr="00316A48">
        <w:rPr>
          <w:rFonts w:ascii="Arial" w:hAnsi="Arial" w:cs="Arial"/>
          <w:sz w:val="22"/>
          <w:szCs w:val="22"/>
          <w:lang w:val="en-GB"/>
        </w:rPr>
        <w:t xml:space="preserve"> species are dispersed across the wider landscape rather than being confined to discrete sites, the conservation of most of them cannot be achieved through a site-based approach </w:t>
      </w:r>
      <w:proofErr w:type="gramStart"/>
      <w:r w:rsidRPr="00316A48">
        <w:rPr>
          <w:rFonts w:ascii="Arial" w:hAnsi="Arial" w:cs="Arial"/>
          <w:sz w:val="22"/>
          <w:szCs w:val="22"/>
          <w:lang w:val="en-GB"/>
        </w:rPr>
        <w:t>only, but</w:t>
      </w:r>
      <w:proofErr w:type="gramEnd"/>
      <w:r w:rsidRPr="00316A48">
        <w:rPr>
          <w:rFonts w:ascii="Arial" w:hAnsi="Arial" w:cs="Arial"/>
          <w:sz w:val="22"/>
          <w:szCs w:val="22"/>
          <w:lang w:val="en-GB"/>
        </w:rPr>
        <w:t xml:space="preserve"> is inextricably linked to human land use of the wider environment.</w:t>
      </w:r>
    </w:p>
    <w:p w14:paraId="7319B483" w14:textId="77777777" w:rsidR="00316A48" w:rsidRPr="00316A48" w:rsidRDefault="00316A48" w:rsidP="00316A48">
      <w:pPr>
        <w:widowControl/>
        <w:suppressAutoHyphens w:val="0"/>
        <w:autoSpaceDE/>
        <w:autoSpaceDN/>
        <w:spacing w:line="360" w:lineRule="auto"/>
        <w:jc w:val="both"/>
        <w:textAlignment w:val="auto"/>
        <w:rPr>
          <w:rFonts w:ascii="Arial" w:hAnsi="Arial" w:cs="Arial"/>
          <w:sz w:val="22"/>
          <w:szCs w:val="22"/>
          <w:lang w:val="en-GB"/>
        </w:rPr>
      </w:pPr>
    </w:p>
    <w:p w14:paraId="3C2EEF2A"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sz w:val="22"/>
          <w:szCs w:val="22"/>
          <w:lang w:val="en-GB"/>
        </w:rPr>
        <w:t>Population</w:t>
      </w:r>
      <w:r w:rsidRPr="00316A48">
        <w:rPr>
          <w:rFonts w:ascii="Arial" w:hAnsi="Arial" w:cs="Arial"/>
          <w:color w:val="000000"/>
          <w:sz w:val="22"/>
          <w:szCs w:val="22"/>
          <w:lang w:val="en-GB"/>
        </w:rPr>
        <w:t xml:space="preserve"> declines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are primarily caused by changes to habitats and land use patterns, ultimately related to rapidly growing human populations seeking improvements in quality of life and livelihoods. This is leading to increasing demands for water, food, land, energy and other resources. Together with climate-related environmental change, these pressures on the environment result in complex, inter-related modifications to landscapes, habitats, sites, and populations of the species they support.</w:t>
      </w:r>
    </w:p>
    <w:p w14:paraId="6F99F58C"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006DED28"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lastRenderedPageBreak/>
        <w:t>Sustainable human development depends on the provision of ecosystem services by a healthy environment: the population status of birds provides an important indicator of this and a favourable conservation status of birds is also recognised as an important conservation goal in its own right</w:t>
      </w:r>
      <w:r w:rsidRPr="00316A48">
        <w:rPr>
          <w:rFonts w:ascii="Arial" w:hAnsi="Arial" w:cs="Arial"/>
          <w:color w:val="000000"/>
          <w:sz w:val="22"/>
          <w:szCs w:val="22"/>
          <w:vertAlign w:val="superscript"/>
          <w:lang w:val="en-GB"/>
        </w:rPr>
        <w:footnoteReference w:id="5"/>
      </w:r>
      <w:r w:rsidRPr="00316A48">
        <w:rPr>
          <w:rFonts w:ascii="Arial" w:hAnsi="Arial" w:cs="Arial"/>
          <w:color w:val="000000"/>
          <w:sz w:val="22"/>
          <w:szCs w:val="22"/>
          <w:lang w:val="en-GB"/>
        </w:rPr>
        <w:t xml:space="preserve">. Recognising continued human development needs, actions in this Plan seek to combine development priorities with conservation actions targeted at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to ensure sustainable development.</w:t>
      </w:r>
    </w:p>
    <w:p w14:paraId="142FBD39"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067AF533"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Central to ultimate success is the need for integrated land-use policies across government structures and involving all relevant sectors. This will contribute to the Strategic Plan for biodiversity of the Convention on Biological Diversity (CBD), </w:t>
      </w:r>
      <w:proofErr w:type="gramStart"/>
      <w:r w:rsidRPr="00316A48">
        <w:rPr>
          <w:rFonts w:ascii="Arial" w:hAnsi="Arial" w:cs="Arial"/>
          <w:color w:val="000000"/>
          <w:sz w:val="22"/>
          <w:szCs w:val="22"/>
          <w:lang w:val="en-GB"/>
        </w:rPr>
        <w:t>in particular Aichi</w:t>
      </w:r>
      <w:proofErr w:type="gramEnd"/>
      <w:r w:rsidRPr="00316A48">
        <w:rPr>
          <w:rFonts w:ascii="Arial" w:hAnsi="Arial" w:cs="Arial"/>
          <w:color w:val="000000"/>
          <w:sz w:val="22"/>
          <w:szCs w:val="22"/>
          <w:lang w:val="en-GB"/>
        </w:rPr>
        <w:t xml:space="preserve"> target 12</w:t>
      </w:r>
      <w:r w:rsidRPr="00316A48">
        <w:rPr>
          <w:rFonts w:ascii="Arial" w:hAnsi="Arial" w:cs="Arial"/>
          <w:color w:val="000000"/>
          <w:sz w:val="22"/>
          <w:szCs w:val="22"/>
          <w:vertAlign w:val="superscript"/>
          <w:lang w:val="en-GB"/>
        </w:rPr>
        <w:footnoteReference w:id="6"/>
      </w:r>
      <w:r w:rsidRPr="00316A48">
        <w:rPr>
          <w:rFonts w:ascii="Arial" w:hAnsi="Arial" w:cs="Arial"/>
          <w:color w:val="000000"/>
          <w:sz w:val="22"/>
          <w:szCs w:val="22"/>
          <w:lang w:val="en-GB"/>
        </w:rPr>
        <w:t>.</w:t>
      </w:r>
    </w:p>
    <w:p w14:paraId="361D5B11"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1F3B597B"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b/>
          <w:color w:val="000000"/>
          <w:sz w:val="22"/>
          <w:szCs w:val="22"/>
          <w:lang w:val="en-GB"/>
        </w:rPr>
      </w:pPr>
      <w:bookmarkStart w:id="30" w:name="_Toc341449190"/>
      <w:r w:rsidRPr="00316A48">
        <w:rPr>
          <w:rFonts w:ascii="Arial" w:hAnsi="Arial" w:cs="Arial"/>
          <w:b/>
          <w:color w:val="000000"/>
          <w:sz w:val="22"/>
          <w:szCs w:val="22"/>
          <w:lang w:val="en-GB"/>
        </w:rPr>
        <w:t>Action Plan mechanism</w:t>
      </w:r>
      <w:bookmarkEnd w:id="30"/>
    </w:p>
    <w:p w14:paraId="42E48B9D"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The 10</w:t>
      </w:r>
      <w:r w:rsidRPr="00316A48">
        <w:rPr>
          <w:rFonts w:ascii="Arial" w:hAnsi="Arial" w:cs="Arial"/>
          <w:color w:val="000000"/>
          <w:sz w:val="22"/>
          <w:szCs w:val="22"/>
          <w:vertAlign w:val="superscript"/>
          <w:lang w:val="en-GB"/>
        </w:rPr>
        <w:t>th</w:t>
      </w:r>
      <w:r w:rsidRPr="00316A48">
        <w:rPr>
          <w:rFonts w:ascii="Arial" w:hAnsi="Arial" w:cs="Arial"/>
          <w:color w:val="000000"/>
          <w:sz w:val="22"/>
          <w:szCs w:val="22"/>
          <w:lang w:val="en-GB"/>
        </w:rPr>
        <w:t xml:space="preserve"> Conference of the Parties (COP) to the UNEP/CMS (Convention on Migratory Species) adopted Resolution 10.27 on </w:t>
      </w:r>
      <w:r w:rsidRPr="00316A48">
        <w:rPr>
          <w:rFonts w:ascii="Arial" w:hAnsi="Arial" w:cs="Arial"/>
          <w:i/>
          <w:color w:val="000000"/>
          <w:sz w:val="22"/>
          <w:szCs w:val="22"/>
          <w:lang w:val="en-GB"/>
        </w:rPr>
        <w:t xml:space="preserve">Improving the Conservation Status of Migratory </w:t>
      </w:r>
      <w:proofErr w:type="spellStart"/>
      <w:r w:rsidRPr="00316A48">
        <w:rPr>
          <w:rFonts w:ascii="Arial" w:hAnsi="Arial" w:cs="Arial"/>
          <w:i/>
          <w:color w:val="000000"/>
          <w:sz w:val="22"/>
          <w:szCs w:val="22"/>
          <w:lang w:val="en-GB"/>
        </w:rPr>
        <w:t>Landbirds</w:t>
      </w:r>
      <w:proofErr w:type="spellEnd"/>
      <w:r w:rsidRPr="00316A48">
        <w:rPr>
          <w:rFonts w:ascii="Arial" w:hAnsi="Arial" w:cs="Arial"/>
          <w:i/>
          <w:color w:val="000000"/>
          <w:sz w:val="22"/>
          <w:szCs w:val="22"/>
          <w:lang w:val="en-GB"/>
        </w:rPr>
        <w:t xml:space="preserve"> in the African Eurasian Region</w:t>
      </w:r>
      <w:r w:rsidRPr="00316A48">
        <w:rPr>
          <w:rFonts w:ascii="Arial" w:hAnsi="Arial" w:cs="Arial"/>
          <w:color w:val="000000"/>
          <w:sz w:val="22"/>
          <w:szCs w:val="22"/>
          <w:lang w:val="en-GB"/>
        </w:rPr>
        <w:t xml:space="preserve">. The Resolution urges Parties to develop an Action Plan for the conservation of African-Eurasian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their habitats throughout the flyway and calls for the establishment of a working group to steer the production and implementation of the Action Plan. The development of this action plan by the African-Eurasian Migratory </w:t>
      </w:r>
      <w:proofErr w:type="spellStart"/>
      <w:r w:rsidRPr="00316A48">
        <w:rPr>
          <w:rFonts w:ascii="Arial" w:hAnsi="Arial" w:cs="Arial"/>
          <w:color w:val="000000"/>
          <w:sz w:val="22"/>
          <w:szCs w:val="22"/>
          <w:lang w:val="en-GB"/>
        </w:rPr>
        <w:t>Landbirds</w:t>
      </w:r>
      <w:proofErr w:type="spellEnd"/>
      <w:r w:rsidRPr="00316A48">
        <w:rPr>
          <w:rFonts w:ascii="Arial" w:hAnsi="Arial" w:cs="Arial"/>
          <w:color w:val="000000"/>
          <w:sz w:val="22"/>
          <w:szCs w:val="22"/>
          <w:lang w:val="en-GB"/>
        </w:rPr>
        <w:t xml:space="preserve"> Working Group (AEML-WG), with support from the UNEP/CMS Secretariat and </w:t>
      </w:r>
      <w:proofErr w:type="spellStart"/>
      <w:r w:rsidRPr="00316A48">
        <w:rPr>
          <w:rFonts w:ascii="Arial" w:hAnsi="Arial" w:cs="Arial"/>
          <w:color w:val="000000"/>
          <w:sz w:val="22"/>
          <w:szCs w:val="22"/>
          <w:lang w:val="en-GB"/>
        </w:rPr>
        <w:t>BirdLife</w:t>
      </w:r>
      <w:proofErr w:type="spellEnd"/>
      <w:r w:rsidRPr="00316A48">
        <w:rPr>
          <w:rFonts w:ascii="Arial" w:hAnsi="Arial" w:cs="Arial"/>
          <w:color w:val="000000"/>
          <w:sz w:val="22"/>
          <w:szCs w:val="22"/>
          <w:lang w:val="en-GB"/>
        </w:rPr>
        <w:t xml:space="preserve"> International, is a consequence of the mandate of the CMS Resolution, which also requests the cooperation of Range States and other stakeholders.</w:t>
      </w:r>
    </w:p>
    <w:p w14:paraId="54CCEE42"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54DD4D37"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This plan complements the work on migratory species of the African-Eurasian </w:t>
      </w:r>
      <w:proofErr w:type="spellStart"/>
      <w:r w:rsidRPr="00316A48">
        <w:rPr>
          <w:rFonts w:ascii="Arial" w:hAnsi="Arial" w:cs="Arial"/>
          <w:color w:val="000000"/>
          <w:sz w:val="22"/>
          <w:szCs w:val="22"/>
          <w:lang w:val="en-GB"/>
        </w:rPr>
        <w:t>Waterbird</w:t>
      </w:r>
      <w:proofErr w:type="spellEnd"/>
      <w:r w:rsidRPr="00316A48">
        <w:rPr>
          <w:rFonts w:ascii="Arial" w:hAnsi="Arial" w:cs="Arial"/>
          <w:color w:val="000000"/>
          <w:sz w:val="22"/>
          <w:szCs w:val="22"/>
          <w:lang w:val="en-GB"/>
        </w:rPr>
        <w:t xml:space="preserve"> Agreement (AEWA) and the African-Eurasian Raptor Memorandum of Understanding (Raptor MoU).  It provides a framework for enhanced engagement in the region for the conservation and protection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The </w:t>
      </w:r>
      <w:proofErr w:type="gramStart"/>
      <w:r w:rsidRPr="00316A48">
        <w:rPr>
          <w:rFonts w:ascii="Arial" w:hAnsi="Arial" w:cs="Arial"/>
          <w:color w:val="000000"/>
          <w:sz w:val="22"/>
          <w:szCs w:val="22"/>
          <w:lang w:val="en-GB"/>
        </w:rPr>
        <w:t>main focus</w:t>
      </w:r>
      <w:proofErr w:type="gramEnd"/>
      <w:r w:rsidRPr="00316A48">
        <w:rPr>
          <w:rFonts w:ascii="Arial" w:hAnsi="Arial" w:cs="Arial"/>
          <w:color w:val="000000"/>
          <w:sz w:val="22"/>
          <w:szCs w:val="22"/>
          <w:lang w:val="en-GB"/>
        </w:rPr>
        <w:t xml:space="preserve"> of the plan is on strengthening international cooperation, with capacity development at the national level.</w:t>
      </w:r>
    </w:p>
    <w:p w14:paraId="48E81EC2"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0BF0C1E9"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bookmarkStart w:id="31" w:name="_Toc341449194"/>
      <w:r w:rsidRPr="00316A48">
        <w:rPr>
          <w:rFonts w:ascii="Arial" w:hAnsi="Arial" w:cs="Arial"/>
          <w:b/>
          <w:bCs/>
          <w:color w:val="000000"/>
          <w:sz w:val="22"/>
          <w:szCs w:val="28"/>
          <w:lang w:val="en-GB"/>
        </w:rPr>
        <w:t>SCOPE OF ACTION PLAN</w:t>
      </w:r>
    </w:p>
    <w:p w14:paraId="2E4BBB6C"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Range States</w:t>
      </w:r>
      <w:bookmarkEnd w:id="31"/>
    </w:p>
    <w:p w14:paraId="2A61E56B"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geographic scope of this Action Plan is the area of the migration systems of African-Eurasian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hereafter referred to as the ‘Action Plan area’. This includes Africa, Europe, the Middle East, Central Asia, Afghanistan and the Indian sub-continent. Consult Annex 2 for the map of the Action Plan area and list of Range States.</w:t>
      </w:r>
    </w:p>
    <w:p w14:paraId="08AB02C8"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23965C05"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32" w:name="_Toc341449195"/>
      <w:r w:rsidRPr="00316A48">
        <w:rPr>
          <w:rFonts w:ascii="Arial" w:eastAsia="Calibri" w:hAnsi="Arial" w:cs="Arial"/>
          <w:b/>
          <w:bCs/>
          <w:color w:val="000000"/>
          <w:sz w:val="22"/>
          <w:szCs w:val="22"/>
          <w:lang w:val="en-GB"/>
        </w:rPr>
        <w:t>Species covered by this Action Plan</w:t>
      </w:r>
      <w:bookmarkEnd w:id="32"/>
    </w:p>
    <w:p w14:paraId="5A54E97B"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species covered by this Action Plan include all migratory populations of Galliformes, Gruiformes, </w:t>
      </w:r>
      <w:proofErr w:type="spellStart"/>
      <w:r w:rsidRPr="00316A48">
        <w:rPr>
          <w:rFonts w:ascii="Arial" w:hAnsi="Arial" w:cs="Arial"/>
          <w:color w:val="000000"/>
          <w:sz w:val="22"/>
          <w:szCs w:val="22"/>
          <w:lang w:val="en-GB"/>
        </w:rPr>
        <w:t>Charadriformes</w:t>
      </w:r>
      <w:proofErr w:type="spellEnd"/>
      <w:r w:rsidRPr="00316A48">
        <w:rPr>
          <w:rFonts w:ascii="Arial" w:hAnsi="Arial" w:cs="Arial"/>
          <w:color w:val="000000"/>
          <w:sz w:val="22"/>
          <w:szCs w:val="22"/>
          <w:lang w:val="en-GB"/>
        </w:rPr>
        <w:t xml:space="preserve">, Columbiformes, Caprimulgiformes, Apodiformes, Cuculiformes, </w:t>
      </w:r>
      <w:proofErr w:type="spellStart"/>
      <w:r w:rsidRPr="00316A48">
        <w:rPr>
          <w:rFonts w:ascii="Arial" w:hAnsi="Arial" w:cs="Arial"/>
          <w:color w:val="000000"/>
          <w:sz w:val="22"/>
          <w:szCs w:val="22"/>
          <w:lang w:val="en-GB"/>
        </w:rPr>
        <w:t>Coraciiformes</w:t>
      </w:r>
      <w:proofErr w:type="spellEnd"/>
      <w:r w:rsidRPr="00316A48">
        <w:rPr>
          <w:rFonts w:ascii="Arial" w:hAnsi="Arial" w:cs="Arial"/>
          <w:color w:val="000000"/>
          <w:sz w:val="22"/>
          <w:szCs w:val="22"/>
          <w:lang w:val="en-GB"/>
        </w:rPr>
        <w:t>, Piciformes and Passeriformes that are principally ecologically dependent on terrestrial habitats, have a range which lies entirely or partly within the Action Plan area, and make regular seasonal inter- and intra-continental movements within the geographical area covered by the Action Plan. Consult Annex 3 for the detailed species list.</w:t>
      </w:r>
    </w:p>
    <w:p w14:paraId="068E0055"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10AF7EE5"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This Action Plan sets out to particularly include species that are not covered by either the Agreement on the conservation of African-Eurasian Migratory </w:t>
      </w:r>
      <w:proofErr w:type="spellStart"/>
      <w:r w:rsidRPr="00316A48">
        <w:rPr>
          <w:rFonts w:ascii="Arial" w:hAnsi="Arial" w:cs="Arial"/>
          <w:color w:val="000000"/>
          <w:sz w:val="22"/>
          <w:szCs w:val="22"/>
          <w:lang w:val="en-GB"/>
        </w:rPr>
        <w:t>Waterbirds</w:t>
      </w:r>
      <w:proofErr w:type="spellEnd"/>
      <w:r w:rsidRPr="00316A48">
        <w:rPr>
          <w:rFonts w:ascii="Arial" w:hAnsi="Arial" w:cs="Arial"/>
          <w:color w:val="000000"/>
          <w:sz w:val="22"/>
          <w:szCs w:val="22"/>
          <w:lang w:val="en-GB"/>
        </w:rPr>
        <w:t xml:space="preserve"> (AEWA) and the Action Plan for the Central Asian Flyway (water birds) or the CMS Raptor Memorandum of Understanding (MoU). However,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that are covered by these instruments, and other policy instruments, have been indicated as such in Annex 3 of this Action Plan. CMS defines </w:t>
      </w:r>
      <w:proofErr w:type="spellStart"/>
      <w:r w:rsidRPr="00316A48">
        <w:rPr>
          <w:rFonts w:ascii="Arial" w:hAnsi="Arial" w:cs="Arial"/>
          <w:color w:val="000000"/>
          <w:sz w:val="22"/>
          <w:szCs w:val="22"/>
          <w:lang w:val="en-GB"/>
        </w:rPr>
        <w:t>waterbirds</w:t>
      </w:r>
      <w:proofErr w:type="spellEnd"/>
      <w:r w:rsidRPr="00316A48">
        <w:rPr>
          <w:rFonts w:ascii="Arial" w:hAnsi="Arial" w:cs="Arial"/>
          <w:color w:val="000000"/>
          <w:sz w:val="22"/>
          <w:szCs w:val="22"/>
          <w:lang w:val="en-GB"/>
        </w:rPr>
        <w:t xml:space="preserve"> (covered by AEWA) as ‘those species of birds that are ecologically dependent on wetlands for at least part of their annual cycle’ and birds of prey (covered by the Raptor MoU) as ‘migratory populations of Falconiformes and Strigiformes species’.</w:t>
      </w:r>
    </w:p>
    <w:p w14:paraId="37A3CBA4"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21C8321D" w14:textId="77777777" w:rsidR="00316A48" w:rsidRPr="00316A48" w:rsidRDefault="00316A48" w:rsidP="00316A48">
      <w:pPr>
        <w:widowControl/>
        <w:suppressAutoHyphens w:val="0"/>
        <w:autoSpaceDE/>
        <w:autoSpaceDN/>
        <w:spacing w:after="120" w:line="360" w:lineRule="auto"/>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listed in Annex 3 are classified into three categories:</w:t>
      </w:r>
    </w:p>
    <w:p w14:paraId="18374CB8"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Category A: comprising globally threatened (critically endangered, endangered and vulnerable) and near-threatened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which should be the subject of strict protection measures and subject to a flyway recovery plan;</w:t>
      </w:r>
    </w:p>
    <w:p w14:paraId="1C86DB94"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Category B: comprising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listed by IUCN as of Least Concern but with declining global population trends; and</w:t>
      </w:r>
    </w:p>
    <w:p w14:paraId="7CA28119" w14:textId="77777777" w:rsidR="00316A48" w:rsidRPr="00316A48" w:rsidRDefault="00316A48" w:rsidP="00316A48">
      <w:pPr>
        <w:widowControl/>
        <w:numPr>
          <w:ilvl w:val="0"/>
          <w:numId w:val="21"/>
        </w:numPr>
        <w:suppressAutoHyphens w:val="0"/>
        <w:autoSpaceDE/>
        <w:autoSpaceDN/>
        <w:adjustRightInd w:val="0"/>
        <w:spacing w:after="16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Category C: including all other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within the Action Plan area, with increasing, stable or unknown global population trends.</w:t>
      </w:r>
    </w:p>
    <w:p w14:paraId="013F8F1A" w14:textId="77777777" w:rsidR="00316A48" w:rsidRPr="00316A48" w:rsidRDefault="00316A48" w:rsidP="00316A48">
      <w:pPr>
        <w:widowControl/>
        <w:suppressAutoHyphens w:val="0"/>
        <w:autoSpaceDE/>
        <w:autoSpaceDN/>
        <w:spacing w:line="360" w:lineRule="auto"/>
        <w:jc w:val="both"/>
        <w:textAlignment w:val="auto"/>
        <w:rPr>
          <w:rFonts w:ascii="Arial" w:hAnsi="Arial" w:cs="Arial"/>
          <w:color w:val="000000"/>
          <w:sz w:val="22"/>
          <w:szCs w:val="22"/>
          <w:lang w:val="en-GB"/>
        </w:rPr>
      </w:pPr>
    </w:p>
    <w:p w14:paraId="7E618506"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bookmarkStart w:id="33" w:name="_Toc341449196"/>
      <w:r w:rsidRPr="00316A48">
        <w:rPr>
          <w:rFonts w:ascii="Arial" w:hAnsi="Arial" w:cs="Arial"/>
          <w:b/>
          <w:bCs/>
          <w:color w:val="000000"/>
          <w:sz w:val="22"/>
          <w:szCs w:val="28"/>
          <w:lang w:val="en-GB"/>
        </w:rPr>
        <w:t>ACTION PLAN</w:t>
      </w:r>
      <w:bookmarkEnd w:id="33"/>
      <w:r w:rsidRPr="00316A48">
        <w:rPr>
          <w:rFonts w:ascii="Arial" w:hAnsi="Arial" w:cs="Arial"/>
          <w:b/>
          <w:bCs/>
          <w:color w:val="000000"/>
          <w:sz w:val="22"/>
          <w:szCs w:val="28"/>
          <w:lang w:val="en-GB"/>
        </w:rPr>
        <w:t xml:space="preserve"> THEMES</w:t>
      </w:r>
    </w:p>
    <w:p w14:paraId="7E393A4D"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bookmarkStart w:id="34" w:name="_Toc341449198"/>
      <w:r w:rsidRPr="00316A48">
        <w:rPr>
          <w:rFonts w:ascii="Arial" w:hAnsi="Arial" w:cs="Arial"/>
          <w:b/>
          <w:bCs/>
          <w:color w:val="000000"/>
          <w:sz w:val="22"/>
          <w:szCs w:val="28"/>
          <w:lang w:val="en-GB"/>
        </w:rPr>
        <w:t>1.0</w:t>
      </w:r>
      <w:r w:rsidRPr="00316A48">
        <w:rPr>
          <w:rFonts w:ascii="Arial" w:hAnsi="Arial" w:cs="Arial"/>
          <w:b/>
          <w:bCs/>
          <w:color w:val="000000"/>
          <w:sz w:val="22"/>
          <w:szCs w:val="28"/>
          <w:lang w:val="en-GB"/>
        </w:rPr>
        <w:tab/>
        <w:t>HABITAT</w:t>
      </w:r>
      <w:bookmarkEnd w:id="34"/>
      <w:r w:rsidRPr="00316A48">
        <w:rPr>
          <w:rFonts w:ascii="Arial" w:hAnsi="Arial" w:cs="Arial"/>
          <w:b/>
          <w:bCs/>
          <w:color w:val="000000"/>
          <w:sz w:val="22"/>
          <w:szCs w:val="28"/>
          <w:lang w:val="en-GB"/>
        </w:rPr>
        <w:t xml:space="preserve"> CONSERVATION</w:t>
      </w:r>
    </w:p>
    <w:p w14:paraId="747EA2C4"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pP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migrate on a broad front and have a widely dispersed distribution across habitats, using breeding and non-breeding sites within diverse landscapes or biomes. Therefore, conservation of suitable sites, habitats, and landscapes will depend on the adoption of appropriate land-use policies and practices at the international, national and local levels.</w:t>
      </w:r>
    </w:p>
    <w:p w14:paraId="393730B7"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pPr>
    </w:p>
    <w:p w14:paraId="1554AB88"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bookmarkStart w:id="35" w:name="_Toc341449199"/>
      <w:r w:rsidRPr="00316A48">
        <w:rPr>
          <w:rFonts w:ascii="Arial" w:eastAsia="Calibri" w:hAnsi="Arial" w:cs="Arial"/>
          <w:b/>
          <w:color w:val="000000"/>
          <w:sz w:val="22"/>
          <w:szCs w:val="22"/>
          <w:lang w:val="en-GB"/>
        </w:rPr>
        <w:lastRenderedPageBreak/>
        <w:t>Priority habitats</w:t>
      </w:r>
      <w:bookmarkEnd w:id="35"/>
    </w:p>
    <w:p w14:paraId="6C454C15"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In the context of this Action Plan, the priority habitats for African-Eurasian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are:</w:t>
      </w:r>
    </w:p>
    <w:p w14:paraId="3984AD00"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proofErr w:type="spellStart"/>
      <w:r w:rsidRPr="00316A48">
        <w:rPr>
          <w:rFonts w:ascii="Arial" w:hAnsi="Arial" w:cs="Arial"/>
          <w:color w:val="000000"/>
          <w:sz w:val="22"/>
          <w:szCs w:val="22"/>
          <w:lang w:val="en-GB"/>
        </w:rPr>
        <w:t>aridlands</w:t>
      </w:r>
      <w:proofErr w:type="spellEnd"/>
      <w:r w:rsidRPr="00316A48">
        <w:rPr>
          <w:rFonts w:ascii="Arial" w:hAnsi="Arial" w:cs="Arial"/>
          <w:color w:val="000000"/>
          <w:sz w:val="22"/>
          <w:szCs w:val="22"/>
          <w:lang w:val="en-GB"/>
        </w:rPr>
        <w:t xml:space="preserve"> and deserts,</w:t>
      </w:r>
    </w:p>
    <w:p w14:paraId="31EDBE14"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grassland and shrubland,</w:t>
      </w:r>
    </w:p>
    <w:p w14:paraId="08A1E062"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forest and woodland,</w:t>
      </w:r>
    </w:p>
    <w:p w14:paraId="4529BE48"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reed-beds and other natural wetland margins,</w:t>
      </w:r>
    </w:p>
    <w:p w14:paraId="6D75B036"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riverine flood plains (which typically may include reed-bed and damp grassland),</w:t>
      </w:r>
    </w:p>
    <w:p w14:paraId="56F60293"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coastal habitats used as staging areas,</w:t>
      </w:r>
    </w:p>
    <w:p w14:paraId="36CD9E17"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oases, and</w:t>
      </w:r>
    </w:p>
    <w:p w14:paraId="0936A649" w14:textId="77777777" w:rsidR="00316A48" w:rsidRPr="00316A48" w:rsidRDefault="00316A48" w:rsidP="00316A48">
      <w:pPr>
        <w:widowControl/>
        <w:numPr>
          <w:ilvl w:val="0"/>
          <w:numId w:val="21"/>
        </w:numPr>
        <w:suppressAutoHyphens w:val="0"/>
        <w:autoSpaceDE/>
        <w:autoSpaceDN/>
        <w:adjustRightInd w:val="0"/>
        <w:spacing w:after="16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islands.</w:t>
      </w:r>
    </w:p>
    <w:p w14:paraId="1095EE6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2E79B84"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1.1</w:t>
      </w:r>
      <w:r w:rsidRPr="00316A48">
        <w:rPr>
          <w:rFonts w:ascii="Arial" w:eastAsia="Calibri" w:hAnsi="Arial" w:cs="Arial"/>
          <w:b/>
          <w:bCs/>
          <w:color w:val="000000"/>
          <w:sz w:val="22"/>
          <w:szCs w:val="22"/>
          <w:lang w:val="en-GB"/>
        </w:rPr>
        <w:tab/>
        <w:t>Land-use changes</w:t>
      </w:r>
    </w:p>
    <w:p w14:paraId="6A45F65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Despite the relatively wide and dispersed distribution of most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which will usually require a wider countryside approach, several types of discrete sites</w:t>
      </w:r>
      <w:r w:rsidRPr="00316A48">
        <w:rPr>
          <w:rFonts w:ascii="Arial" w:hAnsi="Arial" w:cs="Arial"/>
          <w:color w:val="000000"/>
          <w:sz w:val="22"/>
          <w:szCs w:val="22"/>
          <w:vertAlign w:val="superscript"/>
          <w:lang w:val="en-GB"/>
        </w:rPr>
        <w:footnoteReference w:id="7"/>
      </w:r>
      <w:r w:rsidRPr="00316A48">
        <w:rPr>
          <w:rFonts w:ascii="Arial" w:hAnsi="Arial" w:cs="Arial"/>
          <w:color w:val="000000"/>
          <w:sz w:val="22"/>
          <w:szCs w:val="22"/>
          <w:lang w:val="en-GB"/>
        </w:rPr>
        <w:t xml:space="preserve"> may be important for them and require targeted conservation. These include, but are not limited to, migratory staging areas (for example in coastal zones or at desert oases, as well as on islands), </w:t>
      </w:r>
      <w:proofErr w:type="spellStart"/>
      <w:r w:rsidRPr="00316A48">
        <w:rPr>
          <w:rFonts w:ascii="Arial" w:hAnsi="Arial" w:cs="Arial"/>
          <w:color w:val="000000"/>
          <w:sz w:val="22"/>
          <w:szCs w:val="22"/>
          <w:lang w:val="en-GB"/>
        </w:rPr>
        <w:t>congregatory</w:t>
      </w:r>
      <w:proofErr w:type="spellEnd"/>
      <w:r w:rsidRPr="00316A48">
        <w:rPr>
          <w:rFonts w:ascii="Arial" w:hAnsi="Arial" w:cs="Arial"/>
          <w:color w:val="000000"/>
          <w:sz w:val="22"/>
          <w:szCs w:val="22"/>
          <w:lang w:val="en-GB"/>
        </w:rPr>
        <w:t xml:space="preserve"> roosting areas, breeding sites where nesting birds are concentrated, sites on migratory routes where large numbers congregate in certain seasons and protected areas within a landscape of otherwise unsuitable habitat. Conservation of such sites will usually provide benefits not just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but also for a range of other biodiversity and for people, through the continued reliable provision of ecological services.</w:t>
      </w:r>
    </w:p>
    <w:p w14:paraId="190823D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854172B"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CMS Resolution 10.3 on </w:t>
      </w:r>
      <w:r w:rsidRPr="00316A48">
        <w:rPr>
          <w:rFonts w:ascii="Arial" w:hAnsi="Arial" w:cs="Arial"/>
          <w:i/>
          <w:color w:val="000000"/>
          <w:sz w:val="22"/>
          <w:szCs w:val="22"/>
          <w:lang w:val="en-GB"/>
        </w:rPr>
        <w:t>The Role of Ecological Networks in the Conservation of Migratory Species</w:t>
      </w:r>
      <w:r w:rsidRPr="00316A48">
        <w:rPr>
          <w:rFonts w:ascii="Arial" w:hAnsi="Arial" w:cs="Arial"/>
          <w:color w:val="000000"/>
          <w:sz w:val="22"/>
          <w:szCs w:val="22"/>
          <w:lang w:val="en-GB"/>
        </w:rPr>
        <w:t xml:space="preserve"> calls on Parties to consider the network approach in the implementation of CMS instruments and initiatives, and invites Parties, Range States and other relevant organizations to identify, designate and maintain comprehensive and coherent ecological networks of protected sites and other adequately managed sites of international and national importance for migratory animals.</w:t>
      </w:r>
    </w:p>
    <w:p w14:paraId="7D09B69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8ADD2BB"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lastRenderedPageBreak/>
        <w:t>1.1.1</w:t>
      </w:r>
      <w:r w:rsidRPr="00316A48">
        <w:rPr>
          <w:rFonts w:ascii="Arial" w:eastAsia="Calibri" w:hAnsi="Arial" w:cs="Arial"/>
          <w:b/>
          <w:color w:val="000000"/>
          <w:sz w:val="22"/>
          <w:szCs w:val="22"/>
          <w:lang w:val="en-GB"/>
        </w:rPr>
        <w:tab/>
        <w:t>Agriculture</w:t>
      </w:r>
    </w:p>
    <w:p w14:paraId="3F7A4C17" w14:textId="77777777" w:rsidR="00316A48" w:rsidRPr="00316A48" w:rsidRDefault="00316A48" w:rsidP="00316A48">
      <w:pPr>
        <w:keepNext/>
        <w:widowControl/>
        <w:suppressAutoHyphens w:val="0"/>
        <w:autoSpaceDE/>
        <w:autoSpaceDN/>
        <w:spacing w:after="120" w:line="360" w:lineRule="auto"/>
        <w:ind w:left="720"/>
        <w:jc w:val="both"/>
        <w:textAlignment w:val="auto"/>
        <w:outlineLvl w:val="3"/>
        <w:rPr>
          <w:rFonts w:ascii="Arial" w:hAnsi="Arial" w:cs="Arial"/>
          <w:b/>
          <w:bCs/>
          <w:color w:val="000000"/>
          <w:sz w:val="22"/>
          <w:szCs w:val="28"/>
          <w:lang w:val="en-GB"/>
        </w:rPr>
      </w:pPr>
      <w:bookmarkStart w:id="36" w:name="_Toc341449203"/>
      <w:r w:rsidRPr="00316A48">
        <w:rPr>
          <w:rFonts w:ascii="Arial" w:hAnsi="Arial" w:cs="Arial"/>
          <w:b/>
          <w:bCs/>
          <w:color w:val="000000"/>
          <w:sz w:val="22"/>
          <w:szCs w:val="28"/>
          <w:lang w:val="en-GB"/>
        </w:rPr>
        <w:t>1.1.1.1</w:t>
      </w:r>
      <w:r w:rsidRPr="00316A48">
        <w:rPr>
          <w:rFonts w:ascii="Arial" w:hAnsi="Arial" w:cs="Arial"/>
          <w:b/>
          <w:bCs/>
          <w:color w:val="000000"/>
          <w:sz w:val="22"/>
          <w:szCs w:val="28"/>
          <w:lang w:val="en-GB"/>
        </w:rPr>
        <w:tab/>
        <w:t>Intensive agriculture</w:t>
      </w:r>
    </w:p>
    <w:p w14:paraId="51C5E77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Throughout most of the African-Eurasian region, the trends are towards monocultural or near-monocultural agriculture over extensive areas, as this provides efficiencies of scale. Typically, such </w:t>
      </w:r>
      <w:proofErr w:type="gramStart"/>
      <w:r w:rsidRPr="00316A48">
        <w:rPr>
          <w:rFonts w:ascii="Arial" w:hAnsi="Arial" w:cs="Arial"/>
          <w:color w:val="000000"/>
          <w:sz w:val="22"/>
          <w:szCs w:val="22"/>
          <w:lang w:val="en-GB"/>
        </w:rPr>
        <w:t>highly-altered</w:t>
      </w:r>
      <w:proofErr w:type="gramEnd"/>
      <w:r w:rsidRPr="00316A48">
        <w:rPr>
          <w:rFonts w:ascii="Arial" w:hAnsi="Arial" w:cs="Arial"/>
          <w:color w:val="000000"/>
          <w:sz w:val="22"/>
          <w:szCs w:val="22"/>
          <w:lang w:val="en-GB"/>
        </w:rPr>
        <w:t xml:space="preserve"> landscapes represent resource-poor environments for birds because of their limited structural and biological diversity.</w:t>
      </w:r>
    </w:p>
    <w:p w14:paraId="304CD92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F32A33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Relatively small changes to the spatial and ecological patterning [heterogeneity] of intensively farmed areas, such as those advocated as options available in many European </w:t>
      </w:r>
      <w:proofErr w:type="spellStart"/>
      <w:r w:rsidRPr="00316A48">
        <w:rPr>
          <w:rFonts w:ascii="Arial" w:hAnsi="Arial" w:cs="Arial"/>
          <w:color w:val="000000"/>
          <w:sz w:val="22"/>
          <w:szCs w:val="22"/>
          <w:lang w:val="en-GB"/>
        </w:rPr>
        <w:t>agri</w:t>
      </w:r>
      <w:proofErr w:type="spellEnd"/>
      <w:r w:rsidRPr="00316A48">
        <w:rPr>
          <w:rFonts w:ascii="Arial" w:hAnsi="Arial" w:cs="Arial"/>
          <w:color w:val="000000"/>
          <w:sz w:val="22"/>
          <w:szCs w:val="22"/>
          <w:lang w:val="en-GB"/>
        </w:rPr>
        <w:t xml:space="preserve">-environment schemes, can markedly enhance their importance for birds. Such changes can additionally provide enhancements to ecological services of </w:t>
      </w:r>
      <w:proofErr w:type="gramStart"/>
      <w:r w:rsidRPr="00316A48">
        <w:rPr>
          <w:rFonts w:ascii="Arial" w:hAnsi="Arial" w:cs="Arial"/>
          <w:color w:val="000000"/>
          <w:sz w:val="22"/>
          <w:szCs w:val="22"/>
          <w:lang w:val="en-GB"/>
        </w:rPr>
        <w:t>particular importance</w:t>
      </w:r>
      <w:proofErr w:type="gramEnd"/>
      <w:r w:rsidRPr="00316A48">
        <w:rPr>
          <w:rFonts w:ascii="Arial" w:hAnsi="Arial" w:cs="Arial"/>
          <w:color w:val="000000"/>
          <w:sz w:val="22"/>
          <w:szCs w:val="22"/>
          <w:lang w:val="en-GB"/>
        </w:rPr>
        <w:t xml:space="preserve"> to farmers, such as pest control, pollination, soil stabilisation and runoff control. </w:t>
      </w:r>
    </w:p>
    <w:p w14:paraId="24ACB28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04A93D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pacing w:val="-4"/>
          <w:sz w:val="22"/>
          <w:szCs w:val="22"/>
          <w:lang w:val="en-GB"/>
        </w:rPr>
      </w:pPr>
      <w:r w:rsidRPr="00316A48">
        <w:rPr>
          <w:rFonts w:ascii="Arial" w:hAnsi="Arial" w:cs="Arial"/>
          <w:color w:val="000000"/>
          <w:spacing w:val="-4"/>
          <w:sz w:val="22"/>
          <w:szCs w:val="22"/>
          <w:lang w:val="en-GB"/>
        </w:rPr>
        <w:t xml:space="preserve">Conservation and/or design of such agricultural landscapes needs to be promoted through agricultural policy and advocacy, integrating considerations of biodiversity and the requirements of migratory </w:t>
      </w:r>
      <w:proofErr w:type="spellStart"/>
      <w:r w:rsidRPr="00316A48">
        <w:rPr>
          <w:rFonts w:ascii="Arial" w:hAnsi="Arial" w:cs="Arial"/>
          <w:color w:val="000000"/>
          <w:spacing w:val="-4"/>
          <w:sz w:val="22"/>
          <w:szCs w:val="22"/>
          <w:lang w:val="en-GB"/>
        </w:rPr>
        <w:t>landbird</w:t>
      </w:r>
      <w:proofErr w:type="spellEnd"/>
      <w:r w:rsidRPr="00316A48">
        <w:rPr>
          <w:rFonts w:ascii="Arial" w:hAnsi="Arial" w:cs="Arial"/>
          <w:color w:val="000000"/>
          <w:spacing w:val="-4"/>
          <w:sz w:val="22"/>
          <w:szCs w:val="22"/>
          <w:lang w:val="en-GB"/>
        </w:rPr>
        <w:t xml:space="preserve"> species with the provision of ecosystem services, and measures for combating poverty, desertification and the longer-term effects of climate change whilst taking account of food, water and energy security imperatives. Consideration of where to site new intensive agricultural development zones should therefore ideally be addressed by national or regional Strategic Environmental Assessments that bring together </w:t>
      </w:r>
      <w:proofErr w:type="gramStart"/>
      <w:r w:rsidRPr="00316A48">
        <w:rPr>
          <w:rFonts w:ascii="Arial" w:hAnsi="Arial" w:cs="Arial"/>
          <w:color w:val="000000"/>
          <w:spacing w:val="-4"/>
          <w:sz w:val="22"/>
          <w:szCs w:val="22"/>
          <w:lang w:val="en-GB"/>
        </w:rPr>
        <w:t>all of</w:t>
      </w:r>
      <w:proofErr w:type="gramEnd"/>
      <w:r w:rsidRPr="00316A48">
        <w:rPr>
          <w:rFonts w:ascii="Arial" w:hAnsi="Arial" w:cs="Arial"/>
          <w:color w:val="000000"/>
          <w:spacing w:val="-4"/>
          <w:sz w:val="22"/>
          <w:szCs w:val="22"/>
          <w:lang w:val="en-GB"/>
        </w:rPr>
        <w:t xml:space="preserve"> these sectors.</w:t>
      </w:r>
    </w:p>
    <w:p w14:paraId="1816063B"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FF9D396" w14:textId="77777777" w:rsidR="00316A48" w:rsidRPr="00316A48" w:rsidRDefault="00316A48" w:rsidP="00316A48">
      <w:pPr>
        <w:keepNext/>
        <w:widowControl/>
        <w:suppressAutoHyphens w:val="0"/>
        <w:autoSpaceDE/>
        <w:autoSpaceDN/>
        <w:spacing w:after="120" w:line="360" w:lineRule="auto"/>
        <w:ind w:left="720"/>
        <w:jc w:val="both"/>
        <w:textAlignment w:val="auto"/>
        <w:outlineLvl w:val="3"/>
        <w:rPr>
          <w:rFonts w:ascii="Arial" w:hAnsi="Arial" w:cs="Arial"/>
          <w:b/>
          <w:bCs/>
          <w:color w:val="000000"/>
          <w:sz w:val="22"/>
          <w:szCs w:val="28"/>
          <w:lang w:val="en-GB"/>
        </w:rPr>
      </w:pPr>
      <w:r w:rsidRPr="00316A48">
        <w:rPr>
          <w:rFonts w:ascii="Arial" w:hAnsi="Arial" w:cs="Arial"/>
          <w:b/>
          <w:bCs/>
          <w:color w:val="000000"/>
          <w:sz w:val="22"/>
          <w:szCs w:val="28"/>
          <w:lang w:val="en-GB"/>
        </w:rPr>
        <w:t>1.1.1.2</w:t>
      </w:r>
      <w:r w:rsidRPr="00316A48">
        <w:rPr>
          <w:rFonts w:ascii="Arial" w:hAnsi="Arial" w:cs="Arial"/>
          <w:b/>
          <w:bCs/>
          <w:color w:val="000000"/>
          <w:sz w:val="22"/>
          <w:szCs w:val="28"/>
          <w:lang w:val="en-GB"/>
        </w:rPr>
        <w:tab/>
        <w:t>Traditional agriculture including pastoralism and small-scale cropping systems</w:t>
      </w:r>
    </w:p>
    <w:bookmarkEnd w:id="36"/>
    <w:p w14:paraId="4E36E64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Small-scale and/or traditional agricultural land management practises often contain a mosaic of habitats that are more-or-less transformed from a natural state and which may represent important landscapes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w:t>
      </w:r>
    </w:p>
    <w:p w14:paraId="2B2D01E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8AE685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pressure of providing food security for an increasing human population can lead to the loss of small-scale and traditional forms of agricultural land management practises in favour of the development of more intensive arable agricultural systems, and ultimately to habitat degradation and a reduction in biodiversity. Similarly, in pastoral landscapes, overgrazing and excessive tree removal can ultimately lead to soil erosion and desertification. This renders landscapes relatively inhospitable to many species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has the effect of expanding the ecological barriers that they must pass in order to reach the resource-rich habitats that they rely on.</w:t>
      </w:r>
    </w:p>
    <w:p w14:paraId="55E58348"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0EA4B7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lastRenderedPageBreak/>
        <w:t xml:space="preserve">Policies that sustain small-scale and traditional systems of agriculture are not only of value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w:t>
      </w:r>
      <w:proofErr w:type="gramStart"/>
      <w:r w:rsidRPr="00316A48">
        <w:rPr>
          <w:rFonts w:ascii="Arial" w:hAnsi="Arial" w:cs="Arial"/>
          <w:color w:val="000000"/>
          <w:sz w:val="22"/>
          <w:szCs w:val="22"/>
          <w:lang w:val="en-GB"/>
        </w:rPr>
        <w:t>species, but</w:t>
      </w:r>
      <w:proofErr w:type="gramEnd"/>
      <w:r w:rsidRPr="00316A48">
        <w:rPr>
          <w:rFonts w:ascii="Arial" w:hAnsi="Arial" w:cs="Arial"/>
          <w:color w:val="000000"/>
          <w:sz w:val="22"/>
          <w:szCs w:val="22"/>
          <w:lang w:val="en-GB"/>
        </w:rPr>
        <w:t xml:space="preserve"> will promote the provision of a wide range of associated ecosystem services important for human populations.  Policies supportive of such farming systems, and implemented with the full participation of local communities, help to maintain culturally important landscapes.  There are often opportunities to work with development and other aid agencies in the application of policies that promote and support sustainable small-scale farming enterprises.</w:t>
      </w:r>
    </w:p>
    <w:p w14:paraId="175E7DD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F0F2209"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bookmarkStart w:id="37" w:name="_Toc346486098"/>
      <w:r w:rsidRPr="00316A48">
        <w:rPr>
          <w:rFonts w:ascii="Arial" w:eastAsia="Calibri" w:hAnsi="Arial" w:cs="Arial"/>
          <w:b/>
          <w:color w:val="000000"/>
          <w:sz w:val="22"/>
          <w:szCs w:val="22"/>
          <w:lang w:val="en-GB"/>
        </w:rPr>
        <w:t>1.1.2</w:t>
      </w:r>
      <w:r w:rsidRPr="00316A48">
        <w:rPr>
          <w:rFonts w:ascii="Arial" w:eastAsia="Calibri" w:hAnsi="Arial" w:cs="Arial"/>
          <w:b/>
          <w:color w:val="000000"/>
          <w:sz w:val="22"/>
          <w:szCs w:val="22"/>
          <w:lang w:val="en-GB"/>
        </w:rPr>
        <w:tab/>
        <w:t>Timber and non-timber forest products</w:t>
      </w:r>
    </w:p>
    <w:p w14:paraId="2299873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Global demand for timber for the manufacturing and construction industries is considerable and where indiscriminate, or if resources are not managed sustainably, may have significant impacts on forest and woodland habitats and ecosystems and the structural heterogeneity of the landscape. In particular, clear-felling or the selective removal of timber or non-timber forest products (e.g. nuts and seeds, berries, foliage, medicinal plants and fuel wood) from native forest and woodland may lead to the loss of indigenous trees and plants that provide important resources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w:t>
      </w:r>
    </w:p>
    <w:p w14:paraId="76E4270F"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9BB567F"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1.1.3</w:t>
      </w:r>
      <w:r w:rsidRPr="00316A48">
        <w:rPr>
          <w:rFonts w:ascii="Arial" w:eastAsia="Calibri" w:hAnsi="Arial" w:cs="Arial"/>
          <w:b/>
          <w:color w:val="000000"/>
          <w:sz w:val="22"/>
          <w:szCs w:val="22"/>
          <w:lang w:val="en-GB"/>
        </w:rPr>
        <w:tab/>
        <w:t>Water management</w:t>
      </w:r>
    </w:p>
    <w:p w14:paraId="12F21D48"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iCs/>
          <w:color w:val="000000"/>
          <w:sz w:val="22"/>
          <w:szCs w:val="22"/>
          <w:lang w:val="en-GB"/>
        </w:rPr>
      </w:pPr>
      <w:r w:rsidRPr="00316A48">
        <w:rPr>
          <w:rFonts w:ascii="Arial" w:hAnsi="Arial" w:cs="Arial"/>
          <w:iCs/>
          <w:color w:val="000000"/>
          <w:sz w:val="22"/>
          <w:szCs w:val="22"/>
          <w:lang w:val="en-GB"/>
        </w:rPr>
        <w:t xml:space="preserve">Wetland habitats, such as riparian fringes, reed-beds, seasonally flooded forest and floodplain grasslands, are important to migratory </w:t>
      </w:r>
      <w:proofErr w:type="spellStart"/>
      <w:r w:rsidRPr="00316A48">
        <w:rPr>
          <w:rFonts w:ascii="Arial" w:hAnsi="Arial" w:cs="Arial"/>
          <w:iCs/>
          <w:color w:val="000000"/>
          <w:sz w:val="22"/>
          <w:szCs w:val="22"/>
          <w:lang w:val="en-GB"/>
        </w:rPr>
        <w:t>landbirds</w:t>
      </w:r>
      <w:proofErr w:type="spellEnd"/>
      <w:r w:rsidRPr="00316A48">
        <w:rPr>
          <w:rFonts w:ascii="Arial" w:hAnsi="Arial" w:cs="Arial"/>
          <w:iCs/>
          <w:color w:val="000000"/>
          <w:sz w:val="22"/>
          <w:szCs w:val="22"/>
          <w:lang w:val="en-GB"/>
        </w:rPr>
        <w:t xml:space="preserve"> as well as </w:t>
      </w:r>
      <w:proofErr w:type="spellStart"/>
      <w:r w:rsidRPr="00316A48">
        <w:rPr>
          <w:rFonts w:ascii="Arial" w:hAnsi="Arial" w:cs="Arial"/>
          <w:iCs/>
          <w:color w:val="000000"/>
          <w:sz w:val="22"/>
          <w:szCs w:val="22"/>
          <w:lang w:val="en-GB"/>
        </w:rPr>
        <w:t>waterbirds</w:t>
      </w:r>
      <w:proofErr w:type="spellEnd"/>
      <w:r w:rsidRPr="00316A48">
        <w:rPr>
          <w:rFonts w:ascii="Arial" w:hAnsi="Arial" w:cs="Arial"/>
          <w:iCs/>
          <w:color w:val="000000"/>
          <w:sz w:val="22"/>
          <w:szCs w:val="22"/>
          <w:lang w:val="en-GB"/>
        </w:rPr>
        <w:t>. Actions that promote the conservation and sustainable use of such habitats will benefit those species that use them.</w:t>
      </w:r>
    </w:p>
    <w:p w14:paraId="6D5A102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iCs/>
          <w:color w:val="000000"/>
          <w:sz w:val="22"/>
          <w:szCs w:val="22"/>
          <w:lang w:val="en-GB"/>
        </w:rPr>
      </w:pPr>
    </w:p>
    <w:p w14:paraId="332A561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iCs/>
          <w:color w:val="000000"/>
          <w:sz w:val="22"/>
          <w:szCs w:val="22"/>
          <w:lang w:val="en-GB"/>
        </w:rPr>
      </w:pPr>
      <w:r w:rsidRPr="00316A48">
        <w:rPr>
          <w:rFonts w:ascii="Arial" w:hAnsi="Arial" w:cs="Arial"/>
          <w:iCs/>
          <w:color w:val="000000"/>
          <w:sz w:val="22"/>
          <w:szCs w:val="22"/>
          <w:lang w:val="en-GB"/>
        </w:rPr>
        <w:t>Wetlands are the largest land-based store of carbon, serving a key ecological function. The draining and degradation of wetlands turn them into a source of greenhouse gas emissions. The restoration of damaged wetlands can reduce these emissions and potentially reverse the trend.</w:t>
      </w:r>
    </w:p>
    <w:p w14:paraId="7A35E44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iCs/>
          <w:color w:val="000000"/>
          <w:sz w:val="22"/>
          <w:szCs w:val="22"/>
          <w:lang w:val="en-GB"/>
        </w:rPr>
      </w:pPr>
    </w:p>
    <w:p w14:paraId="00829664"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Medium- and large-scale damming projects along waterways can radically influence hydrological regimes at catchment scales, </w:t>
      </w:r>
      <w:proofErr w:type="gramStart"/>
      <w:r w:rsidRPr="00316A48">
        <w:rPr>
          <w:rFonts w:ascii="Arial" w:hAnsi="Arial" w:cs="Arial"/>
          <w:color w:val="000000"/>
          <w:sz w:val="22"/>
          <w:szCs w:val="22"/>
          <w:lang w:val="en-GB"/>
        </w:rPr>
        <w:t>and also</w:t>
      </w:r>
      <w:proofErr w:type="gramEnd"/>
      <w:r w:rsidRPr="00316A48">
        <w:rPr>
          <w:rFonts w:ascii="Arial" w:hAnsi="Arial" w:cs="Arial"/>
          <w:color w:val="000000"/>
          <w:sz w:val="22"/>
          <w:szCs w:val="22"/>
          <w:lang w:val="en-GB"/>
        </w:rPr>
        <w:t xml:space="preserve"> have the potential for wider-scale impact on both biodiversity and livelihoods by altered dynamics downstream.</w:t>
      </w:r>
    </w:p>
    <w:p w14:paraId="2CD028B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8B6924E"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1.1.4</w:t>
      </w:r>
      <w:r w:rsidRPr="00316A48">
        <w:rPr>
          <w:rFonts w:ascii="Arial" w:eastAsia="Calibri" w:hAnsi="Arial" w:cs="Arial"/>
          <w:b/>
          <w:color w:val="000000"/>
          <w:sz w:val="22"/>
          <w:szCs w:val="22"/>
          <w:lang w:val="en-GB"/>
        </w:rPr>
        <w:tab/>
        <w:t>Energy</w:t>
      </w:r>
    </w:p>
    <w:p w14:paraId="1F17848E"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Development of infrastructure to support energy production including those of renewable energy sources (for example, solar, wind, hydro or </w:t>
      </w:r>
      <w:proofErr w:type="gramStart"/>
      <w:r w:rsidRPr="00316A48">
        <w:rPr>
          <w:rFonts w:ascii="Arial" w:hAnsi="Arial" w:cs="Arial"/>
          <w:color w:val="000000"/>
          <w:sz w:val="22"/>
          <w:szCs w:val="22"/>
          <w:lang w:val="en-GB"/>
        </w:rPr>
        <w:t>bio-energy</w:t>
      </w:r>
      <w:proofErr w:type="gramEnd"/>
      <w:r w:rsidRPr="00316A48">
        <w:rPr>
          <w:rFonts w:ascii="Arial" w:hAnsi="Arial" w:cs="Arial"/>
          <w:color w:val="000000"/>
          <w:sz w:val="22"/>
          <w:szCs w:val="22"/>
          <w:lang w:val="en-GB"/>
        </w:rPr>
        <w:t xml:space="preserve">) can have significant impacts on land-use and habitats important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It is imperative </w:t>
      </w:r>
      <w:r w:rsidRPr="00316A48">
        <w:rPr>
          <w:rFonts w:ascii="Arial" w:hAnsi="Arial" w:cs="Arial"/>
          <w:color w:val="000000"/>
          <w:sz w:val="22"/>
          <w:szCs w:val="22"/>
          <w:lang w:val="en-GB"/>
        </w:rPr>
        <w:lastRenderedPageBreak/>
        <w:t xml:space="preserve">to incorporate early-stage and high-level strategic planning, Strategic Environmental Impact Assessments (SEA) and stakeholder consultation in order to ensure that the impact on ecosystems and biodiversity, including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is minimised.</w:t>
      </w:r>
    </w:p>
    <w:p w14:paraId="6444FF0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5F84EF0"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roofErr w:type="gramStart"/>
      <w:r w:rsidRPr="00316A48">
        <w:rPr>
          <w:rFonts w:ascii="Arial" w:hAnsi="Arial" w:cs="Arial"/>
          <w:color w:val="000000"/>
          <w:sz w:val="22"/>
          <w:szCs w:val="22"/>
          <w:lang w:val="en-GB"/>
        </w:rPr>
        <w:t>In particular, energy</w:t>
      </w:r>
      <w:proofErr w:type="gramEnd"/>
      <w:r w:rsidRPr="00316A48">
        <w:rPr>
          <w:rFonts w:ascii="Arial" w:hAnsi="Arial" w:cs="Arial"/>
          <w:color w:val="000000"/>
          <w:sz w:val="22"/>
          <w:szCs w:val="22"/>
          <w:lang w:val="en-GB"/>
        </w:rPr>
        <w:t xml:space="preserve"> policies should ensure that biomass production does not lead to the clearing of natural habitats, overexploitation of forests or unsustainable agriculture intensification. In many developing countries, a major cause of environmental degradation comes from the increasing demand for firewood – leading to a loss of trees from the environment and ultimately, deforestation. Policies that reduce this demand, for example through the provision of fuel-efficient cooking stoves or stoves powered by renewable sources of energy (such as small-scale wind or photovoltaic electricity production), will not only enhance human quality of life but also provide environmental benefits. Collaborative work on this issue with development agencies will be highly advantageous.</w:t>
      </w:r>
    </w:p>
    <w:p w14:paraId="61F92B2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EF9221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Investing in solar energy is preferably to </w:t>
      </w:r>
      <w:proofErr w:type="spellStart"/>
      <w:r w:rsidRPr="00316A48">
        <w:rPr>
          <w:rFonts w:ascii="Arial" w:hAnsi="Arial" w:cs="Arial"/>
          <w:color w:val="000000"/>
          <w:sz w:val="22"/>
          <w:szCs w:val="22"/>
          <w:lang w:val="en-GB"/>
        </w:rPr>
        <w:t>hydrodams</w:t>
      </w:r>
      <w:proofErr w:type="spellEnd"/>
      <w:r w:rsidRPr="00316A48">
        <w:rPr>
          <w:rFonts w:ascii="Arial" w:hAnsi="Arial" w:cs="Arial"/>
          <w:color w:val="000000"/>
          <w:sz w:val="22"/>
          <w:szCs w:val="22"/>
          <w:lang w:val="en-GB"/>
        </w:rPr>
        <w:t>, particularly in arid environments, since water is much better used for agriculture and nature than for energy. Similarly, using land and water to grow biofuels (currently mainly for the European market) is a perverse use of precious resources under such circumstances.</w:t>
      </w:r>
    </w:p>
    <w:p w14:paraId="269E1C5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AB2B1E4"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1.1.5</w:t>
      </w:r>
      <w:r w:rsidRPr="00316A48">
        <w:rPr>
          <w:rFonts w:ascii="Arial" w:eastAsia="Calibri" w:hAnsi="Arial" w:cs="Arial"/>
          <w:b/>
          <w:color w:val="000000"/>
          <w:sz w:val="22"/>
          <w:szCs w:val="22"/>
          <w:lang w:val="en-GB"/>
        </w:rPr>
        <w:tab/>
        <w:t>Re-vegetation (including reforestation), and reducing desertification and carbon emissions from deforestation and degradation</w:t>
      </w:r>
    </w:p>
    <w:p w14:paraId="545F41B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Carbon sequestration policies that encourage tree-planting or woodland conservation may give opportunities to provide benefits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through ensuring that indigenous tree species of relatively high value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are planted or maintained. The ecological importance of different tree species for birds varies widely, and simple modifications of tree-mixes planted may have significant benefits to birds.</w:t>
      </w:r>
    </w:p>
    <w:p w14:paraId="65689A5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8F5D06C" w14:textId="77777777" w:rsidR="00316A48" w:rsidRPr="00316A48" w:rsidRDefault="00316A48" w:rsidP="00316A48">
      <w:pPr>
        <w:keepNext/>
        <w:keepLines/>
        <w:widowControl/>
        <w:suppressAutoHyphens w:val="0"/>
        <w:autoSpaceDE/>
        <w:autoSpaceDN/>
        <w:spacing w:after="120" w:line="360" w:lineRule="auto"/>
        <w:ind w:left="720"/>
        <w:jc w:val="both"/>
        <w:textAlignment w:val="auto"/>
        <w:outlineLvl w:val="2"/>
        <w:rPr>
          <w:rFonts w:ascii="Arial" w:eastAsia="Calibri" w:hAnsi="Arial" w:cs="Arial"/>
          <w:b/>
          <w:color w:val="000000"/>
          <w:sz w:val="22"/>
          <w:szCs w:val="22"/>
          <w:lang w:val="en-GB"/>
        </w:rPr>
      </w:pPr>
      <w:r w:rsidRPr="00316A48">
        <w:rPr>
          <w:rFonts w:ascii="Arial" w:eastAsia="Calibri" w:hAnsi="Arial" w:cs="Arial"/>
          <w:b/>
          <w:color w:val="000000"/>
          <w:sz w:val="22"/>
          <w:szCs w:val="22"/>
          <w:lang w:val="en-GB"/>
        </w:rPr>
        <w:t>1.1.6</w:t>
      </w:r>
      <w:r w:rsidRPr="00316A48">
        <w:rPr>
          <w:rFonts w:ascii="Arial" w:eastAsia="Calibri" w:hAnsi="Arial" w:cs="Arial"/>
          <w:b/>
          <w:color w:val="000000"/>
          <w:sz w:val="22"/>
          <w:szCs w:val="22"/>
          <w:lang w:val="en-GB"/>
        </w:rPr>
        <w:tab/>
        <w:t>Integrated land-use management</w:t>
      </w:r>
      <w:bookmarkEnd w:id="37"/>
    </w:p>
    <w:p w14:paraId="0949B0C1"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activities of nearly all sectors of the economy affect the quality and extent of habitat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either directly or indirectly. There is need for conservation awareness across all relevant sectors, and to include the needs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other biodiversity into decision-making processes. Ecologically and socio-economically viable policies and integrated land-management initiatives need to be developed that benefit the conservation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and reverse population declines.</w:t>
      </w:r>
    </w:p>
    <w:p w14:paraId="6B0E96C8"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9BB591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lastRenderedPageBreak/>
        <w:t xml:space="preserve">There is a need to establish the extent to which current public policy goals, particularly in relation to combating poverty, desertification and climate change, conflict with or are complementary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conservation goals. It is also crucial to determine whether habitat changes that negatively impact on birds are the result of processes that policy is trying to promote (e.g. intensification) or stop (degradation). These will help to ensure that valuable ecosystem services are not lost, and that development is genuinely sustainable.</w:t>
      </w:r>
    </w:p>
    <w:p w14:paraId="13567B1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7BCD4C1"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38" w:name="_Toc341449210"/>
      <w:r w:rsidRPr="00316A48">
        <w:rPr>
          <w:rFonts w:ascii="Arial" w:eastAsia="Calibri" w:hAnsi="Arial" w:cs="Arial"/>
          <w:b/>
          <w:bCs/>
          <w:color w:val="000000"/>
          <w:sz w:val="22"/>
          <w:szCs w:val="22"/>
          <w:lang w:val="en-GB"/>
        </w:rPr>
        <w:t>1.2</w:t>
      </w:r>
      <w:r w:rsidRPr="00316A48">
        <w:rPr>
          <w:rFonts w:ascii="Arial" w:eastAsia="Calibri" w:hAnsi="Arial" w:cs="Arial"/>
          <w:b/>
          <w:bCs/>
          <w:color w:val="000000"/>
          <w:sz w:val="22"/>
          <w:szCs w:val="22"/>
          <w:lang w:val="en-GB"/>
        </w:rPr>
        <w:tab/>
        <w:t xml:space="preserve">Sites of national or international importance to migratory </w:t>
      </w:r>
      <w:proofErr w:type="spellStart"/>
      <w:r w:rsidRPr="00316A48">
        <w:rPr>
          <w:rFonts w:ascii="Arial" w:eastAsia="Calibri" w:hAnsi="Arial" w:cs="Arial"/>
          <w:b/>
          <w:bCs/>
          <w:color w:val="000000"/>
          <w:sz w:val="22"/>
          <w:szCs w:val="22"/>
          <w:lang w:val="en-GB"/>
        </w:rPr>
        <w:t>landbird</w:t>
      </w:r>
      <w:proofErr w:type="spellEnd"/>
      <w:r w:rsidRPr="00316A48">
        <w:rPr>
          <w:rFonts w:ascii="Arial" w:eastAsia="Calibri" w:hAnsi="Arial" w:cs="Arial"/>
          <w:b/>
          <w:bCs/>
          <w:color w:val="000000"/>
          <w:sz w:val="22"/>
          <w:szCs w:val="22"/>
          <w:lang w:val="en-GB"/>
        </w:rPr>
        <w:t xml:space="preserve"> species</w:t>
      </w:r>
    </w:p>
    <w:p w14:paraId="223AE12F"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bookmarkStart w:id="39" w:name="_Toc341449201"/>
      <w:bookmarkStart w:id="40" w:name="_Toc341449200"/>
      <w:r w:rsidRPr="00316A48">
        <w:rPr>
          <w:rFonts w:ascii="Arial" w:hAnsi="Arial" w:cs="Arial"/>
          <w:color w:val="000000"/>
          <w:sz w:val="22"/>
          <w:szCs w:val="22"/>
          <w:lang w:val="en-GB"/>
        </w:rPr>
        <w:t xml:space="preserve">The identification of sites of importance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within the African-Eurasian flyway, and the management of these sites facilitates successful conservation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 good network of sites enables the movement of a variety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long- and short-distance migrants that utilise different movements strategies.</w:t>
      </w:r>
    </w:p>
    <w:p w14:paraId="47DD7F4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7695B6E"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Actions at any one site in this network will have an impact on populations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that rely on this site, whether as a breeding or non-breeding site, as well as a stop-over site. It is essential, therefore, to coordinate the identification of sites, especially sites critical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in category A of Annex 3. It is also necessary to ensure the protection and management of the complete network of sites that are important to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Site management and the development of site management plans is expected to be specific and appropriate to the conditions prevalent at each site, however relevant and responsive to a flyway-scale approach to site management.</w:t>
      </w:r>
    </w:p>
    <w:p w14:paraId="3FE5561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5C25777E"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Information sharing is a key element in networking sites and the Critical Site Network (CSN) tool</w:t>
      </w:r>
      <w:r w:rsidRPr="00316A48">
        <w:rPr>
          <w:rFonts w:ascii="Arial" w:hAnsi="Arial" w:cs="Arial"/>
          <w:color w:val="000000"/>
          <w:sz w:val="22"/>
          <w:szCs w:val="22"/>
          <w:vertAlign w:val="superscript"/>
          <w:lang w:val="en-GB"/>
        </w:rPr>
        <w:footnoteReference w:id="8"/>
      </w:r>
      <w:r w:rsidRPr="00316A48">
        <w:rPr>
          <w:rFonts w:ascii="Arial" w:hAnsi="Arial" w:cs="Arial"/>
          <w:color w:val="000000"/>
          <w:sz w:val="22"/>
          <w:szCs w:val="22"/>
          <w:lang w:val="en-GB"/>
        </w:rPr>
        <w:t xml:space="preserve"> developed by Wetlands International is a good example, making it easy to obtain information on the sites critical for </w:t>
      </w:r>
      <w:proofErr w:type="spellStart"/>
      <w:r w:rsidRPr="00316A48">
        <w:rPr>
          <w:rFonts w:ascii="Arial" w:hAnsi="Arial" w:cs="Arial"/>
          <w:color w:val="000000"/>
          <w:sz w:val="22"/>
          <w:szCs w:val="22"/>
          <w:lang w:val="en-GB"/>
        </w:rPr>
        <w:t>waterbird</w:t>
      </w:r>
      <w:proofErr w:type="spellEnd"/>
      <w:r w:rsidRPr="00316A48">
        <w:rPr>
          <w:rFonts w:ascii="Arial" w:hAnsi="Arial" w:cs="Arial"/>
          <w:color w:val="000000"/>
          <w:sz w:val="22"/>
          <w:szCs w:val="22"/>
          <w:lang w:val="en-GB"/>
        </w:rPr>
        <w:t xml:space="preserve"> species by accessing several independent databases and analysing information at the biogeographical population level, so providing a comprehensive basis for management and decision making. Such an information sharing tool is needed for networking sites important for migratory </w:t>
      </w:r>
      <w:proofErr w:type="spellStart"/>
      <w:r w:rsidRPr="00316A48">
        <w:rPr>
          <w:rFonts w:ascii="Arial" w:hAnsi="Arial" w:cs="Arial"/>
          <w:color w:val="000000"/>
          <w:sz w:val="22"/>
          <w:szCs w:val="22"/>
          <w:lang w:val="en-GB"/>
        </w:rPr>
        <w:t>landbirds</w:t>
      </w:r>
      <w:proofErr w:type="spellEnd"/>
      <w:r w:rsidRPr="00316A48">
        <w:rPr>
          <w:rFonts w:ascii="Arial" w:hAnsi="Arial" w:cs="Arial"/>
          <w:color w:val="000000"/>
          <w:sz w:val="22"/>
          <w:szCs w:val="22"/>
          <w:lang w:val="en-GB"/>
        </w:rPr>
        <w:t xml:space="preserve"> </w:t>
      </w:r>
    </w:p>
    <w:p w14:paraId="2465F843"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bookmarkEnd w:id="39"/>
    <w:bookmarkEnd w:id="40"/>
    <w:p w14:paraId="76F1F3DC"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lastRenderedPageBreak/>
        <w:t>1.3</w:t>
      </w:r>
      <w:r w:rsidRPr="00316A48">
        <w:rPr>
          <w:rFonts w:ascii="Arial" w:eastAsia="Calibri" w:hAnsi="Arial" w:cs="Arial"/>
          <w:b/>
          <w:bCs/>
          <w:color w:val="000000"/>
          <w:sz w:val="22"/>
          <w:szCs w:val="22"/>
          <w:lang w:val="en-GB"/>
        </w:rPr>
        <w:tab/>
        <w:t>Climate change</w:t>
      </w:r>
      <w:bookmarkEnd w:id="38"/>
    </w:p>
    <w:p w14:paraId="3B2530B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Climate change will affect migratory species in </w:t>
      </w:r>
      <w:proofErr w:type="gramStart"/>
      <w:r w:rsidRPr="00316A48">
        <w:rPr>
          <w:rFonts w:ascii="Arial" w:hAnsi="Arial" w:cs="Arial"/>
          <w:color w:val="000000"/>
          <w:sz w:val="22"/>
          <w:szCs w:val="22"/>
          <w:lang w:val="en-GB"/>
        </w:rPr>
        <w:t>as yet</w:t>
      </w:r>
      <w:proofErr w:type="gramEnd"/>
      <w:r w:rsidRPr="00316A48">
        <w:rPr>
          <w:rFonts w:ascii="Arial" w:hAnsi="Arial" w:cs="Arial"/>
          <w:color w:val="000000"/>
          <w:sz w:val="22"/>
          <w:szCs w:val="22"/>
          <w:lang w:val="en-GB"/>
        </w:rPr>
        <w:t xml:space="preserve"> uncertain ways. Climate change models predict considerable regional variation in the nature and extent of change, affecting different migratory species in different ways.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may be affected by habitat changes affecting nesting, passage and non-breeding areas; by changes in the phenology of vegetation and food sources; by potential expansion of barriers such as deserts; and by changes in weather systems affecting migratory flights.</w:t>
      </w:r>
    </w:p>
    <w:p w14:paraId="1CCB9934"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9C131D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As the exact effects of climate change remain hard to predict, but are likely to put even more pressure on the intricate balance of migratory bird ecology, it is important (a) to build resilience in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populations by minimising other stressors as far as possible, and (b) to increase the scope for future climate change adaptation, by protecting networks of key sites and expanding the landscape areas under sustainable management that creates favourable conditions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w:t>
      </w:r>
    </w:p>
    <w:p w14:paraId="13A2BA30"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4CD812D"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bookmarkStart w:id="41" w:name="_Toc341449211"/>
      <w:r w:rsidRPr="00316A48">
        <w:rPr>
          <w:rFonts w:ascii="Arial" w:hAnsi="Arial" w:cs="Arial"/>
          <w:b/>
          <w:bCs/>
          <w:color w:val="000000"/>
          <w:sz w:val="22"/>
          <w:szCs w:val="28"/>
          <w:lang w:val="en-GB"/>
        </w:rPr>
        <w:t>2.0</w:t>
      </w:r>
      <w:r w:rsidRPr="00316A48">
        <w:rPr>
          <w:rFonts w:ascii="Arial" w:hAnsi="Arial" w:cs="Arial"/>
          <w:b/>
          <w:bCs/>
          <w:color w:val="000000"/>
          <w:sz w:val="22"/>
          <w:szCs w:val="28"/>
          <w:lang w:val="en-GB"/>
        </w:rPr>
        <w:tab/>
        <w:t>TAKING AND TRADE</w:t>
      </w:r>
      <w:bookmarkEnd w:id="41"/>
    </w:p>
    <w:p w14:paraId="3AE18EF6"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populations are impacted by various forms of taking, either legal or illegal. The motivation for taking may include:</w:t>
      </w:r>
    </w:p>
    <w:p w14:paraId="7A36579E"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recreational, as </w:t>
      </w:r>
      <w:r w:rsidRPr="00316A48">
        <w:rPr>
          <w:rFonts w:ascii="Arial" w:hAnsi="Arial" w:cs="Arial"/>
          <w:color w:val="000000"/>
          <w:sz w:val="22"/>
          <w:szCs w:val="28"/>
          <w:lang w:val="en-GB"/>
        </w:rPr>
        <w:t>sport for food, trophies or target practice</w:t>
      </w:r>
      <w:r w:rsidRPr="00316A48">
        <w:rPr>
          <w:rFonts w:ascii="Arial" w:hAnsi="Arial" w:cs="Arial"/>
          <w:color w:val="000000"/>
          <w:sz w:val="22"/>
          <w:szCs w:val="22"/>
          <w:lang w:val="en-GB"/>
        </w:rPr>
        <w:t>;</w:t>
      </w:r>
    </w:p>
    <w:p w14:paraId="11CC49F4"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consumptive, for food or local utilisation, including for private subsistence and customs;</w:t>
      </w:r>
    </w:p>
    <w:p w14:paraId="653DCB5D" w14:textId="77777777" w:rsidR="00316A48" w:rsidRPr="00316A48" w:rsidRDefault="00316A48" w:rsidP="00316A48">
      <w:pPr>
        <w:widowControl/>
        <w:numPr>
          <w:ilvl w:val="0"/>
          <w:numId w:val="21"/>
        </w:numPr>
        <w:suppressAutoHyphens w:val="0"/>
        <w:autoSpaceDE/>
        <w:autoSpaceDN/>
        <w:adjustRightInd w:val="0"/>
        <w:spacing w:after="12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use of live birds for bird trade or as decoys; or</w:t>
      </w:r>
    </w:p>
    <w:p w14:paraId="0EAF91B2" w14:textId="77777777" w:rsidR="00316A48" w:rsidRPr="00316A48" w:rsidRDefault="00316A48" w:rsidP="00316A48">
      <w:pPr>
        <w:widowControl/>
        <w:numPr>
          <w:ilvl w:val="0"/>
          <w:numId w:val="21"/>
        </w:numPr>
        <w:suppressAutoHyphens w:val="0"/>
        <w:autoSpaceDE/>
        <w:autoSpaceDN/>
        <w:adjustRightInd w:val="0"/>
        <w:spacing w:after="160" w:line="360" w:lineRule="auto"/>
        <w:contextualSpacing/>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to control species in conflict with specific human interests.</w:t>
      </w:r>
    </w:p>
    <w:p w14:paraId="0075042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42CFF45"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Trade of birds as food, caged birds, and trophies or for traditional practices may be a driver for taking and may </w:t>
      </w:r>
      <w:proofErr w:type="gramStart"/>
      <w:r w:rsidRPr="00316A48">
        <w:rPr>
          <w:rFonts w:ascii="Arial" w:hAnsi="Arial" w:cs="Arial"/>
          <w:color w:val="000000"/>
          <w:sz w:val="22"/>
          <w:szCs w:val="22"/>
          <w:lang w:val="en-GB"/>
        </w:rPr>
        <w:t>in itself be</w:t>
      </w:r>
      <w:proofErr w:type="gramEnd"/>
      <w:r w:rsidRPr="00316A48">
        <w:rPr>
          <w:rFonts w:ascii="Arial" w:hAnsi="Arial" w:cs="Arial"/>
          <w:color w:val="000000"/>
          <w:sz w:val="22"/>
          <w:szCs w:val="22"/>
          <w:lang w:val="en-GB"/>
        </w:rPr>
        <w:t xml:space="preserve"> undertaken legally or illegally, while leading to either legal or illegal taking.  It can be undertaken domestically or internationally.</w:t>
      </w:r>
    </w:p>
    <w:p w14:paraId="6D49CF4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3A11079"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Means of taking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include shooting, trapping, poisoning, explosives, falconry or egg collecting. Trapping and poisoning, together with a variety of means of luring birds, tend to be illegal as they are indiscriminate.</w:t>
      </w:r>
    </w:p>
    <w:p w14:paraId="1501CCFF"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012220B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unregulated taking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as well as the associated trade are issues throughout the African-Eurasian region, irrespective of different continental drivers. Information is lacking about the levels and impact of taking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throughout the region, but especially in Africa and in Central Asia.</w:t>
      </w:r>
    </w:p>
    <w:p w14:paraId="154DCA4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45699D4"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lastRenderedPageBreak/>
        <w:t>As well as for subsistence or survival needs, the drivers for taking also include direct or indirect financial benefit for individuals or organised groups. Such activities continue due to the absence of, or inadequate enforcement of protection and hunting provisions within relevant conservation legislation.</w:t>
      </w:r>
    </w:p>
    <w:p w14:paraId="695845A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A74DB8D"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2.1</w:t>
      </w:r>
      <w:r w:rsidRPr="00316A48">
        <w:rPr>
          <w:rFonts w:ascii="Arial" w:eastAsia="Calibri" w:hAnsi="Arial" w:cs="Arial"/>
          <w:b/>
          <w:bCs/>
          <w:color w:val="000000"/>
          <w:sz w:val="22"/>
          <w:szCs w:val="22"/>
          <w:lang w:val="en-GB"/>
        </w:rPr>
        <w:tab/>
        <w:t>Regulation of legal taking</w:t>
      </w:r>
    </w:p>
    <w:p w14:paraId="70179FC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 taking of game species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may be sustainable where it is well regulated and monitored.  However, where evidence suggests that a species population is declining, it may be a contributory cause of declines or prevent population recovery.  It is particularly important to avoid hunting during periods of migration towards the breeding grounds and the breeding season as this may have a significantly greater population level impact.</w:t>
      </w:r>
    </w:p>
    <w:p w14:paraId="5559F40E"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6F497AC"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2.2</w:t>
      </w:r>
      <w:r w:rsidRPr="00316A48">
        <w:rPr>
          <w:rFonts w:ascii="Arial" w:eastAsia="Calibri" w:hAnsi="Arial" w:cs="Arial"/>
          <w:b/>
          <w:bCs/>
          <w:color w:val="000000"/>
          <w:sz w:val="22"/>
          <w:szCs w:val="22"/>
          <w:lang w:val="en-GB"/>
        </w:rPr>
        <w:tab/>
        <w:t>Illegal taking</w:t>
      </w:r>
    </w:p>
    <w:p w14:paraId="206B927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The drivers for illegal taking includes direct or indirect financial profit for individuals or organised crime, generating illegal (untaxed) benefits not related to basic survival needs. Such illegal activities continue due to inadequate enforcement of the protection and hunting provisions of conservation legislation.</w:t>
      </w:r>
    </w:p>
    <w:p w14:paraId="59DF28D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12F7841"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42" w:name="_Toc341449212"/>
      <w:r w:rsidRPr="00316A48">
        <w:rPr>
          <w:rFonts w:ascii="Arial" w:eastAsia="Calibri" w:hAnsi="Arial" w:cs="Arial"/>
          <w:b/>
          <w:bCs/>
          <w:color w:val="000000"/>
          <w:sz w:val="22"/>
          <w:szCs w:val="22"/>
          <w:lang w:val="en-GB"/>
        </w:rPr>
        <w:t>2.3</w:t>
      </w:r>
      <w:r w:rsidRPr="00316A48">
        <w:rPr>
          <w:rFonts w:ascii="Arial" w:eastAsia="Calibri" w:hAnsi="Arial" w:cs="Arial"/>
          <w:b/>
          <w:bCs/>
          <w:color w:val="000000"/>
          <w:sz w:val="22"/>
          <w:szCs w:val="22"/>
          <w:lang w:val="en-GB"/>
        </w:rPr>
        <w:tab/>
        <w:t>Disturbance from human activities</w:t>
      </w:r>
      <w:bookmarkEnd w:id="42"/>
    </w:p>
    <w:p w14:paraId="75254AE0"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pacing w:val="-4"/>
          <w:sz w:val="22"/>
          <w:szCs w:val="22"/>
          <w:lang w:val="en-GB"/>
        </w:rPr>
      </w:pPr>
      <w:r w:rsidRPr="00316A48">
        <w:rPr>
          <w:rFonts w:ascii="Arial" w:hAnsi="Arial" w:cs="Arial"/>
          <w:color w:val="000000"/>
          <w:spacing w:val="-4"/>
          <w:sz w:val="22"/>
          <w:szCs w:val="22"/>
          <w:lang w:val="en-GB"/>
        </w:rPr>
        <w:t xml:space="preserve">There is the potential for functional loss of habitat at stop-over sites and staging areas used by migratory </w:t>
      </w:r>
      <w:proofErr w:type="spellStart"/>
      <w:r w:rsidRPr="00316A48">
        <w:rPr>
          <w:rFonts w:ascii="Arial" w:hAnsi="Arial" w:cs="Arial"/>
          <w:color w:val="000000"/>
          <w:spacing w:val="-4"/>
          <w:sz w:val="22"/>
          <w:szCs w:val="22"/>
          <w:lang w:val="en-GB"/>
        </w:rPr>
        <w:t>landbird</w:t>
      </w:r>
      <w:proofErr w:type="spellEnd"/>
      <w:r w:rsidRPr="00316A48">
        <w:rPr>
          <w:rFonts w:ascii="Arial" w:hAnsi="Arial" w:cs="Arial"/>
          <w:color w:val="000000"/>
          <w:spacing w:val="-4"/>
          <w:sz w:val="22"/>
          <w:szCs w:val="22"/>
          <w:lang w:val="en-GB"/>
        </w:rPr>
        <w:t xml:space="preserve"> species due to disturbance from hunting and other human activities, constraining the ecological use of those areas. Though not permanent, functional loss of habitat can represent a significant issue for migratory </w:t>
      </w:r>
      <w:proofErr w:type="spellStart"/>
      <w:r w:rsidRPr="00316A48">
        <w:rPr>
          <w:rFonts w:ascii="Arial" w:hAnsi="Arial" w:cs="Arial"/>
          <w:color w:val="000000"/>
          <w:spacing w:val="-4"/>
          <w:sz w:val="22"/>
          <w:szCs w:val="22"/>
          <w:lang w:val="en-GB"/>
        </w:rPr>
        <w:t>landbird</w:t>
      </w:r>
      <w:proofErr w:type="spellEnd"/>
      <w:r w:rsidRPr="00316A48">
        <w:rPr>
          <w:rFonts w:ascii="Arial" w:hAnsi="Arial" w:cs="Arial"/>
          <w:color w:val="000000"/>
          <w:spacing w:val="-4"/>
          <w:sz w:val="22"/>
          <w:szCs w:val="22"/>
          <w:lang w:val="en-GB"/>
        </w:rPr>
        <w:t xml:space="preserve"> species - where such species rely on this habitat for short periods, often while intensively refuelling, during their migratory journey.</w:t>
      </w:r>
    </w:p>
    <w:p w14:paraId="32B6577B"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1846D6F0"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43" w:name="_Toc341449213"/>
      <w:r w:rsidRPr="00316A48">
        <w:rPr>
          <w:rFonts w:ascii="Arial" w:eastAsia="Calibri" w:hAnsi="Arial" w:cs="Arial"/>
          <w:b/>
          <w:bCs/>
          <w:color w:val="000000"/>
          <w:sz w:val="22"/>
          <w:szCs w:val="22"/>
          <w:lang w:val="en-GB"/>
        </w:rPr>
        <w:t>2.4</w:t>
      </w:r>
      <w:r w:rsidRPr="00316A48">
        <w:rPr>
          <w:rFonts w:ascii="Arial" w:eastAsia="Calibri" w:hAnsi="Arial" w:cs="Arial"/>
          <w:b/>
          <w:bCs/>
          <w:color w:val="000000"/>
          <w:sz w:val="22"/>
          <w:szCs w:val="22"/>
          <w:lang w:val="en-GB"/>
        </w:rPr>
        <w:tab/>
        <w:t>Human-wildlife conflict</w:t>
      </w:r>
      <w:bookmarkEnd w:id="43"/>
    </w:p>
    <w:p w14:paraId="70B07313"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Control or culling of species that are perceived to be in conflict with certain human interests, e.g. by causing damage to </w:t>
      </w:r>
      <w:proofErr w:type="gramStart"/>
      <w:r w:rsidRPr="00316A48">
        <w:rPr>
          <w:rFonts w:ascii="Arial" w:hAnsi="Arial" w:cs="Arial"/>
          <w:color w:val="000000"/>
          <w:sz w:val="22"/>
          <w:szCs w:val="22"/>
          <w:lang w:val="en-GB"/>
        </w:rPr>
        <w:t>crops</w:t>
      </w:r>
      <w:proofErr w:type="gramEnd"/>
      <w:r w:rsidRPr="00316A48">
        <w:rPr>
          <w:rFonts w:ascii="Arial" w:hAnsi="Arial" w:cs="Arial"/>
          <w:color w:val="000000"/>
          <w:sz w:val="22"/>
          <w:szCs w:val="22"/>
          <w:lang w:val="en-GB"/>
        </w:rPr>
        <w:t>, can take place either illegally or legally. Such activities may be regarded as unsustainable at a population level if evidence suggests that the species is declining or if permissions are given for an inappropriately large take.</w:t>
      </w:r>
    </w:p>
    <w:p w14:paraId="3C3BA174"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56ADBB3A"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44" w:name="_Toc341449214"/>
      <w:r w:rsidRPr="00316A48">
        <w:rPr>
          <w:rFonts w:ascii="Arial" w:eastAsia="Calibri" w:hAnsi="Arial" w:cs="Arial"/>
          <w:b/>
          <w:bCs/>
          <w:color w:val="000000"/>
          <w:sz w:val="22"/>
          <w:szCs w:val="22"/>
          <w:lang w:val="en-GB"/>
        </w:rPr>
        <w:t>2.5</w:t>
      </w:r>
      <w:r w:rsidRPr="00316A48">
        <w:rPr>
          <w:rFonts w:ascii="Arial" w:eastAsia="Calibri" w:hAnsi="Arial" w:cs="Arial"/>
          <w:b/>
          <w:bCs/>
          <w:color w:val="000000"/>
          <w:sz w:val="22"/>
          <w:szCs w:val="22"/>
          <w:lang w:val="en-GB"/>
        </w:rPr>
        <w:tab/>
        <w:t>Poisoning</w:t>
      </w:r>
      <w:bookmarkEnd w:id="44"/>
    </w:p>
    <w:p w14:paraId="61F482F9"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suffer mortality from poisons, where they are deliberately targeted as the intended victim of poisoning, or the accidental (indirect) victims of either </w:t>
      </w:r>
      <w:r w:rsidRPr="00316A48">
        <w:rPr>
          <w:rFonts w:ascii="Arial" w:hAnsi="Arial" w:cs="Arial"/>
          <w:color w:val="000000"/>
          <w:sz w:val="22"/>
          <w:szCs w:val="22"/>
          <w:lang w:val="en-GB"/>
        </w:rPr>
        <w:lastRenderedPageBreak/>
        <w:t xml:space="preserve">legal or illegal use of poisons. There are five poisoning areas with the most significant risk to migratory </w:t>
      </w:r>
      <w:proofErr w:type="spellStart"/>
      <w:r w:rsidRPr="00316A48">
        <w:rPr>
          <w:rFonts w:ascii="Arial" w:hAnsi="Arial" w:cs="Arial"/>
          <w:color w:val="000000"/>
          <w:sz w:val="22"/>
          <w:szCs w:val="22"/>
          <w:lang w:val="en-GB"/>
        </w:rPr>
        <w:t>landbirds</w:t>
      </w:r>
      <w:proofErr w:type="spellEnd"/>
      <w:r w:rsidRPr="00316A48">
        <w:rPr>
          <w:rFonts w:ascii="Arial" w:hAnsi="Arial" w:cs="Arial"/>
          <w:color w:val="000000"/>
          <w:sz w:val="22"/>
          <w:szCs w:val="22"/>
          <w:lang w:val="en-GB"/>
        </w:rPr>
        <w:t xml:space="preserve">: </w:t>
      </w:r>
      <w:r w:rsidRPr="00316A48">
        <w:rPr>
          <w:rFonts w:ascii="Arial" w:hAnsi="Arial" w:cs="Arial"/>
          <w:i/>
          <w:color w:val="000000"/>
          <w:sz w:val="22"/>
          <w:szCs w:val="22"/>
          <w:lang w:val="en-GB"/>
        </w:rPr>
        <w:t>crop protection using insecticides and rodenticides, predator control for livestock and game estates using poison-baits, veterinary pharmaceuticals for domestic ungulates, and hunting/fishing using lead</w:t>
      </w:r>
      <w:r w:rsidRPr="00316A48">
        <w:rPr>
          <w:rFonts w:ascii="Arial" w:hAnsi="Arial" w:cs="Arial"/>
          <w:color w:val="000000"/>
          <w:sz w:val="22"/>
          <w:szCs w:val="22"/>
          <w:lang w:val="en-GB"/>
        </w:rPr>
        <w:t>. These five priority areas are classified under two key sectors; agriculture and hunting/fishing.</w:t>
      </w:r>
    </w:p>
    <w:p w14:paraId="7C5181AA"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5DE85696"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Sub-lethal effects of poisoning may also include impacts on survival and productivity, for example where organochlorines cause egg-shell thinning, even when such chemicals are ingested in the non-breeding areas. These physiological sub-lethal impacts are potentially significant, but poorly understood. CMS Resolution 10.26 on </w:t>
      </w:r>
      <w:r w:rsidRPr="00316A48">
        <w:rPr>
          <w:rFonts w:ascii="Arial" w:hAnsi="Arial" w:cs="Arial"/>
          <w:i/>
          <w:color w:val="000000"/>
          <w:sz w:val="22"/>
          <w:szCs w:val="22"/>
          <w:lang w:val="en-GB"/>
        </w:rPr>
        <w:t xml:space="preserve">Minimizing the Risk of Poisoning to Migratory Birds </w:t>
      </w:r>
      <w:r w:rsidRPr="00316A48">
        <w:rPr>
          <w:rFonts w:ascii="Arial" w:hAnsi="Arial" w:cs="Arial"/>
          <w:color w:val="000000"/>
          <w:sz w:val="22"/>
          <w:szCs w:val="22"/>
          <w:lang w:val="en-GB"/>
        </w:rPr>
        <w:t xml:space="preserve">called for the establishment of a working group to undertake an assessment of the scope and severity of poisoning to migratory birds, and significant knowledge gaps and to recommend guidelines on combating poisoning. This working group operates under the Scientific Council with the title of </w:t>
      </w:r>
      <w:r w:rsidRPr="00316A48">
        <w:rPr>
          <w:rFonts w:ascii="Arial" w:hAnsi="Arial" w:cs="Arial"/>
          <w:i/>
          <w:color w:val="000000"/>
          <w:sz w:val="22"/>
          <w:szCs w:val="22"/>
          <w:lang w:val="en-GB"/>
        </w:rPr>
        <w:t>Minimising Poisoning Working Group.</w:t>
      </w:r>
    </w:p>
    <w:p w14:paraId="354E8DD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1A42050"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t>3.0</w:t>
      </w:r>
      <w:r w:rsidRPr="00316A48">
        <w:rPr>
          <w:rFonts w:ascii="Arial" w:hAnsi="Arial" w:cs="Arial"/>
          <w:b/>
          <w:bCs/>
          <w:color w:val="000000"/>
          <w:sz w:val="22"/>
          <w:szCs w:val="28"/>
          <w:lang w:val="en-GB"/>
        </w:rPr>
        <w:tab/>
        <w:t xml:space="preserve">OTHER THREATS </w:t>
      </w:r>
    </w:p>
    <w:p w14:paraId="3078612C"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3.1</w:t>
      </w:r>
      <w:r w:rsidRPr="00316A48">
        <w:rPr>
          <w:rFonts w:ascii="Arial" w:eastAsia="Calibri" w:hAnsi="Arial" w:cs="Arial"/>
          <w:b/>
          <w:bCs/>
          <w:color w:val="000000"/>
          <w:sz w:val="22"/>
          <w:szCs w:val="22"/>
          <w:lang w:val="en-GB"/>
        </w:rPr>
        <w:tab/>
        <w:t>Diseases</w:t>
      </w:r>
    </w:p>
    <w:p w14:paraId="1534B319"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may be confronted by disease-related mortality and reduced productivity. Identification and understanding of migratory connectivity will add to a better assessment of the potential future role of disease as a population limiting factor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w:t>
      </w:r>
    </w:p>
    <w:p w14:paraId="21C77EF4"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D5E2B4E"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3.2</w:t>
      </w:r>
      <w:r w:rsidRPr="00316A48">
        <w:rPr>
          <w:rFonts w:ascii="Arial" w:eastAsia="Calibri" w:hAnsi="Arial" w:cs="Arial"/>
          <w:b/>
          <w:bCs/>
          <w:color w:val="000000"/>
          <w:sz w:val="22"/>
          <w:szCs w:val="22"/>
          <w:lang w:val="en-GB"/>
        </w:rPr>
        <w:tab/>
        <w:t>Collisions</w:t>
      </w:r>
    </w:p>
    <w:p w14:paraId="20B05948"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are susceptible to mortality from collisions with structures e.g. windows, lighthouses, tower blocks, gas flares, masts, especially when illuminated and when visibility is poor. In addition, species of migratory </w:t>
      </w:r>
      <w:proofErr w:type="spellStart"/>
      <w:r w:rsidRPr="00316A48">
        <w:rPr>
          <w:rFonts w:ascii="Arial" w:hAnsi="Arial" w:cs="Arial"/>
          <w:color w:val="000000"/>
          <w:sz w:val="22"/>
          <w:szCs w:val="22"/>
          <w:lang w:val="en-GB"/>
        </w:rPr>
        <w:t>landbirds</w:t>
      </w:r>
      <w:proofErr w:type="spellEnd"/>
      <w:r w:rsidRPr="00316A48">
        <w:rPr>
          <w:rFonts w:ascii="Arial" w:hAnsi="Arial" w:cs="Arial"/>
          <w:color w:val="000000"/>
          <w:sz w:val="22"/>
          <w:szCs w:val="22"/>
          <w:lang w:val="en-GB"/>
        </w:rPr>
        <w:t xml:space="preserve"> may be affected by collisions with power lines and </w:t>
      </w:r>
      <w:proofErr w:type="gramStart"/>
      <w:r w:rsidRPr="00316A48">
        <w:rPr>
          <w:rFonts w:ascii="Arial" w:hAnsi="Arial" w:cs="Arial"/>
          <w:color w:val="000000"/>
          <w:sz w:val="22"/>
          <w:szCs w:val="22"/>
          <w:lang w:val="en-GB"/>
        </w:rPr>
        <w:t>wind-farms</w:t>
      </w:r>
      <w:proofErr w:type="gramEnd"/>
      <w:r w:rsidRPr="00316A48">
        <w:rPr>
          <w:rFonts w:ascii="Arial" w:hAnsi="Arial" w:cs="Arial"/>
          <w:color w:val="000000"/>
          <w:sz w:val="22"/>
          <w:szCs w:val="22"/>
          <w:lang w:val="en-GB"/>
        </w:rPr>
        <w:t>.</w:t>
      </w:r>
    </w:p>
    <w:p w14:paraId="285DE21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34B687E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At a local scale, mortality due to collisions with power lines can be an important factor causing a decline in populations of certain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Species vulnerable to this threat tend to be long-lived species with a low reproductive rate, limited geographic distribution (even though migratory) and low numbers, e.g. bustards.</w:t>
      </w:r>
    </w:p>
    <w:p w14:paraId="5987BD8B"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77F7289"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lastRenderedPageBreak/>
        <w:t>4.0</w:t>
      </w:r>
      <w:r w:rsidRPr="00316A48">
        <w:rPr>
          <w:rFonts w:ascii="Arial" w:hAnsi="Arial" w:cs="Arial"/>
          <w:b/>
          <w:bCs/>
          <w:color w:val="000000"/>
          <w:sz w:val="22"/>
          <w:szCs w:val="28"/>
          <w:lang w:val="en-GB"/>
        </w:rPr>
        <w:tab/>
        <w:t>RESEARCH AND MONITORING</w:t>
      </w:r>
    </w:p>
    <w:p w14:paraId="7F59C0F7"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45" w:name="_Toc341449217"/>
      <w:bookmarkStart w:id="46" w:name="_Toc341449216"/>
      <w:r w:rsidRPr="00316A48">
        <w:rPr>
          <w:rFonts w:ascii="Arial" w:eastAsia="Calibri" w:hAnsi="Arial" w:cs="Arial"/>
          <w:b/>
          <w:bCs/>
          <w:color w:val="000000"/>
          <w:sz w:val="22"/>
          <w:szCs w:val="22"/>
          <w:lang w:val="en-GB"/>
        </w:rPr>
        <w:t>4.1</w:t>
      </w:r>
      <w:r w:rsidRPr="00316A48">
        <w:rPr>
          <w:rFonts w:ascii="Arial" w:eastAsia="Calibri" w:hAnsi="Arial" w:cs="Arial"/>
          <w:b/>
          <w:bCs/>
          <w:color w:val="000000"/>
          <w:sz w:val="22"/>
          <w:szCs w:val="22"/>
          <w:lang w:val="en-GB"/>
        </w:rPr>
        <w:tab/>
        <w:t>Understanding migration patterns and connectivity along flyways</w:t>
      </w:r>
      <w:bookmarkEnd w:id="45"/>
    </w:p>
    <w:p w14:paraId="314CC3B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For populations to be effectively conserved it is important to know their distribution throughout their annual cycle and to understand the key sites or areas necessary for successful migration.</w:t>
      </w:r>
    </w:p>
    <w:p w14:paraId="68FCD9E2"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473F98DB"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47" w:name="_Toc341449218"/>
      <w:r w:rsidRPr="00316A48">
        <w:rPr>
          <w:rFonts w:ascii="Arial" w:eastAsia="Calibri" w:hAnsi="Arial" w:cs="Arial"/>
          <w:b/>
          <w:bCs/>
          <w:color w:val="000000"/>
          <w:sz w:val="22"/>
          <w:szCs w:val="22"/>
          <w:lang w:val="en-GB"/>
        </w:rPr>
        <w:t>4.2</w:t>
      </w:r>
      <w:r w:rsidRPr="00316A48">
        <w:rPr>
          <w:rFonts w:ascii="Arial" w:eastAsia="Calibri" w:hAnsi="Arial" w:cs="Arial"/>
          <w:b/>
          <w:bCs/>
          <w:color w:val="000000"/>
          <w:sz w:val="22"/>
          <w:szCs w:val="22"/>
          <w:lang w:val="en-GB"/>
        </w:rPr>
        <w:tab/>
        <w:t>Monitoring of population trends</w:t>
      </w:r>
      <w:bookmarkEnd w:id="47"/>
    </w:p>
    <w:p w14:paraId="6DD7D6A8"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There is an urgent need to develop and implement new national monitoring schemes to provide data and population indices for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occurring in the Middle East, Central Asia, the Indian sub-continent and Africa. To understand the priorities for conservation action and the responses of the populations to pressures and conservation action, it is vital to monitor population trends, and where possible also changes in habitat. For each species it may be appropriate to agree at which stage of the life-cycle monitoring is best undertaken; often it will be during the breeding season.</w:t>
      </w:r>
    </w:p>
    <w:p w14:paraId="0C52E7B7"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6390148C"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48" w:name="_Toc341449219"/>
      <w:r w:rsidRPr="00316A48">
        <w:rPr>
          <w:rFonts w:ascii="Arial" w:eastAsia="Calibri" w:hAnsi="Arial" w:cs="Arial"/>
          <w:b/>
          <w:bCs/>
          <w:color w:val="000000"/>
          <w:sz w:val="22"/>
          <w:szCs w:val="22"/>
          <w:lang w:val="en-GB"/>
        </w:rPr>
        <w:t>4.3</w:t>
      </w:r>
      <w:r w:rsidRPr="00316A48">
        <w:rPr>
          <w:rFonts w:ascii="Arial" w:eastAsia="Calibri" w:hAnsi="Arial" w:cs="Arial"/>
          <w:b/>
          <w:bCs/>
          <w:color w:val="000000"/>
          <w:sz w:val="22"/>
          <w:szCs w:val="22"/>
          <w:lang w:val="en-GB"/>
        </w:rPr>
        <w:tab/>
        <w:t xml:space="preserve">Understand causes of population change in migratory </w:t>
      </w:r>
      <w:proofErr w:type="spellStart"/>
      <w:r w:rsidRPr="00316A48">
        <w:rPr>
          <w:rFonts w:ascii="Arial" w:eastAsia="Calibri" w:hAnsi="Arial" w:cs="Arial"/>
          <w:b/>
          <w:bCs/>
          <w:color w:val="000000"/>
          <w:sz w:val="22"/>
          <w:szCs w:val="22"/>
          <w:lang w:val="en-GB"/>
        </w:rPr>
        <w:t>landbird</w:t>
      </w:r>
      <w:proofErr w:type="spellEnd"/>
      <w:r w:rsidRPr="00316A48">
        <w:rPr>
          <w:rFonts w:ascii="Arial" w:eastAsia="Calibri" w:hAnsi="Arial" w:cs="Arial"/>
          <w:b/>
          <w:bCs/>
          <w:color w:val="000000"/>
          <w:sz w:val="22"/>
          <w:szCs w:val="22"/>
          <w:lang w:val="en-GB"/>
        </w:rPr>
        <w:t xml:space="preserve"> species</w:t>
      </w:r>
      <w:bookmarkEnd w:id="48"/>
    </w:p>
    <w:p w14:paraId="29711A20"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To focus conservation action effectively and efficiently it is necessary to accurately diagnose the factors that may be driving population declines, their relative impacts at different stages of the annual cycle and the interactions and carry-over effects that may operate. There is a need to understand the demographic mechanisms underlying population changes, i.e. whether declines are being driven by conditions in the breeding areas, staging grounds or non-breeding areas. This information is essential in developing habitat prescriptions that will guide conservation intervention at sites within the flyways.</w:t>
      </w:r>
    </w:p>
    <w:p w14:paraId="7303FA3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AA3F456"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Also, the linkages between the limiting ecological factors (e.g. insufficient food for refuelling due to habitat degradation) with socio-economic factors (e.g. intensification of agriculture) and drivers of change (e.g. agricultural policies, markets, subsidies) need to be better understood, in order to develop effective interventions that restore bird populations. </w:t>
      </w:r>
    </w:p>
    <w:p w14:paraId="7EE182F2" w14:textId="77777777" w:rsidR="00316A48" w:rsidRPr="00316A48" w:rsidRDefault="00316A48" w:rsidP="00316A48">
      <w:pPr>
        <w:widowControl/>
        <w:suppressAutoHyphens w:val="0"/>
        <w:autoSpaceDE/>
        <w:autoSpaceDN/>
        <w:spacing w:line="360" w:lineRule="auto"/>
        <w:ind w:left="720" w:hanging="720"/>
        <w:jc w:val="both"/>
        <w:textAlignment w:val="auto"/>
        <w:rPr>
          <w:rFonts w:ascii="Arial" w:hAnsi="Arial" w:cs="Arial"/>
          <w:color w:val="000000"/>
          <w:sz w:val="22"/>
          <w:szCs w:val="22"/>
          <w:lang w:val="en-GB"/>
        </w:rPr>
      </w:pPr>
    </w:p>
    <w:p w14:paraId="2C6979EC" w14:textId="77777777" w:rsidR="00316A48" w:rsidRPr="00316A48" w:rsidRDefault="00316A48" w:rsidP="00CD570D">
      <w:pPr>
        <w:keepNext/>
        <w:keepLines/>
        <w:widowControl/>
        <w:suppressAutoHyphens w:val="0"/>
        <w:autoSpaceDE/>
        <w:autoSpaceDN/>
        <w:spacing w:after="120" w:line="360" w:lineRule="auto"/>
        <w:ind w:left="720" w:hanging="720"/>
        <w:jc w:val="both"/>
        <w:textAlignment w:val="auto"/>
        <w:outlineLvl w:val="1"/>
        <w:rPr>
          <w:rFonts w:ascii="Arial" w:eastAsia="Calibri" w:hAnsi="Arial" w:cs="Arial"/>
          <w:b/>
          <w:bCs/>
          <w:color w:val="000000"/>
          <w:sz w:val="22"/>
          <w:szCs w:val="22"/>
          <w:lang w:val="en-GB"/>
        </w:rPr>
      </w:pPr>
      <w:r w:rsidRPr="00316A48">
        <w:rPr>
          <w:rFonts w:ascii="Arial" w:eastAsia="Calibri" w:hAnsi="Arial" w:cs="Arial"/>
          <w:b/>
          <w:bCs/>
          <w:color w:val="000000"/>
          <w:sz w:val="22"/>
          <w:szCs w:val="22"/>
          <w:lang w:val="en-GB"/>
        </w:rPr>
        <w:t>4.4</w:t>
      </w:r>
      <w:r w:rsidRPr="00316A48">
        <w:rPr>
          <w:rFonts w:ascii="Arial" w:eastAsia="Calibri" w:hAnsi="Arial" w:cs="Arial"/>
          <w:b/>
          <w:bCs/>
          <w:color w:val="000000"/>
          <w:sz w:val="22"/>
          <w:szCs w:val="22"/>
          <w:lang w:val="en-GB"/>
        </w:rPr>
        <w:tab/>
        <w:t xml:space="preserve">Build capacity and improve the exchange of information, collaboration and coordination between researchers studying migratory </w:t>
      </w:r>
      <w:proofErr w:type="spellStart"/>
      <w:r w:rsidRPr="00316A48">
        <w:rPr>
          <w:rFonts w:ascii="Arial" w:eastAsia="Calibri" w:hAnsi="Arial" w:cs="Arial"/>
          <w:b/>
          <w:bCs/>
          <w:color w:val="000000"/>
          <w:sz w:val="22"/>
          <w:szCs w:val="22"/>
          <w:lang w:val="en-GB"/>
        </w:rPr>
        <w:t>landbird</w:t>
      </w:r>
      <w:proofErr w:type="spellEnd"/>
      <w:r w:rsidRPr="00316A48">
        <w:rPr>
          <w:rFonts w:ascii="Arial" w:eastAsia="Calibri" w:hAnsi="Arial" w:cs="Arial"/>
          <w:b/>
          <w:bCs/>
          <w:color w:val="000000"/>
          <w:sz w:val="22"/>
          <w:szCs w:val="22"/>
          <w:lang w:val="en-GB"/>
        </w:rPr>
        <w:t xml:space="preserve"> species</w:t>
      </w:r>
    </w:p>
    <w:p w14:paraId="65771DE3"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In parts of Africa, Central Asia and the Middle East, there is need to build capacity of national agencies to collate data, and to develop or revive their own national database(s), particularly using online resources so that such data is accessible to a wider community.</w:t>
      </w:r>
    </w:p>
    <w:p w14:paraId="25C26E6D"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2F1300B9"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lastRenderedPageBreak/>
        <w:t xml:space="preserve">Compared to other groups of birds, for which there exist various sorts of specialised international and national working groups, there has been less collaboration between experts on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Furthermore, research and monitoring of these birds by non-European researchers is still limited.  There is an urgent need for capacity building and exchange to fill these gaps, and for better dissemination of research outputs.</w:t>
      </w:r>
    </w:p>
    <w:p w14:paraId="070F8ABC" w14:textId="77777777" w:rsidR="00316A48" w:rsidRPr="00316A48" w:rsidRDefault="00316A48" w:rsidP="00316A48">
      <w:pPr>
        <w:widowControl/>
        <w:suppressAutoHyphens w:val="0"/>
        <w:autoSpaceDE/>
        <w:autoSpaceDN/>
        <w:spacing w:line="360" w:lineRule="auto"/>
        <w:ind w:left="720"/>
        <w:jc w:val="both"/>
        <w:textAlignment w:val="auto"/>
        <w:rPr>
          <w:rFonts w:ascii="Arial" w:hAnsi="Arial" w:cs="Arial"/>
          <w:color w:val="000000"/>
          <w:sz w:val="22"/>
          <w:szCs w:val="22"/>
          <w:lang w:val="en-GB"/>
        </w:rPr>
      </w:pPr>
    </w:p>
    <w:p w14:paraId="7A49F362" w14:textId="77777777" w:rsidR="00316A48" w:rsidRPr="00316A48" w:rsidRDefault="00316A48" w:rsidP="00316A48">
      <w:pPr>
        <w:keepNext/>
        <w:keepLines/>
        <w:widowControl/>
        <w:suppressAutoHyphens w:val="0"/>
        <w:autoSpaceDE/>
        <w:autoSpaceDN/>
        <w:spacing w:after="120" w:line="360" w:lineRule="auto"/>
        <w:jc w:val="both"/>
        <w:textAlignment w:val="auto"/>
        <w:outlineLvl w:val="0"/>
        <w:rPr>
          <w:rFonts w:ascii="Arial" w:hAnsi="Arial" w:cs="Arial"/>
          <w:b/>
          <w:bCs/>
          <w:color w:val="000000"/>
          <w:sz w:val="22"/>
          <w:szCs w:val="28"/>
          <w:lang w:val="en-GB"/>
        </w:rPr>
      </w:pPr>
      <w:r w:rsidRPr="00316A48">
        <w:rPr>
          <w:rFonts w:ascii="Arial" w:hAnsi="Arial" w:cs="Arial"/>
          <w:b/>
          <w:bCs/>
          <w:color w:val="000000"/>
          <w:sz w:val="22"/>
          <w:szCs w:val="28"/>
          <w:lang w:val="en-GB"/>
        </w:rPr>
        <w:t>5.0</w:t>
      </w:r>
      <w:r w:rsidRPr="00316A48">
        <w:rPr>
          <w:rFonts w:ascii="Arial" w:hAnsi="Arial" w:cs="Arial"/>
          <w:b/>
          <w:bCs/>
          <w:color w:val="000000"/>
          <w:sz w:val="22"/>
          <w:szCs w:val="28"/>
          <w:lang w:val="en-GB"/>
        </w:rPr>
        <w:tab/>
        <w:t>EDUCATION AND INFORMATION</w:t>
      </w:r>
    </w:p>
    <w:p w14:paraId="020AF370" w14:textId="77777777" w:rsidR="00316A48" w:rsidRPr="00316A48" w:rsidRDefault="00316A48" w:rsidP="00316A48">
      <w:pPr>
        <w:keepNext/>
        <w:keepLines/>
        <w:widowControl/>
        <w:suppressAutoHyphens w:val="0"/>
        <w:autoSpaceDE/>
        <w:autoSpaceDN/>
        <w:spacing w:after="120" w:line="360" w:lineRule="auto"/>
        <w:jc w:val="both"/>
        <w:textAlignment w:val="auto"/>
        <w:outlineLvl w:val="1"/>
        <w:rPr>
          <w:rFonts w:ascii="Arial" w:eastAsia="Calibri" w:hAnsi="Arial" w:cs="Arial"/>
          <w:b/>
          <w:bCs/>
          <w:color w:val="000000"/>
          <w:sz w:val="22"/>
          <w:szCs w:val="22"/>
          <w:lang w:val="en-GB"/>
        </w:rPr>
      </w:pPr>
      <w:bookmarkStart w:id="49" w:name="_Toc341449220"/>
      <w:bookmarkEnd w:id="46"/>
      <w:r w:rsidRPr="00316A48">
        <w:rPr>
          <w:rFonts w:ascii="Arial" w:eastAsia="Calibri" w:hAnsi="Arial" w:cs="Arial"/>
          <w:b/>
          <w:bCs/>
          <w:color w:val="000000"/>
          <w:sz w:val="22"/>
          <w:szCs w:val="22"/>
          <w:lang w:val="en-GB"/>
        </w:rPr>
        <w:t>5.1</w:t>
      </w:r>
      <w:r w:rsidRPr="00316A48">
        <w:rPr>
          <w:rFonts w:ascii="Arial" w:eastAsia="Calibri" w:hAnsi="Arial" w:cs="Arial"/>
          <w:b/>
          <w:bCs/>
          <w:color w:val="000000"/>
          <w:sz w:val="22"/>
          <w:szCs w:val="22"/>
          <w:lang w:val="en-GB"/>
        </w:rPr>
        <w:tab/>
        <w:t xml:space="preserve">Improve public awareness and understanding about migratory </w:t>
      </w:r>
      <w:proofErr w:type="spellStart"/>
      <w:r w:rsidRPr="00316A48">
        <w:rPr>
          <w:rFonts w:ascii="Arial" w:eastAsia="Calibri" w:hAnsi="Arial" w:cs="Arial"/>
          <w:b/>
          <w:bCs/>
          <w:color w:val="000000"/>
          <w:sz w:val="22"/>
          <w:szCs w:val="22"/>
          <w:lang w:val="en-GB"/>
        </w:rPr>
        <w:t>landbird</w:t>
      </w:r>
      <w:proofErr w:type="spellEnd"/>
      <w:r w:rsidRPr="00316A48">
        <w:rPr>
          <w:rFonts w:ascii="Arial" w:eastAsia="Calibri" w:hAnsi="Arial" w:cs="Arial"/>
          <w:b/>
          <w:bCs/>
          <w:color w:val="000000"/>
          <w:sz w:val="22"/>
          <w:szCs w:val="22"/>
          <w:lang w:val="en-GB"/>
        </w:rPr>
        <w:t xml:space="preserve"> species</w:t>
      </w:r>
      <w:bookmarkEnd w:id="49"/>
    </w:p>
    <w:p w14:paraId="7929B479"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pPr>
      <w:r w:rsidRPr="00316A48">
        <w:rPr>
          <w:rFonts w:ascii="Arial" w:hAnsi="Arial" w:cs="Arial"/>
          <w:color w:val="000000"/>
          <w:sz w:val="22"/>
          <w:szCs w:val="22"/>
          <w:lang w:val="en-GB"/>
        </w:rPr>
        <w:t xml:space="preserve">For effective conservation of migratory </w:t>
      </w:r>
      <w:proofErr w:type="spellStart"/>
      <w:r w:rsidRPr="00316A48">
        <w:rPr>
          <w:rFonts w:ascii="Arial" w:hAnsi="Arial" w:cs="Arial"/>
          <w:color w:val="000000"/>
          <w:sz w:val="22"/>
          <w:szCs w:val="22"/>
          <w:lang w:val="en-GB"/>
        </w:rPr>
        <w:t>landbird</w:t>
      </w:r>
      <w:proofErr w:type="spellEnd"/>
      <w:r w:rsidRPr="00316A48">
        <w:rPr>
          <w:rFonts w:ascii="Arial" w:hAnsi="Arial" w:cs="Arial"/>
          <w:color w:val="000000"/>
          <w:sz w:val="22"/>
          <w:szCs w:val="22"/>
          <w:lang w:val="en-GB"/>
        </w:rPr>
        <w:t xml:space="preserve"> species, the general public, local communities in key areas and decision makers and donors need to be aware of the value of taking care of these birds for intrinsic as well as for cultural and economic reasons, and their conservation needs.</w:t>
      </w:r>
    </w:p>
    <w:p w14:paraId="4FFD8D47"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sectPr w:rsidR="00316A48" w:rsidRPr="00316A48" w:rsidSect="00316A48">
          <w:headerReference w:type="even" r:id="rId19"/>
          <w:headerReference w:type="default" r:id="rId20"/>
          <w:headerReference w:type="first" r:id="rId21"/>
          <w:pgSz w:w="11907" w:h="16840" w:code="9"/>
          <w:pgMar w:top="1134" w:right="1247" w:bottom="1418" w:left="1418" w:header="510" w:footer="510" w:gutter="0"/>
          <w:cols w:space="708"/>
          <w:titlePg/>
          <w:docGrid w:linePitch="360"/>
        </w:sectPr>
      </w:pPr>
    </w:p>
    <w:p w14:paraId="4D21CF5C" w14:textId="77777777" w:rsidR="00316A48" w:rsidRPr="00316A48" w:rsidRDefault="00316A48" w:rsidP="00316A48">
      <w:pPr>
        <w:widowControl/>
        <w:suppressAutoHyphens w:val="0"/>
        <w:autoSpaceDE/>
        <w:autoSpaceDN/>
        <w:spacing w:after="120" w:line="360" w:lineRule="auto"/>
        <w:ind w:left="720"/>
        <w:jc w:val="right"/>
        <w:textAlignment w:val="auto"/>
        <w:rPr>
          <w:rFonts w:ascii="Arial" w:hAnsi="Arial" w:cs="Arial"/>
          <w:b/>
          <w:color w:val="000000"/>
          <w:sz w:val="22"/>
          <w:szCs w:val="22"/>
          <w:lang w:val="en-GB"/>
        </w:rPr>
      </w:pPr>
    </w:p>
    <w:p w14:paraId="251CCBD9" w14:textId="77777777" w:rsidR="00316A48" w:rsidRPr="00316A48" w:rsidRDefault="00316A48" w:rsidP="00316A48">
      <w:pPr>
        <w:widowControl/>
        <w:suppressAutoHyphens w:val="0"/>
        <w:autoSpaceDE/>
        <w:autoSpaceDN/>
        <w:spacing w:after="120" w:line="360" w:lineRule="auto"/>
        <w:ind w:left="720"/>
        <w:jc w:val="right"/>
        <w:textAlignment w:val="auto"/>
        <w:rPr>
          <w:rFonts w:ascii="Arial" w:hAnsi="Arial" w:cs="Arial"/>
          <w:b/>
          <w:color w:val="000000"/>
          <w:sz w:val="24"/>
          <w:lang w:val="en-GB"/>
        </w:rPr>
      </w:pPr>
      <w:r w:rsidRPr="00316A48">
        <w:rPr>
          <w:rFonts w:ascii="Arial" w:hAnsi="Arial" w:cs="Arial"/>
          <w:b/>
          <w:color w:val="000000"/>
          <w:sz w:val="24"/>
          <w:lang w:val="en-GB"/>
        </w:rPr>
        <w:t>Annex 2</w:t>
      </w:r>
    </w:p>
    <w:p w14:paraId="5CC50BFD" w14:textId="77777777" w:rsidR="00316A48" w:rsidRPr="00316A48" w:rsidRDefault="00316A48" w:rsidP="00316A48">
      <w:pPr>
        <w:suppressAutoHyphens w:val="0"/>
        <w:adjustRightInd w:val="0"/>
        <w:jc w:val="center"/>
        <w:textAlignment w:val="auto"/>
        <w:rPr>
          <w:rFonts w:ascii="Arial" w:hAnsi="Arial" w:cs="Arial"/>
          <w:b/>
          <w:sz w:val="22"/>
          <w:szCs w:val="22"/>
          <w:lang w:val="en-GB"/>
        </w:rPr>
      </w:pPr>
    </w:p>
    <w:p w14:paraId="0E69BFAE" w14:textId="77777777" w:rsidR="00316A48" w:rsidRPr="00316A48" w:rsidRDefault="00316A48" w:rsidP="00316A48">
      <w:pPr>
        <w:suppressAutoHyphens w:val="0"/>
        <w:adjustRightInd w:val="0"/>
        <w:jc w:val="center"/>
        <w:textAlignment w:val="auto"/>
        <w:rPr>
          <w:rFonts w:ascii="Arial" w:hAnsi="Arial" w:cs="Arial"/>
          <w:b/>
          <w:sz w:val="24"/>
          <w:lang w:val="en-GB"/>
        </w:rPr>
      </w:pPr>
      <w:r w:rsidRPr="00316A48">
        <w:rPr>
          <w:rFonts w:ascii="Arial" w:hAnsi="Arial" w:cs="Arial"/>
          <w:b/>
          <w:sz w:val="24"/>
          <w:lang w:val="en-GB"/>
        </w:rPr>
        <w:t xml:space="preserve">African-Eurasian Migratory </w:t>
      </w:r>
      <w:proofErr w:type="spellStart"/>
      <w:r w:rsidRPr="00316A48">
        <w:rPr>
          <w:rFonts w:ascii="Arial" w:hAnsi="Arial" w:cs="Arial"/>
          <w:b/>
          <w:sz w:val="24"/>
          <w:lang w:val="en-GB"/>
        </w:rPr>
        <w:t>Landbirds</w:t>
      </w:r>
      <w:proofErr w:type="spellEnd"/>
      <w:r w:rsidRPr="00316A48">
        <w:rPr>
          <w:rFonts w:ascii="Arial" w:hAnsi="Arial" w:cs="Arial"/>
          <w:b/>
          <w:sz w:val="24"/>
          <w:lang w:val="en-GB"/>
        </w:rPr>
        <w:t xml:space="preserve"> Action Plan</w:t>
      </w:r>
    </w:p>
    <w:p w14:paraId="09EB36BA" w14:textId="77777777" w:rsidR="00316A48" w:rsidRPr="00316A48" w:rsidRDefault="00316A48" w:rsidP="00316A48">
      <w:pPr>
        <w:suppressAutoHyphens w:val="0"/>
        <w:adjustRightInd w:val="0"/>
        <w:jc w:val="center"/>
        <w:textAlignment w:val="auto"/>
        <w:rPr>
          <w:rFonts w:ascii="Arial" w:hAnsi="Arial" w:cs="Arial"/>
          <w:sz w:val="24"/>
          <w:lang w:val="en-GB"/>
        </w:rPr>
      </w:pPr>
      <w:r w:rsidRPr="00316A48">
        <w:rPr>
          <w:rFonts w:ascii="Arial" w:hAnsi="Arial" w:cs="Arial"/>
          <w:b/>
          <w:sz w:val="24"/>
          <w:lang w:val="en-GB"/>
        </w:rPr>
        <w:t>Annex 2: Map of the Area Included within the Action Plan</w:t>
      </w:r>
      <w:r w:rsidRPr="00316A48">
        <w:rPr>
          <w:rFonts w:ascii="Arial" w:hAnsi="Arial" w:cs="Arial"/>
          <w:b/>
          <w:sz w:val="24"/>
          <w:u w:val="single"/>
          <w:vertAlign w:val="superscript"/>
          <w:lang w:val="en-GB"/>
        </w:rPr>
        <w:footnoteReference w:id="9"/>
      </w:r>
    </w:p>
    <w:p w14:paraId="1F9F401C" w14:textId="77777777" w:rsidR="00316A48" w:rsidRPr="00316A48" w:rsidRDefault="00316A48" w:rsidP="00316A48">
      <w:pPr>
        <w:suppressAutoHyphens w:val="0"/>
        <w:adjustRightInd w:val="0"/>
        <w:jc w:val="center"/>
        <w:textAlignment w:val="auto"/>
        <w:rPr>
          <w:rFonts w:ascii="Arial" w:hAnsi="Arial" w:cs="Arial"/>
          <w:sz w:val="22"/>
          <w:szCs w:val="22"/>
          <w:lang w:val="en-GB"/>
        </w:rPr>
      </w:pPr>
      <w:r w:rsidRPr="00316A48">
        <w:rPr>
          <w:rFonts w:ascii="Arial" w:hAnsi="Arial" w:cs="Arial"/>
          <w:sz w:val="22"/>
          <w:szCs w:val="22"/>
          <w:lang w:val="en-GB"/>
        </w:rPr>
        <w:t>Version 28 April 2014</w:t>
      </w:r>
    </w:p>
    <w:p w14:paraId="3B6B310A" w14:textId="77777777" w:rsidR="00316A48" w:rsidRPr="00316A48" w:rsidRDefault="00316A48" w:rsidP="00316A48">
      <w:pPr>
        <w:suppressAutoHyphens w:val="0"/>
        <w:adjustRightInd w:val="0"/>
        <w:jc w:val="both"/>
        <w:textAlignment w:val="auto"/>
        <w:rPr>
          <w:rFonts w:ascii="Arial" w:hAnsi="Arial" w:cs="Arial"/>
          <w:sz w:val="22"/>
          <w:szCs w:val="22"/>
          <w:lang w:val="en-GB"/>
        </w:rPr>
      </w:pPr>
    </w:p>
    <w:p w14:paraId="1A450F52" w14:textId="77777777" w:rsidR="00316A48" w:rsidRPr="00316A48" w:rsidRDefault="00316A48" w:rsidP="00316A48">
      <w:pPr>
        <w:suppressAutoHyphens w:val="0"/>
        <w:adjustRightInd w:val="0"/>
        <w:jc w:val="center"/>
        <w:textAlignment w:val="auto"/>
        <w:rPr>
          <w:rFonts w:ascii="Arial" w:hAnsi="Arial" w:cs="Arial"/>
          <w:sz w:val="22"/>
          <w:szCs w:val="22"/>
          <w:lang w:val="en-GB"/>
        </w:rPr>
      </w:pPr>
      <w:r w:rsidRPr="00316A48">
        <w:rPr>
          <w:rFonts w:ascii="Arial" w:hAnsi="Arial" w:cs="Arial"/>
          <w:noProof/>
          <w:sz w:val="22"/>
          <w:szCs w:val="22"/>
          <w:lang w:val="en-GB"/>
        </w:rPr>
        <w:drawing>
          <wp:inline distT="0" distB="0" distL="0" distR="0" wp14:anchorId="3CDC802C" wp14:editId="722DE409">
            <wp:extent cx="5868670" cy="3792855"/>
            <wp:effectExtent l="19050" t="19050" r="17780" b="17145"/>
            <wp:docPr id="7" name="Picture 7"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22" cstate="print">
                      <a:extLst>
                        <a:ext uri="{28A0092B-C50C-407E-A947-70E740481C1C}">
                          <a14:useLocalDpi xmlns:a14="http://schemas.microsoft.com/office/drawing/2010/main" val="0"/>
                        </a:ext>
                      </a:extLst>
                    </a:blip>
                    <a:srcRect l="34152" t="2007" r="870" b="15250"/>
                    <a:stretch>
                      <a:fillRect/>
                    </a:stretch>
                  </pic:blipFill>
                  <pic:spPr bwMode="auto">
                    <a:xfrm>
                      <a:off x="0" y="0"/>
                      <a:ext cx="5868670" cy="3792855"/>
                    </a:xfrm>
                    <a:prstGeom prst="rect">
                      <a:avLst/>
                    </a:prstGeom>
                    <a:noFill/>
                    <a:ln w="9525" cmpd="sng">
                      <a:solidFill>
                        <a:srgbClr val="000000"/>
                      </a:solidFill>
                      <a:miter lim="800000"/>
                      <a:headEnd/>
                      <a:tailEnd/>
                    </a:ln>
                    <a:effectLst/>
                  </pic:spPr>
                </pic:pic>
              </a:graphicData>
            </a:graphic>
          </wp:inline>
        </w:drawing>
      </w:r>
    </w:p>
    <w:p w14:paraId="66698997" w14:textId="77777777" w:rsidR="00316A48" w:rsidRPr="00316A48" w:rsidRDefault="00316A48" w:rsidP="00316A48">
      <w:pPr>
        <w:suppressAutoHyphens w:val="0"/>
        <w:adjustRightInd w:val="0"/>
        <w:jc w:val="both"/>
        <w:textAlignment w:val="auto"/>
        <w:rPr>
          <w:rFonts w:ascii="Arial" w:hAnsi="Arial" w:cs="Arial"/>
          <w:sz w:val="22"/>
          <w:szCs w:val="22"/>
          <w:lang w:val="en-GB"/>
        </w:rPr>
      </w:pPr>
    </w:p>
    <w:p w14:paraId="79D046A9" w14:textId="77777777" w:rsidR="00316A48" w:rsidRPr="00316A48" w:rsidRDefault="00316A48" w:rsidP="00316A48">
      <w:pPr>
        <w:suppressAutoHyphens w:val="0"/>
        <w:adjustRightInd w:val="0"/>
        <w:jc w:val="both"/>
        <w:textAlignment w:val="auto"/>
        <w:rPr>
          <w:rFonts w:ascii="Arial" w:hAnsi="Arial" w:cs="Arial"/>
          <w:sz w:val="22"/>
          <w:szCs w:val="22"/>
          <w:lang w:val="en-GB"/>
        </w:rPr>
        <w:sectPr w:rsidR="00316A48" w:rsidRPr="00316A48" w:rsidSect="00316A48">
          <w:headerReference w:type="first" r:id="rId23"/>
          <w:pgSz w:w="11907" w:h="16840" w:code="9"/>
          <w:pgMar w:top="1134" w:right="1247" w:bottom="1418" w:left="1418" w:header="510" w:footer="510" w:gutter="0"/>
          <w:cols w:space="708"/>
          <w:titlePg/>
          <w:docGrid w:linePitch="360"/>
        </w:sectPr>
      </w:pPr>
    </w:p>
    <w:p w14:paraId="4633B54F" w14:textId="77777777" w:rsidR="00316A48" w:rsidRPr="00316A48" w:rsidRDefault="00316A48" w:rsidP="00316A48">
      <w:pPr>
        <w:suppressAutoHyphens w:val="0"/>
        <w:adjustRightInd w:val="0"/>
        <w:spacing w:after="40"/>
        <w:jc w:val="both"/>
        <w:textAlignment w:val="auto"/>
        <w:rPr>
          <w:rFonts w:ascii="Arial" w:hAnsi="Arial" w:cs="Arial"/>
          <w:sz w:val="22"/>
          <w:szCs w:val="22"/>
          <w:lang w:val="en-GB"/>
        </w:rPr>
      </w:pPr>
      <w:r w:rsidRPr="00316A48">
        <w:rPr>
          <w:rFonts w:ascii="Arial" w:hAnsi="Arial" w:cs="Arial"/>
          <w:sz w:val="22"/>
          <w:szCs w:val="22"/>
          <w:lang w:val="en-GB"/>
        </w:rPr>
        <w:lastRenderedPageBreak/>
        <w:t>Only those Range States and territories listed below, and shown in green on this map, are included within the scope of this Action Plan.</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490"/>
        <w:gridCol w:w="3690"/>
      </w:tblGrid>
      <w:tr w:rsidR="00316A48" w:rsidRPr="00316A48" w14:paraId="5F5C435E" w14:textId="77777777" w:rsidTr="00316A48">
        <w:tc>
          <w:tcPr>
            <w:tcW w:w="3090" w:type="dxa"/>
            <w:shd w:val="clear" w:color="auto" w:fill="auto"/>
          </w:tcPr>
          <w:p w14:paraId="48BF718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Afghanistan</w:t>
            </w:r>
          </w:p>
        </w:tc>
        <w:tc>
          <w:tcPr>
            <w:tcW w:w="2490" w:type="dxa"/>
            <w:shd w:val="clear" w:color="auto" w:fill="auto"/>
          </w:tcPr>
          <w:p w14:paraId="73738CC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Guinea</w:t>
            </w:r>
          </w:p>
        </w:tc>
        <w:tc>
          <w:tcPr>
            <w:tcW w:w="3690" w:type="dxa"/>
            <w:shd w:val="clear" w:color="auto" w:fill="auto"/>
          </w:tcPr>
          <w:p w14:paraId="32ED943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Palestinian Authority Territories</w:t>
            </w:r>
          </w:p>
        </w:tc>
      </w:tr>
      <w:tr w:rsidR="00316A48" w:rsidRPr="00316A48" w14:paraId="4B51CB0A" w14:textId="77777777" w:rsidTr="00316A48">
        <w:tc>
          <w:tcPr>
            <w:tcW w:w="3090" w:type="dxa"/>
            <w:shd w:val="clear" w:color="auto" w:fill="auto"/>
          </w:tcPr>
          <w:p w14:paraId="7191663B"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Albania</w:t>
            </w:r>
          </w:p>
        </w:tc>
        <w:tc>
          <w:tcPr>
            <w:tcW w:w="2490" w:type="dxa"/>
            <w:shd w:val="clear" w:color="auto" w:fill="auto"/>
          </w:tcPr>
          <w:p w14:paraId="720BD3A6"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Guinea-Bissau</w:t>
            </w:r>
          </w:p>
        </w:tc>
        <w:tc>
          <w:tcPr>
            <w:tcW w:w="3690" w:type="dxa"/>
            <w:shd w:val="clear" w:color="auto" w:fill="auto"/>
          </w:tcPr>
          <w:p w14:paraId="4AC38F0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Poland</w:t>
            </w:r>
          </w:p>
        </w:tc>
      </w:tr>
      <w:tr w:rsidR="00316A48" w:rsidRPr="00316A48" w14:paraId="16D2DA5F" w14:textId="77777777" w:rsidTr="00316A48">
        <w:tc>
          <w:tcPr>
            <w:tcW w:w="3090" w:type="dxa"/>
            <w:shd w:val="clear" w:color="auto" w:fill="auto"/>
          </w:tcPr>
          <w:p w14:paraId="1BE728E2"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Algeria</w:t>
            </w:r>
          </w:p>
        </w:tc>
        <w:tc>
          <w:tcPr>
            <w:tcW w:w="2490" w:type="dxa"/>
            <w:shd w:val="clear" w:color="auto" w:fill="auto"/>
          </w:tcPr>
          <w:p w14:paraId="0E182F4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Hungary</w:t>
            </w:r>
          </w:p>
        </w:tc>
        <w:tc>
          <w:tcPr>
            <w:tcW w:w="3690" w:type="dxa"/>
            <w:shd w:val="clear" w:color="auto" w:fill="auto"/>
          </w:tcPr>
          <w:p w14:paraId="50DBAEE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Portugal</w:t>
            </w:r>
          </w:p>
        </w:tc>
      </w:tr>
      <w:tr w:rsidR="00316A48" w:rsidRPr="00316A48" w14:paraId="485B747E" w14:textId="77777777" w:rsidTr="00316A48">
        <w:tc>
          <w:tcPr>
            <w:tcW w:w="3090" w:type="dxa"/>
            <w:shd w:val="clear" w:color="auto" w:fill="auto"/>
          </w:tcPr>
          <w:p w14:paraId="3210364B"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Andorra</w:t>
            </w:r>
          </w:p>
        </w:tc>
        <w:tc>
          <w:tcPr>
            <w:tcW w:w="2490" w:type="dxa"/>
            <w:shd w:val="clear" w:color="auto" w:fill="auto"/>
          </w:tcPr>
          <w:p w14:paraId="32FFB58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Iceland</w:t>
            </w:r>
          </w:p>
        </w:tc>
        <w:tc>
          <w:tcPr>
            <w:tcW w:w="3690" w:type="dxa"/>
            <w:shd w:val="clear" w:color="auto" w:fill="auto"/>
          </w:tcPr>
          <w:p w14:paraId="16E41DE4"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Qatar</w:t>
            </w:r>
          </w:p>
        </w:tc>
      </w:tr>
      <w:tr w:rsidR="00316A48" w:rsidRPr="00316A48" w14:paraId="68DAF830" w14:textId="77777777" w:rsidTr="00316A48">
        <w:tc>
          <w:tcPr>
            <w:tcW w:w="3090" w:type="dxa"/>
            <w:shd w:val="clear" w:color="auto" w:fill="auto"/>
          </w:tcPr>
          <w:p w14:paraId="7790D63E"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Angola</w:t>
            </w:r>
          </w:p>
        </w:tc>
        <w:tc>
          <w:tcPr>
            <w:tcW w:w="2490" w:type="dxa"/>
            <w:shd w:val="clear" w:color="auto" w:fill="auto"/>
          </w:tcPr>
          <w:p w14:paraId="0A780BE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India</w:t>
            </w:r>
          </w:p>
        </w:tc>
        <w:tc>
          <w:tcPr>
            <w:tcW w:w="3690" w:type="dxa"/>
            <w:shd w:val="clear" w:color="auto" w:fill="auto"/>
          </w:tcPr>
          <w:p w14:paraId="3A6C53E3"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Republic of Moldova</w:t>
            </w:r>
          </w:p>
        </w:tc>
      </w:tr>
      <w:tr w:rsidR="00316A48" w:rsidRPr="00316A48" w14:paraId="7312CBE0" w14:textId="77777777" w:rsidTr="00316A48">
        <w:tc>
          <w:tcPr>
            <w:tcW w:w="3090" w:type="dxa"/>
            <w:shd w:val="clear" w:color="auto" w:fill="auto"/>
          </w:tcPr>
          <w:p w14:paraId="337049A4"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Armenia</w:t>
            </w:r>
          </w:p>
        </w:tc>
        <w:tc>
          <w:tcPr>
            <w:tcW w:w="2490" w:type="dxa"/>
            <w:shd w:val="clear" w:color="auto" w:fill="auto"/>
          </w:tcPr>
          <w:p w14:paraId="75C5EA3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Iran, Islamic Republic of</w:t>
            </w:r>
          </w:p>
        </w:tc>
        <w:tc>
          <w:tcPr>
            <w:tcW w:w="3690" w:type="dxa"/>
            <w:shd w:val="clear" w:color="auto" w:fill="auto"/>
          </w:tcPr>
          <w:p w14:paraId="44B872A4"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Romania</w:t>
            </w:r>
          </w:p>
        </w:tc>
      </w:tr>
      <w:tr w:rsidR="00316A48" w:rsidRPr="00316A48" w14:paraId="5580AB3A" w14:textId="77777777" w:rsidTr="00316A48">
        <w:tc>
          <w:tcPr>
            <w:tcW w:w="3090" w:type="dxa"/>
            <w:shd w:val="clear" w:color="auto" w:fill="auto"/>
          </w:tcPr>
          <w:p w14:paraId="33244976"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Austria</w:t>
            </w:r>
          </w:p>
        </w:tc>
        <w:tc>
          <w:tcPr>
            <w:tcW w:w="2490" w:type="dxa"/>
            <w:shd w:val="clear" w:color="auto" w:fill="auto"/>
          </w:tcPr>
          <w:p w14:paraId="1222FBB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 xml:space="preserve">Iraq </w:t>
            </w:r>
          </w:p>
        </w:tc>
        <w:tc>
          <w:tcPr>
            <w:tcW w:w="3690" w:type="dxa"/>
            <w:shd w:val="clear" w:color="auto" w:fill="auto"/>
          </w:tcPr>
          <w:p w14:paraId="631FC976"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Russian Federation</w:t>
            </w:r>
          </w:p>
        </w:tc>
      </w:tr>
      <w:tr w:rsidR="00316A48" w:rsidRPr="00316A48" w14:paraId="63F749DA" w14:textId="77777777" w:rsidTr="00316A48">
        <w:tc>
          <w:tcPr>
            <w:tcW w:w="3090" w:type="dxa"/>
            <w:shd w:val="clear" w:color="auto" w:fill="auto"/>
          </w:tcPr>
          <w:p w14:paraId="4435B77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Azerbaijan</w:t>
            </w:r>
          </w:p>
        </w:tc>
        <w:tc>
          <w:tcPr>
            <w:tcW w:w="2490" w:type="dxa"/>
            <w:shd w:val="clear" w:color="auto" w:fill="auto"/>
          </w:tcPr>
          <w:p w14:paraId="5BCC69E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Ireland</w:t>
            </w:r>
          </w:p>
        </w:tc>
        <w:tc>
          <w:tcPr>
            <w:tcW w:w="3690" w:type="dxa"/>
            <w:shd w:val="clear" w:color="auto" w:fill="auto"/>
          </w:tcPr>
          <w:p w14:paraId="4C07D806"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Rwanda</w:t>
            </w:r>
          </w:p>
        </w:tc>
      </w:tr>
      <w:tr w:rsidR="00316A48" w:rsidRPr="00316A48" w14:paraId="595B4799" w14:textId="77777777" w:rsidTr="00316A48">
        <w:tc>
          <w:tcPr>
            <w:tcW w:w="3090" w:type="dxa"/>
            <w:shd w:val="clear" w:color="auto" w:fill="auto"/>
          </w:tcPr>
          <w:p w14:paraId="20D90AB6"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Bahrain</w:t>
            </w:r>
          </w:p>
        </w:tc>
        <w:tc>
          <w:tcPr>
            <w:tcW w:w="2490" w:type="dxa"/>
            <w:shd w:val="clear" w:color="auto" w:fill="auto"/>
          </w:tcPr>
          <w:p w14:paraId="417CABC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Israel</w:t>
            </w:r>
          </w:p>
        </w:tc>
        <w:tc>
          <w:tcPr>
            <w:tcW w:w="3690" w:type="dxa"/>
            <w:shd w:val="clear" w:color="auto" w:fill="auto"/>
          </w:tcPr>
          <w:p w14:paraId="66D6CBF4"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San Marino</w:t>
            </w:r>
          </w:p>
        </w:tc>
      </w:tr>
      <w:tr w:rsidR="00316A48" w:rsidRPr="00316A48" w14:paraId="1EE3DB74" w14:textId="77777777" w:rsidTr="00316A48">
        <w:tc>
          <w:tcPr>
            <w:tcW w:w="3090" w:type="dxa"/>
            <w:shd w:val="clear" w:color="auto" w:fill="auto"/>
          </w:tcPr>
          <w:p w14:paraId="1DD6B15E"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Belarus</w:t>
            </w:r>
          </w:p>
        </w:tc>
        <w:tc>
          <w:tcPr>
            <w:tcW w:w="2490" w:type="dxa"/>
            <w:shd w:val="clear" w:color="auto" w:fill="auto"/>
          </w:tcPr>
          <w:p w14:paraId="505F357E"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Italy</w:t>
            </w:r>
          </w:p>
        </w:tc>
        <w:tc>
          <w:tcPr>
            <w:tcW w:w="3690" w:type="dxa"/>
            <w:shd w:val="clear" w:color="auto" w:fill="auto"/>
          </w:tcPr>
          <w:p w14:paraId="6F941483"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proofErr w:type="spellStart"/>
            <w:r w:rsidRPr="00316A48">
              <w:rPr>
                <w:rFonts w:ascii="Arial" w:hAnsi="Arial" w:cs="Arial"/>
                <w:szCs w:val="20"/>
                <w:lang w:val="en-GB"/>
              </w:rPr>
              <w:t>Sâo</w:t>
            </w:r>
            <w:proofErr w:type="spellEnd"/>
            <w:r w:rsidRPr="00316A48">
              <w:rPr>
                <w:rFonts w:ascii="Arial" w:hAnsi="Arial" w:cs="Arial"/>
                <w:szCs w:val="20"/>
                <w:lang w:val="en-GB"/>
              </w:rPr>
              <w:t xml:space="preserve"> Tomé and Principe </w:t>
            </w:r>
          </w:p>
        </w:tc>
      </w:tr>
      <w:tr w:rsidR="00316A48" w:rsidRPr="00316A48" w14:paraId="214FCDB6" w14:textId="77777777" w:rsidTr="00316A48">
        <w:tc>
          <w:tcPr>
            <w:tcW w:w="3090" w:type="dxa"/>
            <w:shd w:val="clear" w:color="auto" w:fill="auto"/>
          </w:tcPr>
          <w:p w14:paraId="2666C05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Belgium</w:t>
            </w:r>
          </w:p>
        </w:tc>
        <w:tc>
          <w:tcPr>
            <w:tcW w:w="2490" w:type="dxa"/>
            <w:shd w:val="clear" w:color="auto" w:fill="auto"/>
          </w:tcPr>
          <w:p w14:paraId="4EEDA33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Jordan</w:t>
            </w:r>
          </w:p>
        </w:tc>
        <w:tc>
          <w:tcPr>
            <w:tcW w:w="3690" w:type="dxa"/>
            <w:shd w:val="clear" w:color="auto" w:fill="auto"/>
          </w:tcPr>
          <w:p w14:paraId="0D9B7E7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Saudi Arabia</w:t>
            </w:r>
          </w:p>
        </w:tc>
      </w:tr>
      <w:tr w:rsidR="00316A48" w:rsidRPr="00316A48" w14:paraId="46D05DFD" w14:textId="77777777" w:rsidTr="00316A48">
        <w:tc>
          <w:tcPr>
            <w:tcW w:w="3090" w:type="dxa"/>
            <w:shd w:val="clear" w:color="auto" w:fill="auto"/>
          </w:tcPr>
          <w:p w14:paraId="0D938C3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Benin</w:t>
            </w:r>
          </w:p>
        </w:tc>
        <w:tc>
          <w:tcPr>
            <w:tcW w:w="2490" w:type="dxa"/>
            <w:shd w:val="clear" w:color="auto" w:fill="auto"/>
          </w:tcPr>
          <w:p w14:paraId="707716A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Kazakhstan</w:t>
            </w:r>
          </w:p>
        </w:tc>
        <w:tc>
          <w:tcPr>
            <w:tcW w:w="3690" w:type="dxa"/>
            <w:shd w:val="clear" w:color="auto" w:fill="auto"/>
          </w:tcPr>
          <w:p w14:paraId="23AD34D4"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Senegal</w:t>
            </w:r>
          </w:p>
        </w:tc>
      </w:tr>
      <w:tr w:rsidR="00316A48" w:rsidRPr="00316A48" w14:paraId="68F756F1" w14:textId="77777777" w:rsidTr="00316A48">
        <w:tc>
          <w:tcPr>
            <w:tcW w:w="3090" w:type="dxa"/>
            <w:shd w:val="clear" w:color="auto" w:fill="auto"/>
          </w:tcPr>
          <w:p w14:paraId="42B29CD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Bosnia and Herzegovina</w:t>
            </w:r>
          </w:p>
        </w:tc>
        <w:tc>
          <w:tcPr>
            <w:tcW w:w="2490" w:type="dxa"/>
            <w:shd w:val="clear" w:color="auto" w:fill="auto"/>
          </w:tcPr>
          <w:p w14:paraId="5938779E"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Kenya</w:t>
            </w:r>
          </w:p>
        </w:tc>
        <w:tc>
          <w:tcPr>
            <w:tcW w:w="3690" w:type="dxa"/>
            <w:shd w:val="clear" w:color="auto" w:fill="auto"/>
          </w:tcPr>
          <w:p w14:paraId="6651BE1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Serbia</w:t>
            </w:r>
          </w:p>
        </w:tc>
      </w:tr>
      <w:tr w:rsidR="00316A48" w:rsidRPr="00316A48" w14:paraId="16321392" w14:textId="77777777" w:rsidTr="00316A48">
        <w:tc>
          <w:tcPr>
            <w:tcW w:w="3090" w:type="dxa"/>
            <w:shd w:val="clear" w:color="auto" w:fill="auto"/>
          </w:tcPr>
          <w:p w14:paraId="73CF57C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Botswana</w:t>
            </w:r>
          </w:p>
        </w:tc>
        <w:tc>
          <w:tcPr>
            <w:tcW w:w="2490" w:type="dxa"/>
            <w:shd w:val="clear" w:color="auto" w:fill="auto"/>
          </w:tcPr>
          <w:p w14:paraId="746773A3"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Kuwait</w:t>
            </w:r>
          </w:p>
        </w:tc>
        <w:tc>
          <w:tcPr>
            <w:tcW w:w="3690" w:type="dxa"/>
            <w:shd w:val="clear" w:color="auto" w:fill="auto"/>
          </w:tcPr>
          <w:p w14:paraId="3FCC284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 xml:space="preserve">Seychelles </w:t>
            </w:r>
          </w:p>
        </w:tc>
      </w:tr>
      <w:tr w:rsidR="00316A48" w:rsidRPr="00316A48" w14:paraId="658B9096" w14:textId="77777777" w:rsidTr="00316A48">
        <w:tc>
          <w:tcPr>
            <w:tcW w:w="3090" w:type="dxa"/>
            <w:shd w:val="clear" w:color="auto" w:fill="auto"/>
          </w:tcPr>
          <w:p w14:paraId="1A25917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Bulgaria</w:t>
            </w:r>
          </w:p>
        </w:tc>
        <w:tc>
          <w:tcPr>
            <w:tcW w:w="2490" w:type="dxa"/>
            <w:shd w:val="clear" w:color="auto" w:fill="auto"/>
          </w:tcPr>
          <w:p w14:paraId="2E4A82B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Kyrgyzstan</w:t>
            </w:r>
          </w:p>
        </w:tc>
        <w:tc>
          <w:tcPr>
            <w:tcW w:w="3690" w:type="dxa"/>
            <w:shd w:val="clear" w:color="auto" w:fill="auto"/>
          </w:tcPr>
          <w:p w14:paraId="7B862D7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Sierra Leone</w:t>
            </w:r>
          </w:p>
        </w:tc>
      </w:tr>
      <w:tr w:rsidR="00316A48" w:rsidRPr="00316A48" w14:paraId="625E45FB" w14:textId="77777777" w:rsidTr="00316A48">
        <w:tc>
          <w:tcPr>
            <w:tcW w:w="3090" w:type="dxa"/>
            <w:shd w:val="clear" w:color="auto" w:fill="auto"/>
          </w:tcPr>
          <w:p w14:paraId="3636C0A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Burkina Faso</w:t>
            </w:r>
          </w:p>
        </w:tc>
        <w:tc>
          <w:tcPr>
            <w:tcW w:w="2490" w:type="dxa"/>
            <w:shd w:val="clear" w:color="auto" w:fill="auto"/>
          </w:tcPr>
          <w:p w14:paraId="6D89B1A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Latvia</w:t>
            </w:r>
          </w:p>
        </w:tc>
        <w:tc>
          <w:tcPr>
            <w:tcW w:w="3690" w:type="dxa"/>
            <w:shd w:val="clear" w:color="auto" w:fill="auto"/>
          </w:tcPr>
          <w:p w14:paraId="5671AF4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Slovakia</w:t>
            </w:r>
          </w:p>
        </w:tc>
      </w:tr>
      <w:tr w:rsidR="00316A48" w:rsidRPr="00316A48" w14:paraId="4C680FAE" w14:textId="77777777" w:rsidTr="00316A48">
        <w:tc>
          <w:tcPr>
            <w:tcW w:w="3090" w:type="dxa"/>
            <w:shd w:val="clear" w:color="auto" w:fill="auto"/>
          </w:tcPr>
          <w:p w14:paraId="55AF8C71"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Burundi</w:t>
            </w:r>
          </w:p>
        </w:tc>
        <w:tc>
          <w:tcPr>
            <w:tcW w:w="2490" w:type="dxa"/>
            <w:shd w:val="clear" w:color="auto" w:fill="auto"/>
          </w:tcPr>
          <w:p w14:paraId="4AABB83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Lebanon</w:t>
            </w:r>
          </w:p>
        </w:tc>
        <w:tc>
          <w:tcPr>
            <w:tcW w:w="3690" w:type="dxa"/>
            <w:shd w:val="clear" w:color="auto" w:fill="auto"/>
          </w:tcPr>
          <w:p w14:paraId="38C72F22"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Slovenia</w:t>
            </w:r>
          </w:p>
        </w:tc>
      </w:tr>
      <w:tr w:rsidR="00316A48" w:rsidRPr="00316A48" w14:paraId="51ED0A5C" w14:textId="77777777" w:rsidTr="00316A48">
        <w:tc>
          <w:tcPr>
            <w:tcW w:w="3090" w:type="dxa"/>
            <w:shd w:val="clear" w:color="auto" w:fill="auto"/>
          </w:tcPr>
          <w:p w14:paraId="4F2E685E"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Cabo Verde</w:t>
            </w:r>
          </w:p>
        </w:tc>
        <w:tc>
          <w:tcPr>
            <w:tcW w:w="2490" w:type="dxa"/>
            <w:shd w:val="clear" w:color="auto" w:fill="auto"/>
          </w:tcPr>
          <w:p w14:paraId="4266B60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Lesotho</w:t>
            </w:r>
          </w:p>
        </w:tc>
        <w:tc>
          <w:tcPr>
            <w:tcW w:w="3690" w:type="dxa"/>
            <w:shd w:val="clear" w:color="auto" w:fill="auto"/>
          </w:tcPr>
          <w:p w14:paraId="796279F1"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Somalia</w:t>
            </w:r>
          </w:p>
        </w:tc>
      </w:tr>
      <w:tr w:rsidR="00316A48" w:rsidRPr="00316A48" w14:paraId="52FA5C23" w14:textId="77777777" w:rsidTr="00316A48">
        <w:tc>
          <w:tcPr>
            <w:tcW w:w="3090" w:type="dxa"/>
            <w:shd w:val="clear" w:color="auto" w:fill="auto"/>
          </w:tcPr>
          <w:p w14:paraId="0DB3565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Cameroon</w:t>
            </w:r>
          </w:p>
        </w:tc>
        <w:tc>
          <w:tcPr>
            <w:tcW w:w="2490" w:type="dxa"/>
            <w:shd w:val="clear" w:color="auto" w:fill="auto"/>
          </w:tcPr>
          <w:p w14:paraId="34044F8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Liberia</w:t>
            </w:r>
          </w:p>
        </w:tc>
        <w:tc>
          <w:tcPr>
            <w:tcW w:w="3690" w:type="dxa"/>
            <w:shd w:val="clear" w:color="auto" w:fill="auto"/>
          </w:tcPr>
          <w:p w14:paraId="246BB48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South Africa</w:t>
            </w:r>
          </w:p>
        </w:tc>
      </w:tr>
      <w:tr w:rsidR="00316A48" w:rsidRPr="00316A48" w14:paraId="027A8B60" w14:textId="77777777" w:rsidTr="00316A48">
        <w:tc>
          <w:tcPr>
            <w:tcW w:w="3090" w:type="dxa"/>
            <w:shd w:val="clear" w:color="auto" w:fill="auto"/>
          </w:tcPr>
          <w:p w14:paraId="69AD9F8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Central African Republic</w:t>
            </w:r>
          </w:p>
        </w:tc>
        <w:tc>
          <w:tcPr>
            <w:tcW w:w="2490" w:type="dxa"/>
            <w:shd w:val="clear" w:color="auto" w:fill="auto"/>
          </w:tcPr>
          <w:p w14:paraId="44CDDEB3"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Libya</w:t>
            </w:r>
          </w:p>
        </w:tc>
        <w:tc>
          <w:tcPr>
            <w:tcW w:w="3690" w:type="dxa"/>
            <w:shd w:val="clear" w:color="auto" w:fill="auto"/>
          </w:tcPr>
          <w:p w14:paraId="28E55F02"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South Sudan</w:t>
            </w:r>
          </w:p>
        </w:tc>
      </w:tr>
      <w:tr w:rsidR="00316A48" w:rsidRPr="00316A48" w14:paraId="279183AC" w14:textId="77777777" w:rsidTr="00316A48">
        <w:tc>
          <w:tcPr>
            <w:tcW w:w="3090" w:type="dxa"/>
            <w:shd w:val="clear" w:color="auto" w:fill="auto"/>
          </w:tcPr>
          <w:p w14:paraId="3241857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Chad</w:t>
            </w:r>
          </w:p>
        </w:tc>
        <w:tc>
          <w:tcPr>
            <w:tcW w:w="2490" w:type="dxa"/>
            <w:shd w:val="clear" w:color="auto" w:fill="auto"/>
          </w:tcPr>
          <w:p w14:paraId="16AA0AC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Liechtenstein</w:t>
            </w:r>
          </w:p>
        </w:tc>
        <w:tc>
          <w:tcPr>
            <w:tcW w:w="3690" w:type="dxa"/>
            <w:shd w:val="clear" w:color="auto" w:fill="auto"/>
          </w:tcPr>
          <w:p w14:paraId="146CA8B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Spain, including the Canary Islands</w:t>
            </w:r>
          </w:p>
        </w:tc>
      </w:tr>
      <w:tr w:rsidR="00316A48" w:rsidRPr="00316A48" w14:paraId="770F3C5D" w14:textId="77777777" w:rsidTr="00316A48">
        <w:tc>
          <w:tcPr>
            <w:tcW w:w="3090" w:type="dxa"/>
            <w:shd w:val="clear" w:color="auto" w:fill="auto"/>
          </w:tcPr>
          <w:p w14:paraId="14751562"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 xml:space="preserve">Comoros </w:t>
            </w:r>
          </w:p>
        </w:tc>
        <w:tc>
          <w:tcPr>
            <w:tcW w:w="2490" w:type="dxa"/>
            <w:shd w:val="clear" w:color="auto" w:fill="auto"/>
          </w:tcPr>
          <w:p w14:paraId="6AC2176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Lithuania</w:t>
            </w:r>
          </w:p>
        </w:tc>
        <w:tc>
          <w:tcPr>
            <w:tcW w:w="3690" w:type="dxa"/>
            <w:shd w:val="clear" w:color="auto" w:fill="auto"/>
          </w:tcPr>
          <w:p w14:paraId="3308E393"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Sri Lanka</w:t>
            </w:r>
          </w:p>
        </w:tc>
      </w:tr>
      <w:tr w:rsidR="00316A48" w:rsidRPr="00316A48" w14:paraId="31F029FB" w14:textId="77777777" w:rsidTr="00316A48">
        <w:tc>
          <w:tcPr>
            <w:tcW w:w="3090" w:type="dxa"/>
            <w:shd w:val="clear" w:color="auto" w:fill="auto"/>
          </w:tcPr>
          <w:p w14:paraId="1E8BC44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Congo</w:t>
            </w:r>
          </w:p>
        </w:tc>
        <w:tc>
          <w:tcPr>
            <w:tcW w:w="2490" w:type="dxa"/>
            <w:shd w:val="clear" w:color="auto" w:fill="auto"/>
          </w:tcPr>
          <w:p w14:paraId="72F6BC6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Luxembourg</w:t>
            </w:r>
          </w:p>
        </w:tc>
        <w:tc>
          <w:tcPr>
            <w:tcW w:w="3690" w:type="dxa"/>
            <w:shd w:val="clear" w:color="auto" w:fill="auto"/>
          </w:tcPr>
          <w:p w14:paraId="7EA5991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Sudan</w:t>
            </w:r>
          </w:p>
        </w:tc>
      </w:tr>
      <w:tr w:rsidR="00316A48" w:rsidRPr="00316A48" w14:paraId="106D25E1" w14:textId="77777777" w:rsidTr="00316A48">
        <w:tc>
          <w:tcPr>
            <w:tcW w:w="3090" w:type="dxa"/>
            <w:shd w:val="clear" w:color="auto" w:fill="auto"/>
          </w:tcPr>
          <w:p w14:paraId="6587556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Côte d’Ivoire</w:t>
            </w:r>
          </w:p>
        </w:tc>
        <w:tc>
          <w:tcPr>
            <w:tcW w:w="2490" w:type="dxa"/>
            <w:shd w:val="clear" w:color="auto" w:fill="auto"/>
          </w:tcPr>
          <w:p w14:paraId="13E52F3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Madagascar</w:t>
            </w:r>
          </w:p>
        </w:tc>
        <w:tc>
          <w:tcPr>
            <w:tcW w:w="3690" w:type="dxa"/>
            <w:shd w:val="clear" w:color="auto" w:fill="auto"/>
          </w:tcPr>
          <w:p w14:paraId="5A51D535"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Sweden</w:t>
            </w:r>
          </w:p>
        </w:tc>
      </w:tr>
      <w:tr w:rsidR="00316A48" w:rsidRPr="00316A48" w14:paraId="1F0D22BE" w14:textId="77777777" w:rsidTr="00316A48">
        <w:tc>
          <w:tcPr>
            <w:tcW w:w="3090" w:type="dxa"/>
            <w:shd w:val="clear" w:color="auto" w:fill="auto"/>
          </w:tcPr>
          <w:p w14:paraId="4652D12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Croatia</w:t>
            </w:r>
          </w:p>
        </w:tc>
        <w:tc>
          <w:tcPr>
            <w:tcW w:w="2490" w:type="dxa"/>
            <w:shd w:val="clear" w:color="auto" w:fill="auto"/>
          </w:tcPr>
          <w:p w14:paraId="722D8EC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Malawi</w:t>
            </w:r>
          </w:p>
        </w:tc>
        <w:tc>
          <w:tcPr>
            <w:tcW w:w="3690" w:type="dxa"/>
            <w:shd w:val="clear" w:color="auto" w:fill="auto"/>
          </w:tcPr>
          <w:p w14:paraId="58CBD73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Switzerland</w:t>
            </w:r>
          </w:p>
        </w:tc>
      </w:tr>
      <w:tr w:rsidR="00316A48" w:rsidRPr="00316A48" w14:paraId="3CC215AB" w14:textId="77777777" w:rsidTr="00316A48">
        <w:tc>
          <w:tcPr>
            <w:tcW w:w="3090" w:type="dxa"/>
            <w:shd w:val="clear" w:color="auto" w:fill="auto"/>
          </w:tcPr>
          <w:p w14:paraId="55FA95D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Cyprus</w:t>
            </w:r>
          </w:p>
        </w:tc>
        <w:tc>
          <w:tcPr>
            <w:tcW w:w="2490" w:type="dxa"/>
            <w:shd w:val="clear" w:color="auto" w:fill="auto"/>
          </w:tcPr>
          <w:p w14:paraId="0953F3A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Mali</w:t>
            </w:r>
          </w:p>
        </w:tc>
        <w:tc>
          <w:tcPr>
            <w:tcW w:w="3690" w:type="dxa"/>
            <w:shd w:val="clear" w:color="auto" w:fill="auto"/>
          </w:tcPr>
          <w:p w14:paraId="74B772F5"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Syrian Arab Republic</w:t>
            </w:r>
          </w:p>
        </w:tc>
      </w:tr>
      <w:tr w:rsidR="00316A48" w:rsidRPr="00316A48" w14:paraId="15D87F59" w14:textId="77777777" w:rsidTr="00316A48">
        <w:tc>
          <w:tcPr>
            <w:tcW w:w="3090" w:type="dxa"/>
            <w:shd w:val="clear" w:color="auto" w:fill="auto"/>
          </w:tcPr>
          <w:p w14:paraId="7CC613E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Czech Republic</w:t>
            </w:r>
          </w:p>
        </w:tc>
        <w:tc>
          <w:tcPr>
            <w:tcW w:w="2490" w:type="dxa"/>
            <w:shd w:val="clear" w:color="auto" w:fill="auto"/>
          </w:tcPr>
          <w:p w14:paraId="55F6ED3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Malta</w:t>
            </w:r>
          </w:p>
        </w:tc>
        <w:tc>
          <w:tcPr>
            <w:tcW w:w="3690" w:type="dxa"/>
            <w:shd w:val="clear" w:color="auto" w:fill="auto"/>
          </w:tcPr>
          <w:p w14:paraId="7CF6744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Tajikistan</w:t>
            </w:r>
          </w:p>
        </w:tc>
      </w:tr>
      <w:tr w:rsidR="00316A48" w:rsidRPr="00316A48" w14:paraId="10596F39" w14:textId="77777777" w:rsidTr="00316A48">
        <w:tc>
          <w:tcPr>
            <w:tcW w:w="3090" w:type="dxa"/>
            <w:shd w:val="clear" w:color="auto" w:fill="auto"/>
          </w:tcPr>
          <w:p w14:paraId="2D9A370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Democratic Republic of the Congo</w:t>
            </w:r>
          </w:p>
        </w:tc>
        <w:tc>
          <w:tcPr>
            <w:tcW w:w="2490" w:type="dxa"/>
            <w:shd w:val="clear" w:color="auto" w:fill="auto"/>
          </w:tcPr>
          <w:p w14:paraId="103CC14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Mauritania</w:t>
            </w:r>
          </w:p>
        </w:tc>
        <w:tc>
          <w:tcPr>
            <w:tcW w:w="3690" w:type="dxa"/>
            <w:shd w:val="clear" w:color="auto" w:fill="auto"/>
          </w:tcPr>
          <w:p w14:paraId="05CFCF8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Togo</w:t>
            </w:r>
          </w:p>
        </w:tc>
      </w:tr>
      <w:tr w:rsidR="00316A48" w:rsidRPr="00316A48" w14:paraId="1A3D98EE" w14:textId="77777777" w:rsidTr="00316A48">
        <w:tc>
          <w:tcPr>
            <w:tcW w:w="3090" w:type="dxa"/>
            <w:shd w:val="clear" w:color="auto" w:fill="auto"/>
          </w:tcPr>
          <w:p w14:paraId="520C96E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Denmark, including Faroe Islands and Greenland</w:t>
            </w:r>
          </w:p>
        </w:tc>
        <w:tc>
          <w:tcPr>
            <w:tcW w:w="2490" w:type="dxa"/>
            <w:shd w:val="clear" w:color="auto" w:fill="auto"/>
          </w:tcPr>
          <w:p w14:paraId="4804FFEB"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 xml:space="preserve">Mauritius </w:t>
            </w:r>
          </w:p>
        </w:tc>
        <w:tc>
          <w:tcPr>
            <w:tcW w:w="3690" w:type="dxa"/>
            <w:shd w:val="clear" w:color="auto" w:fill="auto"/>
          </w:tcPr>
          <w:p w14:paraId="02DAAD7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Tunisia</w:t>
            </w:r>
          </w:p>
        </w:tc>
      </w:tr>
      <w:tr w:rsidR="00316A48" w:rsidRPr="00316A48" w14:paraId="1B5DE9DA" w14:textId="77777777" w:rsidTr="00316A48">
        <w:tc>
          <w:tcPr>
            <w:tcW w:w="3090" w:type="dxa"/>
            <w:shd w:val="clear" w:color="auto" w:fill="auto"/>
          </w:tcPr>
          <w:p w14:paraId="4820AF1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Djibouti</w:t>
            </w:r>
          </w:p>
        </w:tc>
        <w:tc>
          <w:tcPr>
            <w:tcW w:w="2490" w:type="dxa"/>
            <w:shd w:val="clear" w:color="auto" w:fill="auto"/>
          </w:tcPr>
          <w:p w14:paraId="28EAD56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ind w:left="432" w:hanging="432"/>
              <w:textAlignment w:val="auto"/>
              <w:rPr>
                <w:rFonts w:ascii="Arial" w:hAnsi="Arial" w:cs="Arial"/>
                <w:szCs w:val="20"/>
                <w:lang w:val="en-GB"/>
              </w:rPr>
            </w:pPr>
            <w:r w:rsidRPr="00316A48">
              <w:rPr>
                <w:rFonts w:ascii="Arial" w:hAnsi="Arial" w:cs="Arial"/>
                <w:szCs w:val="20"/>
                <w:lang w:val="en-GB"/>
              </w:rPr>
              <w:t>Monaco</w:t>
            </w:r>
          </w:p>
        </w:tc>
        <w:tc>
          <w:tcPr>
            <w:tcW w:w="3690" w:type="dxa"/>
            <w:shd w:val="clear" w:color="auto" w:fill="auto"/>
          </w:tcPr>
          <w:p w14:paraId="5409E9D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Turkey</w:t>
            </w:r>
          </w:p>
        </w:tc>
      </w:tr>
      <w:tr w:rsidR="00316A48" w:rsidRPr="00316A48" w14:paraId="5959CF8B" w14:textId="77777777" w:rsidTr="00316A48">
        <w:tc>
          <w:tcPr>
            <w:tcW w:w="3090" w:type="dxa"/>
            <w:shd w:val="clear" w:color="auto" w:fill="auto"/>
          </w:tcPr>
          <w:p w14:paraId="7CE121D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Egypt</w:t>
            </w:r>
          </w:p>
        </w:tc>
        <w:tc>
          <w:tcPr>
            <w:tcW w:w="2490" w:type="dxa"/>
            <w:shd w:val="clear" w:color="auto" w:fill="auto"/>
          </w:tcPr>
          <w:p w14:paraId="63DD1B0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Montenegro</w:t>
            </w:r>
          </w:p>
        </w:tc>
        <w:tc>
          <w:tcPr>
            <w:tcW w:w="3690" w:type="dxa"/>
            <w:shd w:val="clear" w:color="auto" w:fill="auto"/>
          </w:tcPr>
          <w:p w14:paraId="34631CE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Turkmenistan</w:t>
            </w:r>
          </w:p>
        </w:tc>
      </w:tr>
      <w:tr w:rsidR="00316A48" w:rsidRPr="00316A48" w14:paraId="5C9B096E" w14:textId="77777777" w:rsidTr="00316A48">
        <w:tc>
          <w:tcPr>
            <w:tcW w:w="3090" w:type="dxa"/>
            <w:shd w:val="clear" w:color="auto" w:fill="auto"/>
          </w:tcPr>
          <w:p w14:paraId="657BF5B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Equatorial Guinea</w:t>
            </w:r>
          </w:p>
        </w:tc>
        <w:tc>
          <w:tcPr>
            <w:tcW w:w="2490" w:type="dxa"/>
            <w:shd w:val="clear" w:color="auto" w:fill="auto"/>
          </w:tcPr>
          <w:p w14:paraId="5F8E4EB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Morocco</w:t>
            </w:r>
          </w:p>
        </w:tc>
        <w:tc>
          <w:tcPr>
            <w:tcW w:w="3690" w:type="dxa"/>
            <w:shd w:val="clear" w:color="auto" w:fill="auto"/>
          </w:tcPr>
          <w:p w14:paraId="716F79A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Uganda</w:t>
            </w:r>
          </w:p>
        </w:tc>
      </w:tr>
      <w:tr w:rsidR="00316A48" w:rsidRPr="00316A48" w14:paraId="194AEE8C" w14:textId="77777777" w:rsidTr="00316A48">
        <w:tc>
          <w:tcPr>
            <w:tcW w:w="3090" w:type="dxa"/>
            <w:shd w:val="clear" w:color="auto" w:fill="auto"/>
          </w:tcPr>
          <w:p w14:paraId="42C5B44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Eritrea</w:t>
            </w:r>
          </w:p>
        </w:tc>
        <w:tc>
          <w:tcPr>
            <w:tcW w:w="2490" w:type="dxa"/>
            <w:shd w:val="clear" w:color="auto" w:fill="auto"/>
          </w:tcPr>
          <w:p w14:paraId="35A1D02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Mozambique</w:t>
            </w:r>
          </w:p>
        </w:tc>
        <w:tc>
          <w:tcPr>
            <w:tcW w:w="3690" w:type="dxa"/>
            <w:shd w:val="clear" w:color="auto" w:fill="auto"/>
          </w:tcPr>
          <w:p w14:paraId="1BBC13A9"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Ukraine</w:t>
            </w:r>
          </w:p>
        </w:tc>
      </w:tr>
      <w:tr w:rsidR="00316A48" w:rsidRPr="00316A48" w14:paraId="3B3CCD14" w14:textId="77777777" w:rsidTr="00316A48">
        <w:tc>
          <w:tcPr>
            <w:tcW w:w="3090" w:type="dxa"/>
            <w:shd w:val="clear" w:color="auto" w:fill="auto"/>
          </w:tcPr>
          <w:p w14:paraId="6AAE3484"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Estonia</w:t>
            </w:r>
          </w:p>
        </w:tc>
        <w:tc>
          <w:tcPr>
            <w:tcW w:w="2490" w:type="dxa"/>
            <w:shd w:val="clear" w:color="auto" w:fill="auto"/>
          </w:tcPr>
          <w:p w14:paraId="3821ACFB"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Namibia</w:t>
            </w:r>
          </w:p>
        </w:tc>
        <w:tc>
          <w:tcPr>
            <w:tcW w:w="3690" w:type="dxa"/>
            <w:shd w:val="clear" w:color="auto" w:fill="auto"/>
          </w:tcPr>
          <w:p w14:paraId="7EF5EAC7"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United Arab Emirates</w:t>
            </w:r>
          </w:p>
        </w:tc>
      </w:tr>
      <w:tr w:rsidR="00316A48" w:rsidRPr="00316A48" w14:paraId="1DA999DA" w14:textId="77777777" w:rsidTr="00316A48">
        <w:tc>
          <w:tcPr>
            <w:tcW w:w="3090" w:type="dxa"/>
            <w:shd w:val="clear" w:color="auto" w:fill="auto"/>
          </w:tcPr>
          <w:p w14:paraId="26944A9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Eswatini</w:t>
            </w:r>
          </w:p>
        </w:tc>
        <w:tc>
          <w:tcPr>
            <w:tcW w:w="2490" w:type="dxa"/>
            <w:shd w:val="clear" w:color="auto" w:fill="auto"/>
          </w:tcPr>
          <w:p w14:paraId="21FF346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Nepal</w:t>
            </w:r>
          </w:p>
        </w:tc>
        <w:tc>
          <w:tcPr>
            <w:tcW w:w="3690" w:type="dxa"/>
            <w:shd w:val="clear" w:color="auto" w:fill="auto"/>
          </w:tcPr>
          <w:p w14:paraId="568A9601"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United Kingdom of Great Britain and Northern Ireland, including the Bailiwick of Guernsey, the Bailiwick of Jersey, the Isle of Man, Gibraltar and the Sovereign Base Areas in Cyprus (</w:t>
            </w:r>
            <w:proofErr w:type="spellStart"/>
            <w:r w:rsidRPr="00316A48">
              <w:rPr>
                <w:rFonts w:ascii="Arial" w:hAnsi="Arial" w:cs="Arial"/>
                <w:szCs w:val="20"/>
                <w:lang w:val="en-GB"/>
              </w:rPr>
              <w:t>Akrotiri</w:t>
            </w:r>
            <w:proofErr w:type="spellEnd"/>
            <w:r w:rsidRPr="00316A48">
              <w:rPr>
                <w:rFonts w:ascii="Arial" w:hAnsi="Arial" w:cs="Arial"/>
                <w:szCs w:val="20"/>
                <w:lang w:val="en-GB"/>
              </w:rPr>
              <w:t xml:space="preserve"> and </w:t>
            </w:r>
            <w:proofErr w:type="spellStart"/>
            <w:r w:rsidRPr="00316A48">
              <w:rPr>
                <w:rFonts w:ascii="Arial" w:hAnsi="Arial" w:cs="Arial"/>
                <w:szCs w:val="20"/>
                <w:lang w:val="en-GB"/>
              </w:rPr>
              <w:t>Okehelia</w:t>
            </w:r>
            <w:proofErr w:type="spellEnd"/>
            <w:r w:rsidRPr="00316A48">
              <w:rPr>
                <w:rFonts w:ascii="Arial" w:hAnsi="Arial" w:cs="Arial"/>
                <w:szCs w:val="20"/>
                <w:lang w:val="en-GB"/>
              </w:rPr>
              <w:t>)</w:t>
            </w:r>
          </w:p>
        </w:tc>
      </w:tr>
      <w:tr w:rsidR="00316A48" w:rsidRPr="00316A48" w14:paraId="57D1B24F" w14:textId="77777777" w:rsidTr="00316A48">
        <w:tc>
          <w:tcPr>
            <w:tcW w:w="3090" w:type="dxa"/>
            <w:shd w:val="clear" w:color="auto" w:fill="auto"/>
          </w:tcPr>
          <w:p w14:paraId="0E8012D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Ethiopia</w:t>
            </w:r>
          </w:p>
        </w:tc>
        <w:tc>
          <w:tcPr>
            <w:tcW w:w="2490" w:type="dxa"/>
            <w:shd w:val="clear" w:color="auto" w:fill="auto"/>
          </w:tcPr>
          <w:p w14:paraId="625FA95B"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Netherlands</w:t>
            </w:r>
          </w:p>
        </w:tc>
        <w:tc>
          <w:tcPr>
            <w:tcW w:w="3690" w:type="dxa"/>
            <w:shd w:val="clear" w:color="auto" w:fill="auto"/>
          </w:tcPr>
          <w:p w14:paraId="0AF0ED71"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United Republic of Tanzania</w:t>
            </w:r>
          </w:p>
        </w:tc>
      </w:tr>
      <w:tr w:rsidR="00316A48" w:rsidRPr="00316A48" w14:paraId="621A3E86" w14:textId="77777777" w:rsidTr="00316A48">
        <w:tc>
          <w:tcPr>
            <w:tcW w:w="3090" w:type="dxa"/>
            <w:shd w:val="clear" w:color="auto" w:fill="auto"/>
          </w:tcPr>
          <w:p w14:paraId="22B26BA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 xml:space="preserve">Finland, including </w:t>
            </w:r>
            <w:proofErr w:type="spellStart"/>
            <w:r w:rsidRPr="00316A48">
              <w:rPr>
                <w:rFonts w:ascii="Arial" w:hAnsi="Arial" w:cs="Arial"/>
                <w:szCs w:val="20"/>
                <w:lang w:val="en-GB"/>
              </w:rPr>
              <w:t>Åland</w:t>
            </w:r>
            <w:proofErr w:type="spellEnd"/>
            <w:r w:rsidRPr="00316A48">
              <w:rPr>
                <w:rFonts w:ascii="Arial" w:hAnsi="Arial" w:cs="Arial"/>
                <w:szCs w:val="20"/>
                <w:lang w:val="en-GB"/>
              </w:rPr>
              <w:t xml:space="preserve"> Islands</w:t>
            </w:r>
          </w:p>
        </w:tc>
        <w:tc>
          <w:tcPr>
            <w:tcW w:w="2490" w:type="dxa"/>
            <w:shd w:val="clear" w:color="auto" w:fill="auto"/>
          </w:tcPr>
          <w:p w14:paraId="31D79452"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Niger</w:t>
            </w:r>
          </w:p>
        </w:tc>
        <w:tc>
          <w:tcPr>
            <w:tcW w:w="3690" w:type="dxa"/>
            <w:shd w:val="clear" w:color="auto" w:fill="auto"/>
          </w:tcPr>
          <w:p w14:paraId="3661D44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Uzbekistan</w:t>
            </w:r>
          </w:p>
        </w:tc>
      </w:tr>
      <w:tr w:rsidR="00316A48" w:rsidRPr="00316A48" w14:paraId="75783331" w14:textId="77777777" w:rsidTr="00316A48">
        <w:tc>
          <w:tcPr>
            <w:tcW w:w="3090" w:type="dxa"/>
            <w:shd w:val="clear" w:color="auto" w:fill="auto"/>
          </w:tcPr>
          <w:p w14:paraId="23DD8F7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France, including Mayotte and Réunion</w:t>
            </w:r>
          </w:p>
        </w:tc>
        <w:tc>
          <w:tcPr>
            <w:tcW w:w="2490" w:type="dxa"/>
            <w:shd w:val="clear" w:color="auto" w:fill="auto"/>
          </w:tcPr>
          <w:p w14:paraId="05D6B56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Nigeria</w:t>
            </w:r>
          </w:p>
        </w:tc>
        <w:tc>
          <w:tcPr>
            <w:tcW w:w="3690" w:type="dxa"/>
            <w:shd w:val="clear" w:color="auto" w:fill="auto"/>
          </w:tcPr>
          <w:p w14:paraId="18FB22F1"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Vatican City</w:t>
            </w:r>
          </w:p>
        </w:tc>
      </w:tr>
      <w:tr w:rsidR="00316A48" w:rsidRPr="00316A48" w14:paraId="2DE15DAD" w14:textId="77777777" w:rsidTr="00316A48">
        <w:tc>
          <w:tcPr>
            <w:tcW w:w="3090" w:type="dxa"/>
            <w:shd w:val="clear" w:color="auto" w:fill="auto"/>
          </w:tcPr>
          <w:p w14:paraId="1F50CF1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Gabon</w:t>
            </w:r>
          </w:p>
        </w:tc>
        <w:tc>
          <w:tcPr>
            <w:tcW w:w="2490" w:type="dxa"/>
            <w:shd w:val="clear" w:color="auto" w:fill="auto"/>
          </w:tcPr>
          <w:p w14:paraId="7A269686"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North Macedonia</w:t>
            </w:r>
          </w:p>
        </w:tc>
        <w:tc>
          <w:tcPr>
            <w:tcW w:w="3690" w:type="dxa"/>
            <w:shd w:val="clear" w:color="auto" w:fill="auto"/>
          </w:tcPr>
          <w:p w14:paraId="356990B6"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 xml:space="preserve">Yemen </w:t>
            </w:r>
          </w:p>
        </w:tc>
      </w:tr>
      <w:tr w:rsidR="00316A48" w:rsidRPr="00316A48" w14:paraId="693F02AE" w14:textId="77777777" w:rsidTr="00316A48">
        <w:tc>
          <w:tcPr>
            <w:tcW w:w="3090" w:type="dxa"/>
            <w:shd w:val="clear" w:color="auto" w:fill="auto"/>
          </w:tcPr>
          <w:p w14:paraId="39D37B3B"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Gambia</w:t>
            </w:r>
          </w:p>
        </w:tc>
        <w:tc>
          <w:tcPr>
            <w:tcW w:w="2490" w:type="dxa"/>
            <w:shd w:val="clear" w:color="auto" w:fill="auto"/>
          </w:tcPr>
          <w:p w14:paraId="012B67EB"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Norway, including Svalbard and Jan Mayen Islands</w:t>
            </w:r>
          </w:p>
        </w:tc>
        <w:tc>
          <w:tcPr>
            <w:tcW w:w="3690" w:type="dxa"/>
            <w:shd w:val="clear" w:color="auto" w:fill="auto"/>
          </w:tcPr>
          <w:p w14:paraId="793E61E8"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Zambia</w:t>
            </w:r>
          </w:p>
        </w:tc>
      </w:tr>
      <w:tr w:rsidR="00316A48" w:rsidRPr="00316A48" w14:paraId="5D1F6E43" w14:textId="77777777" w:rsidTr="00316A48">
        <w:tc>
          <w:tcPr>
            <w:tcW w:w="3090" w:type="dxa"/>
            <w:shd w:val="clear" w:color="auto" w:fill="auto"/>
          </w:tcPr>
          <w:p w14:paraId="3156CD44"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Georgia</w:t>
            </w:r>
          </w:p>
        </w:tc>
        <w:tc>
          <w:tcPr>
            <w:tcW w:w="2490" w:type="dxa"/>
            <w:shd w:val="clear" w:color="auto" w:fill="auto"/>
          </w:tcPr>
          <w:p w14:paraId="6A0D6D7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ind w:left="432" w:hanging="432"/>
              <w:textAlignment w:val="auto"/>
              <w:rPr>
                <w:rFonts w:ascii="Arial" w:hAnsi="Arial" w:cs="Arial"/>
                <w:szCs w:val="20"/>
                <w:lang w:val="en-GB"/>
              </w:rPr>
            </w:pPr>
            <w:r w:rsidRPr="00316A48">
              <w:rPr>
                <w:rFonts w:ascii="Arial" w:hAnsi="Arial" w:cs="Arial"/>
                <w:szCs w:val="20"/>
                <w:lang w:val="en-GB"/>
              </w:rPr>
              <w:t>Oman</w:t>
            </w:r>
          </w:p>
        </w:tc>
        <w:tc>
          <w:tcPr>
            <w:tcW w:w="3690" w:type="dxa"/>
            <w:shd w:val="clear" w:color="auto" w:fill="auto"/>
          </w:tcPr>
          <w:p w14:paraId="202C4352"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Zimbabwe</w:t>
            </w:r>
          </w:p>
        </w:tc>
      </w:tr>
      <w:tr w:rsidR="00316A48" w:rsidRPr="00316A48" w14:paraId="48536341" w14:textId="77777777" w:rsidTr="00316A48">
        <w:tc>
          <w:tcPr>
            <w:tcW w:w="3090" w:type="dxa"/>
            <w:shd w:val="clear" w:color="auto" w:fill="auto"/>
          </w:tcPr>
          <w:p w14:paraId="19D5F980"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Germany</w:t>
            </w:r>
          </w:p>
        </w:tc>
        <w:tc>
          <w:tcPr>
            <w:tcW w:w="2490" w:type="dxa"/>
            <w:shd w:val="clear" w:color="auto" w:fill="auto"/>
          </w:tcPr>
          <w:p w14:paraId="40D17253"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Pakistan</w:t>
            </w:r>
          </w:p>
        </w:tc>
        <w:tc>
          <w:tcPr>
            <w:tcW w:w="3690" w:type="dxa"/>
            <w:shd w:val="clear" w:color="auto" w:fill="auto"/>
          </w:tcPr>
          <w:p w14:paraId="3E1BB74A"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p>
        </w:tc>
      </w:tr>
      <w:tr w:rsidR="00316A48" w:rsidRPr="00316A48" w14:paraId="7B679F08" w14:textId="77777777" w:rsidTr="00316A48">
        <w:tc>
          <w:tcPr>
            <w:tcW w:w="3090" w:type="dxa"/>
            <w:shd w:val="clear" w:color="auto" w:fill="auto"/>
          </w:tcPr>
          <w:p w14:paraId="4213987E"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Ghana</w:t>
            </w:r>
          </w:p>
        </w:tc>
        <w:tc>
          <w:tcPr>
            <w:tcW w:w="2490" w:type="dxa"/>
            <w:shd w:val="clear" w:color="auto" w:fill="auto"/>
          </w:tcPr>
          <w:p w14:paraId="04CDF87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p>
        </w:tc>
        <w:tc>
          <w:tcPr>
            <w:tcW w:w="3690" w:type="dxa"/>
            <w:shd w:val="clear" w:color="auto" w:fill="auto"/>
          </w:tcPr>
          <w:p w14:paraId="6CC2774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p>
        </w:tc>
      </w:tr>
      <w:tr w:rsidR="00316A48" w:rsidRPr="00316A48" w14:paraId="5B9436EA" w14:textId="77777777" w:rsidTr="00316A48">
        <w:tc>
          <w:tcPr>
            <w:tcW w:w="3090" w:type="dxa"/>
            <w:shd w:val="clear" w:color="auto" w:fill="auto"/>
          </w:tcPr>
          <w:p w14:paraId="514D02FF"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r w:rsidRPr="00316A48">
              <w:rPr>
                <w:rFonts w:ascii="Arial" w:hAnsi="Arial" w:cs="Arial"/>
                <w:szCs w:val="20"/>
                <w:lang w:val="en-GB"/>
              </w:rPr>
              <w:t>Greece</w:t>
            </w:r>
          </w:p>
        </w:tc>
        <w:tc>
          <w:tcPr>
            <w:tcW w:w="2490" w:type="dxa"/>
            <w:shd w:val="clear" w:color="auto" w:fill="auto"/>
          </w:tcPr>
          <w:p w14:paraId="1278CBAD"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p>
        </w:tc>
        <w:tc>
          <w:tcPr>
            <w:tcW w:w="3690" w:type="dxa"/>
            <w:shd w:val="clear" w:color="auto" w:fill="auto"/>
          </w:tcPr>
          <w:p w14:paraId="3F2A79EC" w14:textId="77777777" w:rsidR="00316A48" w:rsidRPr="00316A48" w:rsidRDefault="00316A48" w:rsidP="00316A48">
            <w:pPr>
              <w:widowControl/>
              <w:numPr>
                <w:ilvl w:val="12"/>
                <w:numId w:val="0"/>
              </w:numPr>
              <w:tabs>
                <w:tab w:val="left" w:pos="425"/>
                <w:tab w:val="left" w:pos="567"/>
                <w:tab w:val="left" w:pos="709"/>
              </w:tabs>
              <w:suppressAutoHyphens w:val="0"/>
              <w:autoSpaceDE/>
              <w:autoSpaceDN/>
              <w:jc w:val="both"/>
              <w:textAlignment w:val="auto"/>
              <w:rPr>
                <w:rFonts w:ascii="Arial" w:hAnsi="Arial" w:cs="Arial"/>
                <w:szCs w:val="20"/>
                <w:lang w:val="en-GB"/>
              </w:rPr>
            </w:pPr>
          </w:p>
        </w:tc>
      </w:tr>
    </w:tbl>
    <w:p w14:paraId="600B833A"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pPr>
    </w:p>
    <w:p w14:paraId="34B62834" w14:textId="77777777" w:rsidR="00316A48" w:rsidRPr="00316A48" w:rsidRDefault="00316A48" w:rsidP="00316A48">
      <w:pPr>
        <w:widowControl/>
        <w:suppressAutoHyphens w:val="0"/>
        <w:autoSpaceDE/>
        <w:autoSpaceDN/>
        <w:spacing w:after="120" w:line="360" w:lineRule="auto"/>
        <w:ind w:left="720"/>
        <w:jc w:val="both"/>
        <w:textAlignment w:val="auto"/>
        <w:rPr>
          <w:rFonts w:ascii="Arial" w:hAnsi="Arial" w:cs="Arial"/>
          <w:color w:val="000000"/>
          <w:sz w:val="22"/>
          <w:szCs w:val="22"/>
          <w:lang w:val="en-GB"/>
        </w:rPr>
        <w:sectPr w:rsidR="00316A48" w:rsidRPr="00316A48" w:rsidSect="00316A48">
          <w:headerReference w:type="even" r:id="rId24"/>
          <w:headerReference w:type="default" r:id="rId25"/>
          <w:footerReference w:type="even" r:id="rId26"/>
          <w:footerReference w:type="default" r:id="rId27"/>
          <w:headerReference w:type="first" r:id="rId28"/>
          <w:footerReference w:type="first" r:id="rId29"/>
          <w:endnotePr>
            <w:numFmt w:val="decimal"/>
          </w:endnotePr>
          <w:pgSz w:w="11905" w:h="16837" w:code="9"/>
          <w:pgMar w:top="794" w:right="1418" w:bottom="990" w:left="1418" w:header="510" w:footer="510" w:gutter="0"/>
          <w:cols w:space="720"/>
          <w:noEndnote/>
          <w:titlePg/>
        </w:sectPr>
      </w:pPr>
    </w:p>
    <w:p w14:paraId="4B312E74" w14:textId="77777777" w:rsidR="00316A48" w:rsidRPr="00316A48" w:rsidRDefault="00316A48" w:rsidP="00316A48">
      <w:pPr>
        <w:widowControl/>
        <w:suppressAutoHyphens w:val="0"/>
        <w:autoSpaceDE/>
        <w:autoSpaceDN/>
        <w:spacing w:after="120" w:line="360" w:lineRule="auto"/>
        <w:ind w:left="720"/>
        <w:jc w:val="right"/>
        <w:textAlignment w:val="auto"/>
        <w:rPr>
          <w:rFonts w:ascii="Arial" w:hAnsi="Arial" w:cs="Arial"/>
          <w:b/>
          <w:color w:val="000000"/>
          <w:sz w:val="22"/>
          <w:szCs w:val="22"/>
          <w:lang w:val="en-GB"/>
        </w:rPr>
      </w:pPr>
    </w:p>
    <w:p w14:paraId="38CFF0A2" w14:textId="77777777" w:rsidR="00316A48" w:rsidRPr="00316A48" w:rsidRDefault="00316A48" w:rsidP="00316A48">
      <w:pPr>
        <w:widowControl/>
        <w:suppressAutoHyphens w:val="0"/>
        <w:autoSpaceDE/>
        <w:autoSpaceDN/>
        <w:spacing w:after="120" w:line="360" w:lineRule="auto"/>
        <w:ind w:left="720"/>
        <w:jc w:val="right"/>
        <w:textAlignment w:val="auto"/>
        <w:rPr>
          <w:rFonts w:ascii="Arial" w:hAnsi="Arial" w:cs="Arial"/>
          <w:b/>
          <w:color w:val="000000"/>
          <w:sz w:val="22"/>
          <w:szCs w:val="22"/>
          <w:lang w:val="en-GB"/>
        </w:rPr>
      </w:pPr>
      <w:r w:rsidRPr="00316A48">
        <w:rPr>
          <w:rFonts w:ascii="Arial" w:hAnsi="Arial" w:cs="Arial"/>
          <w:b/>
          <w:color w:val="000000"/>
          <w:sz w:val="22"/>
          <w:szCs w:val="22"/>
          <w:lang w:val="en-GB"/>
        </w:rPr>
        <w:t>ANNEX 3</w:t>
      </w:r>
    </w:p>
    <w:p w14:paraId="1C4F3E30" w14:textId="77777777" w:rsidR="00316A48" w:rsidRPr="00316A48" w:rsidRDefault="00316A48" w:rsidP="00316A48">
      <w:pPr>
        <w:keepNext/>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bCs/>
          <w:sz w:val="22"/>
          <w:szCs w:val="22"/>
          <w:lang w:val="en-GB"/>
        </w:rPr>
      </w:pPr>
      <w:bookmarkStart w:id="60" w:name="_Toc341449226"/>
      <w:r w:rsidRPr="00316A48">
        <w:rPr>
          <w:rFonts w:ascii="Arial" w:hAnsi="Arial" w:cs="Arial"/>
          <w:b/>
          <w:bCs/>
          <w:sz w:val="22"/>
          <w:szCs w:val="22"/>
          <w:lang w:val="en-GB"/>
        </w:rPr>
        <w:t xml:space="preserve">African-Eurasian Migratory </w:t>
      </w:r>
      <w:proofErr w:type="spellStart"/>
      <w:r w:rsidRPr="00316A48">
        <w:rPr>
          <w:rFonts w:ascii="Arial" w:hAnsi="Arial" w:cs="Arial"/>
          <w:b/>
          <w:bCs/>
          <w:sz w:val="22"/>
          <w:szCs w:val="22"/>
          <w:lang w:val="en-GB"/>
        </w:rPr>
        <w:t>Landbirds</w:t>
      </w:r>
      <w:proofErr w:type="spellEnd"/>
      <w:r w:rsidRPr="00316A48">
        <w:rPr>
          <w:rFonts w:ascii="Arial" w:hAnsi="Arial" w:cs="Arial"/>
          <w:b/>
          <w:bCs/>
          <w:sz w:val="22"/>
          <w:szCs w:val="22"/>
          <w:lang w:val="en-GB"/>
        </w:rPr>
        <w:t xml:space="preserve"> Action Plan</w:t>
      </w:r>
    </w:p>
    <w:p w14:paraId="271167EB" w14:textId="77777777" w:rsidR="00316A48" w:rsidRPr="00316A48" w:rsidRDefault="00316A48" w:rsidP="00316A48">
      <w:pPr>
        <w:keepNext/>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bCs/>
          <w:sz w:val="22"/>
          <w:szCs w:val="22"/>
          <w:lang w:val="en-GB"/>
        </w:rPr>
      </w:pPr>
      <w:r w:rsidRPr="00316A48">
        <w:rPr>
          <w:rFonts w:ascii="Arial" w:hAnsi="Arial" w:cs="Arial"/>
          <w:b/>
          <w:bCs/>
          <w:sz w:val="22"/>
          <w:szCs w:val="22"/>
          <w:lang w:val="en-GB"/>
        </w:rPr>
        <w:t>Annex 3: Species List</w:t>
      </w:r>
      <w:bookmarkEnd w:id="60"/>
      <w:r w:rsidRPr="00316A48">
        <w:rPr>
          <w:rFonts w:ascii="Arial" w:hAnsi="Arial" w:cs="Arial"/>
          <w:b/>
          <w:bCs/>
          <w:sz w:val="22"/>
          <w:szCs w:val="22"/>
          <w:lang w:val="en-GB"/>
        </w:rPr>
        <w:t>s</w:t>
      </w:r>
    </w:p>
    <w:p w14:paraId="61CC69DA" w14:textId="77777777" w:rsidR="00316A48" w:rsidRPr="00316A48" w:rsidRDefault="00316A48" w:rsidP="00316A48">
      <w:pPr>
        <w:suppressAutoHyphens w:val="0"/>
        <w:adjustRightInd w:val="0"/>
        <w:jc w:val="center"/>
        <w:textAlignment w:val="auto"/>
        <w:rPr>
          <w:rFonts w:ascii="Arial" w:hAnsi="Arial" w:cs="Arial"/>
          <w:sz w:val="22"/>
          <w:szCs w:val="22"/>
          <w:lang w:val="en-GB" w:eastAsia="x-none"/>
        </w:rPr>
      </w:pPr>
      <w:r w:rsidRPr="00316A48">
        <w:rPr>
          <w:rFonts w:ascii="Arial" w:hAnsi="Arial" w:cs="Arial"/>
          <w:sz w:val="22"/>
          <w:szCs w:val="22"/>
          <w:lang w:val="en-GB" w:eastAsia="x-none"/>
        </w:rPr>
        <w:t>Version 12 December 2019</w:t>
      </w:r>
    </w:p>
    <w:p w14:paraId="7A05B4F8" w14:textId="77777777" w:rsidR="00316A48" w:rsidRPr="00316A48" w:rsidRDefault="00316A48" w:rsidP="00316A48">
      <w:pPr>
        <w:suppressAutoHyphens w:val="0"/>
        <w:adjustRightInd w:val="0"/>
        <w:jc w:val="center"/>
        <w:textAlignment w:val="auto"/>
        <w:rPr>
          <w:rFonts w:ascii="Arial" w:hAnsi="Arial" w:cs="Arial"/>
          <w:sz w:val="22"/>
          <w:szCs w:val="22"/>
          <w:lang w:val="en-GB" w:eastAsia="x-none"/>
        </w:rPr>
      </w:pPr>
    </w:p>
    <w:p w14:paraId="47FC9A0F" w14:textId="77777777" w:rsidR="00316A48" w:rsidRPr="00316A48" w:rsidRDefault="00316A48" w:rsidP="00316A48">
      <w:pPr>
        <w:suppressAutoHyphens w:val="0"/>
        <w:adjustRightInd w:val="0"/>
        <w:spacing w:after="60"/>
        <w:contextualSpacing/>
        <w:jc w:val="both"/>
        <w:textAlignment w:val="auto"/>
        <w:rPr>
          <w:rFonts w:ascii="Arial" w:hAnsi="Arial" w:cs="Arial"/>
          <w:sz w:val="22"/>
          <w:szCs w:val="22"/>
          <w:lang w:val="en-GB"/>
        </w:rPr>
      </w:pPr>
      <w:r w:rsidRPr="00316A48">
        <w:rPr>
          <w:rFonts w:ascii="Arial" w:hAnsi="Arial" w:cs="Arial"/>
          <w:sz w:val="22"/>
          <w:szCs w:val="22"/>
          <w:lang w:val="en-GB"/>
        </w:rPr>
        <w:t>Attached is the dynamic</w:t>
      </w:r>
      <w:r w:rsidRPr="00316A48">
        <w:rPr>
          <w:rFonts w:ascii="Arial" w:hAnsi="Arial" w:cs="Arial"/>
          <w:sz w:val="22"/>
          <w:szCs w:val="22"/>
          <w:vertAlign w:val="superscript"/>
          <w:lang w:val="en-GB"/>
        </w:rPr>
        <w:footnoteReference w:id="10"/>
      </w:r>
      <w:r w:rsidRPr="00316A48">
        <w:rPr>
          <w:rFonts w:ascii="Arial" w:hAnsi="Arial" w:cs="Arial"/>
          <w:sz w:val="22"/>
          <w:szCs w:val="22"/>
          <w:lang w:val="en-GB"/>
        </w:rPr>
        <w:t xml:space="preserve"> list of migratory </w:t>
      </w:r>
      <w:proofErr w:type="spellStart"/>
      <w:r w:rsidRPr="00316A48">
        <w:rPr>
          <w:rFonts w:ascii="Arial" w:hAnsi="Arial" w:cs="Arial"/>
          <w:sz w:val="22"/>
          <w:szCs w:val="22"/>
          <w:lang w:val="en-GB"/>
        </w:rPr>
        <w:t>landbird</w:t>
      </w:r>
      <w:proofErr w:type="spellEnd"/>
      <w:r w:rsidRPr="00316A48">
        <w:rPr>
          <w:rFonts w:ascii="Arial" w:hAnsi="Arial" w:cs="Arial"/>
          <w:sz w:val="22"/>
          <w:szCs w:val="22"/>
          <w:lang w:val="en-GB"/>
        </w:rPr>
        <w:t xml:space="preserve"> species that occur within the African Eurasian region according to the following definition:</w:t>
      </w:r>
    </w:p>
    <w:p w14:paraId="40AF16FA" w14:textId="77777777" w:rsidR="00316A48" w:rsidRPr="00316A48" w:rsidRDefault="00316A48" w:rsidP="00316A48">
      <w:pPr>
        <w:suppressAutoHyphens w:val="0"/>
        <w:adjustRightInd w:val="0"/>
        <w:spacing w:after="60"/>
        <w:contextualSpacing/>
        <w:textAlignment w:val="auto"/>
        <w:rPr>
          <w:rFonts w:ascii="Arial" w:hAnsi="Arial" w:cs="Arial"/>
          <w:sz w:val="22"/>
          <w:szCs w:val="22"/>
          <w:lang w:val="en-GB"/>
        </w:rPr>
      </w:pPr>
    </w:p>
    <w:p w14:paraId="18115362" w14:textId="2119FAEA" w:rsidR="00316A48" w:rsidRPr="00316A48" w:rsidRDefault="00316A48" w:rsidP="00316A48">
      <w:pPr>
        <w:widowControl/>
        <w:numPr>
          <w:ilvl w:val="0"/>
          <w:numId w:val="22"/>
        </w:numPr>
        <w:suppressAutoHyphens w:val="0"/>
        <w:autoSpaceDE/>
        <w:autoSpaceDN/>
        <w:adjustRightInd w:val="0"/>
        <w:spacing w:after="60" w:line="259" w:lineRule="auto"/>
        <w:ind w:left="720" w:hanging="720"/>
        <w:contextualSpacing/>
        <w:jc w:val="both"/>
        <w:textAlignment w:val="auto"/>
        <w:rPr>
          <w:rFonts w:ascii="Arial" w:hAnsi="Arial" w:cs="Arial"/>
          <w:sz w:val="22"/>
          <w:szCs w:val="22"/>
          <w:lang w:val="en-GB"/>
        </w:rPr>
      </w:pPr>
      <w:r w:rsidRPr="00316A48">
        <w:rPr>
          <w:rFonts w:ascii="Arial" w:hAnsi="Arial" w:cs="Arial"/>
          <w:sz w:val="22"/>
          <w:szCs w:val="22"/>
          <w:lang w:val="en-GB"/>
        </w:rPr>
        <w:t xml:space="preserve">Migratory is defined as those species recorded within the IUCN Species Information Service (SIS) and </w:t>
      </w:r>
      <w:proofErr w:type="spellStart"/>
      <w:r w:rsidRPr="00316A48">
        <w:rPr>
          <w:rFonts w:ascii="Arial" w:hAnsi="Arial" w:cs="Arial"/>
          <w:sz w:val="22"/>
          <w:szCs w:val="22"/>
          <w:lang w:val="en-GB"/>
        </w:rPr>
        <w:t>BirdLife</w:t>
      </w:r>
      <w:proofErr w:type="spellEnd"/>
      <w:r w:rsidRPr="00316A48">
        <w:rPr>
          <w:rFonts w:ascii="Arial" w:hAnsi="Arial" w:cs="Arial"/>
          <w:sz w:val="22"/>
          <w:szCs w:val="22"/>
          <w:lang w:val="en-GB"/>
        </w:rPr>
        <w:t xml:space="preserve"> World Bird Database (WBDB) as ‘Full Migrant’, i.e. species which have a substantial  proportion of the global or regional</w:t>
      </w:r>
      <w:r>
        <w:rPr>
          <w:rFonts w:ascii="Arial" w:hAnsi="Arial" w:cs="Arial"/>
          <w:sz w:val="22"/>
          <w:szCs w:val="22"/>
          <w:lang w:val="en-GB"/>
        </w:rPr>
        <w:t xml:space="preserve"> </w:t>
      </w:r>
      <w:r w:rsidRPr="00316A48">
        <w:rPr>
          <w:rFonts w:ascii="Arial" w:hAnsi="Arial" w:cs="Arial"/>
          <w:sz w:val="22"/>
          <w:szCs w:val="22"/>
          <w:lang w:val="en-GB"/>
        </w:rPr>
        <w:t xml:space="preserve">population which </w:t>
      </w:r>
      <w:r w:rsidRPr="00316A48">
        <w:t xml:space="preserve"> </w:t>
      </w:r>
      <w:r w:rsidRPr="00316A48">
        <w:rPr>
          <w:rFonts w:ascii="Arial" w:hAnsi="Arial" w:cs="Arial"/>
          <w:sz w:val="22"/>
          <w:szCs w:val="22"/>
          <w:lang w:val="en-GB"/>
        </w:rPr>
        <w:t>makes regular or seasonal cyclical</w:t>
      </w:r>
      <w:r>
        <w:rPr>
          <w:rFonts w:ascii="Arial" w:hAnsi="Arial" w:cs="Arial"/>
          <w:sz w:val="22"/>
          <w:szCs w:val="22"/>
          <w:lang w:val="en-GB"/>
        </w:rPr>
        <w:t xml:space="preserve"> </w:t>
      </w:r>
      <w:r w:rsidRPr="00316A48">
        <w:rPr>
          <w:rFonts w:ascii="Arial" w:hAnsi="Arial" w:cs="Arial"/>
          <w:sz w:val="22"/>
          <w:szCs w:val="22"/>
          <w:lang w:val="en-GB"/>
        </w:rPr>
        <w:t>movements beyond the breeding range, with predictable timing and destinations:</w:t>
      </w:r>
    </w:p>
    <w:p w14:paraId="22E923AE" w14:textId="77777777" w:rsidR="00316A48" w:rsidRPr="00316A48" w:rsidRDefault="00316A48" w:rsidP="00316A48">
      <w:pPr>
        <w:widowControl/>
        <w:numPr>
          <w:ilvl w:val="1"/>
          <w:numId w:val="22"/>
        </w:numPr>
        <w:suppressAutoHyphens w:val="0"/>
        <w:autoSpaceDE/>
        <w:autoSpaceDN/>
        <w:adjustRightInd w:val="0"/>
        <w:spacing w:after="60" w:line="259" w:lineRule="auto"/>
        <w:ind w:left="720" w:hanging="720"/>
        <w:contextualSpacing/>
        <w:jc w:val="both"/>
        <w:textAlignment w:val="auto"/>
        <w:rPr>
          <w:rFonts w:ascii="Arial" w:hAnsi="Arial" w:cs="Arial"/>
          <w:sz w:val="22"/>
          <w:szCs w:val="22"/>
          <w:lang w:val="en-GB"/>
        </w:rPr>
      </w:pPr>
      <w:r w:rsidRPr="00316A48">
        <w:rPr>
          <w:rFonts w:ascii="Arial" w:hAnsi="Arial" w:cs="Arial"/>
          <w:sz w:val="22"/>
          <w:szCs w:val="22"/>
          <w:lang w:val="en-GB"/>
        </w:rPr>
        <w:t xml:space="preserve">with the omission of all single-country endemic migrants, in order to conform with the CMS definition of migratory which requires a species to ‘cross one or more national jurisdictional boundaries’; </w:t>
      </w:r>
      <w:proofErr w:type="gramStart"/>
      <w:r w:rsidRPr="00316A48">
        <w:rPr>
          <w:rFonts w:ascii="Arial" w:hAnsi="Arial" w:cs="Arial"/>
          <w:sz w:val="22"/>
          <w:szCs w:val="22"/>
          <w:lang w:val="en-GB"/>
        </w:rPr>
        <w:t>in reality this</w:t>
      </w:r>
      <w:proofErr w:type="gramEnd"/>
      <w:r w:rsidRPr="00316A48">
        <w:rPr>
          <w:rFonts w:ascii="Arial" w:hAnsi="Arial" w:cs="Arial"/>
          <w:sz w:val="22"/>
          <w:szCs w:val="22"/>
          <w:lang w:val="en-GB"/>
        </w:rPr>
        <w:t xml:space="preserve"> has meant the removal of only one species, Madagascar Blue-pigeon </w:t>
      </w:r>
      <w:proofErr w:type="spellStart"/>
      <w:r w:rsidRPr="00316A48">
        <w:rPr>
          <w:rFonts w:ascii="Arial" w:hAnsi="Arial" w:cs="Arial"/>
          <w:i/>
          <w:sz w:val="22"/>
          <w:szCs w:val="22"/>
          <w:lang w:val="en-GB"/>
        </w:rPr>
        <w:t>Alectroenas</w:t>
      </w:r>
      <w:proofErr w:type="spellEnd"/>
      <w:r w:rsidRPr="00316A48">
        <w:rPr>
          <w:rFonts w:ascii="Arial" w:hAnsi="Arial" w:cs="Arial"/>
          <w:i/>
          <w:sz w:val="22"/>
          <w:szCs w:val="22"/>
          <w:lang w:val="en-GB"/>
        </w:rPr>
        <w:t xml:space="preserve"> </w:t>
      </w:r>
      <w:proofErr w:type="spellStart"/>
      <w:r w:rsidRPr="00316A48">
        <w:rPr>
          <w:rFonts w:ascii="Arial" w:hAnsi="Arial" w:cs="Arial"/>
          <w:i/>
          <w:sz w:val="22"/>
          <w:szCs w:val="22"/>
          <w:lang w:val="en-GB"/>
        </w:rPr>
        <w:t>madagascariensis</w:t>
      </w:r>
      <w:proofErr w:type="spellEnd"/>
      <w:r w:rsidRPr="00316A48">
        <w:rPr>
          <w:rFonts w:ascii="Arial" w:hAnsi="Arial" w:cs="Arial"/>
          <w:sz w:val="22"/>
          <w:szCs w:val="22"/>
          <w:lang w:val="en-GB"/>
        </w:rPr>
        <w:t xml:space="preserve">. However, it should be noted that removing single-country endemics is not strictly analogous with omitting species that do not cross political borders. It is quite possible for a migratory species whose range extends across multiple countries to contain no populations that actually </w:t>
      </w:r>
      <w:proofErr w:type="gramStart"/>
      <w:r w:rsidRPr="00316A48">
        <w:rPr>
          <w:rFonts w:ascii="Arial" w:hAnsi="Arial" w:cs="Arial"/>
          <w:sz w:val="22"/>
          <w:szCs w:val="22"/>
          <w:lang w:val="en-GB"/>
        </w:rPr>
        <w:t>cross national</w:t>
      </w:r>
      <w:proofErr w:type="gramEnd"/>
      <w:r w:rsidRPr="00316A48">
        <w:rPr>
          <w:rFonts w:ascii="Arial" w:hAnsi="Arial" w:cs="Arial"/>
          <w:sz w:val="22"/>
          <w:szCs w:val="22"/>
          <w:lang w:val="en-GB"/>
        </w:rPr>
        <w:t xml:space="preserve"> boundaries as part of their regular migration.</w:t>
      </w:r>
    </w:p>
    <w:p w14:paraId="650A89AC" w14:textId="77777777" w:rsidR="00316A48" w:rsidRPr="00316A48" w:rsidRDefault="00316A48" w:rsidP="00316A48">
      <w:pPr>
        <w:widowControl/>
        <w:numPr>
          <w:ilvl w:val="0"/>
          <w:numId w:val="22"/>
        </w:numPr>
        <w:suppressAutoHyphens w:val="0"/>
        <w:autoSpaceDE/>
        <w:autoSpaceDN/>
        <w:adjustRightInd w:val="0"/>
        <w:spacing w:after="60" w:line="259" w:lineRule="auto"/>
        <w:ind w:left="720" w:hanging="720"/>
        <w:contextualSpacing/>
        <w:jc w:val="both"/>
        <w:textAlignment w:val="auto"/>
        <w:rPr>
          <w:rFonts w:ascii="Arial" w:hAnsi="Arial" w:cs="Arial"/>
          <w:sz w:val="22"/>
          <w:szCs w:val="22"/>
          <w:lang w:val="en-GB"/>
        </w:rPr>
      </w:pPr>
      <w:r w:rsidRPr="00316A48">
        <w:rPr>
          <w:rFonts w:ascii="Arial" w:hAnsi="Arial" w:cs="Arial"/>
          <w:sz w:val="22"/>
          <w:szCs w:val="22"/>
          <w:lang w:val="en-GB"/>
        </w:rPr>
        <w:t xml:space="preserve">African-Eurasian is defined as Africa, Europe (including </w:t>
      </w:r>
      <w:proofErr w:type="gramStart"/>
      <w:r w:rsidRPr="00316A48">
        <w:rPr>
          <w:rFonts w:ascii="Arial" w:hAnsi="Arial" w:cs="Arial"/>
          <w:sz w:val="22"/>
          <w:szCs w:val="22"/>
          <w:lang w:val="en-GB"/>
        </w:rPr>
        <w:t>all of</w:t>
      </w:r>
      <w:proofErr w:type="gramEnd"/>
      <w:r w:rsidRPr="00316A48">
        <w:rPr>
          <w:rFonts w:ascii="Arial" w:hAnsi="Arial" w:cs="Arial"/>
          <w:sz w:val="22"/>
          <w:szCs w:val="22"/>
          <w:lang w:val="en-GB"/>
        </w:rPr>
        <w:t xml:space="preserve"> the Russian Federation and excluding Greenland), the Middle East, Central Asia, Afghanistan, and the Indian sub-continent.</w:t>
      </w:r>
    </w:p>
    <w:p w14:paraId="605085EA" w14:textId="77777777" w:rsidR="00316A48" w:rsidRPr="00316A48" w:rsidRDefault="00316A48" w:rsidP="00316A48">
      <w:pPr>
        <w:widowControl/>
        <w:numPr>
          <w:ilvl w:val="0"/>
          <w:numId w:val="22"/>
        </w:numPr>
        <w:suppressAutoHyphens w:val="0"/>
        <w:autoSpaceDE/>
        <w:autoSpaceDN/>
        <w:adjustRightInd w:val="0"/>
        <w:spacing w:after="60" w:line="259" w:lineRule="auto"/>
        <w:ind w:left="720" w:hanging="720"/>
        <w:contextualSpacing/>
        <w:jc w:val="both"/>
        <w:textAlignment w:val="auto"/>
        <w:rPr>
          <w:rFonts w:ascii="Arial" w:hAnsi="Arial" w:cs="Arial"/>
          <w:sz w:val="22"/>
          <w:szCs w:val="22"/>
          <w:lang w:val="en-GB"/>
        </w:rPr>
      </w:pPr>
      <w:proofErr w:type="spellStart"/>
      <w:r w:rsidRPr="00316A48">
        <w:rPr>
          <w:rFonts w:ascii="Arial" w:hAnsi="Arial" w:cs="Arial"/>
          <w:sz w:val="22"/>
          <w:szCs w:val="22"/>
          <w:lang w:val="en-GB"/>
        </w:rPr>
        <w:t>Landbird</w:t>
      </w:r>
      <w:proofErr w:type="spellEnd"/>
      <w:r w:rsidRPr="00316A48">
        <w:rPr>
          <w:rFonts w:ascii="Arial" w:hAnsi="Arial" w:cs="Arial"/>
          <w:sz w:val="22"/>
          <w:szCs w:val="22"/>
          <w:lang w:val="en-GB"/>
        </w:rPr>
        <w:t xml:space="preserve"> is defined as those species not recorded in SIS and the WBDB as being seabirds, raptors or </w:t>
      </w:r>
      <w:proofErr w:type="spellStart"/>
      <w:r w:rsidRPr="00316A48">
        <w:rPr>
          <w:rFonts w:ascii="Arial" w:hAnsi="Arial" w:cs="Arial"/>
          <w:sz w:val="22"/>
          <w:szCs w:val="22"/>
          <w:lang w:val="en-GB"/>
        </w:rPr>
        <w:t>waterbirds</w:t>
      </w:r>
      <w:proofErr w:type="spellEnd"/>
      <w:r w:rsidRPr="00316A48">
        <w:rPr>
          <w:rFonts w:ascii="Arial" w:hAnsi="Arial" w:cs="Arial"/>
          <w:sz w:val="22"/>
          <w:szCs w:val="22"/>
          <w:lang w:val="en-GB"/>
        </w:rPr>
        <w:t xml:space="preserve">, except for the following </w:t>
      </w:r>
      <w:proofErr w:type="spellStart"/>
      <w:r w:rsidRPr="00316A48">
        <w:rPr>
          <w:rFonts w:ascii="Arial" w:hAnsi="Arial" w:cs="Arial"/>
          <w:sz w:val="22"/>
          <w:szCs w:val="22"/>
          <w:lang w:val="en-GB"/>
        </w:rPr>
        <w:t>waterbird</w:t>
      </w:r>
      <w:proofErr w:type="spellEnd"/>
      <w:r w:rsidRPr="00316A48">
        <w:rPr>
          <w:rFonts w:ascii="Arial" w:hAnsi="Arial" w:cs="Arial"/>
          <w:sz w:val="22"/>
          <w:szCs w:val="22"/>
          <w:lang w:val="en-GB"/>
        </w:rPr>
        <w:t xml:space="preserve"> species that are recorded as not utilising freshwater habitats: </w:t>
      </w:r>
      <w:proofErr w:type="spellStart"/>
      <w:r w:rsidRPr="00316A48">
        <w:rPr>
          <w:rFonts w:ascii="Arial" w:hAnsi="Arial" w:cs="Arial"/>
          <w:i/>
          <w:sz w:val="22"/>
          <w:szCs w:val="22"/>
          <w:lang w:val="en-GB"/>
        </w:rPr>
        <w:t>Geronticus</w:t>
      </w:r>
      <w:proofErr w:type="spellEnd"/>
      <w:r w:rsidRPr="00316A48">
        <w:rPr>
          <w:rFonts w:ascii="Arial" w:hAnsi="Arial" w:cs="Arial"/>
          <w:i/>
          <w:sz w:val="22"/>
          <w:szCs w:val="22"/>
          <w:lang w:val="en-GB"/>
        </w:rPr>
        <w:t xml:space="preserve"> </w:t>
      </w:r>
      <w:proofErr w:type="spellStart"/>
      <w:r w:rsidRPr="00316A48">
        <w:rPr>
          <w:rFonts w:ascii="Arial" w:hAnsi="Arial" w:cs="Arial"/>
          <w:i/>
          <w:sz w:val="22"/>
          <w:szCs w:val="22"/>
          <w:lang w:val="en-GB"/>
        </w:rPr>
        <w:t>eremita</w:t>
      </w:r>
      <w:proofErr w:type="spellEnd"/>
      <w:r w:rsidRPr="00316A48">
        <w:rPr>
          <w:rFonts w:ascii="Arial" w:hAnsi="Arial" w:cs="Arial"/>
          <w:sz w:val="22"/>
          <w:szCs w:val="22"/>
          <w:lang w:val="en-GB"/>
        </w:rPr>
        <w:t xml:space="preserve">, </w:t>
      </w:r>
      <w:proofErr w:type="spellStart"/>
      <w:r w:rsidRPr="00316A48">
        <w:rPr>
          <w:rFonts w:ascii="Arial" w:hAnsi="Arial" w:cs="Arial"/>
          <w:i/>
          <w:sz w:val="22"/>
          <w:szCs w:val="22"/>
          <w:lang w:val="en-GB"/>
        </w:rPr>
        <w:t>Geronticus</w:t>
      </w:r>
      <w:proofErr w:type="spellEnd"/>
      <w:r w:rsidRPr="00316A48">
        <w:rPr>
          <w:rFonts w:ascii="Arial" w:hAnsi="Arial" w:cs="Arial"/>
          <w:i/>
          <w:sz w:val="22"/>
          <w:szCs w:val="22"/>
          <w:lang w:val="en-GB"/>
        </w:rPr>
        <w:t xml:space="preserve"> calvus</w:t>
      </w:r>
      <w:r w:rsidRPr="00316A48">
        <w:rPr>
          <w:rFonts w:ascii="Arial" w:hAnsi="Arial" w:cs="Arial"/>
          <w:sz w:val="22"/>
          <w:szCs w:val="22"/>
          <w:lang w:val="en-GB"/>
        </w:rPr>
        <w:t xml:space="preserve">, </w:t>
      </w:r>
      <w:proofErr w:type="spellStart"/>
      <w:r w:rsidRPr="00316A48">
        <w:rPr>
          <w:rFonts w:ascii="Arial" w:hAnsi="Arial" w:cs="Arial"/>
          <w:i/>
          <w:sz w:val="22"/>
          <w:szCs w:val="22"/>
          <w:lang w:val="en-GB"/>
        </w:rPr>
        <w:t>Burhinus</w:t>
      </w:r>
      <w:proofErr w:type="spellEnd"/>
      <w:r w:rsidRPr="00316A48">
        <w:rPr>
          <w:rFonts w:ascii="Arial" w:hAnsi="Arial" w:cs="Arial"/>
          <w:i/>
          <w:sz w:val="22"/>
          <w:szCs w:val="22"/>
          <w:lang w:val="en-GB"/>
        </w:rPr>
        <w:t xml:space="preserve"> </w:t>
      </w:r>
      <w:proofErr w:type="spellStart"/>
      <w:r w:rsidRPr="00316A48">
        <w:rPr>
          <w:rFonts w:ascii="Arial" w:hAnsi="Arial" w:cs="Arial"/>
          <w:i/>
          <w:sz w:val="22"/>
          <w:szCs w:val="22"/>
          <w:lang w:val="en-GB"/>
        </w:rPr>
        <w:t>oedicnemus</w:t>
      </w:r>
      <w:proofErr w:type="spellEnd"/>
      <w:r w:rsidRPr="00316A48">
        <w:rPr>
          <w:rFonts w:ascii="Arial" w:hAnsi="Arial" w:cs="Arial"/>
          <w:sz w:val="22"/>
          <w:szCs w:val="22"/>
          <w:lang w:val="en-GB"/>
        </w:rPr>
        <w:t xml:space="preserve">, </w:t>
      </w:r>
      <w:proofErr w:type="spellStart"/>
      <w:r w:rsidRPr="00316A48">
        <w:rPr>
          <w:rFonts w:ascii="Arial" w:hAnsi="Arial" w:cs="Arial"/>
          <w:i/>
          <w:sz w:val="22"/>
          <w:szCs w:val="22"/>
          <w:lang w:val="en-GB"/>
        </w:rPr>
        <w:t>Cursorius</w:t>
      </w:r>
      <w:proofErr w:type="spellEnd"/>
      <w:r w:rsidRPr="00316A48">
        <w:rPr>
          <w:rFonts w:ascii="Arial" w:hAnsi="Arial" w:cs="Arial"/>
          <w:i/>
          <w:sz w:val="22"/>
          <w:szCs w:val="22"/>
          <w:lang w:val="en-GB"/>
        </w:rPr>
        <w:t xml:space="preserve"> cursor</w:t>
      </w:r>
      <w:r w:rsidRPr="00316A48">
        <w:rPr>
          <w:rFonts w:ascii="Arial" w:hAnsi="Arial" w:cs="Arial"/>
          <w:sz w:val="22"/>
          <w:szCs w:val="22"/>
          <w:lang w:val="en-GB"/>
        </w:rPr>
        <w:t xml:space="preserve"> and </w:t>
      </w:r>
      <w:proofErr w:type="spellStart"/>
      <w:r w:rsidRPr="00316A48">
        <w:rPr>
          <w:rFonts w:ascii="Arial" w:hAnsi="Arial" w:cs="Arial"/>
          <w:i/>
          <w:sz w:val="22"/>
          <w:szCs w:val="22"/>
          <w:lang w:val="en-GB"/>
        </w:rPr>
        <w:t>Tryngites</w:t>
      </w:r>
      <w:proofErr w:type="spellEnd"/>
      <w:r w:rsidRPr="00316A48">
        <w:rPr>
          <w:rFonts w:ascii="Arial" w:hAnsi="Arial" w:cs="Arial"/>
          <w:i/>
          <w:sz w:val="22"/>
          <w:szCs w:val="22"/>
          <w:lang w:val="en-GB"/>
        </w:rPr>
        <w:t xml:space="preserve"> </w:t>
      </w:r>
      <w:proofErr w:type="spellStart"/>
      <w:r w:rsidRPr="00316A48">
        <w:rPr>
          <w:rFonts w:ascii="Arial" w:hAnsi="Arial" w:cs="Arial"/>
          <w:i/>
          <w:sz w:val="22"/>
          <w:szCs w:val="22"/>
          <w:lang w:val="en-GB"/>
        </w:rPr>
        <w:t>subruficollis</w:t>
      </w:r>
      <w:proofErr w:type="spellEnd"/>
      <w:r w:rsidRPr="00316A48">
        <w:rPr>
          <w:rFonts w:ascii="Arial" w:hAnsi="Arial" w:cs="Arial"/>
          <w:sz w:val="22"/>
          <w:szCs w:val="22"/>
          <w:lang w:val="en-GB"/>
        </w:rPr>
        <w:t>.</w:t>
      </w:r>
    </w:p>
    <w:p w14:paraId="0C2E5A92" w14:textId="77777777" w:rsidR="00316A48" w:rsidRPr="00316A48" w:rsidRDefault="00316A48" w:rsidP="00316A48">
      <w:pPr>
        <w:suppressAutoHyphens w:val="0"/>
        <w:adjustRightInd w:val="0"/>
        <w:spacing w:after="60"/>
        <w:contextualSpacing/>
        <w:textAlignment w:val="auto"/>
        <w:rPr>
          <w:rFonts w:ascii="Arial" w:hAnsi="Arial" w:cs="Arial"/>
          <w:sz w:val="22"/>
          <w:szCs w:val="22"/>
          <w:lang w:val="en-GB"/>
        </w:rPr>
      </w:pPr>
    </w:p>
    <w:p w14:paraId="6955507A" w14:textId="77777777" w:rsidR="00316A48" w:rsidRPr="00316A48" w:rsidRDefault="00316A48" w:rsidP="00316A48">
      <w:pPr>
        <w:suppressAutoHyphens w:val="0"/>
        <w:adjustRightInd w:val="0"/>
        <w:spacing w:after="60"/>
        <w:contextualSpacing/>
        <w:jc w:val="both"/>
        <w:textAlignment w:val="auto"/>
        <w:rPr>
          <w:rFonts w:ascii="Arial" w:hAnsi="Arial" w:cs="Arial"/>
          <w:sz w:val="22"/>
          <w:szCs w:val="22"/>
          <w:lang w:val="en-GB"/>
        </w:rPr>
      </w:pPr>
      <w:r w:rsidRPr="00316A48">
        <w:rPr>
          <w:rFonts w:ascii="Arial" w:hAnsi="Arial" w:cs="Arial"/>
          <w:sz w:val="22"/>
          <w:szCs w:val="22"/>
          <w:lang w:val="en-GB"/>
        </w:rPr>
        <w:t>At the time of adoption of the AEMLAP at the 11</w:t>
      </w:r>
      <w:r w:rsidRPr="00316A48">
        <w:rPr>
          <w:rFonts w:ascii="Arial" w:hAnsi="Arial" w:cs="Arial"/>
          <w:sz w:val="22"/>
          <w:szCs w:val="22"/>
          <w:vertAlign w:val="superscript"/>
          <w:lang w:val="en-GB"/>
        </w:rPr>
        <w:t>th</w:t>
      </w:r>
      <w:r w:rsidRPr="00316A48">
        <w:rPr>
          <w:rFonts w:ascii="Arial" w:hAnsi="Arial" w:cs="Arial"/>
          <w:sz w:val="22"/>
          <w:szCs w:val="22"/>
          <w:lang w:val="en-GB"/>
        </w:rPr>
        <w:t xml:space="preserve"> Meeting of the Conference of the Parties to CMS, the CMS Appendices for bird species followed the taxonomy and nomenclature of </w:t>
      </w:r>
      <w:proofErr w:type="spellStart"/>
      <w:r w:rsidRPr="00316A48">
        <w:rPr>
          <w:rFonts w:ascii="Arial" w:hAnsi="Arial" w:cs="Arial"/>
          <w:sz w:val="22"/>
          <w:szCs w:val="22"/>
          <w:lang w:val="en-GB"/>
        </w:rPr>
        <w:t>Morony</w:t>
      </w:r>
      <w:proofErr w:type="spellEnd"/>
      <w:r w:rsidRPr="00316A48">
        <w:rPr>
          <w:rFonts w:ascii="Arial" w:hAnsi="Arial" w:cs="Arial"/>
          <w:sz w:val="22"/>
          <w:szCs w:val="22"/>
          <w:lang w:val="en-GB"/>
        </w:rPr>
        <w:t xml:space="preserve"> </w:t>
      </w:r>
      <w:r w:rsidRPr="00316A48">
        <w:rPr>
          <w:rFonts w:ascii="Arial" w:hAnsi="Arial" w:cs="Arial"/>
          <w:i/>
          <w:sz w:val="22"/>
          <w:szCs w:val="22"/>
          <w:lang w:val="en-GB"/>
        </w:rPr>
        <w:t>et al</w:t>
      </w:r>
      <w:r w:rsidRPr="00316A48">
        <w:rPr>
          <w:rFonts w:ascii="Arial" w:hAnsi="Arial" w:cs="Arial"/>
          <w:sz w:val="22"/>
          <w:szCs w:val="22"/>
          <w:lang w:val="en-GB"/>
        </w:rPr>
        <w:t xml:space="preserve">. (1975) for orders and families and Sibley and Monroe (1990, 1993) for genera and species. However, it was not possible to produce the necessary species list using these taxonomic treatments because </w:t>
      </w:r>
      <w:proofErr w:type="spellStart"/>
      <w:r w:rsidRPr="00316A48">
        <w:rPr>
          <w:rFonts w:ascii="Arial" w:hAnsi="Arial" w:cs="Arial"/>
          <w:sz w:val="22"/>
          <w:szCs w:val="22"/>
          <w:lang w:val="en-GB"/>
        </w:rPr>
        <w:t>BirdLife</w:t>
      </w:r>
      <w:proofErr w:type="spellEnd"/>
      <w:r w:rsidRPr="00316A48">
        <w:rPr>
          <w:rFonts w:ascii="Arial" w:hAnsi="Arial" w:cs="Arial"/>
          <w:sz w:val="22"/>
          <w:szCs w:val="22"/>
          <w:lang w:val="en-GB"/>
        </w:rPr>
        <w:t xml:space="preserve"> did not hold information on the geographical occurrence or migratory status of taxonomic entities not recognised by the </w:t>
      </w:r>
      <w:proofErr w:type="spellStart"/>
      <w:r w:rsidRPr="00316A48">
        <w:rPr>
          <w:rFonts w:ascii="Arial" w:hAnsi="Arial" w:cs="Arial"/>
          <w:sz w:val="22"/>
          <w:szCs w:val="22"/>
          <w:lang w:val="en-GB"/>
        </w:rPr>
        <w:t>BirdLife</w:t>
      </w:r>
      <w:proofErr w:type="spellEnd"/>
      <w:r w:rsidRPr="00316A48">
        <w:rPr>
          <w:rFonts w:ascii="Arial" w:hAnsi="Arial" w:cs="Arial"/>
          <w:sz w:val="22"/>
          <w:szCs w:val="22"/>
          <w:lang w:val="en-GB"/>
        </w:rPr>
        <w:t xml:space="preserve"> Taxonomic Working Group. Instead, the species list included a column indicating whether a species occurs on Sibley and Monroe and a column of synonyms used in Sibley and Monroe.</w:t>
      </w:r>
    </w:p>
    <w:p w14:paraId="08FD566E" w14:textId="77777777" w:rsidR="00316A48" w:rsidRPr="00316A48" w:rsidRDefault="00316A48" w:rsidP="00316A48">
      <w:pPr>
        <w:suppressAutoHyphens w:val="0"/>
        <w:adjustRightInd w:val="0"/>
        <w:spacing w:after="60"/>
        <w:contextualSpacing/>
        <w:jc w:val="both"/>
        <w:textAlignment w:val="auto"/>
        <w:rPr>
          <w:rFonts w:ascii="Arial" w:hAnsi="Arial" w:cs="Arial"/>
          <w:sz w:val="22"/>
          <w:szCs w:val="22"/>
          <w:lang w:val="en-GB"/>
        </w:rPr>
      </w:pPr>
    </w:p>
    <w:p w14:paraId="09606726" w14:textId="336D9656" w:rsidR="00316A48" w:rsidRPr="00316A48" w:rsidRDefault="00316A48" w:rsidP="005E2AAB">
      <w:pPr>
        <w:suppressAutoHyphens w:val="0"/>
        <w:adjustRightInd w:val="0"/>
        <w:spacing w:after="60"/>
        <w:contextualSpacing/>
        <w:jc w:val="both"/>
        <w:textAlignment w:val="auto"/>
        <w:rPr>
          <w:sz w:val="22"/>
          <w:szCs w:val="22"/>
          <w:lang w:val="en-GB"/>
        </w:rPr>
      </w:pPr>
      <w:r w:rsidRPr="00316A48">
        <w:rPr>
          <w:rFonts w:ascii="Arial" w:hAnsi="Arial" w:cs="Arial"/>
          <w:sz w:val="22"/>
          <w:szCs w:val="22"/>
          <w:lang w:val="en-GB"/>
        </w:rPr>
        <w:t>As adopted by the 11</w:t>
      </w:r>
      <w:r w:rsidRPr="00316A48">
        <w:rPr>
          <w:rFonts w:ascii="Arial" w:hAnsi="Arial" w:cs="Arial"/>
          <w:sz w:val="22"/>
          <w:szCs w:val="22"/>
          <w:vertAlign w:val="superscript"/>
          <w:lang w:val="en-GB"/>
        </w:rPr>
        <w:t>th</w:t>
      </w:r>
      <w:r w:rsidRPr="00316A48">
        <w:rPr>
          <w:rFonts w:ascii="Arial" w:hAnsi="Arial" w:cs="Arial"/>
          <w:sz w:val="22"/>
          <w:szCs w:val="22"/>
          <w:lang w:val="en-GB"/>
        </w:rPr>
        <w:t xml:space="preserve"> and the 12</w:t>
      </w:r>
      <w:r w:rsidRPr="00316A48">
        <w:rPr>
          <w:rFonts w:ascii="Arial" w:hAnsi="Arial" w:cs="Arial"/>
          <w:sz w:val="22"/>
          <w:szCs w:val="22"/>
          <w:vertAlign w:val="superscript"/>
          <w:lang w:val="en-GB"/>
        </w:rPr>
        <w:t>th</w:t>
      </w:r>
      <w:r w:rsidRPr="00316A48">
        <w:rPr>
          <w:rFonts w:ascii="Arial" w:hAnsi="Arial" w:cs="Arial"/>
          <w:sz w:val="22"/>
          <w:szCs w:val="22"/>
          <w:lang w:val="en-GB"/>
        </w:rPr>
        <w:t xml:space="preserve"> Meeting of the Conference of the Parties to CMS, the CMS Appendices for bird species follow now the taxonomy and nomenclature of Del </w:t>
      </w:r>
      <w:proofErr w:type="spellStart"/>
      <w:r w:rsidRPr="00316A48">
        <w:rPr>
          <w:rFonts w:ascii="Arial" w:hAnsi="Arial" w:cs="Arial"/>
          <w:sz w:val="22"/>
          <w:szCs w:val="22"/>
          <w:lang w:val="en-GB"/>
        </w:rPr>
        <w:t>Hoyo</w:t>
      </w:r>
      <w:proofErr w:type="spellEnd"/>
      <w:r w:rsidRPr="00316A48">
        <w:rPr>
          <w:rFonts w:ascii="Arial" w:hAnsi="Arial" w:cs="Arial"/>
          <w:sz w:val="22"/>
          <w:szCs w:val="22"/>
          <w:lang w:val="en-GB"/>
        </w:rPr>
        <w:t xml:space="preserve"> &amp; Collar (2014, 2016). In accordance with CMS Decision 12.22 c), the </w:t>
      </w:r>
      <w:r w:rsidR="00F71533">
        <w:rPr>
          <w:rFonts w:ascii="Arial" w:hAnsi="Arial" w:cs="Arial"/>
          <w:sz w:val="22"/>
          <w:szCs w:val="22"/>
          <w:lang w:val="en-GB"/>
        </w:rPr>
        <w:t xml:space="preserve">Annex 3 </w:t>
      </w:r>
      <w:r w:rsidRPr="00316A48">
        <w:rPr>
          <w:rFonts w:ascii="Arial" w:hAnsi="Arial" w:cs="Arial"/>
          <w:sz w:val="22"/>
          <w:szCs w:val="22"/>
          <w:lang w:val="en-GB"/>
        </w:rPr>
        <w:t xml:space="preserve">species list was updated, reflecting this standard taxonomic reference </w:t>
      </w:r>
      <w:r w:rsidR="00F71533" w:rsidRPr="005E2AAB">
        <w:rPr>
          <w:rFonts w:ascii="Arial" w:hAnsi="Arial" w:cs="Arial"/>
          <w:sz w:val="22"/>
          <w:szCs w:val="22"/>
          <w:lang w:val="en-GB"/>
        </w:rPr>
        <w:t>(HBW-</w:t>
      </w:r>
      <w:proofErr w:type="spellStart"/>
      <w:r w:rsidR="00F71533" w:rsidRPr="005E2AAB">
        <w:rPr>
          <w:rFonts w:ascii="Arial" w:hAnsi="Arial" w:cs="Arial"/>
          <w:sz w:val="22"/>
          <w:szCs w:val="22"/>
          <w:lang w:val="en-GB"/>
        </w:rPr>
        <w:t>BirdLife</w:t>
      </w:r>
      <w:proofErr w:type="spellEnd"/>
      <w:r w:rsidR="00F71533" w:rsidRPr="005E2AAB">
        <w:rPr>
          <w:rFonts w:ascii="Arial" w:hAnsi="Arial" w:cs="Arial"/>
          <w:sz w:val="22"/>
          <w:szCs w:val="22"/>
          <w:lang w:val="en-GB"/>
        </w:rPr>
        <w:t xml:space="preserve"> Version 3.0, November 2018). In carrying out this update all entities originally listed on Annex 3 were retained and where species originally listed have since been split, all new species resulting from the split were also retained in Annex 3. Updates to the conservation status and global population trend of Annex 3 species were made using</w:t>
      </w:r>
      <w:r w:rsidRPr="00E0121F">
        <w:rPr>
          <w:rFonts w:ascii="Arial" w:hAnsi="Arial" w:cs="Arial"/>
          <w:sz w:val="22"/>
          <w:szCs w:val="22"/>
          <w:lang w:val="en-GB"/>
        </w:rPr>
        <w:t xml:space="preserve"> the IUCN Red List </w:t>
      </w:r>
      <w:r w:rsidR="00EB32C6" w:rsidRPr="005E2AAB">
        <w:rPr>
          <w:rFonts w:ascii="Arial" w:hAnsi="Arial" w:cs="Arial"/>
          <w:sz w:val="22"/>
          <w:szCs w:val="22"/>
          <w:lang w:val="en-GB"/>
        </w:rPr>
        <w:t>of birds (</w:t>
      </w:r>
      <w:proofErr w:type="spellStart"/>
      <w:r w:rsidR="00EB32C6" w:rsidRPr="005E2AAB">
        <w:rPr>
          <w:rFonts w:ascii="Arial" w:hAnsi="Arial" w:cs="Arial"/>
          <w:sz w:val="22"/>
          <w:szCs w:val="22"/>
          <w:lang w:val="en-GB"/>
        </w:rPr>
        <w:t>BirdLife</w:t>
      </w:r>
      <w:proofErr w:type="spellEnd"/>
      <w:r w:rsidR="00EB32C6" w:rsidRPr="005E2AAB">
        <w:rPr>
          <w:rFonts w:ascii="Arial" w:hAnsi="Arial" w:cs="Arial"/>
          <w:sz w:val="22"/>
          <w:szCs w:val="22"/>
          <w:lang w:val="en-GB"/>
        </w:rPr>
        <w:t xml:space="preserve"> International 2018)</w:t>
      </w:r>
      <w:r w:rsidR="00EB32C6" w:rsidRPr="00E0121F">
        <w:rPr>
          <w:rFonts w:ascii="Arial" w:hAnsi="Arial" w:cs="Arial"/>
          <w:sz w:val="22"/>
          <w:szCs w:val="22"/>
          <w:lang w:val="en-GB"/>
        </w:rPr>
        <w:t xml:space="preserve"> </w:t>
      </w:r>
      <w:r w:rsidR="00EB32C6" w:rsidRPr="005E2AAB">
        <w:rPr>
          <w:rFonts w:ascii="Arial" w:hAnsi="Arial" w:cs="Arial"/>
          <w:sz w:val="22"/>
          <w:szCs w:val="22"/>
          <w:lang w:val="en-GB"/>
        </w:rPr>
        <w:t>and the IUCN Species Information Service (SIS) database (2018)</w:t>
      </w:r>
      <w:r w:rsidRPr="00316A48">
        <w:rPr>
          <w:rFonts w:ascii="Arial" w:hAnsi="Arial" w:cs="Arial"/>
          <w:sz w:val="22"/>
          <w:szCs w:val="22"/>
          <w:lang w:val="en-GB"/>
        </w:rPr>
        <w:t>.</w:t>
      </w:r>
      <w:r w:rsidR="003C0DF4">
        <w:rPr>
          <w:rFonts w:ascii="Arial" w:hAnsi="Arial" w:cs="Arial"/>
          <w:sz w:val="22"/>
          <w:szCs w:val="22"/>
          <w:lang w:val="en-GB"/>
        </w:rPr>
        <w:t xml:space="preserve"> </w:t>
      </w:r>
    </w:p>
    <w:p w14:paraId="5261E09D" w14:textId="77777777" w:rsidR="00316A48" w:rsidRPr="00316A48" w:rsidRDefault="00316A48" w:rsidP="00316A48">
      <w:pPr>
        <w:suppressAutoHyphens w:val="0"/>
        <w:adjustRightInd w:val="0"/>
        <w:textAlignment w:val="auto"/>
        <w:rPr>
          <w:lang w:val="en-GB"/>
        </w:rPr>
        <w:sectPr w:rsidR="00316A48" w:rsidRPr="00316A48" w:rsidSect="00316A48">
          <w:headerReference w:type="first" r:id="rId30"/>
          <w:endnotePr>
            <w:numFmt w:val="decimal"/>
          </w:endnotePr>
          <w:pgSz w:w="11905" w:h="16837" w:code="9"/>
          <w:pgMar w:top="794" w:right="1418" w:bottom="1418" w:left="1418" w:header="510" w:footer="510" w:gutter="0"/>
          <w:cols w:space="720"/>
          <w:noEndnote/>
          <w:titlePg/>
        </w:sectPr>
      </w:pPr>
    </w:p>
    <w:p w14:paraId="0FF2CFA3" w14:textId="77777777" w:rsidR="00316A48" w:rsidRPr="00316A48" w:rsidRDefault="00316A48" w:rsidP="00316A48">
      <w:pPr>
        <w:widowControl/>
        <w:suppressAutoHyphens w:val="0"/>
        <w:autoSpaceDE/>
        <w:autoSpaceDN/>
        <w:textAlignment w:val="auto"/>
        <w:rPr>
          <w:rFonts w:ascii="Arial" w:eastAsia="Calibri" w:hAnsi="Arial" w:cs="Arial"/>
          <w:b/>
          <w:sz w:val="22"/>
          <w:szCs w:val="16"/>
        </w:rPr>
      </w:pPr>
      <w:bookmarkStart w:id="61" w:name="_Toc341449227"/>
    </w:p>
    <w:p w14:paraId="71146991" w14:textId="77777777" w:rsidR="00316A48" w:rsidRPr="00316A48" w:rsidRDefault="00316A48" w:rsidP="00316A48">
      <w:pPr>
        <w:widowControl/>
        <w:suppressAutoHyphens w:val="0"/>
        <w:autoSpaceDE/>
        <w:autoSpaceDN/>
        <w:spacing w:after="160" w:line="256" w:lineRule="auto"/>
        <w:textAlignment w:val="auto"/>
        <w:rPr>
          <w:rFonts w:ascii="Arial" w:eastAsia="Calibri" w:hAnsi="Arial" w:cs="Arial"/>
          <w:b/>
          <w:sz w:val="22"/>
          <w:szCs w:val="16"/>
        </w:rPr>
      </w:pPr>
      <w:r w:rsidRPr="00316A48">
        <w:rPr>
          <w:rFonts w:ascii="Arial" w:eastAsia="Calibri" w:hAnsi="Arial" w:cs="Arial"/>
          <w:b/>
          <w:sz w:val="22"/>
          <w:szCs w:val="16"/>
        </w:rPr>
        <w:t xml:space="preserve">Category A: Globally threatened and near-threatened African-Eurasian migratory </w:t>
      </w:r>
      <w:proofErr w:type="spellStart"/>
      <w:r w:rsidRPr="00316A48">
        <w:rPr>
          <w:rFonts w:ascii="Arial" w:eastAsia="Calibri" w:hAnsi="Arial" w:cs="Arial"/>
          <w:b/>
          <w:sz w:val="22"/>
          <w:szCs w:val="16"/>
        </w:rPr>
        <w:t>landbird</w:t>
      </w:r>
      <w:proofErr w:type="spellEnd"/>
      <w:r w:rsidRPr="00316A48">
        <w:rPr>
          <w:rFonts w:ascii="Arial" w:eastAsia="Calibri" w:hAnsi="Arial" w:cs="Arial"/>
          <w:b/>
          <w:sz w:val="22"/>
          <w:szCs w:val="16"/>
        </w:rPr>
        <w:t xml:space="preserve"> species</w:t>
      </w:r>
    </w:p>
    <w:tbl>
      <w:tblPr>
        <w:tblStyle w:val="TableGrid"/>
        <w:tblW w:w="0" w:type="auto"/>
        <w:jc w:val="center"/>
        <w:tblLayout w:type="fixed"/>
        <w:tblLook w:val="04A0" w:firstRow="1" w:lastRow="0" w:firstColumn="1" w:lastColumn="0" w:noHBand="0" w:noVBand="1"/>
      </w:tblPr>
      <w:tblGrid>
        <w:gridCol w:w="2068"/>
        <w:gridCol w:w="2068"/>
        <w:gridCol w:w="2069"/>
        <w:gridCol w:w="1440"/>
        <w:gridCol w:w="1620"/>
        <w:gridCol w:w="945"/>
        <w:gridCol w:w="945"/>
        <w:gridCol w:w="1987"/>
        <w:gridCol w:w="1473"/>
      </w:tblGrid>
      <w:tr w:rsidR="00316A48" w:rsidRPr="00316A48" w14:paraId="77D50D3F" w14:textId="77777777" w:rsidTr="00316A48">
        <w:trPr>
          <w:trHeight w:val="300"/>
          <w:tblHeader/>
          <w:jc w:val="center"/>
        </w:trPr>
        <w:tc>
          <w:tcPr>
            <w:tcW w:w="2068" w:type="dxa"/>
            <w:noWrap/>
            <w:vAlign w:val="center"/>
          </w:tcPr>
          <w:p w14:paraId="3722D93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iCs/>
                <w:sz w:val="16"/>
              </w:rPr>
              <w:t>Current Scientific Name</w:t>
            </w:r>
          </w:p>
        </w:tc>
        <w:tc>
          <w:tcPr>
            <w:tcW w:w="2068" w:type="dxa"/>
            <w:noWrap/>
            <w:vAlign w:val="center"/>
          </w:tcPr>
          <w:p w14:paraId="4EF3B81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iCs/>
                <w:sz w:val="16"/>
              </w:rPr>
              <w:t>Old Scientific Name</w:t>
            </w:r>
          </w:p>
        </w:tc>
        <w:tc>
          <w:tcPr>
            <w:tcW w:w="2069" w:type="dxa"/>
            <w:noWrap/>
            <w:vAlign w:val="center"/>
          </w:tcPr>
          <w:p w14:paraId="76E9610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Current English Name</w:t>
            </w:r>
          </w:p>
        </w:tc>
        <w:tc>
          <w:tcPr>
            <w:tcW w:w="1440" w:type="dxa"/>
            <w:noWrap/>
            <w:vAlign w:val="center"/>
          </w:tcPr>
          <w:p w14:paraId="723B54B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2019 IUCN Red List Category</w:t>
            </w:r>
          </w:p>
        </w:tc>
        <w:tc>
          <w:tcPr>
            <w:tcW w:w="1620" w:type="dxa"/>
            <w:noWrap/>
            <w:vAlign w:val="center"/>
          </w:tcPr>
          <w:p w14:paraId="692E5D0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Global Population Trend</w:t>
            </w:r>
          </w:p>
        </w:tc>
        <w:tc>
          <w:tcPr>
            <w:tcW w:w="945" w:type="dxa"/>
            <w:noWrap/>
            <w:vAlign w:val="center"/>
          </w:tcPr>
          <w:p w14:paraId="32B3C05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CMS Appx I</w:t>
            </w:r>
          </w:p>
        </w:tc>
        <w:tc>
          <w:tcPr>
            <w:tcW w:w="945" w:type="dxa"/>
            <w:noWrap/>
            <w:vAlign w:val="center"/>
          </w:tcPr>
          <w:p w14:paraId="34E5B70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CMS Appx II</w:t>
            </w:r>
          </w:p>
        </w:tc>
        <w:tc>
          <w:tcPr>
            <w:tcW w:w="1987" w:type="dxa"/>
            <w:noWrap/>
            <w:vAlign w:val="center"/>
          </w:tcPr>
          <w:p w14:paraId="6BAC161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Member of a Family (</w:t>
            </w:r>
            <w:proofErr w:type="spellStart"/>
            <w:r w:rsidRPr="00316A48">
              <w:rPr>
                <w:rFonts w:ascii="Arial" w:eastAsia="Calibri" w:hAnsi="Arial" w:cs="Arial"/>
                <w:b/>
                <w:sz w:val="16"/>
              </w:rPr>
              <w:t>Morony</w:t>
            </w:r>
            <w:proofErr w:type="spellEnd"/>
            <w:r w:rsidRPr="00316A48">
              <w:rPr>
                <w:rFonts w:ascii="Arial" w:eastAsia="Calibri" w:hAnsi="Arial" w:cs="Arial"/>
                <w:b/>
                <w:sz w:val="16"/>
              </w:rPr>
              <w:t xml:space="preserve"> et al. 1975) Listed on CMS Ap II</w:t>
            </w:r>
          </w:p>
        </w:tc>
        <w:tc>
          <w:tcPr>
            <w:tcW w:w="1473" w:type="dxa"/>
            <w:noWrap/>
            <w:vAlign w:val="center"/>
          </w:tcPr>
          <w:p w14:paraId="43D9065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Coverage by other CMS Instruments</w:t>
            </w:r>
          </w:p>
        </w:tc>
      </w:tr>
      <w:tr w:rsidR="00316A48" w:rsidRPr="00316A48" w14:paraId="39C4FBD9" w14:textId="77777777" w:rsidTr="00316A48">
        <w:trPr>
          <w:trHeight w:val="300"/>
          <w:jc w:val="center"/>
        </w:trPr>
        <w:tc>
          <w:tcPr>
            <w:tcW w:w="2068" w:type="dxa"/>
            <w:noWrap/>
            <w:vAlign w:val="center"/>
            <w:hideMark/>
          </w:tcPr>
          <w:p w14:paraId="436A1B54"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Coturnix japonica</w:t>
            </w:r>
          </w:p>
        </w:tc>
        <w:tc>
          <w:tcPr>
            <w:tcW w:w="2068" w:type="dxa"/>
            <w:noWrap/>
            <w:vAlign w:val="center"/>
            <w:hideMark/>
          </w:tcPr>
          <w:p w14:paraId="58A73FA7"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Coturnix japonica</w:t>
            </w:r>
          </w:p>
        </w:tc>
        <w:tc>
          <w:tcPr>
            <w:tcW w:w="2069" w:type="dxa"/>
            <w:noWrap/>
            <w:vAlign w:val="center"/>
            <w:hideMark/>
          </w:tcPr>
          <w:p w14:paraId="2341D73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Japanese Quail</w:t>
            </w:r>
          </w:p>
        </w:tc>
        <w:tc>
          <w:tcPr>
            <w:tcW w:w="1440" w:type="dxa"/>
            <w:noWrap/>
            <w:vAlign w:val="center"/>
            <w:hideMark/>
          </w:tcPr>
          <w:p w14:paraId="2FEA21E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4422D13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06C0027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0F2B7BE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123C28C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28F4289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329E544C" w14:textId="77777777" w:rsidTr="00316A48">
        <w:trPr>
          <w:trHeight w:val="300"/>
          <w:jc w:val="center"/>
        </w:trPr>
        <w:tc>
          <w:tcPr>
            <w:tcW w:w="2068" w:type="dxa"/>
            <w:noWrap/>
            <w:vAlign w:val="center"/>
            <w:hideMark/>
          </w:tcPr>
          <w:p w14:paraId="54FE7E0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Columba </w:t>
            </w:r>
            <w:proofErr w:type="spellStart"/>
            <w:r w:rsidRPr="00316A48">
              <w:rPr>
                <w:rFonts w:ascii="Arial" w:eastAsia="Calibri" w:hAnsi="Arial" w:cs="Arial"/>
                <w:i/>
                <w:sz w:val="16"/>
                <w:szCs w:val="16"/>
                <w:lang w:val="en-GB"/>
              </w:rPr>
              <w:t>eversmanni</w:t>
            </w:r>
            <w:proofErr w:type="spellEnd"/>
          </w:p>
        </w:tc>
        <w:tc>
          <w:tcPr>
            <w:tcW w:w="2068" w:type="dxa"/>
            <w:noWrap/>
            <w:vAlign w:val="center"/>
            <w:hideMark/>
          </w:tcPr>
          <w:p w14:paraId="42350C2F"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Columba </w:t>
            </w:r>
            <w:proofErr w:type="spellStart"/>
            <w:r w:rsidRPr="00316A48">
              <w:rPr>
                <w:rFonts w:ascii="Arial" w:eastAsia="Calibri" w:hAnsi="Arial" w:cs="Arial"/>
                <w:i/>
                <w:sz w:val="16"/>
                <w:szCs w:val="16"/>
                <w:lang w:val="en-GB"/>
              </w:rPr>
              <w:t>eversmanni</w:t>
            </w:r>
            <w:proofErr w:type="spellEnd"/>
          </w:p>
        </w:tc>
        <w:tc>
          <w:tcPr>
            <w:tcW w:w="2069" w:type="dxa"/>
            <w:noWrap/>
            <w:vAlign w:val="center"/>
            <w:hideMark/>
          </w:tcPr>
          <w:p w14:paraId="082151C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Yellow-eyed Pigeon</w:t>
            </w:r>
          </w:p>
        </w:tc>
        <w:tc>
          <w:tcPr>
            <w:tcW w:w="1440" w:type="dxa"/>
            <w:noWrap/>
            <w:vAlign w:val="center"/>
            <w:hideMark/>
          </w:tcPr>
          <w:p w14:paraId="014AE59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3156580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587ACDC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7A35C94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C76EFB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79D6704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687F55C5" w14:textId="77777777" w:rsidTr="00316A48">
        <w:trPr>
          <w:trHeight w:val="300"/>
          <w:jc w:val="center"/>
        </w:trPr>
        <w:tc>
          <w:tcPr>
            <w:tcW w:w="2068" w:type="dxa"/>
            <w:noWrap/>
            <w:vAlign w:val="center"/>
            <w:hideMark/>
          </w:tcPr>
          <w:p w14:paraId="7F14AED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Streptopelia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turtur</w:t>
            </w:r>
            <w:proofErr w:type="spellEnd"/>
          </w:p>
        </w:tc>
        <w:tc>
          <w:tcPr>
            <w:tcW w:w="2068" w:type="dxa"/>
            <w:noWrap/>
            <w:vAlign w:val="center"/>
            <w:hideMark/>
          </w:tcPr>
          <w:p w14:paraId="57854A8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Streptopelia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turtur</w:t>
            </w:r>
            <w:proofErr w:type="spellEnd"/>
          </w:p>
        </w:tc>
        <w:tc>
          <w:tcPr>
            <w:tcW w:w="2069" w:type="dxa"/>
            <w:noWrap/>
            <w:vAlign w:val="center"/>
            <w:hideMark/>
          </w:tcPr>
          <w:p w14:paraId="2F88C26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European </w:t>
            </w:r>
            <w:proofErr w:type="gramStart"/>
            <w:r w:rsidRPr="00316A48">
              <w:rPr>
                <w:rFonts w:ascii="Arial" w:eastAsia="Calibri" w:hAnsi="Arial" w:cs="Arial"/>
                <w:sz w:val="16"/>
                <w:szCs w:val="16"/>
                <w:lang w:val="en-GB"/>
              </w:rPr>
              <w:t>Turtle-dove</w:t>
            </w:r>
            <w:proofErr w:type="gramEnd"/>
          </w:p>
        </w:tc>
        <w:tc>
          <w:tcPr>
            <w:tcW w:w="1440" w:type="dxa"/>
            <w:noWrap/>
            <w:vAlign w:val="center"/>
            <w:hideMark/>
          </w:tcPr>
          <w:p w14:paraId="2C97E84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5AB7B2D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5455501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67EDE4E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2C7389B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6777583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29F53908" w14:textId="77777777" w:rsidTr="00316A48">
        <w:trPr>
          <w:trHeight w:val="300"/>
          <w:jc w:val="center"/>
        </w:trPr>
        <w:tc>
          <w:tcPr>
            <w:tcW w:w="2068" w:type="dxa"/>
            <w:noWrap/>
            <w:vAlign w:val="center"/>
            <w:hideMark/>
          </w:tcPr>
          <w:p w14:paraId="780A5E1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Apus </w:t>
            </w:r>
            <w:proofErr w:type="spellStart"/>
            <w:r w:rsidRPr="00316A48">
              <w:rPr>
                <w:rFonts w:ascii="Arial" w:eastAsia="Calibri" w:hAnsi="Arial" w:cs="Arial"/>
                <w:i/>
                <w:sz w:val="16"/>
                <w:szCs w:val="16"/>
                <w:lang w:val="en-GB"/>
              </w:rPr>
              <w:t>acuticauda</w:t>
            </w:r>
            <w:proofErr w:type="spellEnd"/>
          </w:p>
        </w:tc>
        <w:tc>
          <w:tcPr>
            <w:tcW w:w="2068" w:type="dxa"/>
            <w:noWrap/>
            <w:vAlign w:val="center"/>
            <w:hideMark/>
          </w:tcPr>
          <w:p w14:paraId="40C7F43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Apus </w:t>
            </w:r>
            <w:proofErr w:type="spellStart"/>
            <w:r w:rsidRPr="00316A48">
              <w:rPr>
                <w:rFonts w:ascii="Arial" w:eastAsia="Calibri" w:hAnsi="Arial" w:cs="Arial"/>
                <w:i/>
                <w:sz w:val="16"/>
                <w:szCs w:val="16"/>
                <w:lang w:val="en-GB"/>
              </w:rPr>
              <w:t>acuticauda</w:t>
            </w:r>
            <w:proofErr w:type="spellEnd"/>
          </w:p>
        </w:tc>
        <w:tc>
          <w:tcPr>
            <w:tcW w:w="2069" w:type="dxa"/>
            <w:noWrap/>
            <w:vAlign w:val="center"/>
            <w:hideMark/>
          </w:tcPr>
          <w:p w14:paraId="51F1B36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Dark-</w:t>
            </w:r>
            <w:proofErr w:type="spellStart"/>
            <w:r w:rsidRPr="00316A48">
              <w:rPr>
                <w:rFonts w:ascii="Arial" w:eastAsia="Calibri" w:hAnsi="Arial" w:cs="Arial"/>
                <w:sz w:val="16"/>
                <w:szCs w:val="16"/>
                <w:lang w:val="en-GB"/>
              </w:rPr>
              <w:t>rumped</w:t>
            </w:r>
            <w:proofErr w:type="spellEnd"/>
            <w:r w:rsidRPr="00316A48">
              <w:rPr>
                <w:rFonts w:ascii="Arial" w:eastAsia="Calibri" w:hAnsi="Arial" w:cs="Arial"/>
                <w:sz w:val="16"/>
                <w:szCs w:val="16"/>
                <w:lang w:val="en-GB"/>
              </w:rPr>
              <w:t xml:space="preserve"> Swift</w:t>
            </w:r>
          </w:p>
        </w:tc>
        <w:tc>
          <w:tcPr>
            <w:tcW w:w="1440" w:type="dxa"/>
            <w:noWrap/>
            <w:vAlign w:val="center"/>
            <w:hideMark/>
          </w:tcPr>
          <w:p w14:paraId="407B8DA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5EF6B58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Stable</w:t>
            </w:r>
          </w:p>
        </w:tc>
        <w:tc>
          <w:tcPr>
            <w:tcW w:w="945" w:type="dxa"/>
            <w:noWrap/>
            <w:vAlign w:val="center"/>
            <w:hideMark/>
          </w:tcPr>
          <w:p w14:paraId="399E14A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008ABE4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65B3914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34D9FE1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5BAECDD1" w14:textId="77777777" w:rsidTr="00316A48">
        <w:trPr>
          <w:trHeight w:val="300"/>
          <w:jc w:val="center"/>
        </w:trPr>
        <w:tc>
          <w:tcPr>
            <w:tcW w:w="2068" w:type="dxa"/>
            <w:noWrap/>
            <w:vAlign w:val="center"/>
            <w:hideMark/>
          </w:tcPr>
          <w:p w14:paraId="3F99B3B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Tetrax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tetrax</w:t>
            </w:r>
            <w:proofErr w:type="spellEnd"/>
          </w:p>
        </w:tc>
        <w:tc>
          <w:tcPr>
            <w:tcW w:w="2068" w:type="dxa"/>
            <w:noWrap/>
            <w:vAlign w:val="center"/>
            <w:hideMark/>
          </w:tcPr>
          <w:p w14:paraId="0691063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Tetrax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tetrax</w:t>
            </w:r>
            <w:proofErr w:type="spellEnd"/>
          </w:p>
        </w:tc>
        <w:tc>
          <w:tcPr>
            <w:tcW w:w="2069" w:type="dxa"/>
            <w:noWrap/>
            <w:vAlign w:val="center"/>
            <w:hideMark/>
          </w:tcPr>
          <w:p w14:paraId="04A9554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Little Bustard</w:t>
            </w:r>
          </w:p>
        </w:tc>
        <w:tc>
          <w:tcPr>
            <w:tcW w:w="1440" w:type="dxa"/>
            <w:noWrap/>
            <w:vAlign w:val="center"/>
            <w:hideMark/>
          </w:tcPr>
          <w:p w14:paraId="6F39A66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11B202A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751BB75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4354C70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2663B29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59C7A91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0431819A" w14:textId="77777777" w:rsidTr="00316A48">
        <w:trPr>
          <w:trHeight w:val="300"/>
          <w:jc w:val="center"/>
        </w:trPr>
        <w:tc>
          <w:tcPr>
            <w:tcW w:w="2068" w:type="dxa"/>
            <w:noWrap/>
            <w:vAlign w:val="center"/>
            <w:hideMark/>
          </w:tcPr>
          <w:p w14:paraId="5C1AAB6F"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Otis </w:t>
            </w:r>
            <w:proofErr w:type="spellStart"/>
            <w:r w:rsidRPr="00316A48">
              <w:rPr>
                <w:rFonts w:ascii="Arial" w:eastAsia="Calibri" w:hAnsi="Arial" w:cs="Arial"/>
                <w:i/>
                <w:sz w:val="16"/>
                <w:szCs w:val="16"/>
                <w:lang w:val="en-GB"/>
              </w:rPr>
              <w:t>tarda</w:t>
            </w:r>
            <w:proofErr w:type="spellEnd"/>
          </w:p>
        </w:tc>
        <w:tc>
          <w:tcPr>
            <w:tcW w:w="2068" w:type="dxa"/>
            <w:noWrap/>
            <w:vAlign w:val="center"/>
            <w:hideMark/>
          </w:tcPr>
          <w:p w14:paraId="062F995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Otis </w:t>
            </w:r>
            <w:proofErr w:type="spellStart"/>
            <w:r w:rsidRPr="00316A48">
              <w:rPr>
                <w:rFonts w:ascii="Arial" w:eastAsia="Calibri" w:hAnsi="Arial" w:cs="Arial"/>
                <w:i/>
                <w:sz w:val="16"/>
                <w:szCs w:val="16"/>
                <w:lang w:val="en-GB"/>
              </w:rPr>
              <w:t>tarda</w:t>
            </w:r>
            <w:proofErr w:type="spellEnd"/>
          </w:p>
        </w:tc>
        <w:tc>
          <w:tcPr>
            <w:tcW w:w="2069" w:type="dxa"/>
            <w:noWrap/>
            <w:vAlign w:val="center"/>
            <w:hideMark/>
          </w:tcPr>
          <w:p w14:paraId="6B1B6F0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Great Bustard</w:t>
            </w:r>
          </w:p>
        </w:tc>
        <w:tc>
          <w:tcPr>
            <w:tcW w:w="1440" w:type="dxa"/>
            <w:noWrap/>
            <w:vAlign w:val="center"/>
            <w:hideMark/>
          </w:tcPr>
          <w:p w14:paraId="167F757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32CA8EA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1FCE910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529D970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02B79BD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58E27F1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Great Bustard MoU</w:t>
            </w:r>
          </w:p>
        </w:tc>
      </w:tr>
      <w:tr w:rsidR="00316A48" w:rsidRPr="00316A48" w14:paraId="61742AA2" w14:textId="77777777" w:rsidTr="00316A48">
        <w:trPr>
          <w:trHeight w:val="300"/>
          <w:jc w:val="center"/>
        </w:trPr>
        <w:tc>
          <w:tcPr>
            <w:tcW w:w="2068" w:type="dxa"/>
            <w:noWrap/>
            <w:vAlign w:val="center"/>
            <w:hideMark/>
          </w:tcPr>
          <w:p w14:paraId="7A45B3E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Chlamydotis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undulata</w:t>
            </w:r>
            <w:proofErr w:type="spellEnd"/>
          </w:p>
        </w:tc>
        <w:tc>
          <w:tcPr>
            <w:tcW w:w="2068" w:type="dxa"/>
            <w:noWrap/>
            <w:vAlign w:val="center"/>
            <w:hideMark/>
          </w:tcPr>
          <w:p w14:paraId="5F149A2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Chlamydotis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undulata</w:t>
            </w:r>
            <w:proofErr w:type="spellEnd"/>
          </w:p>
        </w:tc>
        <w:tc>
          <w:tcPr>
            <w:tcW w:w="2069" w:type="dxa"/>
            <w:noWrap/>
            <w:vAlign w:val="center"/>
            <w:hideMark/>
          </w:tcPr>
          <w:p w14:paraId="346A011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Houbara</w:t>
            </w:r>
          </w:p>
        </w:tc>
        <w:tc>
          <w:tcPr>
            <w:tcW w:w="1440" w:type="dxa"/>
            <w:noWrap/>
            <w:vAlign w:val="center"/>
            <w:hideMark/>
          </w:tcPr>
          <w:p w14:paraId="61B98B8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262B8E2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6FF8E6D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3ABC0E2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5B77145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0253BC8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3BBB28C3" w14:textId="77777777" w:rsidTr="00316A48">
        <w:trPr>
          <w:trHeight w:val="300"/>
          <w:jc w:val="center"/>
        </w:trPr>
        <w:tc>
          <w:tcPr>
            <w:tcW w:w="2068" w:type="dxa"/>
            <w:noWrap/>
            <w:vAlign w:val="center"/>
            <w:hideMark/>
          </w:tcPr>
          <w:p w14:paraId="40946D6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Chlamydotis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macqueenii</w:t>
            </w:r>
            <w:proofErr w:type="spellEnd"/>
          </w:p>
        </w:tc>
        <w:tc>
          <w:tcPr>
            <w:tcW w:w="2068" w:type="dxa"/>
            <w:noWrap/>
            <w:vAlign w:val="center"/>
            <w:hideMark/>
          </w:tcPr>
          <w:p w14:paraId="1936167C"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4B09558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Asian Houbara</w:t>
            </w:r>
          </w:p>
        </w:tc>
        <w:tc>
          <w:tcPr>
            <w:tcW w:w="1440" w:type="dxa"/>
            <w:noWrap/>
            <w:vAlign w:val="center"/>
            <w:hideMark/>
          </w:tcPr>
          <w:p w14:paraId="40223A7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7C2A943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0884F4C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6FAF0DE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29B4EC5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1CDBEA6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4F7BB19D" w14:textId="77777777" w:rsidTr="00316A48">
        <w:trPr>
          <w:trHeight w:val="300"/>
          <w:jc w:val="center"/>
        </w:trPr>
        <w:tc>
          <w:tcPr>
            <w:tcW w:w="2068" w:type="dxa"/>
            <w:noWrap/>
            <w:vAlign w:val="center"/>
            <w:hideMark/>
          </w:tcPr>
          <w:p w14:paraId="16178A0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Neotis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ludwigii</w:t>
            </w:r>
            <w:proofErr w:type="spellEnd"/>
          </w:p>
        </w:tc>
        <w:tc>
          <w:tcPr>
            <w:tcW w:w="2068" w:type="dxa"/>
            <w:noWrap/>
            <w:vAlign w:val="center"/>
            <w:hideMark/>
          </w:tcPr>
          <w:p w14:paraId="2017B39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Neotis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ludwigii</w:t>
            </w:r>
            <w:proofErr w:type="spellEnd"/>
          </w:p>
        </w:tc>
        <w:tc>
          <w:tcPr>
            <w:tcW w:w="2069" w:type="dxa"/>
            <w:noWrap/>
            <w:vAlign w:val="center"/>
            <w:hideMark/>
          </w:tcPr>
          <w:p w14:paraId="4851A1C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Ludwig's Bustard</w:t>
            </w:r>
          </w:p>
        </w:tc>
        <w:tc>
          <w:tcPr>
            <w:tcW w:w="1440" w:type="dxa"/>
            <w:noWrap/>
            <w:vAlign w:val="center"/>
            <w:hideMark/>
          </w:tcPr>
          <w:p w14:paraId="7EB7A3F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EN</w:t>
            </w:r>
          </w:p>
        </w:tc>
        <w:tc>
          <w:tcPr>
            <w:tcW w:w="1620" w:type="dxa"/>
            <w:noWrap/>
            <w:vAlign w:val="center"/>
            <w:hideMark/>
          </w:tcPr>
          <w:p w14:paraId="661AD4D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2E63EAF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4A38C0D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E4A04A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78A0E4F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3556AC96" w14:textId="77777777" w:rsidTr="00316A48">
        <w:trPr>
          <w:trHeight w:val="300"/>
          <w:jc w:val="center"/>
        </w:trPr>
        <w:tc>
          <w:tcPr>
            <w:tcW w:w="2068" w:type="dxa"/>
            <w:noWrap/>
            <w:vAlign w:val="center"/>
            <w:hideMark/>
          </w:tcPr>
          <w:p w14:paraId="5759B99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Neotis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denhami</w:t>
            </w:r>
            <w:proofErr w:type="spellEnd"/>
          </w:p>
        </w:tc>
        <w:tc>
          <w:tcPr>
            <w:tcW w:w="2068" w:type="dxa"/>
            <w:noWrap/>
            <w:vAlign w:val="center"/>
            <w:hideMark/>
          </w:tcPr>
          <w:p w14:paraId="2830A7E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Neotis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denhami</w:t>
            </w:r>
            <w:proofErr w:type="spellEnd"/>
          </w:p>
        </w:tc>
        <w:tc>
          <w:tcPr>
            <w:tcW w:w="2069" w:type="dxa"/>
            <w:noWrap/>
            <w:vAlign w:val="center"/>
            <w:hideMark/>
          </w:tcPr>
          <w:p w14:paraId="6DA4F8B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Denham's Bustard</w:t>
            </w:r>
          </w:p>
        </w:tc>
        <w:tc>
          <w:tcPr>
            <w:tcW w:w="1440" w:type="dxa"/>
            <w:noWrap/>
            <w:vAlign w:val="center"/>
            <w:hideMark/>
          </w:tcPr>
          <w:p w14:paraId="6CE5809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3B83A02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3A332D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66E2FB1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2CC75AA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76EE76F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584E731D" w14:textId="77777777" w:rsidTr="00316A48">
        <w:trPr>
          <w:trHeight w:val="300"/>
          <w:jc w:val="center"/>
        </w:trPr>
        <w:tc>
          <w:tcPr>
            <w:tcW w:w="2068" w:type="dxa"/>
            <w:noWrap/>
            <w:vAlign w:val="center"/>
            <w:hideMark/>
          </w:tcPr>
          <w:p w14:paraId="5927BBA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Houbaropsis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bengalensis</w:t>
            </w:r>
            <w:proofErr w:type="spellEnd"/>
          </w:p>
        </w:tc>
        <w:tc>
          <w:tcPr>
            <w:tcW w:w="2068" w:type="dxa"/>
            <w:noWrap/>
            <w:vAlign w:val="center"/>
            <w:hideMark/>
          </w:tcPr>
          <w:p w14:paraId="6456C23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Houbaropsis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bengalensis</w:t>
            </w:r>
            <w:proofErr w:type="spellEnd"/>
          </w:p>
        </w:tc>
        <w:tc>
          <w:tcPr>
            <w:tcW w:w="2069" w:type="dxa"/>
            <w:noWrap/>
            <w:vAlign w:val="center"/>
            <w:hideMark/>
          </w:tcPr>
          <w:p w14:paraId="6F66B6C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Bengal Florican</w:t>
            </w:r>
          </w:p>
        </w:tc>
        <w:tc>
          <w:tcPr>
            <w:tcW w:w="1440" w:type="dxa"/>
            <w:noWrap/>
            <w:vAlign w:val="center"/>
            <w:hideMark/>
          </w:tcPr>
          <w:p w14:paraId="527F3D4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CR</w:t>
            </w:r>
          </w:p>
        </w:tc>
        <w:tc>
          <w:tcPr>
            <w:tcW w:w="1620" w:type="dxa"/>
            <w:noWrap/>
            <w:vAlign w:val="center"/>
            <w:hideMark/>
          </w:tcPr>
          <w:p w14:paraId="765F653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4BC1D8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7FC5461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4E1DD05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68CE959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2C9AB181" w14:textId="77777777" w:rsidTr="00316A48">
        <w:trPr>
          <w:trHeight w:val="300"/>
          <w:jc w:val="center"/>
        </w:trPr>
        <w:tc>
          <w:tcPr>
            <w:tcW w:w="2068" w:type="dxa"/>
            <w:noWrap/>
            <w:vAlign w:val="center"/>
            <w:hideMark/>
          </w:tcPr>
          <w:p w14:paraId="54A2F98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Sypheotides</w:t>
            </w:r>
            <w:proofErr w:type="spellEnd"/>
            <w:r w:rsidRPr="00316A48">
              <w:rPr>
                <w:rFonts w:ascii="Arial" w:eastAsia="Calibri" w:hAnsi="Arial" w:cs="Arial"/>
                <w:i/>
                <w:sz w:val="16"/>
                <w:szCs w:val="16"/>
                <w:lang w:val="en-GB"/>
              </w:rPr>
              <w:t xml:space="preserve"> indicus</w:t>
            </w:r>
          </w:p>
        </w:tc>
        <w:tc>
          <w:tcPr>
            <w:tcW w:w="2068" w:type="dxa"/>
            <w:noWrap/>
            <w:vAlign w:val="center"/>
            <w:hideMark/>
          </w:tcPr>
          <w:p w14:paraId="0B4B694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Sypheotides</w:t>
            </w:r>
            <w:proofErr w:type="spellEnd"/>
            <w:r w:rsidRPr="00316A48">
              <w:rPr>
                <w:rFonts w:ascii="Arial" w:eastAsia="Calibri" w:hAnsi="Arial" w:cs="Arial"/>
                <w:i/>
                <w:sz w:val="16"/>
                <w:szCs w:val="16"/>
                <w:lang w:val="en-GB"/>
              </w:rPr>
              <w:t xml:space="preserve"> indicus</w:t>
            </w:r>
          </w:p>
        </w:tc>
        <w:tc>
          <w:tcPr>
            <w:tcW w:w="2069" w:type="dxa"/>
            <w:noWrap/>
            <w:vAlign w:val="center"/>
            <w:hideMark/>
          </w:tcPr>
          <w:p w14:paraId="67130D0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Lesser Florican</w:t>
            </w:r>
          </w:p>
        </w:tc>
        <w:tc>
          <w:tcPr>
            <w:tcW w:w="1440" w:type="dxa"/>
            <w:noWrap/>
            <w:vAlign w:val="center"/>
            <w:hideMark/>
          </w:tcPr>
          <w:p w14:paraId="60E7BAE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EN</w:t>
            </w:r>
          </w:p>
        </w:tc>
        <w:tc>
          <w:tcPr>
            <w:tcW w:w="1620" w:type="dxa"/>
            <w:noWrap/>
            <w:vAlign w:val="center"/>
            <w:hideMark/>
          </w:tcPr>
          <w:p w14:paraId="34F934D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576BD8B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5F64E2E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3C629C2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2E0C656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2BD03939" w14:textId="77777777" w:rsidTr="00316A48">
        <w:trPr>
          <w:trHeight w:val="300"/>
          <w:jc w:val="center"/>
        </w:trPr>
        <w:tc>
          <w:tcPr>
            <w:tcW w:w="2068" w:type="dxa"/>
            <w:noWrap/>
            <w:vAlign w:val="center"/>
            <w:hideMark/>
          </w:tcPr>
          <w:p w14:paraId="4598653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Geronticus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eremita</w:t>
            </w:r>
            <w:proofErr w:type="spellEnd"/>
          </w:p>
        </w:tc>
        <w:tc>
          <w:tcPr>
            <w:tcW w:w="2068" w:type="dxa"/>
            <w:noWrap/>
            <w:vAlign w:val="center"/>
            <w:hideMark/>
          </w:tcPr>
          <w:p w14:paraId="027020D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Geronticus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eremita</w:t>
            </w:r>
            <w:proofErr w:type="spellEnd"/>
          </w:p>
        </w:tc>
        <w:tc>
          <w:tcPr>
            <w:tcW w:w="2069" w:type="dxa"/>
            <w:noWrap/>
            <w:vAlign w:val="center"/>
            <w:hideMark/>
          </w:tcPr>
          <w:p w14:paraId="22A97A0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Northern Bald Ibis</w:t>
            </w:r>
          </w:p>
        </w:tc>
        <w:tc>
          <w:tcPr>
            <w:tcW w:w="1440" w:type="dxa"/>
            <w:noWrap/>
            <w:vAlign w:val="center"/>
            <w:hideMark/>
          </w:tcPr>
          <w:p w14:paraId="5ABA494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EN</w:t>
            </w:r>
          </w:p>
        </w:tc>
        <w:tc>
          <w:tcPr>
            <w:tcW w:w="1620" w:type="dxa"/>
            <w:noWrap/>
            <w:vAlign w:val="center"/>
            <w:hideMark/>
          </w:tcPr>
          <w:p w14:paraId="379A6CF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Stable</w:t>
            </w:r>
          </w:p>
        </w:tc>
        <w:tc>
          <w:tcPr>
            <w:tcW w:w="945" w:type="dxa"/>
            <w:noWrap/>
            <w:vAlign w:val="center"/>
            <w:hideMark/>
          </w:tcPr>
          <w:p w14:paraId="3A52BB0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12DD2AE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49C4687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0EE96B9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AEWA</w:t>
            </w:r>
          </w:p>
        </w:tc>
      </w:tr>
      <w:tr w:rsidR="00316A48" w:rsidRPr="00316A48" w14:paraId="53DA961A" w14:textId="77777777" w:rsidTr="00316A48">
        <w:trPr>
          <w:trHeight w:val="300"/>
          <w:jc w:val="center"/>
        </w:trPr>
        <w:tc>
          <w:tcPr>
            <w:tcW w:w="2068" w:type="dxa"/>
            <w:noWrap/>
            <w:vAlign w:val="center"/>
            <w:hideMark/>
          </w:tcPr>
          <w:p w14:paraId="6E30053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Geronticus</w:t>
            </w:r>
            <w:proofErr w:type="spellEnd"/>
            <w:r w:rsidRPr="00316A48">
              <w:rPr>
                <w:rFonts w:ascii="Arial" w:eastAsia="Calibri" w:hAnsi="Arial" w:cs="Arial"/>
                <w:i/>
                <w:sz w:val="16"/>
                <w:szCs w:val="16"/>
                <w:lang w:val="en-GB"/>
              </w:rPr>
              <w:t xml:space="preserve"> calvus</w:t>
            </w:r>
          </w:p>
        </w:tc>
        <w:tc>
          <w:tcPr>
            <w:tcW w:w="2068" w:type="dxa"/>
            <w:noWrap/>
            <w:vAlign w:val="center"/>
            <w:hideMark/>
          </w:tcPr>
          <w:p w14:paraId="4345E49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Geronticus</w:t>
            </w:r>
            <w:proofErr w:type="spellEnd"/>
            <w:r w:rsidRPr="00316A48">
              <w:rPr>
                <w:rFonts w:ascii="Arial" w:eastAsia="Calibri" w:hAnsi="Arial" w:cs="Arial"/>
                <w:i/>
                <w:sz w:val="16"/>
                <w:szCs w:val="16"/>
                <w:lang w:val="en-GB"/>
              </w:rPr>
              <w:t xml:space="preserve"> calvus</w:t>
            </w:r>
          </w:p>
        </w:tc>
        <w:tc>
          <w:tcPr>
            <w:tcW w:w="2069" w:type="dxa"/>
            <w:noWrap/>
            <w:vAlign w:val="center"/>
            <w:hideMark/>
          </w:tcPr>
          <w:p w14:paraId="6B5EDF8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Southern Bald Ibis</w:t>
            </w:r>
          </w:p>
        </w:tc>
        <w:tc>
          <w:tcPr>
            <w:tcW w:w="1440" w:type="dxa"/>
            <w:noWrap/>
            <w:vAlign w:val="center"/>
            <w:hideMark/>
          </w:tcPr>
          <w:p w14:paraId="31B1144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7162EB0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7ADFA7E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7139885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47310ED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4013D4E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59D3F979" w14:textId="77777777" w:rsidTr="00316A48">
        <w:trPr>
          <w:trHeight w:val="300"/>
          <w:jc w:val="center"/>
        </w:trPr>
        <w:tc>
          <w:tcPr>
            <w:tcW w:w="2068" w:type="dxa"/>
            <w:noWrap/>
            <w:vAlign w:val="center"/>
            <w:hideMark/>
          </w:tcPr>
          <w:p w14:paraId="03BD3F8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Calidris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subruficollis</w:t>
            </w:r>
            <w:proofErr w:type="spellEnd"/>
          </w:p>
        </w:tc>
        <w:tc>
          <w:tcPr>
            <w:tcW w:w="2068" w:type="dxa"/>
            <w:noWrap/>
            <w:vAlign w:val="center"/>
            <w:hideMark/>
          </w:tcPr>
          <w:p w14:paraId="0E3B275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Tryngites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subruficollis</w:t>
            </w:r>
            <w:proofErr w:type="spellEnd"/>
          </w:p>
        </w:tc>
        <w:tc>
          <w:tcPr>
            <w:tcW w:w="2069" w:type="dxa"/>
            <w:noWrap/>
            <w:vAlign w:val="center"/>
            <w:hideMark/>
          </w:tcPr>
          <w:p w14:paraId="0E5FF8E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Buff-breasted Sandpiper</w:t>
            </w:r>
          </w:p>
        </w:tc>
        <w:tc>
          <w:tcPr>
            <w:tcW w:w="1440" w:type="dxa"/>
            <w:noWrap/>
            <w:vAlign w:val="center"/>
            <w:hideMark/>
          </w:tcPr>
          <w:p w14:paraId="12DCDC1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3DF4F35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792924C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3A74D90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2FB5FF2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740AB52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6A73BEFB" w14:textId="77777777" w:rsidTr="00316A48">
        <w:trPr>
          <w:trHeight w:val="300"/>
          <w:jc w:val="center"/>
        </w:trPr>
        <w:tc>
          <w:tcPr>
            <w:tcW w:w="2068" w:type="dxa"/>
            <w:noWrap/>
            <w:vAlign w:val="center"/>
            <w:hideMark/>
          </w:tcPr>
          <w:p w14:paraId="3416773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Turnix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hottentottus</w:t>
            </w:r>
            <w:proofErr w:type="spellEnd"/>
          </w:p>
        </w:tc>
        <w:tc>
          <w:tcPr>
            <w:tcW w:w="2068" w:type="dxa"/>
            <w:noWrap/>
            <w:vAlign w:val="center"/>
            <w:hideMark/>
          </w:tcPr>
          <w:p w14:paraId="5CE948A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Turnix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hottentottus</w:t>
            </w:r>
            <w:proofErr w:type="spellEnd"/>
          </w:p>
        </w:tc>
        <w:tc>
          <w:tcPr>
            <w:tcW w:w="2069" w:type="dxa"/>
            <w:noWrap/>
            <w:vAlign w:val="center"/>
            <w:hideMark/>
          </w:tcPr>
          <w:p w14:paraId="7C954BA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Hottentot Buttonquail</w:t>
            </w:r>
          </w:p>
        </w:tc>
        <w:tc>
          <w:tcPr>
            <w:tcW w:w="1440" w:type="dxa"/>
            <w:noWrap/>
            <w:vAlign w:val="center"/>
            <w:hideMark/>
          </w:tcPr>
          <w:p w14:paraId="0683C10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EN</w:t>
            </w:r>
          </w:p>
        </w:tc>
        <w:tc>
          <w:tcPr>
            <w:tcW w:w="1620" w:type="dxa"/>
            <w:noWrap/>
            <w:vAlign w:val="center"/>
            <w:hideMark/>
          </w:tcPr>
          <w:p w14:paraId="0790D32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5A006B8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5D2B2D3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5C7319E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46B6B61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6D8EDC4F" w14:textId="77777777" w:rsidTr="00316A48">
        <w:trPr>
          <w:trHeight w:val="300"/>
          <w:jc w:val="center"/>
        </w:trPr>
        <w:tc>
          <w:tcPr>
            <w:tcW w:w="2068" w:type="dxa"/>
            <w:noWrap/>
            <w:vAlign w:val="center"/>
            <w:hideMark/>
          </w:tcPr>
          <w:p w14:paraId="7572995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Psittacula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derbiana</w:t>
            </w:r>
            <w:proofErr w:type="spellEnd"/>
          </w:p>
        </w:tc>
        <w:tc>
          <w:tcPr>
            <w:tcW w:w="2068" w:type="dxa"/>
            <w:noWrap/>
            <w:vAlign w:val="center"/>
            <w:hideMark/>
          </w:tcPr>
          <w:p w14:paraId="4871AFF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Psittacula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derbiana</w:t>
            </w:r>
            <w:proofErr w:type="spellEnd"/>
          </w:p>
        </w:tc>
        <w:tc>
          <w:tcPr>
            <w:tcW w:w="2069" w:type="dxa"/>
            <w:noWrap/>
            <w:vAlign w:val="center"/>
            <w:hideMark/>
          </w:tcPr>
          <w:p w14:paraId="4C787F4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Lord Derby's Parakeet</w:t>
            </w:r>
          </w:p>
        </w:tc>
        <w:tc>
          <w:tcPr>
            <w:tcW w:w="1440" w:type="dxa"/>
            <w:noWrap/>
            <w:vAlign w:val="center"/>
            <w:hideMark/>
          </w:tcPr>
          <w:p w14:paraId="45B6C95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1057CC1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133CE63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2257D83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1F0E9DD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0EC9C4C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185AD1BB" w14:textId="77777777" w:rsidTr="00316A48">
        <w:trPr>
          <w:trHeight w:val="300"/>
          <w:jc w:val="center"/>
        </w:trPr>
        <w:tc>
          <w:tcPr>
            <w:tcW w:w="2068" w:type="dxa"/>
            <w:vAlign w:val="center"/>
            <w:hideMark/>
          </w:tcPr>
          <w:p w14:paraId="1CA6B09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paludicola</w:t>
            </w:r>
            <w:proofErr w:type="spellEnd"/>
          </w:p>
        </w:tc>
        <w:tc>
          <w:tcPr>
            <w:tcW w:w="2068" w:type="dxa"/>
            <w:noWrap/>
            <w:vAlign w:val="center"/>
            <w:hideMark/>
          </w:tcPr>
          <w:p w14:paraId="41D2893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paludicola</w:t>
            </w:r>
            <w:proofErr w:type="spellEnd"/>
            <w:r w:rsidRPr="00316A48">
              <w:rPr>
                <w:rFonts w:ascii="Arial" w:eastAsia="Calibri" w:hAnsi="Arial" w:cs="Arial"/>
                <w:i/>
                <w:sz w:val="16"/>
                <w:szCs w:val="16"/>
                <w:lang w:val="en-GB"/>
              </w:rPr>
              <w:t> </w:t>
            </w:r>
          </w:p>
        </w:tc>
        <w:tc>
          <w:tcPr>
            <w:tcW w:w="2069" w:type="dxa"/>
            <w:noWrap/>
            <w:vAlign w:val="center"/>
            <w:hideMark/>
          </w:tcPr>
          <w:p w14:paraId="44E711C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Aquatic Warbler</w:t>
            </w:r>
          </w:p>
        </w:tc>
        <w:tc>
          <w:tcPr>
            <w:tcW w:w="1440" w:type="dxa"/>
            <w:noWrap/>
            <w:vAlign w:val="center"/>
            <w:hideMark/>
          </w:tcPr>
          <w:p w14:paraId="6FA27A8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4743687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000B1B1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4519DE0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0C67624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7531F39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Aquatic Warbler MoU</w:t>
            </w:r>
          </w:p>
        </w:tc>
      </w:tr>
      <w:tr w:rsidR="00316A48" w:rsidRPr="00316A48" w14:paraId="167A3066" w14:textId="77777777" w:rsidTr="00316A48">
        <w:trPr>
          <w:trHeight w:val="300"/>
          <w:jc w:val="center"/>
        </w:trPr>
        <w:tc>
          <w:tcPr>
            <w:tcW w:w="2068" w:type="dxa"/>
            <w:noWrap/>
            <w:vAlign w:val="center"/>
            <w:hideMark/>
          </w:tcPr>
          <w:p w14:paraId="6F2CBFB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tangorum</w:t>
            </w:r>
            <w:proofErr w:type="spellEnd"/>
          </w:p>
        </w:tc>
        <w:tc>
          <w:tcPr>
            <w:tcW w:w="2068" w:type="dxa"/>
            <w:noWrap/>
            <w:vAlign w:val="center"/>
            <w:hideMark/>
          </w:tcPr>
          <w:p w14:paraId="22C4701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tangorum</w:t>
            </w:r>
            <w:proofErr w:type="spellEnd"/>
          </w:p>
        </w:tc>
        <w:tc>
          <w:tcPr>
            <w:tcW w:w="2069" w:type="dxa"/>
            <w:noWrap/>
            <w:vAlign w:val="center"/>
            <w:hideMark/>
          </w:tcPr>
          <w:p w14:paraId="650D895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White-browed Reed-warbler</w:t>
            </w:r>
          </w:p>
        </w:tc>
        <w:tc>
          <w:tcPr>
            <w:tcW w:w="1440" w:type="dxa"/>
            <w:noWrap/>
            <w:vAlign w:val="center"/>
            <w:hideMark/>
          </w:tcPr>
          <w:p w14:paraId="535B682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74B8C42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6F49769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70574CB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60268B1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41B34C1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4CECA717" w14:textId="77777777" w:rsidTr="00316A48">
        <w:trPr>
          <w:trHeight w:val="300"/>
          <w:jc w:val="center"/>
        </w:trPr>
        <w:tc>
          <w:tcPr>
            <w:tcW w:w="2068" w:type="dxa"/>
            <w:noWrap/>
            <w:vAlign w:val="center"/>
            <w:hideMark/>
          </w:tcPr>
          <w:p w14:paraId="689F751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griseldis</w:t>
            </w:r>
            <w:proofErr w:type="spellEnd"/>
          </w:p>
        </w:tc>
        <w:tc>
          <w:tcPr>
            <w:tcW w:w="2068" w:type="dxa"/>
            <w:noWrap/>
            <w:vAlign w:val="center"/>
            <w:hideMark/>
          </w:tcPr>
          <w:p w14:paraId="485B205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griseldis</w:t>
            </w:r>
            <w:proofErr w:type="spellEnd"/>
          </w:p>
        </w:tc>
        <w:tc>
          <w:tcPr>
            <w:tcW w:w="2069" w:type="dxa"/>
            <w:noWrap/>
            <w:vAlign w:val="center"/>
            <w:hideMark/>
          </w:tcPr>
          <w:p w14:paraId="6AF4533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Basra Reed-warbler</w:t>
            </w:r>
          </w:p>
        </w:tc>
        <w:tc>
          <w:tcPr>
            <w:tcW w:w="1440" w:type="dxa"/>
            <w:noWrap/>
            <w:vAlign w:val="center"/>
            <w:hideMark/>
          </w:tcPr>
          <w:p w14:paraId="3A28515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EN</w:t>
            </w:r>
          </w:p>
        </w:tc>
        <w:tc>
          <w:tcPr>
            <w:tcW w:w="1620" w:type="dxa"/>
            <w:noWrap/>
            <w:vAlign w:val="center"/>
            <w:hideMark/>
          </w:tcPr>
          <w:p w14:paraId="37C689F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Stable</w:t>
            </w:r>
          </w:p>
        </w:tc>
        <w:tc>
          <w:tcPr>
            <w:tcW w:w="945" w:type="dxa"/>
            <w:noWrap/>
            <w:vAlign w:val="center"/>
            <w:hideMark/>
          </w:tcPr>
          <w:p w14:paraId="56A6D9F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5A0586E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2115AE3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57C8C9A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7271A518" w14:textId="77777777" w:rsidTr="00316A48">
        <w:trPr>
          <w:trHeight w:val="300"/>
          <w:jc w:val="center"/>
        </w:trPr>
        <w:tc>
          <w:tcPr>
            <w:tcW w:w="2068" w:type="dxa"/>
            <w:noWrap/>
            <w:vAlign w:val="center"/>
            <w:hideMark/>
          </w:tcPr>
          <w:p w14:paraId="2DD309A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pryeri</w:t>
            </w:r>
            <w:proofErr w:type="spellEnd"/>
          </w:p>
        </w:tc>
        <w:tc>
          <w:tcPr>
            <w:tcW w:w="2068" w:type="dxa"/>
            <w:noWrap/>
            <w:vAlign w:val="center"/>
            <w:hideMark/>
          </w:tcPr>
          <w:p w14:paraId="14252B0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pryeri</w:t>
            </w:r>
            <w:proofErr w:type="spellEnd"/>
          </w:p>
        </w:tc>
        <w:tc>
          <w:tcPr>
            <w:tcW w:w="2069" w:type="dxa"/>
            <w:noWrap/>
            <w:vAlign w:val="center"/>
            <w:hideMark/>
          </w:tcPr>
          <w:p w14:paraId="70F04E3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Marsh </w:t>
            </w:r>
            <w:proofErr w:type="spellStart"/>
            <w:r w:rsidRPr="00316A48">
              <w:rPr>
                <w:rFonts w:ascii="Arial" w:eastAsia="Calibri" w:hAnsi="Arial" w:cs="Arial"/>
                <w:sz w:val="16"/>
                <w:szCs w:val="16"/>
                <w:lang w:val="en-GB"/>
              </w:rPr>
              <w:t>Grassbird</w:t>
            </w:r>
            <w:proofErr w:type="spellEnd"/>
          </w:p>
        </w:tc>
        <w:tc>
          <w:tcPr>
            <w:tcW w:w="1440" w:type="dxa"/>
            <w:noWrap/>
            <w:vAlign w:val="center"/>
            <w:hideMark/>
          </w:tcPr>
          <w:p w14:paraId="4DF6317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78D4317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7F79910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75BD460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9356DC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11C29F9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2BDB26EB" w14:textId="77777777" w:rsidTr="00316A48">
        <w:trPr>
          <w:trHeight w:val="300"/>
          <w:jc w:val="center"/>
        </w:trPr>
        <w:tc>
          <w:tcPr>
            <w:tcW w:w="2068" w:type="dxa"/>
            <w:noWrap/>
            <w:vAlign w:val="center"/>
            <w:hideMark/>
          </w:tcPr>
          <w:p w14:paraId="0CD774D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pleskei</w:t>
            </w:r>
            <w:proofErr w:type="spellEnd"/>
          </w:p>
        </w:tc>
        <w:tc>
          <w:tcPr>
            <w:tcW w:w="2068" w:type="dxa"/>
            <w:noWrap/>
            <w:vAlign w:val="center"/>
            <w:hideMark/>
          </w:tcPr>
          <w:p w14:paraId="40AB38E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pleskei</w:t>
            </w:r>
            <w:proofErr w:type="spellEnd"/>
          </w:p>
        </w:tc>
        <w:tc>
          <w:tcPr>
            <w:tcW w:w="2069" w:type="dxa"/>
            <w:noWrap/>
            <w:vAlign w:val="center"/>
            <w:hideMark/>
          </w:tcPr>
          <w:p w14:paraId="03B297A4"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Pleske's</w:t>
            </w:r>
            <w:proofErr w:type="spellEnd"/>
            <w:r w:rsidRPr="00316A48">
              <w:rPr>
                <w:rFonts w:ascii="Arial" w:eastAsia="Calibri" w:hAnsi="Arial" w:cs="Arial"/>
                <w:sz w:val="16"/>
                <w:szCs w:val="16"/>
                <w:lang w:val="en-GB"/>
              </w:rPr>
              <w:t xml:space="preserve"> Grasshopper-warbler</w:t>
            </w:r>
          </w:p>
        </w:tc>
        <w:tc>
          <w:tcPr>
            <w:tcW w:w="1440" w:type="dxa"/>
            <w:noWrap/>
            <w:vAlign w:val="center"/>
            <w:hideMark/>
          </w:tcPr>
          <w:p w14:paraId="7570180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6856161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99A328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3B90DAB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3F2302A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3D2ABE8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0589AEDA" w14:textId="77777777" w:rsidTr="00316A48">
        <w:trPr>
          <w:trHeight w:val="300"/>
          <w:jc w:val="center"/>
        </w:trPr>
        <w:tc>
          <w:tcPr>
            <w:tcW w:w="2068" w:type="dxa"/>
            <w:noWrap/>
            <w:vAlign w:val="center"/>
            <w:hideMark/>
          </w:tcPr>
          <w:p w14:paraId="1170C6D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major</w:t>
            </w:r>
          </w:p>
        </w:tc>
        <w:tc>
          <w:tcPr>
            <w:tcW w:w="2068" w:type="dxa"/>
            <w:noWrap/>
            <w:vAlign w:val="center"/>
            <w:hideMark/>
          </w:tcPr>
          <w:p w14:paraId="2E89B652"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74243DC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Long-billed Grasshopper-warbler</w:t>
            </w:r>
          </w:p>
        </w:tc>
        <w:tc>
          <w:tcPr>
            <w:tcW w:w="1440" w:type="dxa"/>
            <w:noWrap/>
            <w:vAlign w:val="center"/>
            <w:hideMark/>
          </w:tcPr>
          <w:p w14:paraId="2D63F5C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6ED7D8E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69AA314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41312C5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167FAEC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3B60A43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4A257217" w14:textId="77777777" w:rsidTr="00316A48">
        <w:trPr>
          <w:trHeight w:val="300"/>
          <w:jc w:val="center"/>
        </w:trPr>
        <w:tc>
          <w:tcPr>
            <w:tcW w:w="2068" w:type="dxa"/>
            <w:noWrap/>
            <w:vAlign w:val="center"/>
            <w:hideMark/>
          </w:tcPr>
          <w:p w14:paraId="0E0589E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lastRenderedPageBreak/>
              <w:t>Chaetornis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striata</w:t>
            </w:r>
            <w:proofErr w:type="spellEnd"/>
          </w:p>
        </w:tc>
        <w:tc>
          <w:tcPr>
            <w:tcW w:w="2068" w:type="dxa"/>
            <w:noWrap/>
            <w:vAlign w:val="center"/>
            <w:hideMark/>
          </w:tcPr>
          <w:p w14:paraId="05876EC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Chaetornis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striata</w:t>
            </w:r>
            <w:proofErr w:type="spellEnd"/>
          </w:p>
        </w:tc>
        <w:tc>
          <w:tcPr>
            <w:tcW w:w="2069" w:type="dxa"/>
            <w:noWrap/>
            <w:vAlign w:val="center"/>
            <w:hideMark/>
          </w:tcPr>
          <w:p w14:paraId="37B1B3A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Bristled </w:t>
            </w:r>
            <w:proofErr w:type="spellStart"/>
            <w:r w:rsidRPr="00316A48">
              <w:rPr>
                <w:rFonts w:ascii="Arial" w:eastAsia="Calibri" w:hAnsi="Arial" w:cs="Arial"/>
                <w:sz w:val="16"/>
                <w:szCs w:val="16"/>
                <w:lang w:val="en-GB"/>
              </w:rPr>
              <w:t>Grassbird</w:t>
            </w:r>
            <w:proofErr w:type="spellEnd"/>
          </w:p>
        </w:tc>
        <w:tc>
          <w:tcPr>
            <w:tcW w:w="1440" w:type="dxa"/>
            <w:noWrap/>
            <w:vAlign w:val="center"/>
            <w:hideMark/>
          </w:tcPr>
          <w:p w14:paraId="374665C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22BABDF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711745B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24DA36C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62752EA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448C019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53BBFBF9" w14:textId="77777777" w:rsidTr="00316A48">
        <w:trPr>
          <w:trHeight w:val="300"/>
          <w:jc w:val="center"/>
        </w:trPr>
        <w:tc>
          <w:tcPr>
            <w:tcW w:w="2068" w:type="dxa"/>
            <w:noWrap/>
            <w:vAlign w:val="center"/>
            <w:hideMark/>
          </w:tcPr>
          <w:p w14:paraId="1996C8B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Hirundo</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atrocaerulea</w:t>
            </w:r>
            <w:proofErr w:type="spellEnd"/>
          </w:p>
        </w:tc>
        <w:tc>
          <w:tcPr>
            <w:tcW w:w="2068" w:type="dxa"/>
            <w:noWrap/>
            <w:vAlign w:val="center"/>
            <w:hideMark/>
          </w:tcPr>
          <w:p w14:paraId="489E6DE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Hirundo</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atrocaerulea</w:t>
            </w:r>
            <w:proofErr w:type="spellEnd"/>
          </w:p>
        </w:tc>
        <w:tc>
          <w:tcPr>
            <w:tcW w:w="2069" w:type="dxa"/>
            <w:noWrap/>
            <w:vAlign w:val="center"/>
            <w:hideMark/>
          </w:tcPr>
          <w:p w14:paraId="00EAAF2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Blue Swallow</w:t>
            </w:r>
          </w:p>
        </w:tc>
        <w:tc>
          <w:tcPr>
            <w:tcW w:w="1440" w:type="dxa"/>
            <w:noWrap/>
            <w:vAlign w:val="center"/>
            <w:hideMark/>
          </w:tcPr>
          <w:p w14:paraId="464D3CA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1C1CF7A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1E55F2A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624AA57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64BBAEC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0F2D30F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1DC3121C" w14:textId="77777777" w:rsidTr="00316A48">
        <w:trPr>
          <w:trHeight w:val="300"/>
          <w:jc w:val="center"/>
        </w:trPr>
        <w:tc>
          <w:tcPr>
            <w:tcW w:w="2068" w:type="dxa"/>
            <w:noWrap/>
            <w:vAlign w:val="center"/>
            <w:hideMark/>
          </w:tcPr>
          <w:p w14:paraId="6DBE588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Phylloscopus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tytleri</w:t>
            </w:r>
            <w:proofErr w:type="spellEnd"/>
          </w:p>
        </w:tc>
        <w:tc>
          <w:tcPr>
            <w:tcW w:w="2068" w:type="dxa"/>
            <w:noWrap/>
            <w:vAlign w:val="center"/>
            <w:hideMark/>
          </w:tcPr>
          <w:p w14:paraId="3A57CB9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Phylloscopus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tytleri</w:t>
            </w:r>
            <w:proofErr w:type="spellEnd"/>
          </w:p>
        </w:tc>
        <w:tc>
          <w:tcPr>
            <w:tcW w:w="2069" w:type="dxa"/>
            <w:noWrap/>
            <w:vAlign w:val="center"/>
            <w:hideMark/>
          </w:tcPr>
          <w:p w14:paraId="5529A2A3"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Tytler's</w:t>
            </w:r>
            <w:proofErr w:type="spellEnd"/>
            <w:r w:rsidRPr="00316A48">
              <w:rPr>
                <w:rFonts w:ascii="Arial" w:eastAsia="Calibri" w:hAnsi="Arial" w:cs="Arial"/>
                <w:sz w:val="16"/>
                <w:szCs w:val="16"/>
                <w:lang w:val="en-GB"/>
              </w:rPr>
              <w:t xml:space="preserve"> Leaf-warbler</w:t>
            </w:r>
          </w:p>
        </w:tc>
        <w:tc>
          <w:tcPr>
            <w:tcW w:w="1440" w:type="dxa"/>
            <w:noWrap/>
            <w:vAlign w:val="center"/>
            <w:hideMark/>
          </w:tcPr>
          <w:p w14:paraId="3951380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7BE0600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69D1D34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31A3FF2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B7F336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59E4133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3B03958E" w14:textId="77777777" w:rsidTr="00316A48">
        <w:trPr>
          <w:trHeight w:val="300"/>
          <w:jc w:val="center"/>
        </w:trPr>
        <w:tc>
          <w:tcPr>
            <w:tcW w:w="2068" w:type="dxa"/>
            <w:noWrap/>
            <w:vAlign w:val="center"/>
            <w:hideMark/>
          </w:tcPr>
          <w:p w14:paraId="5F9A74D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major</w:t>
            </w:r>
          </w:p>
        </w:tc>
        <w:tc>
          <w:tcPr>
            <w:tcW w:w="2068" w:type="dxa"/>
            <w:noWrap/>
            <w:vAlign w:val="center"/>
            <w:hideMark/>
          </w:tcPr>
          <w:p w14:paraId="43805C0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dauma</w:t>
            </w:r>
            <w:proofErr w:type="spellEnd"/>
          </w:p>
        </w:tc>
        <w:tc>
          <w:tcPr>
            <w:tcW w:w="2069" w:type="dxa"/>
            <w:noWrap/>
            <w:vAlign w:val="center"/>
            <w:hideMark/>
          </w:tcPr>
          <w:p w14:paraId="2E584EAB"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Amami</w:t>
            </w:r>
            <w:proofErr w:type="spellEnd"/>
            <w:r w:rsidRPr="00316A48">
              <w:rPr>
                <w:rFonts w:ascii="Arial" w:eastAsia="Calibri" w:hAnsi="Arial" w:cs="Arial"/>
                <w:sz w:val="16"/>
                <w:szCs w:val="16"/>
                <w:lang w:val="en-GB"/>
              </w:rPr>
              <w:t xml:space="preserve"> Thrush</w:t>
            </w:r>
          </w:p>
        </w:tc>
        <w:tc>
          <w:tcPr>
            <w:tcW w:w="1440" w:type="dxa"/>
            <w:noWrap/>
            <w:vAlign w:val="center"/>
            <w:hideMark/>
          </w:tcPr>
          <w:p w14:paraId="0CCEB7D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716F4BA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Increasing</w:t>
            </w:r>
          </w:p>
        </w:tc>
        <w:tc>
          <w:tcPr>
            <w:tcW w:w="945" w:type="dxa"/>
            <w:noWrap/>
            <w:vAlign w:val="center"/>
            <w:hideMark/>
          </w:tcPr>
          <w:p w14:paraId="55B7423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72749A3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E4C0B9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466565E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4C584D87" w14:textId="77777777" w:rsidTr="00316A48">
        <w:trPr>
          <w:trHeight w:val="300"/>
          <w:jc w:val="center"/>
        </w:trPr>
        <w:tc>
          <w:tcPr>
            <w:tcW w:w="2068" w:type="dxa"/>
            <w:noWrap/>
            <w:vAlign w:val="center"/>
            <w:hideMark/>
          </w:tcPr>
          <w:p w14:paraId="138D305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Geokichla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guttata</w:t>
            </w:r>
            <w:proofErr w:type="spellEnd"/>
          </w:p>
        </w:tc>
        <w:tc>
          <w:tcPr>
            <w:tcW w:w="2068" w:type="dxa"/>
            <w:noWrap/>
            <w:vAlign w:val="center"/>
            <w:hideMark/>
          </w:tcPr>
          <w:p w14:paraId="2A85607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guttata</w:t>
            </w:r>
            <w:proofErr w:type="spellEnd"/>
          </w:p>
        </w:tc>
        <w:tc>
          <w:tcPr>
            <w:tcW w:w="2069" w:type="dxa"/>
            <w:noWrap/>
            <w:vAlign w:val="center"/>
            <w:hideMark/>
          </w:tcPr>
          <w:p w14:paraId="59D17DC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Spotted Ground-thrush</w:t>
            </w:r>
          </w:p>
        </w:tc>
        <w:tc>
          <w:tcPr>
            <w:tcW w:w="1440" w:type="dxa"/>
            <w:noWrap/>
            <w:vAlign w:val="center"/>
            <w:hideMark/>
          </w:tcPr>
          <w:p w14:paraId="54D42ED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EN</w:t>
            </w:r>
          </w:p>
        </w:tc>
        <w:tc>
          <w:tcPr>
            <w:tcW w:w="1620" w:type="dxa"/>
            <w:noWrap/>
            <w:vAlign w:val="center"/>
            <w:hideMark/>
          </w:tcPr>
          <w:p w14:paraId="6B16A4C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5EBB837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5AAF2FB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7" w:type="dxa"/>
            <w:noWrap/>
            <w:vAlign w:val="center"/>
            <w:hideMark/>
          </w:tcPr>
          <w:p w14:paraId="0DC758C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33A4979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7D5FF010" w14:textId="77777777" w:rsidTr="00316A48">
        <w:trPr>
          <w:trHeight w:val="300"/>
          <w:jc w:val="center"/>
        </w:trPr>
        <w:tc>
          <w:tcPr>
            <w:tcW w:w="2068" w:type="dxa"/>
            <w:noWrap/>
            <w:vAlign w:val="center"/>
            <w:hideMark/>
          </w:tcPr>
          <w:p w14:paraId="72A30D6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Turdus</w:t>
            </w:r>
            <w:proofErr w:type="spellEnd"/>
            <w:r w:rsidRPr="00316A48">
              <w:rPr>
                <w:rFonts w:ascii="Arial" w:eastAsia="Calibri" w:hAnsi="Arial" w:cs="Arial"/>
                <w:i/>
                <w:sz w:val="16"/>
                <w:szCs w:val="16"/>
                <w:lang w:val="en-GB"/>
              </w:rPr>
              <w:t xml:space="preserve"> iliacus</w:t>
            </w:r>
          </w:p>
        </w:tc>
        <w:tc>
          <w:tcPr>
            <w:tcW w:w="2068" w:type="dxa"/>
            <w:noWrap/>
            <w:vAlign w:val="center"/>
            <w:hideMark/>
          </w:tcPr>
          <w:p w14:paraId="7447298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Turdus</w:t>
            </w:r>
            <w:proofErr w:type="spellEnd"/>
            <w:r w:rsidRPr="00316A48">
              <w:rPr>
                <w:rFonts w:ascii="Arial" w:eastAsia="Calibri" w:hAnsi="Arial" w:cs="Arial"/>
                <w:i/>
                <w:sz w:val="16"/>
                <w:szCs w:val="16"/>
                <w:lang w:val="en-GB"/>
              </w:rPr>
              <w:t xml:space="preserve"> iliacus</w:t>
            </w:r>
          </w:p>
        </w:tc>
        <w:tc>
          <w:tcPr>
            <w:tcW w:w="2069" w:type="dxa"/>
            <w:noWrap/>
            <w:vAlign w:val="center"/>
            <w:hideMark/>
          </w:tcPr>
          <w:p w14:paraId="6911D1F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Redwing</w:t>
            </w:r>
          </w:p>
        </w:tc>
        <w:tc>
          <w:tcPr>
            <w:tcW w:w="1440" w:type="dxa"/>
            <w:noWrap/>
            <w:vAlign w:val="center"/>
            <w:hideMark/>
          </w:tcPr>
          <w:p w14:paraId="6BB12FD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078665D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9FE9FD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4846925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5668AC8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08B0B01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3ADFFEB3" w14:textId="77777777" w:rsidTr="00316A48">
        <w:trPr>
          <w:trHeight w:val="300"/>
          <w:jc w:val="center"/>
        </w:trPr>
        <w:tc>
          <w:tcPr>
            <w:tcW w:w="2068" w:type="dxa"/>
            <w:noWrap/>
            <w:vAlign w:val="center"/>
            <w:hideMark/>
          </w:tcPr>
          <w:p w14:paraId="64899F3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Turdus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feae</w:t>
            </w:r>
            <w:proofErr w:type="spellEnd"/>
          </w:p>
        </w:tc>
        <w:tc>
          <w:tcPr>
            <w:tcW w:w="2068" w:type="dxa"/>
            <w:noWrap/>
            <w:vAlign w:val="center"/>
            <w:hideMark/>
          </w:tcPr>
          <w:p w14:paraId="0EAE795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Turdus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feae</w:t>
            </w:r>
            <w:proofErr w:type="spellEnd"/>
          </w:p>
        </w:tc>
        <w:tc>
          <w:tcPr>
            <w:tcW w:w="2069" w:type="dxa"/>
            <w:noWrap/>
            <w:vAlign w:val="center"/>
            <w:hideMark/>
          </w:tcPr>
          <w:p w14:paraId="5672EA4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Grey-sided Thrush</w:t>
            </w:r>
          </w:p>
        </w:tc>
        <w:tc>
          <w:tcPr>
            <w:tcW w:w="1440" w:type="dxa"/>
            <w:noWrap/>
            <w:vAlign w:val="center"/>
            <w:hideMark/>
          </w:tcPr>
          <w:p w14:paraId="1193A66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68637EC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C029AF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1AFEC77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3B364D9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2D4B3FE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217263D9" w14:textId="77777777" w:rsidTr="00316A48">
        <w:trPr>
          <w:trHeight w:val="300"/>
          <w:jc w:val="center"/>
        </w:trPr>
        <w:tc>
          <w:tcPr>
            <w:tcW w:w="2068" w:type="dxa"/>
            <w:noWrap/>
            <w:vAlign w:val="center"/>
            <w:hideMark/>
          </w:tcPr>
          <w:p w14:paraId="3E3AFB2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Cyanoptila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cumatilis</w:t>
            </w:r>
            <w:proofErr w:type="spellEnd"/>
          </w:p>
        </w:tc>
        <w:tc>
          <w:tcPr>
            <w:tcW w:w="2068" w:type="dxa"/>
            <w:noWrap/>
            <w:vAlign w:val="center"/>
            <w:hideMark/>
          </w:tcPr>
          <w:p w14:paraId="77C311F6"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11950D0C"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Zappey's</w:t>
            </w:r>
            <w:proofErr w:type="spellEnd"/>
            <w:r w:rsidRPr="00316A48">
              <w:rPr>
                <w:rFonts w:ascii="Arial" w:eastAsia="Calibri" w:hAnsi="Arial" w:cs="Arial"/>
                <w:sz w:val="16"/>
                <w:szCs w:val="16"/>
                <w:lang w:val="en-GB"/>
              </w:rPr>
              <w:t xml:space="preserve"> Flycatcher</w:t>
            </w:r>
          </w:p>
        </w:tc>
        <w:tc>
          <w:tcPr>
            <w:tcW w:w="1440" w:type="dxa"/>
            <w:noWrap/>
            <w:vAlign w:val="center"/>
            <w:hideMark/>
          </w:tcPr>
          <w:p w14:paraId="1E22307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20A949E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1984D72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183E711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2E84961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2F7E759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2B579750" w14:textId="77777777" w:rsidTr="00316A48">
        <w:trPr>
          <w:trHeight w:val="300"/>
          <w:jc w:val="center"/>
        </w:trPr>
        <w:tc>
          <w:tcPr>
            <w:tcW w:w="2068" w:type="dxa"/>
            <w:noWrap/>
            <w:vAlign w:val="center"/>
            <w:hideMark/>
          </w:tcPr>
          <w:p w14:paraId="3C6D399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Calliope </w:t>
            </w:r>
            <w:proofErr w:type="spellStart"/>
            <w:r w:rsidRPr="00316A48">
              <w:rPr>
                <w:rFonts w:ascii="Arial" w:eastAsia="Calibri" w:hAnsi="Arial" w:cs="Arial"/>
                <w:i/>
                <w:sz w:val="16"/>
                <w:szCs w:val="16"/>
                <w:lang w:val="en-GB"/>
              </w:rPr>
              <w:t>pectardens</w:t>
            </w:r>
            <w:proofErr w:type="spellEnd"/>
          </w:p>
        </w:tc>
        <w:tc>
          <w:tcPr>
            <w:tcW w:w="2068" w:type="dxa"/>
            <w:noWrap/>
            <w:vAlign w:val="center"/>
            <w:hideMark/>
          </w:tcPr>
          <w:p w14:paraId="454689A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Luscinia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pectardens</w:t>
            </w:r>
            <w:proofErr w:type="spellEnd"/>
          </w:p>
        </w:tc>
        <w:tc>
          <w:tcPr>
            <w:tcW w:w="2069" w:type="dxa"/>
            <w:noWrap/>
            <w:vAlign w:val="center"/>
            <w:hideMark/>
          </w:tcPr>
          <w:p w14:paraId="3E1BAFEC"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Firethroat</w:t>
            </w:r>
            <w:proofErr w:type="spellEnd"/>
          </w:p>
        </w:tc>
        <w:tc>
          <w:tcPr>
            <w:tcW w:w="1440" w:type="dxa"/>
            <w:noWrap/>
            <w:vAlign w:val="center"/>
            <w:hideMark/>
          </w:tcPr>
          <w:p w14:paraId="4738CBE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68F3F8B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729A935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2F12AC1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A61FA8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1BD3E72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51900A0F" w14:textId="77777777" w:rsidTr="00316A48">
        <w:trPr>
          <w:trHeight w:val="323"/>
          <w:jc w:val="center"/>
        </w:trPr>
        <w:tc>
          <w:tcPr>
            <w:tcW w:w="2068" w:type="dxa"/>
            <w:noWrap/>
            <w:vAlign w:val="center"/>
            <w:hideMark/>
          </w:tcPr>
          <w:p w14:paraId="5A54B13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Ficedula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subrubra</w:t>
            </w:r>
            <w:proofErr w:type="spellEnd"/>
          </w:p>
        </w:tc>
        <w:tc>
          <w:tcPr>
            <w:tcW w:w="2068" w:type="dxa"/>
            <w:noWrap/>
            <w:vAlign w:val="center"/>
            <w:hideMark/>
          </w:tcPr>
          <w:p w14:paraId="7E1FDDC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Ficedula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subrubra</w:t>
            </w:r>
            <w:proofErr w:type="spellEnd"/>
          </w:p>
        </w:tc>
        <w:tc>
          <w:tcPr>
            <w:tcW w:w="2069" w:type="dxa"/>
            <w:noWrap/>
            <w:vAlign w:val="center"/>
            <w:hideMark/>
          </w:tcPr>
          <w:p w14:paraId="278B0D3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Kashmir Flycatcher</w:t>
            </w:r>
          </w:p>
        </w:tc>
        <w:tc>
          <w:tcPr>
            <w:tcW w:w="1440" w:type="dxa"/>
            <w:noWrap/>
            <w:vAlign w:val="center"/>
            <w:hideMark/>
          </w:tcPr>
          <w:p w14:paraId="1C875B4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0FC5EAF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36D3F1B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7BEC566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34BBFA0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2A747A9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6F275FC3" w14:textId="77777777" w:rsidTr="00316A48">
        <w:trPr>
          <w:trHeight w:val="300"/>
          <w:jc w:val="center"/>
        </w:trPr>
        <w:tc>
          <w:tcPr>
            <w:tcW w:w="2068" w:type="dxa"/>
            <w:noWrap/>
            <w:vAlign w:val="center"/>
            <w:hideMark/>
          </w:tcPr>
          <w:p w14:paraId="1DDED06C"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Saxicola insignis</w:t>
            </w:r>
          </w:p>
        </w:tc>
        <w:tc>
          <w:tcPr>
            <w:tcW w:w="2068" w:type="dxa"/>
            <w:noWrap/>
            <w:vAlign w:val="center"/>
            <w:hideMark/>
          </w:tcPr>
          <w:p w14:paraId="07EE7317"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Saxicola insignis</w:t>
            </w:r>
          </w:p>
        </w:tc>
        <w:tc>
          <w:tcPr>
            <w:tcW w:w="2069" w:type="dxa"/>
            <w:noWrap/>
            <w:vAlign w:val="center"/>
            <w:hideMark/>
          </w:tcPr>
          <w:p w14:paraId="61C1E12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White-throated </w:t>
            </w:r>
            <w:proofErr w:type="spellStart"/>
            <w:r w:rsidRPr="00316A48">
              <w:rPr>
                <w:rFonts w:ascii="Arial" w:eastAsia="Calibri" w:hAnsi="Arial" w:cs="Arial"/>
                <w:sz w:val="16"/>
                <w:szCs w:val="16"/>
                <w:lang w:val="en-GB"/>
              </w:rPr>
              <w:t>Bushchat</w:t>
            </w:r>
            <w:proofErr w:type="spellEnd"/>
          </w:p>
        </w:tc>
        <w:tc>
          <w:tcPr>
            <w:tcW w:w="1440" w:type="dxa"/>
            <w:noWrap/>
            <w:vAlign w:val="center"/>
            <w:hideMark/>
          </w:tcPr>
          <w:p w14:paraId="65E70D3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6BF33A2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6D0B642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690D1E0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3745DCD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473" w:type="dxa"/>
            <w:noWrap/>
            <w:vAlign w:val="center"/>
            <w:hideMark/>
          </w:tcPr>
          <w:p w14:paraId="0E3700D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75FC14F2" w14:textId="77777777" w:rsidTr="00316A48">
        <w:trPr>
          <w:trHeight w:val="300"/>
          <w:jc w:val="center"/>
        </w:trPr>
        <w:tc>
          <w:tcPr>
            <w:tcW w:w="2068" w:type="dxa"/>
            <w:noWrap/>
            <w:vAlign w:val="center"/>
            <w:hideMark/>
          </w:tcPr>
          <w:p w14:paraId="5491B61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Bombycilla</w:t>
            </w:r>
            <w:proofErr w:type="spellEnd"/>
            <w:r w:rsidRPr="00316A48">
              <w:rPr>
                <w:rFonts w:ascii="Arial" w:eastAsia="Calibri" w:hAnsi="Arial" w:cs="Arial"/>
                <w:i/>
                <w:sz w:val="16"/>
                <w:szCs w:val="16"/>
                <w:lang w:val="en-GB"/>
              </w:rPr>
              <w:t xml:space="preserve"> japonica</w:t>
            </w:r>
          </w:p>
        </w:tc>
        <w:tc>
          <w:tcPr>
            <w:tcW w:w="2068" w:type="dxa"/>
            <w:noWrap/>
            <w:vAlign w:val="center"/>
            <w:hideMark/>
          </w:tcPr>
          <w:p w14:paraId="7504ADE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Bombycilla</w:t>
            </w:r>
            <w:proofErr w:type="spellEnd"/>
            <w:r w:rsidRPr="00316A48">
              <w:rPr>
                <w:rFonts w:ascii="Arial" w:eastAsia="Calibri" w:hAnsi="Arial" w:cs="Arial"/>
                <w:i/>
                <w:sz w:val="16"/>
                <w:szCs w:val="16"/>
                <w:lang w:val="en-GB"/>
              </w:rPr>
              <w:t xml:space="preserve"> japonica</w:t>
            </w:r>
          </w:p>
        </w:tc>
        <w:tc>
          <w:tcPr>
            <w:tcW w:w="2069" w:type="dxa"/>
            <w:noWrap/>
            <w:vAlign w:val="center"/>
            <w:hideMark/>
          </w:tcPr>
          <w:p w14:paraId="4F8FA32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Japanese Waxwing</w:t>
            </w:r>
          </w:p>
        </w:tc>
        <w:tc>
          <w:tcPr>
            <w:tcW w:w="1440" w:type="dxa"/>
            <w:noWrap/>
            <w:vAlign w:val="center"/>
            <w:hideMark/>
          </w:tcPr>
          <w:p w14:paraId="5472BFF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513A8A4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DD74D5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57BFA98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6ED7511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554FEB2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07E9DDE8" w14:textId="77777777" w:rsidTr="00316A48">
        <w:trPr>
          <w:trHeight w:val="300"/>
          <w:jc w:val="center"/>
        </w:trPr>
        <w:tc>
          <w:tcPr>
            <w:tcW w:w="2068" w:type="dxa"/>
            <w:noWrap/>
            <w:vAlign w:val="center"/>
            <w:hideMark/>
          </w:tcPr>
          <w:p w14:paraId="62BC7E7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pratensis</w:t>
            </w:r>
          </w:p>
        </w:tc>
        <w:tc>
          <w:tcPr>
            <w:tcW w:w="2068" w:type="dxa"/>
            <w:noWrap/>
            <w:vAlign w:val="center"/>
            <w:hideMark/>
          </w:tcPr>
          <w:p w14:paraId="744BE96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pratensis</w:t>
            </w:r>
          </w:p>
        </w:tc>
        <w:tc>
          <w:tcPr>
            <w:tcW w:w="2069" w:type="dxa"/>
            <w:noWrap/>
            <w:vAlign w:val="center"/>
            <w:hideMark/>
          </w:tcPr>
          <w:p w14:paraId="1F45F64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Meadow Pipit</w:t>
            </w:r>
          </w:p>
        </w:tc>
        <w:tc>
          <w:tcPr>
            <w:tcW w:w="1440" w:type="dxa"/>
            <w:noWrap/>
            <w:vAlign w:val="center"/>
            <w:hideMark/>
          </w:tcPr>
          <w:p w14:paraId="5A05BDF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29555AB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A86CC5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305B057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2EEDA5D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6DFFC30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19FF868B" w14:textId="77777777" w:rsidTr="00316A48">
        <w:trPr>
          <w:trHeight w:val="300"/>
          <w:jc w:val="center"/>
        </w:trPr>
        <w:tc>
          <w:tcPr>
            <w:tcW w:w="2068" w:type="dxa"/>
            <w:noWrap/>
            <w:vAlign w:val="center"/>
            <w:hideMark/>
          </w:tcPr>
          <w:p w14:paraId="31F2B23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hoeschi</w:t>
            </w:r>
            <w:proofErr w:type="spellEnd"/>
          </w:p>
        </w:tc>
        <w:tc>
          <w:tcPr>
            <w:tcW w:w="2068" w:type="dxa"/>
            <w:noWrap/>
            <w:vAlign w:val="center"/>
            <w:hideMark/>
          </w:tcPr>
          <w:p w14:paraId="46ABFD3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hoeschi</w:t>
            </w:r>
            <w:proofErr w:type="spellEnd"/>
          </w:p>
        </w:tc>
        <w:tc>
          <w:tcPr>
            <w:tcW w:w="2069" w:type="dxa"/>
            <w:noWrap/>
            <w:vAlign w:val="center"/>
            <w:hideMark/>
          </w:tcPr>
          <w:p w14:paraId="4F1EE06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Mountain Pipit</w:t>
            </w:r>
          </w:p>
        </w:tc>
        <w:tc>
          <w:tcPr>
            <w:tcW w:w="1440" w:type="dxa"/>
            <w:noWrap/>
            <w:vAlign w:val="center"/>
            <w:hideMark/>
          </w:tcPr>
          <w:p w14:paraId="6E93C80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366E857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9042CD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4038BD1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5BBB3A2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38B1D9D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08799634" w14:textId="77777777" w:rsidTr="00316A48">
        <w:trPr>
          <w:trHeight w:val="300"/>
          <w:jc w:val="center"/>
        </w:trPr>
        <w:tc>
          <w:tcPr>
            <w:tcW w:w="2068" w:type="dxa"/>
            <w:noWrap/>
            <w:vAlign w:val="center"/>
            <w:hideMark/>
          </w:tcPr>
          <w:p w14:paraId="7AD9501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Serinus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syriacus</w:t>
            </w:r>
            <w:proofErr w:type="spellEnd"/>
          </w:p>
        </w:tc>
        <w:tc>
          <w:tcPr>
            <w:tcW w:w="2068" w:type="dxa"/>
            <w:noWrap/>
            <w:vAlign w:val="center"/>
            <w:hideMark/>
          </w:tcPr>
          <w:p w14:paraId="7DE395F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Serinus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syriacus</w:t>
            </w:r>
            <w:proofErr w:type="spellEnd"/>
          </w:p>
        </w:tc>
        <w:tc>
          <w:tcPr>
            <w:tcW w:w="2069" w:type="dxa"/>
            <w:noWrap/>
            <w:vAlign w:val="center"/>
            <w:hideMark/>
          </w:tcPr>
          <w:p w14:paraId="1EFE1E4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Syrian </w:t>
            </w:r>
            <w:proofErr w:type="spellStart"/>
            <w:r w:rsidRPr="00316A48">
              <w:rPr>
                <w:rFonts w:ascii="Arial" w:eastAsia="Calibri" w:hAnsi="Arial" w:cs="Arial"/>
                <w:sz w:val="16"/>
                <w:szCs w:val="16"/>
                <w:lang w:val="en-GB"/>
              </w:rPr>
              <w:t>Serin</w:t>
            </w:r>
            <w:proofErr w:type="spellEnd"/>
          </w:p>
        </w:tc>
        <w:tc>
          <w:tcPr>
            <w:tcW w:w="1440" w:type="dxa"/>
            <w:noWrap/>
            <w:vAlign w:val="center"/>
            <w:hideMark/>
          </w:tcPr>
          <w:p w14:paraId="15DD082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5B8F738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294FB8F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7277BB0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64F4A4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5AE1189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6284A750" w14:textId="77777777" w:rsidTr="00316A48">
        <w:trPr>
          <w:trHeight w:val="300"/>
          <w:jc w:val="center"/>
        </w:trPr>
        <w:tc>
          <w:tcPr>
            <w:tcW w:w="2068" w:type="dxa"/>
            <w:noWrap/>
            <w:vAlign w:val="center"/>
            <w:hideMark/>
          </w:tcPr>
          <w:p w14:paraId="3B83FC9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cineracea</w:t>
            </w:r>
            <w:proofErr w:type="spellEnd"/>
          </w:p>
        </w:tc>
        <w:tc>
          <w:tcPr>
            <w:tcW w:w="2068" w:type="dxa"/>
            <w:noWrap/>
            <w:vAlign w:val="center"/>
            <w:hideMark/>
          </w:tcPr>
          <w:p w14:paraId="517E136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cineracea</w:t>
            </w:r>
            <w:proofErr w:type="spellEnd"/>
          </w:p>
        </w:tc>
        <w:tc>
          <w:tcPr>
            <w:tcW w:w="2069" w:type="dxa"/>
            <w:noWrap/>
            <w:vAlign w:val="center"/>
            <w:hideMark/>
          </w:tcPr>
          <w:p w14:paraId="6CBC565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Cinereous Bunting</w:t>
            </w:r>
          </w:p>
        </w:tc>
        <w:tc>
          <w:tcPr>
            <w:tcW w:w="1440" w:type="dxa"/>
            <w:noWrap/>
            <w:vAlign w:val="center"/>
            <w:hideMark/>
          </w:tcPr>
          <w:p w14:paraId="10498A0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7041AF9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22FB489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1D1DB7E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1825F9D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03EE281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5D1486AA" w14:textId="77777777" w:rsidTr="00316A48">
        <w:trPr>
          <w:trHeight w:val="300"/>
          <w:jc w:val="center"/>
        </w:trPr>
        <w:tc>
          <w:tcPr>
            <w:tcW w:w="2068" w:type="dxa"/>
            <w:noWrap/>
            <w:vAlign w:val="center"/>
            <w:hideMark/>
          </w:tcPr>
          <w:p w14:paraId="1613814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yessoensis</w:t>
            </w:r>
            <w:proofErr w:type="spellEnd"/>
          </w:p>
        </w:tc>
        <w:tc>
          <w:tcPr>
            <w:tcW w:w="2068" w:type="dxa"/>
            <w:noWrap/>
            <w:vAlign w:val="center"/>
            <w:hideMark/>
          </w:tcPr>
          <w:p w14:paraId="05544DA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yessoensis</w:t>
            </w:r>
            <w:proofErr w:type="spellEnd"/>
          </w:p>
        </w:tc>
        <w:tc>
          <w:tcPr>
            <w:tcW w:w="2069" w:type="dxa"/>
            <w:noWrap/>
            <w:vAlign w:val="center"/>
            <w:hideMark/>
          </w:tcPr>
          <w:p w14:paraId="0E32C71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Ochre-</w:t>
            </w:r>
            <w:proofErr w:type="spellStart"/>
            <w:r w:rsidRPr="00316A48">
              <w:rPr>
                <w:rFonts w:ascii="Arial" w:eastAsia="Calibri" w:hAnsi="Arial" w:cs="Arial"/>
                <w:sz w:val="16"/>
                <w:szCs w:val="16"/>
                <w:lang w:val="en-GB"/>
              </w:rPr>
              <w:t>rumped</w:t>
            </w:r>
            <w:proofErr w:type="spellEnd"/>
            <w:r w:rsidRPr="00316A48">
              <w:rPr>
                <w:rFonts w:ascii="Arial" w:eastAsia="Calibri" w:hAnsi="Arial" w:cs="Arial"/>
                <w:sz w:val="16"/>
                <w:szCs w:val="16"/>
                <w:lang w:val="en-GB"/>
              </w:rPr>
              <w:t xml:space="preserve"> Bunting</w:t>
            </w:r>
          </w:p>
        </w:tc>
        <w:tc>
          <w:tcPr>
            <w:tcW w:w="1440" w:type="dxa"/>
            <w:noWrap/>
            <w:vAlign w:val="center"/>
            <w:hideMark/>
          </w:tcPr>
          <w:p w14:paraId="4D0DBB7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NT</w:t>
            </w:r>
          </w:p>
        </w:tc>
        <w:tc>
          <w:tcPr>
            <w:tcW w:w="1620" w:type="dxa"/>
            <w:noWrap/>
            <w:vAlign w:val="center"/>
            <w:hideMark/>
          </w:tcPr>
          <w:p w14:paraId="22DE925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FA0C49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65A3669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48A2B6F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2552305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531A84CF" w14:textId="77777777" w:rsidTr="00316A48">
        <w:trPr>
          <w:trHeight w:val="300"/>
          <w:jc w:val="center"/>
        </w:trPr>
        <w:tc>
          <w:tcPr>
            <w:tcW w:w="2068" w:type="dxa"/>
            <w:noWrap/>
            <w:vAlign w:val="center"/>
            <w:hideMark/>
          </w:tcPr>
          <w:p w14:paraId="777F0F8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aureola</w:t>
            </w:r>
            <w:proofErr w:type="spellEnd"/>
          </w:p>
        </w:tc>
        <w:tc>
          <w:tcPr>
            <w:tcW w:w="2068" w:type="dxa"/>
            <w:noWrap/>
            <w:vAlign w:val="center"/>
            <w:hideMark/>
          </w:tcPr>
          <w:p w14:paraId="6083C43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aureola</w:t>
            </w:r>
            <w:proofErr w:type="spellEnd"/>
          </w:p>
        </w:tc>
        <w:tc>
          <w:tcPr>
            <w:tcW w:w="2069" w:type="dxa"/>
            <w:noWrap/>
            <w:vAlign w:val="center"/>
            <w:hideMark/>
          </w:tcPr>
          <w:p w14:paraId="3A0AB2A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Yellow-breasted Bunting</w:t>
            </w:r>
          </w:p>
        </w:tc>
        <w:tc>
          <w:tcPr>
            <w:tcW w:w="1440" w:type="dxa"/>
            <w:noWrap/>
            <w:vAlign w:val="center"/>
            <w:hideMark/>
          </w:tcPr>
          <w:p w14:paraId="4775114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CR</w:t>
            </w:r>
          </w:p>
        </w:tc>
        <w:tc>
          <w:tcPr>
            <w:tcW w:w="1620" w:type="dxa"/>
            <w:noWrap/>
            <w:vAlign w:val="center"/>
            <w:hideMark/>
          </w:tcPr>
          <w:p w14:paraId="7125A63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4C67683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45" w:type="dxa"/>
            <w:noWrap/>
            <w:vAlign w:val="center"/>
            <w:hideMark/>
          </w:tcPr>
          <w:p w14:paraId="36171CE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2FBD29A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06F3D40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r w:rsidR="00316A48" w:rsidRPr="00316A48" w14:paraId="62F3DC0F" w14:textId="77777777" w:rsidTr="00316A48">
        <w:trPr>
          <w:trHeight w:val="300"/>
          <w:jc w:val="center"/>
        </w:trPr>
        <w:tc>
          <w:tcPr>
            <w:tcW w:w="2068" w:type="dxa"/>
            <w:noWrap/>
            <w:vAlign w:val="center"/>
            <w:hideMark/>
          </w:tcPr>
          <w:p w14:paraId="3B65D8B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rustica</w:t>
            </w:r>
            <w:proofErr w:type="spellEnd"/>
          </w:p>
        </w:tc>
        <w:tc>
          <w:tcPr>
            <w:tcW w:w="2068" w:type="dxa"/>
            <w:noWrap/>
            <w:vAlign w:val="center"/>
            <w:hideMark/>
          </w:tcPr>
          <w:p w14:paraId="4D386E7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rustica</w:t>
            </w:r>
            <w:proofErr w:type="spellEnd"/>
          </w:p>
        </w:tc>
        <w:tc>
          <w:tcPr>
            <w:tcW w:w="2069" w:type="dxa"/>
            <w:noWrap/>
            <w:vAlign w:val="center"/>
            <w:hideMark/>
          </w:tcPr>
          <w:p w14:paraId="08F3116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Rustic Bunting</w:t>
            </w:r>
          </w:p>
        </w:tc>
        <w:tc>
          <w:tcPr>
            <w:tcW w:w="1440" w:type="dxa"/>
            <w:noWrap/>
            <w:vAlign w:val="center"/>
            <w:hideMark/>
          </w:tcPr>
          <w:p w14:paraId="6FEFFA3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VU</w:t>
            </w:r>
          </w:p>
        </w:tc>
        <w:tc>
          <w:tcPr>
            <w:tcW w:w="1620" w:type="dxa"/>
            <w:noWrap/>
            <w:vAlign w:val="center"/>
            <w:hideMark/>
          </w:tcPr>
          <w:p w14:paraId="645E8FE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45" w:type="dxa"/>
            <w:noWrap/>
            <w:vAlign w:val="center"/>
            <w:hideMark/>
          </w:tcPr>
          <w:p w14:paraId="1AC38A3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45" w:type="dxa"/>
            <w:noWrap/>
            <w:vAlign w:val="center"/>
            <w:hideMark/>
          </w:tcPr>
          <w:p w14:paraId="5A9AAFD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7" w:type="dxa"/>
            <w:noWrap/>
            <w:vAlign w:val="center"/>
            <w:hideMark/>
          </w:tcPr>
          <w:p w14:paraId="7B58534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473" w:type="dxa"/>
            <w:noWrap/>
            <w:vAlign w:val="center"/>
            <w:hideMark/>
          </w:tcPr>
          <w:p w14:paraId="067F768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r>
    </w:tbl>
    <w:p w14:paraId="404E0750" w14:textId="77777777" w:rsidR="00316A48" w:rsidRPr="00316A48" w:rsidRDefault="00316A48" w:rsidP="00316A48">
      <w:pPr>
        <w:widowControl/>
        <w:suppressAutoHyphens w:val="0"/>
        <w:autoSpaceDE/>
        <w:autoSpaceDN/>
        <w:spacing w:after="160" w:line="256" w:lineRule="auto"/>
        <w:textAlignment w:val="auto"/>
        <w:rPr>
          <w:rFonts w:ascii="Arial" w:eastAsia="Calibri" w:hAnsi="Arial" w:cs="Arial"/>
          <w:b/>
          <w:sz w:val="22"/>
          <w:szCs w:val="22"/>
        </w:rPr>
        <w:sectPr w:rsidR="00316A48" w:rsidRPr="00316A48" w:rsidSect="00316A48">
          <w:headerReference w:type="even" r:id="rId31"/>
          <w:headerReference w:type="default" r:id="rId32"/>
          <w:headerReference w:type="first" r:id="rId33"/>
          <w:endnotePr>
            <w:numFmt w:val="decimal"/>
          </w:endnotePr>
          <w:pgSz w:w="16837" w:h="11905" w:orient="landscape" w:code="9"/>
          <w:pgMar w:top="1440" w:right="1080" w:bottom="1440" w:left="1080" w:header="1134" w:footer="510" w:gutter="0"/>
          <w:cols w:space="720"/>
          <w:noEndnote/>
          <w:titlePg/>
          <w:docGrid w:linePitch="299"/>
        </w:sectPr>
      </w:pPr>
    </w:p>
    <w:p w14:paraId="0C7B5611" w14:textId="77777777" w:rsidR="00316A48" w:rsidRPr="00316A48" w:rsidRDefault="00316A48" w:rsidP="00316A48">
      <w:pPr>
        <w:widowControl/>
        <w:suppressAutoHyphens w:val="0"/>
        <w:autoSpaceDE/>
        <w:autoSpaceDN/>
        <w:spacing w:after="160" w:line="256" w:lineRule="auto"/>
        <w:textAlignment w:val="auto"/>
        <w:rPr>
          <w:rFonts w:ascii="Arial" w:eastAsia="Calibri" w:hAnsi="Arial" w:cs="Arial"/>
          <w:b/>
          <w:sz w:val="22"/>
          <w:szCs w:val="22"/>
        </w:rPr>
      </w:pPr>
      <w:r w:rsidRPr="00316A48">
        <w:rPr>
          <w:rFonts w:ascii="Arial" w:eastAsia="Calibri" w:hAnsi="Arial" w:cs="Arial"/>
          <w:b/>
          <w:sz w:val="22"/>
          <w:szCs w:val="22"/>
        </w:rPr>
        <w:lastRenderedPageBreak/>
        <w:t xml:space="preserve">Category B: African-Eurasian Migratory </w:t>
      </w:r>
      <w:proofErr w:type="spellStart"/>
      <w:r w:rsidRPr="00316A48">
        <w:rPr>
          <w:rFonts w:ascii="Arial" w:eastAsia="Calibri" w:hAnsi="Arial" w:cs="Arial"/>
          <w:b/>
          <w:sz w:val="22"/>
          <w:szCs w:val="22"/>
        </w:rPr>
        <w:t>Landbird</w:t>
      </w:r>
      <w:proofErr w:type="spellEnd"/>
      <w:r w:rsidRPr="00316A48">
        <w:rPr>
          <w:rFonts w:ascii="Arial" w:eastAsia="Calibri" w:hAnsi="Arial" w:cs="Arial"/>
          <w:b/>
          <w:sz w:val="22"/>
          <w:szCs w:val="22"/>
        </w:rPr>
        <w:t xml:space="preserve"> Species Listed as IUCN Least Concern but with Globally Decreasing Population Trends</w:t>
      </w:r>
    </w:p>
    <w:tbl>
      <w:tblPr>
        <w:tblStyle w:val="TableGrid"/>
        <w:tblW w:w="0" w:type="auto"/>
        <w:tblInd w:w="-5" w:type="dxa"/>
        <w:tblLayout w:type="fixed"/>
        <w:tblLook w:val="04A0" w:firstRow="1" w:lastRow="0" w:firstColumn="1" w:lastColumn="0" w:noHBand="0" w:noVBand="1"/>
      </w:tblPr>
      <w:tblGrid>
        <w:gridCol w:w="2073"/>
        <w:gridCol w:w="2068"/>
        <w:gridCol w:w="2069"/>
        <w:gridCol w:w="1440"/>
        <w:gridCol w:w="1620"/>
        <w:gridCol w:w="990"/>
        <w:gridCol w:w="900"/>
        <w:gridCol w:w="1980"/>
        <w:gridCol w:w="1532"/>
      </w:tblGrid>
      <w:tr w:rsidR="00316A48" w:rsidRPr="00316A48" w14:paraId="0C1E5B80" w14:textId="77777777" w:rsidTr="00316A48">
        <w:trPr>
          <w:trHeight w:val="300"/>
          <w:tblHeader/>
        </w:trPr>
        <w:tc>
          <w:tcPr>
            <w:tcW w:w="2073" w:type="dxa"/>
            <w:noWrap/>
            <w:vAlign w:val="center"/>
          </w:tcPr>
          <w:p w14:paraId="72A1810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iCs/>
                <w:sz w:val="16"/>
              </w:rPr>
              <w:t>Current Scientific Name</w:t>
            </w:r>
          </w:p>
        </w:tc>
        <w:tc>
          <w:tcPr>
            <w:tcW w:w="2068" w:type="dxa"/>
            <w:noWrap/>
            <w:vAlign w:val="center"/>
          </w:tcPr>
          <w:p w14:paraId="38DF9B8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iCs/>
                <w:sz w:val="16"/>
              </w:rPr>
              <w:t>Old Scientific Name</w:t>
            </w:r>
          </w:p>
        </w:tc>
        <w:tc>
          <w:tcPr>
            <w:tcW w:w="2069" w:type="dxa"/>
            <w:noWrap/>
            <w:vAlign w:val="center"/>
          </w:tcPr>
          <w:p w14:paraId="755E1D2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Current English Name</w:t>
            </w:r>
          </w:p>
        </w:tc>
        <w:tc>
          <w:tcPr>
            <w:tcW w:w="1440" w:type="dxa"/>
            <w:noWrap/>
            <w:vAlign w:val="center"/>
          </w:tcPr>
          <w:p w14:paraId="369120D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2019 IUCN Red List Category</w:t>
            </w:r>
          </w:p>
        </w:tc>
        <w:tc>
          <w:tcPr>
            <w:tcW w:w="1620" w:type="dxa"/>
            <w:noWrap/>
            <w:vAlign w:val="center"/>
          </w:tcPr>
          <w:p w14:paraId="78A65AA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Global Population Trend</w:t>
            </w:r>
          </w:p>
        </w:tc>
        <w:tc>
          <w:tcPr>
            <w:tcW w:w="990" w:type="dxa"/>
            <w:noWrap/>
            <w:vAlign w:val="center"/>
          </w:tcPr>
          <w:p w14:paraId="20F1BF5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CMS Appx I</w:t>
            </w:r>
          </w:p>
        </w:tc>
        <w:tc>
          <w:tcPr>
            <w:tcW w:w="900" w:type="dxa"/>
            <w:noWrap/>
            <w:vAlign w:val="center"/>
          </w:tcPr>
          <w:p w14:paraId="75466FC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CMS Appx II</w:t>
            </w:r>
          </w:p>
        </w:tc>
        <w:tc>
          <w:tcPr>
            <w:tcW w:w="1980" w:type="dxa"/>
            <w:noWrap/>
            <w:vAlign w:val="center"/>
          </w:tcPr>
          <w:p w14:paraId="2A3C0DB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Member of a Family (</w:t>
            </w:r>
            <w:proofErr w:type="spellStart"/>
            <w:r w:rsidRPr="00316A48">
              <w:rPr>
                <w:rFonts w:ascii="Arial" w:eastAsia="Calibri" w:hAnsi="Arial" w:cs="Arial"/>
                <w:b/>
                <w:sz w:val="16"/>
              </w:rPr>
              <w:t>Morony</w:t>
            </w:r>
            <w:proofErr w:type="spellEnd"/>
            <w:r w:rsidRPr="00316A48">
              <w:rPr>
                <w:rFonts w:ascii="Arial" w:eastAsia="Calibri" w:hAnsi="Arial" w:cs="Arial"/>
                <w:b/>
                <w:sz w:val="16"/>
              </w:rPr>
              <w:t xml:space="preserve"> et al. 1975) Listed on CMS Ap II</w:t>
            </w:r>
          </w:p>
        </w:tc>
        <w:tc>
          <w:tcPr>
            <w:tcW w:w="1532" w:type="dxa"/>
            <w:noWrap/>
            <w:vAlign w:val="center"/>
          </w:tcPr>
          <w:p w14:paraId="5CE65A2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b/>
                <w:sz w:val="16"/>
              </w:rPr>
              <w:t>Coverage by other CMS Instruments</w:t>
            </w:r>
          </w:p>
        </w:tc>
      </w:tr>
      <w:tr w:rsidR="00316A48" w:rsidRPr="00316A48" w14:paraId="23F5B518" w14:textId="77777777" w:rsidTr="00316A48">
        <w:trPr>
          <w:trHeight w:val="300"/>
        </w:trPr>
        <w:tc>
          <w:tcPr>
            <w:tcW w:w="2073" w:type="dxa"/>
            <w:noWrap/>
            <w:vAlign w:val="center"/>
            <w:hideMark/>
          </w:tcPr>
          <w:p w14:paraId="03A8E73D"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Coturnix </w:t>
            </w:r>
            <w:proofErr w:type="spellStart"/>
            <w:r w:rsidRPr="00316A48">
              <w:rPr>
                <w:rFonts w:ascii="Arial" w:eastAsia="Calibri" w:hAnsi="Arial" w:cs="Arial"/>
                <w:i/>
                <w:sz w:val="16"/>
                <w:szCs w:val="16"/>
                <w:lang w:val="en-GB"/>
              </w:rPr>
              <w:t>coturnix</w:t>
            </w:r>
            <w:proofErr w:type="spellEnd"/>
          </w:p>
        </w:tc>
        <w:tc>
          <w:tcPr>
            <w:tcW w:w="2068" w:type="dxa"/>
            <w:noWrap/>
            <w:vAlign w:val="center"/>
            <w:hideMark/>
          </w:tcPr>
          <w:p w14:paraId="01BBC94F"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Coturnix </w:t>
            </w:r>
            <w:proofErr w:type="spellStart"/>
            <w:r w:rsidRPr="00316A48">
              <w:rPr>
                <w:rFonts w:ascii="Arial" w:eastAsia="Calibri" w:hAnsi="Arial" w:cs="Arial"/>
                <w:i/>
                <w:sz w:val="16"/>
                <w:szCs w:val="16"/>
                <w:lang w:val="en-GB"/>
              </w:rPr>
              <w:t>coturnix</w:t>
            </w:r>
            <w:proofErr w:type="spellEnd"/>
          </w:p>
        </w:tc>
        <w:tc>
          <w:tcPr>
            <w:tcW w:w="2069" w:type="dxa"/>
            <w:noWrap/>
            <w:vAlign w:val="center"/>
            <w:hideMark/>
          </w:tcPr>
          <w:p w14:paraId="1C268D6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Common Quail</w:t>
            </w:r>
          </w:p>
        </w:tc>
        <w:tc>
          <w:tcPr>
            <w:tcW w:w="1440" w:type="dxa"/>
            <w:noWrap/>
            <w:vAlign w:val="center"/>
            <w:hideMark/>
          </w:tcPr>
          <w:p w14:paraId="0E0A862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4C859D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52B22E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2E7190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0" w:type="dxa"/>
            <w:noWrap/>
            <w:hideMark/>
          </w:tcPr>
          <w:p w14:paraId="26B77629"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73CD64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2261D3D" w14:textId="77777777" w:rsidTr="00316A48">
        <w:trPr>
          <w:trHeight w:val="300"/>
        </w:trPr>
        <w:tc>
          <w:tcPr>
            <w:tcW w:w="2073" w:type="dxa"/>
            <w:noWrap/>
            <w:vAlign w:val="center"/>
            <w:hideMark/>
          </w:tcPr>
          <w:p w14:paraId="243115E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Streptopelia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tranquebarica</w:t>
            </w:r>
            <w:proofErr w:type="spellEnd"/>
          </w:p>
        </w:tc>
        <w:tc>
          <w:tcPr>
            <w:tcW w:w="2068" w:type="dxa"/>
            <w:noWrap/>
            <w:vAlign w:val="center"/>
            <w:hideMark/>
          </w:tcPr>
          <w:p w14:paraId="0A2179D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Streptopelia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tranquebarica</w:t>
            </w:r>
            <w:proofErr w:type="spellEnd"/>
          </w:p>
        </w:tc>
        <w:tc>
          <w:tcPr>
            <w:tcW w:w="2069" w:type="dxa"/>
            <w:noWrap/>
            <w:vAlign w:val="center"/>
            <w:hideMark/>
          </w:tcPr>
          <w:p w14:paraId="414BCE7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Red </w:t>
            </w:r>
            <w:proofErr w:type="gramStart"/>
            <w:r w:rsidRPr="00316A48">
              <w:rPr>
                <w:rFonts w:ascii="Arial" w:eastAsia="Calibri" w:hAnsi="Arial" w:cs="Arial"/>
                <w:sz w:val="16"/>
                <w:szCs w:val="16"/>
                <w:lang w:val="en-GB"/>
              </w:rPr>
              <w:t>Turtle-dove</w:t>
            </w:r>
            <w:proofErr w:type="gramEnd"/>
          </w:p>
        </w:tc>
        <w:tc>
          <w:tcPr>
            <w:tcW w:w="1440" w:type="dxa"/>
            <w:noWrap/>
            <w:vAlign w:val="center"/>
            <w:hideMark/>
          </w:tcPr>
          <w:p w14:paraId="143BE51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8D0C95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CC8357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7B7040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3230B97"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280616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24C9857" w14:textId="77777777" w:rsidTr="00316A48">
        <w:trPr>
          <w:trHeight w:val="300"/>
        </w:trPr>
        <w:tc>
          <w:tcPr>
            <w:tcW w:w="2073" w:type="dxa"/>
            <w:noWrap/>
            <w:vAlign w:val="center"/>
            <w:hideMark/>
          </w:tcPr>
          <w:p w14:paraId="1B3C7F0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curvirostra</w:t>
            </w:r>
            <w:proofErr w:type="spellEnd"/>
          </w:p>
        </w:tc>
        <w:tc>
          <w:tcPr>
            <w:tcW w:w="2068" w:type="dxa"/>
            <w:noWrap/>
            <w:vAlign w:val="center"/>
            <w:hideMark/>
          </w:tcPr>
          <w:p w14:paraId="7AE32A6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curvirostra</w:t>
            </w:r>
            <w:proofErr w:type="spellEnd"/>
          </w:p>
        </w:tc>
        <w:tc>
          <w:tcPr>
            <w:tcW w:w="2069" w:type="dxa"/>
            <w:noWrap/>
            <w:vAlign w:val="center"/>
            <w:hideMark/>
          </w:tcPr>
          <w:p w14:paraId="77DDB37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Thick-billed Green-pigeon</w:t>
            </w:r>
          </w:p>
        </w:tc>
        <w:tc>
          <w:tcPr>
            <w:tcW w:w="1440" w:type="dxa"/>
            <w:noWrap/>
            <w:vAlign w:val="center"/>
            <w:hideMark/>
          </w:tcPr>
          <w:p w14:paraId="0F3AA92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879388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D7A85A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06760F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8FFCE21"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8939F2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10B03BA" w14:textId="77777777" w:rsidTr="00316A48">
        <w:trPr>
          <w:trHeight w:val="300"/>
        </w:trPr>
        <w:tc>
          <w:tcPr>
            <w:tcW w:w="2073" w:type="dxa"/>
            <w:noWrap/>
            <w:vAlign w:val="center"/>
            <w:hideMark/>
          </w:tcPr>
          <w:p w14:paraId="2F7D3C4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calvus</w:t>
            </w:r>
          </w:p>
        </w:tc>
        <w:tc>
          <w:tcPr>
            <w:tcW w:w="2068" w:type="dxa"/>
            <w:noWrap/>
            <w:vAlign w:val="center"/>
            <w:hideMark/>
          </w:tcPr>
          <w:p w14:paraId="727DBD7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calvus</w:t>
            </w:r>
          </w:p>
        </w:tc>
        <w:tc>
          <w:tcPr>
            <w:tcW w:w="2069" w:type="dxa"/>
            <w:noWrap/>
            <w:vAlign w:val="center"/>
            <w:hideMark/>
          </w:tcPr>
          <w:p w14:paraId="5CD96F7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Green-pigeon</w:t>
            </w:r>
          </w:p>
        </w:tc>
        <w:tc>
          <w:tcPr>
            <w:tcW w:w="1440" w:type="dxa"/>
            <w:noWrap/>
            <w:vAlign w:val="center"/>
            <w:hideMark/>
          </w:tcPr>
          <w:p w14:paraId="1C970DB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9F5F04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B0EF87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85E6A3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91E4F7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ADAA57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DF1462B" w14:textId="77777777" w:rsidTr="00316A48">
        <w:trPr>
          <w:trHeight w:val="300"/>
        </w:trPr>
        <w:tc>
          <w:tcPr>
            <w:tcW w:w="2073" w:type="dxa"/>
            <w:noWrap/>
            <w:vAlign w:val="center"/>
            <w:hideMark/>
          </w:tcPr>
          <w:p w14:paraId="3E9AB83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apicauda</w:t>
            </w:r>
            <w:proofErr w:type="spellEnd"/>
          </w:p>
        </w:tc>
        <w:tc>
          <w:tcPr>
            <w:tcW w:w="2068" w:type="dxa"/>
            <w:noWrap/>
            <w:vAlign w:val="center"/>
            <w:hideMark/>
          </w:tcPr>
          <w:p w14:paraId="5099A79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apicauda</w:t>
            </w:r>
            <w:proofErr w:type="spellEnd"/>
          </w:p>
        </w:tc>
        <w:tc>
          <w:tcPr>
            <w:tcW w:w="2069" w:type="dxa"/>
            <w:noWrap/>
            <w:vAlign w:val="center"/>
            <w:hideMark/>
          </w:tcPr>
          <w:p w14:paraId="31BF19A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Pin-tailed Green-pigeon</w:t>
            </w:r>
          </w:p>
        </w:tc>
        <w:tc>
          <w:tcPr>
            <w:tcW w:w="1440" w:type="dxa"/>
            <w:noWrap/>
            <w:vAlign w:val="center"/>
            <w:hideMark/>
          </w:tcPr>
          <w:p w14:paraId="0B47242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342F73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B13976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9A5409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3AC7F0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B913D80"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AFD2468" w14:textId="77777777" w:rsidTr="00316A48">
        <w:trPr>
          <w:trHeight w:val="300"/>
        </w:trPr>
        <w:tc>
          <w:tcPr>
            <w:tcW w:w="2073" w:type="dxa"/>
            <w:noWrap/>
            <w:vAlign w:val="center"/>
            <w:hideMark/>
          </w:tcPr>
          <w:p w14:paraId="5C1DC45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sieboldii</w:t>
            </w:r>
            <w:proofErr w:type="spellEnd"/>
          </w:p>
        </w:tc>
        <w:tc>
          <w:tcPr>
            <w:tcW w:w="2068" w:type="dxa"/>
            <w:noWrap/>
            <w:vAlign w:val="center"/>
            <w:hideMark/>
          </w:tcPr>
          <w:p w14:paraId="7D0182C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Treron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sieboldii</w:t>
            </w:r>
            <w:proofErr w:type="spellEnd"/>
          </w:p>
        </w:tc>
        <w:tc>
          <w:tcPr>
            <w:tcW w:w="2069" w:type="dxa"/>
            <w:noWrap/>
            <w:vAlign w:val="center"/>
            <w:hideMark/>
          </w:tcPr>
          <w:p w14:paraId="3E0342A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White-bellied Green-pigeon</w:t>
            </w:r>
          </w:p>
        </w:tc>
        <w:tc>
          <w:tcPr>
            <w:tcW w:w="1440" w:type="dxa"/>
            <w:noWrap/>
            <w:vAlign w:val="center"/>
            <w:hideMark/>
          </w:tcPr>
          <w:p w14:paraId="1E21787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516EE4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BC0087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1117B9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6BE6EAC"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2A8A636"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32AC368" w14:textId="77777777" w:rsidTr="00316A48">
        <w:trPr>
          <w:trHeight w:val="300"/>
        </w:trPr>
        <w:tc>
          <w:tcPr>
            <w:tcW w:w="2073" w:type="dxa"/>
            <w:noWrap/>
            <w:vAlign w:val="center"/>
            <w:hideMark/>
          </w:tcPr>
          <w:p w14:paraId="0C6A8BD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Ducula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bicolor</w:t>
            </w:r>
            <w:proofErr w:type="spellEnd"/>
          </w:p>
        </w:tc>
        <w:tc>
          <w:tcPr>
            <w:tcW w:w="2068" w:type="dxa"/>
            <w:noWrap/>
            <w:vAlign w:val="center"/>
            <w:hideMark/>
          </w:tcPr>
          <w:p w14:paraId="6E846E4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Ducula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bicolor</w:t>
            </w:r>
            <w:proofErr w:type="spellEnd"/>
          </w:p>
        </w:tc>
        <w:tc>
          <w:tcPr>
            <w:tcW w:w="2069" w:type="dxa"/>
            <w:noWrap/>
            <w:vAlign w:val="center"/>
            <w:hideMark/>
          </w:tcPr>
          <w:p w14:paraId="6987A78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Pied Imperial-pigeon</w:t>
            </w:r>
          </w:p>
        </w:tc>
        <w:tc>
          <w:tcPr>
            <w:tcW w:w="1440" w:type="dxa"/>
            <w:noWrap/>
            <w:vAlign w:val="center"/>
            <w:hideMark/>
          </w:tcPr>
          <w:p w14:paraId="1433E5E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607974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C442A4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E16E6A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F9C182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2571E1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E74F5C2" w14:textId="77777777" w:rsidTr="00316A48">
        <w:trPr>
          <w:trHeight w:val="300"/>
        </w:trPr>
        <w:tc>
          <w:tcPr>
            <w:tcW w:w="2073" w:type="dxa"/>
            <w:noWrap/>
            <w:vAlign w:val="center"/>
            <w:hideMark/>
          </w:tcPr>
          <w:p w14:paraId="5A973F3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Pterocles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orientalis</w:t>
            </w:r>
            <w:proofErr w:type="spellEnd"/>
          </w:p>
        </w:tc>
        <w:tc>
          <w:tcPr>
            <w:tcW w:w="2068" w:type="dxa"/>
            <w:noWrap/>
            <w:vAlign w:val="center"/>
            <w:hideMark/>
          </w:tcPr>
          <w:p w14:paraId="7760803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Pterocles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orientalis</w:t>
            </w:r>
            <w:proofErr w:type="spellEnd"/>
          </w:p>
        </w:tc>
        <w:tc>
          <w:tcPr>
            <w:tcW w:w="2069" w:type="dxa"/>
            <w:noWrap/>
            <w:vAlign w:val="center"/>
            <w:hideMark/>
          </w:tcPr>
          <w:p w14:paraId="4C246F8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Black-bellied Sandgrouse</w:t>
            </w:r>
          </w:p>
        </w:tc>
        <w:tc>
          <w:tcPr>
            <w:tcW w:w="1440" w:type="dxa"/>
            <w:noWrap/>
            <w:vAlign w:val="center"/>
            <w:hideMark/>
          </w:tcPr>
          <w:p w14:paraId="2CD7D0C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E7165B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F580E4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0276EF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3D8B8AC"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C316823"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F853B27" w14:textId="77777777" w:rsidTr="00316A48">
        <w:trPr>
          <w:trHeight w:val="300"/>
        </w:trPr>
        <w:tc>
          <w:tcPr>
            <w:tcW w:w="2073" w:type="dxa"/>
            <w:noWrap/>
            <w:vAlign w:val="center"/>
            <w:hideMark/>
          </w:tcPr>
          <w:p w14:paraId="2804F4C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Pterocles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gutturalis</w:t>
            </w:r>
            <w:proofErr w:type="spellEnd"/>
          </w:p>
        </w:tc>
        <w:tc>
          <w:tcPr>
            <w:tcW w:w="2068" w:type="dxa"/>
            <w:noWrap/>
            <w:vAlign w:val="center"/>
            <w:hideMark/>
          </w:tcPr>
          <w:p w14:paraId="6130812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Pterocles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gutturalis</w:t>
            </w:r>
            <w:proofErr w:type="spellEnd"/>
          </w:p>
        </w:tc>
        <w:tc>
          <w:tcPr>
            <w:tcW w:w="2069" w:type="dxa"/>
            <w:noWrap/>
            <w:vAlign w:val="center"/>
            <w:hideMark/>
          </w:tcPr>
          <w:p w14:paraId="1CD80B8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Yellow-throated Sandgrouse</w:t>
            </w:r>
          </w:p>
        </w:tc>
        <w:tc>
          <w:tcPr>
            <w:tcW w:w="1440" w:type="dxa"/>
            <w:noWrap/>
            <w:vAlign w:val="center"/>
            <w:hideMark/>
          </w:tcPr>
          <w:p w14:paraId="273F7A7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949C5B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E3347A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050149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B33305D"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5D3202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22CC8CA" w14:textId="77777777" w:rsidTr="00316A48">
        <w:trPr>
          <w:trHeight w:val="300"/>
        </w:trPr>
        <w:tc>
          <w:tcPr>
            <w:tcW w:w="2073" w:type="dxa"/>
            <w:noWrap/>
            <w:vAlign w:val="center"/>
            <w:hideMark/>
          </w:tcPr>
          <w:p w14:paraId="153B2FD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Caprimulgus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ruficollis</w:t>
            </w:r>
            <w:proofErr w:type="spellEnd"/>
          </w:p>
        </w:tc>
        <w:tc>
          <w:tcPr>
            <w:tcW w:w="2068" w:type="dxa"/>
            <w:noWrap/>
            <w:vAlign w:val="center"/>
            <w:hideMark/>
          </w:tcPr>
          <w:p w14:paraId="1AA741C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Caprimulgus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ruficollis</w:t>
            </w:r>
            <w:proofErr w:type="spellEnd"/>
          </w:p>
        </w:tc>
        <w:tc>
          <w:tcPr>
            <w:tcW w:w="2069" w:type="dxa"/>
            <w:noWrap/>
            <w:vAlign w:val="center"/>
            <w:hideMark/>
          </w:tcPr>
          <w:p w14:paraId="1D93D7C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Red-necked Nightjar</w:t>
            </w:r>
          </w:p>
        </w:tc>
        <w:tc>
          <w:tcPr>
            <w:tcW w:w="1440" w:type="dxa"/>
            <w:noWrap/>
            <w:vAlign w:val="center"/>
            <w:hideMark/>
          </w:tcPr>
          <w:p w14:paraId="4BCA78C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188A26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1CABB5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981800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8193F5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B9FF2A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93949E8" w14:textId="77777777" w:rsidTr="00316A48">
        <w:trPr>
          <w:trHeight w:val="300"/>
        </w:trPr>
        <w:tc>
          <w:tcPr>
            <w:tcW w:w="2073" w:type="dxa"/>
            <w:noWrap/>
            <w:vAlign w:val="center"/>
            <w:hideMark/>
          </w:tcPr>
          <w:p w14:paraId="0B1F91E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Caprimulgus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europaeus</w:t>
            </w:r>
            <w:proofErr w:type="spellEnd"/>
          </w:p>
        </w:tc>
        <w:tc>
          <w:tcPr>
            <w:tcW w:w="2068" w:type="dxa"/>
            <w:noWrap/>
            <w:vAlign w:val="center"/>
            <w:hideMark/>
          </w:tcPr>
          <w:p w14:paraId="552C037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Caprimulgus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europaeus</w:t>
            </w:r>
            <w:proofErr w:type="spellEnd"/>
          </w:p>
        </w:tc>
        <w:tc>
          <w:tcPr>
            <w:tcW w:w="2069" w:type="dxa"/>
            <w:noWrap/>
            <w:vAlign w:val="center"/>
            <w:hideMark/>
          </w:tcPr>
          <w:p w14:paraId="148DA27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European Nightjar</w:t>
            </w:r>
          </w:p>
        </w:tc>
        <w:tc>
          <w:tcPr>
            <w:tcW w:w="1440" w:type="dxa"/>
            <w:noWrap/>
            <w:vAlign w:val="center"/>
            <w:hideMark/>
          </w:tcPr>
          <w:p w14:paraId="189EB3A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B5DFFC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02967E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F83EC1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3064DFD"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3EA93E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5B526D9" w14:textId="77777777" w:rsidTr="00316A48">
        <w:trPr>
          <w:trHeight w:val="300"/>
        </w:trPr>
        <w:tc>
          <w:tcPr>
            <w:tcW w:w="2073" w:type="dxa"/>
            <w:noWrap/>
            <w:vAlign w:val="center"/>
            <w:hideMark/>
          </w:tcPr>
          <w:p w14:paraId="75D5114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Caprimulgus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aegyptius</w:t>
            </w:r>
            <w:proofErr w:type="spellEnd"/>
          </w:p>
        </w:tc>
        <w:tc>
          <w:tcPr>
            <w:tcW w:w="2068" w:type="dxa"/>
            <w:noWrap/>
            <w:vAlign w:val="center"/>
            <w:hideMark/>
          </w:tcPr>
          <w:p w14:paraId="0A050CB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Caprimulgus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aegyptius</w:t>
            </w:r>
            <w:proofErr w:type="spellEnd"/>
          </w:p>
        </w:tc>
        <w:tc>
          <w:tcPr>
            <w:tcW w:w="2069" w:type="dxa"/>
            <w:noWrap/>
            <w:vAlign w:val="center"/>
            <w:hideMark/>
          </w:tcPr>
          <w:p w14:paraId="7EC5913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Egyptian Nightjar</w:t>
            </w:r>
          </w:p>
        </w:tc>
        <w:tc>
          <w:tcPr>
            <w:tcW w:w="1440" w:type="dxa"/>
            <w:noWrap/>
            <w:vAlign w:val="center"/>
            <w:hideMark/>
          </w:tcPr>
          <w:p w14:paraId="7C6192F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64F3A5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87DC8C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C8CB52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D0EE68B"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FAF5DF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9EE4D1A" w14:textId="77777777" w:rsidTr="00316A48">
        <w:trPr>
          <w:trHeight w:val="300"/>
        </w:trPr>
        <w:tc>
          <w:tcPr>
            <w:tcW w:w="2073" w:type="dxa"/>
            <w:noWrap/>
            <w:vAlign w:val="center"/>
            <w:hideMark/>
          </w:tcPr>
          <w:p w14:paraId="51A0234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Apus barbatus</w:t>
            </w:r>
          </w:p>
        </w:tc>
        <w:tc>
          <w:tcPr>
            <w:tcW w:w="2068" w:type="dxa"/>
            <w:noWrap/>
            <w:vAlign w:val="center"/>
            <w:hideMark/>
          </w:tcPr>
          <w:p w14:paraId="0777445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Apus barbatus</w:t>
            </w:r>
          </w:p>
        </w:tc>
        <w:tc>
          <w:tcPr>
            <w:tcW w:w="2069" w:type="dxa"/>
            <w:noWrap/>
            <w:vAlign w:val="center"/>
            <w:hideMark/>
          </w:tcPr>
          <w:p w14:paraId="0584E79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Swift</w:t>
            </w:r>
          </w:p>
        </w:tc>
        <w:tc>
          <w:tcPr>
            <w:tcW w:w="1440" w:type="dxa"/>
            <w:noWrap/>
            <w:vAlign w:val="center"/>
            <w:hideMark/>
          </w:tcPr>
          <w:p w14:paraId="56B5519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508D20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E6CF4E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4FD51B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5357C21"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FE7C7F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F8C0428" w14:textId="77777777" w:rsidTr="00316A48">
        <w:trPr>
          <w:trHeight w:val="300"/>
        </w:trPr>
        <w:tc>
          <w:tcPr>
            <w:tcW w:w="2073" w:type="dxa"/>
            <w:noWrap/>
            <w:vAlign w:val="center"/>
            <w:hideMark/>
          </w:tcPr>
          <w:p w14:paraId="2610D58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Chrysococcyx</w:t>
            </w:r>
            <w:proofErr w:type="spellEnd"/>
            <w:r w:rsidRPr="00316A48">
              <w:rPr>
                <w:rFonts w:ascii="Arial" w:eastAsia="Calibri" w:hAnsi="Arial" w:cs="Arial"/>
                <w:i/>
                <w:sz w:val="16"/>
                <w:szCs w:val="16"/>
                <w:lang w:val="en-GB"/>
              </w:rPr>
              <w:t xml:space="preserve"> maculatus</w:t>
            </w:r>
          </w:p>
        </w:tc>
        <w:tc>
          <w:tcPr>
            <w:tcW w:w="2068" w:type="dxa"/>
            <w:noWrap/>
            <w:vAlign w:val="center"/>
            <w:hideMark/>
          </w:tcPr>
          <w:p w14:paraId="6EDBA7C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Chrysococcyx</w:t>
            </w:r>
            <w:proofErr w:type="spellEnd"/>
            <w:r w:rsidRPr="00316A48">
              <w:rPr>
                <w:rFonts w:ascii="Arial" w:eastAsia="Calibri" w:hAnsi="Arial" w:cs="Arial"/>
                <w:i/>
                <w:sz w:val="16"/>
                <w:szCs w:val="16"/>
                <w:lang w:val="en-GB"/>
              </w:rPr>
              <w:t xml:space="preserve"> maculatus</w:t>
            </w:r>
          </w:p>
        </w:tc>
        <w:tc>
          <w:tcPr>
            <w:tcW w:w="2069" w:type="dxa"/>
            <w:noWrap/>
            <w:vAlign w:val="center"/>
            <w:hideMark/>
          </w:tcPr>
          <w:p w14:paraId="7BBF748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Asian Emerald Cuckoo</w:t>
            </w:r>
          </w:p>
        </w:tc>
        <w:tc>
          <w:tcPr>
            <w:tcW w:w="1440" w:type="dxa"/>
            <w:noWrap/>
            <w:vAlign w:val="center"/>
            <w:hideMark/>
          </w:tcPr>
          <w:p w14:paraId="7AE70C2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CCB1B2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6DD63E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564FAD9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9C2D3DE"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246C1F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788C6E2" w14:textId="77777777" w:rsidTr="00316A48">
        <w:trPr>
          <w:trHeight w:val="300"/>
        </w:trPr>
        <w:tc>
          <w:tcPr>
            <w:tcW w:w="2073" w:type="dxa"/>
            <w:noWrap/>
            <w:vAlign w:val="center"/>
            <w:hideMark/>
          </w:tcPr>
          <w:p w14:paraId="3988742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Chrysococcyx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xanthorhynchus</w:t>
            </w:r>
            <w:proofErr w:type="spellEnd"/>
          </w:p>
        </w:tc>
        <w:tc>
          <w:tcPr>
            <w:tcW w:w="2068" w:type="dxa"/>
            <w:noWrap/>
            <w:vAlign w:val="center"/>
            <w:hideMark/>
          </w:tcPr>
          <w:p w14:paraId="42DD05A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Chrysococcyx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xanthorhynchus</w:t>
            </w:r>
            <w:proofErr w:type="spellEnd"/>
          </w:p>
        </w:tc>
        <w:tc>
          <w:tcPr>
            <w:tcW w:w="2069" w:type="dxa"/>
            <w:noWrap/>
            <w:vAlign w:val="center"/>
            <w:hideMark/>
          </w:tcPr>
          <w:p w14:paraId="342F0A2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Violet Cuckoo</w:t>
            </w:r>
          </w:p>
        </w:tc>
        <w:tc>
          <w:tcPr>
            <w:tcW w:w="1440" w:type="dxa"/>
            <w:noWrap/>
            <w:vAlign w:val="center"/>
            <w:hideMark/>
          </w:tcPr>
          <w:p w14:paraId="0BA520E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8EC3A9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990E30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661C55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FDCF0D4"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A0FB46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BF0E901" w14:textId="77777777" w:rsidTr="00316A48">
        <w:trPr>
          <w:trHeight w:val="300"/>
        </w:trPr>
        <w:tc>
          <w:tcPr>
            <w:tcW w:w="2073" w:type="dxa"/>
            <w:noWrap/>
            <w:vAlign w:val="center"/>
            <w:hideMark/>
          </w:tcPr>
          <w:p w14:paraId="3542A26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Surniculus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lugubris</w:t>
            </w:r>
            <w:proofErr w:type="spellEnd"/>
          </w:p>
        </w:tc>
        <w:tc>
          <w:tcPr>
            <w:tcW w:w="2068" w:type="dxa"/>
            <w:noWrap/>
            <w:vAlign w:val="center"/>
            <w:hideMark/>
          </w:tcPr>
          <w:p w14:paraId="585DC64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Surniculus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lugubris</w:t>
            </w:r>
            <w:proofErr w:type="spellEnd"/>
          </w:p>
        </w:tc>
        <w:tc>
          <w:tcPr>
            <w:tcW w:w="2069" w:type="dxa"/>
            <w:noWrap/>
            <w:vAlign w:val="center"/>
            <w:hideMark/>
          </w:tcPr>
          <w:p w14:paraId="208D533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Square-tailed </w:t>
            </w:r>
            <w:proofErr w:type="spellStart"/>
            <w:r w:rsidRPr="00316A48">
              <w:rPr>
                <w:rFonts w:ascii="Arial" w:eastAsia="Calibri" w:hAnsi="Arial" w:cs="Arial"/>
                <w:sz w:val="16"/>
                <w:szCs w:val="16"/>
                <w:lang w:val="en-GB"/>
              </w:rPr>
              <w:t>Drongo</w:t>
            </w:r>
            <w:proofErr w:type="spellEnd"/>
            <w:r w:rsidRPr="00316A48">
              <w:rPr>
                <w:rFonts w:ascii="Arial" w:eastAsia="Calibri" w:hAnsi="Arial" w:cs="Arial"/>
                <w:sz w:val="16"/>
                <w:szCs w:val="16"/>
                <w:lang w:val="en-GB"/>
              </w:rPr>
              <w:t>-cuckoo</w:t>
            </w:r>
          </w:p>
        </w:tc>
        <w:tc>
          <w:tcPr>
            <w:tcW w:w="1440" w:type="dxa"/>
            <w:noWrap/>
            <w:vAlign w:val="center"/>
            <w:hideMark/>
          </w:tcPr>
          <w:p w14:paraId="68BF07C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39A351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DF4488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F8EC58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33C69CB"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FB3487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E6E550D" w14:textId="77777777" w:rsidTr="00316A48">
        <w:trPr>
          <w:trHeight w:val="300"/>
        </w:trPr>
        <w:tc>
          <w:tcPr>
            <w:tcW w:w="2073" w:type="dxa"/>
            <w:noWrap/>
            <w:vAlign w:val="center"/>
            <w:hideMark/>
          </w:tcPr>
          <w:p w14:paraId="1427C66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Hierococcyx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nisicolor</w:t>
            </w:r>
            <w:proofErr w:type="spellEnd"/>
          </w:p>
        </w:tc>
        <w:tc>
          <w:tcPr>
            <w:tcW w:w="2068" w:type="dxa"/>
            <w:noWrap/>
            <w:vAlign w:val="center"/>
            <w:hideMark/>
          </w:tcPr>
          <w:p w14:paraId="54F2F46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Cuculus</w:t>
            </w:r>
            <w:proofErr w:type="spellEnd"/>
            <w:r w:rsidRPr="00316A48">
              <w:rPr>
                <w:rFonts w:ascii="Arial" w:eastAsia="Calibri" w:hAnsi="Arial" w:cs="Arial"/>
                <w:i/>
                <w:sz w:val="16"/>
                <w:szCs w:val="16"/>
                <w:lang w:val="en-GB"/>
              </w:rPr>
              <w:t xml:space="preserve"> fugax</w:t>
            </w:r>
          </w:p>
        </w:tc>
        <w:tc>
          <w:tcPr>
            <w:tcW w:w="2069" w:type="dxa"/>
            <w:noWrap/>
            <w:vAlign w:val="center"/>
            <w:hideMark/>
          </w:tcPr>
          <w:p w14:paraId="0797A40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Whistling Hawk-cuckoo</w:t>
            </w:r>
          </w:p>
        </w:tc>
        <w:tc>
          <w:tcPr>
            <w:tcW w:w="1440" w:type="dxa"/>
            <w:noWrap/>
            <w:vAlign w:val="center"/>
            <w:hideMark/>
          </w:tcPr>
          <w:p w14:paraId="5F7BB33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7976B0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6F18C6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BA5749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575841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8584C2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FF7DE3C" w14:textId="77777777" w:rsidTr="00316A48">
        <w:trPr>
          <w:trHeight w:val="300"/>
        </w:trPr>
        <w:tc>
          <w:tcPr>
            <w:tcW w:w="2073" w:type="dxa"/>
            <w:noWrap/>
            <w:vAlign w:val="center"/>
            <w:hideMark/>
          </w:tcPr>
          <w:p w14:paraId="29C1A83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Cuculus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micropterus</w:t>
            </w:r>
            <w:proofErr w:type="spellEnd"/>
          </w:p>
        </w:tc>
        <w:tc>
          <w:tcPr>
            <w:tcW w:w="2068" w:type="dxa"/>
            <w:noWrap/>
            <w:vAlign w:val="center"/>
            <w:hideMark/>
          </w:tcPr>
          <w:p w14:paraId="0560282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Cuculus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micropterus</w:t>
            </w:r>
            <w:proofErr w:type="spellEnd"/>
          </w:p>
        </w:tc>
        <w:tc>
          <w:tcPr>
            <w:tcW w:w="2069" w:type="dxa"/>
            <w:noWrap/>
            <w:vAlign w:val="center"/>
            <w:hideMark/>
          </w:tcPr>
          <w:p w14:paraId="54F1C4B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Indian Cuckoo</w:t>
            </w:r>
          </w:p>
        </w:tc>
        <w:tc>
          <w:tcPr>
            <w:tcW w:w="1440" w:type="dxa"/>
            <w:noWrap/>
            <w:vAlign w:val="center"/>
            <w:hideMark/>
          </w:tcPr>
          <w:p w14:paraId="5A13E10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7AC361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4A2D4F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5D0B05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209E4AE"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096B05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89FF867" w14:textId="77777777" w:rsidTr="00316A48">
        <w:trPr>
          <w:trHeight w:val="300"/>
        </w:trPr>
        <w:tc>
          <w:tcPr>
            <w:tcW w:w="2073" w:type="dxa"/>
            <w:noWrap/>
            <w:vAlign w:val="center"/>
            <w:hideMark/>
          </w:tcPr>
          <w:p w14:paraId="73157B7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Cuculus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canorus</w:t>
            </w:r>
            <w:proofErr w:type="spellEnd"/>
          </w:p>
        </w:tc>
        <w:tc>
          <w:tcPr>
            <w:tcW w:w="2068" w:type="dxa"/>
            <w:noWrap/>
            <w:vAlign w:val="center"/>
            <w:hideMark/>
          </w:tcPr>
          <w:p w14:paraId="1A2E4BA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Cuculus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canorus</w:t>
            </w:r>
            <w:proofErr w:type="spellEnd"/>
          </w:p>
        </w:tc>
        <w:tc>
          <w:tcPr>
            <w:tcW w:w="2069" w:type="dxa"/>
            <w:noWrap/>
            <w:vAlign w:val="center"/>
            <w:hideMark/>
          </w:tcPr>
          <w:p w14:paraId="7D188A1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Common Cuckoo</w:t>
            </w:r>
          </w:p>
        </w:tc>
        <w:tc>
          <w:tcPr>
            <w:tcW w:w="1440" w:type="dxa"/>
            <w:noWrap/>
            <w:vAlign w:val="center"/>
            <w:hideMark/>
          </w:tcPr>
          <w:p w14:paraId="3176D1C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65A79F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805B4D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DF6D00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09874E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3CA07F5"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31D4A87" w14:textId="77777777" w:rsidTr="00316A48">
        <w:trPr>
          <w:trHeight w:val="300"/>
        </w:trPr>
        <w:tc>
          <w:tcPr>
            <w:tcW w:w="2073" w:type="dxa"/>
            <w:noWrap/>
            <w:vAlign w:val="center"/>
            <w:hideMark/>
          </w:tcPr>
          <w:p w14:paraId="3C095C5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Burhinus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oedicnemus</w:t>
            </w:r>
            <w:proofErr w:type="spellEnd"/>
          </w:p>
        </w:tc>
        <w:tc>
          <w:tcPr>
            <w:tcW w:w="2068" w:type="dxa"/>
            <w:noWrap/>
            <w:vAlign w:val="center"/>
            <w:hideMark/>
          </w:tcPr>
          <w:p w14:paraId="4E273B2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Burhinus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oedicnemus</w:t>
            </w:r>
            <w:proofErr w:type="spellEnd"/>
          </w:p>
        </w:tc>
        <w:tc>
          <w:tcPr>
            <w:tcW w:w="2069" w:type="dxa"/>
            <w:noWrap/>
            <w:vAlign w:val="center"/>
            <w:hideMark/>
          </w:tcPr>
          <w:p w14:paraId="521656E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Eurasian Thick-knee</w:t>
            </w:r>
          </w:p>
        </w:tc>
        <w:tc>
          <w:tcPr>
            <w:tcW w:w="1440" w:type="dxa"/>
            <w:noWrap/>
            <w:vAlign w:val="center"/>
            <w:hideMark/>
          </w:tcPr>
          <w:p w14:paraId="3E11048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DE6BD3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7F6374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BB39D8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0" w:type="dxa"/>
            <w:noWrap/>
            <w:hideMark/>
          </w:tcPr>
          <w:p w14:paraId="04ADF0E6"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FFF604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D99CFB6" w14:textId="77777777" w:rsidTr="00316A48">
        <w:trPr>
          <w:trHeight w:val="300"/>
        </w:trPr>
        <w:tc>
          <w:tcPr>
            <w:tcW w:w="2073" w:type="dxa"/>
            <w:noWrap/>
            <w:vAlign w:val="center"/>
            <w:hideMark/>
          </w:tcPr>
          <w:p w14:paraId="35C0E28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Turnix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nanus</w:t>
            </w:r>
            <w:proofErr w:type="spellEnd"/>
          </w:p>
        </w:tc>
        <w:tc>
          <w:tcPr>
            <w:tcW w:w="2068" w:type="dxa"/>
            <w:noWrap/>
            <w:vAlign w:val="center"/>
            <w:hideMark/>
          </w:tcPr>
          <w:p w14:paraId="43BE30F3"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7268BC0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w:t>
            </w:r>
            <w:proofErr w:type="spellStart"/>
            <w:r w:rsidRPr="00316A48">
              <w:rPr>
                <w:rFonts w:ascii="Arial" w:eastAsia="Calibri" w:hAnsi="Arial" w:cs="Arial"/>
                <w:sz w:val="16"/>
                <w:szCs w:val="16"/>
                <w:lang w:val="en-GB"/>
              </w:rPr>
              <w:t>rumped</w:t>
            </w:r>
            <w:proofErr w:type="spellEnd"/>
            <w:r w:rsidRPr="00316A48">
              <w:rPr>
                <w:rFonts w:ascii="Arial" w:eastAsia="Calibri" w:hAnsi="Arial" w:cs="Arial"/>
                <w:sz w:val="16"/>
                <w:szCs w:val="16"/>
                <w:lang w:val="en-GB"/>
              </w:rPr>
              <w:t xml:space="preserve"> Buttonquail</w:t>
            </w:r>
          </w:p>
        </w:tc>
        <w:tc>
          <w:tcPr>
            <w:tcW w:w="1440" w:type="dxa"/>
            <w:noWrap/>
            <w:vAlign w:val="center"/>
            <w:hideMark/>
          </w:tcPr>
          <w:p w14:paraId="370366D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88DF6D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94365A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9A09A4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14C70DD"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C928F8C"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B6035DC" w14:textId="77777777" w:rsidTr="00316A48">
        <w:trPr>
          <w:trHeight w:val="300"/>
        </w:trPr>
        <w:tc>
          <w:tcPr>
            <w:tcW w:w="2073" w:type="dxa"/>
            <w:noWrap/>
            <w:vAlign w:val="center"/>
            <w:hideMark/>
          </w:tcPr>
          <w:p w14:paraId="10C281D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Cursorius</w:t>
            </w:r>
            <w:proofErr w:type="spellEnd"/>
            <w:r w:rsidRPr="00316A48">
              <w:rPr>
                <w:rFonts w:ascii="Arial" w:eastAsia="Calibri" w:hAnsi="Arial" w:cs="Arial"/>
                <w:i/>
                <w:sz w:val="16"/>
                <w:szCs w:val="16"/>
                <w:lang w:val="en-GB"/>
              </w:rPr>
              <w:t xml:space="preserve"> cursor</w:t>
            </w:r>
          </w:p>
        </w:tc>
        <w:tc>
          <w:tcPr>
            <w:tcW w:w="2068" w:type="dxa"/>
            <w:noWrap/>
            <w:vAlign w:val="center"/>
            <w:hideMark/>
          </w:tcPr>
          <w:p w14:paraId="10FCC1C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Cursorius</w:t>
            </w:r>
            <w:proofErr w:type="spellEnd"/>
            <w:r w:rsidRPr="00316A48">
              <w:rPr>
                <w:rFonts w:ascii="Arial" w:eastAsia="Calibri" w:hAnsi="Arial" w:cs="Arial"/>
                <w:i/>
                <w:sz w:val="16"/>
                <w:szCs w:val="16"/>
                <w:lang w:val="en-GB"/>
              </w:rPr>
              <w:t xml:space="preserve"> cursor</w:t>
            </w:r>
          </w:p>
        </w:tc>
        <w:tc>
          <w:tcPr>
            <w:tcW w:w="2069" w:type="dxa"/>
            <w:noWrap/>
            <w:vAlign w:val="center"/>
            <w:hideMark/>
          </w:tcPr>
          <w:p w14:paraId="4BA35FA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Cream-coloured Courser</w:t>
            </w:r>
          </w:p>
        </w:tc>
        <w:tc>
          <w:tcPr>
            <w:tcW w:w="1440" w:type="dxa"/>
            <w:noWrap/>
            <w:vAlign w:val="center"/>
            <w:hideMark/>
          </w:tcPr>
          <w:p w14:paraId="5599CB3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81590E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E65209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8A155C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064308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EA642D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A2447A9" w14:textId="77777777" w:rsidTr="00316A48">
        <w:trPr>
          <w:trHeight w:val="300"/>
        </w:trPr>
        <w:tc>
          <w:tcPr>
            <w:tcW w:w="2073" w:type="dxa"/>
            <w:noWrap/>
            <w:vAlign w:val="center"/>
            <w:hideMark/>
          </w:tcPr>
          <w:p w14:paraId="14FF1264"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Upupa </w:t>
            </w:r>
            <w:proofErr w:type="spellStart"/>
            <w:r w:rsidRPr="00316A48">
              <w:rPr>
                <w:rFonts w:ascii="Arial" w:eastAsia="Calibri" w:hAnsi="Arial" w:cs="Arial"/>
                <w:i/>
                <w:sz w:val="16"/>
                <w:szCs w:val="16"/>
                <w:lang w:val="en-GB"/>
              </w:rPr>
              <w:t>epops</w:t>
            </w:r>
            <w:proofErr w:type="spellEnd"/>
          </w:p>
        </w:tc>
        <w:tc>
          <w:tcPr>
            <w:tcW w:w="2068" w:type="dxa"/>
            <w:noWrap/>
            <w:vAlign w:val="center"/>
            <w:hideMark/>
          </w:tcPr>
          <w:p w14:paraId="18713529"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Upupa </w:t>
            </w:r>
            <w:proofErr w:type="spellStart"/>
            <w:r w:rsidRPr="00316A48">
              <w:rPr>
                <w:rFonts w:ascii="Arial" w:eastAsia="Calibri" w:hAnsi="Arial" w:cs="Arial"/>
                <w:i/>
                <w:sz w:val="16"/>
                <w:szCs w:val="16"/>
                <w:lang w:val="en-GB"/>
              </w:rPr>
              <w:t>epops</w:t>
            </w:r>
            <w:proofErr w:type="spellEnd"/>
          </w:p>
        </w:tc>
        <w:tc>
          <w:tcPr>
            <w:tcW w:w="2069" w:type="dxa"/>
            <w:noWrap/>
            <w:vAlign w:val="center"/>
            <w:hideMark/>
          </w:tcPr>
          <w:p w14:paraId="4A112D8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Common Hoopoe</w:t>
            </w:r>
          </w:p>
        </w:tc>
        <w:tc>
          <w:tcPr>
            <w:tcW w:w="1440" w:type="dxa"/>
            <w:noWrap/>
            <w:vAlign w:val="center"/>
            <w:hideMark/>
          </w:tcPr>
          <w:p w14:paraId="100C606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5DAE00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8D238F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3E18C8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ED883C9"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3449C13"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449E49B" w14:textId="77777777" w:rsidTr="00316A48">
        <w:trPr>
          <w:trHeight w:val="300"/>
        </w:trPr>
        <w:tc>
          <w:tcPr>
            <w:tcW w:w="2073" w:type="dxa"/>
            <w:noWrap/>
            <w:vAlign w:val="center"/>
            <w:hideMark/>
          </w:tcPr>
          <w:p w14:paraId="5CDE188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lastRenderedPageBreak/>
              <w:t>Merops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nubicus</w:t>
            </w:r>
            <w:proofErr w:type="spellEnd"/>
          </w:p>
        </w:tc>
        <w:tc>
          <w:tcPr>
            <w:tcW w:w="2068" w:type="dxa"/>
            <w:noWrap/>
            <w:vAlign w:val="center"/>
            <w:hideMark/>
          </w:tcPr>
          <w:p w14:paraId="4F5FE6C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nubicus</w:t>
            </w:r>
            <w:proofErr w:type="spellEnd"/>
          </w:p>
        </w:tc>
        <w:tc>
          <w:tcPr>
            <w:tcW w:w="2069" w:type="dxa"/>
            <w:noWrap/>
            <w:vAlign w:val="center"/>
            <w:hideMark/>
          </w:tcPr>
          <w:p w14:paraId="2D265F0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Northern Carmine Bee-eater</w:t>
            </w:r>
          </w:p>
        </w:tc>
        <w:tc>
          <w:tcPr>
            <w:tcW w:w="1440" w:type="dxa"/>
            <w:noWrap/>
            <w:vAlign w:val="center"/>
            <w:hideMark/>
          </w:tcPr>
          <w:p w14:paraId="3418627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687322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B9C96E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15507D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61B5FC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335715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599C48F" w14:textId="77777777" w:rsidTr="00316A48">
        <w:trPr>
          <w:trHeight w:val="300"/>
        </w:trPr>
        <w:tc>
          <w:tcPr>
            <w:tcW w:w="2073" w:type="dxa"/>
            <w:noWrap/>
            <w:vAlign w:val="center"/>
            <w:hideMark/>
          </w:tcPr>
          <w:p w14:paraId="11D3EB8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nubicoides</w:t>
            </w:r>
            <w:proofErr w:type="spellEnd"/>
          </w:p>
        </w:tc>
        <w:tc>
          <w:tcPr>
            <w:tcW w:w="2068" w:type="dxa"/>
            <w:noWrap/>
            <w:vAlign w:val="center"/>
            <w:hideMark/>
          </w:tcPr>
          <w:p w14:paraId="09FF3CA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nubicoides</w:t>
            </w:r>
            <w:proofErr w:type="spellEnd"/>
          </w:p>
        </w:tc>
        <w:tc>
          <w:tcPr>
            <w:tcW w:w="2069" w:type="dxa"/>
            <w:noWrap/>
            <w:vAlign w:val="center"/>
            <w:hideMark/>
          </w:tcPr>
          <w:p w14:paraId="1FC6F61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Southern Carmine Bee-eater</w:t>
            </w:r>
          </w:p>
        </w:tc>
        <w:tc>
          <w:tcPr>
            <w:tcW w:w="1440" w:type="dxa"/>
            <w:noWrap/>
            <w:vAlign w:val="center"/>
            <w:hideMark/>
          </w:tcPr>
          <w:p w14:paraId="2EDB89E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746299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9B5D14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F29972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999C77C"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B86989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AC41172" w14:textId="77777777" w:rsidTr="00316A48">
        <w:trPr>
          <w:trHeight w:val="300"/>
        </w:trPr>
        <w:tc>
          <w:tcPr>
            <w:tcW w:w="2073" w:type="dxa"/>
            <w:noWrap/>
            <w:vAlign w:val="center"/>
            <w:hideMark/>
          </w:tcPr>
          <w:p w14:paraId="37166FA7"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Coracias </w:t>
            </w:r>
            <w:proofErr w:type="spellStart"/>
            <w:r w:rsidRPr="00316A48">
              <w:rPr>
                <w:rFonts w:ascii="Arial" w:eastAsia="Calibri" w:hAnsi="Arial" w:cs="Arial"/>
                <w:i/>
                <w:sz w:val="16"/>
                <w:szCs w:val="16"/>
                <w:lang w:val="en-GB"/>
              </w:rPr>
              <w:t>naevius</w:t>
            </w:r>
            <w:proofErr w:type="spellEnd"/>
          </w:p>
        </w:tc>
        <w:tc>
          <w:tcPr>
            <w:tcW w:w="2068" w:type="dxa"/>
            <w:noWrap/>
            <w:vAlign w:val="center"/>
            <w:hideMark/>
          </w:tcPr>
          <w:p w14:paraId="72C61B01"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Coracias </w:t>
            </w:r>
            <w:proofErr w:type="spellStart"/>
            <w:r w:rsidRPr="00316A48">
              <w:rPr>
                <w:rFonts w:ascii="Arial" w:eastAsia="Calibri" w:hAnsi="Arial" w:cs="Arial"/>
                <w:i/>
                <w:sz w:val="16"/>
                <w:szCs w:val="16"/>
                <w:lang w:val="en-GB"/>
              </w:rPr>
              <w:t>naevia</w:t>
            </w:r>
            <w:proofErr w:type="spellEnd"/>
          </w:p>
        </w:tc>
        <w:tc>
          <w:tcPr>
            <w:tcW w:w="2069" w:type="dxa"/>
            <w:noWrap/>
            <w:vAlign w:val="center"/>
            <w:hideMark/>
          </w:tcPr>
          <w:p w14:paraId="3506DE3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Purple Roller</w:t>
            </w:r>
          </w:p>
        </w:tc>
        <w:tc>
          <w:tcPr>
            <w:tcW w:w="1440" w:type="dxa"/>
            <w:noWrap/>
            <w:vAlign w:val="center"/>
            <w:hideMark/>
          </w:tcPr>
          <w:p w14:paraId="6386B5C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1F83AB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AF0FA0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9B5F62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4B114CE"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877E61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E8E82DB" w14:textId="77777777" w:rsidTr="00316A48">
        <w:trPr>
          <w:trHeight w:val="300"/>
        </w:trPr>
        <w:tc>
          <w:tcPr>
            <w:tcW w:w="2073" w:type="dxa"/>
            <w:noWrap/>
            <w:vAlign w:val="center"/>
            <w:hideMark/>
          </w:tcPr>
          <w:p w14:paraId="2EDE289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Coracias </w:t>
            </w:r>
            <w:proofErr w:type="spellStart"/>
            <w:r w:rsidRPr="00316A48">
              <w:rPr>
                <w:rFonts w:ascii="Arial" w:eastAsia="Calibri" w:hAnsi="Arial" w:cs="Arial"/>
                <w:i/>
                <w:sz w:val="16"/>
                <w:szCs w:val="16"/>
                <w:lang w:val="en-GB"/>
              </w:rPr>
              <w:t>garrulus</w:t>
            </w:r>
            <w:proofErr w:type="spellEnd"/>
          </w:p>
        </w:tc>
        <w:tc>
          <w:tcPr>
            <w:tcW w:w="2068" w:type="dxa"/>
            <w:noWrap/>
            <w:vAlign w:val="center"/>
            <w:hideMark/>
          </w:tcPr>
          <w:p w14:paraId="1BC905F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Coracias </w:t>
            </w:r>
            <w:proofErr w:type="spellStart"/>
            <w:r w:rsidRPr="00316A48">
              <w:rPr>
                <w:rFonts w:ascii="Arial" w:eastAsia="Calibri" w:hAnsi="Arial" w:cs="Arial"/>
                <w:i/>
                <w:sz w:val="16"/>
                <w:szCs w:val="16"/>
                <w:lang w:val="en-GB"/>
              </w:rPr>
              <w:t>garrulus</w:t>
            </w:r>
            <w:proofErr w:type="spellEnd"/>
          </w:p>
        </w:tc>
        <w:tc>
          <w:tcPr>
            <w:tcW w:w="2069" w:type="dxa"/>
            <w:noWrap/>
            <w:vAlign w:val="center"/>
            <w:hideMark/>
          </w:tcPr>
          <w:p w14:paraId="09F5F8D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European Roller</w:t>
            </w:r>
          </w:p>
        </w:tc>
        <w:tc>
          <w:tcPr>
            <w:tcW w:w="1440" w:type="dxa"/>
            <w:noWrap/>
            <w:vAlign w:val="center"/>
            <w:hideMark/>
          </w:tcPr>
          <w:p w14:paraId="3C59425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75256A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CD2F8B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900" w:type="dxa"/>
            <w:noWrap/>
            <w:vAlign w:val="center"/>
            <w:hideMark/>
          </w:tcPr>
          <w:p w14:paraId="049D741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Yes</w:t>
            </w:r>
          </w:p>
        </w:tc>
        <w:tc>
          <w:tcPr>
            <w:tcW w:w="1980" w:type="dxa"/>
            <w:noWrap/>
            <w:hideMark/>
          </w:tcPr>
          <w:p w14:paraId="277B020D"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50A7DF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DF52731" w14:textId="77777777" w:rsidTr="00316A48">
        <w:trPr>
          <w:trHeight w:val="300"/>
        </w:trPr>
        <w:tc>
          <w:tcPr>
            <w:tcW w:w="2073" w:type="dxa"/>
            <w:noWrap/>
            <w:vAlign w:val="center"/>
            <w:hideMark/>
          </w:tcPr>
          <w:p w14:paraId="6C3EF28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Eurystomus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orientalis</w:t>
            </w:r>
            <w:proofErr w:type="spellEnd"/>
          </w:p>
        </w:tc>
        <w:tc>
          <w:tcPr>
            <w:tcW w:w="2068" w:type="dxa"/>
            <w:noWrap/>
            <w:vAlign w:val="center"/>
            <w:hideMark/>
          </w:tcPr>
          <w:p w14:paraId="45EA553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Eurystomus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orientalis</w:t>
            </w:r>
            <w:proofErr w:type="spellEnd"/>
          </w:p>
        </w:tc>
        <w:tc>
          <w:tcPr>
            <w:tcW w:w="2069" w:type="dxa"/>
            <w:noWrap/>
            <w:vAlign w:val="center"/>
            <w:hideMark/>
          </w:tcPr>
          <w:p w14:paraId="49D51AA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Oriental Dollarbird</w:t>
            </w:r>
          </w:p>
        </w:tc>
        <w:tc>
          <w:tcPr>
            <w:tcW w:w="1440" w:type="dxa"/>
            <w:noWrap/>
            <w:vAlign w:val="center"/>
            <w:hideMark/>
          </w:tcPr>
          <w:p w14:paraId="0F6BEDB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A8BE4D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3D6F80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8F5076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B2A718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6524A3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BAEB0AA" w14:textId="77777777" w:rsidTr="00316A48">
        <w:trPr>
          <w:trHeight w:val="300"/>
        </w:trPr>
        <w:tc>
          <w:tcPr>
            <w:tcW w:w="2073" w:type="dxa"/>
            <w:noWrap/>
            <w:vAlign w:val="center"/>
            <w:hideMark/>
          </w:tcPr>
          <w:p w14:paraId="40ED8A7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Ceyx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erithaca</w:t>
            </w:r>
            <w:proofErr w:type="spellEnd"/>
          </w:p>
        </w:tc>
        <w:tc>
          <w:tcPr>
            <w:tcW w:w="2068" w:type="dxa"/>
            <w:noWrap/>
            <w:vAlign w:val="center"/>
            <w:hideMark/>
          </w:tcPr>
          <w:p w14:paraId="73E7022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Ceyx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erithaca</w:t>
            </w:r>
            <w:proofErr w:type="spellEnd"/>
          </w:p>
        </w:tc>
        <w:tc>
          <w:tcPr>
            <w:tcW w:w="2069" w:type="dxa"/>
            <w:noWrap/>
            <w:vAlign w:val="center"/>
            <w:hideMark/>
          </w:tcPr>
          <w:p w14:paraId="004B629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Oriental Dwarf-kingfisher</w:t>
            </w:r>
          </w:p>
        </w:tc>
        <w:tc>
          <w:tcPr>
            <w:tcW w:w="1440" w:type="dxa"/>
            <w:noWrap/>
            <w:vAlign w:val="center"/>
            <w:hideMark/>
          </w:tcPr>
          <w:p w14:paraId="671250E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4B7DA5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C40D51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E3C7D4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19EA1B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DAE1D8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B448B2E" w14:textId="77777777" w:rsidTr="00316A48">
        <w:trPr>
          <w:trHeight w:val="280"/>
        </w:trPr>
        <w:tc>
          <w:tcPr>
            <w:tcW w:w="2073" w:type="dxa"/>
            <w:noWrap/>
            <w:vAlign w:val="center"/>
            <w:hideMark/>
          </w:tcPr>
          <w:p w14:paraId="47BC1238"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Halcyon </w:t>
            </w:r>
            <w:proofErr w:type="spellStart"/>
            <w:r w:rsidRPr="00316A48">
              <w:rPr>
                <w:rFonts w:ascii="Arial" w:eastAsia="Calibri" w:hAnsi="Arial" w:cs="Arial"/>
                <w:i/>
                <w:sz w:val="16"/>
                <w:szCs w:val="16"/>
                <w:lang w:val="en-GB"/>
              </w:rPr>
              <w:t>coromanda</w:t>
            </w:r>
            <w:proofErr w:type="spellEnd"/>
          </w:p>
        </w:tc>
        <w:tc>
          <w:tcPr>
            <w:tcW w:w="2068" w:type="dxa"/>
            <w:noWrap/>
            <w:vAlign w:val="center"/>
            <w:hideMark/>
          </w:tcPr>
          <w:p w14:paraId="1513CB7C"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Halcyon </w:t>
            </w:r>
            <w:proofErr w:type="spellStart"/>
            <w:r w:rsidRPr="00316A48">
              <w:rPr>
                <w:rFonts w:ascii="Arial" w:eastAsia="Calibri" w:hAnsi="Arial" w:cs="Arial"/>
                <w:i/>
                <w:sz w:val="16"/>
                <w:szCs w:val="16"/>
                <w:lang w:val="en-GB"/>
              </w:rPr>
              <w:t>coromanda</w:t>
            </w:r>
            <w:proofErr w:type="spellEnd"/>
          </w:p>
        </w:tc>
        <w:tc>
          <w:tcPr>
            <w:tcW w:w="2069" w:type="dxa"/>
            <w:noWrap/>
            <w:vAlign w:val="center"/>
            <w:hideMark/>
          </w:tcPr>
          <w:p w14:paraId="3371FF0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Ruddy Kingfisher</w:t>
            </w:r>
          </w:p>
        </w:tc>
        <w:tc>
          <w:tcPr>
            <w:tcW w:w="1440" w:type="dxa"/>
            <w:noWrap/>
            <w:vAlign w:val="center"/>
            <w:hideMark/>
          </w:tcPr>
          <w:p w14:paraId="37529FF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7CFA57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40AAA4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58344C7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966AB9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2D11CA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E38FC77" w14:textId="77777777" w:rsidTr="00316A48">
        <w:trPr>
          <w:trHeight w:val="280"/>
        </w:trPr>
        <w:tc>
          <w:tcPr>
            <w:tcW w:w="2073" w:type="dxa"/>
            <w:noWrap/>
            <w:vAlign w:val="center"/>
            <w:hideMark/>
          </w:tcPr>
          <w:p w14:paraId="1F9C481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Halcyon </w:t>
            </w:r>
            <w:proofErr w:type="spellStart"/>
            <w:r w:rsidRPr="00316A48">
              <w:rPr>
                <w:rFonts w:ascii="Arial" w:eastAsia="Calibri" w:hAnsi="Arial" w:cs="Arial"/>
                <w:i/>
                <w:sz w:val="16"/>
                <w:szCs w:val="16"/>
                <w:lang w:val="en-GB"/>
              </w:rPr>
              <w:t>pileata</w:t>
            </w:r>
            <w:proofErr w:type="spellEnd"/>
          </w:p>
        </w:tc>
        <w:tc>
          <w:tcPr>
            <w:tcW w:w="2068" w:type="dxa"/>
            <w:noWrap/>
            <w:vAlign w:val="center"/>
            <w:hideMark/>
          </w:tcPr>
          <w:p w14:paraId="498769A9"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Halcyon </w:t>
            </w:r>
            <w:proofErr w:type="spellStart"/>
            <w:r w:rsidRPr="00316A48">
              <w:rPr>
                <w:rFonts w:ascii="Arial" w:eastAsia="Calibri" w:hAnsi="Arial" w:cs="Arial"/>
                <w:i/>
                <w:sz w:val="16"/>
                <w:szCs w:val="16"/>
                <w:lang w:val="en-GB"/>
              </w:rPr>
              <w:t>pileata</w:t>
            </w:r>
            <w:proofErr w:type="spellEnd"/>
          </w:p>
        </w:tc>
        <w:tc>
          <w:tcPr>
            <w:tcW w:w="2069" w:type="dxa"/>
            <w:noWrap/>
            <w:vAlign w:val="center"/>
            <w:hideMark/>
          </w:tcPr>
          <w:p w14:paraId="6AED4C2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Black-capped Kingfisher</w:t>
            </w:r>
          </w:p>
        </w:tc>
        <w:tc>
          <w:tcPr>
            <w:tcW w:w="1440" w:type="dxa"/>
            <w:noWrap/>
            <w:vAlign w:val="center"/>
            <w:hideMark/>
          </w:tcPr>
          <w:p w14:paraId="2C8FC3F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25CE8E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160363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30CDAA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F2E4B5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E0CDAF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C5C9B26" w14:textId="77777777" w:rsidTr="00316A48">
        <w:trPr>
          <w:trHeight w:val="280"/>
        </w:trPr>
        <w:tc>
          <w:tcPr>
            <w:tcW w:w="2073" w:type="dxa"/>
            <w:noWrap/>
            <w:vAlign w:val="center"/>
            <w:hideMark/>
          </w:tcPr>
          <w:p w14:paraId="0B3A26B1"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Halcyon </w:t>
            </w:r>
            <w:proofErr w:type="spellStart"/>
            <w:r w:rsidRPr="00316A48">
              <w:rPr>
                <w:rFonts w:ascii="Arial" w:eastAsia="Calibri" w:hAnsi="Arial" w:cs="Arial"/>
                <w:i/>
                <w:sz w:val="16"/>
                <w:szCs w:val="16"/>
                <w:lang w:val="en-GB"/>
              </w:rPr>
              <w:t>senegaloides</w:t>
            </w:r>
            <w:proofErr w:type="spellEnd"/>
          </w:p>
        </w:tc>
        <w:tc>
          <w:tcPr>
            <w:tcW w:w="2068" w:type="dxa"/>
            <w:noWrap/>
            <w:vAlign w:val="center"/>
            <w:hideMark/>
          </w:tcPr>
          <w:p w14:paraId="50EB166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Halcyon </w:t>
            </w:r>
            <w:proofErr w:type="spellStart"/>
            <w:r w:rsidRPr="00316A48">
              <w:rPr>
                <w:rFonts w:ascii="Arial" w:eastAsia="Calibri" w:hAnsi="Arial" w:cs="Arial"/>
                <w:i/>
                <w:sz w:val="16"/>
                <w:szCs w:val="16"/>
                <w:lang w:val="en-GB"/>
              </w:rPr>
              <w:t>senegaloides</w:t>
            </w:r>
            <w:proofErr w:type="spellEnd"/>
          </w:p>
        </w:tc>
        <w:tc>
          <w:tcPr>
            <w:tcW w:w="2069" w:type="dxa"/>
            <w:noWrap/>
            <w:vAlign w:val="center"/>
            <w:hideMark/>
          </w:tcPr>
          <w:p w14:paraId="65C6B5B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Mangrove Kingfisher</w:t>
            </w:r>
          </w:p>
        </w:tc>
        <w:tc>
          <w:tcPr>
            <w:tcW w:w="1440" w:type="dxa"/>
            <w:noWrap/>
            <w:vAlign w:val="center"/>
            <w:hideMark/>
          </w:tcPr>
          <w:p w14:paraId="13373BC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8FDF20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13AC61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56CF42F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849D8CC"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40EF1B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2988F99" w14:textId="77777777" w:rsidTr="00316A48">
        <w:trPr>
          <w:trHeight w:val="280"/>
        </w:trPr>
        <w:tc>
          <w:tcPr>
            <w:tcW w:w="2073" w:type="dxa"/>
            <w:noWrap/>
            <w:vAlign w:val="center"/>
            <w:hideMark/>
          </w:tcPr>
          <w:p w14:paraId="07B909B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Jynx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torquilla</w:t>
            </w:r>
            <w:proofErr w:type="spellEnd"/>
          </w:p>
        </w:tc>
        <w:tc>
          <w:tcPr>
            <w:tcW w:w="2068" w:type="dxa"/>
            <w:noWrap/>
            <w:vAlign w:val="center"/>
            <w:hideMark/>
          </w:tcPr>
          <w:p w14:paraId="60B5EC7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Jynx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torquilla</w:t>
            </w:r>
            <w:proofErr w:type="spellEnd"/>
          </w:p>
        </w:tc>
        <w:tc>
          <w:tcPr>
            <w:tcW w:w="2069" w:type="dxa"/>
            <w:noWrap/>
            <w:vAlign w:val="center"/>
            <w:hideMark/>
          </w:tcPr>
          <w:p w14:paraId="3E3DACA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Eurasian Wryneck</w:t>
            </w:r>
          </w:p>
        </w:tc>
        <w:tc>
          <w:tcPr>
            <w:tcW w:w="1440" w:type="dxa"/>
            <w:noWrap/>
            <w:vAlign w:val="center"/>
            <w:hideMark/>
          </w:tcPr>
          <w:p w14:paraId="5F14920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333D65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6B2845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98D164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49BFBCD"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F17E42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E2B4E9C" w14:textId="77777777" w:rsidTr="00316A48">
        <w:trPr>
          <w:trHeight w:val="233"/>
        </w:trPr>
        <w:tc>
          <w:tcPr>
            <w:tcW w:w="2073" w:type="dxa"/>
            <w:noWrap/>
            <w:vAlign w:val="center"/>
            <w:hideMark/>
          </w:tcPr>
          <w:p w14:paraId="11C9BBD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Dryobates</w:t>
            </w:r>
            <w:proofErr w:type="spellEnd"/>
            <w:r w:rsidRPr="00316A48">
              <w:rPr>
                <w:rFonts w:ascii="Arial" w:eastAsia="Calibri" w:hAnsi="Arial" w:cs="Arial"/>
                <w:i/>
                <w:sz w:val="16"/>
                <w:szCs w:val="16"/>
                <w:lang w:val="en-GB"/>
              </w:rPr>
              <w:t xml:space="preserve"> minor</w:t>
            </w:r>
          </w:p>
        </w:tc>
        <w:tc>
          <w:tcPr>
            <w:tcW w:w="2068" w:type="dxa"/>
            <w:noWrap/>
            <w:vAlign w:val="center"/>
            <w:hideMark/>
          </w:tcPr>
          <w:p w14:paraId="0338307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Dendrocopos</w:t>
            </w:r>
            <w:proofErr w:type="spellEnd"/>
            <w:r w:rsidRPr="00316A48">
              <w:rPr>
                <w:rFonts w:ascii="Arial" w:eastAsia="Calibri" w:hAnsi="Arial" w:cs="Arial"/>
                <w:i/>
                <w:sz w:val="16"/>
                <w:szCs w:val="16"/>
                <w:lang w:val="en-GB"/>
              </w:rPr>
              <w:t xml:space="preserve"> minor</w:t>
            </w:r>
          </w:p>
        </w:tc>
        <w:tc>
          <w:tcPr>
            <w:tcW w:w="2069" w:type="dxa"/>
            <w:noWrap/>
            <w:vAlign w:val="center"/>
            <w:hideMark/>
          </w:tcPr>
          <w:p w14:paraId="1DA7839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Lesser Spotted Woodpecker</w:t>
            </w:r>
          </w:p>
        </w:tc>
        <w:tc>
          <w:tcPr>
            <w:tcW w:w="1440" w:type="dxa"/>
            <w:noWrap/>
            <w:vAlign w:val="center"/>
            <w:hideMark/>
          </w:tcPr>
          <w:p w14:paraId="3E70339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17707E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E764A8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B153C2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8B1D02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88A56A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0761C60" w14:textId="77777777" w:rsidTr="00316A48">
        <w:trPr>
          <w:trHeight w:val="287"/>
        </w:trPr>
        <w:tc>
          <w:tcPr>
            <w:tcW w:w="2073" w:type="dxa"/>
            <w:noWrap/>
            <w:vAlign w:val="center"/>
            <w:hideMark/>
          </w:tcPr>
          <w:p w14:paraId="0E739FF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Dendrocopos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hyperythrus</w:t>
            </w:r>
            <w:proofErr w:type="spellEnd"/>
          </w:p>
        </w:tc>
        <w:tc>
          <w:tcPr>
            <w:tcW w:w="2068" w:type="dxa"/>
            <w:noWrap/>
            <w:vAlign w:val="center"/>
            <w:hideMark/>
          </w:tcPr>
          <w:p w14:paraId="04CBE8B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Dendrocopos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hyperythrus</w:t>
            </w:r>
            <w:proofErr w:type="spellEnd"/>
          </w:p>
        </w:tc>
        <w:tc>
          <w:tcPr>
            <w:tcW w:w="2069" w:type="dxa"/>
            <w:noWrap/>
            <w:vAlign w:val="center"/>
            <w:hideMark/>
          </w:tcPr>
          <w:p w14:paraId="1DAAD01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Rufous-bellied Woodpecker</w:t>
            </w:r>
          </w:p>
        </w:tc>
        <w:tc>
          <w:tcPr>
            <w:tcW w:w="1440" w:type="dxa"/>
            <w:noWrap/>
            <w:vAlign w:val="center"/>
            <w:hideMark/>
          </w:tcPr>
          <w:p w14:paraId="3CFD59D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E6B9CD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16DA06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5AE77C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1355B77"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702C61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663BF5C" w14:textId="77777777" w:rsidTr="00316A48">
        <w:trPr>
          <w:trHeight w:val="300"/>
        </w:trPr>
        <w:tc>
          <w:tcPr>
            <w:tcW w:w="2073" w:type="dxa"/>
            <w:noWrap/>
            <w:vAlign w:val="center"/>
            <w:hideMark/>
          </w:tcPr>
          <w:p w14:paraId="1E2B554F"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Agapornis </w:t>
            </w:r>
            <w:proofErr w:type="spellStart"/>
            <w:r w:rsidRPr="00316A48">
              <w:rPr>
                <w:rFonts w:ascii="Arial" w:eastAsia="Calibri" w:hAnsi="Arial" w:cs="Arial"/>
                <w:i/>
                <w:sz w:val="16"/>
                <w:szCs w:val="16"/>
                <w:lang w:val="en-GB"/>
              </w:rPr>
              <w:t>pullarius</w:t>
            </w:r>
            <w:proofErr w:type="spellEnd"/>
          </w:p>
        </w:tc>
        <w:tc>
          <w:tcPr>
            <w:tcW w:w="2068" w:type="dxa"/>
            <w:noWrap/>
            <w:vAlign w:val="center"/>
            <w:hideMark/>
          </w:tcPr>
          <w:p w14:paraId="7F7487A5"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Agapornis </w:t>
            </w:r>
            <w:proofErr w:type="spellStart"/>
            <w:r w:rsidRPr="00316A48">
              <w:rPr>
                <w:rFonts w:ascii="Arial" w:eastAsia="Calibri" w:hAnsi="Arial" w:cs="Arial"/>
                <w:i/>
                <w:sz w:val="16"/>
                <w:szCs w:val="16"/>
                <w:lang w:val="en-GB"/>
              </w:rPr>
              <w:t>pullarius</w:t>
            </w:r>
            <w:proofErr w:type="spellEnd"/>
          </w:p>
        </w:tc>
        <w:tc>
          <w:tcPr>
            <w:tcW w:w="2069" w:type="dxa"/>
            <w:noWrap/>
            <w:vAlign w:val="center"/>
            <w:hideMark/>
          </w:tcPr>
          <w:p w14:paraId="3484BDE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Red-headed Lovebird</w:t>
            </w:r>
          </w:p>
        </w:tc>
        <w:tc>
          <w:tcPr>
            <w:tcW w:w="1440" w:type="dxa"/>
            <w:noWrap/>
            <w:vAlign w:val="center"/>
            <w:hideMark/>
          </w:tcPr>
          <w:p w14:paraId="63751AC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E92484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CEB6D6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ED22A8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FB5F911"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3210FB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F1A44CE" w14:textId="77777777" w:rsidTr="00316A48">
        <w:trPr>
          <w:trHeight w:val="300"/>
        </w:trPr>
        <w:tc>
          <w:tcPr>
            <w:tcW w:w="2073" w:type="dxa"/>
            <w:noWrap/>
            <w:vAlign w:val="center"/>
            <w:hideMark/>
          </w:tcPr>
          <w:p w14:paraId="5BB0FFE5"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angolensis</w:t>
            </w:r>
            <w:proofErr w:type="spellEnd"/>
          </w:p>
        </w:tc>
        <w:tc>
          <w:tcPr>
            <w:tcW w:w="2068" w:type="dxa"/>
            <w:noWrap/>
            <w:vAlign w:val="center"/>
            <w:hideMark/>
          </w:tcPr>
          <w:p w14:paraId="3055CC02"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angolensis</w:t>
            </w:r>
            <w:proofErr w:type="spellEnd"/>
          </w:p>
        </w:tc>
        <w:tc>
          <w:tcPr>
            <w:tcW w:w="2069" w:type="dxa"/>
            <w:noWrap/>
            <w:vAlign w:val="center"/>
            <w:hideMark/>
          </w:tcPr>
          <w:p w14:paraId="66803E1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Pitta</w:t>
            </w:r>
          </w:p>
        </w:tc>
        <w:tc>
          <w:tcPr>
            <w:tcW w:w="1440" w:type="dxa"/>
            <w:noWrap/>
            <w:vAlign w:val="center"/>
            <w:hideMark/>
          </w:tcPr>
          <w:p w14:paraId="60DA0E1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85C0C4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E50044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EC083F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A9262E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CEA2F03"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89DF423" w14:textId="77777777" w:rsidTr="00316A48">
        <w:trPr>
          <w:trHeight w:val="300"/>
        </w:trPr>
        <w:tc>
          <w:tcPr>
            <w:tcW w:w="2073" w:type="dxa"/>
            <w:noWrap/>
            <w:vAlign w:val="center"/>
            <w:hideMark/>
          </w:tcPr>
          <w:p w14:paraId="1DCE6DF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brachyura</w:t>
            </w:r>
            <w:proofErr w:type="spellEnd"/>
          </w:p>
        </w:tc>
        <w:tc>
          <w:tcPr>
            <w:tcW w:w="2068" w:type="dxa"/>
            <w:noWrap/>
            <w:vAlign w:val="center"/>
            <w:hideMark/>
          </w:tcPr>
          <w:p w14:paraId="135CD85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brachyura</w:t>
            </w:r>
            <w:proofErr w:type="spellEnd"/>
          </w:p>
        </w:tc>
        <w:tc>
          <w:tcPr>
            <w:tcW w:w="2069" w:type="dxa"/>
            <w:noWrap/>
            <w:vAlign w:val="center"/>
            <w:hideMark/>
          </w:tcPr>
          <w:p w14:paraId="6BE3A1D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Indian Pitta</w:t>
            </w:r>
          </w:p>
        </w:tc>
        <w:tc>
          <w:tcPr>
            <w:tcW w:w="1440" w:type="dxa"/>
            <w:noWrap/>
            <w:vAlign w:val="center"/>
            <w:hideMark/>
          </w:tcPr>
          <w:p w14:paraId="16C4D66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862F04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6A8EE7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9D061A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A3F467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8802F2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FB3AF84" w14:textId="77777777" w:rsidTr="00316A48">
        <w:trPr>
          <w:trHeight w:val="301"/>
        </w:trPr>
        <w:tc>
          <w:tcPr>
            <w:tcW w:w="2073" w:type="dxa"/>
            <w:noWrap/>
            <w:vAlign w:val="center"/>
            <w:hideMark/>
          </w:tcPr>
          <w:p w14:paraId="4EABBE0D"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moluccensis</w:t>
            </w:r>
            <w:proofErr w:type="spellEnd"/>
          </w:p>
        </w:tc>
        <w:tc>
          <w:tcPr>
            <w:tcW w:w="2068" w:type="dxa"/>
            <w:noWrap/>
            <w:vAlign w:val="center"/>
            <w:hideMark/>
          </w:tcPr>
          <w:p w14:paraId="2DA6E2AC"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moluccensis</w:t>
            </w:r>
            <w:proofErr w:type="spellEnd"/>
          </w:p>
        </w:tc>
        <w:tc>
          <w:tcPr>
            <w:tcW w:w="2069" w:type="dxa"/>
            <w:noWrap/>
            <w:vAlign w:val="center"/>
            <w:hideMark/>
          </w:tcPr>
          <w:p w14:paraId="7652B42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Blue-winged Pitta</w:t>
            </w:r>
          </w:p>
        </w:tc>
        <w:tc>
          <w:tcPr>
            <w:tcW w:w="1440" w:type="dxa"/>
            <w:noWrap/>
            <w:vAlign w:val="center"/>
            <w:hideMark/>
          </w:tcPr>
          <w:p w14:paraId="5DD71E6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0B7340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F53069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F30D53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F6FF98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5C41DA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880EB48" w14:textId="77777777" w:rsidTr="00316A48">
        <w:trPr>
          <w:trHeight w:val="301"/>
        </w:trPr>
        <w:tc>
          <w:tcPr>
            <w:tcW w:w="2073" w:type="dxa"/>
            <w:noWrap/>
            <w:vAlign w:val="center"/>
            <w:hideMark/>
          </w:tcPr>
          <w:p w14:paraId="2B615F5A"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sordida</w:t>
            </w:r>
            <w:proofErr w:type="spellEnd"/>
          </w:p>
        </w:tc>
        <w:tc>
          <w:tcPr>
            <w:tcW w:w="2068" w:type="dxa"/>
            <w:noWrap/>
            <w:vAlign w:val="center"/>
            <w:hideMark/>
          </w:tcPr>
          <w:p w14:paraId="5193D809"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Pitta </w:t>
            </w:r>
            <w:proofErr w:type="spellStart"/>
            <w:r w:rsidRPr="00316A48">
              <w:rPr>
                <w:rFonts w:ascii="Arial" w:eastAsia="Calibri" w:hAnsi="Arial" w:cs="Arial"/>
                <w:i/>
                <w:sz w:val="16"/>
                <w:szCs w:val="16"/>
                <w:lang w:val="en-GB"/>
              </w:rPr>
              <w:t>sordida</w:t>
            </w:r>
            <w:proofErr w:type="spellEnd"/>
          </w:p>
        </w:tc>
        <w:tc>
          <w:tcPr>
            <w:tcW w:w="2069" w:type="dxa"/>
            <w:noWrap/>
            <w:vAlign w:val="center"/>
            <w:hideMark/>
          </w:tcPr>
          <w:p w14:paraId="2FD3B10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Western Hooded Pitta</w:t>
            </w:r>
          </w:p>
        </w:tc>
        <w:tc>
          <w:tcPr>
            <w:tcW w:w="1440" w:type="dxa"/>
            <w:noWrap/>
            <w:vAlign w:val="center"/>
            <w:hideMark/>
          </w:tcPr>
          <w:p w14:paraId="673B38A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5F83F3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F9E332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31DBAB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69093A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37E8A0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08CAC08" w14:textId="77777777" w:rsidTr="00316A48">
        <w:trPr>
          <w:trHeight w:val="301"/>
        </w:trPr>
        <w:tc>
          <w:tcPr>
            <w:tcW w:w="2073" w:type="dxa"/>
            <w:noWrap/>
            <w:vAlign w:val="center"/>
            <w:hideMark/>
          </w:tcPr>
          <w:p w14:paraId="74CEF55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Oriolus</w:t>
            </w:r>
            <w:proofErr w:type="spellEnd"/>
            <w:r w:rsidRPr="00316A48">
              <w:rPr>
                <w:rFonts w:ascii="Arial" w:eastAsia="Calibri" w:hAnsi="Arial" w:cs="Arial"/>
                <w:i/>
                <w:sz w:val="16"/>
                <w:szCs w:val="16"/>
                <w:lang w:val="en-GB"/>
              </w:rPr>
              <w:t xml:space="preserve"> auratus</w:t>
            </w:r>
          </w:p>
        </w:tc>
        <w:tc>
          <w:tcPr>
            <w:tcW w:w="2068" w:type="dxa"/>
            <w:noWrap/>
            <w:vAlign w:val="center"/>
            <w:hideMark/>
          </w:tcPr>
          <w:p w14:paraId="42A799D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Oriolus</w:t>
            </w:r>
            <w:proofErr w:type="spellEnd"/>
            <w:r w:rsidRPr="00316A48">
              <w:rPr>
                <w:rFonts w:ascii="Arial" w:eastAsia="Calibri" w:hAnsi="Arial" w:cs="Arial"/>
                <w:i/>
                <w:sz w:val="16"/>
                <w:szCs w:val="16"/>
                <w:lang w:val="en-GB"/>
              </w:rPr>
              <w:t xml:space="preserve"> auratus</w:t>
            </w:r>
          </w:p>
        </w:tc>
        <w:tc>
          <w:tcPr>
            <w:tcW w:w="2069" w:type="dxa"/>
            <w:noWrap/>
            <w:vAlign w:val="center"/>
            <w:hideMark/>
          </w:tcPr>
          <w:p w14:paraId="32C5E1F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Golden Oriole</w:t>
            </w:r>
          </w:p>
        </w:tc>
        <w:tc>
          <w:tcPr>
            <w:tcW w:w="1440" w:type="dxa"/>
            <w:noWrap/>
            <w:vAlign w:val="center"/>
            <w:hideMark/>
          </w:tcPr>
          <w:p w14:paraId="6C7B7DA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8913CB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6D36E2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836C6E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8799736"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BAABFC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ECE511A" w14:textId="77777777" w:rsidTr="00316A48">
        <w:trPr>
          <w:trHeight w:val="300"/>
        </w:trPr>
        <w:tc>
          <w:tcPr>
            <w:tcW w:w="2073" w:type="dxa"/>
            <w:noWrap/>
            <w:vAlign w:val="center"/>
            <w:hideMark/>
          </w:tcPr>
          <w:p w14:paraId="3FB08E3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Oriolus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chinensis</w:t>
            </w:r>
            <w:proofErr w:type="spellEnd"/>
          </w:p>
        </w:tc>
        <w:tc>
          <w:tcPr>
            <w:tcW w:w="2068" w:type="dxa"/>
            <w:noWrap/>
            <w:vAlign w:val="center"/>
            <w:hideMark/>
          </w:tcPr>
          <w:p w14:paraId="734CAF9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Oriolus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chinensis</w:t>
            </w:r>
            <w:proofErr w:type="spellEnd"/>
          </w:p>
        </w:tc>
        <w:tc>
          <w:tcPr>
            <w:tcW w:w="2069" w:type="dxa"/>
            <w:noWrap/>
            <w:vAlign w:val="center"/>
            <w:hideMark/>
          </w:tcPr>
          <w:p w14:paraId="5FFA1FD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w:t>
            </w:r>
            <w:proofErr w:type="spellStart"/>
            <w:r w:rsidRPr="00316A48">
              <w:rPr>
                <w:rFonts w:ascii="Arial" w:eastAsia="Calibri" w:hAnsi="Arial" w:cs="Arial"/>
                <w:sz w:val="16"/>
                <w:szCs w:val="16"/>
                <w:lang w:val="en-GB"/>
              </w:rPr>
              <w:t>naped</w:t>
            </w:r>
            <w:proofErr w:type="spellEnd"/>
            <w:r w:rsidRPr="00316A48">
              <w:rPr>
                <w:rFonts w:ascii="Arial" w:eastAsia="Calibri" w:hAnsi="Arial" w:cs="Arial"/>
                <w:sz w:val="16"/>
                <w:szCs w:val="16"/>
                <w:lang w:val="en-GB"/>
              </w:rPr>
              <w:t xml:space="preserve"> Oriole</w:t>
            </w:r>
          </w:p>
        </w:tc>
        <w:tc>
          <w:tcPr>
            <w:tcW w:w="1440" w:type="dxa"/>
            <w:noWrap/>
            <w:vAlign w:val="center"/>
            <w:hideMark/>
          </w:tcPr>
          <w:p w14:paraId="19A4FE4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9BBF54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ABEB9C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1E9FE9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8D8543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E22F99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AB917F8" w14:textId="77777777" w:rsidTr="00316A48">
        <w:trPr>
          <w:trHeight w:val="300"/>
        </w:trPr>
        <w:tc>
          <w:tcPr>
            <w:tcW w:w="2073" w:type="dxa"/>
            <w:noWrap/>
            <w:vAlign w:val="center"/>
            <w:hideMark/>
          </w:tcPr>
          <w:p w14:paraId="0C0A293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Oriolus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tenuirostris</w:t>
            </w:r>
            <w:proofErr w:type="spellEnd"/>
          </w:p>
        </w:tc>
        <w:tc>
          <w:tcPr>
            <w:tcW w:w="2068" w:type="dxa"/>
            <w:noWrap/>
            <w:vAlign w:val="center"/>
            <w:hideMark/>
          </w:tcPr>
          <w:p w14:paraId="7CDBE37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Oriolus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tenuirostris</w:t>
            </w:r>
            <w:proofErr w:type="spellEnd"/>
          </w:p>
        </w:tc>
        <w:tc>
          <w:tcPr>
            <w:tcW w:w="2069" w:type="dxa"/>
            <w:noWrap/>
            <w:vAlign w:val="center"/>
            <w:hideMark/>
          </w:tcPr>
          <w:p w14:paraId="1AB341A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Slender-billed Oriole</w:t>
            </w:r>
          </w:p>
        </w:tc>
        <w:tc>
          <w:tcPr>
            <w:tcW w:w="1440" w:type="dxa"/>
            <w:noWrap/>
            <w:vAlign w:val="center"/>
            <w:hideMark/>
          </w:tcPr>
          <w:p w14:paraId="69EB48B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251572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589D96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466E50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A6DBB8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EC084F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BA1A459" w14:textId="77777777" w:rsidTr="00316A48">
        <w:trPr>
          <w:trHeight w:val="300"/>
        </w:trPr>
        <w:tc>
          <w:tcPr>
            <w:tcW w:w="2073" w:type="dxa"/>
            <w:noWrap/>
            <w:vAlign w:val="center"/>
            <w:hideMark/>
          </w:tcPr>
          <w:p w14:paraId="59D9803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Pericrocotus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brevirostris</w:t>
            </w:r>
            <w:proofErr w:type="spellEnd"/>
          </w:p>
        </w:tc>
        <w:tc>
          <w:tcPr>
            <w:tcW w:w="2068" w:type="dxa"/>
            <w:noWrap/>
            <w:vAlign w:val="center"/>
            <w:hideMark/>
          </w:tcPr>
          <w:p w14:paraId="08180F14"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1E0730F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Short-billed Minivet</w:t>
            </w:r>
          </w:p>
        </w:tc>
        <w:tc>
          <w:tcPr>
            <w:tcW w:w="1440" w:type="dxa"/>
            <w:noWrap/>
            <w:vAlign w:val="center"/>
            <w:hideMark/>
          </w:tcPr>
          <w:p w14:paraId="14EEE84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C5280A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41E66B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D57C22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AC0A1F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B118ED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8D175C7" w14:textId="77777777" w:rsidTr="00316A48">
        <w:trPr>
          <w:trHeight w:val="300"/>
        </w:trPr>
        <w:tc>
          <w:tcPr>
            <w:tcW w:w="2073" w:type="dxa"/>
            <w:noWrap/>
            <w:vAlign w:val="center"/>
            <w:hideMark/>
          </w:tcPr>
          <w:p w14:paraId="432AC6C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Pericrocotus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ethologus</w:t>
            </w:r>
            <w:proofErr w:type="spellEnd"/>
          </w:p>
        </w:tc>
        <w:tc>
          <w:tcPr>
            <w:tcW w:w="2068" w:type="dxa"/>
            <w:noWrap/>
            <w:vAlign w:val="center"/>
            <w:hideMark/>
          </w:tcPr>
          <w:p w14:paraId="5B19392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Pericrocotus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ethologus</w:t>
            </w:r>
            <w:proofErr w:type="spellEnd"/>
          </w:p>
        </w:tc>
        <w:tc>
          <w:tcPr>
            <w:tcW w:w="2069" w:type="dxa"/>
            <w:noWrap/>
            <w:vAlign w:val="center"/>
            <w:hideMark/>
          </w:tcPr>
          <w:p w14:paraId="71B1899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Long-tailed Minivet</w:t>
            </w:r>
          </w:p>
        </w:tc>
        <w:tc>
          <w:tcPr>
            <w:tcW w:w="1440" w:type="dxa"/>
            <w:noWrap/>
            <w:vAlign w:val="center"/>
            <w:hideMark/>
          </w:tcPr>
          <w:p w14:paraId="42F8678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EA99C9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BE9E75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75C9FD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76CCD86"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415866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B0C904C" w14:textId="77777777" w:rsidTr="00316A48">
        <w:trPr>
          <w:trHeight w:val="300"/>
        </w:trPr>
        <w:tc>
          <w:tcPr>
            <w:tcW w:w="2073" w:type="dxa"/>
            <w:noWrap/>
            <w:vAlign w:val="center"/>
            <w:hideMark/>
          </w:tcPr>
          <w:p w14:paraId="46A0502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Pericrocotus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divaricatus</w:t>
            </w:r>
            <w:proofErr w:type="spellEnd"/>
          </w:p>
        </w:tc>
        <w:tc>
          <w:tcPr>
            <w:tcW w:w="2068" w:type="dxa"/>
            <w:noWrap/>
            <w:vAlign w:val="center"/>
            <w:hideMark/>
          </w:tcPr>
          <w:p w14:paraId="0F2EA6A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Pericrocotus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divaricatus</w:t>
            </w:r>
            <w:proofErr w:type="spellEnd"/>
          </w:p>
        </w:tc>
        <w:tc>
          <w:tcPr>
            <w:tcW w:w="2069" w:type="dxa"/>
            <w:noWrap/>
            <w:vAlign w:val="center"/>
            <w:hideMark/>
          </w:tcPr>
          <w:p w14:paraId="0BBB418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Ashy Minivet</w:t>
            </w:r>
          </w:p>
        </w:tc>
        <w:tc>
          <w:tcPr>
            <w:tcW w:w="1440" w:type="dxa"/>
            <w:noWrap/>
            <w:vAlign w:val="center"/>
            <w:hideMark/>
          </w:tcPr>
          <w:p w14:paraId="29CCFBF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7EAB6C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272C2C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7A798B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399D24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F250A65"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12B11EC" w14:textId="77777777" w:rsidTr="00316A48">
        <w:trPr>
          <w:trHeight w:val="300"/>
        </w:trPr>
        <w:tc>
          <w:tcPr>
            <w:tcW w:w="2073" w:type="dxa"/>
            <w:noWrap/>
            <w:vAlign w:val="center"/>
            <w:hideMark/>
          </w:tcPr>
          <w:p w14:paraId="7C0871A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Pericrocotus</w:t>
            </w:r>
            <w:proofErr w:type="spellEnd"/>
            <w:r w:rsidRPr="00316A48">
              <w:rPr>
                <w:rFonts w:ascii="Arial" w:eastAsia="Calibri" w:hAnsi="Arial" w:cs="Arial"/>
                <w:i/>
                <w:sz w:val="16"/>
                <w:szCs w:val="16"/>
                <w:lang w:val="en-GB"/>
              </w:rPr>
              <w:t xml:space="preserve"> roseus</w:t>
            </w:r>
          </w:p>
        </w:tc>
        <w:tc>
          <w:tcPr>
            <w:tcW w:w="2068" w:type="dxa"/>
            <w:noWrap/>
            <w:vAlign w:val="center"/>
            <w:hideMark/>
          </w:tcPr>
          <w:p w14:paraId="6AFCD66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Pericrocotus</w:t>
            </w:r>
            <w:proofErr w:type="spellEnd"/>
            <w:r w:rsidRPr="00316A48">
              <w:rPr>
                <w:rFonts w:ascii="Arial" w:eastAsia="Calibri" w:hAnsi="Arial" w:cs="Arial"/>
                <w:i/>
                <w:sz w:val="16"/>
                <w:szCs w:val="16"/>
                <w:lang w:val="en-GB"/>
              </w:rPr>
              <w:t xml:space="preserve"> roseus</w:t>
            </w:r>
          </w:p>
        </w:tc>
        <w:tc>
          <w:tcPr>
            <w:tcW w:w="2069" w:type="dxa"/>
            <w:noWrap/>
            <w:vAlign w:val="center"/>
            <w:hideMark/>
          </w:tcPr>
          <w:p w14:paraId="00BB0DC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Rosy Minivet</w:t>
            </w:r>
          </w:p>
        </w:tc>
        <w:tc>
          <w:tcPr>
            <w:tcW w:w="1440" w:type="dxa"/>
            <w:noWrap/>
            <w:vAlign w:val="center"/>
            <w:hideMark/>
          </w:tcPr>
          <w:p w14:paraId="230D7B9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74A3A7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5B12BC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8E932E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553B2CB"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6FF09E3"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DF8509F" w14:textId="77777777" w:rsidTr="00316A48">
        <w:trPr>
          <w:trHeight w:val="300"/>
        </w:trPr>
        <w:tc>
          <w:tcPr>
            <w:tcW w:w="2073" w:type="dxa"/>
            <w:noWrap/>
            <w:vAlign w:val="center"/>
            <w:hideMark/>
          </w:tcPr>
          <w:p w14:paraId="0C5B5704"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Lalage </w:t>
            </w:r>
            <w:proofErr w:type="spellStart"/>
            <w:r w:rsidRPr="00316A48">
              <w:rPr>
                <w:rFonts w:ascii="Arial" w:eastAsia="Calibri" w:hAnsi="Arial" w:cs="Arial"/>
                <w:i/>
                <w:sz w:val="16"/>
                <w:szCs w:val="16"/>
                <w:lang w:val="en-GB"/>
              </w:rPr>
              <w:t>melaschistos</w:t>
            </w:r>
            <w:proofErr w:type="spellEnd"/>
          </w:p>
        </w:tc>
        <w:tc>
          <w:tcPr>
            <w:tcW w:w="2068" w:type="dxa"/>
            <w:noWrap/>
            <w:vAlign w:val="center"/>
            <w:hideMark/>
          </w:tcPr>
          <w:p w14:paraId="2725E47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Coracina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melaschistos</w:t>
            </w:r>
            <w:proofErr w:type="spellEnd"/>
          </w:p>
        </w:tc>
        <w:tc>
          <w:tcPr>
            <w:tcW w:w="2069" w:type="dxa"/>
            <w:noWrap/>
            <w:vAlign w:val="center"/>
            <w:hideMark/>
          </w:tcPr>
          <w:p w14:paraId="73BB2D1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Black-winged </w:t>
            </w:r>
            <w:proofErr w:type="spellStart"/>
            <w:r w:rsidRPr="00316A48">
              <w:rPr>
                <w:rFonts w:ascii="Arial" w:eastAsia="Calibri" w:hAnsi="Arial" w:cs="Arial"/>
                <w:sz w:val="16"/>
                <w:szCs w:val="16"/>
                <w:lang w:val="en-GB"/>
              </w:rPr>
              <w:t>Cuckooshrike</w:t>
            </w:r>
            <w:proofErr w:type="spellEnd"/>
          </w:p>
        </w:tc>
        <w:tc>
          <w:tcPr>
            <w:tcW w:w="1440" w:type="dxa"/>
            <w:noWrap/>
            <w:vAlign w:val="center"/>
            <w:hideMark/>
          </w:tcPr>
          <w:p w14:paraId="6EBD55C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09049F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A7396F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F73B87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5792159"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301251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60FB927" w14:textId="77777777" w:rsidTr="00316A48">
        <w:trPr>
          <w:trHeight w:val="300"/>
        </w:trPr>
        <w:tc>
          <w:tcPr>
            <w:tcW w:w="2073" w:type="dxa"/>
            <w:noWrap/>
            <w:vAlign w:val="center"/>
            <w:hideMark/>
          </w:tcPr>
          <w:p w14:paraId="6A39D43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lastRenderedPageBreak/>
              <w:t>Megabyas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flammulatus</w:t>
            </w:r>
            <w:proofErr w:type="spellEnd"/>
          </w:p>
        </w:tc>
        <w:tc>
          <w:tcPr>
            <w:tcW w:w="2068" w:type="dxa"/>
            <w:noWrap/>
            <w:vAlign w:val="center"/>
            <w:hideMark/>
          </w:tcPr>
          <w:p w14:paraId="478FA7A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Megabyas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flammulatus</w:t>
            </w:r>
            <w:proofErr w:type="spellEnd"/>
          </w:p>
        </w:tc>
        <w:tc>
          <w:tcPr>
            <w:tcW w:w="2069" w:type="dxa"/>
            <w:noWrap/>
            <w:vAlign w:val="center"/>
            <w:hideMark/>
          </w:tcPr>
          <w:p w14:paraId="6D1EE7A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Shrike-flycatcher</w:t>
            </w:r>
          </w:p>
        </w:tc>
        <w:tc>
          <w:tcPr>
            <w:tcW w:w="1440" w:type="dxa"/>
            <w:noWrap/>
            <w:vAlign w:val="center"/>
            <w:hideMark/>
          </w:tcPr>
          <w:p w14:paraId="55A946B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A0B712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400399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7AD07B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40E502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14268D8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A4B9D57" w14:textId="77777777" w:rsidTr="00316A48">
        <w:trPr>
          <w:trHeight w:val="450"/>
        </w:trPr>
        <w:tc>
          <w:tcPr>
            <w:tcW w:w="2073" w:type="dxa"/>
            <w:noWrap/>
            <w:vAlign w:val="center"/>
            <w:hideMark/>
          </w:tcPr>
          <w:p w14:paraId="443EC97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Platysteira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peltata</w:t>
            </w:r>
            <w:proofErr w:type="spellEnd"/>
          </w:p>
        </w:tc>
        <w:tc>
          <w:tcPr>
            <w:tcW w:w="2068" w:type="dxa"/>
            <w:noWrap/>
            <w:vAlign w:val="center"/>
            <w:hideMark/>
          </w:tcPr>
          <w:p w14:paraId="37C47C5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Platysteira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peltata</w:t>
            </w:r>
            <w:proofErr w:type="spellEnd"/>
          </w:p>
        </w:tc>
        <w:tc>
          <w:tcPr>
            <w:tcW w:w="2069" w:type="dxa"/>
            <w:noWrap/>
            <w:vAlign w:val="center"/>
            <w:hideMark/>
          </w:tcPr>
          <w:p w14:paraId="07E36E8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Black-throated Wattle-eye</w:t>
            </w:r>
          </w:p>
        </w:tc>
        <w:tc>
          <w:tcPr>
            <w:tcW w:w="1440" w:type="dxa"/>
            <w:noWrap/>
            <w:vAlign w:val="center"/>
            <w:hideMark/>
          </w:tcPr>
          <w:p w14:paraId="3B13DEC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4553DF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53650B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FC37A9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9429AD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7B3C1056"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52A6128" w14:textId="77777777" w:rsidTr="00316A48">
        <w:trPr>
          <w:trHeight w:val="300"/>
        </w:trPr>
        <w:tc>
          <w:tcPr>
            <w:tcW w:w="2073" w:type="dxa"/>
            <w:noWrap/>
            <w:vAlign w:val="center"/>
            <w:hideMark/>
          </w:tcPr>
          <w:p w14:paraId="51DFF43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tigrinus</w:t>
            </w:r>
            <w:proofErr w:type="spellEnd"/>
          </w:p>
        </w:tc>
        <w:tc>
          <w:tcPr>
            <w:tcW w:w="2068" w:type="dxa"/>
            <w:noWrap/>
            <w:vAlign w:val="center"/>
            <w:hideMark/>
          </w:tcPr>
          <w:p w14:paraId="17A995A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tigrinus</w:t>
            </w:r>
            <w:proofErr w:type="spellEnd"/>
          </w:p>
        </w:tc>
        <w:tc>
          <w:tcPr>
            <w:tcW w:w="2069" w:type="dxa"/>
            <w:noWrap/>
            <w:vAlign w:val="center"/>
            <w:hideMark/>
          </w:tcPr>
          <w:p w14:paraId="5FDE610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Tiger Shrike</w:t>
            </w:r>
          </w:p>
        </w:tc>
        <w:tc>
          <w:tcPr>
            <w:tcW w:w="1440" w:type="dxa"/>
            <w:noWrap/>
            <w:vAlign w:val="center"/>
            <w:hideMark/>
          </w:tcPr>
          <w:p w14:paraId="713C7EE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8DDB42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C54C0E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A78AF5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2EA6AA7"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60A534C"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D3A9DA4" w14:textId="77777777" w:rsidTr="00316A48">
        <w:trPr>
          <w:trHeight w:val="300"/>
        </w:trPr>
        <w:tc>
          <w:tcPr>
            <w:tcW w:w="2073" w:type="dxa"/>
            <w:noWrap/>
            <w:vAlign w:val="center"/>
            <w:hideMark/>
          </w:tcPr>
          <w:p w14:paraId="15DDE72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bucephalus</w:t>
            </w:r>
            <w:proofErr w:type="spellEnd"/>
          </w:p>
        </w:tc>
        <w:tc>
          <w:tcPr>
            <w:tcW w:w="2068" w:type="dxa"/>
            <w:noWrap/>
            <w:vAlign w:val="center"/>
            <w:hideMark/>
          </w:tcPr>
          <w:p w14:paraId="7CF91EF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bucephalus</w:t>
            </w:r>
            <w:proofErr w:type="spellEnd"/>
          </w:p>
        </w:tc>
        <w:tc>
          <w:tcPr>
            <w:tcW w:w="2069" w:type="dxa"/>
            <w:noWrap/>
            <w:vAlign w:val="center"/>
            <w:hideMark/>
          </w:tcPr>
          <w:p w14:paraId="7C2640E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Bull-headed Shrike</w:t>
            </w:r>
          </w:p>
        </w:tc>
        <w:tc>
          <w:tcPr>
            <w:tcW w:w="1440" w:type="dxa"/>
            <w:noWrap/>
            <w:vAlign w:val="center"/>
            <w:hideMark/>
          </w:tcPr>
          <w:p w14:paraId="6295915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EF5E7A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AC5208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577E991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EC4C9D9"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E805B4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8F44BB4" w14:textId="77777777" w:rsidTr="00316A48">
        <w:trPr>
          <w:trHeight w:val="300"/>
        </w:trPr>
        <w:tc>
          <w:tcPr>
            <w:tcW w:w="2073" w:type="dxa"/>
            <w:noWrap/>
            <w:vAlign w:val="center"/>
            <w:hideMark/>
          </w:tcPr>
          <w:p w14:paraId="3CBE772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cristatus</w:t>
            </w:r>
            <w:proofErr w:type="spellEnd"/>
          </w:p>
        </w:tc>
        <w:tc>
          <w:tcPr>
            <w:tcW w:w="2068" w:type="dxa"/>
            <w:noWrap/>
            <w:vAlign w:val="center"/>
            <w:hideMark/>
          </w:tcPr>
          <w:p w14:paraId="71EE773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cristatus</w:t>
            </w:r>
            <w:proofErr w:type="spellEnd"/>
          </w:p>
        </w:tc>
        <w:tc>
          <w:tcPr>
            <w:tcW w:w="2069" w:type="dxa"/>
            <w:noWrap/>
            <w:vAlign w:val="center"/>
            <w:hideMark/>
          </w:tcPr>
          <w:p w14:paraId="6461A8C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Brown Shrike</w:t>
            </w:r>
          </w:p>
        </w:tc>
        <w:tc>
          <w:tcPr>
            <w:tcW w:w="1440" w:type="dxa"/>
            <w:noWrap/>
            <w:vAlign w:val="center"/>
            <w:hideMark/>
          </w:tcPr>
          <w:p w14:paraId="119545C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6A3529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2A5310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6565A7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9D881C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1F7C2A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3D5D64C" w14:textId="77777777" w:rsidTr="00316A48">
        <w:trPr>
          <w:trHeight w:val="300"/>
        </w:trPr>
        <w:tc>
          <w:tcPr>
            <w:tcW w:w="2073" w:type="dxa"/>
            <w:noWrap/>
            <w:vAlign w:val="center"/>
            <w:hideMark/>
          </w:tcPr>
          <w:p w14:paraId="1F08FE9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collurio</w:t>
            </w:r>
            <w:proofErr w:type="spellEnd"/>
          </w:p>
        </w:tc>
        <w:tc>
          <w:tcPr>
            <w:tcW w:w="2068" w:type="dxa"/>
            <w:noWrap/>
            <w:vAlign w:val="center"/>
            <w:hideMark/>
          </w:tcPr>
          <w:p w14:paraId="371C14F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collurio</w:t>
            </w:r>
            <w:proofErr w:type="spellEnd"/>
          </w:p>
        </w:tc>
        <w:tc>
          <w:tcPr>
            <w:tcW w:w="2069" w:type="dxa"/>
            <w:noWrap/>
            <w:vAlign w:val="center"/>
            <w:hideMark/>
          </w:tcPr>
          <w:p w14:paraId="4B5E0CD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Red-backed Shrike</w:t>
            </w:r>
          </w:p>
        </w:tc>
        <w:tc>
          <w:tcPr>
            <w:tcW w:w="1440" w:type="dxa"/>
            <w:noWrap/>
            <w:vAlign w:val="center"/>
            <w:hideMark/>
          </w:tcPr>
          <w:p w14:paraId="721F99A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155833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896B03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7F2F76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F0A514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9DD24B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31C6394" w14:textId="77777777" w:rsidTr="00316A48">
        <w:trPr>
          <w:trHeight w:val="300"/>
        </w:trPr>
        <w:tc>
          <w:tcPr>
            <w:tcW w:w="2073" w:type="dxa"/>
            <w:noWrap/>
            <w:vAlign w:val="center"/>
            <w:hideMark/>
          </w:tcPr>
          <w:p w14:paraId="5D8AF15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minor</w:t>
            </w:r>
          </w:p>
        </w:tc>
        <w:tc>
          <w:tcPr>
            <w:tcW w:w="2068" w:type="dxa"/>
            <w:noWrap/>
            <w:vAlign w:val="center"/>
            <w:hideMark/>
          </w:tcPr>
          <w:p w14:paraId="36592DE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minor</w:t>
            </w:r>
          </w:p>
        </w:tc>
        <w:tc>
          <w:tcPr>
            <w:tcW w:w="2069" w:type="dxa"/>
            <w:noWrap/>
            <w:vAlign w:val="center"/>
            <w:hideMark/>
          </w:tcPr>
          <w:p w14:paraId="164309E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Lesser Grey Shrike</w:t>
            </w:r>
          </w:p>
        </w:tc>
        <w:tc>
          <w:tcPr>
            <w:tcW w:w="1440" w:type="dxa"/>
            <w:noWrap/>
            <w:vAlign w:val="center"/>
            <w:hideMark/>
          </w:tcPr>
          <w:p w14:paraId="24E0B17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B0549C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4EBEA1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980B1A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92B1A5E"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59F80C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4FA88F7" w14:textId="77777777" w:rsidTr="00316A48">
        <w:trPr>
          <w:trHeight w:val="300"/>
        </w:trPr>
        <w:tc>
          <w:tcPr>
            <w:tcW w:w="2073" w:type="dxa"/>
            <w:noWrap/>
            <w:vAlign w:val="center"/>
            <w:hideMark/>
          </w:tcPr>
          <w:p w14:paraId="0325065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excubitor</w:t>
            </w:r>
            <w:proofErr w:type="spellEnd"/>
          </w:p>
        </w:tc>
        <w:tc>
          <w:tcPr>
            <w:tcW w:w="2068" w:type="dxa"/>
            <w:noWrap/>
            <w:vAlign w:val="center"/>
            <w:hideMark/>
          </w:tcPr>
          <w:p w14:paraId="3E7064A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excubitor</w:t>
            </w:r>
            <w:proofErr w:type="spellEnd"/>
          </w:p>
        </w:tc>
        <w:tc>
          <w:tcPr>
            <w:tcW w:w="2069" w:type="dxa"/>
            <w:noWrap/>
            <w:vAlign w:val="center"/>
            <w:hideMark/>
          </w:tcPr>
          <w:p w14:paraId="78D27E5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Great Grey Shrike</w:t>
            </w:r>
          </w:p>
        </w:tc>
        <w:tc>
          <w:tcPr>
            <w:tcW w:w="1440" w:type="dxa"/>
            <w:noWrap/>
            <w:vAlign w:val="center"/>
            <w:hideMark/>
          </w:tcPr>
          <w:p w14:paraId="3E44A88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B01A7B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98B260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A3F277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3DA1EA1"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1D5DFE0"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0DCAAF5" w14:textId="77777777" w:rsidTr="00316A48">
        <w:trPr>
          <w:trHeight w:val="300"/>
        </w:trPr>
        <w:tc>
          <w:tcPr>
            <w:tcW w:w="2073" w:type="dxa"/>
            <w:noWrap/>
            <w:vAlign w:val="center"/>
            <w:hideMark/>
          </w:tcPr>
          <w:p w14:paraId="0A65377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senator</w:t>
            </w:r>
          </w:p>
        </w:tc>
        <w:tc>
          <w:tcPr>
            <w:tcW w:w="2068" w:type="dxa"/>
            <w:noWrap/>
            <w:vAlign w:val="center"/>
            <w:hideMark/>
          </w:tcPr>
          <w:p w14:paraId="680E5C0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senator</w:t>
            </w:r>
          </w:p>
        </w:tc>
        <w:tc>
          <w:tcPr>
            <w:tcW w:w="2069" w:type="dxa"/>
            <w:noWrap/>
            <w:vAlign w:val="center"/>
            <w:hideMark/>
          </w:tcPr>
          <w:p w14:paraId="09ED331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Woodchat Shrike</w:t>
            </w:r>
          </w:p>
        </w:tc>
        <w:tc>
          <w:tcPr>
            <w:tcW w:w="1440" w:type="dxa"/>
            <w:noWrap/>
            <w:vAlign w:val="center"/>
            <w:hideMark/>
          </w:tcPr>
          <w:p w14:paraId="6BCCC15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921AF8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C5772D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1DD365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E7A5CB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744437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E156CCB" w14:textId="77777777" w:rsidTr="00316A48">
        <w:trPr>
          <w:trHeight w:val="300"/>
        </w:trPr>
        <w:tc>
          <w:tcPr>
            <w:tcW w:w="2073" w:type="dxa"/>
            <w:noWrap/>
            <w:vAlign w:val="center"/>
            <w:hideMark/>
          </w:tcPr>
          <w:p w14:paraId="6C974F7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nubicus</w:t>
            </w:r>
            <w:proofErr w:type="spellEnd"/>
          </w:p>
        </w:tc>
        <w:tc>
          <w:tcPr>
            <w:tcW w:w="2068" w:type="dxa"/>
            <w:noWrap/>
            <w:vAlign w:val="center"/>
            <w:hideMark/>
          </w:tcPr>
          <w:p w14:paraId="03D09FF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Lanius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nubicus</w:t>
            </w:r>
            <w:proofErr w:type="spellEnd"/>
          </w:p>
        </w:tc>
        <w:tc>
          <w:tcPr>
            <w:tcW w:w="2069" w:type="dxa"/>
            <w:noWrap/>
            <w:vAlign w:val="center"/>
            <w:hideMark/>
          </w:tcPr>
          <w:p w14:paraId="7595737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Masked Shrike</w:t>
            </w:r>
          </w:p>
        </w:tc>
        <w:tc>
          <w:tcPr>
            <w:tcW w:w="1440" w:type="dxa"/>
            <w:noWrap/>
            <w:vAlign w:val="center"/>
            <w:hideMark/>
          </w:tcPr>
          <w:p w14:paraId="017B609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534675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66CD46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81CBB4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14A2AA7"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5530C8D"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55FB0FA" w14:textId="77777777" w:rsidTr="00316A48">
        <w:trPr>
          <w:trHeight w:val="300"/>
        </w:trPr>
        <w:tc>
          <w:tcPr>
            <w:tcW w:w="2073" w:type="dxa"/>
            <w:noWrap/>
            <w:vAlign w:val="center"/>
            <w:hideMark/>
          </w:tcPr>
          <w:p w14:paraId="56FB6CF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Corvus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frugilegus</w:t>
            </w:r>
            <w:proofErr w:type="spellEnd"/>
          </w:p>
        </w:tc>
        <w:tc>
          <w:tcPr>
            <w:tcW w:w="2068" w:type="dxa"/>
            <w:noWrap/>
            <w:vAlign w:val="center"/>
            <w:hideMark/>
          </w:tcPr>
          <w:p w14:paraId="0690ACB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Corvus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frugilegus</w:t>
            </w:r>
            <w:proofErr w:type="spellEnd"/>
          </w:p>
        </w:tc>
        <w:tc>
          <w:tcPr>
            <w:tcW w:w="2069" w:type="dxa"/>
            <w:noWrap/>
            <w:vAlign w:val="center"/>
            <w:hideMark/>
          </w:tcPr>
          <w:p w14:paraId="773F49B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Rook</w:t>
            </w:r>
          </w:p>
        </w:tc>
        <w:tc>
          <w:tcPr>
            <w:tcW w:w="1440" w:type="dxa"/>
            <w:noWrap/>
            <w:vAlign w:val="center"/>
            <w:hideMark/>
          </w:tcPr>
          <w:p w14:paraId="51FBCBC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3C519C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B7A157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5968F5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C04A72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98CB09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656F41E" w14:textId="77777777" w:rsidTr="00316A48">
        <w:trPr>
          <w:trHeight w:val="300"/>
        </w:trPr>
        <w:tc>
          <w:tcPr>
            <w:tcW w:w="2073" w:type="dxa"/>
            <w:noWrap/>
            <w:vAlign w:val="center"/>
            <w:hideMark/>
          </w:tcPr>
          <w:p w14:paraId="5315470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Periparus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ater</w:t>
            </w:r>
            <w:proofErr w:type="spellEnd"/>
          </w:p>
        </w:tc>
        <w:tc>
          <w:tcPr>
            <w:tcW w:w="2068" w:type="dxa"/>
            <w:noWrap/>
            <w:vAlign w:val="center"/>
            <w:hideMark/>
          </w:tcPr>
          <w:p w14:paraId="7252BA1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Parus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ater</w:t>
            </w:r>
            <w:proofErr w:type="spellEnd"/>
          </w:p>
        </w:tc>
        <w:tc>
          <w:tcPr>
            <w:tcW w:w="2069" w:type="dxa"/>
            <w:noWrap/>
            <w:vAlign w:val="center"/>
            <w:hideMark/>
          </w:tcPr>
          <w:p w14:paraId="6AB93F4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Coal Tit</w:t>
            </w:r>
          </w:p>
        </w:tc>
        <w:tc>
          <w:tcPr>
            <w:tcW w:w="1440" w:type="dxa"/>
            <w:noWrap/>
            <w:vAlign w:val="center"/>
            <w:hideMark/>
          </w:tcPr>
          <w:p w14:paraId="5FBD284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6BF59C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5E3F84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5B9165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89B9B5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4A3433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5CB9AE4" w14:textId="77777777" w:rsidTr="00316A48">
        <w:trPr>
          <w:trHeight w:val="300"/>
        </w:trPr>
        <w:tc>
          <w:tcPr>
            <w:tcW w:w="2073" w:type="dxa"/>
            <w:noWrap/>
            <w:vAlign w:val="center"/>
            <w:hideMark/>
          </w:tcPr>
          <w:p w14:paraId="70DFF9E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Remiz</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coronatus</w:t>
            </w:r>
            <w:proofErr w:type="spellEnd"/>
          </w:p>
        </w:tc>
        <w:tc>
          <w:tcPr>
            <w:tcW w:w="2068" w:type="dxa"/>
            <w:noWrap/>
            <w:vAlign w:val="center"/>
            <w:hideMark/>
          </w:tcPr>
          <w:p w14:paraId="5B82753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Remiz</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coronatus</w:t>
            </w:r>
            <w:proofErr w:type="spellEnd"/>
          </w:p>
        </w:tc>
        <w:tc>
          <w:tcPr>
            <w:tcW w:w="2069" w:type="dxa"/>
            <w:noWrap/>
            <w:vAlign w:val="center"/>
            <w:hideMark/>
          </w:tcPr>
          <w:p w14:paraId="36D8CE6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White-crowned Penduline-tit</w:t>
            </w:r>
          </w:p>
        </w:tc>
        <w:tc>
          <w:tcPr>
            <w:tcW w:w="1440" w:type="dxa"/>
            <w:noWrap/>
            <w:vAlign w:val="center"/>
            <w:hideMark/>
          </w:tcPr>
          <w:p w14:paraId="3673EB9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821B7F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09BCD8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5428C0D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A7A90D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B1312F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B6524F9" w14:textId="77777777" w:rsidTr="00316A48">
        <w:trPr>
          <w:trHeight w:val="300"/>
        </w:trPr>
        <w:tc>
          <w:tcPr>
            <w:tcW w:w="2073" w:type="dxa"/>
            <w:noWrap/>
            <w:vAlign w:val="center"/>
            <w:hideMark/>
          </w:tcPr>
          <w:p w14:paraId="1F02252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Alaudala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rufescens</w:t>
            </w:r>
            <w:proofErr w:type="spellEnd"/>
          </w:p>
        </w:tc>
        <w:tc>
          <w:tcPr>
            <w:tcW w:w="2068" w:type="dxa"/>
            <w:noWrap/>
            <w:vAlign w:val="center"/>
            <w:hideMark/>
          </w:tcPr>
          <w:p w14:paraId="3056FFB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Calandrella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rufescens</w:t>
            </w:r>
            <w:proofErr w:type="spellEnd"/>
          </w:p>
        </w:tc>
        <w:tc>
          <w:tcPr>
            <w:tcW w:w="2069" w:type="dxa"/>
            <w:noWrap/>
            <w:vAlign w:val="center"/>
            <w:hideMark/>
          </w:tcPr>
          <w:p w14:paraId="149BCC3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Lesser Short-toed Lark</w:t>
            </w:r>
          </w:p>
        </w:tc>
        <w:tc>
          <w:tcPr>
            <w:tcW w:w="1440" w:type="dxa"/>
            <w:noWrap/>
            <w:vAlign w:val="center"/>
            <w:hideMark/>
          </w:tcPr>
          <w:p w14:paraId="37F64C8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EE3664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4D7C6A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4EDB1B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DC69ADB"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72FAF4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E6221EE" w14:textId="77777777" w:rsidTr="00316A48">
        <w:trPr>
          <w:trHeight w:val="300"/>
        </w:trPr>
        <w:tc>
          <w:tcPr>
            <w:tcW w:w="2073" w:type="dxa"/>
            <w:noWrap/>
            <w:vAlign w:val="center"/>
            <w:hideMark/>
          </w:tcPr>
          <w:p w14:paraId="42480B9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Melanocorypha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calandra</w:t>
            </w:r>
            <w:proofErr w:type="spellEnd"/>
          </w:p>
        </w:tc>
        <w:tc>
          <w:tcPr>
            <w:tcW w:w="2068" w:type="dxa"/>
            <w:noWrap/>
            <w:vAlign w:val="center"/>
            <w:hideMark/>
          </w:tcPr>
          <w:p w14:paraId="60F0B2D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Melanocorypha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calandra</w:t>
            </w:r>
            <w:proofErr w:type="spellEnd"/>
          </w:p>
        </w:tc>
        <w:tc>
          <w:tcPr>
            <w:tcW w:w="2069" w:type="dxa"/>
            <w:noWrap/>
            <w:vAlign w:val="center"/>
            <w:hideMark/>
          </w:tcPr>
          <w:p w14:paraId="0D098A9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Calandra Lark</w:t>
            </w:r>
          </w:p>
        </w:tc>
        <w:tc>
          <w:tcPr>
            <w:tcW w:w="1440" w:type="dxa"/>
            <w:noWrap/>
            <w:vAlign w:val="center"/>
            <w:hideMark/>
          </w:tcPr>
          <w:p w14:paraId="4215B9D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68631E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53681B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71AB51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6A270B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0CA5D1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0A7CA41" w14:textId="77777777" w:rsidTr="00316A48">
        <w:trPr>
          <w:trHeight w:val="300"/>
        </w:trPr>
        <w:tc>
          <w:tcPr>
            <w:tcW w:w="2073" w:type="dxa"/>
            <w:noWrap/>
            <w:vAlign w:val="center"/>
            <w:hideMark/>
          </w:tcPr>
          <w:p w14:paraId="45BC9AD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Melanocorypha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yeltoniensis</w:t>
            </w:r>
            <w:proofErr w:type="spellEnd"/>
          </w:p>
        </w:tc>
        <w:tc>
          <w:tcPr>
            <w:tcW w:w="2068" w:type="dxa"/>
            <w:noWrap/>
            <w:vAlign w:val="center"/>
            <w:hideMark/>
          </w:tcPr>
          <w:p w14:paraId="6F8D781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Melanocorypha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yeltoniensis</w:t>
            </w:r>
            <w:proofErr w:type="spellEnd"/>
          </w:p>
        </w:tc>
        <w:tc>
          <w:tcPr>
            <w:tcW w:w="2069" w:type="dxa"/>
            <w:noWrap/>
            <w:vAlign w:val="center"/>
            <w:hideMark/>
          </w:tcPr>
          <w:p w14:paraId="2144A42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 Lark</w:t>
            </w:r>
          </w:p>
        </w:tc>
        <w:tc>
          <w:tcPr>
            <w:tcW w:w="1440" w:type="dxa"/>
            <w:noWrap/>
            <w:vAlign w:val="center"/>
            <w:hideMark/>
          </w:tcPr>
          <w:p w14:paraId="6159726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F86F99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822E33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D736D0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02A7A4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8A22D1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AF83283" w14:textId="77777777" w:rsidTr="00316A48">
        <w:trPr>
          <w:trHeight w:val="300"/>
        </w:trPr>
        <w:tc>
          <w:tcPr>
            <w:tcW w:w="2073" w:type="dxa"/>
            <w:noWrap/>
            <w:vAlign w:val="center"/>
            <w:hideMark/>
          </w:tcPr>
          <w:p w14:paraId="0006FAB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Eremophila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alpestris</w:t>
            </w:r>
            <w:proofErr w:type="spellEnd"/>
          </w:p>
        </w:tc>
        <w:tc>
          <w:tcPr>
            <w:tcW w:w="2068" w:type="dxa"/>
            <w:noWrap/>
            <w:vAlign w:val="center"/>
            <w:hideMark/>
          </w:tcPr>
          <w:p w14:paraId="26CD869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Eremophila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alpestris</w:t>
            </w:r>
            <w:proofErr w:type="spellEnd"/>
          </w:p>
        </w:tc>
        <w:tc>
          <w:tcPr>
            <w:tcW w:w="2069" w:type="dxa"/>
            <w:noWrap/>
            <w:vAlign w:val="center"/>
            <w:hideMark/>
          </w:tcPr>
          <w:p w14:paraId="35B2151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Horned Lark</w:t>
            </w:r>
          </w:p>
        </w:tc>
        <w:tc>
          <w:tcPr>
            <w:tcW w:w="1440" w:type="dxa"/>
            <w:noWrap/>
            <w:vAlign w:val="center"/>
            <w:hideMark/>
          </w:tcPr>
          <w:p w14:paraId="0BE01BF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F9D182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8B3CEE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5156C1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1E108C7"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11A59E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DEA228C" w14:textId="77777777" w:rsidTr="00316A48">
        <w:trPr>
          <w:trHeight w:val="300"/>
        </w:trPr>
        <w:tc>
          <w:tcPr>
            <w:tcW w:w="2073" w:type="dxa"/>
            <w:noWrap/>
            <w:vAlign w:val="center"/>
            <w:hideMark/>
          </w:tcPr>
          <w:p w14:paraId="7EB6A786"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Alauda </w:t>
            </w:r>
            <w:proofErr w:type="spellStart"/>
            <w:r w:rsidRPr="00316A48">
              <w:rPr>
                <w:rFonts w:ascii="Arial" w:eastAsia="Calibri" w:hAnsi="Arial" w:cs="Arial"/>
                <w:i/>
                <w:sz w:val="16"/>
                <w:szCs w:val="16"/>
                <w:lang w:val="en-GB"/>
              </w:rPr>
              <w:t>leucoptera</w:t>
            </w:r>
            <w:proofErr w:type="spellEnd"/>
          </w:p>
        </w:tc>
        <w:tc>
          <w:tcPr>
            <w:tcW w:w="2068" w:type="dxa"/>
            <w:noWrap/>
            <w:vAlign w:val="center"/>
            <w:hideMark/>
          </w:tcPr>
          <w:p w14:paraId="4045BB0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Melanocorypha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leucoptera</w:t>
            </w:r>
            <w:proofErr w:type="spellEnd"/>
          </w:p>
        </w:tc>
        <w:tc>
          <w:tcPr>
            <w:tcW w:w="2069" w:type="dxa"/>
            <w:noWrap/>
            <w:vAlign w:val="center"/>
            <w:hideMark/>
          </w:tcPr>
          <w:p w14:paraId="4E243B5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White-winged Lark</w:t>
            </w:r>
          </w:p>
        </w:tc>
        <w:tc>
          <w:tcPr>
            <w:tcW w:w="1440" w:type="dxa"/>
            <w:noWrap/>
            <w:vAlign w:val="center"/>
            <w:hideMark/>
          </w:tcPr>
          <w:p w14:paraId="5F04EC2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AE5019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E7BD5A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FBF430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77C2117"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00E414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96CD205" w14:textId="77777777" w:rsidTr="00316A48">
        <w:trPr>
          <w:trHeight w:val="300"/>
        </w:trPr>
        <w:tc>
          <w:tcPr>
            <w:tcW w:w="2073" w:type="dxa"/>
            <w:noWrap/>
            <w:vAlign w:val="center"/>
            <w:hideMark/>
          </w:tcPr>
          <w:p w14:paraId="0A3C16BA"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Alauda arvensis</w:t>
            </w:r>
          </w:p>
        </w:tc>
        <w:tc>
          <w:tcPr>
            <w:tcW w:w="2068" w:type="dxa"/>
            <w:noWrap/>
            <w:vAlign w:val="center"/>
            <w:hideMark/>
          </w:tcPr>
          <w:p w14:paraId="3E408415" w14:textId="77777777" w:rsidR="00316A48" w:rsidRPr="00CD570D" w:rsidRDefault="00316A48" w:rsidP="00316A48">
            <w:pPr>
              <w:widowControl/>
              <w:suppressAutoHyphens w:val="0"/>
              <w:autoSpaceDE/>
              <w:rPr>
                <w:rFonts w:ascii="Arial" w:eastAsia="Calibri" w:hAnsi="Arial" w:cs="Arial"/>
                <w:i/>
                <w:sz w:val="16"/>
                <w:szCs w:val="16"/>
                <w:lang w:val="es-ES"/>
              </w:rPr>
            </w:pPr>
            <w:r w:rsidRPr="00CD570D">
              <w:rPr>
                <w:rFonts w:ascii="Arial" w:eastAsia="Calibri" w:hAnsi="Arial" w:cs="Arial"/>
                <w:i/>
                <w:sz w:val="16"/>
                <w:szCs w:val="16"/>
                <w:lang w:val="es-ES"/>
              </w:rPr>
              <w:t xml:space="preserve">Alauda </w:t>
            </w:r>
            <w:proofErr w:type="spellStart"/>
            <w:r w:rsidRPr="00CD570D">
              <w:rPr>
                <w:rFonts w:ascii="Arial" w:eastAsia="Calibri" w:hAnsi="Arial" w:cs="Arial"/>
                <w:i/>
                <w:sz w:val="16"/>
                <w:szCs w:val="16"/>
                <w:lang w:val="es-ES"/>
              </w:rPr>
              <w:t>arvensis</w:t>
            </w:r>
            <w:proofErr w:type="spellEnd"/>
            <w:r w:rsidRPr="00CD570D">
              <w:rPr>
                <w:rFonts w:ascii="Arial" w:eastAsia="Calibri" w:hAnsi="Arial" w:cs="Arial"/>
                <w:i/>
                <w:sz w:val="16"/>
                <w:szCs w:val="16"/>
                <w:lang w:val="es-ES"/>
              </w:rPr>
              <w:t xml:space="preserve"> (Alauda </w:t>
            </w:r>
            <w:proofErr w:type="spellStart"/>
            <w:r w:rsidRPr="00CD570D">
              <w:rPr>
                <w:rFonts w:ascii="Arial" w:eastAsia="Calibri" w:hAnsi="Arial" w:cs="Arial"/>
                <w:i/>
                <w:sz w:val="16"/>
                <w:szCs w:val="16"/>
                <w:lang w:val="es-ES"/>
              </w:rPr>
              <w:t>japonica</w:t>
            </w:r>
            <w:proofErr w:type="spellEnd"/>
            <w:r w:rsidRPr="00CD570D">
              <w:rPr>
                <w:rFonts w:ascii="Arial" w:eastAsia="Calibri" w:hAnsi="Arial" w:cs="Arial"/>
                <w:i/>
                <w:sz w:val="16"/>
                <w:szCs w:val="16"/>
                <w:lang w:val="es-ES"/>
              </w:rPr>
              <w:t xml:space="preserve">, </w:t>
            </w:r>
            <w:proofErr w:type="spellStart"/>
            <w:r w:rsidRPr="00CD570D">
              <w:rPr>
                <w:rFonts w:ascii="Arial" w:eastAsia="Calibri" w:hAnsi="Arial" w:cs="Arial"/>
                <w:i/>
                <w:sz w:val="16"/>
                <w:szCs w:val="16"/>
                <w:lang w:val="es-ES"/>
              </w:rPr>
              <w:t>synonym</w:t>
            </w:r>
            <w:proofErr w:type="spellEnd"/>
            <w:r w:rsidRPr="00CD570D">
              <w:rPr>
                <w:rFonts w:ascii="Arial" w:eastAsia="Calibri" w:hAnsi="Arial" w:cs="Arial"/>
                <w:i/>
                <w:sz w:val="16"/>
                <w:szCs w:val="16"/>
                <w:lang w:val="es-ES"/>
              </w:rPr>
              <w:t>)</w:t>
            </w:r>
          </w:p>
        </w:tc>
        <w:tc>
          <w:tcPr>
            <w:tcW w:w="2069" w:type="dxa"/>
            <w:noWrap/>
            <w:vAlign w:val="center"/>
            <w:hideMark/>
          </w:tcPr>
          <w:p w14:paraId="4C18016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Eurasian Skylark</w:t>
            </w:r>
          </w:p>
        </w:tc>
        <w:tc>
          <w:tcPr>
            <w:tcW w:w="1440" w:type="dxa"/>
            <w:noWrap/>
            <w:vAlign w:val="center"/>
            <w:hideMark/>
          </w:tcPr>
          <w:p w14:paraId="4FFABC3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1133DC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A3502A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EB3D64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43117B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A66EBB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79E95F2" w14:textId="77777777" w:rsidTr="00316A48">
        <w:trPr>
          <w:trHeight w:val="300"/>
        </w:trPr>
        <w:tc>
          <w:tcPr>
            <w:tcW w:w="2073" w:type="dxa"/>
            <w:noWrap/>
            <w:vAlign w:val="center"/>
            <w:hideMark/>
          </w:tcPr>
          <w:p w14:paraId="5EC1F929"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Alauda </w:t>
            </w:r>
            <w:proofErr w:type="spellStart"/>
            <w:r w:rsidRPr="00316A48">
              <w:rPr>
                <w:rFonts w:ascii="Arial" w:eastAsia="Calibri" w:hAnsi="Arial" w:cs="Arial"/>
                <w:i/>
                <w:sz w:val="16"/>
                <w:szCs w:val="16"/>
                <w:lang w:val="en-GB"/>
              </w:rPr>
              <w:t>gulgula</w:t>
            </w:r>
            <w:proofErr w:type="spellEnd"/>
          </w:p>
        </w:tc>
        <w:tc>
          <w:tcPr>
            <w:tcW w:w="2068" w:type="dxa"/>
            <w:noWrap/>
            <w:vAlign w:val="center"/>
            <w:hideMark/>
          </w:tcPr>
          <w:p w14:paraId="528070BC"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Alauda </w:t>
            </w:r>
            <w:proofErr w:type="spellStart"/>
            <w:r w:rsidRPr="00316A48">
              <w:rPr>
                <w:rFonts w:ascii="Arial" w:eastAsia="Calibri" w:hAnsi="Arial" w:cs="Arial"/>
                <w:i/>
                <w:sz w:val="16"/>
                <w:szCs w:val="16"/>
                <w:lang w:val="en-GB"/>
              </w:rPr>
              <w:t>gulgula</w:t>
            </w:r>
            <w:proofErr w:type="spellEnd"/>
          </w:p>
        </w:tc>
        <w:tc>
          <w:tcPr>
            <w:tcW w:w="2069" w:type="dxa"/>
            <w:noWrap/>
            <w:vAlign w:val="center"/>
            <w:hideMark/>
          </w:tcPr>
          <w:p w14:paraId="2471CA2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Oriental Skylark</w:t>
            </w:r>
          </w:p>
        </w:tc>
        <w:tc>
          <w:tcPr>
            <w:tcW w:w="1440" w:type="dxa"/>
            <w:noWrap/>
            <w:vAlign w:val="center"/>
            <w:hideMark/>
          </w:tcPr>
          <w:p w14:paraId="3C64ABD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D21D62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621C86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912B5D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DD7EF4C"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00414C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D4D6389" w14:textId="77777777" w:rsidTr="00316A48">
        <w:trPr>
          <w:trHeight w:val="300"/>
        </w:trPr>
        <w:tc>
          <w:tcPr>
            <w:tcW w:w="2073" w:type="dxa"/>
            <w:noWrap/>
            <w:vAlign w:val="center"/>
            <w:hideMark/>
          </w:tcPr>
          <w:p w14:paraId="49EB5BD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Galerida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cristata</w:t>
            </w:r>
            <w:proofErr w:type="spellEnd"/>
          </w:p>
        </w:tc>
        <w:tc>
          <w:tcPr>
            <w:tcW w:w="2068" w:type="dxa"/>
            <w:noWrap/>
            <w:vAlign w:val="center"/>
            <w:hideMark/>
          </w:tcPr>
          <w:p w14:paraId="652E919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Galerida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cristata</w:t>
            </w:r>
            <w:proofErr w:type="spellEnd"/>
          </w:p>
        </w:tc>
        <w:tc>
          <w:tcPr>
            <w:tcW w:w="2069" w:type="dxa"/>
            <w:noWrap/>
            <w:vAlign w:val="center"/>
            <w:hideMark/>
          </w:tcPr>
          <w:p w14:paraId="4694CCF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Crested Lark</w:t>
            </w:r>
          </w:p>
        </w:tc>
        <w:tc>
          <w:tcPr>
            <w:tcW w:w="1440" w:type="dxa"/>
            <w:noWrap/>
            <w:vAlign w:val="center"/>
            <w:hideMark/>
          </w:tcPr>
          <w:p w14:paraId="5588CC0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C089C6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166316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881352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FE1B839"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1651116"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3CB901A" w14:textId="77777777" w:rsidTr="00316A48">
        <w:trPr>
          <w:trHeight w:val="300"/>
        </w:trPr>
        <w:tc>
          <w:tcPr>
            <w:tcW w:w="2073" w:type="dxa"/>
            <w:noWrap/>
            <w:vAlign w:val="center"/>
            <w:hideMark/>
          </w:tcPr>
          <w:p w14:paraId="1CF08A3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Arundinax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aedon</w:t>
            </w:r>
            <w:proofErr w:type="spellEnd"/>
          </w:p>
        </w:tc>
        <w:tc>
          <w:tcPr>
            <w:tcW w:w="2068" w:type="dxa"/>
            <w:noWrap/>
            <w:vAlign w:val="center"/>
            <w:hideMark/>
          </w:tcPr>
          <w:p w14:paraId="52F314C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aedon</w:t>
            </w:r>
            <w:proofErr w:type="spellEnd"/>
          </w:p>
        </w:tc>
        <w:tc>
          <w:tcPr>
            <w:tcW w:w="2069" w:type="dxa"/>
            <w:noWrap/>
            <w:vAlign w:val="center"/>
            <w:hideMark/>
          </w:tcPr>
          <w:p w14:paraId="5271FED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Thick-billed Warbler</w:t>
            </w:r>
          </w:p>
        </w:tc>
        <w:tc>
          <w:tcPr>
            <w:tcW w:w="1440" w:type="dxa"/>
            <w:noWrap/>
            <w:vAlign w:val="center"/>
            <w:hideMark/>
          </w:tcPr>
          <w:p w14:paraId="7A4AA6C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CECA88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E0A690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06B586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12A553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7014AA06"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955F169" w14:textId="77777777" w:rsidTr="00316A48">
        <w:trPr>
          <w:trHeight w:val="300"/>
        </w:trPr>
        <w:tc>
          <w:tcPr>
            <w:tcW w:w="2073" w:type="dxa"/>
            <w:noWrap/>
            <w:vAlign w:val="center"/>
            <w:hideMark/>
          </w:tcPr>
          <w:p w14:paraId="1364334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Iduna</w:t>
            </w:r>
            <w:proofErr w:type="spellEnd"/>
            <w:r w:rsidRPr="00316A48">
              <w:rPr>
                <w:rFonts w:ascii="Arial" w:eastAsia="Calibri" w:hAnsi="Arial" w:cs="Arial"/>
                <w:i/>
                <w:sz w:val="16"/>
                <w:szCs w:val="16"/>
                <w:lang w:val="en-GB"/>
              </w:rPr>
              <w:t xml:space="preserve"> opaca</w:t>
            </w:r>
          </w:p>
        </w:tc>
        <w:tc>
          <w:tcPr>
            <w:tcW w:w="2068" w:type="dxa"/>
            <w:noWrap/>
            <w:vAlign w:val="center"/>
            <w:hideMark/>
          </w:tcPr>
          <w:p w14:paraId="060EF71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Hippolais</w:t>
            </w:r>
            <w:proofErr w:type="spellEnd"/>
            <w:r w:rsidRPr="00316A48">
              <w:rPr>
                <w:rFonts w:ascii="Arial" w:eastAsia="Calibri" w:hAnsi="Arial" w:cs="Arial"/>
                <w:i/>
                <w:sz w:val="16"/>
                <w:szCs w:val="16"/>
                <w:lang w:val="en-GB"/>
              </w:rPr>
              <w:t xml:space="preserve"> opaca</w:t>
            </w:r>
          </w:p>
        </w:tc>
        <w:tc>
          <w:tcPr>
            <w:tcW w:w="2069" w:type="dxa"/>
            <w:noWrap/>
            <w:vAlign w:val="center"/>
            <w:hideMark/>
          </w:tcPr>
          <w:p w14:paraId="072AFDB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Isabelline Warbler</w:t>
            </w:r>
          </w:p>
        </w:tc>
        <w:tc>
          <w:tcPr>
            <w:tcW w:w="1440" w:type="dxa"/>
            <w:noWrap/>
            <w:vAlign w:val="center"/>
            <w:hideMark/>
          </w:tcPr>
          <w:p w14:paraId="1753F15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A5EF96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8932AA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0D9208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4C1308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270B82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r>
      <w:tr w:rsidR="00316A48" w:rsidRPr="00316A48" w14:paraId="22B49822" w14:textId="77777777" w:rsidTr="00316A48">
        <w:trPr>
          <w:trHeight w:val="300"/>
        </w:trPr>
        <w:tc>
          <w:tcPr>
            <w:tcW w:w="2073" w:type="dxa"/>
            <w:noWrap/>
            <w:vAlign w:val="center"/>
            <w:hideMark/>
          </w:tcPr>
          <w:p w14:paraId="111B0DE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Hippolais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icterina</w:t>
            </w:r>
            <w:proofErr w:type="spellEnd"/>
          </w:p>
        </w:tc>
        <w:tc>
          <w:tcPr>
            <w:tcW w:w="2068" w:type="dxa"/>
            <w:noWrap/>
            <w:vAlign w:val="center"/>
            <w:hideMark/>
          </w:tcPr>
          <w:p w14:paraId="55F2338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Hippolais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icterina</w:t>
            </w:r>
            <w:proofErr w:type="spellEnd"/>
          </w:p>
        </w:tc>
        <w:tc>
          <w:tcPr>
            <w:tcW w:w="2069" w:type="dxa"/>
            <w:noWrap/>
            <w:vAlign w:val="center"/>
            <w:hideMark/>
          </w:tcPr>
          <w:p w14:paraId="47B0D575"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Icterine</w:t>
            </w:r>
            <w:proofErr w:type="spellEnd"/>
            <w:r w:rsidRPr="00316A48">
              <w:rPr>
                <w:rFonts w:ascii="Arial" w:eastAsia="Calibri" w:hAnsi="Arial" w:cs="Arial"/>
                <w:sz w:val="16"/>
                <w:szCs w:val="16"/>
                <w:lang w:val="en-GB"/>
              </w:rPr>
              <w:t xml:space="preserve"> Warbler</w:t>
            </w:r>
          </w:p>
        </w:tc>
        <w:tc>
          <w:tcPr>
            <w:tcW w:w="1440" w:type="dxa"/>
            <w:noWrap/>
            <w:vAlign w:val="center"/>
            <w:hideMark/>
          </w:tcPr>
          <w:p w14:paraId="65F9C18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982DBB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C34F79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70B477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6C100B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054427B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559886E" w14:textId="77777777" w:rsidTr="00316A48">
        <w:trPr>
          <w:trHeight w:val="300"/>
        </w:trPr>
        <w:tc>
          <w:tcPr>
            <w:tcW w:w="2073" w:type="dxa"/>
            <w:noWrap/>
            <w:vAlign w:val="center"/>
            <w:hideMark/>
          </w:tcPr>
          <w:p w14:paraId="053D257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agricola</w:t>
            </w:r>
            <w:proofErr w:type="spellEnd"/>
          </w:p>
        </w:tc>
        <w:tc>
          <w:tcPr>
            <w:tcW w:w="2068" w:type="dxa"/>
            <w:noWrap/>
            <w:vAlign w:val="center"/>
            <w:hideMark/>
          </w:tcPr>
          <w:p w14:paraId="15D353A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agricola</w:t>
            </w:r>
            <w:proofErr w:type="spellEnd"/>
          </w:p>
        </w:tc>
        <w:tc>
          <w:tcPr>
            <w:tcW w:w="2069" w:type="dxa"/>
            <w:noWrap/>
            <w:vAlign w:val="center"/>
            <w:hideMark/>
          </w:tcPr>
          <w:p w14:paraId="673BCB3C"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Paddyfield</w:t>
            </w:r>
            <w:proofErr w:type="spellEnd"/>
            <w:r w:rsidRPr="00316A48">
              <w:rPr>
                <w:rFonts w:ascii="Arial" w:eastAsia="Calibri" w:hAnsi="Arial" w:cs="Arial"/>
                <w:sz w:val="16"/>
                <w:szCs w:val="16"/>
                <w:lang w:val="en-GB"/>
              </w:rPr>
              <w:t xml:space="preserve"> Warbler</w:t>
            </w:r>
          </w:p>
        </w:tc>
        <w:tc>
          <w:tcPr>
            <w:tcW w:w="1440" w:type="dxa"/>
            <w:noWrap/>
            <w:vAlign w:val="center"/>
            <w:hideMark/>
          </w:tcPr>
          <w:p w14:paraId="7BF099C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848777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F1B894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E6DAD4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09E346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704DD7B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7493AF2" w14:textId="77777777" w:rsidTr="00316A48">
        <w:trPr>
          <w:trHeight w:val="300"/>
        </w:trPr>
        <w:tc>
          <w:tcPr>
            <w:tcW w:w="2073" w:type="dxa"/>
            <w:noWrap/>
            <w:vAlign w:val="center"/>
            <w:hideMark/>
          </w:tcPr>
          <w:p w14:paraId="06D3D50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lastRenderedPageBreak/>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arundinaceus</w:t>
            </w:r>
            <w:proofErr w:type="spellEnd"/>
          </w:p>
        </w:tc>
        <w:tc>
          <w:tcPr>
            <w:tcW w:w="2068" w:type="dxa"/>
            <w:noWrap/>
            <w:vAlign w:val="center"/>
            <w:hideMark/>
          </w:tcPr>
          <w:p w14:paraId="07A04B2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arundinaceus</w:t>
            </w:r>
            <w:proofErr w:type="spellEnd"/>
          </w:p>
        </w:tc>
        <w:tc>
          <w:tcPr>
            <w:tcW w:w="2069" w:type="dxa"/>
            <w:noWrap/>
            <w:vAlign w:val="center"/>
            <w:hideMark/>
          </w:tcPr>
          <w:p w14:paraId="2B6F05C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Great Reed-warbler</w:t>
            </w:r>
          </w:p>
        </w:tc>
        <w:tc>
          <w:tcPr>
            <w:tcW w:w="1440" w:type="dxa"/>
            <w:noWrap/>
            <w:vAlign w:val="center"/>
            <w:hideMark/>
          </w:tcPr>
          <w:p w14:paraId="5D3EA15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6C0DAA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F91142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BBF140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C71288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7C2D0C9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B3F0E48" w14:textId="77777777" w:rsidTr="00316A48">
        <w:trPr>
          <w:trHeight w:val="300"/>
        </w:trPr>
        <w:tc>
          <w:tcPr>
            <w:tcW w:w="2073" w:type="dxa"/>
            <w:noWrap/>
            <w:vAlign w:val="center"/>
            <w:hideMark/>
          </w:tcPr>
          <w:p w14:paraId="7F674F5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Acrocephalus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orientalis</w:t>
            </w:r>
            <w:proofErr w:type="spellEnd"/>
          </w:p>
        </w:tc>
        <w:tc>
          <w:tcPr>
            <w:tcW w:w="2068" w:type="dxa"/>
            <w:noWrap/>
            <w:vAlign w:val="center"/>
            <w:hideMark/>
          </w:tcPr>
          <w:p w14:paraId="395CDA36"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3A2C164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Oriental Reed-warbler</w:t>
            </w:r>
          </w:p>
        </w:tc>
        <w:tc>
          <w:tcPr>
            <w:tcW w:w="1440" w:type="dxa"/>
            <w:noWrap/>
            <w:vAlign w:val="center"/>
            <w:hideMark/>
          </w:tcPr>
          <w:p w14:paraId="485F27F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58BF7F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5B5313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32D434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A7AB4C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07673A3"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207CD7D" w14:textId="77777777" w:rsidTr="00316A48">
        <w:trPr>
          <w:trHeight w:val="300"/>
        </w:trPr>
        <w:tc>
          <w:tcPr>
            <w:tcW w:w="2073" w:type="dxa"/>
            <w:noWrap/>
            <w:vAlign w:val="center"/>
            <w:hideMark/>
          </w:tcPr>
          <w:p w14:paraId="5D13A05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certhiola</w:t>
            </w:r>
            <w:proofErr w:type="spellEnd"/>
          </w:p>
        </w:tc>
        <w:tc>
          <w:tcPr>
            <w:tcW w:w="2068" w:type="dxa"/>
            <w:noWrap/>
            <w:vAlign w:val="center"/>
            <w:hideMark/>
          </w:tcPr>
          <w:p w14:paraId="54FC298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certhiola</w:t>
            </w:r>
            <w:proofErr w:type="spellEnd"/>
          </w:p>
        </w:tc>
        <w:tc>
          <w:tcPr>
            <w:tcW w:w="2069" w:type="dxa"/>
            <w:noWrap/>
            <w:vAlign w:val="center"/>
            <w:hideMark/>
          </w:tcPr>
          <w:p w14:paraId="68D2627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Pallas's Grasshopper-warbler</w:t>
            </w:r>
          </w:p>
        </w:tc>
        <w:tc>
          <w:tcPr>
            <w:tcW w:w="1440" w:type="dxa"/>
            <w:noWrap/>
            <w:vAlign w:val="center"/>
            <w:hideMark/>
          </w:tcPr>
          <w:p w14:paraId="6A18F03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9C508A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6EB081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1A1AD5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2831CB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1AF0C6D0"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89DD7ED" w14:textId="77777777" w:rsidTr="00316A48">
        <w:trPr>
          <w:trHeight w:val="300"/>
        </w:trPr>
        <w:tc>
          <w:tcPr>
            <w:tcW w:w="2073" w:type="dxa"/>
            <w:noWrap/>
            <w:vAlign w:val="center"/>
            <w:hideMark/>
          </w:tcPr>
          <w:p w14:paraId="2063098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ochotensis</w:t>
            </w:r>
            <w:proofErr w:type="spellEnd"/>
          </w:p>
        </w:tc>
        <w:tc>
          <w:tcPr>
            <w:tcW w:w="2068" w:type="dxa"/>
            <w:noWrap/>
            <w:vAlign w:val="center"/>
            <w:hideMark/>
          </w:tcPr>
          <w:p w14:paraId="1271671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ochotensis</w:t>
            </w:r>
            <w:proofErr w:type="spellEnd"/>
          </w:p>
        </w:tc>
        <w:tc>
          <w:tcPr>
            <w:tcW w:w="2069" w:type="dxa"/>
            <w:noWrap/>
            <w:vAlign w:val="center"/>
            <w:hideMark/>
          </w:tcPr>
          <w:p w14:paraId="238BEE04"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Middendorff's</w:t>
            </w:r>
            <w:proofErr w:type="spellEnd"/>
            <w:r w:rsidRPr="00316A48">
              <w:rPr>
                <w:rFonts w:ascii="Arial" w:eastAsia="Calibri" w:hAnsi="Arial" w:cs="Arial"/>
                <w:sz w:val="16"/>
                <w:szCs w:val="16"/>
                <w:lang w:val="en-GB"/>
              </w:rPr>
              <w:t xml:space="preserve"> Grasshopper-warbler</w:t>
            </w:r>
          </w:p>
        </w:tc>
        <w:tc>
          <w:tcPr>
            <w:tcW w:w="1440" w:type="dxa"/>
            <w:noWrap/>
            <w:vAlign w:val="center"/>
            <w:hideMark/>
          </w:tcPr>
          <w:p w14:paraId="4A36C61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259B0B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5DCAF2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E3822C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A9A8A7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15C02D7D"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B316A2A" w14:textId="77777777" w:rsidTr="00316A48">
        <w:trPr>
          <w:trHeight w:val="300"/>
        </w:trPr>
        <w:tc>
          <w:tcPr>
            <w:tcW w:w="2073" w:type="dxa"/>
            <w:noWrap/>
            <w:vAlign w:val="center"/>
            <w:hideMark/>
          </w:tcPr>
          <w:p w14:paraId="2A71457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fluviatilis</w:t>
            </w:r>
            <w:proofErr w:type="spellEnd"/>
          </w:p>
        </w:tc>
        <w:tc>
          <w:tcPr>
            <w:tcW w:w="2068" w:type="dxa"/>
            <w:noWrap/>
            <w:vAlign w:val="center"/>
            <w:hideMark/>
          </w:tcPr>
          <w:p w14:paraId="568299B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Locustella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fluviatilis</w:t>
            </w:r>
            <w:proofErr w:type="spellEnd"/>
          </w:p>
        </w:tc>
        <w:tc>
          <w:tcPr>
            <w:tcW w:w="2069" w:type="dxa"/>
            <w:noWrap/>
            <w:vAlign w:val="center"/>
            <w:hideMark/>
          </w:tcPr>
          <w:p w14:paraId="6B4F866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River Warbler</w:t>
            </w:r>
          </w:p>
        </w:tc>
        <w:tc>
          <w:tcPr>
            <w:tcW w:w="1440" w:type="dxa"/>
            <w:noWrap/>
            <w:vAlign w:val="center"/>
            <w:hideMark/>
          </w:tcPr>
          <w:p w14:paraId="64E4DCF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AFEA43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5EE7E5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971977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5CC6B20"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E367BA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r>
      <w:tr w:rsidR="00316A48" w:rsidRPr="00316A48" w14:paraId="3786621D" w14:textId="77777777" w:rsidTr="00316A48">
        <w:trPr>
          <w:trHeight w:val="300"/>
        </w:trPr>
        <w:tc>
          <w:tcPr>
            <w:tcW w:w="2073" w:type="dxa"/>
            <w:noWrap/>
            <w:vAlign w:val="center"/>
            <w:hideMark/>
          </w:tcPr>
          <w:p w14:paraId="21C29A3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Pseudochelidon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eurystomina</w:t>
            </w:r>
            <w:proofErr w:type="spellEnd"/>
          </w:p>
        </w:tc>
        <w:tc>
          <w:tcPr>
            <w:tcW w:w="2068" w:type="dxa"/>
            <w:noWrap/>
            <w:vAlign w:val="center"/>
            <w:hideMark/>
          </w:tcPr>
          <w:p w14:paraId="41A2D20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Pseudochelidon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eurystomina</w:t>
            </w:r>
            <w:proofErr w:type="spellEnd"/>
          </w:p>
        </w:tc>
        <w:tc>
          <w:tcPr>
            <w:tcW w:w="2069" w:type="dxa"/>
            <w:noWrap/>
            <w:vAlign w:val="center"/>
            <w:hideMark/>
          </w:tcPr>
          <w:p w14:paraId="1E5F0F5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River Martin</w:t>
            </w:r>
          </w:p>
        </w:tc>
        <w:tc>
          <w:tcPr>
            <w:tcW w:w="1440" w:type="dxa"/>
            <w:noWrap/>
            <w:vAlign w:val="center"/>
            <w:hideMark/>
          </w:tcPr>
          <w:p w14:paraId="3FDB243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DD</w:t>
            </w:r>
          </w:p>
        </w:tc>
        <w:tc>
          <w:tcPr>
            <w:tcW w:w="1620" w:type="dxa"/>
            <w:noWrap/>
            <w:vAlign w:val="center"/>
            <w:hideMark/>
          </w:tcPr>
          <w:p w14:paraId="550915A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8900F3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9A58F1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F706AA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6B98DEC"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E34E5F2" w14:textId="77777777" w:rsidTr="00316A48">
        <w:trPr>
          <w:trHeight w:val="300"/>
        </w:trPr>
        <w:tc>
          <w:tcPr>
            <w:tcW w:w="2073" w:type="dxa"/>
            <w:noWrap/>
            <w:vAlign w:val="center"/>
            <w:hideMark/>
          </w:tcPr>
          <w:p w14:paraId="396EC20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Psalidoprocne</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pristoptera</w:t>
            </w:r>
            <w:proofErr w:type="spellEnd"/>
          </w:p>
        </w:tc>
        <w:tc>
          <w:tcPr>
            <w:tcW w:w="2068" w:type="dxa"/>
            <w:noWrap/>
            <w:vAlign w:val="center"/>
            <w:hideMark/>
          </w:tcPr>
          <w:p w14:paraId="6916A26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Psalidoprocne</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pristoptera</w:t>
            </w:r>
            <w:proofErr w:type="spellEnd"/>
          </w:p>
        </w:tc>
        <w:tc>
          <w:tcPr>
            <w:tcW w:w="2069" w:type="dxa"/>
            <w:noWrap/>
            <w:vAlign w:val="center"/>
            <w:hideMark/>
          </w:tcPr>
          <w:p w14:paraId="2460CF5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 Saw-wing</w:t>
            </w:r>
          </w:p>
        </w:tc>
        <w:tc>
          <w:tcPr>
            <w:tcW w:w="1440" w:type="dxa"/>
            <w:noWrap/>
            <w:vAlign w:val="center"/>
            <w:hideMark/>
          </w:tcPr>
          <w:p w14:paraId="30FEFD7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14FB02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92598C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263684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AA559E4"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4766CB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31F29DF" w14:textId="77777777" w:rsidTr="00316A48">
        <w:trPr>
          <w:trHeight w:val="300"/>
        </w:trPr>
        <w:tc>
          <w:tcPr>
            <w:tcW w:w="2073" w:type="dxa"/>
            <w:noWrap/>
            <w:vAlign w:val="center"/>
            <w:hideMark/>
          </w:tcPr>
          <w:p w14:paraId="6E66435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Delichon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urbicum</w:t>
            </w:r>
            <w:proofErr w:type="spellEnd"/>
          </w:p>
        </w:tc>
        <w:tc>
          <w:tcPr>
            <w:tcW w:w="2068" w:type="dxa"/>
            <w:noWrap/>
            <w:vAlign w:val="center"/>
            <w:hideMark/>
          </w:tcPr>
          <w:p w14:paraId="6433277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Delichon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urbicum</w:t>
            </w:r>
            <w:proofErr w:type="spellEnd"/>
          </w:p>
        </w:tc>
        <w:tc>
          <w:tcPr>
            <w:tcW w:w="2069" w:type="dxa"/>
            <w:noWrap/>
            <w:vAlign w:val="center"/>
            <w:hideMark/>
          </w:tcPr>
          <w:p w14:paraId="197D002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Northern House Martin</w:t>
            </w:r>
          </w:p>
        </w:tc>
        <w:tc>
          <w:tcPr>
            <w:tcW w:w="1440" w:type="dxa"/>
            <w:noWrap/>
            <w:vAlign w:val="center"/>
            <w:hideMark/>
          </w:tcPr>
          <w:p w14:paraId="6B7CAE4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93734F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5F7806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305003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1E675A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13B830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403A6CD" w14:textId="77777777" w:rsidTr="00316A48">
        <w:trPr>
          <w:trHeight w:val="300"/>
        </w:trPr>
        <w:tc>
          <w:tcPr>
            <w:tcW w:w="2073" w:type="dxa"/>
            <w:noWrap/>
            <w:vAlign w:val="center"/>
            <w:hideMark/>
          </w:tcPr>
          <w:p w14:paraId="2D9600A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Delichon</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lagopodum</w:t>
            </w:r>
            <w:proofErr w:type="spellEnd"/>
          </w:p>
        </w:tc>
        <w:tc>
          <w:tcPr>
            <w:tcW w:w="2068" w:type="dxa"/>
            <w:noWrap/>
            <w:vAlign w:val="center"/>
            <w:hideMark/>
          </w:tcPr>
          <w:p w14:paraId="6EA368FE"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0DFFDB2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Eastern House Martin</w:t>
            </w:r>
          </w:p>
        </w:tc>
        <w:tc>
          <w:tcPr>
            <w:tcW w:w="1440" w:type="dxa"/>
            <w:noWrap/>
            <w:vAlign w:val="center"/>
            <w:hideMark/>
          </w:tcPr>
          <w:p w14:paraId="2B880D6A"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D775A9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6DB772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C77B9C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81F35F4"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06594A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C073B90" w14:textId="77777777" w:rsidTr="00316A48">
        <w:trPr>
          <w:trHeight w:val="300"/>
        </w:trPr>
        <w:tc>
          <w:tcPr>
            <w:tcW w:w="2073" w:type="dxa"/>
            <w:noWrap/>
            <w:vAlign w:val="center"/>
            <w:hideMark/>
          </w:tcPr>
          <w:p w14:paraId="5B22D6C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Hirundo</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rustica</w:t>
            </w:r>
            <w:proofErr w:type="spellEnd"/>
          </w:p>
        </w:tc>
        <w:tc>
          <w:tcPr>
            <w:tcW w:w="2068" w:type="dxa"/>
            <w:noWrap/>
            <w:vAlign w:val="center"/>
            <w:hideMark/>
          </w:tcPr>
          <w:p w14:paraId="62971F2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Hirundo</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rustica</w:t>
            </w:r>
            <w:proofErr w:type="spellEnd"/>
          </w:p>
        </w:tc>
        <w:tc>
          <w:tcPr>
            <w:tcW w:w="2069" w:type="dxa"/>
            <w:noWrap/>
            <w:vAlign w:val="center"/>
            <w:hideMark/>
          </w:tcPr>
          <w:p w14:paraId="5A93339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Barn Swallow</w:t>
            </w:r>
          </w:p>
        </w:tc>
        <w:tc>
          <w:tcPr>
            <w:tcW w:w="1440" w:type="dxa"/>
            <w:noWrap/>
            <w:vAlign w:val="center"/>
            <w:hideMark/>
          </w:tcPr>
          <w:p w14:paraId="5C2E536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842C82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5052DF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2C09C8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2415A9B"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03DC04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0A4A218" w14:textId="77777777" w:rsidTr="00316A48">
        <w:trPr>
          <w:trHeight w:val="300"/>
        </w:trPr>
        <w:tc>
          <w:tcPr>
            <w:tcW w:w="2073" w:type="dxa"/>
            <w:noWrap/>
            <w:vAlign w:val="center"/>
            <w:hideMark/>
          </w:tcPr>
          <w:p w14:paraId="4C84EB3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Riparia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paludicola</w:t>
            </w:r>
            <w:proofErr w:type="spellEnd"/>
          </w:p>
        </w:tc>
        <w:tc>
          <w:tcPr>
            <w:tcW w:w="2068" w:type="dxa"/>
            <w:noWrap/>
            <w:vAlign w:val="center"/>
            <w:hideMark/>
          </w:tcPr>
          <w:p w14:paraId="22415A8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Riparia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paludicola</w:t>
            </w:r>
            <w:proofErr w:type="spellEnd"/>
          </w:p>
        </w:tc>
        <w:tc>
          <w:tcPr>
            <w:tcW w:w="2069" w:type="dxa"/>
            <w:noWrap/>
            <w:vAlign w:val="center"/>
            <w:hideMark/>
          </w:tcPr>
          <w:p w14:paraId="403ABEF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African Plain Martin</w:t>
            </w:r>
          </w:p>
        </w:tc>
        <w:tc>
          <w:tcPr>
            <w:tcW w:w="1440" w:type="dxa"/>
            <w:noWrap/>
            <w:vAlign w:val="center"/>
            <w:hideMark/>
          </w:tcPr>
          <w:p w14:paraId="28BBEB7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C45B5E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960788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4FC6E1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3185827"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7FA83F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06B0E77" w14:textId="77777777" w:rsidTr="00316A48">
        <w:trPr>
          <w:trHeight w:val="300"/>
        </w:trPr>
        <w:tc>
          <w:tcPr>
            <w:tcW w:w="2073" w:type="dxa"/>
            <w:noWrap/>
            <w:vAlign w:val="center"/>
            <w:hideMark/>
          </w:tcPr>
          <w:p w14:paraId="56EB61F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Riparia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chinensis</w:t>
            </w:r>
            <w:proofErr w:type="spellEnd"/>
          </w:p>
        </w:tc>
        <w:tc>
          <w:tcPr>
            <w:tcW w:w="2068" w:type="dxa"/>
            <w:noWrap/>
            <w:vAlign w:val="center"/>
            <w:hideMark/>
          </w:tcPr>
          <w:p w14:paraId="1F1AF6A3"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687488E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Asian Plain Martin</w:t>
            </w:r>
          </w:p>
        </w:tc>
        <w:tc>
          <w:tcPr>
            <w:tcW w:w="1440" w:type="dxa"/>
            <w:noWrap/>
            <w:vAlign w:val="center"/>
            <w:hideMark/>
          </w:tcPr>
          <w:p w14:paraId="59B40C6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B4BF3F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BDB98A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27B5E6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1E0C62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71E4C8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C5E8401" w14:textId="77777777" w:rsidTr="00316A48">
        <w:trPr>
          <w:trHeight w:val="300"/>
        </w:trPr>
        <w:tc>
          <w:tcPr>
            <w:tcW w:w="2073" w:type="dxa"/>
            <w:noWrap/>
            <w:vAlign w:val="center"/>
            <w:hideMark/>
          </w:tcPr>
          <w:p w14:paraId="5616DE3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Riparia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riparia</w:t>
            </w:r>
            <w:proofErr w:type="spellEnd"/>
          </w:p>
        </w:tc>
        <w:tc>
          <w:tcPr>
            <w:tcW w:w="2068" w:type="dxa"/>
            <w:noWrap/>
            <w:vAlign w:val="center"/>
            <w:hideMark/>
          </w:tcPr>
          <w:p w14:paraId="4658E9D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Riparia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riparia</w:t>
            </w:r>
            <w:proofErr w:type="spellEnd"/>
          </w:p>
        </w:tc>
        <w:tc>
          <w:tcPr>
            <w:tcW w:w="2069" w:type="dxa"/>
            <w:noWrap/>
            <w:vAlign w:val="center"/>
            <w:hideMark/>
          </w:tcPr>
          <w:p w14:paraId="5C0F6D2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Collared Sand Martin</w:t>
            </w:r>
          </w:p>
        </w:tc>
        <w:tc>
          <w:tcPr>
            <w:tcW w:w="1440" w:type="dxa"/>
            <w:noWrap/>
            <w:vAlign w:val="center"/>
            <w:hideMark/>
          </w:tcPr>
          <w:p w14:paraId="56DAD2F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3DC6C9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A3E469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2275DC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B469C3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EE32DBD"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F69E86A" w14:textId="77777777" w:rsidTr="00316A48">
        <w:trPr>
          <w:trHeight w:val="300"/>
        </w:trPr>
        <w:tc>
          <w:tcPr>
            <w:tcW w:w="2073" w:type="dxa"/>
            <w:noWrap/>
            <w:vAlign w:val="center"/>
            <w:hideMark/>
          </w:tcPr>
          <w:p w14:paraId="40FAD3C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Phylloscopus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sibilatrix</w:t>
            </w:r>
            <w:proofErr w:type="spellEnd"/>
          </w:p>
        </w:tc>
        <w:tc>
          <w:tcPr>
            <w:tcW w:w="2068" w:type="dxa"/>
            <w:noWrap/>
            <w:vAlign w:val="center"/>
            <w:hideMark/>
          </w:tcPr>
          <w:p w14:paraId="719A988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Phylloscopus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sibilatrix</w:t>
            </w:r>
            <w:proofErr w:type="spellEnd"/>
          </w:p>
        </w:tc>
        <w:tc>
          <w:tcPr>
            <w:tcW w:w="2069" w:type="dxa"/>
            <w:noWrap/>
            <w:vAlign w:val="center"/>
            <w:hideMark/>
          </w:tcPr>
          <w:p w14:paraId="52DB930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Wood Warbler</w:t>
            </w:r>
          </w:p>
        </w:tc>
        <w:tc>
          <w:tcPr>
            <w:tcW w:w="1440" w:type="dxa"/>
            <w:noWrap/>
            <w:vAlign w:val="center"/>
            <w:hideMark/>
          </w:tcPr>
          <w:p w14:paraId="4CA4F8D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FEA526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B670EA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BAA1E8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861A5D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7523F48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F2FE85E" w14:textId="77777777" w:rsidTr="00316A48">
        <w:trPr>
          <w:trHeight w:val="300"/>
        </w:trPr>
        <w:tc>
          <w:tcPr>
            <w:tcW w:w="2073" w:type="dxa"/>
            <w:noWrap/>
            <w:vAlign w:val="center"/>
            <w:hideMark/>
          </w:tcPr>
          <w:p w14:paraId="1D061C0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Phylloscopus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trochilus</w:t>
            </w:r>
            <w:proofErr w:type="spellEnd"/>
          </w:p>
        </w:tc>
        <w:tc>
          <w:tcPr>
            <w:tcW w:w="2068" w:type="dxa"/>
            <w:noWrap/>
            <w:vAlign w:val="center"/>
            <w:hideMark/>
          </w:tcPr>
          <w:p w14:paraId="0E6DF33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Phylloscopus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trochilus</w:t>
            </w:r>
            <w:proofErr w:type="spellEnd"/>
          </w:p>
        </w:tc>
        <w:tc>
          <w:tcPr>
            <w:tcW w:w="2069" w:type="dxa"/>
            <w:noWrap/>
            <w:vAlign w:val="center"/>
            <w:hideMark/>
          </w:tcPr>
          <w:p w14:paraId="2B18411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Willow Warbler</w:t>
            </w:r>
          </w:p>
        </w:tc>
        <w:tc>
          <w:tcPr>
            <w:tcW w:w="1440" w:type="dxa"/>
            <w:noWrap/>
            <w:vAlign w:val="center"/>
            <w:hideMark/>
          </w:tcPr>
          <w:p w14:paraId="5C85434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F73D32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978C53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93238B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6B7136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58715753"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11496B4" w14:textId="77777777" w:rsidTr="00316A48">
        <w:trPr>
          <w:trHeight w:val="300"/>
        </w:trPr>
        <w:tc>
          <w:tcPr>
            <w:tcW w:w="2073" w:type="dxa"/>
            <w:noWrap/>
            <w:vAlign w:val="center"/>
            <w:hideMark/>
          </w:tcPr>
          <w:p w14:paraId="3BF21020"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Sylvia </w:t>
            </w:r>
            <w:proofErr w:type="spellStart"/>
            <w:r w:rsidRPr="00316A48">
              <w:rPr>
                <w:rFonts w:ascii="Arial" w:eastAsia="Calibri" w:hAnsi="Arial" w:cs="Arial"/>
                <w:i/>
                <w:sz w:val="16"/>
                <w:szCs w:val="16"/>
                <w:lang w:val="en-GB"/>
              </w:rPr>
              <w:t>borin</w:t>
            </w:r>
            <w:proofErr w:type="spellEnd"/>
          </w:p>
        </w:tc>
        <w:tc>
          <w:tcPr>
            <w:tcW w:w="2068" w:type="dxa"/>
            <w:noWrap/>
            <w:vAlign w:val="center"/>
            <w:hideMark/>
          </w:tcPr>
          <w:p w14:paraId="50617B62"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Sylvia </w:t>
            </w:r>
            <w:proofErr w:type="spellStart"/>
            <w:r w:rsidRPr="00316A48">
              <w:rPr>
                <w:rFonts w:ascii="Arial" w:eastAsia="Calibri" w:hAnsi="Arial" w:cs="Arial"/>
                <w:i/>
                <w:sz w:val="16"/>
                <w:szCs w:val="16"/>
                <w:lang w:val="en-GB"/>
              </w:rPr>
              <w:t>borin</w:t>
            </w:r>
            <w:proofErr w:type="spellEnd"/>
          </w:p>
        </w:tc>
        <w:tc>
          <w:tcPr>
            <w:tcW w:w="2069" w:type="dxa"/>
            <w:noWrap/>
            <w:vAlign w:val="center"/>
            <w:hideMark/>
          </w:tcPr>
          <w:p w14:paraId="46C73DA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Garden Warbler</w:t>
            </w:r>
          </w:p>
        </w:tc>
        <w:tc>
          <w:tcPr>
            <w:tcW w:w="1440" w:type="dxa"/>
            <w:noWrap/>
            <w:vAlign w:val="center"/>
            <w:hideMark/>
          </w:tcPr>
          <w:p w14:paraId="64964FA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57B3EF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42A8C0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F49BDE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B083CD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5611B9D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F130847" w14:textId="77777777" w:rsidTr="00316A48">
        <w:trPr>
          <w:trHeight w:val="300"/>
        </w:trPr>
        <w:tc>
          <w:tcPr>
            <w:tcW w:w="2073" w:type="dxa"/>
            <w:noWrap/>
            <w:vAlign w:val="center"/>
            <w:hideMark/>
          </w:tcPr>
          <w:p w14:paraId="0DE62014"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Sylvia </w:t>
            </w:r>
            <w:proofErr w:type="spellStart"/>
            <w:r w:rsidRPr="00316A48">
              <w:rPr>
                <w:rFonts w:ascii="Arial" w:eastAsia="Calibri" w:hAnsi="Arial" w:cs="Arial"/>
                <w:i/>
                <w:sz w:val="16"/>
                <w:szCs w:val="16"/>
                <w:lang w:val="en-GB"/>
              </w:rPr>
              <w:t>melanothorax</w:t>
            </w:r>
            <w:proofErr w:type="spellEnd"/>
          </w:p>
        </w:tc>
        <w:tc>
          <w:tcPr>
            <w:tcW w:w="2068" w:type="dxa"/>
            <w:noWrap/>
            <w:vAlign w:val="center"/>
            <w:hideMark/>
          </w:tcPr>
          <w:p w14:paraId="50696AF2"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Sylvia </w:t>
            </w:r>
            <w:proofErr w:type="spellStart"/>
            <w:r w:rsidRPr="00316A48">
              <w:rPr>
                <w:rFonts w:ascii="Arial" w:eastAsia="Calibri" w:hAnsi="Arial" w:cs="Arial"/>
                <w:i/>
                <w:sz w:val="16"/>
                <w:szCs w:val="16"/>
                <w:lang w:val="en-GB"/>
              </w:rPr>
              <w:t>melanothorax</w:t>
            </w:r>
            <w:proofErr w:type="spellEnd"/>
          </w:p>
        </w:tc>
        <w:tc>
          <w:tcPr>
            <w:tcW w:w="2069" w:type="dxa"/>
            <w:noWrap/>
            <w:vAlign w:val="center"/>
            <w:hideMark/>
          </w:tcPr>
          <w:p w14:paraId="7738966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Cyprus Warbler</w:t>
            </w:r>
          </w:p>
        </w:tc>
        <w:tc>
          <w:tcPr>
            <w:tcW w:w="1440" w:type="dxa"/>
            <w:noWrap/>
            <w:vAlign w:val="center"/>
            <w:hideMark/>
          </w:tcPr>
          <w:p w14:paraId="50EFA0E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3FD68F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BB0561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6E2CCE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5DC789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660B002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595B7FE" w14:textId="77777777" w:rsidTr="00316A48">
        <w:trPr>
          <w:trHeight w:val="300"/>
        </w:trPr>
        <w:tc>
          <w:tcPr>
            <w:tcW w:w="2073" w:type="dxa"/>
            <w:noWrap/>
            <w:vAlign w:val="center"/>
            <w:hideMark/>
          </w:tcPr>
          <w:p w14:paraId="283179A4"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Sylvia </w:t>
            </w:r>
            <w:proofErr w:type="spellStart"/>
            <w:r w:rsidRPr="00316A48">
              <w:rPr>
                <w:rFonts w:ascii="Arial" w:eastAsia="Calibri" w:hAnsi="Arial" w:cs="Arial"/>
                <w:i/>
                <w:sz w:val="16"/>
                <w:szCs w:val="16"/>
                <w:lang w:val="en-GB"/>
              </w:rPr>
              <w:t>ruppeli</w:t>
            </w:r>
            <w:proofErr w:type="spellEnd"/>
          </w:p>
        </w:tc>
        <w:tc>
          <w:tcPr>
            <w:tcW w:w="2068" w:type="dxa"/>
            <w:noWrap/>
            <w:vAlign w:val="center"/>
            <w:hideMark/>
          </w:tcPr>
          <w:p w14:paraId="0D1446FF"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Sylvia </w:t>
            </w:r>
            <w:proofErr w:type="spellStart"/>
            <w:r w:rsidRPr="00316A48">
              <w:rPr>
                <w:rFonts w:ascii="Arial" w:eastAsia="Calibri" w:hAnsi="Arial" w:cs="Arial"/>
                <w:i/>
                <w:sz w:val="16"/>
                <w:szCs w:val="16"/>
                <w:lang w:val="en-GB"/>
              </w:rPr>
              <w:t>rueppelli</w:t>
            </w:r>
            <w:proofErr w:type="spellEnd"/>
          </w:p>
        </w:tc>
        <w:tc>
          <w:tcPr>
            <w:tcW w:w="2069" w:type="dxa"/>
            <w:noWrap/>
            <w:vAlign w:val="center"/>
            <w:hideMark/>
          </w:tcPr>
          <w:p w14:paraId="5DF463E0"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Rüppell's</w:t>
            </w:r>
            <w:proofErr w:type="spellEnd"/>
            <w:r w:rsidRPr="00316A48">
              <w:rPr>
                <w:rFonts w:ascii="Arial" w:eastAsia="Calibri" w:hAnsi="Arial" w:cs="Arial"/>
                <w:sz w:val="16"/>
                <w:szCs w:val="16"/>
                <w:lang w:val="en-GB"/>
              </w:rPr>
              <w:t xml:space="preserve"> Warbler</w:t>
            </w:r>
          </w:p>
        </w:tc>
        <w:tc>
          <w:tcPr>
            <w:tcW w:w="1440" w:type="dxa"/>
            <w:noWrap/>
            <w:vAlign w:val="center"/>
            <w:hideMark/>
          </w:tcPr>
          <w:p w14:paraId="03A86DE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F8D157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27DCC0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F07FE6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0B6BC0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D58753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r>
      <w:tr w:rsidR="00316A48" w:rsidRPr="00316A48" w14:paraId="6531D165" w14:textId="77777777" w:rsidTr="00316A48">
        <w:trPr>
          <w:trHeight w:val="300"/>
        </w:trPr>
        <w:tc>
          <w:tcPr>
            <w:tcW w:w="2073" w:type="dxa"/>
            <w:noWrap/>
            <w:vAlign w:val="center"/>
            <w:hideMark/>
          </w:tcPr>
          <w:p w14:paraId="4BC04C2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Zosterops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erythropleurus</w:t>
            </w:r>
            <w:proofErr w:type="spellEnd"/>
          </w:p>
        </w:tc>
        <w:tc>
          <w:tcPr>
            <w:tcW w:w="2068" w:type="dxa"/>
            <w:noWrap/>
            <w:vAlign w:val="center"/>
            <w:hideMark/>
          </w:tcPr>
          <w:p w14:paraId="2B36A64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Zosterops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erythropleurus</w:t>
            </w:r>
            <w:proofErr w:type="spellEnd"/>
          </w:p>
        </w:tc>
        <w:tc>
          <w:tcPr>
            <w:tcW w:w="2069" w:type="dxa"/>
            <w:noWrap/>
            <w:vAlign w:val="center"/>
            <w:hideMark/>
          </w:tcPr>
          <w:p w14:paraId="6A959C0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Chestnut-flanked White-eye</w:t>
            </w:r>
          </w:p>
        </w:tc>
        <w:tc>
          <w:tcPr>
            <w:tcW w:w="1440" w:type="dxa"/>
            <w:noWrap/>
            <w:vAlign w:val="center"/>
            <w:hideMark/>
          </w:tcPr>
          <w:p w14:paraId="089089A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BFD608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26BD50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DD784A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0087C6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098E90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2039C48" w14:textId="77777777" w:rsidTr="00316A48">
        <w:trPr>
          <w:trHeight w:val="300"/>
        </w:trPr>
        <w:tc>
          <w:tcPr>
            <w:tcW w:w="2073" w:type="dxa"/>
            <w:noWrap/>
            <w:vAlign w:val="center"/>
            <w:hideMark/>
          </w:tcPr>
          <w:p w14:paraId="433AFB3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Zosterops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palpebrosus</w:t>
            </w:r>
            <w:proofErr w:type="spellEnd"/>
          </w:p>
        </w:tc>
        <w:tc>
          <w:tcPr>
            <w:tcW w:w="2068" w:type="dxa"/>
            <w:noWrap/>
            <w:vAlign w:val="center"/>
            <w:hideMark/>
          </w:tcPr>
          <w:p w14:paraId="48C4398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Zosterops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palpebrosus</w:t>
            </w:r>
            <w:proofErr w:type="spellEnd"/>
          </w:p>
        </w:tc>
        <w:tc>
          <w:tcPr>
            <w:tcW w:w="2069" w:type="dxa"/>
            <w:noWrap/>
            <w:vAlign w:val="center"/>
            <w:hideMark/>
          </w:tcPr>
          <w:p w14:paraId="2AE0EED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Oriental White-eye</w:t>
            </w:r>
          </w:p>
        </w:tc>
        <w:tc>
          <w:tcPr>
            <w:tcW w:w="1440" w:type="dxa"/>
            <w:noWrap/>
            <w:vAlign w:val="center"/>
            <w:hideMark/>
          </w:tcPr>
          <w:p w14:paraId="1237FB1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8A939D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F1BB5D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51B7AF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A49B76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090E3B3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BDEC21B" w14:textId="77777777" w:rsidTr="00316A48">
        <w:trPr>
          <w:trHeight w:val="300"/>
        </w:trPr>
        <w:tc>
          <w:tcPr>
            <w:tcW w:w="2073" w:type="dxa"/>
            <w:noWrap/>
            <w:vAlign w:val="center"/>
            <w:hideMark/>
          </w:tcPr>
          <w:p w14:paraId="5F8F391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Cinclus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cinclus</w:t>
            </w:r>
            <w:proofErr w:type="spellEnd"/>
          </w:p>
        </w:tc>
        <w:tc>
          <w:tcPr>
            <w:tcW w:w="2068" w:type="dxa"/>
            <w:noWrap/>
            <w:vAlign w:val="center"/>
            <w:hideMark/>
          </w:tcPr>
          <w:p w14:paraId="148D22E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Cinclus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cinclus</w:t>
            </w:r>
            <w:proofErr w:type="spellEnd"/>
          </w:p>
        </w:tc>
        <w:tc>
          <w:tcPr>
            <w:tcW w:w="2069" w:type="dxa"/>
            <w:noWrap/>
            <w:vAlign w:val="center"/>
            <w:hideMark/>
          </w:tcPr>
          <w:p w14:paraId="0580238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White-throated Dipper</w:t>
            </w:r>
          </w:p>
        </w:tc>
        <w:tc>
          <w:tcPr>
            <w:tcW w:w="1440" w:type="dxa"/>
            <w:noWrap/>
            <w:vAlign w:val="center"/>
            <w:hideMark/>
          </w:tcPr>
          <w:p w14:paraId="1FE09DD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713C46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C627CF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9609F2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AC6F821"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E29FD15"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BDB4300" w14:textId="77777777" w:rsidTr="00316A48">
        <w:trPr>
          <w:trHeight w:val="300"/>
        </w:trPr>
        <w:tc>
          <w:tcPr>
            <w:tcW w:w="2073" w:type="dxa"/>
            <w:noWrap/>
            <w:vAlign w:val="center"/>
            <w:hideMark/>
          </w:tcPr>
          <w:p w14:paraId="3BC9577B"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Sturnus vulgaris</w:t>
            </w:r>
          </w:p>
        </w:tc>
        <w:tc>
          <w:tcPr>
            <w:tcW w:w="2068" w:type="dxa"/>
            <w:noWrap/>
            <w:vAlign w:val="center"/>
            <w:hideMark/>
          </w:tcPr>
          <w:p w14:paraId="362DE31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Sturnus vulgaris</w:t>
            </w:r>
          </w:p>
        </w:tc>
        <w:tc>
          <w:tcPr>
            <w:tcW w:w="2069" w:type="dxa"/>
            <w:noWrap/>
            <w:vAlign w:val="center"/>
            <w:hideMark/>
          </w:tcPr>
          <w:p w14:paraId="196D1E2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Common Starling</w:t>
            </w:r>
          </w:p>
        </w:tc>
        <w:tc>
          <w:tcPr>
            <w:tcW w:w="1440" w:type="dxa"/>
            <w:noWrap/>
            <w:vAlign w:val="center"/>
            <w:hideMark/>
          </w:tcPr>
          <w:p w14:paraId="0A29A3B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A7B7BF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E50ECE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19C6EB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94F7F59"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9D56D9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620894E" w14:textId="77777777" w:rsidTr="00316A48">
        <w:trPr>
          <w:trHeight w:val="450"/>
        </w:trPr>
        <w:tc>
          <w:tcPr>
            <w:tcW w:w="2073" w:type="dxa"/>
            <w:noWrap/>
            <w:vAlign w:val="center"/>
            <w:hideMark/>
          </w:tcPr>
          <w:p w14:paraId="55A659D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Saroglossa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spilopterus</w:t>
            </w:r>
            <w:proofErr w:type="spellEnd"/>
          </w:p>
        </w:tc>
        <w:tc>
          <w:tcPr>
            <w:tcW w:w="2068" w:type="dxa"/>
            <w:noWrap/>
            <w:vAlign w:val="center"/>
            <w:hideMark/>
          </w:tcPr>
          <w:p w14:paraId="69D0D32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Saroglossa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spiloptera</w:t>
            </w:r>
            <w:proofErr w:type="spellEnd"/>
          </w:p>
        </w:tc>
        <w:tc>
          <w:tcPr>
            <w:tcW w:w="2069" w:type="dxa"/>
            <w:noWrap/>
            <w:vAlign w:val="center"/>
            <w:hideMark/>
          </w:tcPr>
          <w:p w14:paraId="0B42A29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Spot-winged Starling</w:t>
            </w:r>
          </w:p>
        </w:tc>
        <w:tc>
          <w:tcPr>
            <w:tcW w:w="1440" w:type="dxa"/>
            <w:noWrap/>
            <w:vAlign w:val="center"/>
            <w:hideMark/>
          </w:tcPr>
          <w:p w14:paraId="16655A7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94D7E7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CF9B49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5292978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CCC854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D2240E6"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25FEC86" w14:textId="77777777" w:rsidTr="00316A48">
        <w:trPr>
          <w:trHeight w:val="300"/>
        </w:trPr>
        <w:tc>
          <w:tcPr>
            <w:tcW w:w="2073" w:type="dxa"/>
            <w:noWrap/>
            <w:vAlign w:val="center"/>
            <w:hideMark/>
          </w:tcPr>
          <w:p w14:paraId="79402F5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Cinnyricinclus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leucogaster</w:t>
            </w:r>
            <w:proofErr w:type="spellEnd"/>
          </w:p>
        </w:tc>
        <w:tc>
          <w:tcPr>
            <w:tcW w:w="2068" w:type="dxa"/>
            <w:noWrap/>
            <w:vAlign w:val="center"/>
            <w:hideMark/>
          </w:tcPr>
          <w:p w14:paraId="2E6499F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Cinnyricinclus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leucogaster</w:t>
            </w:r>
            <w:proofErr w:type="spellEnd"/>
          </w:p>
        </w:tc>
        <w:tc>
          <w:tcPr>
            <w:tcW w:w="2069" w:type="dxa"/>
            <w:noWrap/>
            <w:vAlign w:val="center"/>
            <w:hideMark/>
          </w:tcPr>
          <w:p w14:paraId="647424B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Violet-backed Starling</w:t>
            </w:r>
          </w:p>
        </w:tc>
        <w:tc>
          <w:tcPr>
            <w:tcW w:w="1440" w:type="dxa"/>
            <w:noWrap/>
            <w:vAlign w:val="center"/>
            <w:hideMark/>
          </w:tcPr>
          <w:p w14:paraId="56B2A92C"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F10EB8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7278AA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2FE295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B85BDB0"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4CAC7CD"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9F72DEB" w14:textId="77777777" w:rsidTr="00316A48">
        <w:trPr>
          <w:trHeight w:val="300"/>
        </w:trPr>
        <w:tc>
          <w:tcPr>
            <w:tcW w:w="2073" w:type="dxa"/>
            <w:noWrap/>
            <w:vAlign w:val="center"/>
            <w:hideMark/>
          </w:tcPr>
          <w:p w14:paraId="55019DA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lastRenderedPageBreak/>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aurea</w:t>
            </w:r>
            <w:proofErr w:type="spellEnd"/>
          </w:p>
        </w:tc>
        <w:tc>
          <w:tcPr>
            <w:tcW w:w="2068" w:type="dxa"/>
            <w:noWrap/>
            <w:vAlign w:val="center"/>
            <w:hideMark/>
          </w:tcPr>
          <w:p w14:paraId="3A09183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dauma</w:t>
            </w:r>
            <w:proofErr w:type="spellEnd"/>
          </w:p>
        </w:tc>
        <w:tc>
          <w:tcPr>
            <w:tcW w:w="2069" w:type="dxa"/>
            <w:noWrap/>
            <w:vAlign w:val="center"/>
            <w:hideMark/>
          </w:tcPr>
          <w:p w14:paraId="09F37B1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White’s Thrush</w:t>
            </w:r>
          </w:p>
        </w:tc>
        <w:tc>
          <w:tcPr>
            <w:tcW w:w="1440" w:type="dxa"/>
            <w:noWrap/>
            <w:vAlign w:val="center"/>
            <w:hideMark/>
          </w:tcPr>
          <w:p w14:paraId="5CC6955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95B54D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FD18A3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4B0A4A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7AA068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0C9D4D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B15860B" w14:textId="77777777" w:rsidTr="00316A48">
        <w:trPr>
          <w:trHeight w:val="300"/>
        </w:trPr>
        <w:tc>
          <w:tcPr>
            <w:tcW w:w="2073" w:type="dxa"/>
            <w:noWrap/>
            <w:vAlign w:val="center"/>
            <w:hideMark/>
          </w:tcPr>
          <w:p w14:paraId="4AA98D3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dauma</w:t>
            </w:r>
            <w:proofErr w:type="spellEnd"/>
          </w:p>
        </w:tc>
        <w:tc>
          <w:tcPr>
            <w:tcW w:w="2068" w:type="dxa"/>
            <w:noWrap/>
            <w:vAlign w:val="center"/>
            <w:hideMark/>
          </w:tcPr>
          <w:p w14:paraId="659ACEE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dauma</w:t>
            </w:r>
            <w:proofErr w:type="spellEnd"/>
          </w:p>
        </w:tc>
        <w:tc>
          <w:tcPr>
            <w:tcW w:w="2069" w:type="dxa"/>
            <w:noWrap/>
            <w:vAlign w:val="center"/>
            <w:hideMark/>
          </w:tcPr>
          <w:p w14:paraId="7EFFFA3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Scaly Thrush</w:t>
            </w:r>
          </w:p>
        </w:tc>
        <w:tc>
          <w:tcPr>
            <w:tcW w:w="1440" w:type="dxa"/>
            <w:noWrap/>
            <w:vAlign w:val="center"/>
            <w:hideMark/>
          </w:tcPr>
          <w:p w14:paraId="3D2ECD5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788A02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F75DE2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7D9398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3815120"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3122B5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9A85ED1" w14:textId="77777777" w:rsidTr="00316A48">
        <w:trPr>
          <w:trHeight w:val="300"/>
        </w:trPr>
        <w:tc>
          <w:tcPr>
            <w:tcW w:w="2073" w:type="dxa"/>
            <w:noWrap/>
            <w:vAlign w:val="center"/>
            <w:hideMark/>
          </w:tcPr>
          <w:p w14:paraId="73C41AE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Geokichla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sibirica</w:t>
            </w:r>
            <w:proofErr w:type="spellEnd"/>
          </w:p>
        </w:tc>
        <w:tc>
          <w:tcPr>
            <w:tcW w:w="2068" w:type="dxa"/>
            <w:noWrap/>
            <w:vAlign w:val="center"/>
            <w:hideMark/>
          </w:tcPr>
          <w:p w14:paraId="4547FD2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sibirica</w:t>
            </w:r>
            <w:proofErr w:type="spellEnd"/>
          </w:p>
        </w:tc>
        <w:tc>
          <w:tcPr>
            <w:tcW w:w="2069" w:type="dxa"/>
            <w:noWrap/>
            <w:vAlign w:val="center"/>
            <w:hideMark/>
          </w:tcPr>
          <w:p w14:paraId="75C6E1A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Siberian Thrush</w:t>
            </w:r>
          </w:p>
        </w:tc>
        <w:tc>
          <w:tcPr>
            <w:tcW w:w="1440" w:type="dxa"/>
            <w:noWrap/>
            <w:vAlign w:val="center"/>
            <w:hideMark/>
          </w:tcPr>
          <w:p w14:paraId="69CAED5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90065F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F53BD0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A86527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E15575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03C3CD5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8375D2D" w14:textId="77777777" w:rsidTr="00316A48">
        <w:trPr>
          <w:trHeight w:val="300"/>
        </w:trPr>
        <w:tc>
          <w:tcPr>
            <w:tcW w:w="2073" w:type="dxa"/>
            <w:noWrap/>
            <w:vAlign w:val="center"/>
            <w:hideMark/>
          </w:tcPr>
          <w:p w14:paraId="1B4A28D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Geokichla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wardii</w:t>
            </w:r>
            <w:proofErr w:type="spellEnd"/>
          </w:p>
        </w:tc>
        <w:tc>
          <w:tcPr>
            <w:tcW w:w="2068" w:type="dxa"/>
            <w:noWrap/>
            <w:vAlign w:val="center"/>
            <w:hideMark/>
          </w:tcPr>
          <w:p w14:paraId="070E247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wardii</w:t>
            </w:r>
            <w:proofErr w:type="spellEnd"/>
          </w:p>
        </w:tc>
        <w:tc>
          <w:tcPr>
            <w:tcW w:w="2069" w:type="dxa"/>
            <w:noWrap/>
            <w:vAlign w:val="center"/>
            <w:hideMark/>
          </w:tcPr>
          <w:p w14:paraId="449A9B7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Pied Thrush</w:t>
            </w:r>
          </w:p>
        </w:tc>
        <w:tc>
          <w:tcPr>
            <w:tcW w:w="1440" w:type="dxa"/>
            <w:noWrap/>
            <w:vAlign w:val="center"/>
            <w:hideMark/>
          </w:tcPr>
          <w:p w14:paraId="7A4AE5B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65B943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252E49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1194FE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31BF85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0313C34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B2C7F56" w14:textId="77777777" w:rsidTr="00316A48">
        <w:trPr>
          <w:trHeight w:val="300"/>
        </w:trPr>
        <w:tc>
          <w:tcPr>
            <w:tcW w:w="2073" w:type="dxa"/>
            <w:noWrap/>
            <w:vAlign w:val="center"/>
            <w:hideMark/>
          </w:tcPr>
          <w:p w14:paraId="6EFE4DC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Geokichla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citrina</w:t>
            </w:r>
            <w:proofErr w:type="spellEnd"/>
          </w:p>
        </w:tc>
        <w:tc>
          <w:tcPr>
            <w:tcW w:w="2068" w:type="dxa"/>
            <w:noWrap/>
            <w:vAlign w:val="center"/>
            <w:hideMark/>
          </w:tcPr>
          <w:p w14:paraId="2CFAD89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Zoothera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citrina</w:t>
            </w:r>
            <w:proofErr w:type="spellEnd"/>
          </w:p>
        </w:tc>
        <w:tc>
          <w:tcPr>
            <w:tcW w:w="2069" w:type="dxa"/>
            <w:noWrap/>
            <w:vAlign w:val="center"/>
            <w:hideMark/>
          </w:tcPr>
          <w:p w14:paraId="2E54A25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Orange-headed Thrush</w:t>
            </w:r>
          </w:p>
        </w:tc>
        <w:tc>
          <w:tcPr>
            <w:tcW w:w="1440" w:type="dxa"/>
            <w:noWrap/>
            <w:vAlign w:val="center"/>
            <w:hideMark/>
          </w:tcPr>
          <w:p w14:paraId="7FE4393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173145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6E0646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979E8E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4E8424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3D427FC5"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0343E3D" w14:textId="77777777" w:rsidTr="00316A48">
        <w:trPr>
          <w:trHeight w:val="300"/>
        </w:trPr>
        <w:tc>
          <w:tcPr>
            <w:tcW w:w="2073" w:type="dxa"/>
            <w:noWrap/>
            <w:vAlign w:val="center"/>
            <w:hideMark/>
          </w:tcPr>
          <w:p w14:paraId="351DC6C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Turdus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viscivorus</w:t>
            </w:r>
            <w:proofErr w:type="spellEnd"/>
          </w:p>
        </w:tc>
        <w:tc>
          <w:tcPr>
            <w:tcW w:w="2068" w:type="dxa"/>
            <w:noWrap/>
            <w:vAlign w:val="center"/>
            <w:hideMark/>
          </w:tcPr>
          <w:p w14:paraId="525EC30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Turdus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viscivorus</w:t>
            </w:r>
            <w:proofErr w:type="spellEnd"/>
          </w:p>
        </w:tc>
        <w:tc>
          <w:tcPr>
            <w:tcW w:w="2069" w:type="dxa"/>
            <w:noWrap/>
            <w:vAlign w:val="center"/>
            <w:hideMark/>
          </w:tcPr>
          <w:p w14:paraId="186C2F52"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Mistle</w:t>
            </w:r>
            <w:proofErr w:type="spellEnd"/>
            <w:r w:rsidRPr="00316A48">
              <w:rPr>
                <w:rFonts w:ascii="Arial" w:eastAsia="Calibri" w:hAnsi="Arial" w:cs="Arial"/>
                <w:sz w:val="16"/>
                <w:szCs w:val="16"/>
                <w:lang w:val="en-GB"/>
              </w:rPr>
              <w:t xml:space="preserve"> Thrush</w:t>
            </w:r>
          </w:p>
        </w:tc>
        <w:tc>
          <w:tcPr>
            <w:tcW w:w="1440" w:type="dxa"/>
            <w:noWrap/>
            <w:vAlign w:val="center"/>
            <w:hideMark/>
          </w:tcPr>
          <w:p w14:paraId="09601F7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7A4581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6D57E1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752461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A57BA1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528C01F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B2BF006" w14:textId="77777777" w:rsidTr="00316A48">
        <w:trPr>
          <w:trHeight w:val="300"/>
        </w:trPr>
        <w:tc>
          <w:tcPr>
            <w:tcW w:w="2073" w:type="dxa"/>
            <w:noWrap/>
            <w:vAlign w:val="center"/>
            <w:hideMark/>
          </w:tcPr>
          <w:p w14:paraId="4F449E6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Muscicapa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ferruginea</w:t>
            </w:r>
            <w:proofErr w:type="spellEnd"/>
          </w:p>
        </w:tc>
        <w:tc>
          <w:tcPr>
            <w:tcW w:w="2068" w:type="dxa"/>
            <w:noWrap/>
            <w:vAlign w:val="center"/>
            <w:hideMark/>
          </w:tcPr>
          <w:p w14:paraId="167C982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Muscicapa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ferruginea</w:t>
            </w:r>
            <w:proofErr w:type="spellEnd"/>
          </w:p>
        </w:tc>
        <w:tc>
          <w:tcPr>
            <w:tcW w:w="2069" w:type="dxa"/>
            <w:noWrap/>
            <w:vAlign w:val="center"/>
            <w:hideMark/>
          </w:tcPr>
          <w:p w14:paraId="44E5CA6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Ferruginous Flycatcher</w:t>
            </w:r>
          </w:p>
        </w:tc>
        <w:tc>
          <w:tcPr>
            <w:tcW w:w="1440" w:type="dxa"/>
            <w:noWrap/>
            <w:vAlign w:val="center"/>
            <w:hideMark/>
          </w:tcPr>
          <w:p w14:paraId="3E9216F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588349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556281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54C229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4D8C65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7B3DC14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2E76B41" w14:textId="77777777" w:rsidTr="00316A48">
        <w:trPr>
          <w:trHeight w:val="300"/>
        </w:trPr>
        <w:tc>
          <w:tcPr>
            <w:tcW w:w="2073" w:type="dxa"/>
            <w:noWrap/>
            <w:vAlign w:val="center"/>
            <w:hideMark/>
          </w:tcPr>
          <w:p w14:paraId="2FA3D12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Muscicapa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muttui</w:t>
            </w:r>
            <w:proofErr w:type="spellEnd"/>
          </w:p>
        </w:tc>
        <w:tc>
          <w:tcPr>
            <w:tcW w:w="2068" w:type="dxa"/>
            <w:noWrap/>
            <w:vAlign w:val="center"/>
            <w:hideMark/>
          </w:tcPr>
          <w:p w14:paraId="3A9B76C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Muscicapa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muttui</w:t>
            </w:r>
            <w:proofErr w:type="spellEnd"/>
          </w:p>
        </w:tc>
        <w:tc>
          <w:tcPr>
            <w:tcW w:w="2069" w:type="dxa"/>
            <w:noWrap/>
            <w:vAlign w:val="center"/>
            <w:hideMark/>
          </w:tcPr>
          <w:p w14:paraId="792846D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Brown-breasted Flycatcher</w:t>
            </w:r>
          </w:p>
        </w:tc>
        <w:tc>
          <w:tcPr>
            <w:tcW w:w="1440" w:type="dxa"/>
            <w:noWrap/>
            <w:vAlign w:val="center"/>
            <w:hideMark/>
          </w:tcPr>
          <w:p w14:paraId="1932C02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B02A9C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037282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F0D491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BBA1C7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0DE41AD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653E99C" w14:textId="77777777" w:rsidTr="00316A48">
        <w:trPr>
          <w:trHeight w:val="300"/>
        </w:trPr>
        <w:tc>
          <w:tcPr>
            <w:tcW w:w="2073" w:type="dxa"/>
            <w:noWrap/>
            <w:vAlign w:val="center"/>
            <w:hideMark/>
          </w:tcPr>
          <w:p w14:paraId="030A3D5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Muscicapa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striata</w:t>
            </w:r>
            <w:proofErr w:type="spellEnd"/>
          </w:p>
        </w:tc>
        <w:tc>
          <w:tcPr>
            <w:tcW w:w="2068" w:type="dxa"/>
            <w:noWrap/>
            <w:vAlign w:val="center"/>
            <w:hideMark/>
          </w:tcPr>
          <w:p w14:paraId="3AE0B45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Muscicapa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striata</w:t>
            </w:r>
            <w:proofErr w:type="spellEnd"/>
          </w:p>
        </w:tc>
        <w:tc>
          <w:tcPr>
            <w:tcW w:w="2069" w:type="dxa"/>
            <w:noWrap/>
            <w:vAlign w:val="center"/>
            <w:hideMark/>
          </w:tcPr>
          <w:p w14:paraId="5974184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Spotted Flycatcher</w:t>
            </w:r>
          </w:p>
        </w:tc>
        <w:tc>
          <w:tcPr>
            <w:tcW w:w="1440" w:type="dxa"/>
            <w:noWrap/>
            <w:vAlign w:val="center"/>
            <w:hideMark/>
          </w:tcPr>
          <w:p w14:paraId="55D3BBA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6D2AC1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B1FDD1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070CDA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28EA93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55FF184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6A63109" w14:textId="77777777" w:rsidTr="00316A48">
        <w:trPr>
          <w:trHeight w:val="300"/>
        </w:trPr>
        <w:tc>
          <w:tcPr>
            <w:tcW w:w="2073" w:type="dxa"/>
            <w:noWrap/>
            <w:vAlign w:val="center"/>
            <w:hideMark/>
          </w:tcPr>
          <w:p w14:paraId="4C35E2E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Larvivora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brunnea</w:t>
            </w:r>
            <w:proofErr w:type="spellEnd"/>
          </w:p>
        </w:tc>
        <w:tc>
          <w:tcPr>
            <w:tcW w:w="2068" w:type="dxa"/>
            <w:noWrap/>
            <w:vAlign w:val="center"/>
            <w:hideMark/>
          </w:tcPr>
          <w:p w14:paraId="4A4DD07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Luscinia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brunnea</w:t>
            </w:r>
            <w:proofErr w:type="spellEnd"/>
          </w:p>
        </w:tc>
        <w:tc>
          <w:tcPr>
            <w:tcW w:w="2069" w:type="dxa"/>
            <w:noWrap/>
            <w:vAlign w:val="center"/>
            <w:hideMark/>
          </w:tcPr>
          <w:p w14:paraId="26425ED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Indian Blue Robin</w:t>
            </w:r>
          </w:p>
        </w:tc>
        <w:tc>
          <w:tcPr>
            <w:tcW w:w="1440" w:type="dxa"/>
            <w:noWrap/>
            <w:vAlign w:val="center"/>
            <w:hideMark/>
          </w:tcPr>
          <w:p w14:paraId="5B3C0A4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963594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363D81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86512F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89655B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2A6242B7"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8CDCE3F" w14:textId="77777777" w:rsidTr="00316A48">
        <w:trPr>
          <w:trHeight w:val="300"/>
        </w:trPr>
        <w:tc>
          <w:tcPr>
            <w:tcW w:w="2073" w:type="dxa"/>
            <w:noWrap/>
            <w:vAlign w:val="center"/>
            <w:hideMark/>
          </w:tcPr>
          <w:p w14:paraId="00B3F5D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Larvivora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cyane</w:t>
            </w:r>
            <w:proofErr w:type="spellEnd"/>
          </w:p>
        </w:tc>
        <w:tc>
          <w:tcPr>
            <w:tcW w:w="2068" w:type="dxa"/>
            <w:noWrap/>
            <w:vAlign w:val="center"/>
            <w:hideMark/>
          </w:tcPr>
          <w:p w14:paraId="12EB359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Luscinia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cyane</w:t>
            </w:r>
            <w:proofErr w:type="spellEnd"/>
          </w:p>
        </w:tc>
        <w:tc>
          <w:tcPr>
            <w:tcW w:w="2069" w:type="dxa"/>
            <w:noWrap/>
            <w:vAlign w:val="center"/>
            <w:hideMark/>
          </w:tcPr>
          <w:p w14:paraId="6472A3D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Siberian Blue Robin</w:t>
            </w:r>
          </w:p>
        </w:tc>
        <w:tc>
          <w:tcPr>
            <w:tcW w:w="1440" w:type="dxa"/>
            <w:noWrap/>
            <w:vAlign w:val="center"/>
            <w:hideMark/>
          </w:tcPr>
          <w:p w14:paraId="1D043BD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679A43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39CBEE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F5441E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E70947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0FFD05A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722FB9A" w14:textId="77777777" w:rsidTr="00316A48">
        <w:trPr>
          <w:trHeight w:val="300"/>
        </w:trPr>
        <w:tc>
          <w:tcPr>
            <w:tcW w:w="2073" w:type="dxa"/>
            <w:noWrap/>
            <w:vAlign w:val="center"/>
            <w:hideMark/>
          </w:tcPr>
          <w:p w14:paraId="0A6E422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Ficedula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semitorquata</w:t>
            </w:r>
            <w:proofErr w:type="spellEnd"/>
          </w:p>
        </w:tc>
        <w:tc>
          <w:tcPr>
            <w:tcW w:w="2068" w:type="dxa"/>
            <w:noWrap/>
            <w:vAlign w:val="center"/>
            <w:hideMark/>
          </w:tcPr>
          <w:p w14:paraId="42EC57A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Ficedula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semitorquata</w:t>
            </w:r>
            <w:proofErr w:type="spellEnd"/>
          </w:p>
        </w:tc>
        <w:tc>
          <w:tcPr>
            <w:tcW w:w="2069" w:type="dxa"/>
            <w:noWrap/>
            <w:vAlign w:val="center"/>
            <w:hideMark/>
          </w:tcPr>
          <w:p w14:paraId="7FEAEC0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Semi-collared Flycatcher</w:t>
            </w:r>
          </w:p>
        </w:tc>
        <w:tc>
          <w:tcPr>
            <w:tcW w:w="1440" w:type="dxa"/>
            <w:noWrap/>
            <w:vAlign w:val="center"/>
            <w:hideMark/>
          </w:tcPr>
          <w:p w14:paraId="726D538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72B636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69120CA"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8A3ABF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A09009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166977B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766FE7A" w14:textId="77777777" w:rsidTr="00316A48">
        <w:trPr>
          <w:trHeight w:val="300"/>
        </w:trPr>
        <w:tc>
          <w:tcPr>
            <w:tcW w:w="2073" w:type="dxa"/>
            <w:noWrap/>
            <w:vAlign w:val="center"/>
            <w:hideMark/>
          </w:tcPr>
          <w:p w14:paraId="441B256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Ficedula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hypoleuca</w:t>
            </w:r>
            <w:proofErr w:type="spellEnd"/>
          </w:p>
        </w:tc>
        <w:tc>
          <w:tcPr>
            <w:tcW w:w="2068" w:type="dxa"/>
            <w:noWrap/>
            <w:vAlign w:val="center"/>
            <w:hideMark/>
          </w:tcPr>
          <w:p w14:paraId="6076ADD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Ficedula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hypoleuca</w:t>
            </w:r>
            <w:proofErr w:type="spellEnd"/>
          </w:p>
        </w:tc>
        <w:tc>
          <w:tcPr>
            <w:tcW w:w="2069" w:type="dxa"/>
            <w:noWrap/>
            <w:vAlign w:val="center"/>
            <w:hideMark/>
          </w:tcPr>
          <w:p w14:paraId="43F71D1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European Pied Flycatcher</w:t>
            </w:r>
          </w:p>
        </w:tc>
        <w:tc>
          <w:tcPr>
            <w:tcW w:w="1440" w:type="dxa"/>
            <w:noWrap/>
            <w:vAlign w:val="center"/>
            <w:hideMark/>
          </w:tcPr>
          <w:p w14:paraId="7A24DAD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2EC6D3A"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327457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4A1397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825F2C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62DF9BC0"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B823112" w14:textId="77777777" w:rsidTr="00316A48">
        <w:trPr>
          <w:trHeight w:val="300"/>
        </w:trPr>
        <w:tc>
          <w:tcPr>
            <w:tcW w:w="2073" w:type="dxa"/>
            <w:noWrap/>
            <w:vAlign w:val="center"/>
            <w:hideMark/>
          </w:tcPr>
          <w:p w14:paraId="053D4D1D"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Monticola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saxatilis</w:t>
            </w:r>
            <w:proofErr w:type="spellEnd"/>
          </w:p>
        </w:tc>
        <w:tc>
          <w:tcPr>
            <w:tcW w:w="2068" w:type="dxa"/>
            <w:noWrap/>
            <w:vAlign w:val="center"/>
            <w:hideMark/>
          </w:tcPr>
          <w:p w14:paraId="1BC40D4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Monticola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saxatilis</w:t>
            </w:r>
            <w:proofErr w:type="spellEnd"/>
          </w:p>
        </w:tc>
        <w:tc>
          <w:tcPr>
            <w:tcW w:w="2069" w:type="dxa"/>
            <w:noWrap/>
            <w:vAlign w:val="center"/>
            <w:hideMark/>
          </w:tcPr>
          <w:p w14:paraId="4B3D478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Rufous-tailed Rock-thrush</w:t>
            </w:r>
          </w:p>
        </w:tc>
        <w:tc>
          <w:tcPr>
            <w:tcW w:w="1440" w:type="dxa"/>
            <w:noWrap/>
            <w:vAlign w:val="center"/>
            <w:hideMark/>
          </w:tcPr>
          <w:p w14:paraId="08EE3335"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52F22F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C5D25B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C7D8C7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783868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BCCD13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r>
      <w:tr w:rsidR="00316A48" w:rsidRPr="00316A48" w14:paraId="00CF0F9E" w14:textId="77777777" w:rsidTr="00316A48">
        <w:trPr>
          <w:trHeight w:val="300"/>
        </w:trPr>
        <w:tc>
          <w:tcPr>
            <w:tcW w:w="2073" w:type="dxa"/>
            <w:noWrap/>
            <w:vAlign w:val="center"/>
            <w:hideMark/>
          </w:tcPr>
          <w:p w14:paraId="2CA16B70"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Saxicola </w:t>
            </w:r>
            <w:proofErr w:type="spellStart"/>
            <w:r w:rsidRPr="00316A48">
              <w:rPr>
                <w:rFonts w:ascii="Arial" w:eastAsia="Calibri" w:hAnsi="Arial" w:cs="Arial"/>
                <w:i/>
                <w:sz w:val="16"/>
                <w:szCs w:val="16"/>
                <w:lang w:val="en-GB"/>
              </w:rPr>
              <w:t>rubetra</w:t>
            </w:r>
            <w:proofErr w:type="spellEnd"/>
          </w:p>
        </w:tc>
        <w:tc>
          <w:tcPr>
            <w:tcW w:w="2068" w:type="dxa"/>
            <w:noWrap/>
            <w:vAlign w:val="center"/>
            <w:hideMark/>
          </w:tcPr>
          <w:p w14:paraId="47A370B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Saxicola </w:t>
            </w:r>
            <w:proofErr w:type="spellStart"/>
            <w:r w:rsidRPr="00316A48">
              <w:rPr>
                <w:rFonts w:ascii="Arial" w:eastAsia="Calibri" w:hAnsi="Arial" w:cs="Arial"/>
                <w:i/>
                <w:sz w:val="16"/>
                <w:szCs w:val="16"/>
                <w:lang w:val="en-GB"/>
              </w:rPr>
              <w:t>rubetra</w:t>
            </w:r>
            <w:proofErr w:type="spellEnd"/>
          </w:p>
        </w:tc>
        <w:tc>
          <w:tcPr>
            <w:tcW w:w="2069" w:type="dxa"/>
            <w:noWrap/>
            <w:vAlign w:val="center"/>
            <w:hideMark/>
          </w:tcPr>
          <w:p w14:paraId="642906A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Whinchat</w:t>
            </w:r>
          </w:p>
        </w:tc>
        <w:tc>
          <w:tcPr>
            <w:tcW w:w="1440" w:type="dxa"/>
            <w:noWrap/>
            <w:vAlign w:val="center"/>
            <w:hideMark/>
          </w:tcPr>
          <w:p w14:paraId="14F2435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D0F0DD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591EC4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A2177F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1033BD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641B27B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E09BADC" w14:textId="77777777" w:rsidTr="00316A48">
        <w:trPr>
          <w:trHeight w:val="300"/>
        </w:trPr>
        <w:tc>
          <w:tcPr>
            <w:tcW w:w="2073" w:type="dxa"/>
            <w:noWrap/>
            <w:vAlign w:val="center"/>
            <w:hideMark/>
          </w:tcPr>
          <w:p w14:paraId="2296D11B"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Oenanthe </w:t>
            </w:r>
            <w:proofErr w:type="spellStart"/>
            <w:r w:rsidRPr="00316A48">
              <w:rPr>
                <w:rFonts w:ascii="Arial" w:eastAsia="Calibri" w:hAnsi="Arial" w:cs="Arial"/>
                <w:i/>
                <w:sz w:val="16"/>
                <w:szCs w:val="16"/>
                <w:lang w:val="en-GB"/>
              </w:rPr>
              <w:t>oenanthe</w:t>
            </w:r>
            <w:proofErr w:type="spellEnd"/>
          </w:p>
        </w:tc>
        <w:tc>
          <w:tcPr>
            <w:tcW w:w="2068" w:type="dxa"/>
            <w:noWrap/>
            <w:vAlign w:val="center"/>
            <w:hideMark/>
          </w:tcPr>
          <w:p w14:paraId="0EE0AED6"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Oenanthe </w:t>
            </w:r>
            <w:proofErr w:type="spellStart"/>
            <w:r w:rsidRPr="00316A48">
              <w:rPr>
                <w:rFonts w:ascii="Arial" w:eastAsia="Calibri" w:hAnsi="Arial" w:cs="Arial"/>
                <w:i/>
                <w:sz w:val="16"/>
                <w:szCs w:val="16"/>
                <w:lang w:val="en-GB"/>
              </w:rPr>
              <w:t>oenanthe</w:t>
            </w:r>
            <w:proofErr w:type="spellEnd"/>
          </w:p>
        </w:tc>
        <w:tc>
          <w:tcPr>
            <w:tcW w:w="2069" w:type="dxa"/>
            <w:noWrap/>
            <w:vAlign w:val="center"/>
            <w:hideMark/>
          </w:tcPr>
          <w:p w14:paraId="5CA0054B"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Northern Wheatear</w:t>
            </w:r>
          </w:p>
        </w:tc>
        <w:tc>
          <w:tcPr>
            <w:tcW w:w="1440" w:type="dxa"/>
            <w:noWrap/>
            <w:vAlign w:val="center"/>
            <w:hideMark/>
          </w:tcPr>
          <w:p w14:paraId="01F803A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2AFC62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C5276E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2A8627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0D76F2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43D06D9B"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C40C149" w14:textId="77777777" w:rsidTr="00316A48">
        <w:trPr>
          <w:trHeight w:val="300"/>
        </w:trPr>
        <w:tc>
          <w:tcPr>
            <w:tcW w:w="2073" w:type="dxa"/>
            <w:noWrap/>
            <w:vAlign w:val="center"/>
            <w:hideMark/>
          </w:tcPr>
          <w:p w14:paraId="465264CF"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Oenanthe </w:t>
            </w:r>
            <w:proofErr w:type="spellStart"/>
            <w:r w:rsidRPr="00316A48">
              <w:rPr>
                <w:rFonts w:ascii="Arial" w:eastAsia="Calibri" w:hAnsi="Arial" w:cs="Arial"/>
                <w:i/>
                <w:sz w:val="16"/>
                <w:szCs w:val="16"/>
                <w:lang w:val="en-GB"/>
              </w:rPr>
              <w:t>seebohmi</w:t>
            </w:r>
            <w:proofErr w:type="spellEnd"/>
          </w:p>
        </w:tc>
        <w:tc>
          <w:tcPr>
            <w:tcW w:w="2068" w:type="dxa"/>
            <w:noWrap/>
            <w:vAlign w:val="center"/>
            <w:hideMark/>
          </w:tcPr>
          <w:p w14:paraId="61F23FB3"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2582A27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Black-throated Wheatear</w:t>
            </w:r>
          </w:p>
        </w:tc>
        <w:tc>
          <w:tcPr>
            <w:tcW w:w="1440" w:type="dxa"/>
            <w:noWrap/>
            <w:vAlign w:val="center"/>
            <w:hideMark/>
          </w:tcPr>
          <w:p w14:paraId="1F9EE94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E66FD1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0072D3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E5EB87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2D6FE5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CE79B61"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229CB15" w14:textId="77777777" w:rsidTr="00316A48">
        <w:trPr>
          <w:trHeight w:val="300"/>
        </w:trPr>
        <w:tc>
          <w:tcPr>
            <w:tcW w:w="2073" w:type="dxa"/>
            <w:noWrap/>
            <w:vAlign w:val="center"/>
            <w:hideMark/>
          </w:tcPr>
          <w:p w14:paraId="0B4400B0"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Oenanthe </w:t>
            </w:r>
            <w:proofErr w:type="spellStart"/>
            <w:r w:rsidRPr="00316A48">
              <w:rPr>
                <w:rFonts w:ascii="Arial" w:eastAsia="Calibri" w:hAnsi="Arial" w:cs="Arial"/>
                <w:i/>
                <w:sz w:val="16"/>
                <w:szCs w:val="16"/>
                <w:lang w:val="en-GB"/>
              </w:rPr>
              <w:t>hispanica</w:t>
            </w:r>
            <w:proofErr w:type="spellEnd"/>
          </w:p>
        </w:tc>
        <w:tc>
          <w:tcPr>
            <w:tcW w:w="2068" w:type="dxa"/>
            <w:noWrap/>
            <w:vAlign w:val="center"/>
            <w:hideMark/>
          </w:tcPr>
          <w:p w14:paraId="4ADB1A75"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Oenanthe </w:t>
            </w:r>
            <w:proofErr w:type="spellStart"/>
            <w:r w:rsidRPr="00316A48">
              <w:rPr>
                <w:rFonts w:ascii="Arial" w:eastAsia="Calibri" w:hAnsi="Arial" w:cs="Arial"/>
                <w:i/>
                <w:sz w:val="16"/>
                <w:szCs w:val="16"/>
                <w:lang w:val="en-GB"/>
              </w:rPr>
              <w:t>hispanica</w:t>
            </w:r>
            <w:proofErr w:type="spellEnd"/>
          </w:p>
        </w:tc>
        <w:tc>
          <w:tcPr>
            <w:tcW w:w="2069" w:type="dxa"/>
            <w:noWrap/>
            <w:vAlign w:val="center"/>
            <w:hideMark/>
          </w:tcPr>
          <w:p w14:paraId="5292CF0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Black-eared Wheatear</w:t>
            </w:r>
          </w:p>
        </w:tc>
        <w:tc>
          <w:tcPr>
            <w:tcW w:w="1440" w:type="dxa"/>
            <w:noWrap/>
            <w:vAlign w:val="center"/>
            <w:hideMark/>
          </w:tcPr>
          <w:p w14:paraId="651CEED2"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202DFB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34DE2E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E07575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AAE9C1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57A7F9D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DCC1795" w14:textId="77777777" w:rsidTr="00316A48">
        <w:trPr>
          <w:trHeight w:val="300"/>
        </w:trPr>
        <w:tc>
          <w:tcPr>
            <w:tcW w:w="2073" w:type="dxa"/>
            <w:noWrap/>
            <w:vAlign w:val="center"/>
            <w:hideMark/>
          </w:tcPr>
          <w:p w14:paraId="7860D41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Regulus </w:t>
            </w:r>
            <w:proofErr w:type="spellStart"/>
            <w:r w:rsidRPr="00316A48">
              <w:rPr>
                <w:rFonts w:ascii="Arial" w:eastAsia="Calibri" w:hAnsi="Arial" w:cs="Arial"/>
                <w:i/>
                <w:sz w:val="16"/>
                <w:szCs w:val="16"/>
                <w:lang w:val="en-GB"/>
              </w:rPr>
              <w:t>regulus</w:t>
            </w:r>
            <w:proofErr w:type="spellEnd"/>
          </w:p>
        </w:tc>
        <w:tc>
          <w:tcPr>
            <w:tcW w:w="2068" w:type="dxa"/>
            <w:noWrap/>
            <w:vAlign w:val="center"/>
            <w:hideMark/>
          </w:tcPr>
          <w:p w14:paraId="35B68DE4"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Regulus </w:t>
            </w:r>
            <w:proofErr w:type="spellStart"/>
            <w:r w:rsidRPr="00316A48">
              <w:rPr>
                <w:rFonts w:ascii="Arial" w:eastAsia="Calibri" w:hAnsi="Arial" w:cs="Arial"/>
                <w:i/>
                <w:sz w:val="16"/>
                <w:szCs w:val="16"/>
                <w:lang w:val="en-GB"/>
              </w:rPr>
              <w:t>regulus</w:t>
            </w:r>
            <w:proofErr w:type="spellEnd"/>
          </w:p>
        </w:tc>
        <w:tc>
          <w:tcPr>
            <w:tcW w:w="2069" w:type="dxa"/>
            <w:noWrap/>
            <w:vAlign w:val="center"/>
            <w:hideMark/>
          </w:tcPr>
          <w:p w14:paraId="376E3B9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Goldcrest</w:t>
            </w:r>
          </w:p>
        </w:tc>
        <w:tc>
          <w:tcPr>
            <w:tcW w:w="1440" w:type="dxa"/>
            <w:noWrap/>
            <w:vAlign w:val="center"/>
            <w:hideMark/>
          </w:tcPr>
          <w:p w14:paraId="1AF01E6B"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8CBA23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071A424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56CE5F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DBF4EF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Yes</w:t>
            </w:r>
          </w:p>
        </w:tc>
        <w:tc>
          <w:tcPr>
            <w:tcW w:w="1532" w:type="dxa"/>
            <w:noWrap/>
            <w:hideMark/>
          </w:tcPr>
          <w:p w14:paraId="7F43F99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4D883D6" w14:textId="77777777" w:rsidTr="00316A48">
        <w:trPr>
          <w:trHeight w:val="300"/>
        </w:trPr>
        <w:tc>
          <w:tcPr>
            <w:tcW w:w="2073" w:type="dxa"/>
            <w:noWrap/>
            <w:vAlign w:val="center"/>
            <w:hideMark/>
          </w:tcPr>
          <w:p w14:paraId="49B1B2A1"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Prunella </w:t>
            </w:r>
            <w:proofErr w:type="spellStart"/>
            <w:r w:rsidRPr="00316A48">
              <w:rPr>
                <w:rFonts w:ascii="Arial" w:eastAsia="Calibri" w:hAnsi="Arial" w:cs="Arial"/>
                <w:i/>
                <w:sz w:val="16"/>
                <w:szCs w:val="16"/>
                <w:lang w:val="en-GB"/>
              </w:rPr>
              <w:t>modularis</w:t>
            </w:r>
            <w:proofErr w:type="spellEnd"/>
          </w:p>
        </w:tc>
        <w:tc>
          <w:tcPr>
            <w:tcW w:w="2068" w:type="dxa"/>
            <w:noWrap/>
            <w:vAlign w:val="center"/>
            <w:hideMark/>
          </w:tcPr>
          <w:p w14:paraId="411E9BF0"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Prunella </w:t>
            </w:r>
            <w:proofErr w:type="spellStart"/>
            <w:r w:rsidRPr="00316A48">
              <w:rPr>
                <w:rFonts w:ascii="Arial" w:eastAsia="Calibri" w:hAnsi="Arial" w:cs="Arial"/>
                <w:i/>
                <w:sz w:val="16"/>
                <w:szCs w:val="16"/>
                <w:lang w:val="en-GB"/>
              </w:rPr>
              <w:t>modularis</w:t>
            </w:r>
            <w:proofErr w:type="spellEnd"/>
          </w:p>
        </w:tc>
        <w:tc>
          <w:tcPr>
            <w:tcW w:w="2069" w:type="dxa"/>
            <w:noWrap/>
            <w:vAlign w:val="center"/>
            <w:hideMark/>
          </w:tcPr>
          <w:p w14:paraId="4E510AA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Dunnock</w:t>
            </w:r>
          </w:p>
        </w:tc>
        <w:tc>
          <w:tcPr>
            <w:tcW w:w="1440" w:type="dxa"/>
            <w:noWrap/>
            <w:vAlign w:val="center"/>
            <w:hideMark/>
          </w:tcPr>
          <w:p w14:paraId="16134313"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C00FA8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C9809F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7FC2815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3E8230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B9456F3"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174E26F" w14:textId="77777777" w:rsidTr="00316A48">
        <w:trPr>
          <w:trHeight w:val="300"/>
        </w:trPr>
        <w:tc>
          <w:tcPr>
            <w:tcW w:w="2073" w:type="dxa"/>
            <w:noWrap/>
            <w:vAlign w:val="center"/>
            <w:hideMark/>
          </w:tcPr>
          <w:p w14:paraId="6146A798"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Passer </w:t>
            </w:r>
            <w:proofErr w:type="spellStart"/>
            <w:r w:rsidRPr="00316A48">
              <w:rPr>
                <w:rFonts w:ascii="Arial" w:eastAsia="Calibri" w:hAnsi="Arial" w:cs="Arial"/>
                <w:i/>
                <w:sz w:val="16"/>
                <w:szCs w:val="16"/>
                <w:lang w:val="en-GB"/>
              </w:rPr>
              <w:t>hispaniolensis</w:t>
            </w:r>
            <w:proofErr w:type="spellEnd"/>
          </w:p>
        </w:tc>
        <w:tc>
          <w:tcPr>
            <w:tcW w:w="2068" w:type="dxa"/>
            <w:noWrap/>
            <w:vAlign w:val="center"/>
            <w:hideMark/>
          </w:tcPr>
          <w:p w14:paraId="6E985FE9"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Passer </w:t>
            </w:r>
            <w:proofErr w:type="spellStart"/>
            <w:r w:rsidRPr="00316A48">
              <w:rPr>
                <w:rFonts w:ascii="Arial" w:eastAsia="Calibri" w:hAnsi="Arial" w:cs="Arial"/>
                <w:i/>
                <w:sz w:val="16"/>
                <w:szCs w:val="16"/>
                <w:lang w:val="en-GB"/>
              </w:rPr>
              <w:t>hispaniolensis</w:t>
            </w:r>
            <w:proofErr w:type="spellEnd"/>
          </w:p>
        </w:tc>
        <w:tc>
          <w:tcPr>
            <w:tcW w:w="2069" w:type="dxa"/>
            <w:noWrap/>
            <w:vAlign w:val="center"/>
            <w:hideMark/>
          </w:tcPr>
          <w:p w14:paraId="66A46AD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Spanish Sparrow</w:t>
            </w:r>
          </w:p>
        </w:tc>
        <w:tc>
          <w:tcPr>
            <w:tcW w:w="1440" w:type="dxa"/>
            <w:noWrap/>
            <w:vAlign w:val="center"/>
            <w:hideMark/>
          </w:tcPr>
          <w:p w14:paraId="4CA3F4C0"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8F1557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D69CA9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E8EF54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D65660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56074F2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181F325" w14:textId="77777777" w:rsidTr="00316A48">
        <w:trPr>
          <w:trHeight w:val="300"/>
        </w:trPr>
        <w:tc>
          <w:tcPr>
            <w:tcW w:w="2073" w:type="dxa"/>
            <w:noWrap/>
            <w:vAlign w:val="center"/>
            <w:hideMark/>
          </w:tcPr>
          <w:p w14:paraId="2C1FB6E9"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Passer </w:t>
            </w:r>
            <w:proofErr w:type="spellStart"/>
            <w:r w:rsidRPr="00316A48">
              <w:rPr>
                <w:rFonts w:ascii="Arial" w:eastAsia="Calibri" w:hAnsi="Arial" w:cs="Arial"/>
                <w:i/>
                <w:sz w:val="16"/>
                <w:szCs w:val="16"/>
                <w:lang w:val="en-GB"/>
              </w:rPr>
              <w:t>moabiticus</w:t>
            </w:r>
            <w:proofErr w:type="spellEnd"/>
          </w:p>
        </w:tc>
        <w:tc>
          <w:tcPr>
            <w:tcW w:w="2068" w:type="dxa"/>
            <w:noWrap/>
            <w:vAlign w:val="center"/>
            <w:hideMark/>
          </w:tcPr>
          <w:p w14:paraId="57B8C26A"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Passer </w:t>
            </w:r>
            <w:proofErr w:type="spellStart"/>
            <w:r w:rsidRPr="00316A48">
              <w:rPr>
                <w:rFonts w:ascii="Arial" w:eastAsia="Calibri" w:hAnsi="Arial" w:cs="Arial"/>
                <w:i/>
                <w:sz w:val="16"/>
                <w:szCs w:val="16"/>
                <w:lang w:val="en-GB"/>
              </w:rPr>
              <w:t>moabiticus</w:t>
            </w:r>
            <w:proofErr w:type="spellEnd"/>
          </w:p>
        </w:tc>
        <w:tc>
          <w:tcPr>
            <w:tcW w:w="2069" w:type="dxa"/>
            <w:noWrap/>
            <w:vAlign w:val="center"/>
            <w:hideMark/>
          </w:tcPr>
          <w:p w14:paraId="6607381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Dead Sea Sparrow</w:t>
            </w:r>
          </w:p>
        </w:tc>
        <w:tc>
          <w:tcPr>
            <w:tcW w:w="1440" w:type="dxa"/>
            <w:noWrap/>
            <w:vAlign w:val="center"/>
            <w:hideMark/>
          </w:tcPr>
          <w:p w14:paraId="3DFEE30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658713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9FD080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B28D5E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28A3841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410546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706A870" w14:textId="77777777" w:rsidTr="00316A48">
        <w:trPr>
          <w:trHeight w:val="300"/>
        </w:trPr>
        <w:tc>
          <w:tcPr>
            <w:tcW w:w="2073" w:type="dxa"/>
            <w:noWrap/>
            <w:vAlign w:val="center"/>
            <w:hideMark/>
          </w:tcPr>
          <w:p w14:paraId="1159871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trivialis</w:t>
            </w:r>
            <w:proofErr w:type="spellEnd"/>
          </w:p>
        </w:tc>
        <w:tc>
          <w:tcPr>
            <w:tcW w:w="2068" w:type="dxa"/>
            <w:noWrap/>
            <w:vAlign w:val="center"/>
            <w:hideMark/>
          </w:tcPr>
          <w:p w14:paraId="32A157F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trivialis</w:t>
            </w:r>
            <w:proofErr w:type="spellEnd"/>
          </w:p>
        </w:tc>
        <w:tc>
          <w:tcPr>
            <w:tcW w:w="2069" w:type="dxa"/>
            <w:noWrap/>
            <w:vAlign w:val="center"/>
            <w:hideMark/>
          </w:tcPr>
          <w:p w14:paraId="72B8CFA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Tree Pipit</w:t>
            </w:r>
          </w:p>
        </w:tc>
        <w:tc>
          <w:tcPr>
            <w:tcW w:w="1440" w:type="dxa"/>
            <w:noWrap/>
            <w:vAlign w:val="center"/>
            <w:hideMark/>
          </w:tcPr>
          <w:p w14:paraId="3702746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439A67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2B3B21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2C30ED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01C3D3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66475C4"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E82AFC1" w14:textId="77777777" w:rsidTr="00316A48">
        <w:trPr>
          <w:trHeight w:val="300"/>
        </w:trPr>
        <w:tc>
          <w:tcPr>
            <w:tcW w:w="2073" w:type="dxa"/>
            <w:noWrap/>
            <w:vAlign w:val="center"/>
            <w:hideMark/>
          </w:tcPr>
          <w:p w14:paraId="7578880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rubescens</w:t>
            </w:r>
            <w:proofErr w:type="spellEnd"/>
          </w:p>
        </w:tc>
        <w:tc>
          <w:tcPr>
            <w:tcW w:w="2068" w:type="dxa"/>
            <w:noWrap/>
            <w:vAlign w:val="center"/>
            <w:hideMark/>
          </w:tcPr>
          <w:p w14:paraId="2C088A35"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Anthus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rubescens</w:t>
            </w:r>
            <w:proofErr w:type="spellEnd"/>
          </w:p>
        </w:tc>
        <w:tc>
          <w:tcPr>
            <w:tcW w:w="2069" w:type="dxa"/>
            <w:noWrap/>
            <w:vAlign w:val="center"/>
            <w:hideMark/>
          </w:tcPr>
          <w:p w14:paraId="5EAAD65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Buff-bellied Pipit</w:t>
            </w:r>
          </w:p>
        </w:tc>
        <w:tc>
          <w:tcPr>
            <w:tcW w:w="1440" w:type="dxa"/>
            <w:noWrap/>
            <w:vAlign w:val="center"/>
            <w:hideMark/>
          </w:tcPr>
          <w:p w14:paraId="5AECAAB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45DADF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8E75F6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F44C71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C97A0A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FFB80A2"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46E8290" w14:textId="77777777" w:rsidTr="00316A48">
        <w:trPr>
          <w:trHeight w:val="300"/>
        </w:trPr>
        <w:tc>
          <w:tcPr>
            <w:tcW w:w="2073" w:type="dxa"/>
            <w:noWrap/>
            <w:vAlign w:val="center"/>
            <w:hideMark/>
          </w:tcPr>
          <w:p w14:paraId="169D3DF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Motacilla</w:t>
            </w:r>
            <w:proofErr w:type="spellEnd"/>
            <w:r w:rsidRPr="00316A48">
              <w:rPr>
                <w:rFonts w:ascii="Arial" w:eastAsia="Calibri" w:hAnsi="Arial" w:cs="Arial"/>
                <w:i/>
                <w:sz w:val="16"/>
                <w:szCs w:val="16"/>
                <w:lang w:val="en-GB"/>
              </w:rPr>
              <w:t xml:space="preserve"> flava</w:t>
            </w:r>
          </w:p>
        </w:tc>
        <w:tc>
          <w:tcPr>
            <w:tcW w:w="2068" w:type="dxa"/>
            <w:noWrap/>
            <w:vAlign w:val="center"/>
            <w:hideMark/>
          </w:tcPr>
          <w:p w14:paraId="295F88D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Motacilla</w:t>
            </w:r>
            <w:proofErr w:type="spellEnd"/>
            <w:r w:rsidRPr="00316A48">
              <w:rPr>
                <w:rFonts w:ascii="Arial" w:eastAsia="Calibri" w:hAnsi="Arial" w:cs="Arial"/>
                <w:i/>
                <w:sz w:val="16"/>
                <w:szCs w:val="16"/>
                <w:lang w:val="en-GB"/>
              </w:rPr>
              <w:t xml:space="preserve"> flava</w:t>
            </w:r>
          </w:p>
        </w:tc>
        <w:tc>
          <w:tcPr>
            <w:tcW w:w="2069" w:type="dxa"/>
            <w:noWrap/>
            <w:vAlign w:val="center"/>
            <w:hideMark/>
          </w:tcPr>
          <w:p w14:paraId="51129FD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Western Yellow Wagtail</w:t>
            </w:r>
          </w:p>
        </w:tc>
        <w:tc>
          <w:tcPr>
            <w:tcW w:w="1440" w:type="dxa"/>
            <w:noWrap/>
            <w:vAlign w:val="center"/>
            <w:hideMark/>
          </w:tcPr>
          <w:p w14:paraId="5289CF5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BE53D1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464689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B0CC07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340992E"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0414E8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33F27FCA" w14:textId="77777777" w:rsidTr="00316A48">
        <w:trPr>
          <w:trHeight w:val="300"/>
        </w:trPr>
        <w:tc>
          <w:tcPr>
            <w:tcW w:w="2073" w:type="dxa"/>
            <w:noWrap/>
            <w:vAlign w:val="center"/>
            <w:hideMark/>
          </w:tcPr>
          <w:p w14:paraId="1E9388E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Motacilla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tschutschensis</w:t>
            </w:r>
            <w:proofErr w:type="spellEnd"/>
          </w:p>
        </w:tc>
        <w:tc>
          <w:tcPr>
            <w:tcW w:w="2068" w:type="dxa"/>
            <w:noWrap/>
            <w:vAlign w:val="center"/>
            <w:hideMark/>
          </w:tcPr>
          <w:p w14:paraId="1CF807C5" w14:textId="77777777" w:rsidR="00316A48" w:rsidRPr="00316A48" w:rsidRDefault="00316A48" w:rsidP="00316A48">
            <w:pPr>
              <w:widowControl/>
              <w:suppressAutoHyphens w:val="0"/>
              <w:autoSpaceDE/>
              <w:rPr>
                <w:rFonts w:ascii="Arial" w:eastAsia="Calibri" w:hAnsi="Arial" w:cs="Arial"/>
                <w:i/>
                <w:sz w:val="16"/>
                <w:szCs w:val="16"/>
                <w:lang w:val="en-GB"/>
              </w:rPr>
            </w:pPr>
          </w:p>
        </w:tc>
        <w:tc>
          <w:tcPr>
            <w:tcW w:w="2069" w:type="dxa"/>
            <w:noWrap/>
            <w:vAlign w:val="center"/>
            <w:hideMark/>
          </w:tcPr>
          <w:p w14:paraId="724EE21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Eastern Yellow Wagtail</w:t>
            </w:r>
          </w:p>
        </w:tc>
        <w:tc>
          <w:tcPr>
            <w:tcW w:w="1440" w:type="dxa"/>
            <w:noWrap/>
            <w:vAlign w:val="center"/>
            <w:hideMark/>
          </w:tcPr>
          <w:p w14:paraId="574457CF"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3E976B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E7D28F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29A8DB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7E3A649D"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132C66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2EF75CE" w14:textId="77777777" w:rsidTr="00316A48">
        <w:trPr>
          <w:trHeight w:val="300"/>
        </w:trPr>
        <w:tc>
          <w:tcPr>
            <w:tcW w:w="2073" w:type="dxa"/>
            <w:noWrap/>
            <w:vAlign w:val="center"/>
            <w:hideMark/>
          </w:tcPr>
          <w:p w14:paraId="791D3375"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lastRenderedPageBreak/>
              <w:t xml:space="preserve">Fringilla </w:t>
            </w:r>
            <w:proofErr w:type="spellStart"/>
            <w:r w:rsidRPr="00316A48">
              <w:rPr>
                <w:rFonts w:ascii="Arial" w:eastAsia="Calibri" w:hAnsi="Arial" w:cs="Arial"/>
                <w:i/>
                <w:sz w:val="16"/>
                <w:szCs w:val="16"/>
                <w:lang w:val="en-GB"/>
              </w:rPr>
              <w:t>montifringilla</w:t>
            </w:r>
            <w:proofErr w:type="spellEnd"/>
          </w:p>
        </w:tc>
        <w:tc>
          <w:tcPr>
            <w:tcW w:w="2068" w:type="dxa"/>
            <w:noWrap/>
            <w:vAlign w:val="center"/>
            <w:hideMark/>
          </w:tcPr>
          <w:p w14:paraId="704C0FDA"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Fringilla </w:t>
            </w:r>
            <w:proofErr w:type="spellStart"/>
            <w:r w:rsidRPr="00316A48">
              <w:rPr>
                <w:rFonts w:ascii="Arial" w:eastAsia="Calibri" w:hAnsi="Arial" w:cs="Arial"/>
                <w:i/>
                <w:sz w:val="16"/>
                <w:szCs w:val="16"/>
                <w:lang w:val="en-GB"/>
              </w:rPr>
              <w:t>montifringilla</w:t>
            </w:r>
            <w:proofErr w:type="spellEnd"/>
          </w:p>
        </w:tc>
        <w:tc>
          <w:tcPr>
            <w:tcW w:w="2069" w:type="dxa"/>
            <w:noWrap/>
            <w:vAlign w:val="center"/>
            <w:hideMark/>
          </w:tcPr>
          <w:p w14:paraId="3109243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Brambling</w:t>
            </w:r>
          </w:p>
        </w:tc>
        <w:tc>
          <w:tcPr>
            <w:tcW w:w="1440" w:type="dxa"/>
            <w:noWrap/>
            <w:vAlign w:val="center"/>
            <w:hideMark/>
          </w:tcPr>
          <w:p w14:paraId="46C036B7"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6FFDC4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0B35D4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C0F18F4"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A3D3B82"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A20AF3C"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7FFF87F" w14:textId="77777777" w:rsidTr="00316A48">
        <w:trPr>
          <w:trHeight w:val="300"/>
        </w:trPr>
        <w:tc>
          <w:tcPr>
            <w:tcW w:w="2073" w:type="dxa"/>
            <w:noWrap/>
            <w:vAlign w:val="center"/>
            <w:hideMark/>
          </w:tcPr>
          <w:p w14:paraId="07870D9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Carpodacus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erythrinus</w:t>
            </w:r>
            <w:proofErr w:type="spellEnd"/>
          </w:p>
        </w:tc>
        <w:tc>
          <w:tcPr>
            <w:tcW w:w="2068" w:type="dxa"/>
            <w:noWrap/>
            <w:vAlign w:val="center"/>
            <w:hideMark/>
          </w:tcPr>
          <w:p w14:paraId="63223F9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Carpodacus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erythrinus</w:t>
            </w:r>
            <w:proofErr w:type="spellEnd"/>
          </w:p>
        </w:tc>
        <w:tc>
          <w:tcPr>
            <w:tcW w:w="2069" w:type="dxa"/>
            <w:noWrap/>
            <w:vAlign w:val="center"/>
            <w:hideMark/>
          </w:tcPr>
          <w:p w14:paraId="33ED56FF"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Common </w:t>
            </w:r>
            <w:proofErr w:type="spellStart"/>
            <w:r w:rsidRPr="00316A48">
              <w:rPr>
                <w:rFonts w:ascii="Arial" w:eastAsia="Calibri" w:hAnsi="Arial" w:cs="Arial"/>
                <w:sz w:val="16"/>
                <w:szCs w:val="16"/>
                <w:lang w:val="en-GB"/>
              </w:rPr>
              <w:t>Rosefinch</w:t>
            </w:r>
            <w:proofErr w:type="spellEnd"/>
          </w:p>
        </w:tc>
        <w:tc>
          <w:tcPr>
            <w:tcW w:w="1440" w:type="dxa"/>
            <w:noWrap/>
            <w:vAlign w:val="center"/>
            <w:hideMark/>
          </w:tcPr>
          <w:p w14:paraId="332F4CC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8A052F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99BB92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661BDF5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6531CE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D8810F9"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A6A0BC3" w14:textId="77777777" w:rsidTr="00316A48">
        <w:trPr>
          <w:trHeight w:val="300"/>
        </w:trPr>
        <w:tc>
          <w:tcPr>
            <w:tcW w:w="2073" w:type="dxa"/>
            <w:noWrap/>
            <w:vAlign w:val="center"/>
            <w:hideMark/>
          </w:tcPr>
          <w:p w14:paraId="31ED0A63"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Pinicola</w:t>
            </w:r>
            <w:proofErr w:type="spellEnd"/>
            <w:r w:rsidRPr="00316A48">
              <w:rPr>
                <w:rFonts w:ascii="Arial" w:eastAsia="Calibri" w:hAnsi="Arial" w:cs="Arial"/>
                <w:i/>
                <w:sz w:val="16"/>
                <w:szCs w:val="16"/>
                <w:lang w:val="en-GB"/>
              </w:rPr>
              <w:t xml:space="preserve"> enucleator</w:t>
            </w:r>
          </w:p>
        </w:tc>
        <w:tc>
          <w:tcPr>
            <w:tcW w:w="2068" w:type="dxa"/>
            <w:noWrap/>
            <w:vAlign w:val="center"/>
            <w:hideMark/>
          </w:tcPr>
          <w:p w14:paraId="6DB4415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Pinicola</w:t>
            </w:r>
            <w:proofErr w:type="spellEnd"/>
            <w:r w:rsidRPr="00316A48">
              <w:rPr>
                <w:rFonts w:ascii="Arial" w:eastAsia="Calibri" w:hAnsi="Arial" w:cs="Arial"/>
                <w:i/>
                <w:sz w:val="16"/>
                <w:szCs w:val="16"/>
                <w:lang w:val="en-GB"/>
              </w:rPr>
              <w:t xml:space="preserve"> enucleator</w:t>
            </w:r>
          </w:p>
        </w:tc>
        <w:tc>
          <w:tcPr>
            <w:tcW w:w="2069" w:type="dxa"/>
            <w:noWrap/>
            <w:vAlign w:val="center"/>
            <w:hideMark/>
          </w:tcPr>
          <w:p w14:paraId="373AB9F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Pine Grosbeak</w:t>
            </w:r>
          </w:p>
        </w:tc>
        <w:tc>
          <w:tcPr>
            <w:tcW w:w="1440" w:type="dxa"/>
            <w:noWrap/>
            <w:vAlign w:val="center"/>
            <w:hideMark/>
          </w:tcPr>
          <w:p w14:paraId="62FCDDD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9D697C2"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888B87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01A19B5"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458F21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34D600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597954FE" w14:textId="77777777" w:rsidTr="00316A48">
        <w:trPr>
          <w:trHeight w:val="300"/>
        </w:trPr>
        <w:tc>
          <w:tcPr>
            <w:tcW w:w="2073" w:type="dxa"/>
            <w:noWrap/>
            <w:vAlign w:val="center"/>
            <w:hideMark/>
          </w:tcPr>
          <w:p w14:paraId="5152379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Pyrrhula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pyrrhula</w:t>
            </w:r>
            <w:proofErr w:type="spellEnd"/>
          </w:p>
        </w:tc>
        <w:tc>
          <w:tcPr>
            <w:tcW w:w="2068" w:type="dxa"/>
            <w:noWrap/>
            <w:vAlign w:val="center"/>
            <w:hideMark/>
          </w:tcPr>
          <w:p w14:paraId="5A2B908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Pyrrhula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pyrrhula</w:t>
            </w:r>
            <w:proofErr w:type="spellEnd"/>
          </w:p>
        </w:tc>
        <w:tc>
          <w:tcPr>
            <w:tcW w:w="2069" w:type="dxa"/>
            <w:noWrap/>
            <w:vAlign w:val="center"/>
            <w:hideMark/>
          </w:tcPr>
          <w:p w14:paraId="5454110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Eurasian Bullfinch</w:t>
            </w:r>
          </w:p>
        </w:tc>
        <w:tc>
          <w:tcPr>
            <w:tcW w:w="1440" w:type="dxa"/>
            <w:noWrap/>
            <w:vAlign w:val="center"/>
            <w:hideMark/>
          </w:tcPr>
          <w:p w14:paraId="381E747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367C0A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E57311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204334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630DDEC"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BBE957A"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5B124F5" w14:textId="77777777" w:rsidTr="00316A48">
        <w:trPr>
          <w:trHeight w:val="300"/>
        </w:trPr>
        <w:tc>
          <w:tcPr>
            <w:tcW w:w="2073" w:type="dxa"/>
            <w:noWrap/>
            <w:vAlign w:val="center"/>
            <w:hideMark/>
          </w:tcPr>
          <w:p w14:paraId="1EBE6EDD"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Leucosticte </w:t>
            </w:r>
            <w:proofErr w:type="spellStart"/>
            <w:r w:rsidRPr="00316A48">
              <w:rPr>
                <w:rFonts w:ascii="Arial" w:eastAsia="Calibri" w:hAnsi="Arial" w:cs="Arial"/>
                <w:i/>
                <w:sz w:val="16"/>
                <w:szCs w:val="16"/>
                <w:lang w:val="en-GB"/>
              </w:rPr>
              <w:t>arctoa</w:t>
            </w:r>
            <w:proofErr w:type="spellEnd"/>
          </w:p>
        </w:tc>
        <w:tc>
          <w:tcPr>
            <w:tcW w:w="2068" w:type="dxa"/>
            <w:noWrap/>
            <w:vAlign w:val="center"/>
            <w:hideMark/>
          </w:tcPr>
          <w:p w14:paraId="0AAFDEEB"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Leucosticte </w:t>
            </w:r>
            <w:proofErr w:type="spellStart"/>
            <w:r w:rsidRPr="00316A48">
              <w:rPr>
                <w:rFonts w:ascii="Arial" w:eastAsia="Calibri" w:hAnsi="Arial" w:cs="Arial"/>
                <w:i/>
                <w:sz w:val="16"/>
                <w:szCs w:val="16"/>
                <w:lang w:val="en-GB"/>
              </w:rPr>
              <w:t>arctoa</w:t>
            </w:r>
            <w:proofErr w:type="spellEnd"/>
          </w:p>
        </w:tc>
        <w:tc>
          <w:tcPr>
            <w:tcW w:w="2069" w:type="dxa"/>
            <w:noWrap/>
            <w:vAlign w:val="center"/>
            <w:hideMark/>
          </w:tcPr>
          <w:p w14:paraId="18078D8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Asian </w:t>
            </w:r>
            <w:proofErr w:type="gramStart"/>
            <w:r w:rsidRPr="00316A48">
              <w:rPr>
                <w:rFonts w:ascii="Arial" w:eastAsia="Calibri" w:hAnsi="Arial" w:cs="Arial"/>
                <w:sz w:val="16"/>
                <w:szCs w:val="16"/>
                <w:lang w:val="en-GB"/>
              </w:rPr>
              <w:t>Rosy-finch</w:t>
            </w:r>
            <w:proofErr w:type="gramEnd"/>
          </w:p>
        </w:tc>
        <w:tc>
          <w:tcPr>
            <w:tcW w:w="1440" w:type="dxa"/>
            <w:noWrap/>
            <w:vAlign w:val="center"/>
            <w:hideMark/>
          </w:tcPr>
          <w:p w14:paraId="74CE2C31"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2482491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3539CEF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5C6BA7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3ED53E8"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2B8C6D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3410C55" w14:textId="77777777" w:rsidTr="00316A48">
        <w:trPr>
          <w:trHeight w:val="300"/>
        </w:trPr>
        <w:tc>
          <w:tcPr>
            <w:tcW w:w="2073" w:type="dxa"/>
            <w:noWrap/>
            <w:vAlign w:val="center"/>
            <w:hideMark/>
          </w:tcPr>
          <w:p w14:paraId="27E3B8B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Linaria </w:t>
            </w:r>
            <w:proofErr w:type="spellStart"/>
            <w:r w:rsidRPr="00316A48">
              <w:rPr>
                <w:rFonts w:ascii="Arial" w:eastAsia="Calibri" w:hAnsi="Arial" w:cs="Arial"/>
                <w:i/>
                <w:sz w:val="16"/>
                <w:szCs w:val="16"/>
                <w:lang w:val="en-GB"/>
              </w:rPr>
              <w:t>flavirostris</w:t>
            </w:r>
            <w:proofErr w:type="spellEnd"/>
          </w:p>
        </w:tc>
        <w:tc>
          <w:tcPr>
            <w:tcW w:w="2068" w:type="dxa"/>
            <w:noWrap/>
            <w:vAlign w:val="center"/>
            <w:hideMark/>
          </w:tcPr>
          <w:p w14:paraId="663181D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Carduelis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flavirostris</w:t>
            </w:r>
            <w:proofErr w:type="spellEnd"/>
          </w:p>
        </w:tc>
        <w:tc>
          <w:tcPr>
            <w:tcW w:w="2069" w:type="dxa"/>
            <w:noWrap/>
            <w:vAlign w:val="center"/>
            <w:hideMark/>
          </w:tcPr>
          <w:p w14:paraId="14500F7F" w14:textId="77777777" w:rsidR="00316A48" w:rsidRPr="00316A48" w:rsidRDefault="00316A48" w:rsidP="00316A48">
            <w:pPr>
              <w:widowControl/>
              <w:suppressAutoHyphens w:val="0"/>
              <w:autoSpaceDE/>
              <w:rPr>
                <w:rFonts w:ascii="Arial" w:eastAsia="Calibri" w:hAnsi="Arial" w:cs="Arial"/>
                <w:sz w:val="16"/>
                <w:szCs w:val="16"/>
                <w:lang w:val="en-GB"/>
              </w:rPr>
            </w:pPr>
            <w:proofErr w:type="spellStart"/>
            <w:r w:rsidRPr="00316A48">
              <w:rPr>
                <w:rFonts w:ascii="Arial" w:eastAsia="Calibri" w:hAnsi="Arial" w:cs="Arial"/>
                <w:sz w:val="16"/>
                <w:szCs w:val="16"/>
                <w:lang w:val="en-GB"/>
              </w:rPr>
              <w:t>Twite</w:t>
            </w:r>
            <w:proofErr w:type="spellEnd"/>
          </w:p>
        </w:tc>
        <w:tc>
          <w:tcPr>
            <w:tcW w:w="1440" w:type="dxa"/>
            <w:noWrap/>
            <w:vAlign w:val="center"/>
            <w:hideMark/>
          </w:tcPr>
          <w:p w14:paraId="5E6F398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6BFFBBD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4CD5732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3B08A5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6B83B9F"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4D3FA96"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17C2EDF" w14:textId="77777777" w:rsidTr="00316A48">
        <w:trPr>
          <w:trHeight w:val="300"/>
        </w:trPr>
        <w:tc>
          <w:tcPr>
            <w:tcW w:w="2073" w:type="dxa"/>
            <w:noWrap/>
            <w:vAlign w:val="center"/>
            <w:hideMark/>
          </w:tcPr>
          <w:p w14:paraId="3182E96E"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Linaria </w:t>
            </w:r>
            <w:proofErr w:type="spellStart"/>
            <w:r w:rsidRPr="00316A48">
              <w:rPr>
                <w:rFonts w:ascii="Arial" w:eastAsia="Calibri" w:hAnsi="Arial" w:cs="Arial"/>
                <w:i/>
                <w:sz w:val="16"/>
                <w:szCs w:val="16"/>
                <w:lang w:val="en-GB"/>
              </w:rPr>
              <w:t>cannabina</w:t>
            </w:r>
            <w:proofErr w:type="spellEnd"/>
          </w:p>
        </w:tc>
        <w:tc>
          <w:tcPr>
            <w:tcW w:w="2068" w:type="dxa"/>
            <w:noWrap/>
            <w:vAlign w:val="center"/>
            <w:hideMark/>
          </w:tcPr>
          <w:p w14:paraId="0641DE8E"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Carduelis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cannabina</w:t>
            </w:r>
            <w:proofErr w:type="spellEnd"/>
          </w:p>
        </w:tc>
        <w:tc>
          <w:tcPr>
            <w:tcW w:w="2069" w:type="dxa"/>
            <w:noWrap/>
            <w:vAlign w:val="center"/>
            <w:hideMark/>
          </w:tcPr>
          <w:p w14:paraId="2803ACE7"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Common Linnet</w:t>
            </w:r>
          </w:p>
        </w:tc>
        <w:tc>
          <w:tcPr>
            <w:tcW w:w="1440" w:type="dxa"/>
            <w:noWrap/>
            <w:vAlign w:val="center"/>
            <w:hideMark/>
          </w:tcPr>
          <w:p w14:paraId="300CE00D"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8FC2D28"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D5D60F2"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025D293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4B02DBDA"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7B90ED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079465A6" w14:textId="77777777" w:rsidTr="00316A48">
        <w:trPr>
          <w:trHeight w:val="300"/>
        </w:trPr>
        <w:tc>
          <w:tcPr>
            <w:tcW w:w="2073" w:type="dxa"/>
            <w:noWrap/>
            <w:vAlign w:val="center"/>
            <w:hideMark/>
          </w:tcPr>
          <w:p w14:paraId="341EDAC8"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Acanthis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flammea</w:t>
            </w:r>
            <w:proofErr w:type="spellEnd"/>
          </w:p>
        </w:tc>
        <w:tc>
          <w:tcPr>
            <w:tcW w:w="2068" w:type="dxa"/>
            <w:noWrap/>
            <w:vAlign w:val="center"/>
            <w:hideMark/>
          </w:tcPr>
          <w:p w14:paraId="1EBC0639"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Carduelis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flammea</w:t>
            </w:r>
            <w:proofErr w:type="spellEnd"/>
          </w:p>
        </w:tc>
        <w:tc>
          <w:tcPr>
            <w:tcW w:w="2069" w:type="dxa"/>
            <w:noWrap/>
            <w:vAlign w:val="center"/>
            <w:hideMark/>
          </w:tcPr>
          <w:p w14:paraId="2E476AD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Redpoll</w:t>
            </w:r>
          </w:p>
        </w:tc>
        <w:tc>
          <w:tcPr>
            <w:tcW w:w="1440" w:type="dxa"/>
            <w:noWrap/>
            <w:vAlign w:val="center"/>
            <w:hideMark/>
          </w:tcPr>
          <w:p w14:paraId="04DA5B1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7E4BEBE"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D766CD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333B656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08AEEC34"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9A8460E"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747BC1CC" w14:textId="77777777" w:rsidTr="00316A48">
        <w:trPr>
          <w:trHeight w:val="300"/>
        </w:trPr>
        <w:tc>
          <w:tcPr>
            <w:tcW w:w="2073" w:type="dxa"/>
            <w:noWrap/>
            <w:vAlign w:val="center"/>
            <w:hideMark/>
          </w:tcPr>
          <w:p w14:paraId="630C4D9F"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Serinus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serinus</w:t>
            </w:r>
            <w:proofErr w:type="spellEnd"/>
          </w:p>
        </w:tc>
        <w:tc>
          <w:tcPr>
            <w:tcW w:w="2068" w:type="dxa"/>
            <w:noWrap/>
            <w:vAlign w:val="center"/>
            <w:hideMark/>
          </w:tcPr>
          <w:p w14:paraId="6A0AAF1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Serinus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serinus</w:t>
            </w:r>
            <w:proofErr w:type="spellEnd"/>
          </w:p>
        </w:tc>
        <w:tc>
          <w:tcPr>
            <w:tcW w:w="2069" w:type="dxa"/>
            <w:noWrap/>
            <w:vAlign w:val="center"/>
            <w:hideMark/>
          </w:tcPr>
          <w:p w14:paraId="36EB0501"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 xml:space="preserve">European </w:t>
            </w:r>
            <w:proofErr w:type="spellStart"/>
            <w:r w:rsidRPr="00316A48">
              <w:rPr>
                <w:rFonts w:ascii="Arial" w:eastAsia="Calibri" w:hAnsi="Arial" w:cs="Arial"/>
                <w:sz w:val="16"/>
                <w:szCs w:val="16"/>
                <w:lang w:val="en-GB"/>
              </w:rPr>
              <w:t>Serin</w:t>
            </w:r>
            <w:proofErr w:type="spellEnd"/>
          </w:p>
        </w:tc>
        <w:tc>
          <w:tcPr>
            <w:tcW w:w="1440" w:type="dxa"/>
            <w:noWrap/>
            <w:vAlign w:val="center"/>
            <w:hideMark/>
          </w:tcPr>
          <w:p w14:paraId="712BCB6E"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3828338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94D5931"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763B1E0"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6ABA8A1"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7271028D"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2CF2E4A2" w14:textId="77777777" w:rsidTr="00316A48">
        <w:trPr>
          <w:trHeight w:val="300"/>
        </w:trPr>
        <w:tc>
          <w:tcPr>
            <w:tcW w:w="2073" w:type="dxa"/>
            <w:noWrap/>
            <w:vAlign w:val="center"/>
            <w:hideMark/>
          </w:tcPr>
          <w:p w14:paraId="4AC6A293"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Spinus </w:t>
            </w:r>
            <w:proofErr w:type="spellStart"/>
            <w:r w:rsidRPr="00316A48">
              <w:rPr>
                <w:rFonts w:ascii="Arial" w:eastAsia="Calibri" w:hAnsi="Arial" w:cs="Arial"/>
                <w:i/>
                <w:sz w:val="16"/>
                <w:szCs w:val="16"/>
                <w:lang w:val="en-GB"/>
              </w:rPr>
              <w:t>spinus</w:t>
            </w:r>
            <w:proofErr w:type="spellEnd"/>
          </w:p>
        </w:tc>
        <w:tc>
          <w:tcPr>
            <w:tcW w:w="2068" w:type="dxa"/>
            <w:noWrap/>
            <w:vAlign w:val="center"/>
            <w:hideMark/>
          </w:tcPr>
          <w:p w14:paraId="4157B7CB"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Carduelis</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spinus</w:t>
            </w:r>
            <w:proofErr w:type="spellEnd"/>
          </w:p>
        </w:tc>
        <w:tc>
          <w:tcPr>
            <w:tcW w:w="2069" w:type="dxa"/>
            <w:noWrap/>
            <w:vAlign w:val="center"/>
            <w:hideMark/>
          </w:tcPr>
          <w:p w14:paraId="5D32D125"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Eurasian Siskin</w:t>
            </w:r>
          </w:p>
        </w:tc>
        <w:tc>
          <w:tcPr>
            <w:tcW w:w="1440" w:type="dxa"/>
            <w:noWrap/>
            <w:vAlign w:val="center"/>
            <w:hideMark/>
          </w:tcPr>
          <w:p w14:paraId="018E4F96"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B8FEA7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6B236B57"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8D9DB2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68B9F67B"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4131C22C"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427C039B" w14:textId="77777777" w:rsidTr="00316A48">
        <w:trPr>
          <w:trHeight w:val="300"/>
        </w:trPr>
        <w:tc>
          <w:tcPr>
            <w:tcW w:w="2073" w:type="dxa"/>
            <w:noWrap/>
            <w:vAlign w:val="center"/>
            <w:hideMark/>
          </w:tcPr>
          <w:p w14:paraId="7D39DBBC"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Plectrophenax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nivalis</w:t>
            </w:r>
            <w:proofErr w:type="spellEnd"/>
          </w:p>
        </w:tc>
        <w:tc>
          <w:tcPr>
            <w:tcW w:w="2068" w:type="dxa"/>
            <w:noWrap/>
            <w:vAlign w:val="center"/>
            <w:hideMark/>
          </w:tcPr>
          <w:p w14:paraId="2FAFC70A"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Plectrophenax</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nivalis</w:t>
            </w:r>
            <w:proofErr w:type="spellEnd"/>
          </w:p>
        </w:tc>
        <w:tc>
          <w:tcPr>
            <w:tcW w:w="2069" w:type="dxa"/>
            <w:noWrap/>
            <w:vAlign w:val="center"/>
            <w:hideMark/>
          </w:tcPr>
          <w:p w14:paraId="05739B56"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Snow Bunting</w:t>
            </w:r>
          </w:p>
        </w:tc>
        <w:tc>
          <w:tcPr>
            <w:tcW w:w="1440" w:type="dxa"/>
            <w:noWrap/>
            <w:vAlign w:val="center"/>
            <w:hideMark/>
          </w:tcPr>
          <w:p w14:paraId="3F1AD76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03C68E39"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734AC139"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15E3A178"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58B63283"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0BCB516"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C9CA87F" w14:textId="77777777" w:rsidTr="00316A48">
        <w:trPr>
          <w:trHeight w:val="300"/>
        </w:trPr>
        <w:tc>
          <w:tcPr>
            <w:tcW w:w="2073" w:type="dxa"/>
            <w:noWrap/>
            <w:vAlign w:val="center"/>
            <w:hideMark/>
          </w:tcPr>
          <w:p w14:paraId="2AA31964"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calandra</w:t>
            </w:r>
            <w:proofErr w:type="spellEnd"/>
          </w:p>
        </w:tc>
        <w:tc>
          <w:tcPr>
            <w:tcW w:w="2068" w:type="dxa"/>
            <w:noWrap/>
            <w:vAlign w:val="center"/>
            <w:hideMark/>
          </w:tcPr>
          <w:p w14:paraId="4E11E120" w14:textId="77777777" w:rsidR="00316A48" w:rsidRPr="00316A48" w:rsidRDefault="00316A48" w:rsidP="00316A48">
            <w:pPr>
              <w:widowControl/>
              <w:suppressAutoHyphens w:val="0"/>
              <w:autoSpaceDE/>
              <w:rPr>
                <w:rFonts w:ascii="Arial" w:eastAsia="Calibri" w:hAnsi="Arial" w:cs="Arial"/>
                <w:i/>
                <w:sz w:val="16"/>
                <w:szCs w:val="16"/>
                <w:lang w:val="en-GB"/>
              </w:rPr>
            </w:pPr>
            <w:r w:rsidRPr="00316A48">
              <w:rPr>
                <w:rFonts w:ascii="Arial" w:eastAsia="Calibri" w:hAnsi="Arial" w:cs="Arial"/>
                <w:i/>
                <w:sz w:val="16"/>
                <w:szCs w:val="16"/>
                <w:lang w:val="en-GB"/>
              </w:rPr>
              <w:t xml:space="preserve">Miliaria </w:t>
            </w:r>
            <w:proofErr w:type="spellStart"/>
            <w:r w:rsidRPr="00316A48">
              <w:rPr>
                <w:rFonts w:ascii="Arial" w:eastAsia="Calibri" w:hAnsi="Arial" w:cs="Arial"/>
                <w:i/>
                <w:sz w:val="16"/>
                <w:szCs w:val="16"/>
                <w:lang w:val="en-GB"/>
              </w:rPr>
              <w:t>calandra</w:t>
            </w:r>
            <w:proofErr w:type="spellEnd"/>
          </w:p>
        </w:tc>
        <w:tc>
          <w:tcPr>
            <w:tcW w:w="2069" w:type="dxa"/>
            <w:noWrap/>
            <w:vAlign w:val="center"/>
            <w:hideMark/>
          </w:tcPr>
          <w:p w14:paraId="1EF673A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Corn Bunting</w:t>
            </w:r>
          </w:p>
        </w:tc>
        <w:tc>
          <w:tcPr>
            <w:tcW w:w="1440" w:type="dxa"/>
            <w:noWrap/>
            <w:vAlign w:val="center"/>
            <w:hideMark/>
          </w:tcPr>
          <w:p w14:paraId="6FBE8349"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7ABF704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1D42DE8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95EFA2B"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BB00E66"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6C254388"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F2DBC9B" w14:textId="77777777" w:rsidTr="00316A48">
        <w:trPr>
          <w:trHeight w:val="300"/>
        </w:trPr>
        <w:tc>
          <w:tcPr>
            <w:tcW w:w="2073" w:type="dxa"/>
            <w:noWrap/>
            <w:vAlign w:val="center"/>
            <w:hideMark/>
          </w:tcPr>
          <w:p w14:paraId="50F90626"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hortulana</w:t>
            </w:r>
            <w:proofErr w:type="spellEnd"/>
          </w:p>
        </w:tc>
        <w:tc>
          <w:tcPr>
            <w:tcW w:w="2068" w:type="dxa"/>
            <w:noWrap/>
            <w:vAlign w:val="center"/>
            <w:hideMark/>
          </w:tcPr>
          <w:p w14:paraId="7C6DBCF0"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hortulana</w:t>
            </w:r>
            <w:proofErr w:type="spellEnd"/>
          </w:p>
        </w:tc>
        <w:tc>
          <w:tcPr>
            <w:tcW w:w="2069" w:type="dxa"/>
            <w:noWrap/>
            <w:vAlign w:val="center"/>
            <w:hideMark/>
          </w:tcPr>
          <w:p w14:paraId="18F63AED"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Ortolan Bunting</w:t>
            </w:r>
          </w:p>
        </w:tc>
        <w:tc>
          <w:tcPr>
            <w:tcW w:w="1440" w:type="dxa"/>
            <w:noWrap/>
            <w:vAlign w:val="center"/>
            <w:hideMark/>
          </w:tcPr>
          <w:p w14:paraId="393F53C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4D7D4C7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5AEC196C"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E981F0D"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1CEBEEE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2238915F"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66BDBC72" w14:textId="77777777" w:rsidTr="00316A48">
        <w:trPr>
          <w:trHeight w:val="300"/>
        </w:trPr>
        <w:tc>
          <w:tcPr>
            <w:tcW w:w="2073" w:type="dxa"/>
            <w:noWrap/>
            <w:vAlign w:val="center"/>
            <w:hideMark/>
          </w:tcPr>
          <w:p w14:paraId="48A97102"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citrinella</w:t>
            </w:r>
            <w:proofErr w:type="spellEnd"/>
          </w:p>
        </w:tc>
        <w:tc>
          <w:tcPr>
            <w:tcW w:w="2068" w:type="dxa"/>
            <w:noWrap/>
            <w:vAlign w:val="center"/>
            <w:hideMark/>
          </w:tcPr>
          <w:p w14:paraId="2761266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citrinella</w:t>
            </w:r>
            <w:proofErr w:type="spellEnd"/>
          </w:p>
        </w:tc>
        <w:tc>
          <w:tcPr>
            <w:tcW w:w="2069" w:type="dxa"/>
            <w:noWrap/>
            <w:vAlign w:val="center"/>
            <w:hideMark/>
          </w:tcPr>
          <w:p w14:paraId="550A2A1C"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Yellowhammer</w:t>
            </w:r>
          </w:p>
        </w:tc>
        <w:tc>
          <w:tcPr>
            <w:tcW w:w="1440" w:type="dxa"/>
            <w:noWrap/>
            <w:vAlign w:val="center"/>
            <w:hideMark/>
          </w:tcPr>
          <w:p w14:paraId="01FE49F8"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136861C0"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67AAE23"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4B7745B6"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9BA3E85"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38FD4145" w14:textId="77777777" w:rsidR="00316A48" w:rsidRPr="00316A48" w:rsidRDefault="00316A48" w:rsidP="00316A48">
            <w:pPr>
              <w:widowControl/>
              <w:suppressAutoHyphens w:val="0"/>
              <w:autoSpaceDE/>
              <w:rPr>
                <w:rFonts w:ascii="Arial" w:eastAsia="Calibri" w:hAnsi="Arial" w:cs="Arial"/>
                <w:sz w:val="16"/>
                <w:szCs w:val="16"/>
                <w:lang w:val="en-GB"/>
              </w:rPr>
            </w:pPr>
          </w:p>
        </w:tc>
      </w:tr>
      <w:tr w:rsidR="00316A48" w:rsidRPr="00316A48" w14:paraId="1208B4B8" w14:textId="77777777" w:rsidTr="00316A48">
        <w:trPr>
          <w:trHeight w:val="300"/>
        </w:trPr>
        <w:tc>
          <w:tcPr>
            <w:tcW w:w="2073" w:type="dxa"/>
            <w:noWrap/>
            <w:vAlign w:val="center"/>
            <w:hideMark/>
          </w:tcPr>
          <w:p w14:paraId="17F34D17"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schoeniclus</w:t>
            </w:r>
            <w:proofErr w:type="spellEnd"/>
          </w:p>
        </w:tc>
        <w:tc>
          <w:tcPr>
            <w:tcW w:w="2068" w:type="dxa"/>
            <w:noWrap/>
            <w:vAlign w:val="center"/>
            <w:hideMark/>
          </w:tcPr>
          <w:p w14:paraId="6BE11F81" w14:textId="77777777" w:rsidR="00316A48" w:rsidRPr="00316A48" w:rsidRDefault="00316A48" w:rsidP="00316A48">
            <w:pPr>
              <w:widowControl/>
              <w:suppressAutoHyphens w:val="0"/>
              <w:autoSpaceDE/>
              <w:rPr>
                <w:rFonts w:ascii="Arial" w:eastAsia="Calibri" w:hAnsi="Arial" w:cs="Arial"/>
                <w:i/>
                <w:sz w:val="16"/>
                <w:szCs w:val="16"/>
                <w:lang w:val="en-GB"/>
              </w:rPr>
            </w:pPr>
            <w:proofErr w:type="spellStart"/>
            <w:r w:rsidRPr="00316A48">
              <w:rPr>
                <w:rFonts w:ascii="Arial" w:eastAsia="Calibri" w:hAnsi="Arial" w:cs="Arial"/>
                <w:i/>
                <w:sz w:val="16"/>
                <w:szCs w:val="16"/>
                <w:lang w:val="en-GB"/>
              </w:rPr>
              <w:t>Emberiza</w:t>
            </w:r>
            <w:proofErr w:type="spellEnd"/>
            <w:r w:rsidRPr="00316A48">
              <w:rPr>
                <w:rFonts w:ascii="Arial" w:eastAsia="Calibri" w:hAnsi="Arial" w:cs="Arial"/>
                <w:i/>
                <w:sz w:val="16"/>
                <w:szCs w:val="16"/>
                <w:lang w:val="en-GB"/>
              </w:rPr>
              <w:t xml:space="preserve"> </w:t>
            </w:r>
            <w:proofErr w:type="spellStart"/>
            <w:r w:rsidRPr="00316A48">
              <w:rPr>
                <w:rFonts w:ascii="Arial" w:eastAsia="Calibri" w:hAnsi="Arial" w:cs="Arial"/>
                <w:i/>
                <w:sz w:val="16"/>
                <w:szCs w:val="16"/>
                <w:lang w:val="en-GB"/>
              </w:rPr>
              <w:t>schoeniclus</w:t>
            </w:r>
            <w:proofErr w:type="spellEnd"/>
          </w:p>
        </w:tc>
        <w:tc>
          <w:tcPr>
            <w:tcW w:w="2069" w:type="dxa"/>
            <w:noWrap/>
            <w:vAlign w:val="center"/>
            <w:hideMark/>
          </w:tcPr>
          <w:p w14:paraId="368281E3"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Reed Bunting</w:t>
            </w:r>
          </w:p>
        </w:tc>
        <w:tc>
          <w:tcPr>
            <w:tcW w:w="1440" w:type="dxa"/>
            <w:noWrap/>
            <w:vAlign w:val="center"/>
            <w:hideMark/>
          </w:tcPr>
          <w:p w14:paraId="47BDBC34" w14:textId="77777777" w:rsidR="00316A48" w:rsidRPr="00316A48" w:rsidRDefault="00316A48" w:rsidP="00316A48">
            <w:pPr>
              <w:widowControl/>
              <w:suppressAutoHyphens w:val="0"/>
              <w:autoSpaceDE/>
              <w:jc w:val="center"/>
              <w:rPr>
                <w:rFonts w:ascii="Arial" w:eastAsia="Calibri" w:hAnsi="Arial" w:cs="Arial"/>
                <w:sz w:val="16"/>
                <w:szCs w:val="16"/>
                <w:lang w:val="en-GB"/>
              </w:rPr>
            </w:pPr>
            <w:r w:rsidRPr="00316A48">
              <w:rPr>
                <w:rFonts w:ascii="Arial" w:eastAsia="Calibri" w:hAnsi="Arial" w:cs="Arial"/>
                <w:sz w:val="16"/>
                <w:szCs w:val="16"/>
                <w:lang w:val="en-GB"/>
              </w:rPr>
              <w:t>LC</w:t>
            </w:r>
          </w:p>
        </w:tc>
        <w:tc>
          <w:tcPr>
            <w:tcW w:w="1620" w:type="dxa"/>
            <w:noWrap/>
            <w:vAlign w:val="center"/>
            <w:hideMark/>
          </w:tcPr>
          <w:p w14:paraId="54E9EF74" w14:textId="77777777" w:rsidR="00316A48" w:rsidRPr="00316A48" w:rsidRDefault="00316A48" w:rsidP="00316A48">
            <w:pPr>
              <w:widowControl/>
              <w:suppressAutoHyphens w:val="0"/>
              <w:autoSpaceDE/>
              <w:rPr>
                <w:rFonts w:ascii="Arial" w:eastAsia="Calibri" w:hAnsi="Arial" w:cs="Arial"/>
                <w:sz w:val="16"/>
                <w:szCs w:val="16"/>
                <w:lang w:val="en-GB"/>
              </w:rPr>
            </w:pPr>
            <w:r w:rsidRPr="00316A48">
              <w:rPr>
                <w:rFonts w:ascii="Arial" w:eastAsia="Calibri" w:hAnsi="Arial" w:cs="Arial"/>
                <w:sz w:val="16"/>
                <w:szCs w:val="16"/>
                <w:lang w:val="en-GB"/>
              </w:rPr>
              <w:t>Decreasing</w:t>
            </w:r>
          </w:p>
        </w:tc>
        <w:tc>
          <w:tcPr>
            <w:tcW w:w="990" w:type="dxa"/>
            <w:noWrap/>
            <w:vAlign w:val="center"/>
            <w:hideMark/>
          </w:tcPr>
          <w:p w14:paraId="2D9429CE"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900" w:type="dxa"/>
            <w:noWrap/>
            <w:vAlign w:val="center"/>
            <w:hideMark/>
          </w:tcPr>
          <w:p w14:paraId="2814968F" w14:textId="77777777" w:rsidR="00316A48" w:rsidRPr="00316A48" w:rsidRDefault="00316A48" w:rsidP="00316A48">
            <w:pPr>
              <w:widowControl/>
              <w:suppressAutoHyphens w:val="0"/>
              <w:autoSpaceDE/>
              <w:jc w:val="center"/>
              <w:rPr>
                <w:rFonts w:ascii="Arial" w:eastAsia="Calibri" w:hAnsi="Arial" w:cs="Arial"/>
                <w:sz w:val="16"/>
                <w:szCs w:val="16"/>
                <w:lang w:val="en-GB"/>
              </w:rPr>
            </w:pPr>
          </w:p>
        </w:tc>
        <w:tc>
          <w:tcPr>
            <w:tcW w:w="1980" w:type="dxa"/>
            <w:noWrap/>
            <w:hideMark/>
          </w:tcPr>
          <w:p w14:paraId="38E0B3CE" w14:textId="77777777" w:rsidR="00316A48" w:rsidRPr="00316A48" w:rsidRDefault="00316A48" w:rsidP="00316A48">
            <w:pPr>
              <w:widowControl/>
              <w:suppressAutoHyphens w:val="0"/>
              <w:autoSpaceDE/>
              <w:rPr>
                <w:rFonts w:ascii="Arial" w:eastAsia="Calibri" w:hAnsi="Arial" w:cs="Arial"/>
                <w:sz w:val="16"/>
                <w:szCs w:val="16"/>
                <w:lang w:val="en-GB"/>
              </w:rPr>
            </w:pPr>
          </w:p>
        </w:tc>
        <w:tc>
          <w:tcPr>
            <w:tcW w:w="1532" w:type="dxa"/>
            <w:noWrap/>
            <w:hideMark/>
          </w:tcPr>
          <w:p w14:paraId="1F5EC718" w14:textId="77777777" w:rsidR="00316A48" w:rsidRPr="00316A48" w:rsidRDefault="00316A48" w:rsidP="00316A48">
            <w:pPr>
              <w:widowControl/>
              <w:suppressAutoHyphens w:val="0"/>
              <w:autoSpaceDE/>
              <w:rPr>
                <w:rFonts w:ascii="Arial" w:eastAsia="Calibri" w:hAnsi="Arial" w:cs="Arial"/>
                <w:sz w:val="16"/>
                <w:szCs w:val="16"/>
                <w:lang w:val="en-GB"/>
              </w:rPr>
            </w:pPr>
          </w:p>
        </w:tc>
      </w:tr>
    </w:tbl>
    <w:p w14:paraId="7309B7E1" w14:textId="77777777" w:rsidR="00316A48" w:rsidRPr="00316A48" w:rsidRDefault="00316A48" w:rsidP="00316A48">
      <w:pPr>
        <w:widowControl/>
        <w:suppressAutoHyphens w:val="0"/>
        <w:autoSpaceDE/>
        <w:autoSpaceDN/>
        <w:spacing w:after="160" w:line="256" w:lineRule="auto"/>
        <w:textAlignment w:val="auto"/>
        <w:rPr>
          <w:rFonts w:ascii="Arial" w:eastAsia="Calibri" w:hAnsi="Arial" w:cs="Arial"/>
          <w:b/>
          <w:sz w:val="22"/>
          <w:szCs w:val="22"/>
        </w:rPr>
        <w:sectPr w:rsidR="00316A48" w:rsidRPr="00316A48" w:rsidSect="00316A48">
          <w:endnotePr>
            <w:numFmt w:val="decimal"/>
          </w:endnotePr>
          <w:pgSz w:w="16837" w:h="11905" w:orient="landscape" w:code="9"/>
          <w:pgMar w:top="1440" w:right="1080" w:bottom="1440" w:left="1080" w:header="1134" w:footer="510" w:gutter="0"/>
          <w:cols w:space="720"/>
          <w:noEndnote/>
          <w:titlePg/>
          <w:docGrid w:linePitch="299"/>
        </w:sectPr>
      </w:pPr>
    </w:p>
    <w:p w14:paraId="56E0260D" w14:textId="77777777" w:rsidR="00316A48" w:rsidRPr="00316A48" w:rsidRDefault="00316A48" w:rsidP="00316A48">
      <w:pPr>
        <w:widowControl/>
        <w:suppressAutoHyphens w:val="0"/>
        <w:autoSpaceDE/>
        <w:autoSpaceDN/>
        <w:spacing w:after="160" w:line="256" w:lineRule="auto"/>
        <w:textAlignment w:val="auto"/>
        <w:rPr>
          <w:rFonts w:ascii="Arial" w:eastAsia="Calibri" w:hAnsi="Arial" w:cs="Arial"/>
          <w:b/>
          <w:sz w:val="22"/>
          <w:szCs w:val="22"/>
        </w:rPr>
      </w:pPr>
      <w:r w:rsidRPr="00316A48">
        <w:rPr>
          <w:rFonts w:ascii="Arial" w:eastAsia="Calibri" w:hAnsi="Arial" w:cs="Arial"/>
          <w:b/>
          <w:sz w:val="22"/>
          <w:szCs w:val="22"/>
        </w:rPr>
        <w:lastRenderedPageBreak/>
        <w:t xml:space="preserve">Category C: African-Eurasian Migratory </w:t>
      </w:r>
      <w:proofErr w:type="spellStart"/>
      <w:r w:rsidRPr="00316A48">
        <w:rPr>
          <w:rFonts w:ascii="Arial" w:eastAsia="Calibri" w:hAnsi="Arial" w:cs="Arial"/>
          <w:b/>
          <w:sz w:val="22"/>
          <w:szCs w:val="22"/>
        </w:rPr>
        <w:t>Landbird</w:t>
      </w:r>
      <w:proofErr w:type="spellEnd"/>
      <w:r w:rsidRPr="00316A48">
        <w:rPr>
          <w:rFonts w:ascii="Arial" w:eastAsia="Calibri" w:hAnsi="Arial" w:cs="Arial"/>
          <w:b/>
          <w:sz w:val="22"/>
          <w:szCs w:val="22"/>
        </w:rPr>
        <w:t xml:space="preserve"> Species Listed as IUCN Least Concern with Increasing, Stable, or Unknown Population Trends</w:t>
      </w:r>
    </w:p>
    <w:tbl>
      <w:tblPr>
        <w:tblStyle w:val="TableGrid"/>
        <w:tblW w:w="0" w:type="auto"/>
        <w:tblLayout w:type="fixed"/>
        <w:tblLook w:val="04A0" w:firstRow="1" w:lastRow="0" w:firstColumn="1" w:lastColumn="0" w:noHBand="0" w:noVBand="1"/>
      </w:tblPr>
      <w:tblGrid>
        <w:gridCol w:w="2068"/>
        <w:gridCol w:w="2068"/>
        <w:gridCol w:w="2069"/>
        <w:gridCol w:w="1440"/>
        <w:gridCol w:w="1620"/>
        <w:gridCol w:w="945"/>
        <w:gridCol w:w="945"/>
        <w:gridCol w:w="1980"/>
        <w:gridCol w:w="1532"/>
      </w:tblGrid>
      <w:tr w:rsidR="00316A48" w:rsidRPr="00316A48" w14:paraId="26CCB5D8" w14:textId="77777777" w:rsidTr="00316A48">
        <w:trPr>
          <w:trHeight w:val="300"/>
          <w:tblHeader/>
        </w:trPr>
        <w:tc>
          <w:tcPr>
            <w:tcW w:w="2068" w:type="dxa"/>
            <w:noWrap/>
            <w:vAlign w:val="center"/>
          </w:tcPr>
          <w:p w14:paraId="7020AF8A" w14:textId="77777777" w:rsidR="00316A48" w:rsidRPr="00316A48" w:rsidRDefault="00316A48" w:rsidP="00316A48">
            <w:pPr>
              <w:widowControl/>
              <w:suppressAutoHyphens w:val="0"/>
              <w:autoSpaceDE/>
              <w:spacing w:line="256" w:lineRule="auto"/>
              <w:jc w:val="center"/>
              <w:rPr>
                <w:rFonts w:ascii="Calibri" w:eastAsia="Calibri" w:hAnsi="Calibri" w:cs="Arial"/>
                <w:i/>
                <w:iCs/>
                <w:sz w:val="16"/>
                <w:szCs w:val="20"/>
                <w:lang w:val="en-GB"/>
              </w:rPr>
            </w:pPr>
            <w:r w:rsidRPr="00316A48">
              <w:rPr>
                <w:rFonts w:ascii="Arial" w:eastAsia="Calibri" w:hAnsi="Arial" w:cs="Arial"/>
                <w:b/>
                <w:iCs/>
                <w:sz w:val="16"/>
                <w:szCs w:val="20"/>
              </w:rPr>
              <w:t>Current Scientific Name</w:t>
            </w:r>
          </w:p>
        </w:tc>
        <w:tc>
          <w:tcPr>
            <w:tcW w:w="2068" w:type="dxa"/>
            <w:noWrap/>
            <w:vAlign w:val="center"/>
          </w:tcPr>
          <w:p w14:paraId="30FB33C6" w14:textId="77777777" w:rsidR="00316A48" w:rsidRPr="00316A48" w:rsidRDefault="00316A48" w:rsidP="00316A48">
            <w:pPr>
              <w:widowControl/>
              <w:suppressAutoHyphens w:val="0"/>
              <w:autoSpaceDE/>
              <w:spacing w:line="256" w:lineRule="auto"/>
              <w:jc w:val="center"/>
              <w:rPr>
                <w:rFonts w:ascii="Calibri" w:eastAsia="Calibri" w:hAnsi="Calibri" w:cs="Arial"/>
                <w:i/>
                <w:iCs/>
                <w:sz w:val="16"/>
                <w:szCs w:val="20"/>
                <w:lang w:val="en-GB"/>
              </w:rPr>
            </w:pPr>
            <w:r w:rsidRPr="00316A48">
              <w:rPr>
                <w:rFonts w:ascii="Arial" w:eastAsia="Calibri" w:hAnsi="Arial" w:cs="Arial"/>
                <w:b/>
                <w:iCs/>
                <w:sz w:val="16"/>
                <w:szCs w:val="20"/>
              </w:rPr>
              <w:t>Old Scientific Name</w:t>
            </w:r>
          </w:p>
        </w:tc>
        <w:tc>
          <w:tcPr>
            <w:tcW w:w="2069" w:type="dxa"/>
            <w:noWrap/>
            <w:vAlign w:val="center"/>
          </w:tcPr>
          <w:p w14:paraId="2FFE0979" w14:textId="77777777" w:rsidR="00316A48" w:rsidRPr="00316A48" w:rsidRDefault="00316A48" w:rsidP="00316A48">
            <w:pPr>
              <w:widowControl/>
              <w:suppressAutoHyphens w:val="0"/>
              <w:autoSpaceDE/>
              <w:spacing w:line="256" w:lineRule="auto"/>
              <w:jc w:val="center"/>
              <w:rPr>
                <w:rFonts w:ascii="Calibri" w:eastAsia="Calibri" w:hAnsi="Calibri" w:cs="Arial"/>
                <w:sz w:val="16"/>
                <w:szCs w:val="20"/>
                <w:lang w:val="en-GB"/>
              </w:rPr>
            </w:pPr>
            <w:r w:rsidRPr="00316A48">
              <w:rPr>
                <w:rFonts w:ascii="Arial" w:eastAsia="Calibri" w:hAnsi="Arial" w:cs="Arial"/>
                <w:b/>
                <w:sz w:val="16"/>
                <w:szCs w:val="20"/>
              </w:rPr>
              <w:t>Current English Name</w:t>
            </w:r>
          </w:p>
        </w:tc>
        <w:tc>
          <w:tcPr>
            <w:tcW w:w="1440" w:type="dxa"/>
            <w:noWrap/>
            <w:vAlign w:val="center"/>
          </w:tcPr>
          <w:p w14:paraId="3FBE38EE" w14:textId="77777777" w:rsidR="00316A48" w:rsidRPr="00316A48" w:rsidRDefault="00316A48" w:rsidP="00316A48">
            <w:pPr>
              <w:widowControl/>
              <w:suppressAutoHyphens w:val="0"/>
              <w:autoSpaceDE/>
              <w:spacing w:line="256" w:lineRule="auto"/>
              <w:jc w:val="center"/>
              <w:rPr>
                <w:rFonts w:ascii="Calibri" w:eastAsia="Calibri" w:hAnsi="Calibri" w:cs="Arial"/>
                <w:sz w:val="16"/>
                <w:szCs w:val="20"/>
                <w:lang w:val="en-GB"/>
              </w:rPr>
            </w:pPr>
            <w:r w:rsidRPr="00316A48">
              <w:rPr>
                <w:rFonts w:ascii="Arial" w:eastAsia="Calibri" w:hAnsi="Arial" w:cs="Arial"/>
                <w:b/>
                <w:sz w:val="16"/>
                <w:szCs w:val="20"/>
              </w:rPr>
              <w:t>2019 IUCN Red List Category</w:t>
            </w:r>
          </w:p>
        </w:tc>
        <w:tc>
          <w:tcPr>
            <w:tcW w:w="1620" w:type="dxa"/>
            <w:noWrap/>
            <w:vAlign w:val="center"/>
          </w:tcPr>
          <w:p w14:paraId="7F9AD15B" w14:textId="77777777" w:rsidR="00316A48" w:rsidRPr="00316A48" w:rsidRDefault="00316A48" w:rsidP="00316A48">
            <w:pPr>
              <w:widowControl/>
              <w:suppressAutoHyphens w:val="0"/>
              <w:autoSpaceDE/>
              <w:spacing w:line="256" w:lineRule="auto"/>
              <w:jc w:val="center"/>
              <w:rPr>
                <w:rFonts w:ascii="Calibri" w:eastAsia="Calibri" w:hAnsi="Calibri" w:cs="Arial"/>
                <w:sz w:val="16"/>
                <w:szCs w:val="20"/>
                <w:lang w:val="en-GB"/>
              </w:rPr>
            </w:pPr>
            <w:r w:rsidRPr="00316A48">
              <w:rPr>
                <w:rFonts w:ascii="Arial" w:eastAsia="Calibri" w:hAnsi="Arial" w:cs="Arial"/>
                <w:b/>
                <w:sz w:val="16"/>
                <w:szCs w:val="20"/>
              </w:rPr>
              <w:t>Global Population Trend</w:t>
            </w:r>
          </w:p>
        </w:tc>
        <w:tc>
          <w:tcPr>
            <w:tcW w:w="945" w:type="dxa"/>
            <w:noWrap/>
            <w:vAlign w:val="center"/>
          </w:tcPr>
          <w:p w14:paraId="715E9A86" w14:textId="77777777" w:rsidR="00316A48" w:rsidRPr="00316A48" w:rsidRDefault="00316A48" w:rsidP="00316A48">
            <w:pPr>
              <w:widowControl/>
              <w:suppressAutoHyphens w:val="0"/>
              <w:autoSpaceDE/>
              <w:spacing w:line="256" w:lineRule="auto"/>
              <w:jc w:val="center"/>
              <w:rPr>
                <w:rFonts w:ascii="Calibri" w:eastAsia="Calibri" w:hAnsi="Calibri" w:cs="Arial"/>
                <w:sz w:val="16"/>
                <w:szCs w:val="20"/>
                <w:lang w:val="en-GB"/>
              </w:rPr>
            </w:pPr>
            <w:r w:rsidRPr="00316A48">
              <w:rPr>
                <w:rFonts w:ascii="Arial" w:eastAsia="Calibri" w:hAnsi="Arial" w:cs="Arial"/>
                <w:b/>
                <w:sz w:val="16"/>
                <w:szCs w:val="20"/>
              </w:rPr>
              <w:t>CMS Appx I</w:t>
            </w:r>
          </w:p>
        </w:tc>
        <w:tc>
          <w:tcPr>
            <w:tcW w:w="945" w:type="dxa"/>
            <w:noWrap/>
            <w:vAlign w:val="center"/>
          </w:tcPr>
          <w:p w14:paraId="555AFA4B" w14:textId="77777777" w:rsidR="00316A48" w:rsidRPr="00316A48" w:rsidRDefault="00316A48" w:rsidP="00316A48">
            <w:pPr>
              <w:widowControl/>
              <w:suppressAutoHyphens w:val="0"/>
              <w:autoSpaceDE/>
              <w:spacing w:line="256" w:lineRule="auto"/>
              <w:jc w:val="center"/>
              <w:rPr>
                <w:rFonts w:ascii="Calibri" w:eastAsia="Calibri" w:hAnsi="Calibri" w:cs="Arial"/>
                <w:sz w:val="16"/>
                <w:szCs w:val="20"/>
                <w:lang w:val="en-GB"/>
              </w:rPr>
            </w:pPr>
            <w:r w:rsidRPr="00316A48">
              <w:rPr>
                <w:rFonts w:ascii="Arial" w:eastAsia="Calibri" w:hAnsi="Arial" w:cs="Arial"/>
                <w:b/>
                <w:sz w:val="16"/>
                <w:szCs w:val="20"/>
              </w:rPr>
              <w:t>CMS Appx II</w:t>
            </w:r>
          </w:p>
        </w:tc>
        <w:tc>
          <w:tcPr>
            <w:tcW w:w="1980" w:type="dxa"/>
            <w:noWrap/>
            <w:vAlign w:val="center"/>
          </w:tcPr>
          <w:p w14:paraId="1E40F394" w14:textId="77777777" w:rsidR="00316A48" w:rsidRPr="00316A48" w:rsidRDefault="00316A48" w:rsidP="00316A48">
            <w:pPr>
              <w:widowControl/>
              <w:suppressAutoHyphens w:val="0"/>
              <w:autoSpaceDE/>
              <w:spacing w:line="256" w:lineRule="auto"/>
              <w:jc w:val="center"/>
              <w:rPr>
                <w:rFonts w:ascii="Calibri" w:eastAsia="Calibri" w:hAnsi="Calibri" w:cs="Arial"/>
                <w:sz w:val="16"/>
                <w:szCs w:val="20"/>
                <w:lang w:val="en-GB"/>
              </w:rPr>
            </w:pPr>
            <w:r w:rsidRPr="00316A48">
              <w:rPr>
                <w:rFonts w:ascii="Arial" w:eastAsia="Calibri" w:hAnsi="Arial" w:cs="Arial"/>
                <w:b/>
                <w:sz w:val="16"/>
                <w:szCs w:val="20"/>
              </w:rPr>
              <w:t>Member of a Family (</w:t>
            </w:r>
            <w:proofErr w:type="spellStart"/>
            <w:r w:rsidRPr="00316A48">
              <w:rPr>
                <w:rFonts w:ascii="Arial" w:eastAsia="Calibri" w:hAnsi="Arial" w:cs="Arial"/>
                <w:b/>
                <w:sz w:val="16"/>
                <w:szCs w:val="20"/>
              </w:rPr>
              <w:t>Morony</w:t>
            </w:r>
            <w:proofErr w:type="spellEnd"/>
            <w:r w:rsidRPr="00316A48">
              <w:rPr>
                <w:rFonts w:ascii="Arial" w:eastAsia="Calibri" w:hAnsi="Arial" w:cs="Arial"/>
                <w:b/>
                <w:sz w:val="16"/>
                <w:szCs w:val="20"/>
              </w:rPr>
              <w:t xml:space="preserve"> et al. 1975) Listed on CMS Ap II</w:t>
            </w:r>
          </w:p>
        </w:tc>
        <w:tc>
          <w:tcPr>
            <w:tcW w:w="1532" w:type="dxa"/>
            <w:noWrap/>
            <w:vAlign w:val="center"/>
          </w:tcPr>
          <w:p w14:paraId="3CCD308F" w14:textId="77777777" w:rsidR="00316A48" w:rsidRPr="00316A48" w:rsidRDefault="00316A48" w:rsidP="00316A48">
            <w:pPr>
              <w:widowControl/>
              <w:suppressAutoHyphens w:val="0"/>
              <w:autoSpaceDE/>
              <w:spacing w:line="256" w:lineRule="auto"/>
              <w:jc w:val="center"/>
              <w:rPr>
                <w:rFonts w:ascii="Calibri" w:eastAsia="Calibri" w:hAnsi="Calibri" w:cs="Arial"/>
                <w:sz w:val="16"/>
                <w:szCs w:val="20"/>
                <w:lang w:val="en-GB"/>
              </w:rPr>
            </w:pPr>
            <w:r w:rsidRPr="00316A48">
              <w:rPr>
                <w:rFonts w:ascii="Arial" w:eastAsia="Calibri" w:hAnsi="Arial" w:cs="Arial"/>
                <w:b/>
                <w:sz w:val="16"/>
                <w:szCs w:val="20"/>
              </w:rPr>
              <w:t>Coverage by other CMS Instruments</w:t>
            </w:r>
          </w:p>
        </w:tc>
      </w:tr>
      <w:tr w:rsidR="00316A48" w:rsidRPr="00316A48" w14:paraId="2714B0CF" w14:textId="77777777" w:rsidTr="00316A48">
        <w:trPr>
          <w:trHeight w:val="300"/>
        </w:trPr>
        <w:tc>
          <w:tcPr>
            <w:tcW w:w="2068" w:type="dxa"/>
            <w:noWrap/>
            <w:vAlign w:val="center"/>
            <w:hideMark/>
          </w:tcPr>
          <w:p w14:paraId="1668D56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leuconota</w:t>
            </w:r>
            <w:proofErr w:type="spellEnd"/>
          </w:p>
        </w:tc>
        <w:tc>
          <w:tcPr>
            <w:tcW w:w="2068" w:type="dxa"/>
            <w:noWrap/>
            <w:vAlign w:val="center"/>
            <w:hideMark/>
          </w:tcPr>
          <w:p w14:paraId="4ED03B5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leuconota</w:t>
            </w:r>
            <w:proofErr w:type="spellEnd"/>
          </w:p>
        </w:tc>
        <w:tc>
          <w:tcPr>
            <w:tcW w:w="2069" w:type="dxa"/>
            <w:noWrap/>
            <w:vAlign w:val="center"/>
            <w:hideMark/>
          </w:tcPr>
          <w:p w14:paraId="25807D4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Snow Pigeon</w:t>
            </w:r>
          </w:p>
        </w:tc>
        <w:tc>
          <w:tcPr>
            <w:tcW w:w="1440" w:type="dxa"/>
            <w:noWrap/>
            <w:vAlign w:val="center"/>
            <w:hideMark/>
          </w:tcPr>
          <w:p w14:paraId="4D52C1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AC3A77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EFB96F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4DB070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1AA53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E55A7D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F3D00E1" w14:textId="77777777" w:rsidTr="00316A48">
        <w:trPr>
          <w:trHeight w:val="300"/>
        </w:trPr>
        <w:tc>
          <w:tcPr>
            <w:tcW w:w="2068" w:type="dxa"/>
            <w:noWrap/>
            <w:vAlign w:val="center"/>
            <w:hideMark/>
          </w:tcPr>
          <w:p w14:paraId="5FCFB68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oenas</w:t>
            </w:r>
            <w:proofErr w:type="spellEnd"/>
          </w:p>
        </w:tc>
        <w:tc>
          <w:tcPr>
            <w:tcW w:w="2068" w:type="dxa"/>
            <w:noWrap/>
            <w:vAlign w:val="center"/>
            <w:hideMark/>
          </w:tcPr>
          <w:p w14:paraId="3E9A8E9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oenas</w:t>
            </w:r>
            <w:proofErr w:type="spellEnd"/>
          </w:p>
        </w:tc>
        <w:tc>
          <w:tcPr>
            <w:tcW w:w="2069" w:type="dxa"/>
            <w:noWrap/>
            <w:vAlign w:val="center"/>
            <w:hideMark/>
          </w:tcPr>
          <w:p w14:paraId="4A5D3B7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Stock Dove</w:t>
            </w:r>
          </w:p>
        </w:tc>
        <w:tc>
          <w:tcPr>
            <w:tcW w:w="1440" w:type="dxa"/>
            <w:noWrap/>
            <w:vAlign w:val="center"/>
            <w:hideMark/>
          </w:tcPr>
          <w:p w14:paraId="75BFA4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416423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4F682D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06ED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4DA5D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842A1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9D91B0E" w14:textId="77777777" w:rsidTr="00316A48">
        <w:trPr>
          <w:trHeight w:val="300"/>
        </w:trPr>
        <w:tc>
          <w:tcPr>
            <w:tcW w:w="2068" w:type="dxa"/>
            <w:noWrap/>
            <w:vAlign w:val="center"/>
            <w:hideMark/>
          </w:tcPr>
          <w:p w14:paraId="7257A35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palumbus</w:t>
            </w:r>
            <w:proofErr w:type="spellEnd"/>
          </w:p>
        </w:tc>
        <w:tc>
          <w:tcPr>
            <w:tcW w:w="2068" w:type="dxa"/>
            <w:noWrap/>
            <w:vAlign w:val="center"/>
            <w:hideMark/>
          </w:tcPr>
          <w:p w14:paraId="2721EDC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palumbus</w:t>
            </w:r>
            <w:proofErr w:type="spellEnd"/>
          </w:p>
        </w:tc>
        <w:tc>
          <w:tcPr>
            <w:tcW w:w="2069" w:type="dxa"/>
            <w:noWrap/>
            <w:vAlign w:val="center"/>
            <w:hideMark/>
          </w:tcPr>
          <w:p w14:paraId="5BAC263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Woodpigeon</w:t>
            </w:r>
          </w:p>
        </w:tc>
        <w:tc>
          <w:tcPr>
            <w:tcW w:w="1440" w:type="dxa"/>
            <w:noWrap/>
            <w:vAlign w:val="center"/>
            <w:hideMark/>
          </w:tcPr>
          <w:p w14:paraId="7643D36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31280D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17E6AC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7661B8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33B8E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EC800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C4E2DEC" w14:textId="77777777" w:rsidTr="00316A48">
        <w:trPr>
          <w:trHeight w:val="300"/>
        </w:trPr>
        <w:tc>
          <w:tcPr>
            <w:tcW w:w="2068" w:type="dxa"/>
            <w:noWrap/>
            <w:vAlign w:val="center"/>
            <w:hideMark/>
          </w:tcPr>
          <w:p w14:paraId="48EFCB7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hodgsonii</w:t>
            </w:r>
            <w:proofErr w:type="spellEnd"/>
          </w:p>
        </w:tc>
        <w:tc>
          <w:tcPr>
            <w:tcW w:w="2068" w:type="dxa"/>
            <w:noWrap/>
            <w:vAlign w:val="center"/>
            <w:hideMark/>
          </w:tcPr>
          <w:p w14:paraId="325C825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Columba </w:t>
            </w:r>
            <w:proofErr w:type="spellStart"/>
            <w:r w:rsidRPr="00316A48">
              <w:rPr>
                <w:rFonts w:ascii="Arial" w:eastAsia="Calibri" w:hAnsi="Arial" w:cs="Arial"/>
                <w:i/>
                <w:iCs/>
                <w:sz w:val="16"/>
                <w:szCs w:val="20"/>
                <w:lang w:val="en-GB"/>
              </w:rPr>
              <w:t>hodgsonii</w:t>
            </w:r>
            <w:proofErr w:type="spellEnd"/>
          </w:p>
        </w:tc>
        <w:tc>
          <w:tcPr>
            <w:tcW w:w="2069" w:type="dxa"/>
            <w:noWrap/>
            <w:vAlign w:val="center"/>
            <w:hideMark/>
          </w:tcPr>
          <w:p w14:paraId="2201511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Speckled Woodpigeon</w:t>
            </w:r>
          </w:p>
        </w:tc>
        <w:tc>
          <w:tcPr>
            <w:tcW w:w="1440" w:type="dxa"/>
            <w:noWrap/>
            <w:vAlign w:val="center"/>
            <w:hideMark/>
          </w:tcPr>
          <w:p w14:paraId="278FF6F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902D40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C8DBA8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439DC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ABA021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CEEB2C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9031215" w14:textId="77777777" w:rsidTr="00316A48">
        <w:trPr>
          <w:trHeight w:val="300"/>
        </w:trPr>
        <w:tc>
          <w:tcPr>
            <w:tcW w:w="2068" w:type="dxa"/>
            <w:noWrap/>
            <w:vAlign w:val="center"/>
            <w:hideMark/>
          </w:tcPr>
          <w:p w14:paraId="5E44B39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orientalis</w:t>
            </w:r>
            <w:proofErr w:type="spellEnd"/>
          </w:p>
        </w:tc>
        <w:tc>
          <w:tcPr>
            <w:tcW w:w="2068" w:type="dxa"/>
            <w:noWrap/>
            <w:vAlign w:val="center"/>
            <w:hideMark/>
          </w:tcPr>
          <w:p w14:paraId="0CA98CD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orientalis</w:t>
            </w:r>
            <w:proofErr w:type="spellEnd"/>
          </w:p>
        </w:tc>
        <w:tc>
          <w:tcPr>
            <w:tcW w:w="2069" w:type="dxa"/>
            <w:noWrap/>
            <w:vAlign w:val="center"/>
            <w:hideMark/>
          </w:tcPr>
          <w:p w14:paraId="5F8C81F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Oriental </w:t>
            </w:r>
            <w:proofErr w:type="gramStart"/>
            <w:r w:rsidRPr="00316A48">
              <w:rPr>
                <w:rFonts w:ascii="Arial" w:eastAsia="Calibri" w:hAnsi="Arial" w:cs="Arial"/>
                <w:sz w:val="16"/>
                <w:szCs w:val="20"/>
                <w:lang w:val="en-GB"/>
              </w:rPr>
              <w:t>Turtle-dove</w:t>
            </w:r>
            <w:proofErr w:type="gramEnd"/>
          </w:p>
        </w:tc>
        <w:tc>
          <w:tcPr>
            <w:tcW w:w="1440" w:type="dxa"/>
            <w:noWrap/>
            <w:vAlign w:val="center"/>
            <w:hideMark/>
          </w:tcPr>
          <w:p w14:paraId="2C6308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E5AFD6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3B97D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E02A49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67239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71DB0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9E6FE00" w14:textId="77777777" w:rsidTr="00316A48">
        <w:trPr>
          <w:trHeight w:val="300"/>
        </w:trPr>
        <w:tc>
          <w:tcPr>
            <w:tcW w:w="2068" w:type="dxa"/>
            <w:noWrap/>
            <w:vAlign w:val="center"/>
            <w:hideMark/>
          </w:tcPr>
          <w:p w14:paraId="35D9A1F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decaocto</w:t>
            </w:r>
            <w:proofErr w:type="spellEnd"/>
          </w:p>
        </w:tc>
        <w:tc>
          <w:tcPr>
            <w:tcW w:w="2068" w:type="dxa"/>
            <w:noWrap/>
            <w:vAlign w:val="center"/>
            <w:hideMark/>
          </w:tcPr>
          <w:p w14:paraId="792787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decaocto</w:t>
            </w:r>
            <w:proofErr w:type="spellEnd"/>
          </w:p>
        </w:tc>
        <w:tc>
          <w:tcPr>
            <w:tcW w:w="2069" w:type="dxa"/>
            <w:noWrap/>
            <w:vAlign w:val="center"/>
            <w:hideMark/>
          </w:tcPr>
          <w:p w14:paraId="7C98565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Eurasian </w:t>
            </w:r>
            <w:proofErr w:type="gramStart"/>
            <w:r w:rsidRPr="00316A48">
              <w:rPr>
                <w:rFonts w:ascii="Arial" w:eastAsia="Calibri" w:hAnsi="Arial" w:cs="Arial"/>
                <w:sz w:val="16"/>
                <w:szCs w:val="20"/>
                <w:lang w:val="en-GB"/>
              </w:rPr>
              <w:t>Collared-dove</w:t>
            </w:r>
            <w:proofErr w:type="gramEnd"/>
          </w:p>
        </w:tc>
        <w:tc>
          <w:tcPr>
            <w:tcW w:w="1440" w:type="dxa"/>
            <w:noWrap/>
            <w:vAlign w:val="center"/>
            <w:hideMark/>
          </w:tcPr>
          <w:p w14:paraId="7B351D3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FAFEB6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AE6AF7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EE5B13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CCD183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326285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F6D41FB" w14:textId="77777777" w:rsidTr="00316A48">
        <w:trPr>
          <w:trHeight w:val="300"/>
        </w:trPr>
        <w:tc>
          <w:tcPr>
            <w:tcW w:w="2068" w:type="dxa"/>
            <w:noWrap/>
            <w:vAlign w:val="center"/>
            <w:hideMark/>
          </w:tcPr>
          <w:p w14:paraId="2DAB492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roseogrisea</w:t>
            </w:r>
            <w:proofErr w:type="spellEnd"/>
          </w:p>
        </w:tc>
        <w:tc>
          <w:tcPr>
            <w:tcW w:w="2068" w:type="dxa"/>
            <w:noWrap/>
            <w:vAlign w:val="center"/>
            <w:hideMark/>
          </w:tcPr>
          <w:p w14:paraId="1F2125A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roseogrisea</w:t>
            </w:r>
            <w:proofErr w:type="spellEnd"/>
          </w:p>
        </w:tc>
        <w:tc>
          <w:tcPr>
            <w:tcW w:w="2069" w:type="dxa"/>
            <w:noWrap/>
            <w:vAlign w:val="center"/>
            <w:hideMark/>
          </w:tcPr>
          <w:p w14:paraId="55AEF12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African </w:t>
            </w:r>
            <w:proofErr w:type="gramStart"/>
            <w:r w:rsidRPr="00316A48">
              <w:rPr>
                <w:rFonts w:ascii="Arial" w:eastAsia="Calibri" w:hAnsi="Arial" w:cs="Arial"/>
                <w:sz w:val="16"/>
                <w:szCs w:val="20"/>
                <w:lang w:val="en-GB"/>
              </w:rPr>
              <w:t>Collared-dove</w:t>
            </w:r>
            <w:proofErr w:type="gramEnd"/>
          </w:p>
        </w:tc>
        <w:tc>
          <w:tcPr>
            <w:tcW w:w="1440" w:type="dxa"/>
            <w:noWrap/>
            <w:vAlign w:val="center"/>
            <w:hideMark/>
          </w:tcPr>
          <w:p w14:paraId="336746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C00FAF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CA8033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490EF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733D4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A5DE6D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F969D65" w14:textId="77777777" w:rsidTr="00316A48">
        <w:trPr>
          <w:trHeight w:val="300"/>
        </w:trPr>
        <w:tc>
          <w:tcPr>
            <w:tcW w:w="2068" w:type="dxa"/>
            <w:noWrap/>
            <w:vAlign w:val="center"/>
            <w:hideMark/>
          </w:tcPr>
          <w:p w14:paraId="4D893AC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semitorquata</w:t>
            </w:r>
            <w:proofErr w:type="spellEnd"/>
          </w:p>
        </w:tc>
        <w:tc>
          <w:tcPr>
            <w:tcW w:w="2068" w:type="dxa"/>
            <w:noWrap/>
            <w:vAlign w:val="center"/>
            <w:hideMark/>
          </w:tcPr>
          <w:p w14:paraId="24A018F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semitorquata</w:t>
            </w:r>
            <w:proofErr w:type="spellEnd"/>
          </w:p>
        </w:tc>
        <w:tc>
          <w:tcPr>
            <w:tcW w:w="2069" w:type="dxa"/>
            <w:noWrap/>
            <w:vAlign w:val="center"/>
            <w:hideMark/>
          </w:tcPr>
          <w:p w14:paraId="2CEB8D0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Red-eyed Dove</w:t>
            </w:r>
          </w:p>
        </w:tc>
        <w:tc>
          <w:tcPr>
            <w:tcW w:w="1440" w:type="dxa"/>
            <w:noWrap/>
            <w:vAlign w:val="center"/>
            <w:hideMark/>
          </w:tcPr>
          <w:p w14:paraId="638F488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ADF035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289105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E80EC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304E5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DD781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2734982" w14:textId="77777777" w:rsidTr="00316A48">
        <w:trPr>
          <w:trHeight w:val="300"/>
        </w:trPr>
        <w:tc>
          <w:tcPr>
            <w:tcW w:w="2068" w:type="dxa"/>
            <w:noWrap/>
            <w:vAlign w:val="center"/>
            <w:hideMark/>
          </w:tcPr>
          <w:p w14:paraId="2020F37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capicola</w:t>
            </w:r>
          </w:p>
        </w:tc>
        <w:tc>
          <w:tcPr>
            <w:tcW w:w="2068" w:type="dxa"/>
            <w:noWrap/>
            <w:vAlign w:val="center"/>
            <w:hideMark/>
          </w:tcPr>
          <w:p w14:paraId="2B29433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capicola</w:t>
            </w:r>
          </w:p>
        </w:tc>
        <w:tc>
          <w:tcPr>
            <w:tcW w:w="2069" w:type="dxa"/>
            <w:noWrap/>
            <w:vAlign w:val="center"/>
            <w:hideMark/>
          </w:tcPr>
          <w:p w14:paraId="69059D0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Ring-necked Dove</w:t>
            </w:r>
          </w:p>
        </w:tc>
        <w:tc>
          <w:tcPr>
            <w:tcW w:w="1440" w:type="dxa"/>
            <w:noWrap/>
            <w:vAlign w:val="center"/>
            <w:hideMark/>
          </w:tcPr>
          <w:p w14:paraId="176516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C18CAC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E28F77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4AA2D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F98CF1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44DA9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D294A4F" w14:textId="77777777" w:rsidTr="00316A48">
        <w:trPr>
          <w:trHeight w:val="300"/>
        </w:trPr>
        <w:tc>
          <w:tcPr>
            <w:tcW w:w="2068" w:type="dxa"/>
            <w:noWrap/>
            <w:vAlign w:val="center"/>
            <w:hideMark/>
          </w:tcPr>
          <w:p w14:paraId="7BD7DD3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vinacea</w:t>
            </w:r>
            <w:proofErr w:type="spellEnd"/>
          </w:p>
        </w:tc>
        <w:tc>
          <w:tcPr>
            <w:tcW w:w="2068" w:type="dxa"/>
            <w:noWrap/>
            <w:vAlign w:val="center"/>
            <w:hideMark/>
          </w:tcPr>
          <w:p w14:paraId="234E4A6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Streptopelia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vinacea</w:t>
            </w:r>
            <w:proofErr w:type="spellEnd"/>
          </w:p>
        </w:tc>
        <w:tc>
          <w:tcPr>
            <w:tcW w:w="2069" w:type="dxa"/>
            <w:noWrap/>
            <w:vAlign w:val="center"/>
            <w:hideMark/>
          </w:tcPr>
          <w:p w14:paraId="0D89B0A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Vinaceous</w:t>
            </w:r>
            <w:proofErr w:type="spellEnd"/>
            <w:r w:rsidRPr="00316A48">
              <w:rPr>
                <w:rFonts w:ascii="Arial" w:eastAsia="Calibri" w:hAnsi="Arial" w:cs="Arial"/>
                <w:sz w:val="16"/>
                <w:szCs w:val="20"/>
                <w:lang w:val="en-GB"/>
              </w:rPr>
              <w:t xml:space="preserve"> Dove</w:t>
            </w:r>
          </w:p>
        </w:tc>
        <w:tc>
          <w:tcPr>
            <w:tcW w:w="1440" w:type="dxa"/>
            <w:noWrap/>
            <w:vAlign w:val="center"/>
            <w:hideMark/>
          </w:tcPr>
          <w:p w14:paraId="7649EE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D4D831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1AA4C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D548A4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F49187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23C44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9B2D53D" w14:textId="77777777" w:rsidTr="00316A48">
        <w:trPr>
          <w:trHeight w:val="300"/>
        </w:trPr>
        <w:tc>
          <w:tcPr>
            <w:tcW w:w="2068" w:type="dxa"/>
            <w:noWrap/>
            <w:vAlign w:val="center"/>
            <w:hideMark/>
          </w:tcPr>
          <w:p w14:paraId="6414BB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Spilopelia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chinensis</w:t>
            </w:r>
            <w:proofErr w:type="spellEnd"/>
          </w:p>
        </w:tc>
        <w:tc>
          <w:tcPr>
            <w:tcW w:w="2068" w:type="dxa"/>
            <w:noWrap/>
            <w:vAlign w:val="center"/>
            <w:hideMark/>
          </w:tcPr>
          <w:p w14:paraId="0A7C224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Stigmatopelia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chinensis</w:t>
            </w:r>
            <w:proofErr w:type="spellEnd"/>
          </w:p>
        </w:tc>
        <w:tc>
          <w:tcPr>
            <w:tcW w:w="2069" w:type="dxa"/>
            <w:noWrap/>
            <w:vAlign w:val="center"/>
            <w:hideMark/>
          </w:tcPr>
          <w:p w14:paraId="573C3AC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Eastern Spotted Dove</w:t>
            </w:r>
          </w:p>
        </w:tc>
        <w:tc>
          <w:tcPr>
            <w:tcW w:w="1440" w:type="dxa"/>
            <w:noWrap/>
            <w:vAlign w:val="center"/>
            <w:hideMark/>
          </w:tcPr>
          <w:p w14:paraId="3CA7286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3C6B26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28B77E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6A8D3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CB8331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18C2D4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AEB50A0" w14:textId="77777777" w:rsidTr="00316A48">
        <w:trPr>
          <w:trHeight w:val="300"/>
        </w:trPr>
        <w:tc>
          <w:tcPr>
            <w:tcW w:w="2068" w:type="dxa"/>
            <w:noWrap/>
            <w:vAlign w:val="center"/>
            <w:hideMark/>
          </w:tcPr>
          <w:p w14:paraId="4CAB5F2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Spilopelia</w:t>
            </w:r>
            <w:proofErr w:type="spellEnd"/>
            <w:r w:rsidRPr="00316A48">
              <w:rPr>
                <w:rFonts w:ascii="Arial" w:eastAsia="Calibri" w:hAnsi="Arial" w:cs="Arial"/>
                <w:i/>
                <w:iCs/>
                <w:sz w:val="16"/>
                <w:szCs w:val="20"/>
                <w:lang w:val="en-GB"/>
              </w:rPr>
              <w:t xml:space="preserve"> senegalensis</w:t>
            </w:r>
          </w:p>
        </w:tc>
        <w:tc>
          <w:tcPr>
            <w:tcW w:w="2068" w:type="dxa"/>
            <w:noWrap/>
            <w:vAlign w:val="center"/>
            <w:hideMark/>
          </w:tcPr>
          <w:p w14:paraId="656E146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Stigmatopelia</w:t>
            </w:r>
            <w:proofErr w:type="spellEnd"/>
            <w:r w:rsidRPr="00316A48">
              <w:rPr>
                <w:rFonts w:ascii="Arial" w:eastAsia="Calibri" w:hAnsi="Arial" w:cs="Arial"/>
                <w:i/>
                <w:iCs/>
                <w:sz w:val="16"/>
                <w:szCs w:val="20"/>
                <w:lang w:val="en-GB"/>
              </w:rPr>
              <w:t xml:space="preserve"> senegalensis</w:t>
            </w:r>
          </w:p>
        </w:tc>
        <w:tc>
          <w:tcPr>
            <w:tcW w:w="2069" w:type="dxa"/>
            <w:noWrap/>
            <w:vAlign w:val="center"/>
            <w:hideMark/>
          </w:tcPr>
          <w:p w14:paraId="4B11F7A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Laughing Dove</w:t>
            </w:r>
          </w:p>
        </w:tc>
        <w:tc>
          <w:tcPr>
            <w:tcW w:w="1440" w:type="dxa"/>
            <w:noWrap/>
            <w:vAlign w:val="center"/>
            <w:hideMark/>
          </w:tcPr>
          <w:p w14:paraId="0B56B7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8B78C7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4936D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6E8CF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C6F524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5B34F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2A786DD" w14:textId="77777777" w:rsidTr="00316A48">
        <w:trPr>
          <w:trHeight w:val="300"/>
        </w:trPr>
        <w:tc>
          <w:tcPr>
            <w:tcW w:w="2068" w:type="dxa"/>
            <w:noWrap/>
            <w:vAlign w:val="center"/>
            <w:hideMark/>
          </w:tcPr>
          <w:p w14:paraId="3080F3D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Macropygia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unchall</w:t>
            </w:r>
            <w:proofErr w:type="spellEnd"/>
          </w:p>
        </w:tc>
        <w:tc>
          <w:tcPr>
            <w:tcW w:w="2068" w:type="dxa"/>
            <w:noWrap/>
            <w:vAlign w:val="center"/>
            <w:hideMark/>
          </w:tcPr>
          <w:p w14:paraId="5E17B10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Macropygia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unchall</w:t>
            </w:r>
            <w:proofErr w:type="spellEnd"/>
          </w:p>
        </w:tc>
        <w:tc>
          <w:tcPr>
            <w:tcW w:w="2069" w:type="dxa"/>
            <w:noWrap/>
            <w:vAlign w:val="center"/>
            <w:hideMark/>
          </w:tcPr>
          <w:p w14:paraId="4DF0758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Barred Cuckoo-dove</w:t>
            </w:r>
          </w:p>
        </w:tc>
        <w:tc>
          <w:tcPr>
            <w:tcW w:w="1440" w:type="dxa"/>
            <w:noWrap/>
            <w:vAlign w:val="center"/>
            <w:hideMark/>
          </w:tcPr>
          <w:p w14:paraId="1CD87C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82576C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04AA4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A8A5F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6C0D8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14F84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9981295" w14:textId="77777777" w:rsidTr="00316A48">
        <w:trPr>
          <w:trHeight w:val="300"/>
        </w:trPr>
        <w:tc>
          <w:tcPr>
            <w:tcW w:w="2068" w:type="dxa"/>
            <w:noWrap/>
            <w:vAlign w:val="center"/>
            <w:hideMark/>
          </w:tcPr>
          <w:p w14:paraId="1FEDC1E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Turtur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abyssinicus</w:t>
            </w:r>
            <w:proofErr w:type="spellEnd"/>
          </w:p>
        </w:tc>
        <w:tc>
          <w:tcPr>
            <w:tcW w:w="2068" w:type="dxa"/>
            <w:noWrap/>
            <w:vAlign w:val="center"/>
            <w:hideMark/>
          </w:tcPr>
          <w:p w14:paraId="7F355B7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Turtur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abyssinicus</w:t>
            </w:r>
            <w:proofErr w:type="spellEnd"/>
          </w:p>
        </w:tc>
        <w:tc>
          <w:tcPr>
            <w:tcW w:w="2069" w:type="dxa"/>
            <w:noWrap/>
            <w:vAlign w:val="center"/>
            <w:hideMark/>
          </w:tcPr>
          <w:p w14:paraId="3D02D12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Black-billed Wood-dove</w:t>
            </w:r>
          </w:p>
        </w:tc>
        <w:tc>
          <w:tcPr>
            <w:tcW w:w="1440" w:type="dxa"/>
            <w:noWrap/>
            <w:vAlign w:val="center"/>
            <w:hideMark/>
          </w:tcPr>
          <w:p w14:paraId="301F89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4E64CD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21FB9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619E0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D5778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D5825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E401B48" w14:textId="77777777" w:rsidTr="00316A48">
        <w:trPr>
          <w:trHeight w:val="300"/>
        </w:trPr>
        <w:tc>
          <w:tcPr>
            <w:tcW w:w="2068" w:type="dxa"/>
            <w:noWrap/>
            <w:vAlign w:val="center"/>
            <w:hideMark/>
          </w:tcPr>
          <w:p w14:paraId="3A0DBE0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Turtur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afer</w:t>
            </w:r>
            <w:proofErr w:type="spellEnd"/>
          </w:p>
        </w:tc>
        <w:tc>
          <w:tcPr>
            <w:tcW w:w="2068" w:type="dxa"/>
            <w:noWrap/>
            <w:vAlign w:val="center"/>
            <w:hideMark/>
          </w:tcPr>
          <w:p w14:paraId="3C404C4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Turtur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afer</w:t>
            </w:r>
            <w:proofErr w:type="spellEnd"/>
          </w:p>
        </w:tc>
        <w:tc>
          <w:tcPr>
            <w:tcW w:w="2069" w:type="dxa"/>
            <w:noWrap/>
            <w:vAlign w:val="center"/>
            <w:hideMark/>
          </w:tcPr>
          <w:p w14:paraId="09BB97B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Blue-spotted Wood-dove</w:t>
            </w:r>
          </w:p>
        </w:tc>
        <w:tc>
          <w:tcPr>
            <w:tcW w:w="1440" w:type="dxa"/>
            <w:noWrap/>
            <w:vAlign w:val="center"/>
            <w:hideMark/>
          </w:tcPr>
          <w:p w14:paraId="7CB8F3D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E706D0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A1491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0C4B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CCB838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6816D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407925A" w14:textId="77777777" w:rsidTr="00316A48">
        <w:trPr>
          <w:trHeight w:val="300"/>
        </w:trPr>
        <w:tc>
          <w:tcPr>
            <w:tcW w:w="2068" w:type="dxa"/>
            <w:noWrap/>
            <w:vAlign w:val="center"/>
            <w:hideMark/>
          </w:tcPr>
          <w:p w14:paraId="1C63510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Turtur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tympanistria</w:t>
            </w:r>
            <w:proofErr w:type="spellEnd"/>
          </w:p>
        </w:tc>
        <w:tc>
          <w:tcPr>
            <w:tcW w:w="2068" w:type="dxa"/>
            <w:noWrap/>
            <w:vAlign w:val="center"/>
            <w:hideMark/>
          </w:tcPr>
          <w:p w14:paraId="29294CE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Turtur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tympanistria</w:t>
            </w:r>
            <w:proofErr w:type="spellEnd"/>
          </w:p>
        </w:tc>
        <w:tc>
          <w:tcPr>
            <w:tcW w:w="2069" w:type="dxa"/>
            <w:noWrap/>
            <w:vAlign w:val="center"/>
            <w:hideMark/>
          </w:tcPr>
          <w:p w14:paraId="3077B99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Tambourine Dove</w:t>
            </w:r>
          </w:p>
        </w:tc>
        <w:tc>
          <w:tcPr>
            <w:tcW w:w="1440" w:type="dxa"/>
            <w:noWrap/>
            <w:vAlign w:val="center"/>
            <w:hideMark/>
          </w:tcPr>
          <w:p w14:paraId="7C18C6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D8CAFB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93E4A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5C12C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EE5231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77FFC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9A368D6" w14:textId="77777777" w:rsidTr="00316A48">
        <w:trPr>
          <w:trHeight w:val="300"/>
        </w:trPr>
        <w:tc>
          <w:tcPr>
            <w:tcW w:w="2068" w:type="dxa"/>
            <w:noWrap/>
            <w:vAlign w:val="center"/>
            <w:hideMark/>
          </w:tcPr>
          <w:p w14:paraId="318628F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Oena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capensis</w:t>
            </w:r>
            <w:proofErr w:type="spellEnd"/>
          </w:p>
        </w:tc>
        <w:tc>
          <w:tcPr>
            <w:tcW w:w="2068" w:type="dxa"/>
            <w:noWrap/>
            <w:vAlign w:val="center"/>
            <w:hideMark/>
          </w:tcPr>
          <w:p w14:paraId="02DD596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Oena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capensis</w:t>
            </w:r>
            <w:proofErr w:type="spellEnd"/>
          </w:p>
        </w:tc>
        <w:tc>
          <w:tcPr>
            <w:tcW w:w="2069" w:type="dxa"/>
            <w:noWrap/>
            <w:vAlign w:val="center"/>
            <w:hideMark/>
          </w:tcPr>
          <w:p w14:paraId="00BB929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Namaqua Dove</w:t>
            </w:r>
          </w:p>
        </w:tc>
        <w:tc>
          <w:tcPr>
            <w:tcW w:w="1440" w:type="dxa"/>
            <w:noWrap/>
            <w:vAlign w:val="center"/>
            <w:hideMark/>
          </w:tcPr>
          <w:p w14:paraId="36F2AF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75018C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6D2421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B3E12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75E16E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FA0DF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92A4963" w14:textId="77777777" w:rsidTr="00316A48">
        <w:trPr>
          <w:trHeight w:val="300"/>
        </w:trPr>
        <w:tc>
          <w:tcPr>
            <w:tcW w:w="2068" w:type="dxa"/>
            <w:noWrap/>
            <w:vAlign w:val="center"/>
            <w:hideMark/>
          </w:tcPr>
          <w:p w14:paraId="7CF9A7B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Syrrhaptes</w:t>
            </w:r>
            <w:proofErr w:type="spellEnd"/>
            <w:r w:rsidRPr="00316A48">
              <w:rPr>
                <w:rFonts w:ascii="Arial" w:eastAsia="Calibri" w:hAnsi="Arial" w:cs="Arial"/>
                <w:i/>
                <w:iCs/>
                <w:sz w:val="16"/>
                <w:szCs w:val="20"/>
                <w:lang w:val="en-GB"/>
              </w:rPr>
              <w:t xml:space="preserve"> paradoxus</w:t>
            </w:r>
          </w:p>
        </w:tc>
        <w:tc>
          <w:tcPr>
            <w:tcW w:w="2068" w:type="dxa"/>
            <w:noWrap/>
            <w:vAlign w:val="center"/>
            <w:hideMark/>
          </w:tcPr>
          <w:p w14:paraId="10A501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Syrrhaptes</w:t>
            </w:r>
            <w:proofErr w:type="spellEnd"/>
            <w:r w:rsidRPr="00316A48">
              <w:rPr>
                <w:rFonts w:ascii="Arial" w:eastAsia="Calibri" w:hAnsi="Arial" w:cs="Arial"/>
                <w:i/>
                <w:iCs/>
                <w:sz w:val="16"/>
                <w:szCs w:val="20"/>
                <w:lang w:val="en-GB"/>
              </w:rPr>
              <w:t xml:space="preserve"> paradoxus</w:t>
            </w:r>
          </w:p>
        </w:tc>
        <w:tc>
          <w:tcPr>
            <w:tcW w:w="2069" w:type="dxa"/>
            <w:noWrap/>
            <w:vAlign w:val="center"/>
            <w:hideMark/>
          </w:tcPr>
          <w:p w14:paraId="252D332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Pallas's Sandgrouse</w:t>
            </w:r>
          </w:p>
        </w:tc>
        <w:tc>
          <w:tcPr>
            <w:tcW w:w="1440" w:type="dxa"/>
            <w:noWrap/>
            <w:vAlign w:val="center"/>
            <w:hideMark/>
          </w:tcPr>
          <w:p w14:paraId="520FA57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D4BF20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59156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3B909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CAA29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711991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15341B9" w14:textId="77777777" w:rsidTr="00316A48">
        <w:trPr>
          <w:trHeight w:val="300"/>
        </w:trPr>
        <w:tc>
          <w:tcPr>
            <w:tcW w:w="2068" w:type="dxa"/>
            <w:noWrap/>
            <w:vAlign w:val="center"/>
            <w:hideMark/>
          </w:tcPr>
          <w:p w14:paraId="164E52D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Pterocles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namaqua</w:t>
            </w:r>
            <w:proofErr w:type="spellEnd"/>
          </w:p>
        </w:tc>
        <w:tc>
          <w:tcPr>
            <w:tcW w:w="2068" w:type="dxa"/>
            <w:noWrap/>
            <w:vAlign w:val="center"/>
            <w:hideMark/>
          </w:tcPr>
          <w:p w14:paraId="55CD40A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Pterocles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namaqua</w:t>
            </w:r>
            <w:proofErr w:type="spellEnd"/>
          </w:p>
        </w:tc>
        <w:tc>
          <w:tcPr>
            <w:tcW w:w="2069" w:type="dxa"/>
            <w:noWrap/>
            <w:vAlign w:val="center"/>
            <w:hideMark/>
          </w:tcPr>
          <w:p w14:paraId="3E35F6C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Namaqua Sandgrouse</w:t>
            </w:r>
          </w:p>
        </w:tc>
        <w:tc>
          <w:tcPr>
            <w:tcW w:w="1440" w:type="dxa"/>
            <w:noWrap/>
            <w:vAlign w:val="center"/>
            <w:hideMark/>
          </w:tcPr>
          <w:p w14:paraId="3748D4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01DA7D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CBCED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6E48E4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3400D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B114A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3C65F71" w14:textId="77777777" w:rsidTr="00316A48">
        <w:trPr>
          <w:trHeight w:val="300"/>
        </w:trPr>
        <w:tc>
          <w:tcPr>
            <w:tcW w:w="2068" w:type="dxa"/>
            <w:noWrap/>
            <w:vAlign w:val="center"/>
            <w:hideMark/>
          </w:tcPr>
          <w:p w14:paraId="420D1E1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Pterocles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senegallus</w:t>
            </w:r>
            <w:proofErr w:type="spellEnd"/>
          </w:p>
        </w:tc>
        <w:tc>
          <w:tcPr>
            <w:tcW w:w="2068" w:type="dxa"/>
            <w:noWrap/>
            <w:vAlign w:val="center"/>
            <w:hideMark/>
          </w:tcPr>
          <w:p w14:paraId="0C472D1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Pterocles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senegallus</w:t>
            </w:r>
            <w:proofErr w:type="spellEnd"/>
          </w:p>
        </w:tc>
        <w:tc>
          <w:tcPr>
            <w:tcW w:w="2069" w:type="dxa"/>
            <w:noWrap/>
            <w:vAlign w:val="center"/>
            <w:hideMark/>
          </w:tcPr>
          <w:p w14:paraId="2198DC8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Spotted Sandgrouse</w:t>
            </w:r>
          </w:p>
        </w:tc>
        <w:tc>
          <w:tcPr>
            <w:tcW w:w="1440" w:type="dxa"/>
            <w:noWrap/>
            <w:vAlign w:val="center"/>
            <w:hideMark/>
          </w:tcPr>
          <w:p w14:paraId="00515B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C2373E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72386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8EE62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C4E9C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EC4178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F878A33" w14:textId="77777777" w:rsidTr="00316A48">
        <w:trPr>
          <w:trHeight w:val="300"/>
        </w:trPr>
        <w:tc>
          <w:tcPr>
            <w:tcW w:w="2068" w:type="dxa"/>
            <w:noWrap/>
            <w:vAlign w:val="center"/>
            <w:hideMark/>
          </w:tcPr>
          <w:p w14:paraId="4C48590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Pterocles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alchata</w:t>
            </w:r>
            <w:proofErr w:type="spellEnd"/>
          </w:p>
        </w:tc>
        <w:tc>
          <w:tcPr>
            <w:tcW w:w="2068" w:type="dxa"/>
            <w:noWrap/>
            <w:vAlign w:val="center"/>
            <w:hideMark/>
          </w:tcPr>
          <w:p w14:paraId="0E8B44D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Pterocles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alchata</w:t>
            </w:r>
            <w:proofErr w:type="spellEnd"/>
          </w:p>
        </w:tc>
        <w:tc>
          <w:tcPr>
            <w:tcW w:w="2069" w:type="dxa"/>
            <w:noWrap/>
            <w:vAlign w:val="center"/>
            <w:hideMark/>
          </w:tcPr>
          <w:p w14:paraId="0FDDD9C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Pin-tailed Sandgrouse</w:t>
            </w:r>
          </w:p>
        </w:tc>
        <w:tc>
          <w:tcPr>
            <w:tcW w:w="1440" w:type="dxa"/>
            <w:noWrap/>
            <w:vAlign w:val="center"/>
            <w:hideMark/>
          </w:tcPr>
          <w:p w14:paraId="4CF7AA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456396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AE563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D2F0C8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100F8A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D4FF5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C50CEB9" w14:textId="77777777" w:rsidTr="00316A48">
        <w:trPr>
          <w:trHeight w:val="300"/>
        </w:trPr>
        <w:tc>
          <w:tcPr>
            <w:tcW w:w="2068" w:type="dxa"/>
            <w:noWrap/>
            <w:vAlign w:val="center"/>
            <w:hideMark/>
          </w:tcPr>
          <w:p w14:paraId="1DCDAF6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indicus</w:t>
            </w:r>
          </w:p>
        </w:tc>
        <w:tc>
          <w:tcPr>
            <w:tcW w:w="2068" w:type="dxa"/>
            <w:noWrap/>
            <w:vAlign w:val="center"/>
            <w:hideMark/>
          </w:tcPr>
          <w:p w14:paraId="76CFCDD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indicus</w:t>
            </w:r>
          </w:p>
        </w:tc>
        <w:tc>
          <w:tcPr>
            <w:tcW w:w="2069" w:type="dxa"/>
            <w:noWrap/>
            <w:vAlign w:val="center"/>
            <w:hideMark/>
          </w:tcPr>
          <w:p w14:paraId="1D1800B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Jungle Nightjar</w:t>
            </w:r>
          </w:p>
        </w:tc>
        <w:tc>
          <w:tcPr>
            <w:tcW w:w="1440" w:type="dxa"/>
            <w:noWrap/>
            <w:vAlign w:val="center"/>
            <w:hideMark/>
          </w:tcPr>
          <w:p w14:paraId="3CDFC65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FC8E65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939D0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9ED90F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9DEAB4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E5D4C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A46038F" w14:textId="77777777" w:rsidTr="00316A48">
        <w:trPr>
          <w:trHeight w:val="300"/>
        </w:trPr>
        <w:tc>
          <w:tcPr>
            <w:tcW w:w="2068" w:type="dxa"/>
            <w:noWrap/>
            <w:vAlign w:val="center"/>
            <w:hideMark/>
          </w:tcPr>
          <w:p w14:paraId="13173EC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jotaka</w:t>
            </w:r>
            <w:proofErr w:type="spellEnd"/>
          </w:p>
        </w:tc>
        <w:tc>
          <w:tcPr>
            <w:tcW w:w="2068" w:type="dxa"/>
            <w:noWrap/>
            <w:vAlign w:val="center"/>
            <w:hideMark/>
          </w:tcPr>
          <w:p w14:paraId="7DD08BF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449698F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 Nightjar</w:t>
            </w:r>
          </w:p>
        </w:tc>
        <w:tc>
          <w:tcPr>
            <w:tcW w:w="1440" w:type="dxa"/>
            <w:noWrap/>
            <w:vAlign w:val="center"/>
            <w:hideMark/>
          </w:tcPr>
          <w:p w14:paraId="6076F68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EDD494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A5007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B4703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E5E5E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54DF1E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7D9D44E" w14:textId="77777777" w:rsidTr="00316A48">
        <w:trPr>
          <w:trHeight w:val="300"/>
        </w:trPr>
        <w:tc>
          <w:tcPr>
            <w:tcW w:w="2068" w:type="dxa"/>
            <w:noWrap/>
            <w:vAlign w:val="center"/>
            <w:hideMark/>
          </w:tcPr>
          <w:p w14:paraId="4B035A3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fraenatus</w:t>
            </w:r>
            <w:proofErr w:type="spellEnd"/>
          </w:p>
        </w:tc>
        <w:tc>
          <w:tcPr>
            <w:tcW w:w="2068" w:type="dxa"/>
            <w:noWrap/>
            <w:vAlign w:val="center"/>
            <w:hideMark/>
          </w:tcPr>
          <w:p w14:paraId="5AA8E4F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1C63E02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Sombre Nightjar</w:t>
            </w:r>
          </w:p>
        </w:tc>
        <w:tc>
          <w:tcPr>
            <w:tcW w:w="1440" w:type="dxa"/>
            <w:noWrap/>
            <w:vAlign w:val="center"/>
            <w:hideMark/>
          </w:tcPr>
          <w:p w14:paraId="3E9AC9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324A61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0051C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F2BA0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7BB15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F3B0FC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A6D06A3" w14:textId="77777777" w:rsidTr="00316A48">
        <w:trPr>
          <w:trHeight w:val="300"/>
        </w:trPr>
        <w:tc>
          <w:tcPr>
            <w:tcW w:w="2068" w:type="dxa"/>
            <w:noWrap/>
            <w:vAlign w:val="center"/>
            <w:hideMark/>
          </w:tcPr>
          <w:p w14:paraId="2AB2B45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rufigena</w:t>
            </w:r>
            <w:proofErr w:type="spellEnd"/>
          </w:p>
        </w:tc>
        <w:tc>
          <w:tcPr>
            <w:tcW w:w="2068" w:type="dxa"/>
            <w:noWrap/>
            <w:vAlign w:val="center"/>
            <w:hideMark/>
          </w:tcPr>
          <w:p w14:paraId="24BC44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rufigena</w:t>
            </w:r>
            <w:proofErr w:type="spellEnd"/>
          </w:p>
        </w:tc>
        <w:tc>
          <w:tcPr>
            <w:tcW w:w="2069" w:type="dxa"/>
            <w:noWrap/>
            <w:vAlign w:val="center"/>
            <w:hideMark/>
          </w:tcPr>
          <w:p w14:paraId="6590F18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Rufous-cheeked Nightjar</w:t>
            </w:r>
          </w:p>
        </w:tc>
        <w:tc>
          <w:tcPr>
            <w:tcW w:w="1440" w:type="dxa"/>
            <w:noWrap/>
            <w:vAlign w:val="center"/>
            <w:hideMark/>
          </w:tcPr>
          <w:p w14:paraId="048FA1B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53AB34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7FBA8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C6A89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E208BF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1A60DD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FE294E8" w14:textId="77777777" w:rsidTr="00316A48">
        <w:trPr>
          <w:trHeight w:val="300"/>
        </w:trPr>
        <w:tc>
          <w:tcPr>
            <w:tcW w:w="2068" w:type="dxa"/>
            <w:noWrap/>
            <w:vAlign w:val="center"/>
            <w:hideMark/>
          </w:tcPr>
          <w:p w14:paraId="63A44A6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mahrattensis</w:t>
            </w:r>
            <w:proofErr w:type="spellEnd"/>
          </w:p>
        </w:tc>
        <w:tc>
          <w:tcPr>
            <w:tcW w:w="2068" w:type="dxa"/>
            <w:noWrap/>
            <w:vAlign w:val="center"/>
            <w:hideMark/>
          </w:tcPr>
          <w:p w14:paraId="30C7D55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mahrattensis</w:t>
            </w:r>
            <w:proofErr w:type="spellEnd"/>
          </w:p>
        </w:tc>
        <w:tc>
          <w:tcPr>
            <w:tcW w:w="2069" w:type="dxa"/>
            <w:noWrap/>
            <w:vAlign w:val="center"/>
            <w:hideMark/>
          </w:tcPr>
          <w:p w14:paraId="7D506F1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Sykes's Nightjar</w:t>
            </w:r>
          </w:p>
        </w:tc>
        <w:tc>
          <w:tcPr>
            <w:tcW w:w="1440" w:type="dxa"/>
            <w:noWrap/>
            <w:vAlign w:val="center"/>
            <w:hideMark/>
          </w:tcPr>
          <w:p w14:paraId="11C2318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1F1D03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4CEC5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B6B289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90210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F4046A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C1C95E4" w14:textId="77777777" w:rsidTr="00316A48">
        <w:trPr>
          <w:trHeight w:val="300"/>
        </w:trPr>
        <w:tc>
          <w:tcPr>
            <w:tcW w:w="2068" w:type="dxa"/>
            <w:noWrap/>
            <w:vAlign w:val="center"/>
            <w:hideMark/>
          </w:tcPr>
          <w:p w14:paraId="327783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inornatus</w:t>
            </w:r>
            <w:proofErr w:type="spellEnd"/>
          </w:p>
        </w:tc>
        <w:tc>
          <w:tcPr>
            <w:tcW w:w="2068" w:type="dxa"/>
            <w:noWrap/>
            <w:vAlign w:val="center"/>
            <w:hideMark/>
          </w:tcPr>
          <w:p w14:paraId="2DF297D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inornatus</w:t>
            </w:r>
            <w:proofErr w:type="spellEnd"/>
          </w:p>
        </w:tc>
        <w:tc>
          <w:tcPr>
            <w:tcW w:w="2069" w:type="dxa"/>
            <w:noWrap/>
            <w:vAlign w:val="center"/>
            <w:hideMark/>
          </w:tcPr>
          <w:p w14:paraId="4EB82DC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Plain Nightjar</w:t>
            </w:r>
          </w:p>
        </w:tc>
        <w:tc>
          <w:tcPr>
            <w:tcW w:w="1440" w:type="dxa"/>
            <w:noWrap/>
            <w:vAlign w:val="center"/>
            <w:hideMark/>
          </w:tcPr>
          <w:p w14:paraId="0AC041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CA60C4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932EB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189D47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FA81B1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F25117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2634903" w14:textId="77777777" w:rsidTr="00316A48">
        <w:trPr>
          <w:trHeight w:val="300"/>
        </w:trPr>
        <w:tc>
          <w:tcPr>
            <w:tcW w:w="2068" w:type="dxa"/>
            <w:noWrap/>
            <w:vAlign w:val="center"/>
            <w:hideMark/>
          </w:tcPr>
          <w:p w14:paraId="1FAF2F7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climacurus</w:t>
            </w:r>
            <w:proofErr w:type="spellEnd"/>
          </w:p>
        </w:tc>
        <w:tc>
          <w:tcPr>
            <w:tcW w:w="2068" w:type="dxa"/>
            <w:noWrap/>
            <w:vAlign w:val="center"/>
            <w:hideMark/>
          </w:tcPr>
          <w:p w14:paraId="1EBD720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climacurus</w:t>
            </w:r>
            <w:proofErr w:type="spellEnd"/>
          </w:p>
        </w:tc>
        <w:tc>
          <w:tcPr>
            <w:tcW w:w="2069" w:type="dxa"/>
            <w:noWrap/>
            <w:vAlign w:val="center"/>
            <w:hideMark/>
          </w:tcPr>
          <w:p w14:paraId="64CB4E8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Long-tailed Nightjar</w:t>
            </w:r>
          </w:p>
        </w:tc>
        <w:tc>
          <w:tcPr>
            <w:tcW w:w="1440" w:type="dxa"/>
            <w:noWrap/>
            <w:vAlign w:val="center"/>
            <w:hideMark/>
          </w:tcPr>
          <w:p w14:paraId="66916E4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440B20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0FB53C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4CA80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79FE69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C5EF8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0C9F604" w14:textId="77777777" w:rsidTr="00316A48">
        <w:trPr>
          <w:trHeight w:val="300"/>
        </w:trPr>
        <w:tc>
          <w:tcPr>
            <w:tcW w:w="2068" w:type="dxa"/>
            <w:noWrap/>
            <w:vAlign w:val="center"/>
            <w:hideMark/>
          </w:tcPr>
          <w:p w14:paraId="05F4C55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clarus</w:t>
            </w:r>
            <w:proofErr w:type="spellEnd"/>
          </w:p>
        </w:tc>
        <w:tc>
          <w:tcPr>
            <w:tcW w:w="2068" w:type="dxa"/>
            <w:noWrap/>
            <w:vAlign w:val="center"/>
            <w:hideMark/>
          </w:tcPr>
          <w:p w14:paraId="1A437ED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A66991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Slender-tailed Nightjar</w:t>
            </w:r>
          </w:p>
        </w:tc>
        <w:tc>
          <w:tcPr>
            <w:tcW w:w="1440" w:type="dxa"/>
            <w:noWrap/>
            <w:vAlign w:val="center"/>
            <w:hideMark/>
          </w:tcPr>
          <w:p w14:paraId="3D0CA3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8DD1E0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5D52E0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E54CE8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6845C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EEACD1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7144C5C" w14:textId="77777777" w:rsidTr="00316A48">
        <w:trPr>
          <w:trHeight w:val="300"/>
        </w:trPr>
        <w:tc>
          <w:tcPr>
            <w:tcW w:w="2068" w:type="dxa"/>
            <w:noWrap/>
            <w:vAlign w:val="center"/>
            <w:hideMark/>
          </w:tcPr>
          <w:p w14:paraId="3EEFE66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fossii</w:t>
            </w:r>
            <w:proofErr w:type="spellEnd"/>
          </w:p>
        </w:tc>
        <w:tc>
          <w:tcPr>
            <w:tcW w:w="2068" w:type="dxa"/>
            <w:noWrap/>
            <w:vAlign w:val="center"/>
            <w:hideMark/>
          </w:tcPr>
          <w:p w14:paraId="1467977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fossii</w:t>
            </w:r>
            <w:proofErr w:type="spellEnd"/>
          </w:p>
        </w:tc>
        <w:tc>
          <w:tcPr>
            <w:tcW w:w="2069" w:type="dxa"/>
            <w:noWrap/>
            <w:vAlign w:val="center"/>
            <w:hideMark/>
          </w:tcPr>
          <w:p w14:paraId="6529E4E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Mozambique Nightjar</w:t>
            </w:r>
          </w:p>
        </w:tc>
        <w:tc>
          <w:tcPr>
            <w:tcW w:w="1440" w:type="dxa"/>
            <w:noWrap/>
            <w:vAlign w:val="center"/>
            <w:hideMark/>
          </w:tcPr>
          <w:p w14:paraId="134043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36097F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BB37F0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01E14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CF6F9D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9DCCF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37EC1AA" w14:textId="77777777" w:rsidTr="00316A48">
        <w:trPr>
          <w:trHeight w:val="300"/>
        </w:trPr>
        <w:tc>
          <w:tcPr>
            <w:tcW w:w="2068" w:type="dxa"/>
            <w:noWrap/>
            <w:vAlign w:val="center"/>
            <w:hideMark/>
          </w:tcPr>
          <w:p w14:paraId="60C25F5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longipennis</w:t>
            </w:r>
            <w:proofErr w:type="spellEnd"/>
          </w:p>
        </w:tc>
        <w:tc>
          <w:tcPr>
            <w:tcW w:w="2068" w:type="dxa"/>
            <w:noWrap/>
            <w:vAlign w:val="center"/>
            <w:hideMark/>
          </w:tcPr>
          <w:p w14:paraId="1BD007B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Macrodipteryx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longipennis</w:t>
            </w:r>
            <w:proofErr w:type="spellEnd"/>
          </w:p>
        </w:tc>
        <w:tc>
          <w:tcPr>
            <w:tcW w:w="2069" w:type="dxa"/>
            <w:noWrap/>
            <w:vAlign w:val="center"/>
            <w:hideMark/>
          </w:tcPr>
          <w:p w14:paraId="16C5988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Standard-winged Nightjar</w:t>
            </w:r>
          </w:p>
        </w:tc>
        <w:tc>
          <w:tcPr>
            <w:tcW w:w="1440" w:type="dxa"/>
            <w:noWrap/>
            <w:vAlign w:val="center"/>
            <w:hideMark/>
          </w:tcPr>
          <w:p w14:paraId="357A50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0724B8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BC86D5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3182A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12EE6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F3FF3F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2B940D0" w14:textId="77777777" w:rsidTr="00316A48">
        <w:trPr>
          <w:trHeight w:val="300"/>
        </w:trPr>
        <w:tc>
          <w:tcPr>
            <w:tcW w:w="2068" w:type="dxa"/>
            <w:noWrap/>
            <w:vAlign w:val="center"/>
            <w:hideMark/>
          </w:tcPr>
          <w:p w14:paraId="10D8716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Caprimulgus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vexillarius</w:t>
            </w:r>
            <w:proofErr w:type="spellEnd"/>
          </w:p>
        </w:tc>
        <w:tc>
          <w:tcPr>
            <w:tcW w:w="2068" w:type="dxa"/>
            <w:noWrap/>
            <w:vAlign w:val="center"/>
            <w:hideMark/>
          </w:tcPr>
          <w:p w14:paraId="5A840DD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Macrodipteryx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vexillarius</w:t>
            </w:r>
            <w:proofErr w:type="spellEnd"/>
          </w:p>
        </w:tc>
        <w:tc>
          <w:tcPr>
            <w:tcW w:w="2069" w:type="dxa"/>
            <w:noWrap/>
            <w:vAlign w:val="center"/>
            <w:hideMark/>
          </w:tcPr>
          <w:p w14:paraId="171376C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Pennant-winged Nightjar</w:t>
            </w:r>
          </w:p>
        </w:tc>
        <w:tc>
          <w:tcPr>
            <w:tcW w:w="1440" w:type="dxa"/>
            <w:noWrap/>
            <w:vAlign w:val="center"/>
            <w:hideMark/>
          </w:tcPr>
          <w:p w14:paraId="60C168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6DF0BA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5CF6E9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1D398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D9FEEF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B9FF6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5F24AB6" w14:textId="77777777" w:rsidTr="00316A48">
        <w:trPr>
          <w:trHeight w:val="300"/>
        </w:trPr>
        <w:tc>
          <w:tcPr>
            <w:tcW w:w="2068" w:type="dxa"/>
            <w:noWrap/>
            <w:vAlign w:val="center"/>
            <w:hideMark/>
          </w:tcPr>
          <w:p w14:paraId="27F85F0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Hirundapus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caudacutus</w:t>
            </w:r>
            <w:proofErr w:type="spellEnd"/>
          </w:p>
        </w:tc>
        <w:tc>
          <w:tcPr>
            <w:tcW w:w="2068" w:type="dxa"/>
            <w:noWrap/>
            <w:vAlign w:val="center"/>
            <w:hideMark/>
          </w:tcPr>
          <w:p w14:paraId="7E6265D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Hirundapus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caudacutus</w:t>
            </w:r>
            <w:proofErr w:type="spellEnd"/>
          </w:p>
        </w:tc>
        <w:tc>
          <w:tcPr>
            <w:tcW w:w="2069" w:type="dxa"/>
            <w:noWrap/>
            <w:vAlign w:val="center"/>
            <w:hideMark/>
          </w:tcPr>
          <w:p w14:paraId="1FEA8C5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White-throated Needletail</w:t>
            </w:r>
          </w:p>
        </w:tc>
        <w:tc>
          <w:tcPr>
            <w:tcW w:w="1440" w:type="dxa"/>
            <w:noWrap/>
            <w:vAlign w:val="center"/>
            <w:hideMark/>
          </w:tcPr>
          <w:p w14:paraId="0417340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93400D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B11A54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EFD84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ECA82E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A0D93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71ED171" w14:textId="77777777" w:rsidTr="00316A48">
        <w:trPr>
          <w:trHeight w:val="450"/>
        </w:trPr>
        <w:tc>
          <w:tcPr>
            <w:tcW w:w="2068" w:type="dxa"/>
            <w:noWrap/>
            <w:vAlign w:val="center"/>
            <w:hideMark/>
          </w:tcPr>
          <w:p w14:paraId="6B291C2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Hirundapus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cochinchinensis</w:t>
            </w:r>
            <w:proofErr w:type="spellEnd"/>
          </w:p>
        </w:tc>
        <w:tc>
          <w:tcPr>
            <w:tcW w:w="2068" w:type="dxa"/>
            <w:noWrap/>
            <w:vAlign w:val="center"/>
            <w:hideMark/>
          </w:tcPr>
          <w:p w14:paraId="232AF87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Hirundapus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cochinchinensis</w:t>
            </w:r>
            <w:proofErr w:type="spellEnd"/>
          </w:p>
        </w:tc>
        <w:tc>
          <w:tcPr>
            <w:tcW w:w="2069" w:type="dxa"/>
            <w:noWrap/>
            <w:vAlign w:val="center"/>
            <w:hideMark/>
          </w:tcPr>
          <w:p w14:paraId="428B9CE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Silver-backed Needletail</w:t>
            </w:r>
          </w:p>
        </w:tc>
        <w:tc>
          <w:tcPr>
            <w:tcW w:w="1440" w:type="dxa"/>
            <w:noWrap/>
            <w:vAlign w:val="center"/>
            <w:hideMark/>
          </w:tcPr>
          <w:p w14:paraId="010F9E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F31A7F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F0551A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A1A24F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8092BD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2E49B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6F71FBB" w14:textId="77777777" w:rsidTr="00316A48">
        <w:trPr>
          <w:trHeight w:val="300"/>
        </w:trPr>
        <w:tc>
          <w:tcPr>
            <w:tcW w:w="2068" w:type="dxa"/>
            <w:noWrap/>
            <w:vAlign w:val="center"/>
            <w:hideMark/>
          </w:tcPr>
          <w:p w14:paraId="5455C13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Aerodramus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brevirostris</w:t>
            </w:r>
            <w:proofErr w:type="spellEnd"/>
          </w:p>
        </w:tc>
        <w:tc>
          <w:tcPr>
            <w:tcW w:w="2068" w:type="dxa"/>
            <w:noWrap/>
            <w:vAlign w:val="center"/>
            <w:hideMark/>
          </w:tcPr>
          <w:p w14:paraId="78E1C9F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Collocalia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brevirostris</w:t>
            </w:r>
            <w:proofErr w:type="spellEnd"/>
          </w:p>
        </w:tc>
        <w:tc>
          <w:tcPr>
            <w:tcW w:w="2069" w:type="dxa"/>
            <w:noWrap/>
            <w:vAlign w:val="center"/>
            <w:hideMark/>
          </w:tcPr>
          <w:p w14:paraId="090E266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Himalayan Swiftlet</w:t>
            </w:r>
          </w:p>
        </w:tc>
        <w:tc>
          <w:tcPr>
            <w:tcW w:w="1440" w:type="dxa"/>
            <w:noWrap/>
            <w:vAlign w:val="center"/>
            <w:hideMark/>
          </w:tcPr>
          <w:p w14:paraId="7EE337A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DDB928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B92401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4B222A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0E828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5591E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72DB87A" w14:textId="77777777" w:rsidTr="00316A48">
        <w:trPr>
          <w:trHeight w:val="300"/>
        </w:trPr>
        <w:tc>
          <w:tcPr>
            <w:tcW w:w="2068" w:type="dxa"/>
            <w:noWrap/>
            <w:vAlign w:val="center"/>
            <w:hideMark/>
          </w:tcPr>
          <w:p w14:paraId="01892E7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Tachymarptis</w:t>
            </w:r>
            <w:proofErr w:type="spellEnd"/>
            <w:r w:rsidRPr="00316A48">
              <w:rPr>
                <w:rFonts w:ascii="Arial" w:eastAsia="Calibri" w:hAnsi="Arial" w:cs="Arial"/>
                <w:i/>
                <w:iCs/>
                <w:sz w:val="16"/>
                <w:szCs w:val="20"/>
                <w:lang w:val="en-GB"/>
              </w:rPr>
              <w:t xml:space="preserve"> melba</w:t>
            </w:r>
          </w:p>
        </w:tc>
        <w:tc>
          <w:tcPr>
            <w:tcW w:w="2068" w:type="dxa"/>
            <w:noWrap/>
            <w:vAlign w:val="center"/>
            <w:hideMark/>
          </w:tcPr>
          <w:p w14:paraId="06C8438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Tachymarptis</w:t>
            </w:r>
            <w:proofErr w:type="spellEnd"/>
            <w:r w:rsidRPr="00316A48">
              <w:rPr>
                <w:rFonts w:ascii="Arial" w:eastAsia="Calibri" w:hAnsi="Arial" w:cs="Arial"/>
                <w:i/>
                <w:iCs/>
                <w:sz w:val="16"/>
                <w:szCs w:val="20"/>
                <w:lang w:val="en-GB"/>
              </w:rPr>
              <w:t xml:space="preserve"> melba</w:t>
            </w:r>
          </w:p>
        </w:tc>
        <w:tc>
          <w:tcPr>
            <w:tcW w:w="2069" w:type="dxa"/>
            <w:noWrap/>
            <w:vAlign w:val="center"/>
            <w:hideMark/>
          </w:tcPr>
          <w:p w14:paraId="4BD26F2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Alpine Swift</w:t>
            </w:r>
          </w:p>
        </w:tc>
        <w:tc>
          <w:tcPr>
            <w:tcW w:w="1440" w:type="dxa"/>
            <w:noWrap/>
            <w:vAlign w:val="center"/>
            <w:hideMark/>
          </w:tcPr>
          <w:p w14:paraId="62FEEE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910264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B9A19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1C6F4A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8A48D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BC3F22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8D64C24" w14:textId="77777777" w:rsidTr="00316A48">
        <w:trPr>
          <w:trHeight w:val="300"/>
        </w:trPr>
        <w:tc>
          <w:tcPr>
            <w:tcW w:w="2068" w:type="dxa"/>
            <w:noWrap/>
            <w:vAlign w:val="center"/>
            <w:hideMark/>
          </w:tcPr>
          <w:p w14:paraId="600B194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Tachymarptis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aequatorialis</w:t>
            </w:r>
            <w:proofErr w:type="spellEnd"/>
          </w:p>
        </w:tc>
        <w:tc>
          <w:tcPr>
            <w:tcW w:w="2068" w:type="dxa"/>
            <w:noWrap/>
            <w:vAlign w:val="center"/>
            <w:hideMark/>
          </w:tcPr>
          <w:p w14:paraId="24D4B2E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Tachymarptis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aequatorialis</w:t>
            </w:r>
            <w:proofErr w:type="spellEnd"/>
          </w:p>
        </w:tc>
        <w:tc>
          <w:tcPr>
            <w:tcW w:w="2069" w:type="dxa"/>
            <w:noWrap/>
            <w:vAlign w:val="center"/>
            <w:hideMark/>
          </w:tcPr>
          <w:p w14:paraId="0EDFE4B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Mottled Swift</w:t>
            </w:r>
          </w:p>
        </w:tc>
        <w:tc>
          <w:tcPr>
            <w:tcW w:w="1440" w:type="dxa"/>
            <w:noWrap/>
            <w:vAlign w:val="center"/>
            <w:hideMark/>
          </w:tcPr>
          <w:p w14:paraId="3E552A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44E2B4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5E01F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1746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1F2AC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5DE36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7DD0DFC" w14:textId="77777777" w:rsidTr="00316A48">
        <w:trPr>
          <w:trHeight w:val="332"/>
        </w:trPr>
        <w:tc>
          <w:tcPr>
            <w:tcW w:w="2068" w:type="dxa"/>
            <w:noWrap/>
            <w:vAlign w:val="center"/>
            <w:hideMark/>
          </w:tcPr>
          <w:p w14:paraId="1033D9F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pacificus</w:t>
            </w:r>
            <w:proofErr w:type="spellEnd"/>
          </w:p>
        </w:tc>
        <w:tc>
          <w:tcPr>
            <w:tcW w:w="2068" w:type="dxa"/>
            <w:noWrap/>
            <w:vAlign w:val="center"/>
            <w:hideMark/>
          </w:tcPr>
          <w:p w14:paraId="303CDCB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pacificus</w:t>
            </w:r>
            <w:proofErr w:type="spellEnd"/>
          </w:p>
        </w:tc>
        <w:tc>
          <w:tcPr>
            <w:tcW w:w="2069" w:type="dxa"/>
            <w:noWrap/>
            <w:vAlign w:val="center"/>
            <w:hideMark/>
          </w:tcPr>
          <w:p w14:paraId="29EC8DC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Pacific Swift</w:t>
            </w:r>
          </w:p>
        </w:tc>
        <w:tc>
          <w:tcPr>
            <w:tcW w:w="1440" w:type="dxa"/>
            <w:noWrap/>
            <w:vAlign w:val="center"/>
            <w:hideMark/>
          </w:tcPr>
          <w:p w14:paraId="730907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C73A5C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BAACEE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D156E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400B37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9F1AF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64DB214" w14:textId="77777777" w:rsidTr="00316A48">
        <w:trPr>
          <w:trHeight w:val="300"/>
        </w:trPr>
        <w:tc>
          <w:tcPr>
            <w:tcW w:w="2068" w:type="dxa"/>
            <w:noWrap/>
            <w:vAlign w:val="center"/>
            <w:hideMark/>
          </w:tcPr>
          <w:p w14:paraId="466E26F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caffer</w:t>
            </w:r>
            <w:proofErr w:type="spellEnd"/>
          </w:p>
        </w:tc>
        <w:tc>
          <w:tcPr>
            <w:tcW w:w="2068" w:type="dxa"/>
            <w:noWrap/>
            <w:vAlign w:val="center"/>
            <w:hideMark/>
          </w:tcPr>
          <w:p w14:paraId="0AD9578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caffer</w:t>
            </w:r>
            <w:proofErr w:type="spellEnd"/>
          </w:p>
        </w:tc>
        <w:tc>
          <w:tcPr>
            <w:tcW w:w="2069" w:type="dxa"/>
            <w:noWrap/>
            <w:vAlign w:val="center"/>
            <w:hideMark/>
          </w:tcPr>
          <w:p w14:paraId="4EFEA2D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w:t>
            </w:r>
            <w:proofErr w:type="spellStart"/>
            <w:r w:rsidRPr="00316A48">
              <w:rPr>
                <w:rFonts w:ascii="Arial" w:eastAsia="Calibri" w:hAnsi="Arial" w:cs="Arial"/>
                <w:sz w:val="16"/>
                <w:szCs w:val="20"/>
                <w:lang w:val="en-GB"/>
              </w:rPr>
              <w:t>rumped</w:t>
            </w:r>
            <w:proofErr w:type="spellEnd"/>
            <w:r w:rsidRPr="00316A48">
              <w:rPr>
                <w:rFonts w:ascii="Arial" w:eastAsia="Calibri" w:hAnsi="Arial" w:cs="Arial"/>
                <w:sz w:val="16"/>
                <w:szCs w:val="20"/>
                <w:lang w:val="en-GB"/>
              </w:rPr>
              <w:t xml:space="preserve"> Swift</w:t>
            </w:r>
          </w:p>
        </w:tc>
        <w:tc>
          <w:tcPr>
            <w:tcW w:w="1440" w:type="dxa"/>
            <w:noWrap/>
            <w:vAlign w:val="center"/>
            <w:hideMark/>
          </w:tcPr>
          <w:p w14:paraId="19B8F3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75621F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6E6132E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1E9C6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0633C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A096A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DA22876" w14:textId="77777777" w:rsidTr="00316A48">
        <w:trPr>
          <w:trHeight w:val="300"/>
        </w:trPr>
        <w:tc>
          <w:tcPr>
            <w:tcW w:w="2068" w:type="dxa"/>
            <w:noWrap/>
            <w:vAlign w:val="center"/>
            <w:hideMark/>
          </w:tcPr>
          <w:p w14:paraId="1DB59D8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affinis</w:t>
            </w:r>
            <w:proofErr w:type="spellEnd"/>
          </w:p>
        </w:tc>
        <w:tc>
          <w:tcPr>
            <w:tcW w:w="2068" w:type="dxa"/>
            <w:noWrap/>
            <w:vAlign w:val="center"/>
            <w:hideMark/>
          </w:tcPr>
          <w:p w14:paraId="5B6A26D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affinis</w:t>
            </w:r>
            <w:proofErr w:type="spellEnd"/>
          </w:p>
        </w:tc>
        <w:tc>
          <w:tcPr>
            <w:tcW w:w="2069" w:type="dxa"/>
            <w:noWrap/>
            <w:vAlign w:val="center"/>
            <w:hideMark/>
          </w:tcPr>
          <w:p w14:paraId="12606F7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Little Swift</w:t>
            </w:r>
          </w:p>
        </w:tc>
        <w:tc>
          <w:tcPr>
            <w:tcW w:w="1440" w:type="dxa"/>
            <w:noWrap/>
            <w:vAlign w:val="center"/>
            <w:hideMark/>
          </w:tcPr>
          <w:p w14:paraId="18A17AB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5ED2E0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70A6A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5B6BC6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E66B5A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5529EC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5721CEC" w14:textId="77777777" w:rsidTr="00316A48">
        <w:trPr>
          <w:trHeight w:val="316"/>
        </w:trPr>
        <w:tc>
          <w:tcPr>
            <w:tcW w:w="2068" w:type="dxa"/>
            <w:noWrap/>
            <w:vAlign w:val="center"/>
            <w:hideMark/>
          </w:tcPr>
          <w:p w14:paraId="10F70D7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niansae</w:t>
            </w:r>
            <w:proofErr w:type="spellEnd"/>
          </w:p>
        </w:tc>
        <w:tc>
          <w:tcPr>
            <w:tcW w:w="2068" w:type="dxa"/>
            <w:noWrap/>
            <w:vAlign w:val="center"/>
            <w:hideMark/>
          </w:tcPr>
          <w:p w14:paraId="70CD26F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niansae</w:t>
            </w:r>
            <w:proofErr w:type="spellEnd"/>
          </w:p>
        </w:tc>
        <w:tc>
          <w:tcPr>
            <w:tcW w:w="2069" w:type="dxa"/>
            <w:noWrap/>
            <w:vAlign w:val="center"/>
            <w:hideMark/>
          </w:tcPr>
          <w:p w14:paraId="095D82B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Nyanza Swift</w:t>
            </w:r>
          </w:p>
        </w:tc>
        <w:tc>
          <w:tcPr>
            <w:tcW w:w="1440" w:type="dxa"/>
            <w:noWrap/>
            <w:vAlign w:val="center"/>
            <w:hideMark/>
          </w:tcPr>
          <w:p w14:paraId="636B7E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DE3585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5C0EF6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5AC13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57C0A4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2A3EAC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36F2EE2" w14:textId="77777777" w:rsidTr="00316A48">
        <w:trPr>
          <w:trHeight w:val="316"/>
        </w:trPr>
        <w:tc>
          <w:tcPr>
            <w:tcW w:w="2068" w:type="dxa"/>
            <w:noWrap/>
            <w:vAlign w:val="center"/>
            <w:hideMark/>
          </w:tcPr>
          <w:p w14:paraId="25CC5AA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berliozi</w:t>
            </w:r>
            <w:proofErr w:type="spellEnd"/>
          </w:p>
        </w:tc>
        <w:tc>
          <w:tcPr>
            <w:tcW w:w="2068" w:type="dxa"/>
            <w:noWrap/>
            <w:vAlign w:val="center"/>
            <w:hideMark/>
          </w:tcPr>
          <w:p w14:paraId="2BBEBF7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berliozi</w:t>
            </w:r>
            <w:proofErr w:type="spellEnd"/>
          </w:p>
        </w:tc>
        <w:tc>
          <w:tcPr>
            <w:tcW w:w="2069" w:type="dxa"/>
            <w:noWrap/>
            <w:vAlign w:val="center"/>
            <w:hideMark/>
          </w:tcPr>
          <w:p w14:paraId="4FC4094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Forbes-Watson's Swift</w:t>
            </w:r>
          </w:p>
        </w:tc>
        <w:tc>
          <w:tcPr>
            <w:tcW w:w="1440" w:type="dxa"/>
            <w:noWrap/>
            <w:vAlign w:val="center"/>
            <w:hideMark/>
          </w:tcPr>
          <w:p w14:paraId="2EA5BD5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75DA1C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E14FE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669DF3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6A553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F8599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4B4E42F" w14:textId="77777777" w:rsidTr="00316A48">
        <w:trPr>
          <w:trHeight w:val="316"/>
        </w:trPr>
        <w:tc>
          <w:tcPr>
            <w:tcW w:w="2068" w:type="dxa"/>
            <w:noWrap/>
            <w:vAlign w:val="center"/>
            <w:hideMark/>
          </w:tcPr>
          <w:p w14:paraId="5B664B6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Apus unicolor</w:t>
            </w:r>
          </w:p>
        </w:tc>
        <w:tc>
          <w:tcPr>
            <w:tcW w:w="2068" w:type="dxa"/>
            <w:noWrap/>
            <w:vAlign w:val="center"/>
            <w:hideMark/>
          </w:tcPr>
          <w:p w14:paraId="7E6763D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Apus unicolor</w:t>
            </w:r>
          </w:p>
        </w:tc>
        <w:tc>
          <w:tcPr>
            <w:tcW w:w="2069" w:type="dxa"/>
            <w:noWrap/>
            <w:vAlign w:val="center"/>
            <w:hideMark/>
          </w:tcPr>
          <w:p w14:paraId="5F6E1C8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Plain Swift</w:t>
            </w:r>
          </w:p>
        </w:tc>
        <w:tc>
          <w:tcPr>
            <w:tcW w:w="1440" w:type="dxa"/>
            <w:noWrap/>
            <w:vAlign w:val="center"/>
            <w:hideMark/>
          </w:tcPr>
          <w:p w14:paraId="1E483B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42C325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3E943D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7FE8D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B8A2BA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EB870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7373542" w14:textId="77777777" w:rsidTr="00316A48">
        <w:trPr>
          <w:trHeight w:val="316"/>
        </w:trPr>
        <w:tc>
          <w:tcPr>
            <w:tcW w:w="2068" w:type="dxa"/>
            <w:noWrap/>
            <w:vAlign w:val="center"/>
            <w:hideMark/>
          </w:tcPr>
          <w:p w14:paraId="0AA2DDD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Apus pallidus</w:t>
            </w:r>
          </w:p>
        </w:tc>
        <w:tc>
          <w:tcPr>
            <w:tcW w:w="2068" w:type="dxa"/>
            <w:noWrap/>
            <w:vAlign w:val="center"/>
            <w:hideMark/>
          </w:tcPr>
          <w:p w14:paraId="2525DAE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Apus pallidus</w:t>
            </w:r>
          </w:p>
        </w:tc>
        <w:tc>
          <w:tcPr>
            <w:tcW w:w="2069" w:type="dxa"/>
            <w:noWrap/>
            <w:vAlign w:val="center"/>
            <w:hideMark/>
          </w:tcPr>
          <w:p w14:paraId="384C6AB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Pallid Swift</w:t>
            </w:r>
          </w:p>
        </w:tc>
        <w:tc>
          <w:tcPr>
            <w:tcW w:w="1440" w:type="dxa"/>
            <w:noWrap/>
            <w:vAlign w:val="center"/>
            <w:hideMark/>
          </w:tcPr>
          <w:p w14:paraId="66A61C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D922CA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BC7D6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C7D433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C8991B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4A709F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A8A3373" w14:textId="77777777" w:rsidTr="00316A48">
        <w:trPr>
          <w:trHeight w:val="287"/>
        </w:trPr>
        <w:tc>
          <w:tcPr>
            <w:tcW w:w="2068" w:type="dxa"/>
            <w:noWrap/>
            <w:vAlign w:val="center"/>
            <w:hideMark/>
          </w:tcPr>
          <w:p w14:paraId="2C02F2A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apus</w:t>
            </w:r>
            <w:proofErr w:type="spellEnd"/>
          </w:p>
        </w:tc>
        <w:tc>
          <w:tcPr>
            <w:tcW w:w="2068" w:type="dxa"/>
            <w:noWrap/>
            <w:vAlign w:val="center"/>
            <w:hideMark/>
          </w:tcPr>
          <w:p w14:paraId="0824BE8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Apus </w:t>
            </w:r>
            <w:proofErr w:type="spellStart"/>
            <w:r w:rsidRPr="00316A48">
              <w:rPr>
                <w:rFonts w:ascii="Arial" w:eastAsia="Calibri" w:hAnsi="Arial" w:cs="Arial"/>
                <w:i/>
                <w:iCs/>
                <w:sz w:val="16"/>
                <w:szCs w:val="20"/>
                <w:lang w:val="en-GB"/>
              </w:rPr>
              <w:t>apus</w:t>
            </w:r>
            <w:proofErr w:type="spellEnd"/>
          </w:p>
        </w:tc>
        <w:tc>
          <w:tcPr>
            <w:tcW w:w="2069" w:type="dxa"/>
            <w:noWrap/>
            <w:vAlign w:val="center"/>
            <w:hideMark/>
          </w:tcPr>
          <w:p w14:paraId="04AEE9B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Swift</w:t>
            </w:r>
          </w:p>
        </w:tc>
        <w:tc>
          <w:tcPr>
            <w:tcW w:w="1440" w:type="dxa"/>
            <w:noWrap/>
            <w:vAlign w:val="center"/>
            <w:hideMark/>
          </w:tcPr>
          <w:p w14:paraId="4547BC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C24248C" w14:textId="77777777" w:rsidR="00316A48" w:rsidRPr="00316A48" w:rsidRDefault="00316A48" w:rsidP="00316A48">
            <w:pPr>
              <w:widowControl/>
              <w:suppressAutoHyphens w:val="0"/>
              <w:autoSpaceDE/>
              <w:spacing w:line="256" w:lineRule="auto"/>
              <w:rPr>
                <w:rFonts w:ascii="Calibri" w:eastAsia="Calibri" w:hAnsi="Calibri" w:cs="Arial"/>
                <w:sz w:val="16"/>
                <w:szCs w:val="20"/>
                <w:lang w:val="en-GB"/>
              </w:rPr>
            </w:pPr>
            <w:r w:rsidRPr="00316A48">
              <w:rPr>
                <w:rFonts w:ascii="Arial" w:eastAsia="Calibri" w:hAnsi="Arial" w:cs="Arial"/>
                <w:sz w:val="16"/>
                <w:szCs w:val="20"/>
                <w:lang w:val="en-GB"/>
              </w:rPr>
              <w:t>Stable (in Europe still decreasing)</w:t>
            </w:r>
          </w:p>
        </w:tc>
        <w:tc>
          <w:tcPr>
            <w:tcW w:w="945" w:type="dxa"/>
            <w:vAlign w:val="center"/>
          </w:tcPr>
          <w:p w14:paraId="419B01A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29B21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46626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DCCF2C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CE6AF1C" w14:textId="77777777" w:rsidTr="00316A48">
        <w:trPr>
          <w:trHeight w:val="300"/>
        </w:trPr>
        <w:tc>
          <w:tcPr>
            <w:tcW w:w="2068" w:type="dxa"/>
            <w:noWrap/>
            <w:vAlign w:val="center"/>
            <w:hideMark/>
          </w:tcPr>
          <w:p w14:paraId="02E4B25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jacobinus</w:t>
            </w:r>
            <w:proofErr w:type="spellEnd"/>
          </w:p>
        </w:tc>
        <w:tc>
          <w:tcPr>
            <w:tcW w:w="2068" w:type="dxa"/>
            <w:noWrap/>
            <w:vAlign w:val="center"/>
            <w:hideMark/>
          </w:tcPr>
          <w:p w14:paraId="1A9AC59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jacobinus</w:t>
            </w:r>
            <w:proofErr w:type="spellEnd"/>
          </w:p>
        </w:tc>
        <w:tc>
          <w:tcPr>
            <w:tcW w:w="2069" w:type="dxa"/>
            <w:noWrap/>
            <w:vAlign w:val="center"/>
            <w:hideMark/>
          </w:tcPr>
          <w:p w14:paraId="3E9A1F3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Jacobin Cuckoo</w:t>
            </w:r>
          </w:p>
        </w:tc>
        <w:tc>
          <w:tcPr>
            <w:tcW w:w="1440" w:type="dxa"/>
            <w:noWrap/>
            <w:vAlign w:val="center"/>
            <w:hideMark/>
          </w:tcPr>
          <w:p w14:paraId="39ACAC7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0622EF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1B1C2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B828E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AA9F2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4C3217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441FB15" w14:textId="77777777" w:rsidTr="00316A48">
        <w:trPr>
          <w:trHeight w:val="377"/>
        </w:trPr>
        <w:tc>
          <w:tcPr>
            <w:tcW w:w="2068" w:type="dxa"/>
            <w:noWrap/>
            <w:vAlign w:val="center"/>
            <w:hideMark/>
          </w:tcPr>
          <w:p w14:paraId="68D8B4D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levaillantii</w:t>
            </w:r>
            <w:proofErr w:type="spellEnd"/>
          </w:p>
        </w:tc>
        <w:tc>
          <w:tcPr>
            <w:tcW w:w="2068" w:type="dxa"/>
            <w:noWrap/>
            <w:vAlign w:val="center"/>
            <w:hideMark/>
          </w:tcPr>
          <w:p w14:paraId="5C9D824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levaillantii</w:t>
            </w:r>
            <w:proofErr w:type="spellEnd"/>
          </w:p>
        </w:tc>
        <w:tc>
          <w:tcPr>
            <w:tcW w:w="2069" w:type="dxa"/>
            <w:noWrap/>
            <w:vAlign w:val="center"/>
            <w:hideMark/>
          </w:tcPr>
          <w:p w14:paraId="219BBB2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Levaillant's</w:t>
            </w:r>
            <w:proofErr w:type="spellEnd"/>
            <w:r w:rsidRPr="00316A48">
              <w:rPr>
                <w:rFonts w:ascii="Arial" w:eastAsia="Calibri" w:hAnsi="Arial" w:cs="Arial"/>
                <w:sz w:val="16"/>
                <w:szCs w:val="20"/>
                <w:lang w:val="en-GB"/>
              </w:rPr>
              <w:t xml:space="preserve"> Cuckoo</w:t>
            </w:r>
          </w:p>
        </w:tc>
        <w:tc>
          <w:tcPr>
            <w:tcW w:w="1440" w:type="dxa"/>
            <w:noWrap/>
            <w:vAlign w:val="center"/>
            <w:hideMark/>
          </w:tcPr>
          <w:p w14:paraId="6E67AD7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A75C5E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3371B4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41EF24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24236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134DE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C064312" w14:textId="77777777" w:rsidTr="00316A48">
        <w:trPr>
          <w:trHeight w:val="300"/>
        </w:trPr>
        <w:tc>
          <w:tcPr>
            <w:tcW w:w="2068" w:type="dxa"/>
            <w:noWrap/>
            <w:vAlign w:val="center"/>
            <w:hideMark/>
          </w:tcPr>
          <w:p w14:paraId="624A21C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coromandus</w:t>
            </w:r>
            <w:proofErr w:type="spellEnd"/>
          </w:p>
        </w:tc>
        <w:tc>
          <w:tcPr>
            <w:tcW w:w="2068" w:type="dxa"/>
            <w:noWrap/>
            <w:vAlign w:val="center"/>
            <w:hideMark/>
          </w:tcPr>
          <w:p w14:paraId="50FFB91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coromandus</w:t>
            </w:r>
            <w:proofErr w:type="spellEnd"/>
          </w:p>
        </w:tc>
        <w:tc>
          <w:tcPr>
            <w:tcW w:w="2069" w:type="dxa"/>
            <w:noWrap/>
            <w:vAlign w:val="center"/>
            <w:hideMark/>
          </w:tcPr>
          <w:p w14:paraId="7D6DB99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Chestnut-winged Cuckoo</w:t>
            </w:r>
          </w:p>
        </w:tc>
        <w:tc>
          <w:tcPr>
            <w:tcW w:w="1440" w:type="dxa"/>
            <w:noWrap/>
            <w:vAlign w:val="center"/>
            <w:hideMark/>
          </w:tcPr>
          <w:p w14:paraId="7574F1A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268596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839CED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CC1819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69697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A38B1B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86815B1" w14:textId="77777777" w:rsidTr="00316A48">
        <w:trPr>
          <w:trHeight w:val="300"/>
        </w:trPr>
        <w:tc>
          <w:tcPr>
            <w:tcW w:w="2068" w:type="dxa"/>
            <w:noWrap/>
            <w:vAlign w:val="center"/>
            <w:hideMark/>
          </w:tcPr>
          <w:p w14:paraId="4747ECF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glandarius</w:t>
            </w:r>
            <w:proofErr w:type="spellEnd"/>
          </w:p>
        </w:tc>
        <w:tc>
          <w:tcPr>
            <w:tcW w:w="2068" w:type="dxa"/>
            <w:noWrap/>
            <w:vAlign w:val="center"/>
            <w:hideMark/>
          </w:tcPr>
          <w:p w14:paraId="2D5AC16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Clamator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glandarius</w:t>
            </w:r>
            <w:proofErr w:type="spellEnd"/>
          </w:p>
        </w:tc>
        <w:tc>
          <w:tcPr>
            <w:tcW w:w="2069" w:type="dxa"/>
            <w:noWrap/>
            <w:vAlign w:val="center"/>
            <w:hideMark/>
          </w:tcPr>
          <w:p w14:paraId="0DBB82E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Great Spotted Cuckoo</w:t>
            </w:r>
          </w:p>
        </w:tc>
        <w:tc>
          <w:tcPr>
            <w:tcW w:w="1440" w:type="dxa"/>
            <w:noWrap/>
            <w:vAlign w:val="center"/>
            <w:hideMark/>
          </w:tcPr>
          <w:p w14:paraId="6D99F85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6D8F75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C94FD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AC263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E6BF9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F562F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F156A27" w14:textId="77777777" w:rsidTr="00316A48">
        <w:trPr>
          <w:trHeight w:val="300"/>
        </w:trPr>
        <w:tc>
          <w:tcPr>
            <w:tcW w:w="2068" w:type="dxa"/>
            <w:noWrap/>
            <w:vAlign w:val="center"/>
            <w:hideMark/>
          </w:tcPr>
          <w:p w14:paraId="6C14EDE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Eudynamys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scolopaceus</w:t>
            </w:r>
            <w:proofErr w:type="spellEnd"/>
          </w:p>
        </w:tc>
        <w:tc>
          <w:tcPr>
            <w:tcW w:w="2068" w:type="dxa"/>
            <w:noWrap/>
            <w:vAlign w:val="center"/>
            <w:hideMark/>
          </w:tcPr>
          <w:p w14:paraId="79F6D4F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Eudynamys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scolopaceus</w:t>
            </w:r>
            <w:proofErr w:type="spellEnd"/>
          </w:p>
        </w:tc>
        <w:tc>
          <w:tcPr>
            <w:tcW w:w="2069" w:type="dxa"/>
            <w:noWrap/>
            <w:vAlign w:val="center"/>
            <w:hideMark/>
          </w:tcPr>
          <w:p w14:paraId="0D55B85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Western </w:t>
            </w:r>
            <w:proofErr w:type="spellStart"/>
            <w:r w:rsidRPr="00316A48">
              <w:rPr>
                <w:rFonts w:ascii="Arial" w:eastAsia="Calibri" w:hAnsi="Arial" w:cs="Arial"/>
                <w:sz w:val="16"/>
                <w:szCs w:val="20"/>
                <w:lang w:val="en-GB"/>
              </w:rPr>
              <w:t>Koel</w:t>
            </w:r>
            <w:proofErr w:type="spellEnd"/>
          </w:p>
        </w:tc>
        <w:tc>
          <w:tcPr>
            <w:tcW w:w="1440" w:type="dxa"/>
            <w:noWrap/>
            <w:vAlign w:val="center"/>
            <w:hideMark/>
          </w:tcPr>
          <w:p w14:paraId="2C8CBD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E40CD0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70602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C99A4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D4DE2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FF32D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496C5C9" w14:textId="77777777" w:rsidTr="00316A48">
        <w:trPr>
          <w:trHeight w:val="300"/>
        </w:trPr>
        <w:tc>
          <w:tcPr>
            <w:tcW w:w="2068" w:type="dxa"/>
            <w:noWrap/>
            <w:vAlign w:val="center"/>
            <w:hideMark/>
          </w:tcPr>
          <w:p w14:paraId="139626B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Chrysococcyx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klaas</w:t>
            </w:r>
            <w:proofErr w:type="spellEnd"/>
          </w:p>
        </w:tc>
        <w:tc>
          <w:tcPr>
            <w:tcW w:w="2068" w:type="dxa"/>
            <w:noWrap/>
            <w:vAlign w:val="center"/>
            <w:hideMark/>
          </w:tcPr>
          <w:p w14:paraId="0259394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Chrysococcyx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klaas</w:t>
            </w:r>
            <w:proofErr w:type="spellEnd"/>
          </w:p>
        </w:tc>
        <w:tc>
          <w:tcPr>
            <w:tcW w:w="2069" w:type="dxa"/>
            <w:noWrap/>
            <w:vAlign w:val="center"/>
            <w:hideMark/>
          </w:tcPr>
          <w:p w14:paraId="33F7A5C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Klaas's</w:t>
            </w:r>
            <w:proofErr w:type="spellEnd"/>
            <w:r w:rsidRPr="00316A48">
              <w:rPr>
                <w:rFonts w:ascii="Arial" w:eastAsia="Calibri" w:hAnsi="Arial" w:cs="Arial"/>
                <w:sz w:val="16"/>
                <w:szCs w:val="20"/>
                <w:lang w:val="en-GB"/>
              </w:rPr>
              <w:t xml:space="preserve"> Cuckoo</w:t>
            </w:r>
          </w:p>
        </w:tc>
        <w:tc>
          <w:tcPr>
            <w:tcW w:w="1440" w:type="dxa"/>
            <w:noWrap/>
            <w:vAlign w:val="center"/>
            <w:hideMark/>
          </w:tcPr>
          <w:p w14:paraId="3EA05BC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8ECC10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DB5C8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1E1DD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0FCAE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8BC8DB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7AF9B1F" w14:textId="77777777" w:rsidTr="00316A48">
        <w:trPr>
          <w:trHeight w:val="300"/>
        </w:trPr>
        <w:tc>
          <w:tcPr>
            <w:tcW w:w="2068" w:type="dxa"/>
            <w:noWrap/>
            <w:vAlign w:val="center"/>
            <w:hideMark/>
          </w:tcPr>
          <w:p w14:paraId="472E6AF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Chrysococcyx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cupreus</w:t>
            </w:r>
            <w:proofErr w:type="spellEnd"/>
          </w:p>
        </w:tc>
        <w:tc>
          <w:tcPr>
            <w:tcW w:w="2068" w:type="dxa"/>
            <w:noWrap/>
            <w:vAlign w:val="center"/>
            <w:hideMark/>
          </w:tcPr>
          <w:p w14:paraId="5ACB43E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Chrysococcyx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cupreus</w:t>
            </w:r>
            <w:proofErr w:type="spellEnd"/>
          </w:p>
        </w:tc>
        <w:tc>
          <w:tcPr>
            <w:tcW w:w="2069" w:type="dxa"/>
            <w:noWrap/>
            <w:vAlign w:val="center"/>
            <w:hideMark/>
          </w:tcPr>
          <w:p w14:paraId="42F7CBA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Emerald Cuckoo</w:t>
            </w:r>
          </w:p>
        </w:tc>
        <w:tc>
          <w:tcPr>
            <w:tcW w:w="1440" w:type="dxa"/>
            <w:noWrap/>
            <w:vAlign w:val="center"/>
            <w:hideMark/>
          </w:tcPr>
          <w:p w14:paraId="374CB95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56FC34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BA378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947FF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A1214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29E22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A8BB6E4" w14:textId="77777777" w:rsidTr="00316A48">
        <w:trPr>
          <w:trHeight w:val="300"/>
        </w:trPr>
        <w:tc>
          <w:tcPr>
            <w:tcW w:w="2068" w:type="dxa"/>
            <w:noWrap/>
            <w:vAlign w:val="center"/>
            <w:hideMark/>
          </w:tcPr>
          <w:p w14:paraId="46DEBBB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Chrysococcyx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caprius</w:t>
            </w:r>
            <w:proofErr w:type="spellEnd"/>
          </w:p>
        </w:tc>
        <w:tc>
          <w:tcPr>
            <w:tcW w:w="2068" w:type="dxa"/>
            <w:noWrap/>
            <w:vAlign w:val="center"/>
            <w:hideMark/>
          </w:tcPr>
          <w:p w14:paraId="69D54CC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Chrysococcyx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caprius</w:t>
            </w:r>
            <w:proofErr w:type="spellEnd"/>
          </w:p>
        </w:tc>
        <w:tc>
          <w:tcPr>
            <w:tcW w:w="2069" w:type="dxa"/>
            <w:noWrap/>
            <w:vAlign w:val="center"/>
            <w:hideMark/>
          </w:tcPr>
          <w:p w14:paraId="36F03A1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Diederik</w:t>
            </w:r>
            <w:proofErr w:type="spellEnd"/>
            <w:r w:rsidRPr="00316A48">
              <w:rPr>
                <w:rFonts w:ascii="Arial" w:eastAsia="Calibri" w:hAnsi="Arial" w:cs="Arial"/>
                <w:sz w:val="16"/>
                <w:szCs w:val="20"/>
                <w:lang w:val="en-GB"/>
              </w:rPr>
              <w:t xml:space="preserve"> Cuckoo</w:t>
            </w:r>
          </w:p>
        </w:tc>
        <w:tc>
          <w:tcPr>
            <w:tcW w:w="1440" w:type="dxa"/>
            <w:noWrap/>
            <w:vAlign w:val="center"/>
            <w:hideMark/>
          </w:tcPr>
          <w:p w14:paraId="38F0D0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978EA8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EC9D2F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FB062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CD09D6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A3266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B84AB3C" w14:textId="77777777" w:rsidTr="00316A48">
        <w:trPr>
          <w:trHeight w:val="300"/>
        </w:trPr>
        <w:tc>
          <w:tcPr>
            <w:tcW w:w="2068" w:type="dxa"/>
            <w:noWrap/>
            <w:vAlign w:val="center"/>
            <w:hideMark/>
          </w:tcPr>
          <w:p w14:paraId="5CF4531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Cacomantis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sonneratii</w:t>
            </w:r>
            <w:proofErr w:type="spellEnd"/>
          </w:p>
        </w:tc>
        <w:tc>
          <w:tcPr>
            <w:tcW w:w="2068" w:type="dxa"/>
            <w:noWrap/>
            <w:vAlign w:val="center"/>
            <w:hideMark/>
          </w:tcPr>
          <w:p w14:paraId="2423B85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Cacomantis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sonneratii</w:t>
            </w:r>
            <w:proofErr w:type="spellEnd"/>
          </w:p>
        </w:tc>
        <w:tc>
          <w:tcPr>
            <w:tcW w:w="2069" w:type="dxa"/>
            <w:noWrap/>
            <w:vAlign w:val="center"/>
            <w:hideMark/>
          </w:tcPr>
          <w:p w14:paraId="0963196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Banded Bay Cuckoo</w:t>
            </w:r>
          </w:p>
        </w:tc>
        <w:tc>
          <w:tcPr>
            <w:tcW w:w="1440" w:type="dxa"/>
            <w:noWrap/>
            <w:vAlign w:val="center"/>
            <w:hideMark/>
          </w:tcPr>
          <w:p w14:paraId="39D14DD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DA331E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8BD4E3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16F81A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DCCE6E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8C368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68E5784" w14:textId="77777777" w:rsidTr="00316A48">
        <w:trPr>
          <w:trHeight w:val="300"/>
        </w:trPr>
        <w:tc>
          <w:tcPr>
            <w:tcW w:w="2068" w:type="dxa"/>
            <w:noWrap/>
            <w:vAlign w:val="center"/>
            <w:hideMark/>
          </w:tcPr>
          <w:p w14:paraId="1BA9FA2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Cacomantis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merulinus</w:t>
            </w:r>
            <w:proofErr w:type="spellEnd"/>
          </w:p>
        </w:tc>
        <w:tc>
          <w:tcPr>
            <w:tcW w:w="2068" w:type="dxa"/>
            <w:noWrap/>
            <w:vAlign w:val="center"/>
            <w:hideMark/>
          </w:tcPr>
          <w:p w14:paraId="62EEB6C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Cacomantis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merulinus</w:t>
            </w:r>
            <w:proofErr w:type="spellEnd"/>
          </w:p>
        </w:tc>
        <w:tc>
          <w:tcPr>
            <w:tcW w:w="2069" w:type="dxa"/>
            <w:noWrap/>
            <w:vAlign w:val="center"/>
            <w:hideMark/>
          </w:tcPr>
          <w:p w14:paraId="7AE7FAB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Plaintive Cuckoo</w:t>
            </w:r>
          </w:p>
        </w:tc>
        <w:tc>
          <w:tcPr>
            <w:tcW w:w="1440" w:type="dxa"/>
            <w:noWrap/>
            <w:vAlign w:val="center"/>
            <w:hideMark/>
          </w:tcPr>
          <w:p w14:paraId="308A1E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DB9C93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B6826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5953F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AAC5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76270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9783C47" w14:textId="77777777" w:rsidTr="00316A48">
        <w:trPr>
          <w:trHeight w:val="300"/>
        </w:trPr>
        <w:tc>
          <w:tcPr>
            <w:tcW w:w="2068" w:type="dxa"/>
            <w:noWrap/>
            <w:vAlign w:val="center"/>
            <w:hideMark/>
          </w:tcPr>
          <w:p w14:paraId="2DC0442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Cacomantis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passerinus</w:t>
            </w:r>
            <w:proofErr w:type="spellEnd"/>
          </w:p>
        </w:tc>
        <w:tc>
          <w:tcPr>
            <w:tcW w:w="2068" w:type="dxa"/>
            <w:noWrap/>
            <w:vAlign w:val="center"/>
            <w:hideMark/>
          </w:tcPr>
          <w:p w14:paraId="4402BCB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Cacomantis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passerinus</w:t>
            </w:r>
            <w:proofErr w:type="spellEnd"/>
          </w:p>
        </w:tc>
        <w:tc>
          <w:tcPr>
            <w:tcW w:w="2069" w:type="dxa"/>
            <w:noWrap/>
            <w:vAlign w:val="center"/>
            <w:hideMark/>
          </w:tcPr>
          <w:p w14:paraId="380FB08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Grey-bellied Cuckoo</w:t>
            </w:r>
          </w:p>
        </w:tc>
        <w:tc>
          <w:tcPr>
            <w:tcW w:w="1440" w:type="dxa"/>
            <w:noWrap/>
            <w:vAlign w:val="center"/>
            <w:hideMark/>
          </w:tcPr>
          <w:p w14:paraId="4CF4B7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32E0F9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918EDC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C6677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1F801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26220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FBB8C17" w14:textId="77777777" w:rsidTr="00316A48">
        <w:trPr>
          <w:trHeight w:val="300"/>
        </w:trPr>
        <w:tc>
          <w:tcPr>
            <w:tcW w:w="2068" w:type="dxa"/>
            <w:noWrap/>
            <w:vAlign w:val="center"/>
            <w:hideMark/>
          </w:tcPr>
          <w:p w14:paraId="54AD4DF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Hierococcyx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sparverioides</w:t>
            </w:r>
            <w:proofErr w:type="spellEnd"/>
          </w:p>
        </w:tc>
        <w:tc>
          <w:tcPr>
            <w:tcW w:w="2068" w:type="dxa"/>
            <w:noWrap/>
            <w:vAlign w:val="center"/>
            <w:hideMark/>
          </w:tcPr>
          <w:p w14:paraId="1795560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sparverioides</w:t>
            </w:r>
            <w:proofErr w:type="spellEnd"/>
          </w:p>
        </w:tc>
        <w:tc>
          <w:tcPr>
            <w:tcW w:w="2069" w:type="dxa"/>
            <w:noWrap/>
            <w:vAlign w:val="center"/>
            <w:hideMark/>
          </w:tcPr>
          <w:p w14:paraId="5711F4B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Large Hawk-cuckoo</w:t>
            </w:r>
          </w:p>
        </w:tc>
        <w:tc>
          <w:tcPr>
            <w:tcW w:w="1440" w:type="dxa"/>
            <w:noWrap/>
            <w:vAlign w:val="center"/>
            <w:hideMark/>
          </w:tcPr>
          <w:p w14:paraId="66E667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01E655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92340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87062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A6D63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184D3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2749BF4" w14:textId="77777777" w:rsidTr="00316A48">
        <w:trPr>
          <w:trHeight w:val="300"/>
        </w:trPr>
        <w:tc>
          <w:tcPr>
            <w:tcW w:w="2068" w:type="dxa"/>
            <w:noWrap/>
            <w:vAlign w:val="center"/>
            <w:hideMark/>
          </w:tcPr>
          <w:p w14:paraId="58FA426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Hierococcyx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varius</w:t>
            </w:r>
            <w:proofErr w:type="spellEnd"/>
          </w:p>
        </w:tc>
        <w:tc>
          <w:tcPr>
            <w:tcW w:w="2068" w:type="dxa"/>
            <w:noWrap/>
            <w:vAlign w:val="center"/>
            <w:hideMark/>
          </w:tcPr>
          <w:p w14:paraId="13D2EAA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varius</w:t>
            </w:r>
            <w:proofErr w:type="spellEnd"/>
          </w:p>
        </w:tc>
        <w:tc>
          <w:tcPr>
            <w:tcW w:w="2069" w:type="dxa"/>
            <w:noWrap/>
            <w:vAlign w:val="center"/>
            <w:hideMark/>
          </w:tcPr>
          <w:p w14:paraId="1D80ABB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Hawk-cuckoo</w:t>
            </w:r>
          </w:p>
        </w:tc>
        <w:tc>
          <w:tcPr>
            <w:tcW w:w="1440" w:type="dxa"/>
            <w:noWrap/>
            <w:vAlign w:val="center"/>
            <w:hideMark/>
          </w:tcPr>
          <w:p w14:paraId="6C49256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D2E00D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8E434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5AE4D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AECE6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D5A76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C94D288" w14:textId="77777777" w:rsidTr="00316A48">
        <w:trPr>
          <w:trHeight w:val="377"/>
        </w:trPr>
        <w:tc>
          <w:tcPr>
            <w:tcW w:w="2068" w:type="dxa"/>
            <w:noWrap/>
            <w:vAlign w:val="center"/>
            <w:hideMark/>
          </w:tcPr>
          <w:p w14:paraId="3E8F9FE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Hierococcyx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hyperythrus</w:t>
            </w:r>
            <w:proofErr w:type="spellEnd"/>
          </w:p>
        </w:tc>
        <w:tc>
          <w:tcPr>
            <w:tcW w:w="2068" w:type="dxa"/>
            <w:noWrap/>
            <w:vAlign w:val="center"/>
            <w:hideMark/>
          </w:tcPr>
          <w:p w14:paraId="26F7417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7696F0B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Northern Hawk-cuckoo</w:t>
            </w:r>
          </w:p>
        </w:tc>
        <w:tc>
          <w:tcPr>
            <w:tcW w:w="1440" w:type="dxa"/>
            <w:noWrap/>
            <w:vAlign w:val="center"/>
            <w:hideMark/>
          </w:tcPr>
          <w:p w14:paraId="179E1DD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7EC585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106C0A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B198A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DE252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E93F1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109551E" w14:textId="77777777" w:rsidTr="00316A48">
        <w:trPr>
          <w:trHeight w:val="368"/>
        </w:trPr>
        <w:tc>
          <w:tcPr>
            <w:tcW w:w="2068" w:type="dxa"/>
            <w:noWrap/>
            <w:vAlign w:val="center"/>
            <w:hideMark/>
          </w:tcPr>
          <w:p w14:paraId="445D507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solitarius</w:t>
            </w:r>
          </w:p>
        </w:tc>
        <w:tc>
          <w:tcPr>
            <w:tcW w:w="2068" w:type="dxa"/>
            <w:noWrap/>
            <w:vAlign w:val="center"/>
            <w:hideMark/>
          </w:tcPr>
          <w:p w14:paraId="4AE5EE9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solitarius</w:t>
            </w:r>
          </w:p>
        </w:tc>
        <w:tc>
          <w:tcPr>
            <w:tcW w:w="2069" w:type="dxa"/>
            <w:noWrap/>
            <w:vAlign w:val="center"/>
            <w:hideMark/>
          </w:tcPr>
          <w:p w14:paraId="71FF7B4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Red-chested Cuckoo</w:t>
            </w:r>
          </w:p>
        </w:tc>
        <w:tc>
          <w:tcPr>
            <w:tcW w:w="1440" w:type="dxa"/>
            <w:noWrap/>
            <w:vAlign w:val="center"/>
            <w:hideMark/>
          </w:tcPr>
          <w:p w14:paraId="712A7F1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65A2C5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C64964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9E5AE8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B656C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D0417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844F70B" w14:textId="77777777" w:rsidTr="00316A48">
        <w:trPr>
          <w:trHeight w:val="300"/>
        </w:trPr>
        <w:tc>
          <w:tcPr>
            <w:tcW w:w="2068" w:type="dxa"/>
            <w:noWrap/>
            <w:vAlign w:val="center"/>
            <w:hideMark/>
          </w:tcPr>
          <w:p w14:paraId="4E133D4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clamosus</w:t>
            </w:r>
            <w:proofErr w:type="spellEnd"/>
          </w:p>
        </w:tc>
        <w:tc>
          <w:tcPr>
            <w:tcW w:w="2068" w:type="dxa"/>
            <w:noWrap/>
            <w:vAlign w:val="center"/>
            <w:hideMark/>
          </w:tcPr>
          <w:p w14:paraId="5321F34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clamosus</w:t>
            </w:r>
            <w:proofErr w:type="spellEnd"/>
          </w:p>
        </w:tc>
        <w:tc>
          <w:tcPr>
            <w:tcW w:w="2069" w:type="dxa"/>
            <w:noWrap/>
            <w:vAlign w:val="center"/>
            <w:hideMark/>
          </w:tcPr>
          <w:p w14:paraId="587DDC2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 Cuckoo</w:t>
            </w:r>
          </w:p>
        </w:tc>
        <w:tc>
          <w:tcPr>
            <w:tcW w:w="1440" w:type="dxa"/>
            <w:noWrap/>
            <w:vAlign w:val="center"/>
            <w:hideMark/>
          </w:tcPr>
          <w:p w14:paraId="6F72BDD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FE9075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9CB7D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EA342B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842D0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6355D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6FD56C9" w14:textId="77777777" w:rsidTr="00316A48">
        <w:trPr>
          <w:trHeight w:val="300"/>
        </w:trPr>
        <w:tc>
          <w:tcPr>
            <w:tcW w:w="2068" w:type="dxa"/>
            <w:noWrap/>
            <w:vAlign w:val="center"/>
            <w:hideMark/>
          </w:tcPr>
          <w:p w14:paraId="48C63D7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gularis</w:t>
            </w:r>
            <w:proofErr w:type="spellEnd"/>
          </w:p>
        </w:tc>
        <w:tc>
          <w:tcPr>
            <w:tcW w:w="2068" w:type="dxa"/>
            <w:noWrap/>
            <w:vAlign w:val="center"/>
            <w:hideMark/>
          </w:tcPr>
          <w:p w14:paraId="783090E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gularis</w:t>
            </w:r>
            <w:proofErr w:type="spellEnd"/>
          </w:p>
        </w:tc>
        <w:tc>
          <w:tcPr>
            <w:tcW w:w="2069" w:type="dxa"/>
            <w:noWrap/>
            <w:vAlign w:val="center"/>
            <w:hideMark/>
          </w:tcPr>
          <w:p w14:paraId="7A33371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Cuckoo</w:t>
            </w:r>
          </w:p>
        </w:tc>
        <w:tc>
          <w:tcPr>
            <w:tcW w:w="1440" w:type="dxa"/>
            <w:noWrap/>
            <w:vAlign w:val="center"/>
            <w:hideMark/>
          </w:tcPr>
          <w:p w14:paraId="19D488E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993E36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9879A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247567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5CBFF7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E1497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8D39FFB" w14:textId="77777777" w:rsidTr="00316A48">
        <w:trPr>
          <w:trHeight w:val="300"/>
        </w:trPr>
        <w:tc>
          <w:tcPr>
            <w:tcW w:w="2068" w:type="dxa"/>
            <w:noWrap/>
            <w:vAlign w:val="center"/>
            <w:hideMark/>
          </w:tcPr>
          <w:p w14:paraId="1FF759D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saturatus</w:t>
            </w:r>
            <w:proofErr w:type="spellEnd"/>
          </w:p>
        </w:tc>
        <w:tc>
          <w:tcPr>
            <w:tcW w:w="2068" w:type="dxa"/>
            <w:noWrap/>
            <w:vAlign w:val="center"/>
            <w:hideMark/>
          </w:tcPr>
          <w:p w14:paraId="6F3ECB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fr-FR"/>
              </w:rPr>
            </w:pPr>
            <w:proofErr w:type="spellStart"/>
            <w:r w:rsidRPr="00316A48">
              <w:rPr>
                <w:rFonts w:ascii="Arial" w:eastAsia="Calibri" w:hAnsi="Arial" w:cs="Arial"/>
                <w:i/>
                <w:iCs/>
                <w:sz w:val="16"/>
                <w:szCs w:val="20"/>
                <w:lang w:val="fr-FR"/>
              </w:rPr>
              <w:t>Cuculus</w:t>
            </w:r>
            <w:proofErr w:type="spellEnd"/>
            <w:r w:rsidRPr="00316A48">
              <w:rPr>
                <w:rFonts w:ascii="Arial" w:eastAsia="Calibri" w:hAnsi="Arial" w:cs="Arial"/>
                <w:i/>
                <w:iCs/>
                <w:sz w:val="16"/>
                <w:szCs w:val="20"/>
                <w:lang w:val="fr-FR"/>
              </w:rPr>
              <w:t xml:space="preserve"> </w:t>
            </w:r>
            <w:proofErr w:type="spellStart"/>
            <w:r w:rsidRPr="00316A48">
              <w:rPr>
                <w:rFonts w:ascii="Arial" w:eastAsia="Calibri" w:hAnsi="Arial" w:cs="Arial"/>
                <w:i/>
                <w:iCs/>
                <w:sz w:val="16"/>
                <w:szCs w:val="20"/>
                <w:lang w:val="fr-FR"/>
              </w:rPr>
              <w:t>saturatus</w:t>
            </w:r>
            <w:proofErr w:type="spellEnd"/>
            <w:r w:rsidRPr="00316A48">
              <w:rPr>
                <w:rFonts w:ascii="Arial" w:eastAsia="Calibri" w:hAnsi="Arial" w:cs="Arial"/>
                <w:sz w:val="16"/>
                <w:szCs w:val="20"/>
                <w:lang w:val="fr-FR"/>
              </w:rPr>
              <w:t xml:space="preserve"> (</w:t>
            </w:r>
            <w:proofErr w:type="spellStart"/>
            <w:r w:rsidRPr="00316A48">
              <w:rPr>
                <w:rFonts w:ascii="Arial" w:eastAsia="Calibri" w:hAnsi="Arial" w:cs="Arial"/>
                <w:i/>
                <w:iCs/>
                <w:sz w:val="16"/>
                <w:szCs w:val="20"/>
                <w:lang w:val="fr-FR"/>
              </w:rPr>
              <w:t>Cuculus</w:t>
            </w:r>
            <w:proofErr w:type="spellEnd"/>
            <w:r w:rsidRPr="00316A48">
              <w:rPr>
                <w:rFonts w:ascii="Arial" w:eastAsia="Calibri" w:hAnsi="Arial" w:cs="Arial"/>
                <w:i/>
                <w:iCs/>
                <w:sz w:val="16"/>
                <w:szCs w:val="20"/>
                <w:lang w:val="fr-FR"/>
              </w:rPr>
              <w:t xml:space="preserve"> </w:t>
            </w:r>
            <w:proofErr w:type="spellStart"/>
            <w:r w:rsidRPr="00316A48">
              <w:rPr>
                <w:rFonts w:ascii="Arial" w:eastAsia="Calibri" w:hAnsi="Arial" w:cs="Arial"/>
                <w:i/>
                <w:iCs/>
                <w:sz w:val="16"/>
                <w:szCs w:val="20"/>
                <w:lang w:val="fr-FR"/>
              </w:rPr>
              <w:t>optatus</w:t>
            </w:r>
            <w:proofErr w:type="spellEnd"/>
            <w:r w:rsidRPr="00316A48">
              <w:rPr>
                <w:rFonts w:ascii="Arial" w:eastAsia="Calibri" w:hAnsi="Arial" w:cs="Arial"/>
                <w:sz w:val="16"/>
                <w:szCs w:val="20"/>
                <w:lang w:val="fr-FR"/>
              </w:rPr>
              <w:t xml:space="preserve">, </w:t>
            </w:r>
            <w:proofErr w:type="spellStart"/>
            <w:r w:rsidRPr="00316A48">
              <w:rPr>
                <w:rFonts w:ascii="Arial" w:eastAsia="Calibri" w:hAnsi="Arial" w:cs="Arial"/>
                <w:sz w:val="16"/>
                <w:szCs w:val="20"/>
                <w:lang w:val="fr-FR"/>
              </w:rPr>
              <w:t>synonym</w:t>
            </w:r>
            <w:proofErr w:type="spellEnd"/>
            <w:r w:rsidRPr="00316A48">
              <w:rPr>
                <w:rFonts w:ascii="Arial" w:eastAsia="Calibri" w:hAnsi="Arial" w:cs="Arial"/>
                <w:sz w:val="16"/>
                <w:szCs w:val="20"/>
                <w:lang w:val="fr-FR"/>
              </w:rPr>
              <w:t>)</w:t>
            </w:r>
          </w:p>
        </w:tc>
        <w:tc>
          <w:tcPr>
            <w:tcW w:w="2069" w:type="dxa"/>
            <w:noWrap/>
            <w:vAlign w:val="center"/>
            <w:hideMark/>
          </w:tcPr>
          <w:p w14:paraId="5706368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Oriental Cuckoo</w:t>
            </w:r>
          </w:p>
        </w:tc>
        <w:tc>
          <w:tcPr>
            <w:tcW w:w="1440" w:type="dxa"/>
            <w:noWrap/>
            <w:vAlign w:val="center"/>
            <w:hideMark/>
          </w:tcPr>
          <w:p w14:paraId="24677C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1237DA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9975BF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EB0ABD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ABE048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6C118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7498261" w14:textId="77777777" w:rsidTr="00316A48">
        <w:trPr>
          <w:trHeight w:val="300"/>
        </w:trPr>
        <w:tc>
          <w:tcPr>
            <w:tcW w:w="2068" w:type="dxa"/>
            <w:noWrap/>
            <w:vAlign w:val="center"/>
            <w:hideMark/>
          </w:tcPr>
          <w:p w14:paraId="69AD66D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poliocephalus</w:t>
            </w:r>
            <w:proofErr w:type="spellEnd"/>
          </w:p>
        </w:tc>
        <w:tc>
          <w:tcPr>
            <w:tcW w:w="2068" w:type="dxa"/>
            <w:noWrap/>
            <w:vAlign w:val="center"/>
            <w:hideMark/>
          </w:tcPr>
          <w:p w14:paraId="3C4EBC9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poliocephalus</w:t>
            </w:r>
            <w:proofErr w:type="spellEnd"/>
          </w:p>
        </w:tc>
        <w:tc>
          <w:tcPr>
            <w:tcW w:w="2069" w:type="dxa"/>
            <w:noWrap/>
            <w:vAlign w:val="center"/>
            <w:hideMark/>
          </w:tcPr>
          <w:p w14:paraId="33A5C41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Lesser Cuckoo</w:t>
            </w:r>
          </w:p>
        </w:tc>
        <w:tc>
          <w:tcPr>
            <w:tcW w:w="1440" w:type="dxa"/>
            <w:noWrap/>
            <w:vAlign w:val="center"/>
            <w:hideMark/>
          </w:tcPr>
          <w:p w14:paraId="795FD0D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BDC7E7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4EC36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4E571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1502D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BF6D4A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93DFA19" w14:textId="77777777" w:rsidTr="00316A48">
        <w:trPr>
          <w:trHeight w:val="300"/>
        </w:trPr>
        <w:tc>
          <w:tcPr>
            <w:tcW w:w="2068" w:type="dxa"/>
            <w:noWrap/>
            <w:vAlign w:val="center"/>
            <w:hideMark/>
          </w:tcPr>
          <w:p w14:paraId="0A1BB06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rochii</w:t>
            </w:r>
            <w:proofErr w:type="spellEnd"/>
          </w:p>
        </w:tc>
        <w:tc>
          <w:tcPr>
            <w:tcW w:w="2068" w:type="dxa"/>
            <w:noWrap/>
            <w:vAlign w:val="center"/>
            <w:hideMark/>
          </w:tcPr>
          <w:p w14:paraId="634B789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rochii</w:t>
            </w:r>
            <w:proofErr w:type="spellEnd"/>
          </w:p>
        </w:tc>
        <w:tc>
          <w:tcPr>
            <w:tcW w:w="2069" w:type="dxa"/>
            <w:noWrap/>
            <w:vAlign w:val="center"/>
            <w:hideMark/>
          </w:tcPr>
          <w:p w14:paraId="615D5D5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Madagascar Cuckoo</w:t>
            </w:r>
          </w:p>
        </w:tc>
        <w:tc>
          <w:tcPr>
            <w:tcW w:w="1440" w:type="dxa"/>
            <w:noWrap/>
            <w:vAlign w:val="center"/>
            <w:hideMark/>
          </w:tcPr>
          <w:p w14:paraId="55D3C1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7ABA53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EEE7E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E73470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77982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B8505D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41B84FF" w14:textId="77777777" w:rsidTr="00316A48">
        <w:trPr>
          <w:trHeight w:val="300"/>
        </w:trPr>
        <w:tc>
          <w:tcPr>
            <w:tcW w:w="2068" w:type="dxa"/>
            <w:noWrap/>
            <w:vAlign w:val="center"/>
            <w:hideMark/>
          </w:tcPr>
          <w:p w14:paraId="49B067A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Turnix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tanki</w:t>
            </w:r>
            <w:proofErr w:type="spellEnd"/>
          </w:p>
        </w:tc>
        <w:tc>
          <w:tcPr>
            <w:tcW w:w="2068" w:type="dxa"/>
            <w:noWrap/>
            <w:vAlign w:val="center"/>
            <w:hideMark/>
          </w:tcPr>
          <w:p w14:paraId="0F84371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Turnix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tanki</w:t>
            </w:r>
            <w:proofErr w:type="spellEnd"/>
          </w:p>
        </w:tc>
        <w:tc>
          <w:tcPr>
            <w:tcW w:w="2069" w:type="dxa"/>
            <w:noWrap/>
            <w:vAlign w:val="center"/>
            <w:hideMark/>
          </w:tcPr>
          <w:p w14:paraId="5E4288F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Yellow-legged Buttonquail</w:t>
            </w:r>
          </w:p>
        </w:tc>
        <w:tc>
          <w:tcPr>
            <w:tcW w:w="1440" w:type="dxa"/>
            <w:noWrap/>
            <w:vAlign w:val="center"/>
            <w:hideMark/>
          </w:tcPr>
          <w:p w14:paraId="398DE94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43B892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B08C1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9F8327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1B60E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049A3B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0406DFA" w14:textId="77777777" w:rsidTr="00316A48">
        <w:trPr>
          <w:trHeight w:val="300"/>
        </w:trPr>
        <w:tc>
          <w:tcPr>
            <w:tcW w:w="2068" w:type="dxa"/>
            <w:noWrap/>
            <w:vAlign w:val="center"/>
            <w:hideMark/>
          </w:tcPr>
          <w:p w14:paraId="7EC9DD5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Ortyxelos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meiffrenii</w:t>
            </w:r>
            <w:proofErr w:type="spellEnd"/>
          </w:p>
        </w:tc>
        <w:tc>
          <w:tcPr>
            <w:tcW w:w="2068" w:type="dxa"/>
            <w:noWrap/>
            <w:vAlign w:val="center"/>
            <w:hideMark/>
          </w:tcPr>
          <w:p w14:paraId="213E118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Ortyxelos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meiffrenii</w:t>
            </w:r>
            <w:proofErr w:type="spellEnd"/>
          </w:p>
        </w:tc>
        <w:tc>
          <w:tcPr>
            <w:tcW w:w="2069" w:type="dxa"/>
            <w:noWrap/>
            <w:vAlign w:val="center"/>
            <w:hideMark/>
          </w:tcPr>
          <w:p w14:paraId="653237B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Quail-plover</w:t>
            </w:r>
          </w:p>
        </w:tc>
        <w:tc>
          <w:tcPr>
            <w:tcW w:w="1440" w:type="dxa"/>
            <w:noWrap/>
            <w:vAlign w:val="center"/>
            <w:hideMark/>
          </w:tcPr>
          <w:p w14:paraId="529118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357E5B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E1344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442C78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0ED97A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5DED2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591A3C1" w14:textId="77777777" w:rsidTr="00316A48">
        <w:trPr>
          <w:trHeight w:val="300"/>
        </w:trPr>
        <w:tc>
          <w:tcPr>
            <w:tcW w:w="2068" w:type="dxa"/>
            <w:noWrap/>
            <w:vAlign w:val="center"/>
            <w:hideMark/>
          </w:tcPr>
          <w:p w14:paraId="12C7C1E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Cursorius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somalensis</w:t>
            </w:r>
            <w:proofErr w:type="spellEnd"/>
          </w:p>
        </w:tc>
        <w:tc>
          <w:tcPr>
            <w:tcW w:w="2068" w:type="dxa"/>
            <w:noWrap/>
            <w:vAlign w:val="center"/>
            <w:hideMark/>
          </w:tcPr>
          <w:p w14:paraId="14656EB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125623A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Somali Courser</w:t>
            </w:r>
          </w:p>
        </w:tc>
        <w:tc>
          <w:tcPr>
            <w:tcW w:w="1440" w:type="dxa"/>
            <w:noWrap/>
            <w:vAlign w:val="center"/>
            <w:hideMark/>
          </w:tcPr>
          <w:p w14:paraId="0DA1783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68E57B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DC89B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3F497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6DD1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4FBA9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916D90E" w14:textId="77777777" w:rsidTr="00316A48">
        <w:trPr>
          <w:trHeight w:val="300"/>
        </w:trPr>
        <w:tc>
          <w:tcPr>
            <w:tcW w:w="2068" w:type="dxa"/>
            <w:noWrap/>
            <w:vAlign w:val="center"/>
            <w:hideMark/>
          </w:tcPr>
          <w:p w14:paraId="0F43EDE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albicollis</w:t>
            </w:r>
            <w:proofErr w:type="spellEnd"/>
          </w:p>
        </w:tc>
        <w:tc>
          <w:tcPr>
            <w:tcW w:w="2068" w:type="dxa"/>
            <w:noWrap/>
            <w:vAlign w:val="center"/>
            <w:hideMark/>
          </w:tcPr>
          <w:p w14:paraId="3C0A284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albicollis</w:t>
            </w:r>
            <w:proofErr w:type="spellEnd"/>
          </w:p>
        </w:tc>
        <w:tc>
          <w:tcPr>
            <w:tcW w:w="2069" w:type="dxa"/>
            <w:noWrap/>
            <w:vAlign w:val="center"/>
            <w:hideMark/>
          </w:tcPr>
          <w:p w14:paraId="6CB9286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White-throated Bee-eater</w:t>
            </w:r>
          </w:p>
        </w:tc>
        <w:tc>
          <w:tcPr>
            <w:tcW w:w="1440" w:type="dxa"/>
            <w:noWrap/>
            <w:vAlign w:val="center"/>
            <w:hideMark/>
          </w:tcPr>
          <w:p w14:paraId="1650D3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5D2E4C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6A0AA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CBC86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790C42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7C203C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A7F2AB4" w14:textId="77777777" w:rsidTr="00316A48">
        <w:trPr>
          <w:trHeight w:val="300"/>
        </w:trPr>
        <w:tc>
          <w:tcPr>
            <w:tcW w:w="2068" w:type="dxa"/>
            <w:noWrap/>
            <w:vAlign w:val="center"/>
            <w:hideMark/>
          </w:tcPr>
          <w:p w14:paraId="7C91D50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malimbicus</w:t>
            </w:r>
            <w:proofErr w:type="spellEnd"/>
          </w:p>
        </w:tc>
        <w:tc>
          <w:tcPr>
            <w:tcW w:w="2068" w:type="dxa"/>
            <w:noWrap/>
            <w:vAlign w:val="center"/>
            <w:hideMark/>
          </w:tcPr>
          <w:p w14:paraId="01A6AA4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malimbicus</w:t>
            </w:r>
            <w:proofErr w:type="spellEnd"/>
          </w:p>
        </w:tc>
        <w:tc>
          <w:tcPr>
            <w:tcW w:w="2069" w:type="dxa"/>
            <w:noWrap/>
            <w:vAlign w:val="center"/>
            <w:hideMark/>
          </w:tcPr>
          <w:p w14:paraId="71DFA1A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Rosy Bee-eater</w:t>
            </w:r>
          </w:p>
        </w:tc>
        <w:tc>
          <w:tcPr>
            <w:tcW w:w="1440" w:type="dxa"/>
            <w:noWrap/>
            <w:vAlign w:val="center"/>
            <w:hideMark/>
          </w:tcPr>
          <w:p w14:paraId="2B48D2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3BB319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F6A7F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39989C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446EE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04537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2EB56C4" w14:textId="77777777" w:rsidTr="00316A48">
        <w:trPr>
          <w:trHeight w:val="300"/>
        </w:trPr>
        <w:tc>
          <w:tcPr>
            <w:tcW w:w="2068" w:type="dxa"/>
            <w:noWrap/>
            <w:vAlign w:val="center"/>
            <w:hideMark/>
          </w:tcPr>
          <w:p w14:paraId="2B9630A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orientalis</w:t>
            </w:r>
            <w:proofErr w:type="spellEnd"/>
          </w:p>
        </w:tc>
        <w:tc>
          <w:tcPr>
            <w:tcW w:w="2068" w:type="dxa"/>
            <w:noWrap/>
            <w:vAlign w:val="center"/>
            <w:hideMark/>
          </w:tcPr>
          <w:p w14:paraId="3BD55AC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orientalis</w:t>
            </w:r>
            <w:proofErr w:type="spellEnd"/>
          </w:p>
        </w:tc>
        <w:tc>
          <w:tcPr>
            <w:tcW w:w="2069" w:type="dxa"/>
            <w:noWrap/>
            <w:vAlign w:val="center"/>
            <w:hideMark/>
          </w:tcPr>
          <w:p w14:paraId="03082B2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Asian Green Bee-eater</w:t>
            </w:r>
          </w:p>
        </w:tc>
        <w:tc>
          <w:tcPr>
            <w:tcW w:w="1440" w:type="dxa"/>
            <w:noWrap/>
            <w:vAlign w:val="center"/>
            <w:hideMark/>
          </w:tcPr>
          <w:p w14:paraId="6B6D67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F3A49E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A32AF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57F3BD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D2756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92F9E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A7ACAAF" w14:textId="77777777" w:rsidTr="00316A48">
        <w:trPr>
          <w:trHeight w:val="300"/>
        </w:trPr>
        <w:tc>
          <w:tcPr>
            <w:tcW w:w="2068" w:type="dxa"/>
            <w:noWrap/>
            <w:vAlign w:val="center"/>
            <w:hideMark/>
          </w:tcPr>
          <w:p w14:paraId="596C7D8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leschenaulti</w:t>
            </w:r>
            <w:proofErr w:type="spellEnd"/>
          </w:p>
        </w:tc>
        <w:tc>
          <w:tcPr>
            <w:tcW w:w="2068" w:type="dxa"/>
            <w:noWrap/>
            <w:vAlign w:val="center"/>
            <w:hideMark/>
          </w:tcPr>
          <w:p w14:paraId="3219C76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leschenaulti</w:t>
            </w:r>
            <w:proofErr w:type="spellEnd"/>
          </w:p>
        </w:tc>
        <w:tc>
          <w:tcPr>
            <w:tcW w:w="2069" w:type="dxa"/>
            <w:noWrap/>
            <w:vAlign w:val="center"/>
            <w:hideMark/>
          </w:tcPr>
          <w:p w14:paraId="2204200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Chestnut-headed Bee-eater</w:t>
            </w:r>
          </w:p>
        </w:tc>
        <w:tc>
          <w:tcPr>
            <w:tcW w:w="1440" w:type="dxa"/>
            <w:noWrap/>
            <w:vAlign w:val="center"/>
            <w:hideMark/>
          </w:tcPr>
          <w:p w14:paraId="134C687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5501CC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1D6CFB0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8E7E5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368FA7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D5E6CA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1BFFA5C" w14:textId="77777777" w:rsidTr="00316A48">
        <w:trPr>
          <w:trHeight w:val="300"/>
        </w:trPr>
        <w:tc>
          <w:tcPr>
            <w:tcW w:w="2068" w:type="dxa"/>
            <w:noWrap/>
            <w:vAlign w:val="center"/>
            <w:hideMark/>
          </w:tcPr>
          <w:p w14:paraId="63BE861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philippinus</w:t>
            </w:r>
            <w:proofErr w:type="spellEnd"/>
          </w:p>
        </w:tc>
        <w:tc>
          <w:tcPr>
            <w:tcW w:w="2068" w:type="dxa"/>
            <w:noWrap/>
            <w:vAlign w:val="center"/>
            <w:hideMark/>
          </w:tcPr>
          <w:p w14:paraId="1F2C385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philippinus</w:t>
            </w:r>
            <w:proofErr w:type="spellEnd"/>
          </w:p>
        </w:tc>
        <w:tc>
          <w:tcPr>
            <w:tcW w:w="2069" w:type="dxa"/>
            <w:noWrap/>
            <w:vAlign w:val="center"/>
            <w:hideMark/>
          </w:tcPr>
          <w:p w14:paraId="7E7A3CB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Blue-tailed Bee-eater</w:t>
            </w:r>
          </w:p>
        </w:tc>
        <w:tc>
          <w:tcPr>
            <w:tcW w:w="1440" w:type="dxa"/>
            <w:noWrap/>
            <w:vAlign w:val="center"/>
            <w:hideMark/>
          </w:tcPr>
          <w:p w14:paraId="327833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86B6B9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C0BA8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63E6B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3BF772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34B10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9FE0863" w14:textId="77777777" w:rsidTr="00316A48">
        <w:trPr>
          <w:trHeight w:val="305"/>
        </w:trPr>
        <w:tc>
          <w:tcPr>
            <w:tcW w:w="2068" w:type="dxa"/>
            <w:noWrap/>
            <w:vAlign w:val="center"/>
            <w:hideMark/>
          </w:tcPr>
          <w:p w14:paraId="2CF459D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superciliosus</w:t>
            </w:r>
            <w:proofErr w:type="spellEnd"/>
          </w:p>
        </w:tc>
        <w:tc>
          <w:tcPr>
            <w:tcW w:w="2068" w:type="dxa"/>
            <w:noWrap/>
            <w:vAlign w:val="center"/>
            <w:hideMark/>
          </w:tcPr>
          <w:p w14:paraId="35274C5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superciliosus</w:t>
            </w:r>
            <w:proofErr w:type="spellEnd"/>
          </w:p>
        </w:tc>
        <w:tc>
          <w:tcPr>
            <w:tcW w:w="2069" w:type="dxa"/>
            <w:noWrap/>
            <w:vAlign w:val="center"/>
            <w:hideMark/>
          </w:tcPr>
          <w:p w14:paraId="3FA8B17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Olive Bee-eater</w:t>
            </w:r>
          </w:p>
        </w:tc>
        <w:tc>
          <w:tcPr>
            <w:tcW w:w="1440" w:type="dxa"/>
            <w:noWrap/>
            <w:vAlign w:val="center"/>
            <w:hideMark/>
          </w:tcPr>
          <w:p w14:paraId="45AE33B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702165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62010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71D334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6443F0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33381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F1EEE4A" w14:textId="77777777" w:rsidTr="00316A48">
        <w:trPr>
          <w:trHeight w:val="300"/>
        </w:trPr>
        <w:tc>
          <w:tcPr>
            <w:tcW w:w="2068" w:type="dxa"/>
            <w:noWrap/>
            <w:vAlign w:val="center"/>
            <w:hideMark/>
          </w:tcPr>
          <w:p w14:paraId="5194BC1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persicus</w:t>
            </w:r>
            <w:proofErr w:type="spellEnd"/>
          </w:p>
        </w:tc>
        <w:tc>
          <w:tcPr>
            <w:tcW w:w="2068" w:type="dxa"/>
            <w:noWrap/>
            <w:vAlign w:val="center"/>
            <w:hideMark/>
          </w:tcPr>
          <w:p w14:paraId="51FFE3E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persicus</w:t>
            </w:r>
            <w:proofErr w:type="spellEnd"/>
          </w:p>
        </w:tc>
        <w:tc>
          <w:tcPr>
            <w:tcW w:w="2069" w:type="dxa"/>
            <w:noWrap/>
            <w:vAlign w:val="center"/>
            <w:hideMark/>
          </w:tcPr>
          <w:p w14:paraId="60D77EF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Blue-cheeked Bee-eater</w:t>
            </w:r>
          </w:p>
        </w:tc>
        <w:tc>
          <w:tcPr>
            <w:tcW w:w="1440" w:type="dxa"/>
            <w:noWrap/>
            <w:vAlign w:val="center"/>
            <w:hideMark/>
          </w:tcPr>
          <w:p w14:paraId="462FC1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1137CB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3A48B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A90C2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E7E918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8A0E28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0CB1254" w14:textId="77777777" w:rsidTr="00316A48">
        <w:trPr>
          <w:trHeight w:val="300"/>
        </w:trPr>
        <w:tc>
          <w:tcPr>
            <w:tcW w:w="2068" w:type="dxa"/>
            <w:noWrap/>
            <w:vAlign w:val="center"/>
            <w:hideMark/>
          </w:tcPr>
          <w:p w14:paraId="60A8954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apiaster</w:t>
            </w:r>
            <w:proofErr w:type="spellEnd"/>
          </w:p>
        </w:tc>
        <w:tc>
          <w:tcPr>
            <w:tcW w:w="2068" w:type="dxa"/>
            <w:noWrap/>
            <w:vAlign w:val="center"/>
            <w:hideMark/>
          </w:tcPr>
          <w:p w14:paraId="3E72A89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Merops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apiaster</w:t>
            </w:r>
            <w:proofErr w:type="spellEnd"/>
          </w:p>
        </w:tc>
        <w:tc>
          <w:tcPr>
            <w:tcW w:w="2069" w:type="dxa"/>
            <w:noWrap/>
            <w:vAlign w:val="center"/>
            <w:hideMark/>
          </w:tcPr>
          <w:p w14:paraId="4FB9A73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European Bee-eater</w:t>
            </w:r>
          </w:p>
        </w:tc>
        <w:tc>
          <w:tcPr>
            <w:tcW w:w="1440" w:type="dxa"/>
            <w:noWrap/>
            <w:vAlign w:val="center"/>
            <w:hideMark/>
          </w:tcPr>
          <w:p w14:paraId="205153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AEF0AE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F8137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B2E80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980" w:type="dxa"/>
            <w:noWrap/>
            <w:vAlign w:val="center"/>
            <w:hideMark/>
          </w:tcPr>
          <w:p w14:paraId="51FD0A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39330F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CE145FD" w14:textId="77777777" w:rsidTr="00316A48">
        <w:trPr>
          <w:trHeight w:val="300"/>
        </w:trPr>
        <w:tc>
          <w:tcPr>
            <w:tcW w:w="2068" w:type="dxa"/>
            <w:noWrap/>
            <w:vAlign w:val="center"/>
            <w:hideMark/>
          </w:tcPr>
          <w:p w14:paraId="398B182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Coracias </w:t>
            </w:r>
            <w:proofErr w:type="spellStart"/>
            <w:r w:rsidRPr="00316A48">
              <w:rPr>
                <w:rFonts w:ascii="Arial" w:eastAsia="Calibri" w:hAnsi="Arial" w:cs="Arial"/>
                <w:i/>
                <w:iCs/>
                <w:sz w:val="16"/>
                <w:szCs w:val="20"/>
                <w:lang w:val="en-GB"/>
              </w:rPr>
              <w:t>abyssinicus</w:t>
            </w:r>
            <w:proofErr w:type="spellEnd"/>
          </w:p>
        </w:tc>
        <w:tc>
          <w:tcPr>
            <w:tcW w:w="2068" w:type="dxa"/>
            <w:noWrap/>
            <w:vAlign w:val="center"/>
            <w:hideMark/>
          </w:tcPr>
          <w:p w14:paraId="282B535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Coracias </w:t>
            </w:r>
            <w:proofErr w:type="spellStart"/>
            <w:r w:rsidRPr="00316A48">
              <w:rPr>
                <w:rFonts w:ascii="Arial" w:eastAsia="Calibri" w:hAnsi="Arial" w:cs="Arial"/>
                <w:i/>
                <w:iCs/>
                <w:sz w:val="16"/>
                <w:szCs w:val="20"/>
                <w:lang w:val="en-GB"/>
              </w:rPr>
              <w:t>abyssinicus</w:t>
            </w:r>
            <w:proofErr w:type="spellEnd"/>
          </w:p>
        </w:tc>
        <w:tc>
          <w:tcPr>
            <w:tcW w:w="2069" w:type="dxa"/>
            <w:noWrap/>
            <w:vAlign w:val="center"/>
            <w:hideMark/>
          </w:tcPr>
          <w:p w14:paraId="2128CDA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Abyssinian Roller</w:t>
            </w:r>
          </w:p>
        </w:tc>
        <w:tc>
          <w:tcPr>
            <w:tcW w:w="1440" w:type="dxa"/>
            <w:noWrap/>
            <w:vAlign w:val="center"/>
            <w:hideMark/>
          </w:tcPr>
          <w:p w14:paraId="356751F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7C0750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0D576B6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DBF6B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38C636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BCEF0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D136B8F" w14:textId="77777777" w:rsidTr="00316A48">
        <w:trPr>
          <w:trHeight w:val="300"/>
        </w:trPr>
        <w:tc>
          <w:tcPr>
            <w:tcW w:w="2068" w:type="dxa"/>
            <w:noWrap/>
            <w:vAlign w:val="center"/>
            <w:hideMark/>
          </w:tcPr>
          <w:p w14:paraId="1946F1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Eurystomus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glaucurus</w:t>
            </w:r>
            <w:proofErr w:type="spellEnd"/>
          </w:p>
        </w:tc>
        <w:tc>
          <w:tcPr>
            <w:tcW w:w="2068" w:type="dxa"/>
            <w:noWrap/>
            <w:vAlign w:val="center"/>
            <w:hideMark/>
          </w:tcPr>
          <w:p w14:paraId="51BDA90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Eurystomus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glaucurus</w:t>
            </w:r>
            <w:proofErr w:type="spellEnd"/>
          </w:p>
        </w:tc>
        <w:tc>
          <w:tcPr>
            <w:tcW w:w="2069" w:type="dxa"/>
            <w:noWrap/>
            <w:vAlign w:val="center"/>
            <w:hideMark/>
          </w:tcPr>
          <w:p w14:paraId="740B88D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Broad-billed Roller</w:t>
            </w:r>
          </w:p>
        </w:tc>
        <w:tc>
          <w:tcPr>
            <w:tcW w:w="1440" w:type="dxa"/>
            <w:noWrap/>
            <w:vAlign w:val="center"/>
            <w:hideMark/>
          </w:tcPr>
          <w:p w14:paraId="798DFC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715A9A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5198F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0A617E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EEFCB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0613A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C682B3E" w14:textId="77777777" w:rsidTr="00316A48">
        <w:trPr>
          <w:trHeight w:val="300"/>
        </w:trPr>
        <w:tc>
          <w:tcPr>
            <w:tcW w:w="2068" w:type="dxa"/>
            <w:noWrap/>
            <w:vAlign w:val="center"/>
            <w:hideMark/>
          </w:tcPr>
          <w:p w14:paraId="1D123FD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Ispidina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picta</w:t>
            </w:r>
            <w:proofErr w:type="spellEnd"/>
          </w:p>
        </w:tc>
        <w:tc>
          <w:tcPr>
            <w:tcW w:w="2068" w:type="dxa"/>
            <w:noWrap/>
            <w:vAlign w:val="center"/>
            <w:hideMark/>
          </w:tcPr>
          <w:p w14:paraId="6026F9E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Ceyx</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pictus</w:t>
            </w:r>
            <w:proofErr w:type="spellEnd"/>
          </w:p>
        </w:tc>
        <w:tc>
          <w:tcPr>
            <w:tcW w:w="2069" w:type="dxa"/>
            <w:noWrap/>
            <w:vAlign w:val="center"/>
            <w:hideMark/>
          </w:tcPr>
          <w:p w14:paraId="524F2AD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Pygmy-kingfisher</w:t>
            </w:r>
          </w:p>
        </w:tc>
        <w:tc>
          <w:tcPr>
            <w:tcW w:w="1440" w:type="dxa"/>
            <w:noWrap/>
            <w:vAlign w:val="center"/>
            <w:hideMark/>
          </w:tcPr>
          <w:p w14:paraId="422ADB2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1268D1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EFE58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E87E87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EEE19E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F64E31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DCEB7E4" w14:textId="77777777" w:rsidTr="00316A48">
        <w:trPr>
          <w:trHeight w:val="300"/>
        </w:trPr>
        <w:tc>
          <w:tcPr>
            <w:tcW w:w="2068" w:type="dxa"/>
            <w:noWrap/>
            <w:vAlign w:val="center"/>
            <w:hideMark/>
          </w:tcPr>
          <w:p w14:paraId="334FAD1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Alcedo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atthis</w:t>
            </w:r>
            <w:proofErr w:type="spellEnd"/>
          </w:p>
        </w:tc>
        <w:tc>
          <w:tcPr>
            <w:tcW w:w="2068" w:type="dxa"/>
            <w:noWrap/>
            <w:vAlign w:val="center"/>
            <w:hideMark/>
          </w:tcPr>
          <w:p w14:paraId="12B0DED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Alcedo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atthis</w:t>
            </w:r>
            <w:proofErr w:type="spellEnd"/>
          </w:p>
        </w:tc>
        <w:tc>
          <w:tcPr>
            <w:tcW w:w="2069" w:type="dxa"/>
            <w:noWrap/>
            <w:vAlign w:val="center"/>
            <w:hideMark/>
          </w:tcPr>
          <w:p w14:paraId="2662C05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Kingfisher</w:t>
            </w:r>
          </w:p>
        </w:tc>
        <w:tc>
          <w:tcPr>
            <w:tcW w:w="1440" w:type="dxa"/>
            <w:noWrap/>
            <w:vAlign w:val="center"/>
            <w:hideMark/>
          </w:tcPr>
          <w:p w14:paraId="357AA8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D935C0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93E7E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D96BE7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B1548E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A997FF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6205F43" w14:textId="77777777" w:rsidTr="00316A48">
        <w:trPr>
          <w:trHeight w:val="300"/>
        </w:trPr>
        <w:tc>
          <w:tcPr>
            <w:tcW w:w="2068" w:type="dxa"/>
            <w:noWrap/>
            <w:vAlign w:val="center"/>
            <w:hideMark/>
          </w:tcPr>
          <w:p w14:paraId="1E71702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Halcyon </w:t>
            </w:r>
            <w:proofErr w:type="spellStart"/>
            <w:r w:rsidRPr="00316A48">
              <w:rPr>
                <w:rFonts w:ascii="Arial" w:eastAsia="Calibri" w:hAnsi="Arial" w:cs="Arial"/>
                <w:i/>
                <w:iCs/>
                <w:sz w:val="16"/>
                <w:szCs w:val="20"/>
                <w:lang w:val="en-GB"/>
              </w:rPr>
              <w:t>leucocephala</w:t>
            </w:r>
            <w:proofErr w:type="spellEnd"/>
          </w:p>
        </w:tc>
        <w:tc>
          <w:tcPr>
            <w:tcW w:w="2068" w:type="dxa"/>
            <w:noWrap/>
            <w:vAlign w:val="center"/>
            <w:hideMark/>
          </w:tcPr>
          <w:p w14:paraId="00E88F9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Halcyon </w:t>
            </w:r>
            <w:proofErr w:type="spellStart"/>
            <w:r w:rsidRPr="00316A48">
              <w:rPr>
                <w:rFonts w:ascii="Arial" w:eastAsia="Calibri" w:hAnsi="Arial" w:cs="Arial"/>
                <w:i/>
                <w:iCs/>
                <w:sz w:val="16"/>
                <w:szCs w:val="20"/>
                <w:lang w:val="en-GB"/>
              </w:rPr>
              <w:t>leucocephala</w:t>
            </w:r>
            <w:proofErr w:type="spellEnd"/>
          </w:p>
        </w:tc>
        <w:tc>
          <w:tcPr>
            <w:tcW w:w="2069" w:type="dxa"/>
            <w:noWrap/>
            <w:vAlign w:val="center"/>
            <w:hideMark/>
          </w:tcPr>
          <w:p w14:paraId="74D869C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Grey-headed Kingfisher</w:t>
            </w:r>
          </w:p>
        </w:tc>
        <w:tc>
          <w:tcPr>
            <w:tcW w:w="1440" w:type="dxa"/>
            <w:noWrap/>
            <w:vAlign w:val="center"/>
            <w:hideMark/>
          </w:tcPr>
          <w:p w14:paraId="2D5E77F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C2D3C8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E782CA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3552D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5AD27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EDBED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F7A80CD" w14:textId="77777777" w:rsidTr="00316A48">
        <w:trPr>
          <w:trHeight w:val="300"/>
        </w:trPr>
        <w:tc>
          <w:tcPr>
            <w:tcW w:w="2068" w:type="dxa"/>
            <w:noWrap/>
            <w:vAlign w:val="center"/>
            <w:hideMark/>
          </w:tcPr>
          <w:p w14:paraId="72F358A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Halcyon senegalensis</w:t>
            </w:r>
          </w:p>
        </w:tc>
        <w:tc>
          <w:tcPr>
            <w:tcW w:w="2068" w:type="dxa"/>
            <w:noWrap/>
            <w:vAlign w:val="center"/>
            <w:hideMark/>
          </w:tcPr>
          <w:p w14:paraId="7C9C7A7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Halcyon senegalensis</w:t>
            </w:r>
          </w:p>
        </w:tc>
        <w:tc>
          <w:tcPr>
            <w:tcW w:w="2069" w:type="dxa"/>
            <w:noWrap/>
            <w:vAlign w:val="center"/>
            <w:hideMark/>
          </w:tcPr>
          <w:p w14:paraId="1A13473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Woodland Kingfisher</w:t>
            </w:r>
          </w:p>
        </w:tc>
        <w:tc>
          <w:tcPr>
            <w:tcW w:w="1440" w:type="dxa"/>
            <w:noWrap/>
            <w:vAlign w:val="center"/>
            <w:hideMark/>
          </w:tcPr>
          <w:p w14:paraId="709F683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E6EB78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883F8C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9EBED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B0B763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1C436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A372D32" w14:textId="77777777" w:rsidTr="00316A48">
        <w:trPr>
          <w:trHeight w:val="300"/>
        </w:trPr>
        <w:tc>
          <w:tcPr>
            <w:tcW w:w="2068" w:type="dxa"/>
            <w:noWrap/>
            <w:vAlign w:val="center"/>
            <w:hideMark/>
          </w:tcPr>
          <w:p w14:paraId="59AC063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Dryocopus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martius</w:t>
            </w:r>
            <w:proofErr w:type="spellEnd"/>
          </w:p>
        </w:tc>
        <w:tc>
          <w:tcPr>
            <w:tcW w:w="2068" w:type="dxa"/>
            <w:noWrap/>
            <w:vAlign w:val="center"/>
            <w:hideMark/>
          </w:tcPr>
          <w:p w14:paraId="37788D8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Dryocopus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martius</w:t>
            </w:r>
            <w:proofErr w:type="spellEnd"/>
          </w:p>
        </w:tc>
        <w:tc>
          <w:tcPr>
            <w:tcW w:w="2069" w:type="dxa"/>
            <w:noWrap/>
            <w:vAlign w:val="center"/>
            <w:hideMark/>
          </w:tcPr>
          <w:p w14:paraId="26DB654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 Woodpecker</w:t>
            </w:r>
          </w:p>
        </w:tc>
        <w:tc>
          <w:tcPr>
            <w:tcW w:w="1440" w:type="dxa"/>
            <w:noWrap/>
            <w:vAlign w:val="center"/>
            <w:hideMark/>
          </w:tcPr>
          <w:p w14:paraId="49C9A6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805FF9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92B95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804F9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1D89D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E1943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2C81052" w14:textId="77777777" w:rsidTr="00316A48">
        <w:trPr>
          <w:trHeight w:val="300"/>
        </w:trPr>
        <w:tc>
          <w:tcPr>
            <w:tcW w:w="2068" w:type="dxa"/>
            <w:noWrap/>
            <w:vAlign w:val="center"/>
            <w:hideMark/>
          </w:tcPr>
          <w:p w14:paraId="61CDC3A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Picoides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tridactylus</w:t>
            </w:r>
            <w:proofErr w:type="spellEnd"/>
          </w:p>
        </w:tc>
        <w:tc>
          <w:tcPr>
            <w:tcW w:w="2068" w:type="dxa"/>
            <w:noWrap/>
            <w:vAlign w:val="center"/>
            <w:hideMark/>
          </w:tcPr>
          <w:p w14:paraId="2DD804D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Picoides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tridactylus</w:t>
            </w:r>
            <w:proofErr w:type="spellEnd"/>
          </w:p>
        </w:tc>
        <w:tc>
          <w:tcPr>
            <w:tcW w:w="2069" w:type="dxa"/>
            <w:noWrap/>
            <w:vAlign w:val="center"/>
            <w:hideMark/>
          </w:tcPr>
          <w:p w14:paraId="533E426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Three-toed Woodpecker</w:t>
            </w:r>
          </w:p>
        </w:tc>
        <w:tc>
          <w:tcPr>
            <w:tcW w:w="1440" w:type="dxa"/>
            <w:noWrap/>
            <w:vAlign w:val="center"/>
            <w:hideMark/>
          </w:tcPr>
          <w:p w14:paraId="16877B1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68AB26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1EAA2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16E07C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52E337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87A317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3EC67AA" w14:textId="77777777" w:rsidTr="00316A48">
        <w:trPr>
          <w:trHeight w:val="300"/>
        </w:trPr>
        <w:tc>
          <w:tcPr>
            <w:tcW w:w="2068" w:type="dxa"/>
            <w:noWrap/>
            <w:vAlign w:val="center"/>
            <w:hideMark/>
          </w:tcPr>
          <w:p w14:paraId="30270A2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Loriculus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vernalis</w:t>
            </w:r>
            <w:proofErr w:type="spellEnd"/>
          </w:p>
        </w:tc>
        <w:tc>
          <w:tcPr>
            <w:tcW w:w="2068" w:type="dxa"/>
            <w:noWrap/>
            <w:vAlign w:val="center"/>
            <w:hideMark/>
          </w:tcPr>
          <w:p w14:paraId="64BE723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Loriculus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vernalis</w:t>
            </w:r>
            <w:proofErr w:type="spellEnd"/>
          </w:p>
        </w:tc>
        <w:tc>
          <w:tcPr>
            <w:tcW w:w="2069" w:type="dxa"/>
            <w:noWrap/>
            <w:vAlign w:val="center"/>
            <w:hideMark/>
          </w:tcPr>
          <w:p w14:paraId="7931345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Vernal Hanging-parrot</w:t>
            </w:r>
          </w:p>
        </w:tc>
        <w:tc>
          <w:tcPr>
            <w:tcW w:w="1440" w:type="dxa"/>
            <w:noWrap/>
            <w:vAlign w:val="center"/>
            <w:hideMark/>
          </w:tcPr>
          <w:p w14:paraId="6FB312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3E4364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50347D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9E7DB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ED1E4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53A2D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BFD27BC" w14:textId="77777777" w:rsidTr="00316A48">
        <w:trPr>
          <w:trHeight w:val="300"/>
        </w:trPr>
        <w:tc>
          <w:tcPr>
            <w:tcW w:w="2068" w:type="dxa"/>
            <w:noWrap/>
            <w:vAlign w:val="center"/>
            <w:hideMark/>
          </w:tcPr>
          <w:p w14:paraId="2F51B4D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Oriolus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traillii</w:t>
            </w:r>
            <w:proofErr w:type="spellEnd"/>
          </w:p>
        </w:tc>
        <w:tc>
          <w:tcPr>
            <w:tcW w:w="2068" w:type="dxa"/>
            <w:noWrap/>
            <w:vAlign w:val="center"/>
            <w:hideMark/>
          </w:tcPr>
          <w:p w14:paraId="6C94161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Oriolus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traillii</w:t>
            </w:r>
            <w:proofErr w:type="spellEnd"/>
          </w:p>
        </w:tc>
        <w:tc>
          <w:tcPr>
            <w:tcW w:w="2069" w:type="dxa"/>
            <w:noWrap/>
            <w:vAlign w:val="center"/>
            <w:hideMark/>
          </w:tcPr>
          <w:p w14:paraId="081F623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Maroon Oriole</w:t>
            </w:r>
          </w:p>
        </w:tc>
        <w:tc>
          <w:tcPr>
            <w:tcW w:w="1440" w:type="dxa"/>
            <w:noWrap/>
            <w:vAlign w:val="center"/>
            <w:hideMark/>
          </w:tcPr>
          <w:p w14:paraId="3707C2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FB5FA8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35834B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9EAB1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BA10E5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CAF4B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0BDFAB7" w14:textId="77777777" w:rsidTr="00316A48">
        <w:trPr>
          <w:trHeight w:val="300"/>
        </w:trPr>
        <w:tc>
          <w:tcPr>
            <w:tcW w:w="2068" w:type="dxa"/>
            <w:noWrap/>
            <w:vAlign w:val="center"/>
            <w:hideMark/>
          </w:tcPr>
          <w:p w14:paraId="49EA2CB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Oriolus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oriolus</w:t>
            </w:r>
            <w:proofErr w:type="spellEnd"/>
          </w:p>
        </w:tc>
        <w:tc>
          <w:tcPr>
            <w:tcW w:w="2068" w:type="dxa"/>
            <w:noWrap/>
            <w:vAlign w:val="center"/>
            <w:hideMark/>
          </w:tcPr>
          <w:p w14:paraId="37C2450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Oriolus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oriolus</w:t>
            </w:r>
            <w:proofErr w:type="spellEnd"/>
          </w:p>
        </w:tc>
        <w:tc>
          <w:tcPr>
            <w:tcW w:w="2069" w:type="dxa"/>
            <w:noWrap/>
            <w:vAlign w:val="center"/>
            <w:hideMark/>
          </w:tcPr>
          <w:p w14:paraId="32DE90C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Golden Oriole</w:t>
            </w:r>
          </w:p>
        </w:tc>
        <w:tc>
          <w:tcPr>
            <w:tcW w:w="1440" w:type="dxa"/>
            <w:noWrap/>
            <w:vAlign w:val="center"/>
            <w:hideMark/>
          </w:tcPr>
          <w:p w14:paraId="1F660D5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919DE8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079BAE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904FB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F3327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88B3D5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0833B46" w14:textId="77777777" w:rsidTr="00316A48">
        <w:trPr>
          <w:trHeight w:val="300"/>
        </w:trPr>
        <w:tc>
          <w:tcPr>
            <w:tcW w:w="2068" w:type="dxa"/>
            <w:noWrap/>
            <w:vAlign w:val="center"/>
            <w:hideMark/>
          </w:tcPr>
          <w:p w14:paraId="234827D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Campephaga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phoenicea</w:t>
            </w:r>
            <w:proofErr w:type="spellEnd"/>
          </w:p>
        </w:tc>
        <w:tc>
          <w:tcPr>
            <w:tcW w:w="2068" w:type="dxa"/>
            <w:noWrap/>
            <w:vAlign w:val="center"/>
            <w:hideMark/>
          </w:tcPr>
          <w:p w14:paraId="222CD8B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Campephaga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phoenicea</w:t>
            </w:r>
            <w:proofErr w:type="spellEnd"/>
          </w:p>
        </w:tc>
        <w:tc>
          <w:tcPr>
            <w:tcW w:w="2069" w:type="dxa"/>
            <w:noWrap/>
            <w:vAlign w:val="center"/>
            <w:hideMark/>
          </w:tcPr>
          <w:p w14:paraId="2D81CEA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Red-shouldered </w:t>
            </w:r>
            <w:proofErr w:type="spellStart"/>
            <w:r w:rsidRPr="00316A48">
              <w:rPr>
                <w:rFonts w:ascii="Arial" w:eastAsia="Calibri" w:hAnsi="Arial" w:cs="Arial"/>
                <w:sz w:val="16"/>
                <w:szCs w:val="20"/>
                <w:lang w:val="en-GB"/>
              </w:rPr>
              <w:t>Cuckooshrike</w:t>
            </w:r>
            <w:proofErr w:type="spellEnd"/>
          </w:p>
        </w:tc>
        <w:tc>
          <w:tcPr>
            <w:tcW w:w="1440" w:type="dxa"/>
            <w:noWrap/>
            <w:vAlign w:val="center"/>
            <w:hideMark/>
          </w:tcPr>
          <w:p w14:paraId="67E09F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F474D0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D62CA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20168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B084D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88710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13990C5" w14:textId="77777777" w:rsidTr="00316A48">
        <w:trPr>
          <w:trHeight w:val="300"/>
        </w:trPr>
        <w:tc>
          <w:tcPr>
            <w:tcW w:w="2068" w:type="dxa"/>
            <w:noWrap/>
            <w:vAlign w:val="center"/>
            <w:hideMark/>
          </w:tcPr>
          <w:p w14:paraId="0585D27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Lalage </w:t>
            </w:r>
            <w:proofErr w:type="spellStart"/>
            <w:r w:rsidRPr="00316A48">
              <w:rPr>
                <w:rFonts w:ascii="Arial" w:eastAsia="Calibri" w:hAnsi="Arial" w:cs="Arial"/>
                <w:i/>
                <w:iCs/>
                <w:sz w:val="16"/>
                <w:szCs w:val="20"/>
                <w:lang w:val="en-GB"/>
              </w:rPr>
              <w:t>melanoptera</w:t>
            </w:r>
            <w:proofErr w:type="spellEnd"/>
          </w:p>
        </w:tc>
        <w:tc>
          <w:tcPr>
            <w:tcW w:w="2068" w:type="dxa"/>
            <w:noWrap/>
            <w:vAlign w:val="center"/>
            <w:hideMark/>
          </w:tcPr>
          <w:p w14:paraId="79E8A1A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Coracina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melanoptera</w:t>
            </w:r>
            <w:proofErr w:type="spellEnd"/>
          </w:p>
        </w:tc>
        <w:tc>
          <w:tcPr>
            <w:tcW w:w="2069" w:type="dxa"/>
            <w:noWrap/>
            <w:vAlign w:val="center"/>
            <w:hideMark/>
          </w:tcPr>
          <w:p w14:paraId="6C8E963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Black-headed </w:t>
            </w:r>
            <w:proofErr w:type="spellStart"/>
            <w:r w:rsidRPr="00316A48">
              <w:rPr>
                <w:rFonts w:ascii="Arial" w:eastAsia="Calibri" w:hAnsi="Arial" w:cs="Arial"/>
                <w:sz w:val="16"/>
                <w:szCs w:val="20"/>
                <w:lang w:val="en-GB"/>
              </w:rPr>
              <w:t>Cuckooshrike</w:t>
            </w:r>
            <w:proofErr w:type="spellEnd"/>
          </w:p>
        </w:tc>
        <w:tc>
          <w:tcPr>
            <w:tcW w:w="1440" w:type="dxa"/>
            <w:noWrap/>
            <w:vAlign w:val="center"/>
            <w:hideMark/>
          </w:tcPr>
          <w:p w14:paraId="3526140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0DA114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8D4A88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151380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3E026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93AD6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CC3F2CF" w14:textId="77777777" w:rsidTr="00316A48">
        <w:trPr>
          <w:trHeight w:val="300"/>
        </w:trPr>
        <w:tc>
          <w:tcPr>
            <w:tcW w:w="2068" w:type="dxa"/>
            <w:noWrap/>
            <w:vAlign w:val="center"/>
            <w:hideMark/>
          </w:tcPr>
          <w:p w14:paraId="1873884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Artamus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leucoryn</w:t>
            </w:r>
            <w:proofErr w:type="spellEnd"/>
          </w:p>
        </w:tc>
        <w:tc>
          <w:tcPr>
            <w:tcW w:w="2068" w:type="dxa"/>
            <w:noWrap/>
            <w:vAlign w:val="center"/>
            <w:hideMark/>
          </w:tcPr>
          <w:p w14:paraId="23407DF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Artamus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leucorynchus</w:t>
            </w:r>
            <w:proofErr w:type="spellEnd"/>
          </w:p>
        </w:tc>
        <w:tc>
          <w:tcPr>
            <w:tcW w:w="2069" w:type="dxa"/>
            <w:noWrap/>
            <w:vAlign w:val="center"/>
            <w:hideMark/>
          </w:tcPr>
          <w:p w14:paraId="7C2D2E1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White-breasted </w:t>
            </w:r>
            <w:proofErr w:type="spellStart"/>
            <w:r w:rsidRPr="00316A48">
              <w:rPr>
                <w:rFonts w:ascii="Arial" w:eastAsia="Calibri" w:hAnsi="Arial" w:cs="Arial"/>
                <w:sz w:val="16"/>
                <w:szCs w:val="20"/>
                <w:lang w:val="en-GB"/>
              </w:rPr>
              <w:t>Woodswallow</w:t>
            </w:r>
            <w:proofErr w:type="spellEnd"/>
          </w:p>
        </w:tc>
        <w:tc>
          <w:tcPr>
            <w:tcW w:w="1440" w:type="dxa"/>
            <w:noWrap/>
            <w:vAlign w:val="center"/>
            <w:hideMark/>
          </w:tcPr>
          <w:p w14:paraId="6C4E9A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E9AB2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FB4D24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6F310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5D5BF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41535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A335E13" w14:textId="77777777" w:rsidTr="00316A48">
        <w:trPr>
          <w:trHeight w:val="300"/>
        </w:trPr>
        <w:tc>
          <w:tcPr>
            <w:tcW w:w="2068" w:type="dxa"/>
            <w:noWrap/>
            <w:vAlign w:val="center"/>
            <w:hideMark/>
          </w:tcPr>
          <w:p w14:paraId="6446E43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Artamus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fuscus</w:t>
            </w:r>
            <w:proofErr w:type="spellEnd"/>
          </w:p>
        </w:tc>
        <w:tc>
          <w:tcPr>
            <w:tcW w:w="2068" w:type="dxa"/>
            <w:noWrap/>
            <w:vAlign w:val="center"/>
            <w:hideMark/>
          </w:tcPr>
          <w:p w14:paraId="0EAEC75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Artamus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fuscus</w:t>
            </w:r>
            <w:proofErr w:type="spellEnd"/>
          </w:p>
        </w:tc>
        <w:tc>
          <w:tcPr>
            <w:tcW w:w="2069" w:type="dxa"/>
            <w:noWrap/>
            <w:vAlign w:val="center"/>
            <w:hideMark/>
          </w:tcPr>
          <w:p w14:paraId="6222EE0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Ashy </w:t>
            </w:r>
            <w:proofErr w:type="spellStart"/>
            <w:r w:rsidRPr="00316A48">
              <w:rPr>
                <w:rFonts w:ascii="Arial" w:eastAsia="Calibri" w:hAnsi="Arial" w:cs="Arial"/>
                <w:sz w:val="16"/>
                <w:szCs w:val="20"/>
                <w:lang w:val="en-GB"/>
              </w:rPr>
              <w:t>Woodswallow</w:t>
            </w:r>
            <w:proofErr w:type="spellEnd"/>
          </w:p>
        </w:tc>
        <w:tc>
          <w:tcPr>
            <w:tcW w:w="1440" w:type="dxa"/>
            <w:noWrap/>
            <w:vAlign w:val="center"/>
            <w:hideMark/>
          </w:tcPr>
          <w:p w14:paraId="7112B26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552D8C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6544A7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AB9021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692A7F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342869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2B58435" w14:textId="77777777" w:rsidTr="00316A48">
        <w:trPr>
          <w:trHeight w:val="300"/>
        </w:trPr>
        <w:tc>
          <w:tcPr>
            <w:tcW w:w="2068" w:type="dxa"/>
            <w:noWrap/>
            <w:vAlign w:val="center"/>
            <w:hideMark/>
          </w:tcPr>
          <w:p w14:paraId="5FACD05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Batis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dimorpha</w:t>
            </w:r>
            <w:proofErr w:type="spellEnd"/>
          </w:p>
        </w:tc>
        <w:tc>
          <w:tcPr>
            <w:tcW w:w="2068" w:type="dxa"/>
            <w:noWrap/>
            <w:vAlign w:val="center"/>
            <w:hideMark/>
          </w:tcPr>
          <w:p w14:paraId="03C1D12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3D82AC4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Malawi </w:t>
            </w:r>
            <w:proofErr w:type="spellStart"/>
            <w:r w:rsidRPr="00316A48">
              <w:rPr>
                <w:rFonts w:ascii="Arial" w:eastAsia="Calibri" w:hAnsi="Arial" w:cs="Arial"/>
                <w:sz w:val="16"/>
                <w:szCs w:val="20"/>
                <w:lang w:val="en-GB"/>
              </w:rPr>
              <w:t>Batis</w:t>
            </w:r>
            <w:proofErr w:type="spellEnd"/>
          </w:p>
        </w:tc>
        <w:tc>
          <w:tcPr>
            <w:tcW w:w="1440" w:type="dxa"/>
            <w:noWrap/>
            <w:vAlign w:val="center"/>
            <w:hideMark/>
          </w:tcPr>
          <w:p w14:paraId="5918D0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8077A7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1F2DF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D70818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024EF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408DA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315F0AD" w14:textId="77777777" w:rsidTr="00316A48">
        <w:trPr>
          <w:trHeight w:val="300"/>
        </w:trPr>
        <w:tc>
          <w:tcPr>
            <w:tcW w:w="2068" w:type="dxa"/>
            <w:noWrap/>
            <w:vAlign w:val="center"/>
            <w:hideMark/>
          </w:tcPr>
          <w:p w14:paraId="089DA87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Batis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capensis</w:t>
            </w:r>
            <w:proofErr w:type="spellEnd"/>
          </w:p>
        </w:tc>
        <w:tc>
          <w:tcPr>
            <w:tcW w:w="2068" w:type="dxa"/>
            <w:noWrap/>
            <w:vAlign w:val="center"/>
            <w:hideMark/>
          </w:tcPr>
          <w:p w14:paraId="2354B47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Batis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capensis</w:t>
            </w:r>
            <w:proofErr w:type="spellEnd"/>
          </w:p>
        </w:tc>
        <w:tc>
          <w:tcPr>
            <w:tcW w:w="2069" w:type="dxa"/>
            <w:noWrap/>
            <w:vAlign w:val="center"/>
            <w:hideMark/>
          </w:tcPr>
          <w:p w14:paraId="039B7AB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Cape </w:t>
            </w:r>
            <w:proofErr w:type="spellStart"/>
            <w:r w:rsidRPr="00316A48">
              <w:rPr>
                <w:rFonts w:ascii="Arial" w:eastAsia="Calibri" w:hAnsi="Arial" w:cs="Arial"/>
                <w:sz w:val="16"/>
                <w:szCs w:val="20"/>
                <w:lang w:val="en-GB"/>
              </w:rPr>
              <w:t>Batis</w:t>
            </w:r>
            <w:proofErr w:type="spellEnd"/>
          </w:p>
        </w:tc>
        <w:tc>
          <w:tcPr>
            <w:tcW w:w="1440" w:type="dxa"/>
            <w:noWrap/>
            <w:vAlign w:val="center"/>
            <w:hideMark/>
          </w:tcPr>
          <w:p w14:paraId="7EC0362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EEA730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34C02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5F788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vAlign w:val="center"/>
            <w:hideMark/>
          </w:tcPr>
          <w:p w14:paraId="442E714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4BC33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320C3F5" w14:textId="77777777" w:rsidTr="00316A48">
        <w:trPr>
          <w:trHeight w:val="300"/>
        </w:trPr>
        <w:tc>
          <w:tcPr>
            <w:tcW w:w="2068" w:type="dxa"/>
            <w:noWrap/>
            <w:vAlign w:val="center"/>
            <w:hideMark/>
          </w:tcPr>
          <w:p w14:paraId="7BBEC50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Batis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pririt</w:t>
            </w:r>
            <w:proofErr w:type="spellEnd"/>
          </w:p>
        </w:tc>
        <w:tc>
          <w:tcPr>
            <w:tcW w:w="2068" w:type="dxa"/>
            <w:noWrap/>
            <w:vAlign w:val="center"/>
            <w:hideMark/>
          </w:tcPr>
          <w:p w14:paraId="6098C55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Batis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pririt</w:t>
            </w:r>
            <w:proofErr w:type="spellEnd"/>
          </w:p>
        </w:tc>
        <w:tc>
          <w:tcPr>
            <w:tcW w:w="2069" w:type="dxa"/>
            <w:noWrap/>
            <w:vAlign w:val="center"/>
            <w:hideMark/>
          </w:tcPr>
          <w:p w14:paraId="5FD8068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Pririt</w:t>
            </w:r>
            <w:proofErr w:type="spellEnd"/>
            <w:r w:rsidRPr="00316A48">
              <w:rPr>
                <w:rFonts w:ascii="Arial" w:eastAsia="Calibri" w:hAnsi="Arial" w:cs="Arial"/>
                <w:sz w:val="16"/>
                <w:szCs w:val="20"/>
                <w:lang w:val="en-GB"/>
              </w:rPr>
              <w:t xml:space="preserve"> </w:t>
            </w:r>
            <w:proofErr w:type="spellStart"/>
            <w:r w:rsidRPr="00316A48">
              <w:rPr>
                <w:rFonts w:ascii="Arial" w:eastAsia="Calibri" w:hAnsi="Arial" w:cs="Arial"/>
                <w:sz w:val="16"/>
                <w:szCs w:val="20"/>
                <w:lang w:val="en-GB"/>
              </w:rPr>
              <w:t>Batis</w:t>
            </w:r>
            <w:proofErr w:type="spellEnd"/>
          </w:p>
        </w:tc>
        <w:tc>
          <w:tcPr>
            <w:tcW w:w="1440" w:type="dxa"/>
            <w:noWrap/>
            <w:vAlign w:val="center"/>
            <w:hideMark/>
          </w:tcPr>
          <w:p w14:paraId="7D804EE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E5FBB2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99C7D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37F9F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20A88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915C4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E22B58C" w14:textId="77777777" w:rsidTr="00316A48">
        <w:trPr>
          <w:trHeight w:val="300"/>
        </w:trPr>
        <w:tc>
          <w:tcPr>
            <w:tcW w:w="2068" w:type="dxa"/>
            <w:noWrap/>
            <w:vAlign w:val="center"/>
            <w:hideMark/>
          </w:tcPr>
          <w:p w14:paraId="2B0A7D4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macrocercus</w:t>
            </w:r>
            <w:proofErr w:type="spellEnd"/>
          </w:p>
        </w:tc>
        <w:tc>
          <w:tcPr>
            <w:tcW w:w="2068" w:type="dxa"/>
            <w:noWrap/>
            <w:vAlign w:val="center"/>
            <w:hideMark/>
          </w:tcPr>
          <w:p w14:paraId="4C74B62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macrocercus</w:t>
            </w:r>
            <w:proofErr w:type="spellEnd"/>
          </w:p>
        </w:tc>
        <w:tc>
          <w:tcPr>
            <w:tcW w:w="2069" w:type="dxa"/>
            <w:noWrap/>
            <w:vAlign w:val="center"/>
            <w:hideMark/>
          </w:tcPr>
          <w:p w14:paraId="347CDA3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Black </w:t>
            </w:r>
            <w:proofErr w:type="spellStart"/>
            <w:r w:rsidRPr="00316A48">
              <w:rPr>
                <w:rFonts w:ascii="Arial" w:eastAsia="Calibri" w:hAnsi="Arial" w:cs="Arial"/>
                <w:sz w:val="16"/>
                <w:szCs w:val="20"/>
                <w:lang w:val="en-GB"/>
              </w:rPr>
              <w:t>Drongo</w:t>
            </w:r>
            <w:proofErr w:type="spellEnd"/>
          </w:p>
        </w:tc>
        <w:tc>
          <w:tcPr>
            <w:tcW w:w="1440" w:type="dxa"/>
            <w:noWrap/>
            <w:vAlign w:val="center"/>
            <w:hideMark/>
          </w:tcPr>
          <w:p w14:paraId="34CB9C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24B999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294F77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89D58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759A1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48785B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1398201" w14:textId="77777777" w:rsidTr="00316A48">
        <w:trPr>
          <w:trHeight w:val="300"/>
        </w:trPr>
        <w:tc>
          <w:tcPr>
            <w:tcW w:w="2068" w:type="dxa"/>
            <w:noWrap/>
            <w:vAlign w:val="center"/>
            <w:hideMark/>
          </w:tcPr>
          <w:p w14:paraId="349B887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leucophaeus</w:t>
            </w:r>
            <w:proofErr w:type="spellEnd"/>
          </w:p>
        </w:tc>
        <w:tc>
          <w:tcPr>
            <w:tcW w:w="2068" w:type="dxa"/>
            <w:noWrap/>
            <w:vAlign w:val="center"/>
            <w:hideMark/>
          </w:tcPr>
          <w:p w14:paraId="4DCDFC9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leucophaeus</w:t>
            </w:r>
            <w:proofErr w:type="spellEnd"/>
          </w:p>
        </w:tc>
        <w:tc>
          <w:tcPr>
            <w:tcW w:w="2069" w:type="dxa"/>
            <w:noWrap/>
            <w:vAlign w:val="center"/>
            <w:hideMark/>
          </w:tcPr>
          <w:p w14:paraId="726006C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Ashy </w:t>
            </w:r>
            <w:proofErr w:type="spellStart"/>
            <w:r w:rsidRPr="00316A48">
              <w:rPr>
                <w:rFonts w:ascii="Arial" w:eastAsia="Calibri" w:hAnsi="Arial" w:cs="Arial"/>
                <w:sz w:val="16"/>
                <w:szCs w:val="20"/>
                <w:lang w:val="en-GB"/>
              </w:rPr>
              <w:t>Drongo</w:t>
            </w:r>
            <w:proofErr w:type="spellEnd"/>
          </w:p>
        </w:tc>
        <w:tc>
          <w:tcPr>
            <w:tcW w:w="1440" w:type="dxa"/>
            <w:noWrap/>
            <w:vAlign w:val="center"/>
            <w:hideMark/>
          </w:tcPr>
          <w:p w14:paraId="68F08C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F3FA29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74D9D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792A56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FE132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D639A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80FDB4D" w14:textId="77777777" w:rsidTr="00316A48">
        <w:trPr>
          <w:trHeight w:val="300"/>
        </w:trPr>
        <w:tc>
          <w:tcPr>
            <w:tcW w:w="2068" w:type="dxa"/>
            <w:noWrap/>
            <w:vAlign w:val="center"/>
            <w:hideMark/>
          </w:tcPr>
          <w:p w14:paraId="563D392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annectens</w:t>
            </w:r>
            <w:proofErr w:type="spellEnd"/>
          </w:p>
        </w:tc>
        <w:tc>
          <w:tcPr>
            <w:tcW w:w="2068" w:type="dxa"/>
            <w:noWrap/>
            <w:vAlign w:val="center"/>
            <w:hideMark/>
          </w:tcPr>
          <w:p w14:paraId="05C6706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annectans</w:t>
            </w:r>
            <w:proofErr w:type="spellEnd"/>
          </w:p>
        </w:tc>
        <w:tc>
          <w:tcPr>
            <w:tcW w:w="2069" w:type="dxa"/>
            <w:noWrap/>
            <w:vAlign w:val="center"/>
            <w:hideMark/>
          </w:tcPr>
          <w:p w14:paraId="28D1D93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Crow-billed </w:t>
            </w:r>
            <w:proofErr w:type="spellStart"/>
            <w:r w:rsidRPr="00316A48">
              <w:rPr>
                <w:rFonts w:ascii="Arial" w:eastAsia="Calibri" w:hAnsi="Arial" w:cs="Arial"/>
                <w:sz w:val="16"/>
                <w:szCs w:val="20"/>
                <w:lang w:val="en-GB"/>
              </w:rPr>
              <w:t>Drongo</w:t>
            </w:r>
            <w:proofErr w:type="spellEnd"/>
          </w:p>
        </w:tc>
        <w:tc>
          <w:tcPr>
            <w:tcW w:w="1440" w:type="dxa"/>
            <w:noWrap/>
            <w:vAlign w:val="center"/>
            <w:hideMark/>
          </w:tcPr>
          <w:p w14:paraId="15879BC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E6FF7F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8895E7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8F9752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5108AD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6AA8DD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0A2A9A2" w14:textId="77777777" w:rsidTr="00316A48">
        <w:trPr>
          <w:trHeight w:val="300"/>
        </w:trPr>
        <w:tc>
          <w:tcPr>
            <w:tcW w:w="2068" w:type="dxa"/>
            <w:noWrap/>
            <w:vAlign w:val="center"/>
            <w:hideMark/>
          </w:tcPr>
          <w:p w14:paraId="735CF84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hottentottus</w:t>
            </w:r>
            <w:proofErr w:type="spellEnd"/>
          </w:p>
        </w:tc>
        <w:tc>
          <w:tcPr>
            <w:tcW w:w="2068" w:type="dxa"/>
            <w:noWrap/>
            <w:vAlign w:val="center"/>
            <w:hideMark/>
          </w:tcPr>
          <w:p w14:paraId="50ADBDC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hottentottus</w:t>
            </w:r>
            <w:proofErr w:type="spellEnd"/>
          </w:p>
        </w:tc>
        <w:tc>
          <w:tcPr>
            <w:tcW w:w="2069" w:type="dxa"/>
            <w:noWrap/>
            <w:vAlign w:val="center"/>
            <w:hideMark/>
          </w:tcPr>
          <w:p w14:paraId="3456F44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Hair-crested </w:t>
            </w:r>
            <w:proofErr w:type="spellStart"/>
            <w:r w:rsidRPr="00316A48">
              <w:rPr>
                <w:rFonts w:ascii="Arial" w:eastAsia="Calibri" w:hAnsi="Arial" w:cs="Arial"/>
                <w:sz w:val="16"/>
                <w:szCs w:val="20"/>
                <w:lang w:val="en-GB"/>
              </w:rPr>
              <w:t>Drongo</w:t>
            </w:r>
            <w:proofErr w:type="spellEnd"/>
          </w:p>
        </w:tc>
        <w:tc>
          <w:tcPr>
            <w:tcW w:w="1440" w:type="dxa"/>
            <w:noWrap/>
            <w:vAlign w:val="center"/>
            <w:hideMark/>
          </w:tcPr>
          <w:p w14:paraId="06E638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90C0E5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6E8EE3F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ACB613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75CDA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04420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A7CA4FB" w14:textId="77777777" w:rsidTr="00316A48">
        <w:trPr>
          <w:trHeight w:val="300"/>
        </w:trPr>
        <w:tc>
          <w:tcPr>
            <w:tcW w:w="2068" w:type="dxa"/>
            <w:noWrap/>
            <w:vAlign w:val="center"/>
            <w:hideMark/>
          </w:tcPr>
          <w:p w14:paraId="7B5253A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Dicrurus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striatus</w:t>
            </w:r>
            <w:proofErr w:type="spellEnd"/>
          </w:p>
        </w:tc>
        <w:tc>
          <w:tcPr>
            <w:tcW w:w="2068" w:type="dxa"/>
            <w:noWrap/>
            <w:vAlign w:val="center"/>
            <w:hideMark/>
          </w:tcPr>
          <w:p w14:paraId="205F7F5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0AA5EE6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Short-tailed </w:t>
            </w:r>
            <w:proofErr w:type="spellStart"/>
            <w:r w:rsidRPr="00316A48">
              <w:rPr>
                <w:rFonts w:ascii="Arial" w:eastAsia="Calibri" w:hAnsi="Arial" w:cs="Arial"/>
                <w:sz w:val="16"/>
                <w:szCs w:val="20"/>
                <w:lang w:val="en-GB"/>
              </w:rPr>
              <w:t>Drongo</w:t>
            </w:r>
            <w:proofErr w:type="spellEnd"/>
          </w:p>
        </w:tc>
        <w:tc>
          <w:tcPr>
            <w:tcW w:w="1440" w:type="dxa"/>
            <w:noWrap/>
            <w:vAlign w:val="center"/>
            <w:hideMark/>
          </w:tcPr>
          <w:p w14:paraId="1AB884B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3C763E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034F5F9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7130E2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113CA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F5B3E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AB086F6" w14:textId="77777777" w:rsidTr="00316A48">
        <w:trPr>
          <w:trHeight w:val="323"/>
        </w:trPr>
        <w:tc>
          <w:tcPr>
            <w:tcW w:w="2068" w:type="dxa"/>
            <w:noWrap/>
            <w:vAlign w:val="center"/>
            <w:hideMark/>
          </w:tcPr>
          <w:p w14:paraId="4AD21CB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Hypothymis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azurea</w:t>
            </w:r>
            <w:proofErr w:type="spellEnd"/>
          </w:p>
        </w:tc>
        <w:tc>
          <w:tcPr>
            <w:tcW w:w="2068" w:type="dxa"/>
            <w:noWrap/>
            <w:vAlign w:val="center"/>
            <w:hideMark/>
          </w:tcPr>
          <w:p w14:paraId="79A4185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Hypothymis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azurea</w:t>
            </w:r>
            <w:proofErr w:type="spellEnd"/>
          </w:p>
        </w:tc>
        <w:tc>
          <w:tcPr>
            <w:tcW w:w="2069" w:type="dxa"/>
            <w:noWrap/>
            <w:vAlign w:val="center"/>
            <w:hideMark/>
          </w:tcPr>
          <w:p w14:paraId="274640C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w:t>
            </w:r>
            <w:proofErr w:type="spellStart"/>
            <w:r w:rsidRPr="00316A48">
              <w:rPr>
                <w:rFonts w:ascii="Arial" w:eastAsia="Calibri" w:hAnsi="Arial" w:cs="Arial"/>
                <w:sz w:val="16"/>
                <w:szCs w:val="20"/>
                <w:lang w:val="en-GB"/>
              </w:rPr>
              <w:t>naped</w:t>
            </w:r>
            <w:proofErr w:type="spellEnd"/>
            <w:r w:rsidRPr="00316A48">
              <w:rPr>
                <w:rFonts w:ascii="Arial" w:eastAsia="Calibri" w:hAnsi="Arial" w:cs="Arial"/>
                <w:sz w:val="16"/>
                <w:szCs w:val="20"/>
                <w:lang w:val="en-GB"/>
              </w:rPr>
              <w:t xml:space="preserve"> Monarch</w:t>
            </w:r>
          </w:p>
        </w:tc>
        <w:tc>
          <w:tcPr>
            <w:tcW w:w="1440" w:type="dxa"/>
            <w:noWrap/>
            <w:vAlign w:val="center"/>
            <w:hideMark/>
          </w:tcPr>
          <w:p w14:paraId="4D3012A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848238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288A9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FD670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0A630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290DE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ADA4881" w14:textId="77777777" w:rsidTr="00316A48">
        <w:trPr>
          <w:trHeight w:val="300"/>
        </w:trPr>
        <w:tc>
          <w:tcPr>
            <w:tcW w:w="2068" w:type="dxa"/>
            <w:noWrap/>
            <w:vAlign w:val="center"/>
            <w:hideMark/>
          </w:tcPr>
          <w:p w14:paraId="3136482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Terpsiphone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paradisi</w:t>
            </w:r>
            <w:proofErr w:type="spellEnd"/>
          </w:p>
        </w:tc>
        <w:tc>
          <w:tcPr>
            <w:tcW w:w="2068" w:type="dxa"/>
            <w:noWrap/>
            <w:vAlign w:val="center"/>
            <w:hideMark/>
          </w:tcPr>
          <w:p w14:paraId="0A7B7F0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Terpsiphone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paradisi</w:t>
            </w:r>
            <w:proofErr w:type="spellEnd"/>
          </w:p>
        </w:tc>
        <w:tc>
          <w:tcPr>
            <w:tcW w:w="2069" w:type="dxa"/>
            <w:noWrap/>
            <w:vAlign w:val="center"/>
            <w:hideMark/>
          </w:tcPr>
          <w:p w14:paraId="3EC5BF8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Indian Paradise-flycatcher</w:t>
            </w:r>
          </w:p>
        </w:tc>
        <w:tc>
          <w:tcPr>
            <w:tcW w:w="1440" w:type="dxa"/>
            <w:noWrap/>
            <w:vAlign w:val="center"/>
            <w:hideMark/>
          </w:tcPr>
          <w:p w14:paraId="4351AB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F3BD10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4CE977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4948F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25AF6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6A74A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7E0ACF7" w14:textId="77777777" w:rsidTr="00316A48">
        <w:trPr>
          <w:trHeight w:val="300"/>
        </w:trPr>
        <w:tc>
          <w:tcPr>
            <w:tcW w:w="2068" w:type="dxa"/>
            <w:noWrap/>
            <w:vAlign w:val="center"/>
            <w:hideMark/>
          </w:tcPr>
          <w:p w14:paraId="231C899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Terpsiphone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viridis</w:t>
            </w:r>
            <w:proofErr w:type="spellEnd"/>
          </w:p>
        </w:tc>
        <w:tc>
          <w:tcPr>
            <w:tcW w:w="2068" w:type="dxa"/>
            <w:noWrap/>
            <w:vAlign w:val="center"/>
            <w:hideMark/>
          </w:tcPr>
          <w:p w14:paraId="18D6D16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Terpsiphone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viridis</w:t>
            </w:r>
            <w:proofErr w:type="spellEnd"/>
          </w:p>
        </w:tc>
        <w:tc>
          <w:tcPr>
            <w:tcW w:w="2069" w:type="dxa"/>
            <w:noWrap/>
            <w:vAlign w:val="center"/>
            <w:hideMark/>
          </w:tcPr>
          <w:p w14:paraId="042C1F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Paradise-flycatcher</w:t>
            </w:r>
          </w:p>
        </w:tc>
        <w:tc>
          <w:tcPr>
            <w:tcW w:w="1440" w:type="dxa"/>
            <w:noWrap/>
            <w:vAlign w:val="center"/>
            <w:hideMark/>
          </w:tcPr>
          <w:p w14:paraId="2BC91A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D0D5F9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5198D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063EE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4C1FD4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11E06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C13AE2D" w14:textId="77777777" w:rsidTr="00316A48">
        <w:trPr>
          <w:trHeight w:val="300"/>
        </w:trPr>
        <w:tc>
          <w:tcPr>
            <w:tcW w:w="2068" w:type="dxa"/>
            <w:noWrap/>
            <w:vAlign w:val="center"/>
            <w:hideMark/>
          </w:tcPr>
          <w:p w14:paraId="115862C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phoenicuroides</w:t>
            </w:r>
            <w:proofErr w:type="spellEnd"/>
          </w:p>
        </w:tc>
        <w:tc>
          <w:tcPr>
            <w:tcW w:w="2068" w:type="dxa"/>
            <w:noWrap/>
            <w:vAlign w:val="center"/>
            <w:hideMark/>
          </w:tcPr>
          <w:p w14:paraId="06D297C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58168B0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Red-tailed Shrike</w:t>
            </w:r>
          </w:p>
        </w:tc>
        <w:tc>
          <w:tcPr>
            <w:tcW w:w="1440" w:type="dxa"/>
            <w:noWrap/>
            <w:vAlign w:val="center"/>
            <w:hideMark/>
          </w:tcPr>
          <w:p w14:paraId="73E194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006A74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A4C3E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A127A3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1E87DB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F2B52C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EBE9B95" w14:textId="77777777" w:rsidTr="00316A48">
        <w:trPr>
          <w:trHeight w:val="300"/>
        </w:trPr>
        <w:tc>
          <w:tcPr>
            <w:tcW w:w="2068" w:type="dxa"/>
            <w:noWrap/>
            <w:vAlign w:val="center"/>
            <w:hideMark/>
          </w:tcPr>
          <w:p w14:paraId="4A0DE75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isabellinus</w:t>
            </w:r>
            <w:proofErr w:type="spellEnd"/>
          </w:p>
        </w:tc>
        <w:tc>
          <w:tcPr>
            <w:tcW w:w="2068" w:type="dxa"/>
            <w:noWrap/>
            <w:vAlign w:val="center"/>
            <w:hideMark/>
          </w:tcPr>
          <w:p w14:paraId="1271ADB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isabellinus</w:t>
            </w:r>
            <w:proofErr w:type="spellEnd"/>
          </w:p>
        </w:tc>
        <w:tc>
          <w:tcPr>
            <w:tcW w:w="2069" w:type="dxa"/>
            <w:noWrap/>
            <w:vAlign w:val="center"/>
            <w:hideMark/>
          </w:tcPr>
          <w:p w14:paraId="2E22BBB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Isabelline Shrike</w:t>
            </w:r>
          </w:p>
        </w:tc>
        <w:tc>
          <w:tcPr>
            <w:tcW w:w="1440" w:type="dxa"/>
            <w:noWrap/>
            <w:vAlign w:val="center"/>
            <w:hideMark/>
          </w:tcPr>
          <w:p w14:paraId="058770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7F5F01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107BF5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145A1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75A9DC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A64F95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C142CF7" w14:textId="77777777" w:rsidTr="00316A48">
        <w:trPr>
          <w:trHeight w:val="323"/>
        </w:trPr>
        <w:tc>
          <w:tcPr>
            <w:tcW w:w="2068" w:type="dxa"/>
            <w:noWrap/>
            <w:vAlign w:val="center"/>
            <w:hideMark/>
          </w:tcPr>
          <w:p w14:paraId="31636B3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collurioides</w:t>
            </w:r>
            <w:proofErr w:type="spellEnd"/>
          </w:p>
        </w:tc>
        <w:tc>
          <w:tcPr>
            <w:tcW w:w="2068" w:type="dxa"/>
            <w:noWrap/>
            <w:vAlign w:val="center"/>
            <w:hideMark/>
          </w:tcPr>
          <w:p w14:paraId="4E14C66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collurioides</w:t>
            </w:r>
            <w:proofErr w:type="spellEnd"/>
          </w:p>
        </w:tc>
        <w:tc>
          <w:tcPr>
            <w:tcW w:w="2069" w:type="dxa"/>
            <w:noWrap/>
            <w:vAlign w:val="center"/>
            <w:hideMark/>
          </w:tcPr>
          <w:p w14:paraId="0E0CBB8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Burmese Shrike</w:t>
            </w:r>
          </w:p>
        </w:tc>
        <w:tc>
          <w:tcPr>
            <w:tcW w:w="1440" w:type="dxa"/>
            <w:noWrap/>
            <w:vAlign w:val="center"/>
            <w:hideMark/>
          </w:tcPr>
          <w:p w14:paraId="19822C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1EDBAB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820D5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EB5D7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126DE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B44DE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CEA274F" w14:textId="77777777" w:rsidTr="00316A48">
        <w:trPr>
          <w:trHeight w:val="300"/>
        </w:trPr>
        <w:tc>
          <w:tcPr>
            <w:tcW w:w="2068" w:type="dxa"/>
            <w:noWrap/>
            <w:vAlign w:val="center"/>
            <w:hideMark/>
          </w:tcPr>
          <w:p w14:paraId="2D0DF7F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vittatus</w:t>
            </w:r>
            <w:proofErr w:type="spellEnd"/>
          </w:p>
        </w:tc>
        <w:tc>
          <w:tcPr>
            <w:tcW w:w="2068" w:type="dxa"/>
            <w:noWrap/>
            <w:vAlign w:val="center"/>
            <w:hideMark/>
          </w:tcPr>
          <w:p w14:paraId="0BEF934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vittatus</w:t>
            </w:r>
            <w:proofErr w:type="spellEnd"/>
          </w:p>
        </w:tc>
        <w:tc>
          <w:tcPr>
            <w:tcW w:w="2069" w:type="dxa"/>
            <w:noWrap/>
            <w:vAlign w:val="center"/>
            <w:hideMark/>
          </w:tcPr>
          <w:p w14:paraId="00F1F9F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Bay-backed Shrike</w:t>
            </w:r>
          </w:p>
        </w:tc>
        <w:tc>
          <w:tcPr>
            <w:tcW w:w="1440" w:type="dxa"/>
            <w:noWrap/>
            <w:vAlign w:val="center"/>
            <w:hideMark/>
          </w:tcPr>
          <w:p w14:paraId="5E1027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CCE8CE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B0098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D4B55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B3D5C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C15D71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651A25D" w14:textId="77777777" w:rsidTr="00316A48">
        <w:trPr>
          <w:trHeight w:val="300"/>
        </w:trPr>
        <w:tc>
          <w:tcPr>
            <w:tcW w:w="2068" w:type="dxa"/>
            <w:noWrap/>
            <w:vAlign w:val="center"/>
            <w:hideMark/>
          </w:tcPr>
          <w:p w14:paraId="1DF2EF3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schach</w:t>
            </w:r>
            <w:proofErr w:type="spellEnd"/>
          </w:p>
        </w:tc>
        <w:tc>
          <w:tcPr>
            <w:tcW w:w="2068" w:type="dxa"/>
            <w:noWrap/>
            <w:vAlign w:val="center"/>
            <w:hideMark/>
          </w:tcPr>
          <w:p w14:paraId="0BD10CC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schach</w:t>
            </w:r>
            <w:proofErr w:type="spellEnd"/>
          </w:p>
        </w:tc>
        <w:tc>
          <w:tcPr>
            <w:tcW w:w="2069" w:type="dxa"/>
            <w:noWrap/>
            <w:vAlign w:val="center"/>
            <w:hideMark/>
          </w:tcPr>
          <w:p w14:paraId="6DE4977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Long-tailed Shrike</w:t>
            </w:r>
          </w:p>
        </w:tc>
        <w:tc>
          <w:tcPr>
            <w:tcW w:w="1440" w:type="dxa"/>
            <w:noWrap/>
            <w:vAlign w:val="center"/>
            <w:hideMark/>
          </w:tcPr>
          <w:p w14:paraId="7593BA9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F6B527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1348281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2374B1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E49269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75A82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6136119" w14:textId="77777777" w:rsidTr="00316A48">
        <w:trPr>
          <w:trHeight w:val="300"/>
        </w:trPr>
        <w:tc>
          <w:tcPr>
            <w:tcW w:w="2068" w:type="dxa"/>
            <w:noWrap/>
            <w:vAlign w:val="center"/>
            <w:hideMark/>
          </w:tcPr>
          <w:p w14:paraId="34CEC81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tephronotus</w:t>
            </w:r>
            <w:proofErr w:type="spellEnd"/>
          </w:p>
        </w:tc>
        <w:tc>
          <w:tcPr>
            <w:tcW w:w="2068" w:type="dxa"/>
            <w:noWrap/>
            <w:vAlign w:val="center"/>
            <w:hideMark/>
          </w:tcPr>
          <w:p w14:paraId="7BDFE3F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tephronotus</w:t>
            </w:r>
            <w:proofErr w:type="spellEnd"/>
          </w:p>
        </w:tc>
        <w:tc>
          <w:tcPr>
            <w:tcW w:w="2069" w:type="dxa"/>
            <w:noWrap/>
            <w:vAlign w:val="center"/>
            <w:hideMark/>
          </w:tcPr>
          <w:p w14:paraId="573955F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Grey-backed Shrike</w:t>
            </w:r>
          </w:p>
        </w:tc>
        <w:tc>
          <w:tcPr>
            <w:tcW w:w="1440" w:type="dxa"/>
            <w:noWrap/>
            <w:vAlign w:val="center"/>
            <w:hideMark/>
          </w:tcPr>
          <w:p w14:paraId="4DA4D46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775592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BEABA1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6F1B4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19F1E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053B3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5605D57" w14:textId="77777777" w:rsidTr="00316A48">
        <w:trPr>
          <w:trHeight w:val="300"/>
        </w:trPr>
        <w:tc>
          <w:tcPr>
            <w:tcW w:w="2068" w:type="dxa"/>
            <w:noWrap/>
            <w:vAlign w:val="center"/>
            <w:hideMark/>
          </w:tcPr>
          <w:p w14:paraId="1080F62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sphenocercus</w:t>
            </w:r>
            <w:proofErr w:type="spellEnd"/>
          </w:p>
        </w:tc>
        <w:tc>
          <w:tcPr>
            <w:tcW w:w="2068" w:type="dxa"/>
            <w:noWrap/>
            <w:vAlign w:val="center"/>
            <w:hideMark/>
          </w:tcPr>
          <w:p w14:paraId="3E6F98C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sphenocercus</w:t>
            </w:r>
            <w:proofErr w:type="spellEnd"/>
          </w:p>
        </w:tc>
        <w:tc>
          <w:tcPr>
            <w:tcW w:w="2069" w:type="dxa"/>
            <w:noWrap/>
            <w:vAlign w:val="center"/>
            <w:hideMark/>
          </w:tcPr>
          <w:p w14:paraId="5A459C2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Chinese Grey Shrike</w:t>
            </w:r>
          </w:p>
        </w:tc>
        <w:tc>
          <w:tcPr>
            <w:tcW w:w="1440" w:type="dxa"/>
            <w:noWrap/>
            <w:vAlign w:val="center"/>
            <w:hideMark/>
          </w:tcPr>
          <w:p w14:paraId="3B84806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53EA90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FE7B24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6AE6EB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CDA02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2A66AE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29523C8" w14:textId="77777777" w:rsidTr="00316A48">
        <w:trPr>
          <w:trHeight w:val="300"/>
        </w:trPr>
        <w:tc>
          <w:tcPr>
            <w:tcW w:w="2068" w:type="dxa"/>
            <w:noWrap/>
            <w:vAlign w:val="center"/>
            <w:hideMark/>
          </w:tcPr>
          <w:p w14:paraId="7CE98D4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Lanius</w:t>
            </w:r>
            <w:proofErr w:type="spellEnd"/>
            <w:r w:rsidRPr="00316A48">
              <w:rPr>
                <w:rFonts w:ascii="Arial" w:eastAsia="Calibri" w:hAnsi="Arial" w:cs="Arial"/>
                <w:i/>
                <w:iCs/>
                <w:sz w:val="16"/>
                <w:szCs w:val="20"/>
                <w:lang w:val="en-GB"/>
              </w:rPr>
              <w:t xml:space="preserve"> borealis</w:t>
            </w:r>
          </w:p>
        </w:tc>
        <w:tc>
          <w:tcPr>
            <w:tcW w:w="2068" w:type="dxa"/>
            <w:noWrap/>
            <w:vAlign w:val="center"/>
            <w:hideMark/>
          </w:tcPr>
          <w:p w14:paraId="26DD98E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1E3F0A0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Northern Grey Shrike</w:t>
            </w:r>
          </w:p>
        </w:tc>
        <w:tc>
          <w:tcPr>
            <w:tcW w:w="1440" w:type="dxa"/>
            <w:noWrap/>
            <w:vAlign w:val="center"/>
            <w:hideMark/>
          </w:tcPr>
          <w:p w14:paraId="7370153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DEAD00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43C39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587CD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5EC707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AA2CC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CDCFAD6" w14:textId="77777777" w:rsidTr="00316A48">
        <w:trPr>
          <w:trHeight w:val="300"/>
        </w:trPr>
        <w:tc>
          <w:tcPr>
            <w:tcW w:w="2068" w:type="dxa"/>
            <w:noWrap/>
            <w:vAlign w:val="center"/>
            <w:hideMark/>
          </w:tcPr>
          <w:p w14:paraId="0E8AA78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Pica </w:t>
            </w:r>
            <w:proofErr w:type="spellStart"/>
            <w:r w:rsidRPr="00316A48">
              <w:rPr>
                <w:rFonts w:ascii="Arial" w:eastAsia="Calibri" w:hAnsi="Arial" w:cs="Arial"/>
                <w:i/>
                <w:iCs/>
                <w:sz w:val="16"/>
                <w:szCs w:val="20"/>
                <w:lang w:val="en-GB"/>
              </w:rPr>
              <w:t>pica</w:t>
            </w:r>
            <w:proofErr w:type="spellEnd"/>
          </w:p>
        </w:tc>
        <w:tc>
          <w:tcPr>
            <w:tcW w:w="2068" w:type="dxa"/>
            <w:noWrap/>
            <w:vAlign w:val="center"/>
            <w:hideMark/>
          </w:tcPr>
          <w:p w14:paraId="784A4AF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Pica </w:t>
            </w:r>
            <w:proofErr w:type="spellStart"/>
            <w:r w:rsidRPr="00316A48">
              <w:rPr>
                <w:rFonts w:ascii="Arial" w:eastAsia="Calibri" w:hAnsi="Arial" w:cs="Arial"/>
                <w:i/>
                <w:iCs/>
                <w:sz w:val="16"/>
                <w:szCs w:val="20"/>
                <w:lang w:val="en-GB"/>
              </w:rPr>
              <w:t>pica</w:t>
            </w:r>
            <w:proofErr w:type="spellEnd"/>
          </w:p>
        </w:tc>
        <w:tc>
          <w:tcPr>
            <w:tcW w:w="2069" w:type="dxa"/>
            <w:noWrap/>
            <w:vAlign w:val="center"/>
            <w:hideMark/>
          </w:tcPr>
          <w:p w14:paraId="552A22B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Magpie</w:t>
            </w:r>
          </w:p>
        </w:tc>
        <w:tc>
          <w:tcPr>
            <w:tcW w:w="1440" w:type="dxa"/>
            <w:noWrap/>
            <w:vAlign w:val="center"/>
            <w:hideMark/>
          </w:tcPr>
          <w:p w14:paraId="4C83C48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617C31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8A424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C2644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30E12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DEC49E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5BF6876" w14:textId="77777777" w:rsidTr="00316A48">
        <w:trPr>
          <w:trHeight w:val="350"/>
        </w:trPr>
        <w:tc>
          <w:tcPr>
            <w:tcW w:w="2068" w:type="dxa"/>
            <w:noWrap/>
            <w:vAlign w:val="center"/>
            <w:hideMark/>
          </w:tcPr>
          <w:p w14:paraId="448FF09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dauuricus</w:t>
            </w:r>
            <w:proofErr w:type="spellEnd"/>
          </w:p>
        </w:tc>
        <w:tc>
          <w:tcPr>
            <w:tcW w:w="2068" w:type="dxa"/>
            <w:noWrap/>
            <w:vAlign w:val="center"/>
            <w:hideMark/>
          </w:tcPr>
          <w:p w14:paraId="610E56B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dauuricus</w:t>
            </w:r>
            <w:proofErr w:type="spellEnd"/>
          </w:p>
        </w:tc>
        <w:tc>
          <w:tcPr>
            <w:tcW w:w="2069" w:type="dxa"/>
            <w:noWrap/>
            <w:vAlign w:val="center"/>
            <w:hideMark/>
          </w:tcPr>
          <w:p w14:paraId="7E22176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Daurian</w:t>
            </w:r>
            <w:proofErr w:type="spellEnd"/>
            <w:r w:rsidRPr="00316A48">
              <w:rPr>
                <w:rFonts w:ascii="Arial" w:eastAsia="Calibri" w:hAnsi="Arial" w:cs="Arial"/>
                <w:sz w:val="16"/>
                <w:szCs w:val="20"/>
                <w:lang w:val="en-GB"/>
              </w:rPr>
              <w:t xml:space="preserve"> Jackdaw</w:t>
            </w:r>
          </w:p>
        </w:tc>
        <w:tc>
          <w:tcPr>
            <w:tcW w:w="1440" w:type="dxa"/>
            <w:noWrap/>
            <w:vAlign w:val="center"/>
            <w:hideMark/>
          </w:tcPr>
          <w:p w14:paraId="7CE8B1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5F1F2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DF8BF2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ACB0EB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B01705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1402B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890D1A9" w14:textId="77777777" w:rsidTr="00316A48">
        <w:trPr>
          <w:trHeight w:val="300"/>
        </w:trPr>
        <w:tc>
          <w:tcPr>
            <w:tcW w:w="2068" w:type="dxa"/>
            <w:noWrap/>
            <w:vAlign w:val="center"/>
            <w:hideMark/>
          </w:tcPr>
          <w:p w14:paraId="0B1744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monedula</w:t>
            </w:r>
            <w:proofErr w:type="spellEnd"/>
          </w:p>
        </w:tc>
        <w:tc>
          <w:tcPr>
            <w:tcW w:w="2068" w:type="dxa"/>
            <w:noWrap/>
            <w:vAlign w:val="center"/>
            <w:hideMark/>
          </w:tcPr>
          <w:p w14:paraId="169FF70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monedula</w:t>
            </w:r>
            <w:proofErr w:type="spellEnd"/>
          </w:p>
        </w:tc>
        <w:tc>
          <w:tcPr>
            <w:tcW w:w="2069" w:type="dxa"/>
            <w:noWrap/>
            <w:vAlign w:val="center"/>
            <w:hideMark/>
          </w:tcPr>
          <w:p w14:paraId="11D4784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Jackdaw</w:t>
            </w:r>
          </w:p>
        </w:tc>
        <w:tc>
          <w:tcPr>
            <w:tcW w:w="1440" w:type="dxa"/>
            <w:noWrap/>
            <w:vAlign w:val="center"/>
            <w:hideMark/>
          </w:tcPr>
          <w:p w14:paraId="1F15E5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60986D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686F3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22CA0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507D9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92056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0746641" w14:textId="77777777" w:rsidTr="00316A48">
        <w:trPr>
          <w:trHeight w:val="305"/>
        </w:trPr>
        <w:tc>
          <w:tcPr>
            <w:tcW w:w="2068" w:type="dxa"/>
            <w:noWrap/>
            <w:vAlign w:val="center"/>
            <w:hideMark/>
          </w:tcPr>
          <w:p w14:paraId="46C8240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corax</w:t>
            </w:r>
            <w:proofErr w:type="spellEnd"/>
          </w:p>
        </w:tc>
        <w:tc>
          <w:tcPr>
            <w:tcW w:w="2068" w:type="dxa"/>
            <w:noWrap/>
            <w:vAlign w:val="center"/>
            <w:hideMark/>
          </w:tcPr>
          <w:p w14:paraId="071BD08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corax</w:t>
            </w:r>
            <w:proofErr w:type="spellEnd"/>
          </w:p>
        </w:tc>
        <w:tc>
          <w:tcPr>
            <w:tcW w:w="2069" w:type="dxa"/>
            <w:noWrap/>
            <w:vAlign w:val="center"/>
            <w:hideMark/>
          </w:tcPr>
          <w:p w14:paraId="511BA1A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Raven</w:t>
            </w:r>
          </w:p>
        </w:tc>
        <w:tc>
          <w:tcPr>
            <w:tcW w:w="1440" w:type="dxa"/>
            <w:noWrap/>
            <w:vAlign w:val="center"/>
            <w:hideMark/>
          </w:tcPr>
          <w:p w14:paraId="2C15A95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60E130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4FC8B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778AC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B7855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26B7B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D4C00C2" w14:textId="77777777" w:rsidTr="00316A48">
        <w:trPr>
          <w:trHeight w:val="300"/>
        </w:trPr>
        <w:tc>
          <w:tcPr>
            <w:tcW w:w="2068" w:type="dxa"/>
            <w:noWrap/>
            <w:vAlign w:val="center"/>
            <w:hideMark/>
          </w:tcPr>
          <w:p w14:paraId="5C838D4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corone</w:t>
            </w:r>
            <w:proofErr w:type="spellEnd"/>
          </w:p>
        </w:tc>
        <w:tc>
          <w:tcPr>
            <w:tcW w:w="2068" w:type="dxa"/>
            <w:noWrap/>
            <w:vAlign w:val="center"/>
            <w:hideMark/>
          </w:tcPr>
          <w:p w14:paraId="3DCEAE9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Corvus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corone</w:t>
            </w:r>
            <w:proofErr w:type="spellEnd"/>
          </w:p>
        </w:tc>
        <w:tc>
          <w:tcPr>
            <w:tcW w:w="2069" w:type="dxa"/>
            <w:noWrap/>
            <w:vAlign w:val="center"/>
            <w:hideMark/>
          </w:tcPr>
          <w:p w14:paraId="3D0C7E4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Carrion Crow</w:t>
            </w:r>
          </w:p>
        </w:tc>
        <w:tc>
          <w:tcPr>
            <w:tcW w:w="1440" w:type="dxa"/>
            <w:noWrap/>
            <w:vAlign w:val="center"/>
            <w:hideMark/>
          </w:tcPr>
          <w:p w14:paraId="2354E5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AF0523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08EE6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531FE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A045DC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48DC1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37E1B4C" w14:textId="77777777" w:rsidTr="00316A48">
        <w:trPr>
          <w:trHeight w:val="300"/>
        </w:trPr>
        <w:tc>
          <w:tcPr>
            <w:tcW w:w="2068" w:type="dxa"/>
            <w:noWrap/>
            <w:vAlign w:val="center"/>
            <w:hideMark/>
          </w:tcPr>
          <w:p w14:paraId="77C5F66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Stenostira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scita</w:t>
            </w:r>
            <w:proofErr w:type="spellEnd"/>
          </w:p>
        </w:tc>
        <w:tc>
          <w:tcPr>
            <w:tcW w:w="2068" w:type="dxa"/>
            <w:noWrap/>
            <w:vAlign w:val="center"/>
            <w:hideMark/>
          </w:tcPr>
          <w:p w14:paraId="008BBFA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Stenostira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scita</w:t>
            </w:r>
            <w:proofErr w:type="spellEnd"/>
          </w:p>
        </w:tc>
        <w:tc>
          <w:tcPr>
            <w:tcW w:w="2069" w:type="dxa"/>
            <w:noWrap/>
            <w:vAlign w:val="center"/>
            <w:hideMark/>
          </w:tcPr>
          <w:p w14:paraId="0C43BCC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Fairy Flycatcher</w:t>
            </w:r>
          </w:p>
        </w:tc>
        <w:tc>
          <w:tcPr>
            <w:tcW w:w="1440" w:type="dxa"/>
            <w:noWrap/>
            <w:vAlign w:val="center"/>
            <w:hideMark/>
          </w:tcPr>
          <w:p w14:paraId="1DAE4C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2B6DC0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C240CB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E0896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A84A9E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E7758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7454BAE" w14:textId="77777777" w:rsidTr="00316A48">
        <w:trPr>
          <w:trHeight w:val="300"/>
        </w:trPr>
        <w:tc>
          <w:tcPr>
            <w:tcW w:w="2068" w:type="dxa"/>
            <w:noWrap/>
            <w:vAlign w:val="center"/>
            <w:hideMark/>
          </w:tcPr>
          <w:p w14:paraId="27EA1CD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Cephalopyrus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flammiceps</w:t>
            </w:r>
            <w:proofErr w:type="spellEnd"/>
          </w:p>
        </w:tc>
        <w:tc>
          <w:tcPr>
            <w:tcW w:w="2068" w:type="dxa"/>
            <w:noWrap/>
            <w:vAlign w:val="center"/>
            <w:hideMark/>
          </w:tcPr>
          <w:p w14:paraId="5B61ED2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Cephalopyrus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flammiceps</w:t>
            </w:r>
            <w:proofErr w:type="spellEnd"/>
          </w:p>
        </w:tc>
        <w:tc>
          <w:tcPr>
            <w:tcW w:w="2069" w:type="dxa"/>
            <w:noWrap/>
            <w:vAlign w:val="center"/>
            <w:hideMark/>
          </w:tcPr>
          <w:p w14:paraId="56D2D03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Fire-capped Tit</w:t>
            </w:r>
          </w:p>
        </w:tc>
        <w:tc>
          <w:tcPr>
            <w:tcW w:w="1440" w:type="dxa"/>
            <w:noWrap/>
            <w:vAlign w:val="center"/>
            <w:hideMark/>
          </w:tcPr>
          <w:p w14:paraId="708AEE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CE2FB6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4AD32C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50D1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17071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1C9D6E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80C5660" w14:textId="77777777" w:rsidTr="00316A48">
        <w:trPr>
          <w:trHeight w:val="300"/>
        </w:trPr>
        <w:tc>
          <w:tcPr>
            <w:tcW w:w="2068" w:type="dxa"/>
            <w:noWrap/>
            <w:vAlign w:val="center"/>
            <w:hideMark/>
          </w:tcPr>
          <w:p w14:paraId="1875392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Cyanistes</w:t>
            </w:r>
            <w:proofErr w:type="spellEnd"/>
            <w:r w:rsidRPr="00316A48">
              <w:rPr>
                <w:rFonts w:ascii="Arial" w:eastAsia="Calibri" w:hAnsi="Arial" w:cs="Arial"/>
                <w:i/>
                <w:iCs/>
                <w:sz w:val="16"/>
                <w:szCs w:val="20"/>
                <w:lang w:val="en-GB"/>
              </w:rPr>
              <w:t xml:space="preserve"> caeruleus</w:t>
            </w:r>
          </w:p>
        </w:tc>
        <w:tc>
          <w:tcPr>
            <w:tcW w:w="2068" w:type="dxa"/>
            <w:noWrap/>
            <w:vAlign w:val="center"/>
            <w:hideMark/>
          </w:tcPr>
          <w:p w14:paraId="641EC9C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Parus</w:t>
            </w:r>
            <w:proofErr w:type="spellEnd"/>
            <w:r w:rsidRPr="00316A48">
              <w:rPr>
                <w:rFonts w:ascii="Arial" w:eastAsia="Calibri" w:hAnsi="Arial" w:cs="Arial"/>
                <w:i/>
                <w:iCs/>
                <w:sz w:val="16"/>
                <w:szCs w:val="20"/>
                <w:lang w:val="en-GB"/>
              </w:rPr>
              <w:t xml:space="preserve"> caeruleus</w:t>
            </w:r>
          </w:p>
        </w:tc>
        <w:tc>
          <w:tcPr>
            <w:tcW w:w="2069" w:type="dxa"/>
            <w:noWrap/>
            <w:vAlign w:val="center"/>
            <w:hideMark/>
          </w:tcPr>
          <w:p w14:paraId="0C2F1EF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Blue Tit</w:t>
            </w:r>
          </w:p>
        </w:tc>
        <w:tc>
          <w:tcPr>
            <w:tcW w:w="1440" w:type="dxa"/>
            <w:noWrap/>
            <w:vAlign w:val="center"/>
            <w:hideMark/>
          </w:tcPr>
          <w:p w14:paraId="06C3135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4C9B9E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9ED05A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4FF408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F5C03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7EC873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35A1D32" w14:textId="77777777" w:rsidTr="00316A48">
        <w:trPr>
          <w:trHeight w:val="300"/>
        </w:trPr>
        <w:tc>
          <w:tcPr>
            <w:tcW w:w="2068" w:type="dxa"/>
            <w:noWrap/>
            <w:vAlign w:val="center"/>
            <w:hideMark/>
          </w:tcPr>
          <w:p w14:paraId="5C5A4AF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Cyanistes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teneriffae</w:t>
            </w:r>
            <w:proofErr w:type="spellEnd"/>
          </w:p>
        </w:tc>
        <w:tc>
          <w:tcPr>
            <w:tcW w:w="2068" w:type="dxa"/>
            <w:noWrap/>
            <w:vAlign w:val="center"/>
            <w:hideMark/>
          </w:tcPr>
          <w:p w14:paraId="0EFB828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61CB853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Blue Tit</w:t>
            </w:r>
          </w:p>
        </w:tc>
        <w:tc>
          <w:tcPr>
            <w:tcW w:w="1440" w:type="dxa"/>
            <w:noWrap/>
            <w:vAlign w:val="center"/>
            <w:hideMark/>
          </w:tcPr>
          <w:p w14:paraId="57C208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9BA390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82B79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6CE91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DB96F6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DF38C4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89C1A17" w14:textId="77777777" w:rsidTr="00316A48">
        <w:trPr>
          <w:trHeight w:val="300"/>
        </w:trPr>
        <w:tc>
          <w:tcPr>
            <w:tcW w:w="2068" w:type="dxa"/>
            <w:noWrap/>
            <w:vAlign w:val="center"/>
            <w:hideMark/>
          </w:tcPr>
          <w:p w14:paraId="431EDBF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Remiz</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pendulinus</w:t>
            </w:r>
            <w:proofErr w:type="spellEnd"/>
          </w:p>
        </w:tc>
        <w:tc>
          <w:tcPr>
            <w:tcW w:w="2068" w:type="dxa"/>
            <w:noWrap/>
            <w:vAlign w:val="center"/>
            <w:hideMark/>
          </w:tcPr>
          <w:p w14:paraId="11EA1DB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Remiz</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pendulinus</w:t>
            </w:r>
            <w:proofErr w:type="spellEnd"/>
          </w:p>
        </w:tc>
        <w:tc>
          <w:tcPr>
            <w:tcW w:w="2069" w:type="dxa"/>
            <w:noWrap/>
            <w:vAlign w:val="center"/>
            <w:hideMark/>
          </w:tcPr>
          <w:p w14:paraId="5D823CF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Penduline-tit</w:t>
            </w:r>
          </w:p>
        </w:tc>
        <w:tc>
          <w:tcPr>
            <w:tcW w:w="1440" w:type="dxa"/>
            <w:noWrap/>
            <w:vAlign w:val="center"/>
            <w:hideMark/>
          </w:tcPr>
          <w:p w14:paraId="686A6B0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59909C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6B197C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BBE86F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74DAFC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A5DB9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FF72DBB" w14:textId="77777777" w:rsidTr="00316A48">
        <w:trPr>
          <w:trHeight w:val="300"/>
        </w:trPr>
        <w:tc>
          <w:tcPr>
            <w:tcW w:w="2068" w:type="dxa"/>
            <w:noWrap/>
            <w:vAlign w:val="center"/>
            <w:hideMark/>
          </w:tcPr>
          <w:p w14:paraId="47A1DC3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Remiz</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macronyx</w:t>
            </w:r>
            <w:proofErr w:type="spellEnd"/>
          </w:p>
        </w:tc>
        <w:tc>
          <w:tcPr>
            <w:tcW w:w="2068" w:type="dxa"/>
            <w:noWrap/>
            <w:vAlign w:val="center"/>
            <w:hideMark/>
          </w:tcPr>
          <w:p w14:paraId="278B01F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Remiz</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macronyx</w:t>
            </w:r>
            <w:proofErr w:type="spellEnd"/>
          </w:p>
        </w:tc>
        <w:tc>
          <w:tcPr>
            <w:tcW w:w="2069" w:type="dxa"/>
            <w:noWrap/>
            <w:vAlign w:val="center"/>
            <w:hideMark/>
          </w:tcPr>
          <w:p w14:paraId="1AD7AA4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Black-headed Penduline-tit</w:t>
            </w:r>
          </w:p>
        </w:tc>
        <w:tc>
          <w:tcPr>
            <w:tcW w:w="1440" w:type="dxa"/>
            <w:noWrap/>
            <w:vAlign w:val="center"/>
            <w:hideMark/>
          </w:tcPr>
          <w:p w14:paraId="5EACA3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0180E7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5F08E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8A2391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27413A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A2386C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0DD41FF" w14:textId="77777777" w:rsidTr="00316A48">
        <w:trPr>
          <w:trHeight w:val="300"/>
        </w:trPr>
        <w:tc>
          <w:tcPr>
            <w:tcW w:w="2068" w:type="dxa"/>
            <w:noWrap/>
            <w:vAlign w:val="center"/>
            <w:hideMark/>
          </w:tcPr>
          <w:p w14:paraId="58A22EC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Remiz</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consobrinus</w:t>
            </w:r>
            <w:proofErr w:type="spellEnd"/>
          </w:p>
        </w:tc>
        <w:tc>
          <w:tcPr>
            <w:tcW w:w="2068" w:type="dxa"/>
            <w:noWrap/>
            <w:vAlign w:val="center"/>
            <w:hideMark/>
          </w:tcPr>
          <w:p w14:paraId="60EA86C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Remiz</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consobrinus</w:t>
            </w:r>
            <w:proofErr w:type="spellEnd"/>
          </w:p>
        </w:tc>
        <w:tc>
          <w:tcPr>
            <w:tcW w:w="2069" w:type="dxa"/>
            <w:noWrap/>
            <w:vAlign w:val="center"/>
            <w:hideMark/>
          </w:tcPr>
          <w:p w14:paraId="20424AE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Chinese Penduline-tit</w:t>
            </w:r>
          </w:p>
        </w:tc>
        <w:tc>
          <w:tcPr>
            <w:tcW w:w="1440" w:type="dxa"/>
            <w:noWrap/>
            <w:vAlign w:val="center"/>
            <w:hideMark/>
          </w:tcPr>
          <w:p w14:paraId="2A3F5C8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BCC6E4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CAF29C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6E19F0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89F18E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A8A25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577D89E" w14:textId="77777777" w:rsidTr="00316A48">
        <w:trPr>
          <w:trHeight w:val="300"/>
        </w:trPr>
        <w:tc>
          <w:tcPr>
            <w:tcW w:w="2068" w:type="dxa"/>
            <w:noWrap/>
            <w:vAlign w:val="center"/>
            <w:hideMark/>
          </w:tcPr>
          <w:p w14:paraId="0339B22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Pinarocorys</w:t>
            </w:r>
            <w:proofErr w:type="spellEnd"/>
            <w:r w:rsidRPr="00316A48">
              <w:rPr>
                <w:rFonts w:ascii="Arial" w:eastAsia="Calibri" w:hAnsi="Arial" w:cs="Arial"/>
                <w:i/>
                <w:iCs/>
                <w:sz w:val="16"/>
                <w:szCs w:val="20"/>
                <w:lang w:val="en-GB"/>
              </w:rPr>
              <w:t xml:space="preserve"> nigricans</w:t>
            </w:r>
          </w:p>
        </w:tc>
        <w:tc>
          <w:tcPr>
            <w:tcW w:w="2068" w:type="dxa"/>
            <w:noWrap/>
            <w:vAlign w:val="center"/>
            <w:hideMark/>
          </w:tcPr>
          <w:p w14:paraId="57732A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Pinarocorys</w:t>
            </w:r>
            <w:proofErr w:type="spellEnd"/>
            <w:r w:rsidRPr="00316A48">
              <w:rPr>
                <w:rFonts w:ascii="Arial" w:eastAsia="Calibri" w:hAnsi="Arial" w:cs="Arial"/>
                <w:i/>
                <w:iCs/>
                <w:sz w:val="16"/>
                <w:szCs w:val="20"/>
                <w:lang w:val="en-GB"/>
              </w:rPr>
              <w:t xml:space="preserve"> nigricans</w:t>
            </w:r>
          </w:p>
        </w:tc>
        <w:tc>
          <w:tcPr>
            <w:tcW w:w="2069" w:type="dxa"/>
            <w:noWrap/>
            <w:vAlign w:val="center"/>
            <w:hideMark/>
          </w:tcPr>
          <w:p w14:paraId="784478E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Dusky Lark</w:t>
            </w:r>
          </w:p>
        </w:tc>
        <w:tc>
          <w:tcPr>
            <w:tcW w:w="1440" w:type="dxa"/>
            <w:noWrap/>
            <w:vAlign w:val="center"/>
            <w:hideMark/>
          </w:tcPr>
          <w:p w14:paraId="75DE72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1DDA68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F4B378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39E1AD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377CFE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66F435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91F6D90" w14:textId="77777777" w:rsidTr="00316A48">
        <w:trPr>
          <w:trHeight w:val="300"/>
        </w:trPr>
        <w:tc>
          <w:tcPr>
            <w:tcW w:w="2068" w:type="dxa"/>
            <w:noWrap/>
            <w:vAlign w:val="center"/>
            <w:hideMark/>
          </w:tcPr>
          <w:p w14:paraId="71BE081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Pinarocorys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erythropygia</w:t>
            </w:r>
            <w:proofErr w:type="spellEnd"/>
          </w:p>
        </w:tc>
        <w:tc>
          <w:tcPr>
            <w:tcW w:w="2068" w:type="dxa"/>
            <w:noWrap/>
            <w:vAlign w:val="center"/>
            <w:hideMark/>
          </w:tcPr>
          <w:p w14:paraId="2248C99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Pinarocorys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erythropygia</w:t>
            </w:r>
            <w:proofErr w:type="spellEnd"/>
          </w:p>
        </w:tc>
        <w:tc>
          <w:tcPr>
            <w:tcW w:w="2069" w:type="dxa"/>
            <w:noWrap/>
            <w:vAlign w:val="center"/>
            <w:hideMark/>
          </w:tcPr>
          <w:p w14:paraId="5D69CBD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Rufous-</w:t>
            </w:r>
            <w:proofErr w:type="spellStart"/>
            <w:r w:rsidRPr="00316A48">
              <w:rPr>
                <w:rFonts w:ascii="Arial" w:eastAsia="Calibri" w:hAnsi="Arial" w:cs="Arial"/>
                <w:sz w:val="16"/>
                <w:szCs w:val="20"/>
                <w:lang w:val="en-GB"/>
              </w:rPr>
              <w:t>rumped</w:t>
            </w:r>
            <w:proofErr w:type="spellEnd"/>
            <w:r w:rsidRPr="00316A48">
              <w:rPr>
                <w:rFonts w:ascii="Arial" w:eastAsia="Calibri" w:hAnsi="Arial" w:cs="Arial"/>
                <w:sz w:val="16"/>
                <w:szCs w:val="20"/>
                <w:lang w:val="en-GB"/>
              </w:rPr>
              <w:t xml:space="preserve"> Lark</w:t>
            </w:r>
          </w:p>
        </w:tc>
        <w:tc>
          <w:tcPr>
            <w:tcW w:w="1440" w:type="dxa"/>
            <w:noWrap/>
            <w:vAlign w:val="center"/>
            <w:hideMark/>
          </w:tcPr>
          <w:p w14:paraId="3EBED7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A66800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94AE37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90417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D03A55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FEAAD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B4F18C1" w14:textId="77777777" w:rsidTr="00316A48">
        <w:trPr>
          <w:trHeight w:val="300"/>
        </w:trPr>
        <w:tc>
          <w:tcPr>
            <w:tcW w:w="2068" w:type="dxa"/>
            <w:noWrap/>
            <w:vAlign w:val="center"/>
            <w:hideMark/>
          </w:tcPr>
          <w:p w14:paraId="15BAE89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Mirafra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javanica</w:t>
            </w:r>
            <w:proofErr w:type="spellEnd"/>
          </w:p>
        </w:tc>
        <w:tc>
          <w:tcPr>
            <w:tcW w:w="2068" w:type="dxa"/>
            <w:noWrap/>
            <w:vAlign w:val="center"/>
            <w:hideMark/>
          </w:tcPr>
          <w:p w14:paraId="3E79699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Mirafra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cantillans</w:t>
            </w:r>
            <w:proofErr w:type="spellEnd"/>
          </w:p>
        </w:tc>
        <w:tc>
          <w:tcPr>
            <w:tcW w:w="2069" w:type="dxa"/>
            <w:noWrap/>
            <w:vAlign w:val="center"/>
            <w:hideMark/>
          </w:tcPr>
          <w:p w14:paraId="52D5321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Horsfield's </w:t>
            </w:r>
            <w:proofErr w:type="spellStart"/>
            <w:r w:rsidRPr="00316A48">
              <w:rPr>
                <w:rFonts w:ascii="Arial" w:eastAsia="Calibri" w:hAnsi="Arial" w:cs="Arial"/>
                <w:sz w:val="16"/>
                <w:szCs w:val="20"/>
                <w:lang w:val="en-GB"/>
              </w:rPr>
              <w:t>Bushlark</w:t>
            </w:r>
            <w:proofErr w:type="spellEnd"/>
          </w:p>
        </w:tc>
        <w:tc>
          <w:tcPr>
            <w:tcW w:w="1440" w:type="dxa"/>
            <w:noWrap/>
            <w:vAlign w:val="center"/>
            <w:hideMark/>
          </w:tcPr>
          <w:p w14:paraId="57F004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DEE97F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54996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3172C0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B0133F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833EE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BEB101E" w14:textId="77777777" w:rsidTr="00316A48">
        <w:trPr>
          <w:trHeight w:val="300"/>
        </w:trPr>
        <w:tc>
          <w:tcPr>
            <w:tcW w:w="2068" w:type="dxa"/>
            <w:noWrap/>
            <w:vAlign w:val="center"/>
            <w:hideMark/>
          </w:tcPr>
          <w:p w14:paraId="7475645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Melanocorypha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bimaculata</w:t>
            </w:r>
            <w:proofErr w:type="spellEnd"/>
          </w:p>
        </w:tc>
        <w:tc>
          <w:tcPr>
            <w:tcW w:w="2068" w:type="dxa"/>
            <w:noWrap/>
            <w:vAlign w:val="center"/>
            <w:hideMark/>
          </w:tcPr>
          <w:p w14:paraId="5696B78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Melanocorypha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bimaculata</w:t>
            </w:r>
            <w:proofErr w:type="spellEnd"/>
          </w:p>
        </w:tc>
        <w:tc>
          <w:tcPr>
            <w:tcW w:w="2069" w:type="dxa"/>
            <w:noWrap/>
            <w:vAlign w:val="center"/>
            <w:hideMark/>
          </w:tcPr>
          <w:p w14:paraId="6F0C1ED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Bimaculated</w:t>
            </w:r>
            <w:proofErr w:type="spellEnd"/>
            <w:r w:rsidRPr="00316A48">
              <w:rPr>
                <w:rFonts w:ascii="Arial" w:eastAsia="Calibri" w:hAnsi="Arial" w:cs="Arial"/>
                <w:sz w:val="16"/>
                <w:szCs w:val="20"/>
                <w:lang w:val="en-GB"/>
              </w:rPr>
              <w:t xml:space="preserve"> Lark</w:t>
            </w:r>
          </w:p>
        </w:tc>
        <w:tc>
          <w:tcPr>
            <w:tcW w:w="1440" w:type="dxa"/>
            <w:noWrap/>
            <w:vAlign w:val="center"/>
            <w:hideMark/>
          </w:tcPr>
          <w:p w14:paraId="3F082C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78D96D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DE11D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03AB40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7196B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52F8AC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8AFD248" w14:textId="77777777" w:rsidTr="00316A48">
        <w:trPr>
          <w:trHeight w:val="300"/>
        </w:trPr>
        <w:tc>
          <w:tcPr>
            <w:tcW w:w="2068" w:type="dxa"/>
            <w:noWrap/>
            <w:vAlign w:val="center"/>
            <w:hideMark/>
          </w:tcPr>
          <w:p w14:paraId="73D607F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Melanocorypha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mongolica</w:t>
            </w:r>
            <w:proofErr w:type="spellEnd"/>
          </w:p>
        </w:tc>
        <w:tc>
          <w:tcPr>
            <w:tcW w:w="2068" w:type="dxa"/>
            <w:noWrap/>
            <w:vAlign w:val="center"/>
            <w:hideMark/>
          </w:tcPr>
          <w:p w14:paraId="74FD84D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Melanocorypha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mongolica</w:t>
            </w:r>
            <w:proofErr w:type="spellEnd"/>
          </w:p>
        </w:tc>
        <w:tc>
          <w:tcPr>
            <w:tcW w:w="2069" w:type="dxa"/>
            <w:noWrap/>
            <w:vAlign w:val="center"/>
            <w:hideMark/>
          </w:tcPr>
          <w:p w14:paraId="3CDE502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Mongolian Lark</w:t>
            </w:r>
          </w:p>
        </w:tc>
        <w:tc>
          <w:tcPr>
            <w:tcW w:w="1440" w:type="dxa"/>
            <w:noWrap/>
            <w:vAlign w:val="center"/>
            <w:hideMark/>
          </w:tcPr>
          <w:p w14:paraId="37B4A6A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869418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902FBF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288B6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1D8C2C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3B598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A28574B" w14:textId="77777777" w:rsidTr="00316A48">
        <w:trPr>
          <w:trHeight w:val="300"/>
        </w:trPr>
        <w:tc>
          <w:tcPr>
            <w:tcW w:w="2068" w:type="dxa"/>
            <w:noWrap/>
            <w:vAlign w:val="center"/>
            <w:hideMark/>
          </w:tcPr>
          <w:p w14:paraId="6C230A6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Calandrella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acutirostris</w:t>
            </w:r>
            <w:proofErr w:type="spellEnd"/>
          </w:p>
        </w:tc>
        <w:tc>
          <w:tcPr>
            <w:tcW w:w="2068" w:type="dxa"/>
            <w:noWrap/>
            <w:vAlign w:val="center"/>
            <w:hideMark/>
          </w:tcPr>
          <w:p w14:paraId="1752904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Calandrella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acutirostris</w:t>
            </w:r>
            <w:proofErr w:type="spellEnd"/>
          </w:p>
        </w:tc>
        <w:tc>
          <w:tcPr>
            <w:tcW w:w="2069" w:type="dxa"/>
            <w:noWrap/>
            <w:vAlign w:val="center"/>
            <w:hideMark/>
          </w:tcPr>
          <w:p w14:paraId="557671B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Hume's Lark</w:t>
            </w:r>
          </w:p>
        </w:tc>
        <w:tc>
          <w:tcPr>
            <w:tcW w:w="1440" w:type="dxa"/>
            <w:noWrap/>
            <w:vAlign w:val="center"/>
            <w:hideMark/>
          </w:tcPr>
          <w:p w14:paraId="3BF5B64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C5F779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57CEBD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46FC80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F5AA9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4158F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20CF7FC" w14:textId="77777777" w:rsidTr="00316A48">
        <w:trPr>
          <w:trHeight w:val="300"/>
        </w:trPr>
        <w:tc>
          <w:tcPr>
            <w:tcW w:w="2068" w:type="dxa"/>
            <w:noWrap/>
            <w:vAlign w:val="center"/>
            <w:hideMark/>
          </w:tcPr>
          <w:p w14:paraId="18A9A08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Calandrella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cinerea</w:t>
            </w:r>
            <w:proofErr w:type="spellEnd"/>
          </w:p>
        </w:tc>
        <w:tc>
          <w:tcPr>
            <w:tcW w:w="2068" w:type="dxa"/>
            <w:noWrap/>
            <w:vAlign w:val="center"/>
            <w:hideMark/>
          </w:tcPr>
          <w:p w14:paraId="3E8125E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Calandrella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cinerea</w:t>
            </w:r>
            <w:proofErr w:type="spellEnd"/>
          </w:p>
        </w:tc>
        <w:tc>
          <w:tcPr>
            <w:tcW w:w="2069" w:type="dxa"/>
            <w:noWrap/>
            <w:vAlign w:val="center"/>
            <w:hideMark/>
          </w:tcPr>
          <w:p w14:paraId="7B98D3B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Red-capped Lark</w:t>
            </w:r>
          </w:p>
        </w:tc>
        <w:tc>
          <w:tcPr>
            <w:tcW w:w="1440" w:type="dxa"/>
            <w:noWrap/>
            <w:vAlign w:val="center"/>
            <w:hideMark/>
          </w:tcPr>
          <w:p w14:paraId="30FF96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840B07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4BE93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E1A7C0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91523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B03F6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1133FED" w14:textId="77777777" w:rsidTr="00316A48">
        <w:trPr>
          <w:trHeight w:val="300"/>
        </w:trPr>
        <w:tc>
          <w:tcPr>
            <w:tcW w:w="2068" w:type="dxa"/>
            <w:noWrap/>
            <w:vAlign w:val="center"/>
            <w:hideMark/>
          </w:tcPr>
          <w:p w14:paraId="26925CE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Calandrella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brachydactyla</w:t>
            </w:r>
            <w:proofErr w:type="spellEnd"/>
          </w:p>
        </w:tc>
        <w:tc>
          <w:tcPr>
            <w:tcW w:w="2068" w:type="dxa"/>
            <w:noWrap/>
            <w:vAlign w:val="center"/>
            <w:hideMark/>
          </w:tcPr>
          <w:p w14:paraId="580217E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Calandrella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brachydactyla</w:t>
            </w:r>
            <w:proofErr w:type="spellEnd"/>
          </w:p>
        </w:tc>
        <w:tc>
          <w:tcPr>
            <w:tcW w:w="2069" w:type="dxa"/>
            <w:noWrap/>
            <w:vAlign w:val="center"/>
            <w:hideMark/>
          </w:tcPr>
          <w:p w14:paraId="635ADB0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Greater Short-toed Lark</w:t>
            </w:r>
          </w:p>
        </w:tc>
        <w:tc>
          <w:tcPr>
            <w:tcW w:w="1440" w:type="dxa"/>
            <w:noWrap/>
            <w:vAlign w:val="center"/>
            <w:hideMark/>
          </w:tcPr>
          <w:p w14:paraId="2F9219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2F0C6A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3A022B0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03A23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16481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7D8BE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A968459" w14:textId="77777777" w:rsidTr="00316A48">
        <w:trPr>
          <w:trHeight w:val="300"/>
        </w:trPr>
        <w:tc>
          <w:tcPr>
            <w:tcW w:w="2068" w:type="dxa"/>
            <w:noWrap/>
            <w:vAlign w:val="center"/>
            <w:hideMark/>
          </w:tcPr>
          <w:p w14:paraId="0A8847F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Lullula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arborea</w:t>
            </w:r>
            <w:proofErr w:type="spellEnd"/>
          </w:p>
        </w:tc>
        <w:tc>
          <w:tcPr>
            <w:tcW w:w="2068" w:type="dxa"/>
            <w:noWrap/>
            <w:vAlign w:val="center"/>
            <w:hideMark/>
          </w:tcPr>
          <w:p w14:paraId="293E3CC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Lullula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arborea</w:t>
            </w:r>
            <w:proofErr w:type="spellEnd"/>
          </w:p>
        </w:tc>
        <w:tc>
          <w:tcPr>
            <w:tcW w:w="2069" w:type="dxa"/>
            <w:noWrap/>
            <w:vAlign w:val="center"/>
            <w:hideMark/>
          </w:tcPr>
          <w:p w14:paraId="53AE7AE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Woodlark</w:t>
            </w:r>
          </w:p>
        </w:tc>
        <w:tc>
          <w:tcPr>
            <w:tcW w:w="1440" w:type="dxa"/>
            <w:noWrap/>
            <w:vAlign w:val="center"/>
            <w:hideMark/>
          </w:tcPr>
          <w:p w14:paraId="67ADDD3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40D478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C7DBBC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E99311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5FDD0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52229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BF6B424" w14:textId="77777777" w:rsidTr="00316A48">
        <w:trPr>
          <w:trHeight w:val="300"/>
        </w:trPr>
        <w:tc>
          <w:tcPr>
            <w:tcW w:w="2068" w:type="dxa"/>
            <w:noWrap/>
            <w:vAlign w:val="center"/>
            <w:hideMark/>
          </w:tcPr>
          <w:p w14:paraId="2B60385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Panurus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biarmicus</w:t>
            </w:r>
            <w:proofErr w:type="spellEnd"/>
          </w:p>
        </w:tc>
        <w:tc>
          <w:tcPr>
            <w:tcW w:w="2068" w:type="dxa"/>
            <w:noWrap/>
            <w:vAlign w:val="center"/>
            <w:hideMark/>
          </w:tcPr>
          <w:p w14:paraId="255DBAD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Panurus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biarmicus</w:t>
            </w:r>
            <w:proofErr w:type="spellEnd"/>
          </w:p>
        </w:tc>
        <w:tc>
          <w:tcPr>
            <w:tcW w:w="2069" w:type="dxa"/>
            <w:noWrap/>
            <w:vAlign w:val="center"/>
            <w:hideMark/>
          </w:tcPr>
          <w:p w14:paraId="17D6B40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Bearded Reedling</w:t>
            </w:r>
          </w:p>
        </w:tc>
        <w:tc>
          <w:tcPr>
            <w:tcW w:w="1440" w:type="dxa"/>
            <w:noWrap/>
            <w:vAlign w:val="center"/>
            <w:hideMark/>
          </w:tcPr>
          <w:p w14:paraId="22C4970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AE1D8E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54A0F9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5443A2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5784D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339657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FC7616B" w14:textId="77777777" w:rsidTr="00316A48">
        <w:trPr>
          <w:trHeight w:val="300"/>
        </w:trPr>
        <w:tc>
          <w:tcPr>
            <w:tcW w:w="2068" w:type="dxa"/>
            <w:noWrap/>
            <w:vAlign w:val="center"/>
            <w:hideMark/>
          </w:tcPr>
          <w:p w14:paraId="1269931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Cisticola </w:t>
            </w:r>
            <w:proofErr w:type="spellStart"/>
            <w:r w:rsidRPr="00316A48">
              <w:rPr>
                <w:rFonts w:ascii="Arial" w:eastAsia="Calibri" w:hAnsi="Arial" w:cs="Arial"/>
                <w:i/>
                <w:iCs/>
                <w:sz w:val="16"/>
                <w:szCs w:val="20"/>
                <w:lang w:val="en-GB"/>
              </w:rPr>
              <w:t>juncidis</w:t>
            </w:r>
            <w:proofErr w:type="spellEnd"/>
          </w:p>
        </w:tc>
        <w:tc>
          <w:tcPr>
            <w:tcW w:w="2068" w:type="dxa"/>
            <w:noWrap/>
            <w:vAlign w:val="center"/>
            <w:hideMark/>
          </w:tcPr>
          <w:p w14:paraId="773D5E5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Cisticola </w:t>
            </w:r>
            <w:proofErr w:type="spellStart"/>
            <w:r w:rsidRPr="00316A48">
              <w:rPr>
                <w:rFonts w:ascii="Arial" w:eastAsia="Calibri" w:hAnsi="Arial" w:cs="Arial"/>
                <w:i/>
                <w:iCs/>
                <w:sz w:val="16"/>
                <w:szCs w:val="20"/>
                <w:lang w:val="en-GB"/>
              </w:rPr>
              <w:t>juncidis</w:t>
            </w:r>
            <w:proofErr w:type="spellEnd"/>
          </w:p>
        </w:tc>
        <w:tc>
          <w:tcPr>
            <w:tcW w:w="2069" w:type="dxa"/>
            <w:noWrap/>
            <w:vAlign w:val="center"/>
            <w:hideMark/>
          </w:tcPr>
          <w:p w14:paraId="0858AF7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Zitting</w:t>
            </w:r>
            <w:proofErr w:type="spellEnd"/>
            <w:r w:rsidRPr="00316A48">
              <w:rPr>
                <w:rFonts w:ascii="Arial" w:eastAsia="Calibri" w:hAnsi="Arial" w:cs="Arial"/>
                <w:sz w:val="16"/>
                <w:szCs w:val="20"/>
                <w:lang w:val="en-GB"/>
              </w:rPr>
              <w:t xml:space="preserve"> Cisticola</w:t>
            </w:r>
          </w:p>
        </w:tc>
        <w:tc>
          <w:tcPr>
            <w:tcW w:w="1440" w:type="dxa"/>
            <w:noWrap/>
            <w:vAlign w:val="center"/>
            <w:hideMark/>
          </w:tcPr>
          <w:p w14:paraId="4D4FE7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D731A7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13CA0B1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91821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DB737A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8DEA0B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365F964" w14:textId="77777777" w:rsidTr="00316A48">
        <w:trPr>
          <w:trHeight w:val="300"/>
        </w:trPr>
        <w:tc>
          <w:tcPr>
            <w:tcW w:w="2068" w:type="dxa"/>
            <w:noWrap/>
            <w:vAlign w:val="center"/>
            <w:hideMark/>
          </w:tcPr>
          <w:p w14:paraId="2EF12BC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Iduna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caligata</w:t>
            </w:r>
            <w:proofErr w:type="spellEnd"/>
          </w:p>
        </w:tc>
        <w:tc>
          <w:tcPr>
            <w:tcW w:w="2068" w:type="dxa"/>
            <w:noWrap/>
            <w:vAlign w:val="center"/>
            <w:hideMark/>
          </w:tcPr>
          <w:p w14:paraId="752925F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caligata</w:t>
            </w:r>
            <w:proofErr w:type="spellEnd"/>
          </w:p>
        </w:tc>
        <w:tc>
          <w:tcPr>
            <w:tcW w:w="2069" w:type="dxa"/>
            <w:noWrap/>
            <w:vAlign w:val="center"/>
            <w:hideMark/>
          </w:tcPr>
          <w:p w14:paraId="46A2692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Booted Warbler</w:t>
            </w:r>
          </w:p>
        </w:tc>
        <w:tc>
          <w:tcPr>
            <w:tcW w:w="1440" w:type="dxa"/>
            <w:noWrap/>
            <w:vAlign w:val="center"/>
            <w:hideMark/>
          </w:tcPr>
          <w:p w14:paraId="5FA97A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3DE9E7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0E70E0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B567A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F9E60B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9F051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9773F86" w14:textId="77777777" w:rsidTr="00316A48">
        <w:trPr>
          <w:trHeight w:val="300"/>
        </w:trPr>
        <w:tc>
          <w:tcPr>
            <w:tcW w:w="2068" w:type="dxa"/>
            <w:noWrap/>
            <w:vAlign w:val="center"/>
            <w:hideMark/>
          </w:tcPr>
          <w:p w14:paraId="2A1D625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Iduna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rama</w:t>
            </w:r>
            <w:proofErr w:type="spellEnd"/>
          </w:p>
        </w:tc>
        <w:tc>
          <w:tcPr>
            <w:tcW w:w="2068" w:type="dxa"/>
            <w:noWrap/>
            <w:vAlign w:val="center"/>
            <w:hideMark/>
          </w:tcPr>
          <w:p w14:paraId="4451BA5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rama</w:t>
            </w:r>
            <w:proofErr w:type="spellEnd"/>
          </w:p>
        </w:tc>
        <w:tc>
          <w:tcPr>
            <w:tcW w:w="2069" w:type="dxa"/>
            <w:noWrap/>
            <w:vAlign w:val="center"/>
            <w:hideMark/>
          </w:tcPr>
          <w:p w14:paraId="0E6620D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Sykes's Warbler</w:t>
            </w:r>
          </w:p>
        </w:tc>
        <w:tc>
          <w:tcPr>
            <w:tcW w:w="1440" w:type="dxa"/>
            <w:noWrap/>
            <w:vAlign w:val="center"/>
            <w:hideMark/>
          </w:tcPr>
          <w:p w14:paraId="7F071A1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E80EED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356E1E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7253F2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AF5562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0F7B21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637165F" w14:textId="77777777" w:rsidTr="00316A48">
        <w:trPr>
          <w:trHeight w:val="300"/>
        </w:trPr>
        <w:tc>
          <w:tcPr>
            <w:tcW w:w="2068" w:type="dxa"/>
            <w:noWrap/>
            <w:vAlign w:val="center"/>
            <w:hideMark/>
          </w:tcPr>
          <w:p w14:paraId="0ECCA92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Iduna</w:t>
            </w:r>
            <w:proofErr w:type="spellEnd"/>
            <w:r w:rsidRPr="00316A48">
              <w:rPr>
                <w:rFonts w:ascii="Arial" w:eastAsia="Calibri" w:hAnsi="Arial" w:cs="Arial"/>
                <w:i/>
                <w:iCs/>
                <w:sz w:val="16"/>
                <w:szCs w:val="20"/>
                <w:lang w:val="en-GB"/>
              </w:rPr>
              <w:t xml:space="preserve"> pallida</w:t>
            </w:r>
          </w:p>
        </w:tc>
        <w:tc>
          <w:tcPr>
            <w:tcW w:w="2068" w:type="dxa"/>
            <w:noWrap/>
            <w:vAlign w:val="center"/>
            <w:hideMark/>
          </w:tcPr>
          <w:p w14:paraId="5C8152B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pallida</w:t>
            </w:r>
          </w:p>
        </w:tc>
        <w:tc>
          <w:tcPr>
            <w:tcW w:w="2069" w:type="dxa"/>
            <w:noWrap/>
            <w:vAlign w:val="center"/>
            <w:hideMark/>
          </w:tcPr>
          <w:p w14:paraId="684E4C3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Olivaceous Warbler</w:t>
            </w:r>
          </w:p>
        </w:tc>
        <w:tc>
          <w:tcPr>
            <w:tcW w:w="1440" w:type="dxa"/>
            <w:noWrap/>
            <w:vAlign w:val="center"/>
            <w:hideMark/>
          </w:tcPr>
          <w:p w14:paraId="1ECF5DE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4526B6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8EEBA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977FAF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AE452C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447EC0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7DD208B" w14:textId="77777777" w:rsidTr="00316A48">
        <w:trPr>
          <w:trHeight w:val="300"/>
        </w:trPr>
        <w:tc>
          <w:tcPr>
            <w:tcW w:w="2068" w:type="dxa"/>
            <w:noWrap/>
            <w:vAlign w:val="center"/>
            <w:hideMark/>
          </w:tcPr>
          <w:p w14:paraId="4A62131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languida</w:t>
            </w:r>
            <w:proofErr w:type="spellEnd"/>
          </w:p>
        </w:tc>
        <w:tc>
          <w:tcPr>
            <w:tcW w:w="2068" w:type="dxa"/>
            <w:noWrap/>
            <w:vAlign w:val="center"/>
            <w:hideMark/>
          </w:tcPr>
          <w:p w14:paraId="2F82B49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languida</w:t>
            </w:r>
            <w:proofErr w:type="spellEnd"/>
          </w:p>
        </w:tc>
        <w:tc>
          <w:tcPr>
            <w:tcW w:w="2069" w:type="dxa"/>
            <w:noWrap/>
            <w:vAlign w:val="center"/>
            <w:hideMark/>
          </w:tcPr>
          <w:p w14:paraId="4455F16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Upcher's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301A9D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828D4E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17C72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E51626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33923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2043E7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B78E189" w14:textId="77777777" w:rsidTr="00316A48">
        <w:trPr>
          <w:trHeight w:val="332"/>
        </w:trPr>
        <w:tc>
          <w:tcPr>
            <w:tcW w:w="2068" w:type="dxa"/>
            <w:noWrap/>
            <w:vAlign w:val="center"/>
            <w:hideMark/>
          </w:tcPr>
          <w:p w14:paraId="493628A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olivetorum</w:t>
            </w:r>
            <w:proofErr w:type="spellEnd"/>
          </w:p>
        </w:tc>
        <w:tc>
          <w:tcPr>
            <w:tcW w:w="2068" w:type="dxa"/>
            <w:noWrap/>
            <w:vAlign w:val="center"/>
            <w:hideMark/>
          </w:tcPr>
          <w:p w14:paraId="3DC22BF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olivetorum</w:t>
            </w:r>
            <w:proofErr w:type="spellEnd"/>
          </w:p>
        </w:tc>
        <w:tc>
          <w:tcPr>
            <w:tcW w:w="2069" w:type="dxa"/>
            <w:noWrap/>
            <w:vAlign w:val="center"/>
            <w:hideMark/>
          </w:tcPr>
          <w:p w14:paraId="5D1D7D6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Olive-tree Warbler</w:t>
            </w:r>
          </w:p>
        </w:tc>
        <w:tc>
          <w:tcPr>
            <w:tcW w:w="1440" w:type="dxa"/>
            <w:noWrap/>
            <w:vAlign w:val="center"/>
            <w:hideMark/>
          </w:tcPr>
          <w:p w14:paraId="4F605D4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EE7B24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9B02C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6AF00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2C460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2A914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24858C5" w14:textId="77777777" w:rsidTr="00316A48">
        <w:trPr>
          <w:trHeight w:val="300"/>
        </w:trPr>
        <w:tc>
          <w:tcPr>
            <w:tcW w:w="2068" w:type="dxa"/>
            <w:noWrap/>
            <w:vAlign w:val="center"/>
            <w:hideMark/>
          </w:tcPr>
          <w:p w14:paraId="67712C0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polyglotta</w:t>
            </w:r>
            <w:proofErr w:type="spellEnd"/>
          </w:p>
        </w:tc>
        <w:tc>
          <w:tcPr>
            <w:tcW w:w="2068" w:type="dxa"/>
            <w:noWrap/>
            <w:vAlign w:val="center"/>
            <w:hideMark/>
          </w:tcPr>
          <w:p w14:paraId="7BB2A15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Hippolais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polyglotta</w:t>
            </w:r>
            <w:proofErr w:type="spellEnd"/>
          </w:p>
        </w:tc>
        <w:tc>
          <w:tcPr>
            <w:tcW w:w="2069" w:type="dxa"/>
            <w:noWrap/>
            <w:vAlign w:val="center"/>
            <w:hideMark/>
          </w:tcPr>
          <w:p w14:paraId="0EE48B8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Melodious Warbler</w:t>
            </w:r>
          </w:p>
        </w:tc>
        <w:tc>
          <w:tcPr>
            <w:tcW w:w="1440" w:type="dxa"/>
            <w:noWrap/>
            <w:vAlign w:val="center"/>
            <w:hideMark/>
          </w:tcPr>
          <w:p w14:paraId="70C99CD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194074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26E726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CB707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497CBC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E710E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53DF92B" w14:textId="77777777" w:rsidTr="00316A48">
        <w:trPr>
          <w:trHeight w:val="300"/>
        </w:trPr>
        <w:tc>
          <w:tcPr>
            <w:tcW w:w="2068" w:type="dxa"/>
            <w:noWrap/>
            <w:vAlign w:val="center"/>
            <w:hideMark/>
          </w:tcPr>
          <w:p w14:paraId="6C8248B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bistrigiceps</w:t>
            </w:r>
            <w:proofErr w:type="spellEnd"/>
          </w:p>
        </w:tc>
        <w:tc>
          <w:tcPr>
            <w:tcW w:w="2068" w:type="dxa"/>
            <w:noWrap/>
            <w:vAlign w:val="center"/>
            <w:hideMark/>
          </w:tcPr>
          <w:p w14:paraId="5D2C9BC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bistrigiceps</w:t>
            </w:r>
            <w:proofErr w:type="spellEnd"/>
          </w:p>
        </w:tc>
        <w:tc>
          <w:tcPr>
            <w:tcW w:w="2069" w:type="dxa"/>
            <w:noWrap/>
            <w:vAlign w:val="center"/>
            <w:hideMark/>
          </w:tcPr>
          <w:p w14:paraId="1361E31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Black-browed Reed-warbler</w:t>
            </w:r>
          </w:p>
        </w:tc>
        <w:tc>
          <w:tcPr>
            <w:tcW w:w="1440" w:type="dxa"/>
            <w:noWrap/>
            <w:vAlign w:val="center"/>
            <w:hideMark/>
          </w:tcPr>
          <w:p w14:paraId="2D5288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250721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334A7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5F8A1D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E6691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FF7EC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ABF7D66" w14:textId="77777777" w:rsidTr="00316A48">
        <w:trPr>
          <w:trHeight w:val="300"/>
        </w:trPr>
        <w:tc>
          <w:tcPr>
            <w:tcW w:w="2068" w:type="dxa"/>
            <w:noWrap/>
            <w:vAlign w:val="center"/>
            <w:hideMark/>
          </w:tcPr>
          <w:p w14:paraId="058C92E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melanopogon</w:t>
            </w:r>
            <w:proofErr w:type="spellEnd"/>
          </w:p>
        </w:tc>
        <w:tc>
          <w:tcPr>
            <w:tcW w:w="2068" w:type="dxa"/>
            <w:noWrap/>
            <w:vAlign w:val="center"/>
            <w:hideMark/>
          </w:tcPr>
          <w:p w14:paraId="7CEC8F2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melanopogon</w:t>
            </w:r>
            <w:proofErr w:type="spellEnd"/>
          </w:p>
        </w:tc>
        <w:tc>
          <w:tcPr>
            <w:tcW w:w="2069" w:type="dxa"/>
            <w:noWrap/>
            <w:vAlign w:val="center"/>
            <w:hideMark/>
          </w:tcPr>
          <w:p w14:paraId="1A3D4A0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Moustached Warbler</w:t>
            </w:r>
          </w:p>
        </w:tc>
        <w:tc>
          <w:tcPr>
            <w:tcW w:w="1440" w:type="dxa"/>
            <w:noWrap/>
            <w:vAlign w:val="center"/>
            <w:hideMark/>
          </w:tcPr>
          <w:p w14:paraId="3C4CB2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570488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F9C4D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A43A6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04687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CBDDC7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1B56710" w14:textId="77777777" w:rsidTr="00316A48">
        <w:trPr>
          <w:trHeight w:val="300"/>
        </w:trPr>
        <w:tc>
          <w:tcPr>
            <w:tcW w:w="2068" w:type="dxa"/>
            <w:noWrap/>
            <w:vAlign w:val="center"/>
            <w:hideMark/>
          </w:tcPr>
          <w:p w14:paraId="0F3A866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schoenobaenus</w:t>
            </w:r>
            <w:proofErr w:type="spellEnd"/>
          </w:p>
        </w:tc>
        <w:tc>
          <w:tcPr>
            <w:tcW w:w="2068" w:type="dxa"/>
            <w:noWrap/>
            <w:vAlign w:val="center"/>
            <w:hideMark/>
          </w:tcPr>
          <w:p w14:paraId="5343CB4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schoenobaenus</w:t>
            </w:r>
            <w:proofErr w:type="spellEnd"/>
          </w:p>
        </w:tc>
        <w:tc>
          <w:tcPr>
            <w:tcW w:w="2069" w:type="dxa"/>
            <w:noWrap/>
            <w:vAlign w:val="center"/>
            <w:hideMark/>
          </w:tcPr>
          <w:p w14:paraId="6ADB42A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Sedge Warbler</w:t>
            </w:r>
          </w:p>
        </w:tc>
        <w:tc>
          <w:tcPr>
            <w:tcW w:w="1440" w:type="dxa"/>
            <w:noWrap/>
            <w:vAlign w:val="center"/>
            <w:hideMark/>
          </w:tcPr>
          <w:p w14:paraId="7899004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0AC3DC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ACB6FC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98C40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483BCE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5CF297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CF5DDE4" w14:textId="77777777" w:rsidTr="00316A48">
        <w:trPr>
          <w:trHeight w:val="287"/>
        </w:trPr>
        <w:tc>
          <w:tcPr>
            <w:tcW w:w="2068" w:type="dxa"/>
            <w:noWrap/>
            <w:vAlign w:val="center"/>
            <w:hideMark/>
          </w:tcPr>
          <w:p w14:paraId="073FAC6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orinus</w:t>
            </w:r>
            <w:proofErr w:type="spellEnd"/>
          </w:p>
        </w:tc>
        <w:tc>
          <w:tcPr>
            <w:tcW w:w="2068" w:type="dxa"/>
            <w:noWrap/>
            <w:vAlign w:val="center"/>
            <w:hideMark/>
          </w:tcPr>
          <w:p w14:paraId="30C4B75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orinus</w:t>
            </w:r>
            <w:proofErr w:type="spellEnd"/>
          </w:p>
        </w:tc>
        <w:tc>
          <w:tcPr>
            <w:tcW w:w="2069" w:type="dxa"/>
            <w:noWrap/>
            <w:vAlign w:val="center"/>
            <w:hideMark/>
          </w:tcPr>
          <w:p w14:paraId="05BB587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Large-billed Reed-warbler</w:t>
            </w:r>
          </w:p>
        </w:tc>
        <w:tc>
          <w:tcPr>
            <w:tcW w:w="1440" w:type="dxa"/>
            <w:noWrap/>
            <w:vAlign w:val="center"/>
            <w:hideMark/>
          </w:tcPr>
          <w:p w14:paraId="7F3E3D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DD</w:t>
            </w:r>
          </w:p>
        </w:tc>
        <w:tc>
          <w:tcPr>
            <w:tcW w:w="1620" w:type="dxa"/>
            <w:noWrap/>
            <w:vAlign w:val="center"/>
            <w:hideMark/>
          </w:tcPr>
          <w:p w14:paraId="11CB2B8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3A5198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75865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54813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91245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4517D4D" w14:textId="77777777" w:rsidTr="00316A48">
        <w:trPr>
          <w:trHeight w:val="300"/>
        </w:trPr>
        <w:tc>
          <w:tcPr>
            <w:tcW w:w="2068" w:type="dxa"/>
            <w:noWrap/>
            <w:vAlign w:val="center"/>
            <w:hideMark/>
          </w:tcPr>
          <w:p w14:paraId="0F4E535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dumetorum</w:t>
            </w:r>
            <w:proofErr w:type="spellEnd"/>
          </w:p>
        </w:tc>
        <w:tc>
          <w:tcPr>
            <w:tcW w:w="2068" w:type="dxa"/>
            <w:noWrap/>
            <w:vAlign w:val="center"/>
            <w:hideMark/>
          </w:tcPr>
          <w:p w14:paraId="4AE0E0F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dumetorum</w:t>
            </w:r>
            <w:proofErr w:type="spellEnd"/>
          </w:p>
        </w:tc>
        <w:tc>
          <w:tcPr>
            <w:tcW w:w="2069" w:type="dxa"/>
            <w:noWrap/>
            <w:vAlign w:val="center"/>
            <w:hideMark/>
          </w:tcPr>
          <w:p w14:paraId="302336D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Blyth's Reed-warbler</w:t>
            </w:r>
          </w:p>
        </w:tc>
        <w:tc>
          <w:tcPr>
            <w:tcW w:w="1440" w:type="dxa"/>
            <w:noWrap/>
            <w:vAlign w:val="center"/>
            <w:hideMark/>
          </w:tcPr>
          <w:p w14:paraId="51FB27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B21745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3D794D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19399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67BA7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0D91D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04EEA5F" w14:textId="77777777" w:rsidTr="00316A48">
        <w:trPr>
          <w:trHeight w:val="300"/>
        </w:trPr>
        <w:tc>
          <w:tcPr>
            <w:tcW w:w="2068" w:type="dxa"/>
            <w:noWrap/>
            <w:vAlign w:val="center"/>
            <w:hideMark/>
          </w:tcPr>
          <w:p w14:paraId="7540E37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palustris</w:t>
            </w:r>
            <w:proofErr w:type="spellEnd"/>
          </w:p>
        </w:tc>
        <w:tc>
          <w:tcPr>
            <w:tcW w:w="2068" w:type="dxa"/>
            <w:noWrap/>
            <w:vAlign w:val="center"/>
            <w:hideMark/>
          </w:tcPr>
          <w:p w14:paraId="5562324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palustris</w:t>
            </w:r>
            <w:proofErr w:type="spellEnd"/>
          </w:p>
        </w:tc>
        <w:tc>
          <w:tcPr>
            <w:tcW w:w="2069" w:type="dxa"/>
            <w:noWrap/>
            <w:vAlign w:val="center"/>
            <w:hideMark/>
          </w:tcPr>
          <w:p w14:paraId="332EB71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Marsh Warbler</w:t>
            </w:r>
          </w:p>
        </w:tc>
        <w:tc>
          <w:tcPr>
            <w:tcW w:w="1440" w:type="dxa"/>
            <w:noWrap/>
            <w:vAlign w:val="center"/>
            <w:hideMark/>
          </w:tcPr>
          <w:p w14:paraId="2233A2A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1F4000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8B266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F21D1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F6E2C6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0A977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DDEEE68" w14:textId="77777777" w:rsidTr="00316A48">
        <w:trPr>
          <w:trHeight w:val="300"/>
        </w:trPr>
        <w:tc>
          <w:tcPr>
            <w:tcW w:w="2068" w:type="dxa"/>
            <w:noWrap/>
            <w:vAlign w:val="center"/>
            <w:hideMark/>
          </w:tcPr>
          <w:p w14:paraId="2E82083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scirpaceus</w:t>
            </w:r>
            <w:proofErr w:type="spellEnd"/>
          </w:p>
        </w:tc>
        <w:tc>
          <w:tcPr>
            <w:tcW w:w="2068" w:type="dxa"/>
            <w:noWrap/>
            <w:vAlign w:val="center"/>
            <w:hideMark/>
          </w:tcPr>
          <w:p w14:paraId="4D83022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scirpaceus</w:t>
            </w:r>
            <w:proofErr w:type="spellEnd"/>
          </w:p>
        </w:tc>
        <w:tc>
          <w:tcPr>
            <w:tcW w:w="2069" w:type="dxa"/>
            <w:noWrap/>
            <w:vAlign w:val="center"/>
            <w:hideMark/>
          </w:tcPr>
          <w:p w14:paraId="35F72F0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Reed-warbler</w:t>
            </w:r>
          </w:p>
        </w:tc>
        <w:tc>
          <w:tcPr>
            <w:tcW w:w="1440" w:type="dxa"/>
            <w:noWrap/>
            <w:vAlign w:val="center"/>
            <w:hideMark/>
          </w:tcPr>
          <w:p w14:paraId="66D4A9C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78185D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EF867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AA527D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CF5B85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59AD067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1DF63A0" w14:textId="77777777" w:rsidTr="00316A48">
        <w:trPr>
          <w:trHeight w:val="300"/>
        </w:trPr>
        <w:tc>
          <w:tcPr>
            <w:tcW w:w="2068" w:type="dxa"/>
            <w:noWrap/>
            <w:vAlign w:val="center"/>
            <w:hideMark/>
          </w:tcPr>
          <w:p w14:paraId="4C6CF56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concinens</w:t>
            </w:r>
            <w:proofErr w:type="spellEnd"/>
          </w:p>
        </w:tc>
        <w:tc>
          <w:tcPr>
            <w:tcW w:w="2068" w:type="dxa"/>
            <w:noWrap/>
            <w:vAlign w:val="center"/>
            <w:hideMark/>
          </w:tcPr>
          <w:p w14:paraId="0B105B2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concinens</w:t>
            </w:r>
            <w:proofErr w:type="spellEnd"/>
          </w:p>
        </w:tc>
        <w:tc>
          <w:tcPr>
            <w:tcW w:w="2069" w:type="dxa"/>
            <w:noWrap/>
            <w:vAlign w:val="center"/>
            <w:hideMark/>
          </w:tcPr>
          <w:p w14:paraId="0D8580A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Blunt-winged Warbler</w:t>
            </w:r>
          </w:p>
        </w:tc>
        <w:tc>
          <w:tcPr>
            <w:tcW w:w="1440" w:type="dxa"/>
            <w:noWrap/>
            <w:vAlign w:val="center"/>
            <w:hideMark/>
          </w:tcPr>
          <w:p w14:paraId="55A50A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790415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428727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EBC05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E269B3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A1DBCC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CB01C7C" w14:textId="77777777" w:rsidTr="00316A48">
        <w:trPr>
          <w:trHeight w:val="300"/>
        </w:trPr>
        <w:tc>
          <w:tcPr>
            <w:tcW w:w="2068" w:type="dxa"/>
            <w:noWrap/>
            <w:vAlign w:val="center"/>
            <w:hideMark/>
          </w:tcPr>
          <w:p w14:paraId="61FDC25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stentoreus</w:t>
            </w:r>
            <w:proofErr w:type="spellEnd"/>
          </w:p>
        </w:tc>
        <w:tc>
          <w:tcPr>
            <w:tcW w:w="2068" w:type="dxa"/>
            <w:noWrap/>
            <w:vAlign w:val="center"/>
            <w:hideMark/>
          </w:tcPr>
          <w:p w14:paraId="5F15A64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Acrocephalus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stentoreus</w:t>
            </w:r>
            <w:proofErr w:type="spellEnd"/>
          </w:p>
        </w:tc>
        <w:tc>
          <w:tcPr>
            <w:tcW w:w="2069" w:type="dxa"/>
            <w:noWrap/>
            <w:vAlign w:val="center"/>
            <w:hideMark/>
          </w:tcPr>
          <w:p w14:paraId="5C98B26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Clamorous Reed-warbler</w:t>
            </w:r>
          </w:p>
        </w:tc>
        <w:tc>
          <w:tcPr>
            <w:tcW w:w="1440" w:type="dxa"/>
            <w:noWrap/>
            <w:vAlign w:val="center"/>
            <w:hideMark/>
          </w:tcPr>
          <w:p w14:paraId="6900231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54FA3E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B50316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E8538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7D95E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90B971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0596CAA" w14:textId="77777777" w:rsidTr="00316A48">
        <w:trPr>
          <w:trHeight w:val="450"/>
        </w:trPr>
        <w:tc>
          <w:tcPr>
            <w:tcW w:w="2068" w:type="dxa"/>
            <w:noWrap/>
            <w:vAlign w:val="center"/>
            <w:hideMark/>
          </w:tcPr>
          <w:p w14:paraId="5B416D5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fasciolata</w:t>
            </w:r>
            <w:proofErr w:type="spellEnd"/>
          </w:p>
        </w:tc>
        <w:tc>
          <w:tcPr>
            <w:tcW w:w="2068" w:type="dxa"/>
            <w:noWrap/>
            <w:vAlign w:val="center"/>
            <w:hideMark/>
          </w:tcPr>
          <w:p w14:paraId="780C16C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fasciolata</w:t>
            </w:r>
            <w:proofErr w:type="spellEnd"/>
          </w:p>
        </w:tc>
        <w:tc>
          <w:tcPr>
            <w:tcW w:w="2069" w:type="dxa"/>
            <w:noWrap/>
            <w:vAlign w:val="center"/>
            <w:hideMark/>
          </w:tcPr>
          <w:p w14:paraId="02D2429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Gray's</w:t>
            </w:r>
            <w:proofErr w:type="spellEnd"/>
            <w:r w:rsidRPr="00316A48">
              <w:rPr>
                <w:rFonts w:ascii="Arial" w:eastAsia="Calibri" w:hAnsi="Arial" w:cs="Arial"/>
                <w:sz w:val="16"/>
                <w:szCs w:val="20"/>
                <w:lang w:val="en-GB"/>
              </w:rPr>
              <w:t xml:space="preserve"> Grasshopper-warbler</w:t>
            </w:r>
          </w:p>
        </w:tc>
        <w:tc>
          <w:tcPr>
            <w:tcW w:w="1440" w:type="dxa"/>
            <w:noWrap/>
            <w:vAlign w:val="center"/>
            <w:hideMark/>
          </w:tcPr>
          <w:p w14:paraId="57511ED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E18768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B88A6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479030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17511A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33341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C99FA0D" w14:textId="77777777" w:rsidTr="00316A48">
        <w:trPr>
          <w:trHeight w:val="300"/>
        </w:trPr>
        <w:tc>
          <w:tcPr>
            <w:tcW w:w="2068" w:type="dxa"/>
            <w:noWrap/>
            <w:vAlign w:val="center"/>
            <w:hideMark/>
          </w:tcPr>
          <w:p w14:paraId="41AA8A8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amnicola</w:t>
            </w:r>
            <w:proofErr w:type="spellEnd"/>
          </w:p>
        </w:tc>
        <w:tc>
          <w:tcPr>
            <w:tcW w:w="2068" w:type="dxa"/>
            <w:noWrap/>
            <w:vAlign w:val="center"/>
            <w:hideMark/>
          </w:tcPr>
          <w:p w14:paraId="46903B0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636207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Sakhalin Grasshopper-warbler</w:t>
            </w:r>
          </w:p>
        </w:tc>
        <w:tc>
          <w:tcPr>
            <w:tcW w:w="1440" w:type="dxa"/>
            <w:noWrap/>
            <w:vAlign w:val="center"/>
            <w:hideMark/>
          </w:tcPr>
          <w:p w14:paraId="058743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140E48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18B7C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F2153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C943D3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DFC216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B2B1077" w14:textId="77777777" w:rsidTr="00316A48">
        <w:trPr>
          <w:trHeight w:val="300"/>
        </w:trPr>
        <w:tc>
          <w:tcPr>
            <w:tcW w:w="2068" w:type="dxa"/>
            <w:noWrap/>
            <w:vAlign w:val="center"/>
            <w:hideMark/>
          </w:tcPr>
          <w:p w14:paraId="6A1AC72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lanceolata</w:t>
            </w:r>
            <w:proofErr w:type="spellEnd"/>
          </w:p>
        </w:tc>
        <w:tc>
          <w:tcPr>
            <w:tcW w:w="2068" w:type="dxa"/>
            <w:noWrap/>
            <w:vAlign w:val="center"/>
            <w:hideMark/>
          </w:tcPr>
          <w:p w14:paraId="2057C5F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lanceolata</w:t>
            </w:r>
            <w:proofErr w:type="spellEnd"/>
          </w:p>
        </w:tc>
        <w:tc>
          <w:tcPr>
            <w:tcW w:w="2069" w:type="dxa"/>
            <w:noWrap/>
            <w:vAlign w:val="center"/>
            <w:hideMark/>
          </w:tcPr>
          <w:p w14:paraId="62526C8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Lanceolated</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0F1B0C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BAFFC7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974FE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8669A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3527B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E60305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6931D0E" w14:textId="77777777" w:rsidTr="00316A48">
        <w:trPr>
          <w:trHeight w:val="300"/>
        </w:trPr>
        <w:tc>
          <w:tcPr>
            <w:tcW w:w="2068" w:type="dxa"/>
            <w:noWrap/>
            <w:vAlign w:val="center"/>
            <w:hideMark/>
          </w:tcPr>
          <w:p w14:paraId="5E2358B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luscinioides</w:t>
            </w:r>
            <w:proofErr w:type="spellEnd"/>
          </w:p>
        </w:tc>
        <w:tc>
          <w:tcPr>
            <w:tcW w:w="2068" w:type="dxa"/>
            <w:noWrap/>
            <w:vAlign w:val="center"/>
            <w:hideMark/>
          </w:tcPr>
          <w:p w14:paraId="0D0EE96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luscinioides</w:t>
            </w:r>
            <w:proofErr w:type="spellEnd"/>
          </w:p>
        </w:tc>
        <w:tc>
          <w:tcPr>
            <w:tcW w:w="2069" w:type="dxa"/>
            <w:noWrap/>
            <w:vAlign w:val="center"/>
            <w:hideMark/>
          </w:tcPr>
          <w:p w14:paraId="101DD3F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Savi's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635A5F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D008D7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940009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762C1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2B64F4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370B46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22C2859" w14:textId="77777777" w:rsidTr="00316A48">
        <w:trPr>
          <w:trHeight w:val="300"/>
        </w:trPr>
        <w:tc>
          <w:tcPr>
            <w:tcW w:w="2068" w:type="dxa"/>
            <w:noWrap/>
            <w:vAlign w:val="center"/>
            <w:hideMark/>
          </w:tcPr>
          <w:p w14:paraId="14CE7C1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luteoventris</w:t>
            </w:r>
            <w:proofErr w:type="spellEnd"/>
          </w:p>
        </w:tc>
        <w:tc>
          <w:tcPr>
            <w:tcW w:w="2068" w:type="dxa"/>
            <w:noWrap/>
            <w:vAlign w:val="center"/>
            <w:hideMark/>
          </w:tcPr>
          <w:p w14:paraId="507AC48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10D1A6B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Brown Grasshopper-warbler</w:t>
            </w:r>
          </w:p>
        </w:tc>
        <w:tc>
          <w:tcPr>
            <w:tcW w:w="1440" w:type="dxa"/>
            <w:noWrap/>
            <w:vAlign w:val="center"/>
            <w:hideMark/>
          </w:tcPr>
          <w:p w14:paraId="55F66F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A2584E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C6941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CF832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8BDD4B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595781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57FB6F2" w14:textId="77777777" w:rsidTr="00316A48">
        <w:trPr>
          <w:trHeight w:val="300"/>
        </w:trPr>
        <w:tc>
          <w:tcPr>
            <w:tcW w:w="2068" w:type="dxa"/>
            <w:noWrap/>
            <w:vAlign w:val="center"/>
            <w:hideMark/>
          </w:tcPr>
          <w:p w14:paraId="3314C80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tacsanowskia</w:t>
            </w:r>
            <w:proofErr w:type="spellEnd"/>
          </w:p>
        </w:tc>
        <w:tc>
          <w:tcPr>
            <w:tcW w:w="2068" w:type="dxa"/>
            <w:noWrap/>
            <w:vAlign w:val="center"/>
            <w:hideMark/>
          </w:tcPr>
          <w:p w14:paraId="3F4BA6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Bradypterus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tacsanowskius</w:t>
            </w:r>
            <w:proofErr w:type="spellEnd"/>
          </w:p>
        </w:tc>
        <w:tc>
          <w:tcPr>
            <w:tcW w:w="2069" w:type="dxa"/>
            <w:noWrap/>
            <w:vAlign w:val="center"/>
            <w:hideMark/>
          </w:tcPr>
          <w:p w14:paraId="5435543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Chinese Grasshopper-warbler</w:t>
            </w:r>
          </w:p>
        </w:tc>
        <w:tc>
          <w:tcPr>
            <w:tcW w:w="1440" w:type="dxa"/>
            <w:noWrap/>
            <w:vAlign w:val="center"/>
            <w:hideMark/>
          </w:tcPr>
          <w:p w14:paraId="1CED9F7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30AB8D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D622DE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A87E54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A7410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1B205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AD9E725" w14:textId="77777777" w:rsidTr="00316A48">
        <w:trPr>
          <w:trHeight w:val="300"/>
        </w:trPr>
        <w:tc>
          <w:tcPr>
            <w:tcW w:w="2068" w:type="dxa"/>
            <w:noWrap/>
            <w:vAlign w:val="center"/>
            <w:hideMark/>
          </w:tcPr>
          <w:p w14:paraId="3F9A4E3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naevia</w:t>
            </w:r>
            <w:proofErr w:type="spellEnd"/>
          </w:p>
        </w:tc>
        <w:tc>
          <w:tcPr>
            <w:tcW w:w="2068" w:type="dxa"/>
            <w:noWrap/>
            <w:vAlign w:val="center"/>
            <w:hideMark/>
          </w:tcPr>
          <w:p w14:paraId="1DB64D0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naevia</w:t>
            </w:r>
            <w:proofErr w:type="spellEnd"/>
          </w:p>
        </w:tc>
        <w:tc>
          <w:tcPr>
            <w:tcW w:w="2069" w:type="dxa"/>
            <w:noWrap/>
            <w:vAlign w:val="center"/>
            <w:hideMark/>
          </w:tcPr>
          <w:p w14:paraId="75B6956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Grasshopper-warbler</w:t>
            </w:r>
          </w:p>
        </w:tc>
        <w:tc>
          <w:tcPr>
            <w:tcW w:w="1440" w:type="dxa"/>
            <w:noWrap/>
            <w:vAlign w:val="center"/>
            <w:hideMark/>
          </w:tcPr>
          <w:p w14:paraId="788DAA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DC5035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A1D04F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654E0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14228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6216417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A4175AF" w14:textId="77777777" w:rsidTr="00316A48">
        <w:trPr>
          <w:trHeight w:val="300"/>
        </w:trPr>
        <w:tc>
          <w:tcPr>
            <w:tcW w:w="2068" w:type="dxa"/>
            <w:noWrap/>
            <w:vAlign w:val="center"/>
            <w:hideMark/>
          </w:tcPr>
          <w:p w14:paraId="648539E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davidi</w:t>
            </w:r>
            <w:proofErr w:type="spellEnd"/>
          </w:p>
        </w:tc>
        <w:tc>
          <w:tcPr>
            <w:tcW w:w="2068" w:type="dxa"/>
            <w:noWrap/>
            <w:vAlign w:val="center"/>
            <w:hideMark/>
          </w:tcPr>
          <w:p w14:paraId="660A327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Bradypterus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davidi</w:t>
            </w:r>
            <w:proofErr w:type="spellEnd"/>
          </w:p>
        </w:tc>
        <w:tc>
          <w:tcPr>
            <w:tcW w:w="2069" w:type="dxa"/>
            <w:noWrap/>
            <w:vAlign w:val="center"/>
            <w:hideMark/>
          </w:tcPr>
          <w:p w14:paraId="3040101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Baikal Grasshopper-warbler</w:t>
            </w:r>
          </w:p>
        </w:tc>
        <w:tc>
          <w:tcPr>
            <w:tcW w:w="1440" w:type="dxa"/>
            <w:noWrap/>
            <w:vAlign w:val="center"/>
            <w:hideMark/>
          </w:tcPr>
          <w:p w14:paraId="24B660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39C462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D3C02A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3DF11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D5703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E269C2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36593CC" w14:textId="77777777" w:rsidTr="00316A48">
        <w:trPr>
          <w:trHeight w:val="300"/>
        </w:trPr>
        <w:tc>
          <w:tcPr>
            <w:tcW w:w="2068" w:type="dxa"/>
            <w:noWrap/>
            <w:vAlign w:val="center"/>
            <w:hideMark/>
          </w:tcPr>
          <w:p w14:paraId="7C4C9B8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kashmirensis</w:t>
            </w:r>
            <w:proofErr w:type="spellEnd"/>
          </w:p>
        </w:tc>
        <w:tc>
          <w:tcPr>
            <w:tcW w:w="2068" w:type="dxa"/>
            <w:noWrap/>
            <w:vAlign w:val="center"/>
            <w:hideMark/>
          </w:tcPr>
          <w:p w14:paraId="21F78BE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30BEA1C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Himalayan Grasshopper-warbler</w:t>
            </w:r>
          </w:p>
        </w:tc>
        <w:tc>
          <w:tcPr>
            <w:tcW w:w="1440" w:type="dxa"/>
            <w:noWrap/>
            <w:vAlign w:val="center"/>
            <w:hideMark/>
          </w:tcPr>
          <w:p w14:paraId="1C5194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0C6753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88A577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E49CC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03C8A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D8D5E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E672748" w14:textId="77777777" w:rsidTr="00316A48">
        <w:trPr>
          <w:trHeight w:val="300"/>
        </w:trPr>
        <w:tc>
          <w:tcPr>
            <w:tcW w:w="2068" w:type="dxa"/>
            <w:noWrap/>
            <w:vAlign w:val="center"/>
            <w:hideMark/>
          </w:tcPr>
          <w:p w14:paraId="0AE3B31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thoracica</w:t>
            </w:r>
            <w:proofErr w:type="spellEnd"/>
          </w:p>
        </w:tc>
        <w:tc>
          <w:tcPr>
            <w:tcW w:w="2068" w:type="dxa"/>
            <w:noWrap/>
            <w:vAlign w:val="center"/>
            <w:hideMark/>
          </w:tcPr>
          <w:p w14:paraId="5C5ADCE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Bradypterus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thoracicus</w:t>
            </w:r>
            <w:proofErr w:type="spellEnd"/>
          </w:p>
        </w:tc>
        <w:tc>
          <w:tcPr>
            <w:tcW w:w="2069" w:type="dxa"/>
            <w:noWrap/>
            <w:vAlign w:val="center"/>
            <w:hideMark/>
          </w:tcPr>
          <w:p w14:paraId="24D9C92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Spotted Grasshopper-warbler</w:t>
            </w:r>
          </w:p>
        </w:tc>
        <w:tc>
          <w:tcPr>
            <w:tcW w:w="1440" w:type="dxa"/>
            <w:noWrap/>
            <w:vAlign w:val="center"/>
            <w:hideMark/>
          </w:tcPr>
          <w:p w14:paraId="52060C2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D0DC04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395A0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E44105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43364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290F7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DCD6EAA" w14:textId="77777777" w:rsidTr="00316A48">
        <w:trPr>
          <w:trHeight w:val="300"/>
        </w:trPr>
        <w:tc>
          <w:tcPr>
            <w:tcW w:w="2068" w:type="dxa"/>
            <w:noWrap/>
            <w:vAlign w:val="center"/>
            <w:hideMark/>
          </w:tcPr>
          <w:p w14:paraId="765AB5E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Locustella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mandelli</w:t>
            </w:r>
            <w:proofErr w:type="spellEnd"/>
          </w:p>
        </w:tc>
        <w:tc>
          <w:tcPr>
            <w:tcW w:w="2068" w:type="dxa"/>
            <w:noWrap/>
            <w:vAlign w:val="center"/>
            <w:hideMark/>
          </w:tcPr>
          <w:p w14:paraId="1100E9A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6B0FC4C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Russet Grasshopper-warbler</w:t>
            </w:r>
          </w:p>
        </w:tc>
        <w:tc>
          <w:tcPr>
            <w:tcW w:w="1440" w:type="dxa"/>
            <w:noWrap/>
            <w:vAlign w:val="center"/>
            <w:hideMark/>
          </w:tcPr>
          <w:p w14:paraId="56FD6A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2EC7B4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5435D5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461A6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13F736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A3AD36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889068E" w14:textId="77777777" w:rsidTr="00316A48">
        <w:trPr>
          <w:trHeight w:val="300"/>
        </w:trPr>
        <w:tc>
          <w:tcPr>
            <w:tcW w:w="2068" w:type="dxa"/>
            <w:noWrap/>
            <w:vAlign w:val="center"/>
            <w:hideMark/>
          </w:tcPr>
          <w:p w14:paraId="0D1B370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Psalidoprocne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albiceps</w:t>
            </w:r>
            <w:proofErr w:type="spellEnd"/>
          </w:p>
        </w:tc>
        <w:tc>
          <w:tcPr>
            <w:tcW w:w="2068" w:type="dxa"/>
            <w:noWrap/>
            <w:vAlign w:val="center"/>
            <w:hideMark/>
          </w:tcPr>
          <w:p w14:paraId="681A645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Psalidoprocne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albiceps</w:t>
            </w:r>
            <w:proofErr w:type="spellEnd"/>
          </w:p>
        </w:tc>
        <w:tc>
          <w:tcPr>
            <w:tcW w:w="2069" w:type="dxa"/>
            <w:noWrap/>
            <w:vAlign w:val="center"/>
            <w:hideMark/>
          </w:tcPr>
          <w:p w14:paraId="5787B61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White-headed Saw-wing</w:t>
            </w:r>
          </w:p>
        </w:tc>
        <w:tc>
          <w:tcPr>
            <w:tcW w:w="1440" w:type="dxa"/>
            <w:noWrap/>
            <w:vAlign w:val="center"/>
            <w:hideMark/>
          </w:tcPr>
          <w:p w14:paraId="0C6281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A07501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598A2D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BAC61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F33E9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57F87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A9ED7AA" w14:textId="77777777" w:rsidTr="00316A48">
        <w:trPr>
          <w:trHeight w:val="300"/>
        </w:trPr>
        <w:tc>
          <w:tcPr>
            <w:tcW w:w="2068" w:type="dxa"/>
            <w:noWrap/>
            <w:vAlign w:val="center"/>
            <w:hideMark/>
          </w:tcPr>
          <w:p w14:paraId="3BCD5BF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Psalidoprocne</w:t>
            </w:r>
            <w:proofErr w:type="spellEnd"/>
            <w:r w:rsidRPr="00316A48">
              <w:rPr>
                <w:rFonts w:ascii="Arial" w:eastAsia="Calibri" w:hAnsi="Arial" w:cs="Arial"/>
                <w:i/>
                <w:iCs/>
                <w:sz w:val="16"/>
                <w:szCs w:val="20"/>
                <w:lang w:val="en-GB"/>
              </w:rPr>
              <w:t xml:space="preserve"> obscura</w:t>
            </w:r>
          </w:p>
        </w:tc>
        <w:tc>
          <w:tcPr>
            <w:tcW w:w="2068" w:type="dxa"/>
            <w:noWrap/>
            <w:vAlign w:val="center"/>
            <w:hideMark/>
          </w:tcPr>
          <w:p w14:paraId="504CE4D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Psalidoprocne</w:t>
            </w:r>
            <w:proofErr w:type="spellEnd"/>
            <w:r w:rsidRPr="00316A48">
              <w:rPr>
                <w:rFonts w:ascii="Arial" w:eastAsia="Calibri" w:hAnsi="Arial" w:cs="Arial"/>
                <w:i/>
                <w:iCs/>
                <w:sz w:val="16"/>
                <w:szCs w:val="20"/>
                <w:lang w:val="en-GB"/>
              </w:rPr>
              <w:t xml:space="preserve"> obscura</w:t>
            </w:r>
          </w:p>
        </w:tc>
        <w:tc>
          <w:tcPr>
            <w:tcW w:w="2069" w:type="dxa"/>
            <w:noWrap/>
            <w:vAlign w:val="center"/>
            <w:hideMark/>
          </w:tcPr>
          <w:p w14:paraId="30F335F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Fanti Saw-wing</w:t>
            </w:r>
          </w:p>
        </w:tc>
        <w:tc>
          <w:tcPr>
            <w:tcW w:w="1440" w:type="dxa"/>
            <w:noWrap/>
            <w:vAlign w:val="center"/>
            <w:hideMark/>
          </w:tcPr>
          <w:p w14:paraId="7D6916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38C20B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1CFDD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E5F397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62DA2F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FD1B1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B600FAC" w14:textId="77777777" w:rsidTr="00316A48">
        <w:trPr>
          <w:trHeight w:val="300"/>
        </w:trPr>
        <w:tc>
          <w:tcPr>
            <w:tcW w:w="2068" w:type="dxa"/>
            <w:noWrap/>
            <w:vAlign w:val="center"/>
            <w:hideMark/>
          </w:tcPr>
          <w:p w14:paraId="3AC49EE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Delichon</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dasypus</w:t>
            </w:r>
            <w:proofErr w:type="spellEnd"/>
          </w:p>
        </w:tc>
        <w:tc>
          <w:tcPr>
            <w:tcW w:w="2068" w:type="dxa"/>
            <w:noWrap/>
            <w:vAlign w:val="center"/>
            <w:hideMark/>
          </w:tcPr>
          <w:p w14:paraId="2411C1D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Delichon</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dasypus</w:t>
            </w:r>
            <w:proofErr w:type="spellEnd"/>
          </w:p>
        </w:tc>
        <w:tc>
          <w:tcPr>
            <w:tcW w:w="2069" w:type="dxa"/>
            <w:noWrap/>
            <w:vAlign w:val="center"/>
            <w:hideMark/>
          </w:tcPr>
          <w:p w14:paraId="5846237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Asian House Martin</w:t>
            </w:r>
          </w:p>
        </w:tc>
        <w:tc>
          <w:tcPr>
            <w:tcW w:w="1440" w:type="dxa"/>
            <w:noWrap/>
            <w:vAlign w:val="center"/>
            <w:hideMark/>
          </w:tcPr>
          <w:p w14:paraId="15CBFF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E10C99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513474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FA348C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62D268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D2B260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E6CC11A" w14:textId="77777777" w:rsidTr="00316A48">
        <w:trPr>
          <w:trHeight w:val="300"/>
        </w:trPr>
        <w:tc>
          <w:tcPr>
            <w:tcW w:w="2068" w:type="dxa"/>
            <w:noWrap/>
            <w:vAlign w:val="center"/>
            <w:hideMark/>
          </w:tcPr>
          <w:p w14:paraId="2F462E0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Petrochelidon</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rufigula</w:t>
            </w:r>
            <w:proofErr w:type="spellEnd"/>
          </w:p>
        </w:tc>
        <w:tc>
          <w:tcPr>
            <w:tcW w:w="2068" w:type="dxa"/>
            <w:noWrap/>
            <w:vAlign w:val="center"/>
            <w:hideMark/>
          </w:tcPr>
          <w:p w14:paraId="325F7AD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rufigula</w:t>
            </w:r>
            <w:proofErr w:type="spellEnd"/>
          </w:p>
        </w:tc>
        <w:tc>
          <w:tcPr>
            <w:tcW w:w="2069" w:type="dxa"/>
            <w:noWrap/>
            <w:vAlign w:val="center"/>
            <w:hideMark/>
          </w:tcPr>
          <w:p w14:paraId="13F920F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Red-throated Swallow</w:t>
            </w:r>
          </w:p>
        </w:tc>
        <w:tc>
          <w:tcPr>
            <w:tcW w:w="1440" w:type="dxa"/>
            <w:noWrap/>
            <w:vAlign w:val="center"/>
            <w:hideMark/>
          </w:tcPr>
          <w:p w14:paraId="5773664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1284A0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01ACAEE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8BED53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C07A47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C3E55C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512381F" w14:textId="77777777" w:rsidTr="00316A48">
        <w:trPr>
          <w:trHeight w:val="300"/>
        </w:trPr>
        <w:tc>
          <w:tcPr>
            <w:tcW w:w="2068" w:type="dxa"/>
            <w:noWrap/>
            <w:vAlign w:val="center"/>
            <w:hideMark/>
          </w:tcPr>
          <w:p w14:paraId="6D38E32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Petrochelidon</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spilodera</w:t>
            </w:r>
            <w:proofErr w:type="spellEnd"/>
          </w:p>
        </w:tc>
        <w:tc>
          <w:tcPr>
            <w:tcW w:w="2068" w:type="dxa"/>
            <w:noWrap/>
            <w:vAlign w:val="center"/>
            <w:hideMark/>
          </w:tcPr>
          <w:p w14:paraId="3A70224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spilodera</w:t>
            </w:r>
            <w:proofErr w:type="spellEnd"/>
          </w:p>
        </w:tc>
        <w:tc>
          <w:tcPr>
            <w:tcW w:w="2069" w:type="dxa"/>
            <w:noWrap/>
            <w:vAlign w:val="center"/>
            <w:hideMark/>
          </w:tcPr>
          <w:p w14:paraId="7AE0754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South African Swallow</w:t>
            </w:r>
          </w:p>
        </w:tc>
        <w:tc>
          <w:tcPr>
            <w:tcW w:w="1440" w:type="dxa"/>
            <w:noWrap/>
            <w:vAlign w:val="center"/>
            <w:hideMark/>
          </w:tcPr>
          <w:p w14:paraId="1000236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05BBF2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0AC1EC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C8C6C4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221D14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6667E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E490C2C" w14:textId="77777777" w:rsidTr="00316A48">
        <w:trPr>
          <w:trHeight w:val="300"/>
        </w:trPr>
        <w:tc>
          <w:tcPr>
            <w:tcW w:w="2068" w:type="dxa"/>
            <w:noWrap/>
            <w:vAlign w:val="center"/>
            <w:hideMark/>
          </w:tcPr>
          <w:p w14:paraId="66FFE6F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Petrochelidon</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fluvicola</w:t>
            </w:r>
            <w:proofErr w:type="spellEnd"/>
          </w:p>
        </w:tc>
        <w:tc>
          <w:tcPr>
            <w:tcW w:w="2068" w:type="dxa"/>
            <w:noWrap/>
            <w:vAlign w:val="center"/>
            <w:hideMark/>
          </w:tcPr>
          <w:p w14:paraId="024D36B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fluvicola</w:t>
            </w:r>
            <w:proofErr w:type="spellEnd"/>
          </w:p>
        </w:tc>
        <w:tc>
          <w:tcPr>
            <w:tcW w:w="2069" w:type="dxa"/>
            <w:noWrap/>
            <w:vAlign w:val="center"/>
            <w:hideMark/>
          </w:tcPr>
          <w:p w14:paraId="6738531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Streak-throated Swallow</w:t>
            </w:r>
          </w:p>
        </w:tc>
        <w:tc>
          <w:tcPr>
            <w:tcW w:w="1440" w:type="dxa"/>
            <w:noWrap/>
            <w:vAlign w:val="center"/>
            <w:hideMark/>
          </w:tcPr>
          <w:p w14:paraId="76D92A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430D22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FFB10B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DBC06B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15A0E4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6E22F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7FF808D" w14:textId="77777777" w:rsidTr="00316A48">
        <w:trPr>
          <w:trHeight w:val="300"/>
        </w:trPr>
        <w:tc>
          <w:tcPr>
            <w:tcW w:w="2068" w:type="dxa"/>
            <w:noWrap/>
            <w:vAlign w:val="center"/>
            <w:hideMark/>
          </w:tcPr>
          <w:p w14:paraId="6364DD0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Cecropis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abyssinica</w:t>
            </w:r>
            <w:proofErr w:type="spellEnd"/>
          </w:p>
        </w:tc>
        <w:tc>
          <w:tcPr>
            <w:tcW w:w="2068" w:type="dxa"/>
            <w:noWrap/>
            <w:vAlign w:val="center"/>
            <w:hideMark/>
          </w:tcPr>
          <w:p w14:paraId="2F806F1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abyssinica</w:t>
            </w:r>
            <w:proofErr w:type="spellEnd"/>
          </w:p>
        </w:tc>
        <w:tc>
          <w:tcPr>
            <w:tcW w:w="2069" w:type="dxa"/>
            <w:noWrap/>
            <w:vAlign w:val="center"/>
            <w:hideMark/>
          </w:tcPr>
          <w:p w14:paraId="6D31E65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Lesser Striped Swallow</w:t>
            </w:r>
          </w:p>
        </w:tc>
        <w:tc>
          <w:tcPr>
            <w:tcW w:w="1440" w:type="dxa"/>
            <w:noWrap/>
            <w:vAlign w:val="center"/>
            <w:hideMark/>
          </w:tcPr>
          <w:p w14:paraId="2E5EB1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1DB04F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A59633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2405B1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9F3B34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532C6B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978002D" w14:textId="77777777" w:rsidTr="00316A48">
        <w:trPr>
          <w:trHeight w:val="300"/>
        </w:trPr>
        <w:tc>
          <w:tcPr>
            <w:tcW w:w="2068" w:type="dxa"/>
            <w:noWrap/>
            <w:vAlign w:val="center"/>
            <w:hideMark/>
          </w:tcPr>
          <w:p w14:paraId="5FF3821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Cecropis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semirufa</w:t>
            </w:r>
            <w:proofErr w:type="spellEnd"/>
          </w:p>
        </w:tc>
        <w:tc>
          <w:tcPr>
            <w:tcW w:w="2068" w:type="dxa"/>
            <w:noWrap/>
            <w:vAlign w:val="center"/>
            <w:hideMark/>
          </w:tcPr>
          <w:p w14:paraId="1BD31A5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semirufa</w:t>
            </w:r>
            <w:proofErr w:type="spellEnd"/>
          </w:p>
        </w:tc>
        <w:tc>
          <w:tcPr>
            <w:tcW w:w="2069" w:type="dxa"/>
            <w:noWrap/>
            <w:vAlign w:val="center"/>
            <w:hideMark/>
          </w:tcPr>
          <w:p w14:paraId="0CA5DE2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Rufous-chested Swallow</w:t>
            </w:r>
          </w:p>
        </w:tc>
        <w:tc>
          <w:tcPr>
            <w:tcW w:w="1440" w:type="dxa"/>
            <w:noWrap/>
            <w:vAlign w:val="center"/>
            <w:hideMark/>
          </w:tcPr>
          <w:p w14:paraId="524895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5AE4B7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A9134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F859B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3A4B47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0AD0A7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B407256" w14:textId="77777777" w:rsidTr="00316A48">
        <w:trPr>
          <w:trHeight w:val="300"/>
        </w:trPr>
        <w:tc>
          <w:tcPr>
            <w:tcW w:w="2068" w:type="dxa"/>
            <w:noWrap/>
            <w:vAlign w:val="center"/>
            <w:hideMark/>
          </w:tcPr>
          <w:p w14:paraId="3BABA2F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Cecropis</w:t>
            </w:r>
            <w:proofErr w:type="spellEnd"/>
            <w:r w:rsidRPr="00316A48">
              <w:rPr>
                <w:rFonts w:ascii="Arial" w:eastAsia="Calibri" w:hAnsi="Arial" w:cs="Arial"/>
                <w:i/>
                <w:iCs/>
                <w:sz w:val="16"/>
                <w:szCs w:val="20"/>
                <w:lang w:val="en-GB"/>
              </w:rPr>
              <w:t xml:space="preserve"> senegalensis</w:t>
            </w:r>
          </w:p>
        </w:tc>
        <w:tc>
          <w:tcPr>
            <w:tcW w:w="2068" w:type="dxa"/>
            <w:noWrap/>
            <w:vAlign w:val="center"/>
            <w:hideMark/>
          </w:tcPr>
          <w:p w14:paraId="4298287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senegalensis</w:t>
            </w:r>
          </w:p>
        </w:tc>
        <w:tc>
          <w:tcPr>
            <w:tcW w:w="2069" w:type="dxa"/>
            <w:noWrap/>
            <w:vAlign w:val="center"/>
            <w:hideMark/>
          </w:tcPr>
          <w:p w14:paraId="62560AD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Mosque Swallow</w:t>
            </w:r>
          </w:p>
        </w:tc>
        <w:tc>
          <w:tcPr>
            <w:tcW w:w="1440" w:type="dxa"/>
            <w:noWrap/>
            <w:vAlign w:val="center"/>
            <w:hideMark/>
          </w:tcPr>
          <w:p w14:paraId="19E9D1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A20030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920BBF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7D7FB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3CBBE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A521D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0F9D904" w14:textId="77777777" w:rsidTr="00316A48">
        <w:trPr>
          <w:trHeight w:val="300"/>
        </w:trPr>
        <w:tc>
          <w:tcPr>
            <w:tcW w:w="2068" w:type="dxa"/>
            <w:noWrap/>
            <w:vAlign w:val="center"/>
            <w:hideMark/>
          </w:tcPr>
          <w:p w14:paraId="626F118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Cecropis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cucullata</w:t>
            </w:r>
            <w:proofErr w:type="spellEnd"/>
          </w:p>
        </w:tc>
        <w:tc>
          <w:tcPr>
            <w:tcW w:w="2068" w:type="dxa"/>
            <w:noWrap/>
            <w:vAlign w:val="center"/>
            <w:hideMark/>
          </w:tcPr>
          <w:p w14:paraId="59FF478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cucullata</w:t>
            </w:r>
            <w:proofErr w:type="spellEnd"/>
          </w:p>
        </w:tc>
        <w:tc>
          <w:tcPr>
            <w:tcW w:w="2069" w:type="dxa"/>
            <w:noWrap/>
            <w:vAlign w:val="center"/>
            <w:hideMark/>
          </w:tcPr>
          <w:p w14:paraId="31689CD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Greater Striped Swallow</w:t>
            </w:r>
          </w:p>
        </w:tc>
        <w:tc>
          <w:tcPr>
            <w:tcW w:w="1440" w:type="dxa"/>
            <w:noWrap/>
            <w:vAlign w:val="center"/>
            <w:hideMark/>
          </w:tcPr>
          <w:p w14:paraId="15562C9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5FA5F9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11314A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AFFBC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FFB53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7B68A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25816FF" w14:textId="77777777" w:rsidTr="00316A48">
        <w:trPr>
          <w:trHeight w:val="300"/>
        </w:trPr>
        <w:tc>
          <w:tcPr>
            <w:tcW w:w="2068" w:type="dxa"/>
            <w:noWrap/>
            <w:vAlign w:val="center"/>
            <w:hideMark/>
          </w:tcPr>
          <w:p w14:paraId="5C071FA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Cecropis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daurica</w:t>
            </w:r>
            <w:proofErr w:type="spellEnd"/>
          </w:p>
        </w:tc>
        <w:tc>
          <w:tcPr>
            <w:tcW w:w="2068" w:type="dxa"/>
            <w:noWrap/>
            <w:vAlign w:val="center"/>
            <w:hideMark/>
          </w:tcPr>
          <w:p w14:paraId="18573D0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daurica</w:t>
            </w:r>
            <w:proofErr w:type="spellEnd"/>
          </w:p>
        </w:tc>
        <w:tc>
          <w:tcPr>
            <w:tcW w:w="2069" w:type="dxa"/>
            <w:noWrap/>
            <w:vAlign w:val="center"/>
            <w:hideMark/>
          </w:tcPr>
          <w:p w14:paraId="65CC7E0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w:t>
            </w:r>
            <w:proofErr w:type="spellStart"/>
            <w:r w:rsidRPr="00316A48">
              <w:rPr>
                <w:rFonts w:ascii="Arial" w:eastAsia="Calibri" w:hAnsi="Arial" w:cs="Arial"/>
                <w:sz w:val="16"/>
                <w:szCs w:val="20"/>
                <w:lang w:val="en-GB"/>
              </w:rPr>
              <w:t>rumped</w:t>
            </w:r>
            <w:proofErr w:type="spellEnd"/>
            <w:r w:rsidRPr="00316A48">
              <w:rPr>
                <w:rFonts w:ascii="Arial" w:eastAsia="Calibri" w:hAnsi="Arial" w:cs="Arial"/>
                <w:sz w:val="16"/>
                <w:szCs w:val="20"/>
                <w:lang w:val="en-GB"/>
              </w:rPr>
              <w:t xml:space="preserve"> Swallow</w:t>
            </w:r>
          </w:p>
        </w:tc>
        <w:tc>
          <w:tcPr>
            <w:tcW w:w="1440" w:type="dxa"/>
            <w:noWrap/>
            <w:vAlign w:val="center"/>
            <w:hideMark/>
          </w:tcPr>
          <w:p w14:paraId="710B6F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EB486E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EA94F3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05113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16E8E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94F4D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B397B61" w14:textId="77777777" w:rsidTr="00316A48">
        <w:trPr>
          <w:trHeight w:val="300"/>
        </w:trPr>
        <w:tc>
          <w:tcPr>
            <w:tcW w:w="2068" w:type="dxa"/>
            <w:noWrap/>
            <w:vAlign w:val="center"/>
            <w:hideMark/>
          </w:tcPr>
          <w:p w14:paraId="5876F42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Cecropis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hyperythra</w:t>
            </w:r>
            <w:proofErr w:type="spellEnd"/>
          </w:p>
        </w:tc>
        <w:tc>
          <w:tcPr>
            <w:tcW w:w="2068" w:type="dxa"/>
            <w:noWrap/>
            <w:vAlign w:val="center"/>
            <w:hideMark/>
          </w:tcPr>
          <w:p w14:paraId="66823D6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D79CD0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Sri Lanka Swallow</w:t>
            </w:r>
          </w:p>
        </w:tc>
        <w:tc>
          <w:tcPr>
            <w:tcW w:w="1440" w:type="dxa"/>
            <w:noWrap/>
            <w:vAlign w:val="center"/>
            <w:hideMark/>
          </w:tcPr>
          <w:p w14:paraId="34BBDC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612EBC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EEC37C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7251B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5ADEB6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C2CBC1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D9BC4D9" w14:textId="77777777" w:rsidTr="00316A48">
        <w:trPr>
          <w:trHeight w:val="300"/>
        </w:trPr>
        <w:tc>
          <w:tcPr>
            <w:tcW w:w="2068" w:type="dxa"/>
            <w:noWrap/>
            <w:vAlign w:val="center"/>
            <w:hideMark/>
          </w:tcPr>
          <w:p w14:paraId="373EFFC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albigularis</w:t>
            </w:r>
            <w:proofErr w:type="spellEnd"/>
          </w:p>
        </w:tc>
        <w:tc>
          <w:tcPr>
            <w:tcW w:w="2068" w:type="dxa"/>
            <w:noWrap/>
            <w:vAlign w:val="center"/>
            <w:hideMark/>
          </w:tcPr>
          <w:p w14:paraId="06E7FA7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albigularis</w:t>
            </w:r>
            <w:proofErr w:type="spellEnd"/>
          </w:p>
        </w:tc>
        <w:tc>
          <w:tcPr>
            <w:tcW w:w="2069" w:type="dxa"/>
            <w:noWrap/>
            <w:vAlign w:val="center"/>
            <w:hideMark/>
          </w:tcPr>
          <w:p w14:paraId="0C81954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White-throated Swallow</w:t>
            </w:r>
          </w:p>
        </w:tc>
        <w:tc>
          <w:tcPr>
            <w:tcW w:w="1440" w:type="dxa"/>
            <w:noWrap/>
            <w:vAlign w:val="center"/>
            <w:hideMark/>
          </w:tcPr>
          <w:p w14:paraId="6247C4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64AD6F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30269C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448E6A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BC5C3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CEBD01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84674C9" w14:textId="77777777" w:rsidTr="00316A48">
        <w:trPr>
          <w:trHeight w:val="300"/>
        </w:trPr>
        <w:tc>
          <w:tcPr>
            <w:tcW w:w="2068" w:type="dxa"/>
            <w:noWrap/>
            <w:vAlign w:val="center"/>
            <w:hideMark/>
          </w:tcPr>
          <w:p w14:paraId="1BDB8A4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smithii</w:t>
            </w:r>
            <w:proofErr w:type="spellEnd"/>
          </w:p>
        </w:tc>
        <w:tc>
          <w:tcPr>
            <w:tcW w:w="2068" w:type="dxa"/>
            <w:noWrap/>
            <w:vAlign w:val="center"/>
            <w:hideMark/>
          </w:tcPr>
          <w:p w14:paraId="5054B0A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smithii</w:t>
            </w:r>
            <w:proofErr w:type="spellEnd"/>
          </w:p>
        </w:tc>
        <w:tc>
          <w:tcPr>
            <w:tcW w:w="2069" w:type="dxa"/>
            <w:noWrap/>
            <w:vAlign w:val="center"/>
            <w:hideMark/>
          </w:tcPr>
          <w:p w14:paraId="5C095E2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Wire-tailed Swallow</w:t>
            </w:r>
          </w:p>
        </w:tc>
        <w:tc>
          <w:tcPr>
            <w:tcW w:w="1440" w:type="dxa"/>
            <w:noWrap/>
            <w:vAlign w:val="center"/>
            <w:hideMark/>
          </w:tcPr>
          <w:p w14:paraId="6E6E623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BBC07C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1783C8C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5BAE9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EA10C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356E97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DA9DCEB" w14:textId="77777777" w:rsidTr="00316A48">
        <w:trPr>
          <w:trHeight w:val="300"/>
        </w:trPr>
        <w:tc>
          <w:tcPr>
            <w:tcW w:w="2068" w:type="dxa"/>
            <w:noWrap/>
            <w:vAlign w:val="center"/>
            <w:hideMark/>
          </w:tcPr>
          <w:p w14:paraId="61FB099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angolensis</w:t>
            </w:r>
            <w:proofErr w:type="spellEnd"/>
          </w:p>
        </w:tc>
        <w:tc>
          <w:tcPr>
            <w:tcW w:w="2068" w:type="dxa"/>
            <w:noWrap/>
            <w:vAlign w:val="center"/>
            <w:hideMark/>
          </w:tcPr>
          <w:p w14:paraId="76AC36D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angolensis</w:t>
            </w:r>
            <w:proofErr w:type="spellEnd"/>
          </w:p>
        </w:tc>
        <w:tc>
          <w:tcPr>
            <w:tcW w:w="2069" w:type="dxa"/>
            <w:noWrap/>
            <w:vAlign w:val="center"/>
            <w:hideMark/>
          </w:tcPr>
          <w:p w14:paraId="47C053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Angola Swallow</w:t>
            </w:r>
          </w:p>
        </w:tc>
        <w:tc>
          <w:tcPr>
            <w:tcW w:w="1440" w:type="dxa"/>
            <w:noWrap/>
            <w:vAlign w:val="center"/>
            <w:hideMark/>
          </w:tcPr>
          <w:p w14:paraId="385827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8FB2C7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6E611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342B20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0B4D63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48AD8B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BD2A3AF" w14:textId="77777777" w:rsidTr="00316A48">
        <w:trPr>
          <w:trHeight w:val="300"/>
        </w:trPr>
        <w:tc>
          <w:tcPr>
            <w:tcW w:w="2068" w:type="dxa"/>
            <w:noWrap/>
            <w:vAlign w:val="center"/>
            <w:hideMark/>
          </w:tcPr>
          <w:p w14:paraId="788D12C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aethiopica</w:t>
            </w:r>
          </w:p>
        </w:tc>
        <w:tc>
          <w:tcPr>
            <w:tcW w:w="2068" w:type="dxa"/>
            <w:noWrap/>
            <w:vAlign w:val="center"/>
            <w:hideMark/>
          </w:tcPr>
          <w:p w14:paraId="5716AD1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aethiopica</w:t>
            </w:r>
          </w:p>
        </w:tc>
        <w:tc>
          <w:tcPr>
            <w:tcW w:w="2069" w:type="dxa"/>
            <w:noWrap/>
            <w:vAlign w:val="center"/>
            <w:hideMark/>
          </w:tcPr>
          <w:p w14:paraId="1BFC3AB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Ethiopian Swallow</w:t>
            </w:r>
          </w:p>
        </w:tc>
        <w:tc>
          <w:tcPr>
            <w:tcW w:w="1440" w:type="dxa"/>
            <w:noWrap/>
            <w:vAlign w:val="center"/>
            <w:hideMark/>
          </w:tcPr>
          <w:p w14:paraId="3665E1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D94C62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F82749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AC0E9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5C229C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4C8863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CCC705F" w14:textId="77777777" w:rsidTr="00316A48">
        <w:trPr>
          <w:trHeight w:val="300"/>
        </w:trPr>
        <w:tc>
          <w:tcPr>
            <w:tcW w:w="2068" w:type="dxa"/>
            <w:noWrap/>
            <w:vAlign w:val="center"/>
            <w:hideMark/>
          </w:tcPr>
          <w:p w14:paraId="6ADE3C0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leucosoma</w:t>
            </w:r>
            <w:proofErr w:type="spellEnd"/>
          </w:p>
        </w:tc>
        <w:tc>
          <w:tcPr>
            <w:tcW w:w="2068" w:type="dxa"/>
            <w:noWrap/>
            <w:vAlign w:val="center"/>
            <w:hideMark/>
          </w:tcPr>
          <w:p w14:paraId="6AB1AF0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leucosoma</w:t>
            </w:r>
            <w:proofErr w:type="spellEnd"/>
          </w:p>
        </w:tc>
        <w:tc>
          <w:tcPr>
            <w:tcW w:w="2069" w:type="dxa"/>
            <w:noWrap/>
            <w:vAlign w:val="center"/>
            <w:hideMark/>
          </w:tcPr>
          <w:p w14:paraId="3D93D13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Pied-winged Swallow</w:t>
            </w:r>
          </w:p>
        </w:tc>
        <w:tc>
          <w:tcPr>
            <w:tcW w:w="1440" w:type="dxa"/>
            <w:noWrap/>
            <w:vAlign w:val="center"/>
            <w:hideMark/>
          </w:tcPr>
          <w:p w14:paraId="6ACF18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5EB022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3BF23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6C4DD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9743C9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B44786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95E66A4" w14:textId="77777777" w:rsidTr="00316A48">
        <w:trPr>
          <w:trHeight w:val="300"/>
        </w:trPr>
        <w:tc>
          <w:tcPr>
            <w:tcW w:w="2068" w:type="dxa"/>
            <w:noWrap/>
            <w:vAlign w:val="center"/>
            <w:hideMark/>
          </w:tcPr>
          <w:p w14:paraId="39FFBBA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dimidiata</w:t>
            </w:r>
            <w:proofErr w:type="spellEnd"/>
          </w:p>
        </w:tc>
        <w:tc>
          <w:tcPr>
            <w:tcW w:w="2068" w:type="dxa"/>
            <w:noWrap/>
            <w:vAlign w:val="center"/>
            <w:hideMark/>
          </w:tcPr>
          <w:p w14:paraId="22CE2ED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dimidiata</w:t>
            </w:r>
            <w:proofErr w:type="spellEnd"/>
          </w:p>
        </w:tc>
        <w:tc>
          <w:tcPr>
            <w:tcW w:w="2069" w:type="dxa"/>
            <w:noWrap/>
            <w:vAlign w:val="center"/>
            <w:hideMark/>
          </w:tcPr>
          <w:p w14:paraId="5AE8952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Pearl-breasted Swallow</w:t>
            </w:r>
          </w:p>
        </w:tc>
        <w:tc>
          <w:tcPr>
            <w:tcW w:w="1440" w:type="dxa"/>
            <w:noWrap/>
            <w:vAlign w:val="center"/>
            <w:hideMark/>
          </w:tcPr>
          <w:p w14:paraId="27AF9E5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75B266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EDD4EB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B2130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35FA0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6A815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B6CF215" w14:textId="77777777" w:rsidTr="00316A48">
        <w:trPr>
          <w:trHeight w:val="300"/>
        </w:trPr>
        <w:tc>
          <w:tcPr>
            <w:tcW w:w="2068" w:type="dxa"/>
            <w:noWrap/>
            <w:vAlign w:val="center"/>
            <w:hideMark/>
          </w:tcPr>
          <w:p w14:paraId="25945BF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Ptyonoprogne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rupestris</w:t>
            </w:r>
            <w:proofErr w:type="spellEnd"/>
          </w:p>
        </w:tc>
        <w:tc>
          <w:tcPr>
            <w:tcW w:w="2068" w:type="dxa"/>
            <w:noWrap/>
            <w:vAlign w:val="center"/>
            <w:hideMark/>
          </w:tcPr>
          <w:p w14:paraId="47983FD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rupestris</w:t>
            </w:r>
            <w:proofErr w:type="spellEnd"/>
          </w:p>
        </w:tc>
        <w:tc>
          <w:tcPr>
            <w:tcW w:w="2069" w:type="dxa"/>
            <w:noWrap/>
            <w:vAlign w:val="center"/>
            <w:hideMark/>
          </w:tcPr>
          <w:p w14:paraId="36D6B8C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Crag Martin</w:t>
            </w:r>
          </w:p>
        </w:tc>
        <w:tc>
          <w:tcPr>
            <w:tcW w:w="1440" w:type="dxa"/>
            <w:noWrap/>
            <w:vAlign w:val="center"/>
            <w:hideMark/>
          </w:tcPr>
          <w:p w14:paraId="667CA78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733C71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869065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025C4D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3FC9E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D5B87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1702B65" w14:textId="77777777" w:rsidTr="00316A48">
        <w:trPr>
          <w:trHeight w:val="300"/>
        </w:trPr>
        <w:tc>
          <w:tcPr>
            <w:tcW w:w="2068" w:type="dxa"/>
            <w:noWrap/>
            <w:vAlign w:val="center"/>
            <w:hideMark/>
          </w:tcPr>
          <w:p w14:paraId="1D900E1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Ptyonoprogne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obsoleta</w:t>
            </w:r>
            <w:proofErr w:type="spellEnd"/>
          </w:p>
        </w:tc>
        <w:tc>
          <w:tcPr>
            <w:tcW w:w="2068" w:type="dxa"/>
            <w:noWrap/>
            <w:vAlign w:val="center"/>
            <w:hideMark/>
          </w:tcPr>
          <w:p w14:paraId="3A7A130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obsoleta</w:t>
            </w:r>
            <w:proofErr w:type="spellEnd"/>
          </w:p>
        </w:tc>
        <w:tc>
          <w:tcPr>
            <w:tcW w:w="2069" w:type="dxa"/>
            <w:noWrap/>
            <w:vAlign w:val="center"/>
            <w:hideMark/>
          </w:tcPr>
          <w:p w14:paraId="7838B8A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Pale Rock Martin</w:t>
            </w:r>
          </w:p>
        </w:tc>
        <w:tc>
          <w:tcPr>
            <w:tcW w:w="1440" w:type="dxa"/>
            <w:noWrap/>
            <w:vAlign w:val="center"/>
            <w:hideMark/>
          </w:tcPr>
          <w:p w14:paraId="330FBE1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DFC952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DF3E6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0D3CA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807FB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555A3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BD311DB" w14:textId="77777777" w:rsidTr="00316A48">
        <w:trPr>
          <w:trHeight w:val="300"/>
        </w:trPr>
        <w:tc>
          <w:tcPr>
            <w:tcW w:w="2068" w:type="dxa"/>
            <w:noWrap/>
            <w:vAlign w:val="center"/>
            <w:hideMark/>
          </w:tcPr>
          <w:p w14:paraId="373D8CF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Ptyonoprogne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rufigula</w:t>
            </w:r>
            <w:proofErr w:type="spellEnd"/>
          </w:p>
        </w:tc>
        <w:tc>
          <w:tcPr>
            <w:tcW w:w="2068" w:type="dxa"/>
            <w:noWrap/>
            <w:vAlign w:val="center"/>
            <w:hideMark/>
          </w:tcPr>
          <w:p w14:paraId="4F56DB2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5222D3D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Red-throated Rock Martin</w:t>
            </w:r>
          </w:p>
        </w:tc>
        <w:tc>
          <w:tcPr>
            <w:tcW w:w="1440" w:type="dxa"/>
            <w:noWrap/>
            <w:vAlign w:val="center"/>
            <w:hideMark/>
          </w:tcPr>
          <w:p w14:paraId="1D26BD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250CB2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08E1E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7241A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F1BDC7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AE630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29D7A36" w14:textId="77777777" w:rsidTr="00316A48">
        <w:trPr>
          <w:trHeight w:val="300"/>
        </w:trPr>
        <w:tc>
          <w:tcPr>
            <w:tcW w:w="2068" w:type="dxa"/>
            <w:noWrap/>
            <w:vAlign w:val="center"/>
            <w:hideMark/>
          </w:tcPr>
          <w:p w14:paraId="5B60BA6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Ptyonoprogne</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fuligula</w:t>
            </w:r>
            <w:proofErr w:type="spellEnd"/>
          </w:p>
        </w:tc>
        <w:tc>
          <w:tcPr>
            <w:tcW w:w="2068" w:type="dxa"/>
            <w:noWrap/>
            <w:vAlign w:val="center"/>
            <w:hideMark/>
          </w:tcPr>
          <w:p w14:paraId="28DCC67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Hirundo</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fuligula</w:t>
            </w:r>
            <w:proofErr w:type="spellEnd"/>
          </w:p>
        </w:tc>
        <w:tc>
          <w:tcPr>
            <w:tcW w:w="2069" w:type="dxa"/>
            <w:noWrap/>
            <w:vAlign w:val="center"/>
            <w:hideMark/>
          </w:tcPr>
          <w:p w14:paraId="38B64EB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Large Rock Martin</w:t>
            </w:r>
          </w:p>
        </w:tc>
        <w:tc>
          <w:tcPr>
            <w:tcW w:w="1440" w:type="dxa"/>
            <w:noWrap/>
            <w:vAlign w:val="center"/>
            <w:hideMark/>
          </w:tcPr>
          <w:p w14:paraId="44F5D47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5E5806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07AA8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CACCC6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C2B36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0DABD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25AF895" w14:textId="77777777" w:rsidTr="00316A48">
        <w:trPr>
          <w:trHeight w:val="300"/>
        </w:trPr>
        <w:tc>
          <w:tcPr>
            <w:tcW w:w="2068" w:type="dxa"/>
            <w:noWrap/>
            <w:vAlign w:val="center"/>
            <w:hideMark/>
          </w:tcPr>
          <w:p w14:paraId="6E661C6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Neophedina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cincta</w:t>
            </w:r>
            <w:proofErr w:type="spellEnd"/>
          </w:p>
        </w:tc>
        <w:tc>
          <w:tcPr>
            <w:tcW w:w="2068" w:type="dxa"/>
            <w:noWrap/>
            <w:vAlign w:val="center"/>
            <w:hideMark/>
          </w:tcPr>
          <w:p w14:paraId="5E5D148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Riparia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cincta</w:t>
            </w:r>
            <w:proofErr w:type="spellEnd"/>
          </w:p>
        </w:tc>
        <w:tc>
          <w:tcPr>
            <w:tcW w:w="2069" w:type="dxa"/>
            <w:noWrap/>
            <w:vAlign w:val="center"/>
            <w:hideMark/>
          </w:tcPr>
          <w:p w14:paraId="33EA7A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Banded Martin</w:t>
            </w:r>
          </w:p>
        </w:tc>
        <w:tc>
          <w:tcPr>
            <w:tcW w:w="1440" w:type="dxa"/>
            <w:noWrap/>
            <w:vAlign w:val="center"/>
            <w:hideMark/>
          </w:tcPr>
          <w:p w14:paraId="4572338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930216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67E58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80EE47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E6020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8C5ABC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338BA4E" w14:textId="77777777" w:rsidTr="00316A48">
        <w:trPr>
          <w:trHeight w:val="300"/>
        </w:trPr>
        <w:tc>
          <w:tcPr>
            <w:tcW w:w="2068" w:type="dxa"/>
            <w:noWrap/>
            <w:vAlign w:val="center"/>
            <w:hideMark/>
          </w:tcPr>
          <w:p w14:paraId="56FF546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Phedina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borbonica</w:t>
            </w:r>
            <w:proofErr w:type="spellEnd"/>
          </w:p>
        </w:tc>
        <w:tc>
          <w:tcPr>
            <w:tcW w:w="2068" w:type="dxa"/>
            <w:noWrap/>
            <w:vAlign w:val="center"/>
            <w:hideMark/>
          </w:tcPr>
          <w:p w14:paraId="1C56D3C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Phedina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borbonica</w:t>
            </w:r>
            <w:proofErr w:type="spellEnd"/>
          </w:p>
        </w:tc>
        <w:tc>
          <w:tcPr>
            <w:tcW w:w="2069" w:type="dxa"/>
            <w:noWrap/>
            <w:vAlign w:val="center"/>
            <w:hideMark/>
          </w:tcPr>
          <w:p w14:paraId="4A08697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Mascarene Martin</w:t>
            </w:r>
          </w:p>
        </w:tc>
        <w:tc>
          <w:tcPr>
            <w:tcW w:w="1440" w:type="dxa"/>
            <w:noWrap/>
            <w:vAlign w:val="center"/>
            <w:hideMark/>
          </w:tcPr>
          <w:p w14:paraId="3FC3D0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625946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ABA4C8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8173B4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E49D1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0E604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92723D8" w14:textId="77777777" w:rsidTr="00316A48">
        <w:trPr>
          <w:trHeight w:val="300"/>
        </w:trPr>
        <w:tc>
          <w:tcPr>
            <w:tcW w:w="2068" w:type="dxa"/>
            <w:noWrap/>
            <w:vAlign w:val="center"/>
            <w:hideMark/>
          </w:tcPr>
          <w:p w14:paraId="4250202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Riparia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diluta</w:t>
            </w:r>
            <w:proofErr w:type="spellEnd"/>
          </w:p>
        </w:tc>
        <w:tc>
          <w:tcPr>
            <w:tcW w:w="2068" w:type="dxa"/>
            <w:noWrap/>
            <w:vAlign w:val="center"/>
            <w:hideMark/>
          </w:tcPr>
          <w:p w14:paraId="16EE152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46AED16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Pale Sand Martin</w:t>
            </w:r>
          </w:p>
        </w:tc>
        <w:tc>
          <w:tcPr>
            <w:tcW w:w="1440" w:type="dxa"/>
            <w:noWrap/>
            <w:vAlign w:val="center"/>
            <w:hideMark/>
          </w:tcPr>
          <w:p w14:paraId="3BA48B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27E00F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26F8F0B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73720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8F32D0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41308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DD6F541" w14:textId="77777777" w:rsidTr="00316A48">
        <w:trPr>
          <w:trHeight w:val="300"/>
        </w:trPr>
        <w:tc>
          <w:tcPr>
            <w:tcW w:w="2068" w:type="dxa"/>
            <w:noWrap/>
            <w:vAlign w:val="center"/>
            <w:hideMark/>
          </w:tcPr>
          <w:p w14:paraId="1D96FD9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Hypsipetes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amaurotis</w:t>
            </w:r>
            <w:proofErr w:type="spellEnd"/>
          </w:p>
        </w:tc>
        <w:tc>
          <w:tcPr>
            <w:tcW w:w="2068" w:type="dxa"/>
            <w:noWrap/>
            <w:vAlign w:val="center"/>
            <w:hideMark/>
          </w:tcPr>
          <w:p w14:paraId="448C82A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Ixos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amaurotis</w:t>
            </w:r>
            <w:proofErr w:type="spellEnd"/>
          </w:p>
        </w:tc>
        <w:tc>
          <w:tcPr>
            <w:tcW w:w="2069" w:type="dxa"/>
            <w:noWrap/>
            <w:vAlign w:val="center"/>
            <w:hideMark/>
          </w:tcPr>
          <w:p w14:paraId="5D7DC60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Brown-eared Bulbul</w:t>
            </w:r>
          </w:p>
        </w:tc>
        <w:tc>
          <w:tcPr>
            <w:tcW w:w="1440" w:type="dxa"/>
            <w:noWrap/>
            <w:vAlign w:val="center"/>
            <w:hideMark/>
          </w:tcPr>
          <w:p w14:paraId="3D2276D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E3726A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4D3704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E86F4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A60141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2EECA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7B96B24" w14:textId="77777777" w:rsidTr="00316A48">
        <w:trPr>
          <w:trHeight w:val="300"/>
        </w:trPr>
        <w:tc>
          <w:tcPr>
            <w:tcW w:w="2068" w:type="dxa"/>
            <w:noWrap/>
            <w:vAlign w:val="center"/>
            <w:hideMark/>
          </w:tcPr>
          <w:p w14:paraId="1A8BAEC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Hypsipetes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ganeesa</w:t>
            </w:r>
            <w:proofErr w:type="spellEnd"/>
          </w:p>
        </w:tc>
        <w:tc>
          <w:tcPr>
            <w:tcW w:w="2068" w:type="dxa"/>
            <w:noWrap/>
            <w:vAlign w:val="center"/>
            <w:hideMark/>
          </w:tcPr>
          <w:p w14:paraId="7BBD054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1D80275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Square-tailed Bulbul</w:t>
            </w:r>
          </w:p>
        </w:tc>
        <w:tc>
          <w:tcPr>
            <w:tcW w:w="1440" w:type="dxa"/>
            <w:noWrap/>
            <w:vAlign w:val="center"/>
            <w:hideMark/>
          </w:tcPr>
          <w:p w14:paraId="5873325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660053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CB5946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D0B29C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04F9D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955480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73E786B" w14:textId="77777777" w:rsidTr="00316A48">
        <w:trPr>
          <w:trHeight w:val="300"/>
        </w:trPr>
        <w:tc>
          <w:tcPr>
            <w:tcW w:w="2068" w:type="dxa"/>
            <w:noWrap/>
            <w:vAlign w:val="center"/>
            <w:hideMark/>
          </w:tcPr>
          <w:p w14:paraId="1F50372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Hypsipetes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leucocephalus</w:t>
            </w:r>
            <w:proofErr w:type="spellEnd"/>
          </w:p>
        </w:tc>
        <w:tc>
          <w:tcPr>
            <w:tcW w:w="2068" w:type="dxa"/>
            <w:noWrap/>
            <w:vAlign w:val="center"/>
            <w:hideMark/>
          </w:tcPr>
          <w:p w14:paraId="6361467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Hypsipetes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leucocephalus</w:t>
            </w:r>
            <w:proofErr w:type="spellEnd"/>
          </w:p>
        </w:tc>
        <w:tc>
          <w:tcPr>
            <w:tcW w:w="2069" w:type="dxa"/>
            <w:noWrap/>
            <w:vAlign w:val="center"/>
            <w:hideMark/>
          </w:tcPr>
          <w:p w14:paraId="25D8EE8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 Bulbul</w:t>
            </w:r>
          </w:p>
        </w:tc>
        <w:tc>
          <w:tcPr>
            <w:tcW w:w="1440" w:type="dxa"/>
            <w:noWrap/>
            <w:vAlign w:val="center"/>
            <w:hideMark/>
          </w:tcPr>
          <w:p w14:paraId="0E43FD8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161CBE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FD84F0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85CD8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CE0C9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6AF1E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11FF2A4" w14:textId="77777777" w:rsidTr="00316A48">
        <w:trPr>
          <w:trHeight w:val="300"/>
        </w:trPr>
        <w:tc>
          <w:tcPr>
            <w:tcW w:w="2068" w:type="dxa"/>
            <w:noWrap/>
            <w:vAlign w:val="center"/>
            <w:hideMark/>
          </w:tcPr>
          <w:p w14:paraId="229E6CB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Pycnonotus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leucogenys</w:t>
            </w:r>
            <w:proofErr w:type="spellEnd"/>
          </w:p>
        </w:tc>
        <w:tc>
          <w:tcPr>
            <w:tcW w:w="2068" w:type="dxa"/>
            <w:noWrap/>
            <w:vAlign w:val="center"/>
            <w:hideMark/>
          </w:tcPr>
          <w:p w14:paraId="32BCE1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Pycnonotus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leucogenys</w:t>
            </w:r>
            <w:proofErr w:type="spellEnd"/>
          </w:p>
        </w:tc>
        <w:tc>
          <w:tcPr>
            <w:tcW w:w="2069" w:type="dxa"/>
            <w:noWrap/>
            <w:vAlign w:val="center"/>
            <w:hideMark/>
          </w:tcPr>
          <w:p w14:paraId="1335EA3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Himalayan Bulbul</w:t>
            </w:r>
          </w:p>
        </w:tc>
        <w:tc>
          <w:tcPr>
            <w:tcW w:w="1440" w:type="dxa"/>
            <w:noWrap/>
            <w:vAlign w:val="center"/>
            <w:hideMark/>
          </w:tcPr>
          <w:p w14:paraId="16673B3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158654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073257F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16687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55B17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2A9A4B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8D9A57B" w14:textId="77777777" w:rsidTr="00316A48">
        <w:trPr>
          <w:trHeight w:val="300"/>
        </w:trPr>
        <w:tc>
          <w:tcPr>
            <w:tcW w:w="2068" w:type="dxa"/>
            <w:noWrap/>
            <w:vAlign w:val="center"/>
            <w:hideMark/>
          </w:tcPr>
          <w:p w14:paraId="51AC5D5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orientalis</w:t>
            </w:r>
            <w:proofErr w:type="spellEnd"/>
          </w:p>
        </w:tc>
        <w:tc>
          <w:tcPr>
            <w:tcW w:w="2068" w:type="dxa"/>
            <w:noWrap/>
            <w:vAlign w:val="center"/>
            <w:hideMark/>
          </w:tcPr>
          <w:p w14:paraId="5C858B5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0A3EDC4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Eastern </w:t>
            </w:r>
            <w:proofErr w:type="spellStart"/>
            <w:r w:rsidRPr="00316A48">
              <w:rPr>
                <w:rFonts w:ascii="Arial" w:eastAsia="Calibri" w:hAnsi="Arial" w:cs="Arial"/>
                <w:sz w:val="16"/>
                <w:szCs w:val="20"/>
                <w:lang w:val="en-GB"/>
              </w:rPr>
              <w:t>Bonelli's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289448B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BB6303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7641CA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6ACCD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E63BB1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30DF0C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DD0920E" w14:textId="77777777" w:rsidTr="00316A48">
        <w:trPr>
          <w:trHeight w:val="300"/>
        </w:trPr>
        <w:tc>
          <w:tcPr>
            <w:tcW w:w="2068" w:type="dxa"/>
            <w:noWrap/>
            <w:vAlign w:val="center"/>
            <w:hideMark/>
          </w:tcPr>
          <w:p w14:paraId="70AE2E3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bonelli</w:t>
            </w:r>
            <w:proofErr w:type="spellEnd"/>
          </w:p>
        </w:tc>
        <w:tc>
          <w:tcPr>
            <w:tcW w:w="2068" w:type="dxa"/>
            <w:noWrap/>
            <w:vAlign w:val="center"/>
            <w:hideMark/>
          </w:tcPr>
          <w:p w14:paraId="652F8EE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bonelli</w:t>
            </w:r>
            <w:proofErr w:type="spellEnd"/>
          </w:p>
        </w:tc>
        <w:tc>
          <w:tcPr>
            <w:tcW w:w="2069" w:type="dxa"/>
            <w:noWrap/>
            <w:vAlign w:val="center"/>
            <w:hideMark/>
          </w:tcPr>
          <w:p w14:paraId="6C892FA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Western </w:t>
            </w:r>
            <w:proofErr w:type="spellStart"/>
            <w:r w:rsidRPr="00316A48">
              <w:rPr>
                <w:rFonts w:ascii="Arial" w:eastAsia="Calibri" w:hAnsi="Arial" w:cs="Arial"/>
                <w:sz w:val="16"/>
                <w:szCs w:val="20"/>
                <w:lang w:val="en-GB"/>
              </w:rPr>
              <w:t>Bonelli's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65F69C7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0DD906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EFA37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21DA2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DBB235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F46E5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C65C80A" w14:textId="77777777" w:rsidTr="00316A48">
        <w:trPr>
          <w:trHeight w:val="300"/>
        </w:trPr>
        <w:tc>
          <w:tcPr>
            <w:tcW w:w="2068" w:type="dxa"/>
            <w:noWrap/>
            <w:vAlign w:val="center"/>
            <w:hideMark/>
          </w:tcPr>
          <w:p w14:paraId="557FFAF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inornatus</w:t>
            </w:r>
            <w:proofErr w:type="spellEnd"/>
          </w:p>
        </w:tc>
        <w:tc>
          <w:tcPr>
            <w:tcW w:w="2068" w:type="dxa"/>
            <w:noWrap/>
            <w:vAlign w:val="center"/>
            <w:hideMark/>
          </w:tcPr>
          <w:p w14:paraId="29CC252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inornatus</w:t>
            </w:r>
            <w:proofErr w:type="spellEnd"/>
          </w:p>
        </w:tc>
        <w:tc>
          <w:tcPr>
            <w:tcW w:w="2069" w:type="dxa"/>
            <w:noWrap/>
            <w:vAlign w:val="center"/>
            <w:hideMark/>
          </w:tcPr>
          <w:p w14:paraId="17B95AC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Yellow-browed Warbler</w:t>
            </w:r>
          </w:p>
        </w:tc>
        <w:tc>
          <w:tcPr>
            <w:tcW w:w="1440" w:type="dxa"/>
            <w:noWrap/>
            <w:vAlign w:val="center"/>
            <w:hideMark/>
          </w:tcPr>
          <w:p w14:paraId="3CDD2EF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C5F479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E4A5C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5D8C7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8657F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8E676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E2C8C42" w14:textId="77777777" w:rsidTr="00316A48">
        <w:trPr>
          <w:trHeight w:val="300"/>
        </w:trPr>
        <w:tc>
          <w:tcPr>
            <w:tcW w:w="2068" w:type="dxa"/>
            <w:noWrap/>
            <w:vAlign w:val="center"/>
            <w:hideMark/>
          </w:tcPr>
          <w:p w14:paraId="07B7F4E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humei</w:t>
            </w:r>
            <w:proofErr w:type="spellEnd"/>
          </w:p>
        </w:tc>
        <w:tc>
          <w:tcPr>
            <w:tcW w:w="2068" w:type="dxa"/>
            <w:noWrap/>
            <w:vAlign w:val="center"/>
            <w:hideMark/>
          </w:tcPr>
          <w:p w14:paraId="373A665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humei</w:t>
            </w:r>
            <w:proofErr w:type="spellEnd"/>
          </w:p>
        </w:tc>
        <w:tc>
          <w:tcPr>
            <w:tcW w:w="2069" w:type="dxa"/>
            <w:noWrap/>
            <w:vAlign w:val="center"/>
            <w:hideMark/>
          </w:tcPr>
          <w:p w14:paraId="56758C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Hume's Leaf-warbler</w:t>
            </w:r>
          </w:p>
        </w:tc>
        <w:tc>
          <w:tcPr>
            <w:tcW w:w="1440" w:type="dxa"/>
            <w:noWrap/>
            <w:vAlign w:val="center"/>
            <w:hideMark/>
          </w:tcPr>
          <w:p w14:paraId="769228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037DB7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9EC45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83F42F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DF992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A684BB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AD6FEFF" w14:textId="77777777" w:rsidTr="00316A48">
        <w:trPr>
          <w:trHeight w:val="300"/>
        </w:trPr>
        <w:tc>
          <w:tcPr>
            <w:tcW w:w="2068" w:type="dxa"/>
            <w:noWrap/>
            <w:vAlign w:val="center"/>
            <w:hideMark/>
          </w:tcPr>
          <w:p w14:paraId="1E0D9A5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proregulus</w:t>
            </w:r>
            <w:proofErr w:type="spellEnd"/>
          </w:p>
        </w:tc>
        <w:tc>
          <w:tcPr>
            <w:tcW w:w="2068" w:type="dxa"/>
            <w:noWrap/>
            <w:vAlign w:val="center"/>
            <w:hideMark/>
          </w:tcPr>
          <w:p w14:paraId="0AE6D7B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proregulus</w:t>
            </w:r>
            <w:proofErr w:type="spellEnd"/>
          </w:p>
        </w:tc>
        <w:tc>
          <w:tcPr>
            <w:tcW w:w="2069" w:type="dxa"/>
            <w:noWrap/>
            <w:vAlign w:val="center"/>
            <w:hideMark/>
          </w:tcPr>
          <w:p w14:paraId="54ED843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Pallas's Leaf-warbler</w:t>
            </w:r>
          </w:p>
        </w:tc>
        <w:tc>
          <w:tcPr>
            <w:tcW w:w="1440" w:type="dxa"/>
            <w:noWrap/>
            <w:vAlign w:val="center"/>
            <w:hideMark/>
          </w:tcPr>
          <w:p w14:paraId="36F5B6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B57DCE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4C2ABD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B471E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27305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194218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9A25103" w14:textId="77777777" w:rsidTr="00316A48">
        <w:trPr>
          <w:trHeight w:val="300"/>
        </w:trPr>
        <w:tc>
          <w:tcPr>
            <w:tcW w:w="2068" w:type="dxa"/>
            <w:noWrap/>
            <w:vAlign w:val="center"/>
            <w:hideMark/>
          </w:tcPr>
          <w:p w14:paraId="55017D5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fuscatus</w:t>
            </w:r>
            <w:proofErr w:type="spellEnd"/>
          </w:p>
        </w:tc>
        <w:tc>
          <w:tcPr>
            <w:tcW w:w="2068" w:type="dxa"/>
            <w:noWrap/>
            <w:vAlign w:val="center"/>
            <w:hideMark/>
          </w:tcPr>
          <w:p w14:paraId="3533350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fuscatus</w:t>
            </w:r>
            <w:proofErr w:type="spellEnd"/>
          </w:p>
        </w:tc>
        <w:tc>
          <w:tcPr>
            <w:tcW w:w="2069" w:type="dxa"/>
            <w:noWrap/>
            <w:vAlign w:val="center"/>
            <w:hideMark/>
          </w:tcPr>
          <w:p w14:paraId="0885F1A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Dusky Warbler</w:t>
            </w:r>
          </w:p>
        </w:tc>
        <w:tc>
          <w:tcPr>
            <w:tcW w:w="1440" w:type="dxa"/>
            <w:noWrap/>
            <w:vAlign w:val="center"/>
            <w:hideMark/>
          </w:tcPr>
          <w:p w14:paraId="1594A90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3243F3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099EF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C77B0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6AD15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92ACA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FAC4D45" w14:textId="77777777" w:rsidTr="00316A48">
        <w:trPr>
          <w:trHeight w:val="300"/>
        </w:trPr>
        <w:tc>
          <w:tcPr>
            <w:tcW w:w="2068" w:type="dxa"/>
            <w:noWrap/>
            <w:vAlign w:val="center"/>
            <w:hideMark/>
          </w:tcPr>
          <w:p w14:paraId="430ACA4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ibericus</w:t>
            </w:r>
            <w:proofErr w:type="spellEnd"/>
          </w:p>
        </w:tc>
        <w:tc>
          <w:tcPr>
            <w:tcW w:w="2068" w:type="dxa"/>
            <w:noWrap/>
            <w:vAlign w:val="center"/>
            <w:hideMark/>
          </w:tcPr>
          <w:p w14:paraId="0FFE54F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ibericus</w:t>
            </w:r>
            <w:proofErr w:type="spellEnd"/>
          </w:p>
        </w:tc>
        <w:tc>
          <w:tcPr>
            <w:tcW w:w="2069" w:type="dxa"/>
            <w:noWrap/>
            <w:vAlign w:val="center"/>
            <w:hideMark/>
          </w:tcPr>
          <w:p w14:paraId="2B0D6AE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Iberian Chiffchaff</w:t>
            </w:r>
          </w:p>
        </w:tc>
        <w:tc>
          <w:tcPr>
            <w:tcW w:w="1440" w:type="dxa"/>
            <w:noWrap/>
            <w:vAlign w:val="center"/>
            <w:hideMark/>
          </w:tcPr>
          <w:p w14:paraId="3CCB197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69C427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3ADD7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F42322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98B212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984332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D7DFE1D" w14:textId="77777777" w:rsidTr="00316A48">
        <w:trPr>
          <w:trHeight w:val="300"/>
        </w:trPr>
        <w:tc>
          <w:tcPr>
            <w:tcW w:w="2068" w:type="dxa"/>
            <w:noWrap/>
            <w:vAlign w:val="center"/>
            <w:hideMark/>
          </w:tcPr>
          <w:p w14:paraId="501D169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collybita</w:t>
            </w:r>
            <w:proofErr w:type="spellEnd"/>
          </w:p>
        </w:tc>
        <w:tc>
          <w:tcPr>
            <w:tcW w:w="2068" w:type="dxa"/>
            <w:noWrap/>
            <w:vAlign w:val="center"/>
            <w:hideMark/>
          </w:tcPr>
          <w:p w14:paraId="06F7DC5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collybita</w:t>
            </w:r>
            <w:proofErr w:type="spellEnd"/>
          </w:p>
        </w:tc>
        <w:tc>
          <w:tcPr>
            <w:tcW w:w="2069" w:type="dxa"/>
            <w:noWrap/>
            <w:vAlign w:val="center"/>
            <w:hideMark/>
          </w:tcPr>
          <w:p w14:paraId="6DCC043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Chiffchaff</w:t>
            </w:r>
          </w:p>
        </w:tc>
        <w:tc>
          <w:tcPr>
            <w:tcW w:w="1440" w:type="dxa"/>
            <w:noWrap/>
            <w:vAlign w:val="center"/>
            <w:hideMark/>
          </w:tcPr>
          <w:p w14:paraId="46CB78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6E6D00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FC872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7E3CB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90F8F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507F63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0D547F1" w14:textId="77777777" w:rsidTr="00316A48">
        <w:trPr>
          <w:trHeight w:val="300"/>
        </w:trPr>
        <w:tc>
          <w:tcPr>
            <w:tcW w:w="2068" w:type="dxa"/>
            <w:noWrap/>
            <w:vAlign w:val="center"/>
            <w:hideMark/>
          </w:tcPr>
          <w:p w14:paraId="158A7FB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tristis</w:t>
            </w:r>
            <w:proofErr w:type="spellEnd"/>
          </w:p>
        </w:tc>
        <w:tc>
          <w:tcPr>
            <w:tcW w:w="2068" w:type="dxa"/>
            <w:noWrap/>
            <w:vAlign w:val="center"/>
            <w:hideMark/>
          </w:tcPr>
          <w:p w14:paraId="7D527FF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6103596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Siberian Chiffchaff</w:t>
            </w:r>
          </w:p>
        </w:tc>
        <w:tc>
          <w:tcPr>
            <w:tcW w:w="1440" w:type="dxa"/>
            <w:noWrap/>
            <w:vAlign w:val="center"/>
            <w:hideMark/>
          </w:tcPr>
          <w:p w14:paraId="5889B33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5ADF77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6DFA5A1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85E9B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0869FE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7B11DE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D77EC1E" w14:textId="77777777" w:rsidTr="00316A48">
        <w:trPr>
          <w:trHeight w:val="287"/>
        </w:trPr>
        <w:tc>
          <w:tcPr>
            <w:tcW w:w="2068" w:type="dxa"/>
            <w:noWrap/>
            <w:vAlign w:val="center"/>
            <w:hideMark/>
          </w:tcPr>
          <w:p w14:paraId="6135A94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sindianus</w:t>
            </w:r>
            <w:proofErr w:type="spellEnd"/>
          </w:p>
        </w:tc>
        <w:tc>
          <w:tcPr>
            <w:tcW w:w="2068" w:type="dxa"/>
            <w:noWrap/>
            <w:vAlign w:val="center"/>
            <w:hideMark/>
          </w:tcPr>
          <w:p w14:paraId="62AC535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sindianus</w:t>
            </w:r>
            <w:proofErr w:type="spellEnd"/>
          </w:p>
        </w:tc>
        <w:tc>
          <w:tcPr>
            <w:tcW w:w="2069" w:type="dxa"/>
            <w:noWrap/>
            <w:vAlign w:val="center"/>
            <w:hideMark/>
          </w:tcPr>
          <w:p w14:paraId="0805700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Mountain Chiffchaff</w:t>
            </w:r>
          </w:p>
        </w:tc>
        <w:tc>
          <w:tcPr>
            <w:tcW w:w="1440" w:type="dxa"/>
            <w:noWrap/>
            <w:vAlign w:val="center"/>
            <w:hideMark/>
          </w:tcPr>
          <w:p w14:paraId="53A733A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07469B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D08CDE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5D0D04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6D2B2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C11AF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1B265AC" w14:textId="77777777" w:rsidTr="00316A48">
        <w:trPr>
          <w:trHeight w:val="300"/>
        </w:trPr>
        <w:tc>
          <w:tcPr>
            <w:tcW w:w="2068" w:type="dxa"/>
            <w:noWrap/>
            <w:vAlign w:val="center"/>
            <w:hideMark/>
          </w:tcPr>
          <w:p w14:paraId="4CA9E2A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neglectus</w:t>
            </w:r>
          </w:p>
        </w:tc>
        <w:tc>
          <w:tcPr>
            <w:tcW w:w="2068" w:type="dxa"/>
            <w:noWrap/>
            <w:vAlign w:val="center"/>
            <w:hideMark/>
          </w:tcPr>
          <w:p w14:paraId="2C6A3EB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neglectus</w:t>
            </w:r>
          </w:p>
        </w:tc>
        <w:tc>
          <w:tcPr>
            <w:tcW w:w="2069" w:type="dxa"/>
            <w:noWrap/>
            <w:vAlign w:val="center"/>
            <w:hideMark/>
          </w:tcPr>
          <w:p w14:paraId="02F50F4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Plain Leaf-warbler</w:t>
            </w:r>
          </w:p>
        </w:tc>
        <w:tc>
          <w:tcPr>
            <w:tcW w:w="1440" w:type="dxa"/>
            <w:noWrap/>
            <w:vAlign w:val="center"/>
            <w:hideMark/>
          </w:tcPr>
          <w:p w14:paraId="0E5903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7F54D8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8AB75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4C6AFD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553F7B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152D4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39A772F" w14:textId="77777777" w:rsidTr="00316A48">
        <w:trPr>
          <w:trHeight w:val="300"/>
        </w:trPr>
        <w:tc>
          <w:tcPr>
            <w:tcW w:w="2068" w:type="dxa"/>
            <w:noWrap/>
            <w:vAlign w:val="center"/>
            <w:hideMark/>
          </w:tcPr>
          <w:p w14:paraId="33F32F8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griseolus</w:t>
            </w:r>
            <w:proofErr w:type="spellEnd"/>
          </w:p>
        </w:tc>
        <w:tc>
          <w:tcPr>
            <w:tcW w:w="2068" w:type="dxa"/>
            <w:noWrap/>
            <w:vAlign w:val="center"/>
            <w:hideMark/>
          </w:tcPr>
          <w:p w14:paraId="1373492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griseolus</w:t>
            </w:r>
            <w:proofErr w:type="spellEnd"/>
          </w:p>
        </w:tc>
        <w:tc>
          <w:tcPr>
            <w:tcW w:w="2069" w:type="dxa"/>
            <w:noWrap/>
            <w:vAlign w:val="center"/>
            <w:hideMark/>
          </w:tcPr>
          <w:p w14:paraId="48CA385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Sulphur-bellied Warbler</w:t>
            </w:r>
          </w:p>
        </w:tc>
        <w:tc>
          <w:tcPr>
            <w:tcW w:w="1440" w:type="dxa"/>
            <w:noWrap/>
            <w:vAlign w:val="center"/>
            <w:hideMark/>
          </w:tcPr>
          <w:p w14:paraId="10E0D7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CA7A97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71D82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21C29F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D830E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7C38A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AA23E27" w14:textId="77777777" w:rsidTr="00316A48">
        <w:trPr>
          <w:trHeight w:val="300"/>
        </w:trPr>
        <w:tc>
          <w:tcPr>
            <w:tcW w:w="2068" w:type="dxa"/>
            <w:noWrap/>
            <w:vAlign w:val="center"/>
            <w:hideMark/>
          </w:tcPr>
          <w:p w14:paraId="67DB350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affinis</w:t>
            </w:r>
            <w:proofErr w:type="spellEnd"/>
          </w:p>
        </w:tc>
        <w:tc>
          <w:tcPr>
            <w:tcW w:w="2068" w:type="dxa"/>
            <w:noWrap/>
            <w:vAlign w:val="center"/>
            <w:hideMark/>
          </w:tcPr>
          <w:p w14:paraId="5F8EC13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affinis</w:t>
            </w:r>
            <w:proofErr w:type="spellEnd"/>
          </w:p>
        </w:tc>
        <w:tc>
          <w:tcPr>
            <w:tcW w:w="2069" w:type="dxa"/>
            <w:noWrap/>
            <w:vAlign w:val="center"/>
            <w:hideMark/>
          </w:tcPr>
          <w:p w14:paraId="029702C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Tickell's Leaf-warbler</w:t>
            </w:r>
          </w:p>
        </w:tc>
        <w:tc>
          <w:tcPr>
            <w:tcW w:w="1440" w:type="dxa"/>
            <w:noWrap/>
            <w:vAlign w:val="center"/>
            <w:hideMark/>
          </w:tcPr>
          <w:p w14:paraId="765204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37DC0C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A5A23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F0769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A787A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AFA97E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2CCC5CB" w14:textId="77777777" w:rsidTr="00316A48">
        <w:trPr>
          <w:trHeight w:val="300"/>
        </w:trPr>
        <w:tc>
          <w:tcPr>
            <w:tcW w:w="2068" w:type="dxa"/>
            <w:noWrap/>
            <w:vAlign w:val="center"/>
            <w:hideMark/>
          </w:tcPr>
          <w:p w14:paraId="1D3731B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armandii</w:t>
            </w:r>
            <w:proofErr w:type="spellEnd"/>
          </w:p>
        </w:tc>
        <w:tc>
          <w:tcPr>
            <w:tcW w:w="2068" w:type="dxa"/>
            <w:noWrap/>
            <w:vAlign w:val="center"/>
            <w:hideMark/>
          </w:tcPr>
          <w:p w14:paraId="697B014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EEC41A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Yellow-streaked Warbler</w:t>
            </w:r>
          </w:p>
        </w:tc>
        <w:tc>
          <w:tcPr>
            <w:tcW w:w="1440" w:type="dxa"/>
            <w:noWrap/>
            <w:vAlign w:val="center"/>
            <w:hideMark/>
          </w:tcPr>
          <w:p w14:paraId="389E92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66B2B5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86A52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1F4137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B9BA6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D3D46A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3766616" w14:textId="77777777" w:rsidTr="00316A48">
        <w:trPr>
          <w:trHeight w:val="300"/>
        </w:trPr>
        <w:tc>
          <w:tcPr>
            <w:tcW w:w="2068" w:type="dxa"/>
            <w:noWrap/>
            <w:vAlign w:val="center"/>
            <w:hideMark/>
          </w:tcPr>
          <w:p w14:paraId="14CCD50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schwarzi</w:t>
            </w:r>
            <w:proofErr w:type="spellEnd"/>
          </w:p>
        </w:tc>
        <w:tc>
          <w:tcPr>
            <w:tcW w:w="2068" w:type="dxa"/>
            <w:noWrap/>
            <w:vAlign w:val="center"/>
            <w:hideMark/>
          </w:tcPr>
          <w:p w14:paraId="1114ACE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schwarzi</w:t>
            </w:r>
            <w:proofErr w:type="spellEnd"/>
          </w:p>
        </w:tc>
        <w:tc>
          <w:tcPr>
            <w:tcW w:w="2069" w:type="dxa"/>
            <w:noWrap/>
            <w:vAlign w:val="center"/>
            <w:hideMark/>
          </w:tcPr>
          <w:p w14:paraId="613916F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Radde's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6632084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8742E6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C2548D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D6819A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DACE25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C736F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AF7A79F" w14:textId="77777777" w:rsidTr="00316A48">
        <w:trPr>
          <w:trHeight w:val="300"/>
        </w:trPr>
        <w:tc>
          <w:tcPr>
            <w:tcW w:w="2068" w:type="dxa"/>
            <w:noWrap/>
            <w:vAlign w:val="center"/>
            <w:hideMark/>
          </w:tcPr>
          <w:p w14:paraId="403722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burkii</w:t>
            </w:r>
            <w:proofErr w:type="spellEnd"/>
          </w:p>
        </w:tc>
        <w:tc>
          <w:tcPr>
            <w:tcW w:w="2068" w:type="dxa"/>
            <w:noWrap/>
            <w:vAlign w:val="center"/>
            <w:hideMark/>
          </w:tcPr>
          <w:p w14:paraId="1E45812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Seicercus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burkii</w:t>
            </w:r>
            <w:proofErr w:type="spellEnd"/>
          </w:p>
        </w:tc>
        <w:tc>
          <w:tcPr>
            <w:tcW w:w="2069" w:type="dxa"/>
            <w:noWrap/>
            <w:vAlign w:val="center"/>
            <w:hideMark/>
          </w:tcPr>
          <w:p w14:paraId="6B786EB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Green-crowned Warbler</w:t>
            </w:r>
          </w:p>
        </w:tc>
        <w:tc>
          <w:tcPr>
            <w:tcW w:w="1440" w:type="dxa"/>
            <w:noWrap/>
            <w:vAlign w:val="center"/>
            <w:hideMark/>
          </w:tcPr>
          <w:p w14:paraId="063C29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D0308A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86F6F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606AF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97B7D6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185F4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17AC4FE" w14:textId="77777777" w:rsidTr="00316A48">
        <w:trPr>
          <w:trHeight w:val="300"/>
        </w:trPr>
        <w:tc>
          <w:tcPr>
            <w:tcW w:w="2068" w:type="dxa"/>
            <w:noWrap/>
            <w:vAlign w:val="center"/>
            <w:hideMark/>
          </w:tcPr>
          <w:p w14:paraId="29E641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tephrocephalus</w:t>
            </w:r>
            <w:proofErr w:type="spellEnd"/>
          </w:p>
        </w:tc>
        <w:tc>
          <w:tcPr>
            <w:tcW w:w="2068" w:type="dxa"/>
            <w:noWrap/>
            <w:vAlign w:val="center"/>
            <w:hideMark/>
          </w:tcPr>
          <w:p w14:paraId="017DC4A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Seicercus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tephrocephalus</w:t>
            </w:r>
            <w:proofErr w:type="spellEnd"/>
          </w:p>
        </w:tc>
        <w:tc>
          <w:tcPr>
            <w:tcW w:w="2069" w:type="dxa"/>
            <w:noWrap/>
            <w:vAlign w:val="center"/>
            <w:hideMark/>
          </w:tcPr>
          <w:p w14:paraId="50EEE4C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Grey-crowned Warbler</w:t>
            </w:r>
          </w:p>
        </w:tc>
        <w:tc>
          <w:tcPr>
            <w:tcW w:w="1440" w:type="dxa"/>
            <w:noWrap/>
            <w:vAlign w:val="center"/>
            <w:hideMark/>
          </w:tcPr>
          <w:p w14:paraId="77CCA95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18A947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C6DF2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0F129A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ED7C78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70E7A6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F9657AF" w14:textId="77777777" w:rsidTr="00316A48">
        <w:trPr>
          <w:trHeight w:val="300"/>
        </w:trPr>
        <w:tc>
          <w:tcPr>
            <w:tcW w:w="2068" w:type="dxa"/>
            <w:noWrap/>
            <w:vAlign w:val="center"/>
            <w:hideMark/>
          </w:tcPr>
          <w:p w14:paraId="3DE41C9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valentini</w:t>
            </w:r>
            <w:proofErr w:type="spellEnd"/>
          </w:p>
        </w:tc>
        <w:tc>
          <w:tcPr>
            <w:tcW w:w="2068" w:type="dxa"/>
            <w:noWrap/>
            <w:vAlign w:val="center"/>
            <w:hideMark/>
          </w:tcPr>
          <w:p w14:paraId="732A92C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434E54D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Bianchi's Warbler</w:t>
            </w:r>
          </w:p>
        </w:tc>
        <w:tc>
          <w:tcPr>
            <w:tcW w:w="1440" w:type="dxa"/>
            <w:noWrap/>
            <w:vAlign w:val="center"/>
            <w:hideMark/>
          </w:tcPr>
          <w:p w14:paraId="2F19363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5409BD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AA851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64FD64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FDBCD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E69E58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A923401" w14:textId="77777777" w:rsidTr="00316A48">
        <w:trPr>
          <w:trHeight w:val="300"/>
        </w:trPr>
        <w:tc>
          <w:tcPr>
            <w:tcW w:w="2068" w:type="dxa"/>
            <w:noWrap/>
            <w:vAlign w:val="center"/>
            <w:hideMark/>
          </w:tcPr>
          <w:p w14:paraId="25AEBBE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whistleri</w:t>
            </w:r>
            <w:proofErr w:type="spellEnd"/>
          </w:p>
        </w:tc>
        <w:tc>
          <w:tcPr>
            <w:tcW w:w="2068" w:type="dxa"/>
            <w:noWrap/>
            <w:vAlign w:val="center"/>
            <w:hideMark/>
          </w:tcPr>
          <w:p w14:paraId="3B6B52E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1F58346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Whistler's Warbler</w:t>
            </w:r>
          </w:p>
        </w:tc>
        <w:tc>
          <w:tcPr>
            <w:tcW w:w="1440" w:type="dxa"/>
            <w:noWrap/>
            <w:vAlign w:val="center"/>
            <w:hideMark/>
          </w:tcPr>
          <w:p w14:paraId="15DFD8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774C7A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61C50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7414C6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F1CC8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E3B78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29277AB" w14:textId="77777777" w:rsidTr="00316A48">
        <w:trPr>
          <w:trHeight w:val="300"/>
        </w:trPr>
        <w:tc>
          <w:tcPr>
            <w:tcW w:w="2068" w:type="dxa"/>
            <w:noWrap/>
            <w:vAlign w:val="center"/>
            <w:hideMark/>
          </w:tcPr>
          <w:p w14:paraId="05E2076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coronatus</w:t>
            </w:r>
            <w:proofErr w:type="spellEnd"/>
          </w:p>
        </w:tc>
        <w:tc>
          <w:tcPr>
            <w:tcW w:w="2068" w:type="dxa"/>
            <w:noWrap/>
            <w:vAlign w:val="center"/>
            <w:hideMark/>
          </w:tcPr>
          <w:p w14:paraId="4B4373C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coronatus</w:t>
            </w:r>
            <w:proofErr w:type="spellEnd"/>
          </w:p>
        </w:tc>
        <w:tc>
          <w:tcPr>
            <w:tcW w:w="2069" w:type="dxa"/>
            <w:noWrap/>
            <w:vAlign w:val="center"/>
            <w:hideMark/>
          </w:tcPr>
          <w:p w14:paraId="75BD865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Eastern Crowned Warbler</w:t>
            </w:r>
          </w:p>
        </w:tc>
        <w:tc>
          <w:tcPr>
            <w:tcW w:w="1440" w:type="dxa"/>
            <w:noWrap/>
            <w:vAlign w:val="center"/>
            <w:hideMark/>
          </w:tcPr>
          <w:p w14:paraId="02D68F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C5BF0B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E2EFE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BF644C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1B964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045030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961C730" w14:textId="77777777" w:rsidTr="00316A48">
        <w:trPr>
          <w:trHeight w:val="300"/>
        </w:trPr>
        <w:tc>
          <w:tcPr>
            <w:tcW w:w="2068" w:type="dxa"/>
            <w:noWrap/>
            <w:vAlign w:val="center"/>
            <w:hideMark/>
          </w:tcPr>
          <w:p w14:paraId="4805973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nitidus</w:t>
            </w:r>
            <w:proofErr w:type="spellEnd"/>
          </w:p>
        </w:tc>
        <w:tc>
          <w:tcPr>
            <w:tcW w:w="2068" w:type="dxa"/>
            <w:noWrap/>
            <w:vAlign w:val="center"/>
            <w:hideMark/>
          </w:tcPr>
          <w:p w14:paraId="1986E66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6741206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Green Warbler</w:t>
            </w:r>
          </w:p>
        </w:tc>
        <w:tc>
          <w:tcPr>
            <w:tcW w:w="1440" w:type="dxa"/>
            <w:noWrap/>
            <w:vAlign w:val="center"/>
            <w:hideMark/>
          </w:tcPr>
          <w:p w14:paraId="48860C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98F047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EAB91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6EBDD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19301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FA934F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934592F" w14:textId="77777777" w:rsidTr="00316A48">
        <w:trPr>
          <w:trHeight w:val="300"/>
        </w:trPr>
        <w:tc>
          <w:tcPr>
            <w:tcW w:w="2068" w:type="dxa"/>
            <w:noWrap/>
            <w:vAlign w:val="center"/>
            <w:hideMark/>
          </w:tcPr>
          <w:p w14:paraId="6723660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trochiloides</w:t>
            </w:r>
            <w:proofErr w:type="spellEnd"/>
          </w:p>
        </w:tc>
        <w:tc>
          <w:tcPr>
            <w:tcW w:w="2068" w:type="dxa"/>
            <w:noWrap/>
            <w:vAlign w:val="center"/>
            <w:hideMark/>
          </w:tcPr>
          <w:p w14:paraId="540D584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trochiloides</w:t>
            </w:r>
            <w:proofErr w:type="spellEnd"/>
          </w:p>
        </w:tc>
        <w:tc>
          <w:tcPr>
            <w:tcW w:w="2069" w:type="dxa"/>
            <w:noWrap/>
            <w:vAlign w:val="center"/>
            <w:hideMark/>
          </w:tcPr>
          <w:p w14:paraId="1F0192A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Greenish Warbler</w:t>
            </w:r>
          </w:p>
        </w:tc>
        <w:tc>
          <w:tcPr>
            <w:tcW w:w="1440" w:type="dxa"/>
            <w:noWrap/>
            <w:vAlign w:val="center"/>
            <w:hideMark/>
          </w:tcPr>
          <w:p w14:paraId="1A642D9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034FB2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B93DB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248C5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CD2041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FF3709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0A6A2EA" w14:textId="77777777" w:rsidTr="00316A48">
        <w:trPr>
          <w:trHeight w:val="300"/>
        </w:trPr>
        <w:tc>
          <w:tcPr>
            <w:tcW w:w="2068" w:type="dxa"/>
            <w:noWrap/>
            <w:vAlign w:val="center"/>
            <w:hideMark/>
          </w:tcPr>
          <w:p w14:paraId="584E163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plumbeitarsus</w:t>
            </w:r>
            <w:proofErr w:type="spellEnd"/>
          </w:p>
        </w:tc>
        <w:tc>
          <w:tcPr>
            <w:tcW w:w="2068" w:type="dxa"/>
            <w:noWrap/>
            <w:vAlign w:val="center"/>
            <w:hideMark/>
          </w:tcPr>
          <w:p w14:paraId="46B855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8AAE3A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Two-barred Warbler</w:t>
            </w:r>
          </w:p>
        </w:tc>
        <w:tc>
          <w:tcPr>
            <w:tcW w:w="1440" w:type="dxa"/>
            <w:noWrap/>
            <w:vAlign w:val="center"/>
            <w:hideMark/>
          </w:tcPr>
          <w:p w14:paraId="3EEC0CA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0AE491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93703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E8186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A14A7A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571250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96CB084" w14:textId="77777777" w:rsidTr="00316A48">
        <w:trPr>
          <w:trHeight w:val="300"/>
        </w:trPr>
        <w:tc>
          <w:tcPr>
            <w:tcW w:w="2068" w:type="dxa"/>
            <w:noWrap/>
            <w:vAlign w:val="center"/>
            <w:hideMark/>
          </w:tcPr>
          <w:p w14:paraId="13C499E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borealis</w:t>
            </w:r>
          </w:p>
        </w:tc>
        <w:tc>
          <w:tcPr>
            <w:tcW w:w="2068" w:type="dxa"/>
            <w:noWrap/>
            <w:vAlign w:val="center"/>
            <w:hideMark/>
          </w:tcPr>
          <w:p w14:paraId="7851749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borealis</w:t>
            </w:r>
          </w:p>
        </w:tc>
        <w:tc>
          <w:tcPr>
            <w:tcW w:w="2069" w:type="dxa"/>
            <w:noWrap/>
            <w:vAlign w:val="center"/>
            <w:hideMark/>
          </w:tcPr>
          <w:p w14:paraId="67F3586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Arctic Warbler</w:t>
            </w:r>
          </w:p>
        </w:tc>
        <w:tc>
          <w:tcPr>
            <w:tcW w:w="1440" w:type="dxa"/>
            <w:noWrap/>
            <w:vAlign w:val="center"/>
            <w:hideMark/>
          </w:tcPr>
          <w:p w14:paraId="7D9353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804329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41518B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86283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66B9B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927080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072C3E0" w14:textId="77777777" w:rsidTr="00316A48">
        <w:trPr>
          <w:trHeight w:val="300"/>
        </w:trPr>
        <w:tc>
          <w:tcPr>
            <w:tcW w:w="2068" w:type="dxa"/>
            <w:noWrap/>
            <w:vAlign w:val="center"/>
            <w:hideMark/>
          </w:tcPr>
          <w:p w14:paraId="19BC90F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examinandus</w:t>
            </w:r>
            <w:proofErr w:type="spellEnd"/>
          </w:p>
        </w:tc>
        <w:tc>
          <w:tcPr>
            <w:tcW w:w="2068" w:type="dxa"/>
            <w:noWrap/>
            <w:vAlign w:val="center"/>
            <w:hideMark/>
          </w:tcPr>
          <w:p w14:paraId="72124BD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42F4577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Kamchatka Leaf-warbler</w:t>
            </w:r>
          </w:p>
        </w:tc>
        <w:tc>
          <w:tcPr>
            <w:tcW w:w="1440" w:type="dxa"/>
            <w:noWrap/>
            <w:vAlign w:val="center"/>
            <w:hideMark/>
          </w:tcPr>
          <w:p w14:paraId="32CC3A7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FEC811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F21F5C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4DD93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37B08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20763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4277487" w14:textId="77777777" w:rsidTr="00316A48">
        <w:trPr>
          <w:trHeight w:val="300"/>
        </w:trPr>
        <w:tc>
          <w:tcPr>
            <w:tcW w:w="2068" w:type="dxa"/>
            <w:noWrap/>
            <w:vAlign w:val="center"/>
            <w:hideMark/>
          </w:tcPr>
          <w:p w14:paraId="7DD14EE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borealoides</w:t>
            </w:r>
            <w:proofErr w:type="spellEnd"/>
          </w:p>
        </w:tc>
        <w:tc>
          <w:tcPr>
            <w:tcW w:w="2068" w:type="dxa"/>
            <w:noWrap/>
            <w:vAlign w:val="center"/>
            <w:hideMark/>
          </w:tcPr>
          <w:p w14:paraId="61CBEAD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borealoides</w:t>
            </w:r>
            <w:proofErr w:type="spellEnd"/>
          </w:p>
        </w:tc>
        <w:tc>
          <w:tcPr>
            <w:tcW w:w="2069" w:type="dxa"/>
            <w:noWrap/>
            <w:vAlign w:val="center"/>
            <w:hideMark/>
          </w:tcPr>
          <w:p w14:paraId="66FE64D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Sakhalin Leaf-warbler</w:t>
            </w:r>
          </w:p>
        </w:tc>
        <w:tc>
          <w:tcPr>
            <w:tcW w:w="1440" w:type="dxa"/>
            <w:noWrap/>
            <w:vAlign w:val="center"/>
            <w:hideMark/>
          </w:tcPr>
          <w:p w14:paraId="486EB7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A74944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56A3EF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7FE60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4C02F6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BE7515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9870E92" w14:textId="77777777" w:rsidTr="00316A48">
        <w:trPr>
          <w:trHeight w:val="300"/>
        </w:trPr>
        <w:tc>
          <w:tcPr>
            <w:tcW w:w="2068" w:type="dxa"/>
            <w:noWrap/>
            <w:vAlign w:val="center"/>
            <w:hideMark/>
          </w:tcPr>
          <w:p w14:paraId="58AE52A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tenellipes</w:t>
            </w:r>
            <w:proofErr w:type="spellEnd"/>
          </w:p>
        </w:tc>
        <w:tc>
          <w:tcPr>
            <w:tcW w:w="2068" w:type="dxa"/>
            <w:noWrap/>
            <w:vAlign w:val="center"/>
            <w:hideMark/>
          </w:tcPr>
          <w:p w14:paraId="32A5DB4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tenellipes</w:t>
            </w:r>
            <w:proofErr w:type="spellEnd"/>
          </w:p>
        </w:tc>
        <w:tc>
          <w:tcPr>
            <w:tcW w:w="2069" w:type="dxa"/>
            <w:noWrap/>
            <w:vAlign w:val="center"/>
            <w:hideMark/>
          </w:tcPr>
          <w:p w14:paraId="1FDA5AB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Pale-legged Leaf-warbler</w:t>
            </w:r>
          </w:p>
        </w:tc>
        <w:tc>
          <w:tcPr>
            <w:tcW w:w="1440" w:type="dxa"/>
            <w:noWrap/>
            <w:vAlign w:val="center"/>
            <w:hideMark/>
          </w:tcPr>
          <w:p w14:paraId="16D6ADC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4D5142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D727E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C5A6B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3D8F37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50205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04A0C91" w14:textId="77777777" w:rsidTr="00316A48">
        <w:trPr>
          <w:trHeight w:val="300"/>
        </w:trPr>
        <w:tc>
          <w:tcPr>
            <w:tcW w:w="2068" w:type="dxa"/>
            <w:noWrap/>
            <w:vAlign w:val="center"/>
            <w:hideMark/>
          </w:tcPr>
          <w:p w14:paraId="1D46BFA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magnirostris</w:t>
            </w:r>
            <w:proofErr w:type="spellEnd"/>
          </w:p>
        </w:tc>
        <w:tc>
          <w:tcPr>
            <w:tcW w:w="2068" w:type="dxa"/>
            <w:noWrap/>
            <w:vAlign w:val="center"/>
            <w:hideMark/>
          </w:tcPr>
          <w:p w14:paraId="3E32F72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magnirostris</w:t>
            </w:r>
            <w:proofErr w:type="spellEnd"/>
          </w:p>
        </w:tc>
        <w:tc>
          <w:tcPr>
            <w:tcW w:w="2069" w:type="dxa"/>
            <w:noWrap/>
            <w:vAlign w:val="center"/>
            <w:hideMark/>
          </w:tcPr>
          <w:p w14:paraId="444087A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Large-billed Leaf-warbler</w:t>
            </w:r>
          </w:p>
        </w:tc>
        <w:tc>
          <w:tcPr>
            <w:tcW w:w="1440" w:type="dxa"/>
            <w:noWrap/>
            <w:vAlign w:val="center"/>
            <w:hideMark/>
          </w:tcPr>
          <w:p w14:paraId="7AA2095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54DDE8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75E74E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DB77A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2E5CC7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4E0D4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293010B" w14:textId="77777777" w:rsidTr="00316A48">
        <w:trPr>
          <w:trHeight w:val="300"/>
        </w:trPr>
        <w:tc>
          <w:tcPr>
            <w:tcW w:w="2068" w:type="dxa"/>
            <w:noWrap/>
            <w:vAlign w:val="center"/>
            <w:hideMark/>
          </w:tcPr>
          <w:p w14:paraId="03D0D59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claudiae</w:t>
            </w:r>
            <w:proofErr w:type="spellEnd"/>
          </w:p>
        </w:tc>
        <w:tc>
          <w:tcPr>
            <w:tcW w:w="2068" w:type="dxa"/>
            <w:noWrap/>
            <w:vAlign w:val="center"/>
            <w:hideMark/>
          </w:tcPr>
          <w:p w14:paraId="7D9FD80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claudiae</w:t>
            </w:r>
            <w:proofErr w:type="spellEnd"/>
          </w:p>
        </w:tc>
        <w:tc>
          <w:tcPr>
            <w:tcW w:w="2069" w:type="dxa"/>
            <w:noWrap/>
            <w:vAlign w:val="center"/>
            <w:hideMark/>
          </w:tcPr>
          <w:p w14:paraId="783059C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Claudia's Leaf-warbler</w:t>
            </w:r>
          </w:p>
        </w:tc>
        <w:tc>
          <w:tcPr>
            <w:tcW w:w="1440" w:type="dxa"/>
            <w:noWrap/>
            <w:vAlign w:val="center"/>
            <w:hideMark/>
          </w:tcPr>
          <w:p w14:paraId="71F0958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5A580D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94B6F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E0237D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6258DA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9B8D36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BE3C84A" w14:textId="77777777" w:rsidTr="00316A48">
        <w:trPr>
          <w:trHeight w:val="300"/>
        </w:trPr>
        <w:tc>
          <w:tcPr>
            <w:tcW w:w="2068" w:type="dxa"/>
            <w:noWrap/>
            <w:vAlign w:val="center"/>
            <w:hideMark/>
          </w:tcPr>
          <w:p w14:paraId="4C9BC8A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occipitalis</w:t>
            </w:r>
          </w:p>
        </w:tc>
        <w:tc>
          <w:tcPr>
            <w:tcW w:w="2068" w:type="dxa"/>
            <w:noWrap/>
            <w:vAlign w:val="center"/>
            <w:hideMark/>
          </w:tcPr>
          <w:p w14:paraId="0F6E923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Phylloscopus</w:t>
            </w:r>
            <w:proofErr w:type="spellEnd"/>
            <w:r w:rsidRPr="00316A48">
              <w:rPr>
                <w:rFonts w:ascii="Arial" w:eastAsia="Calibri" w:hAnsi="Arial" w:cs="Arial"/>
                <w:i/>
                <w:iCs/>
                <w:sz w:val="16"/>
                <w:szCs w:val="20"/>
                <w:lang w:val="en-GB"/>
              </w:rPr>
              <w:t xml:space="preserve"> occipitalis</w:t>
            </w:r>
          </w:p>
        </w:tc>
        <w:tc>
          <w:tcPr>
            <w:tcW w:w="2069" w:type="dxa"/>
            <w:noWrap/>
            <w:vAlign w:val="center"/>
            <w:hideMark/>
          </w:tcPr>
          <w:p w14:paraId="1FEBAA5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Western Crowned Leaf-warbler</w:t>
            </w:r>
          </w:p>
        </w:tc>
        <w:tc>
          <w:tcPr>
            <w:tcW w:w="1440" w:type="dxa"/>
            <w:noWrap/>
            <w:vAlign w:val="center"/>
            <w:hideMark/>
          </w:tcPr>
          <w:p w14:paraId="2EF175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02B652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BD441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8D98F9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D66AF0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755A6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BD7A2C3" w14:textId="77777777" w:rsidTr="00316A48">
        <w:trPr>
          <w:trHeight w:val="300"/>
        </w:trPr>
        <w:tc>
          <w:tcPr>
            <w:tcW w:w="2068" w:type="dxa"/>
            <w:noWrap/>
            <w:vAlign w:val="center"/>
            <w:hideMark/>
          </w:tcPr>
          <w:p w14:paraId="1C87A0E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Cettia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cetti</w:t>
            </w:r>
            <w:proofErr w:type="spellEnd"/>
          </w:p>
        </w:tc>
        <w:tc>
          <w:tcPr>
            <w:tcW w:w="2068" w:type="dxa"/>
            <w:noWrap/>
            <w:vAlign w:val="center"/>
            <w:hideMark/>
          </w:tcPr>
          <w:p w14:paraId="1A3414C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Cettia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cetti</w:t>
            </w:r>
            <w:proofErr w:type="spellEnd"/>
          </w:p>
        </w:tc>
        <w:tc>
          <w:tcPr>
            <w:tcW w:w="2069" w:type="dxa"/>
            <w:noWrap/>
            <w:vAlign w:val="center"/>
            <w:hideMark/>
          </w:tcPr>
          <w:p w14:paraId="5B0E213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Cetti's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481CE5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7961FF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554B1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D1A13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C5D6C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71280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5362F71" w14:textId="77777777" w:rsidTr="00316A48">
        <w:trPr>
          <w:trHeight w:val="300"/>
        </w:trPr>
        <w:tc>
          <w:tcPr>
            <w:tcW w:w="2068" w:type="dxa"/>
            <w:noWrap/>
            <w:vAlign w:val="center"/>
            <w:hideMark/>
          </w:tcPr>
          <w:p w14:paraId="6A8BCF8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Urosphena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squameiceps</w:t>
            </w:r>
            <w:proofErr w:type="spellEnd"/>
          </w:p>
        </w:tc>
        <w:tc>
          <w:tcPr>
            <w:tcW w:w="2068" w:type="dxa"/>
            <w:noWrap/>
            <w:vAlign w:val="center"/>
            <w:hideMark/>
          </w:tcPr>
          <w:p w14:paraId="10A573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Urosphena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squameiceps</w:t>
            </w:r>
            <w:proofErr w:type="spellEnd"/>
          </w:p>
        </w:tc>
        <w:tc>
          <w:tcPr>
            <w:tcW w:w="2069" w:type="dxa"/>
            <w:noWrap/>
            <w:vAlign w:val="center"/>
            <w:hideMark/>
          </w:tcPr>
          <w:p w14:paraId="3640F00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Asian </w:t>
            </w:r>
            <w:proofErr w:type="spellStart"/>
            <w:r w:rsidRPr="00316A48">
              <w:rPr>
                <w:rFonts w:ascii="Arial" w:eastAsia="Calibri" w:hAnsi="Arial" w:cs="Arial"/>
                <w:sz w:val="16"/>
                <w:szCs w:val="20"/>
                <w:lang w:val="en-GB"/>
              </w:rPr>
              <w:t>Stubtail</w:t>
            </w:r>
            <w:proofErr w:type="spellEnd"/>
          </w:p>
        </w:tc>
        <w:tc>
          <w:tcPr>
            <w:tcW w:w="1440" w:type="dxa"/>
            <w:noWrap/>
            <w:vAlign w:val="center"/>
            <w:hideMark/>
          </w:tcPr>
          <w:p w14:paraId="7444EC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323483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B962F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BAE48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82F5A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BAADEE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A9AB2DC" w14:textId="77777777" w:rsidTr="00316A48">
        <w:trPr>
          <w:trHeight w:val="323"/>
        </w:trPr>
        <w:tc>
          <w:tcPr>
            <w:tcW w:w="2068" w:type="dxa"/>
            <w:noWrap/>
            <w:vAlign w:val="center"/>
            <w:hideMark/>
          </w:tcPr>
          <w:p w14:paraId="4AC6CEA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Horornis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canturians</w:t>
            </w:r>
            <w:proofErr w:type="spellEnd"/>
          </w:p>
        </w:tc>
        <w:tc>
          <w:tcPr>
            <w:tcW w:w="2068" w:type="dxa"/>
            <w:noWrap/>
            <w:vAlign w:val="center"/>
            <w:hideMark/>
          </w:tcPr>
          <w:p w14:paraId="47F1C26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0BB50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Korean Bush-warbler</w:t>
            </w:r>
          </w:p>
        </w:tc>
        <w:tc>
          <w:tcPr>
            <w:tcW w:w="1440" w:type="dxa"/>
            <w:noWrap/>
            <w:vAlign w:val="center"/>
            <w:hideMark/>
          </w:tcPr>
          <w:p w14:paraId="4D0233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871A78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B34B4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002E6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A4503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4AC8C9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D5F8827" w14:textId="77777777" w:rsidTr="00316A48">
        <w:trPr>
          <w:trHeight w:val="300"/>
        </w:trPr>
        <w:tc>
          <w:tcPr>
            <w:tcW w:w="2068" w:type="dxa"/>
            <w:noWrap/>
            <w:vAlign w:val="center"/>
            <w:hideMark/>
          </w:tcPr>
          <w:p w14:paraId="3BCC5D5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Horornis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diphone</w:t>
            </w:r>
            <w:proofErr w:type="spellEnd"/>
          </w:p>
        </w:tc>
        <w:tc>
          <w:tcPr>
            <w:tcW w:w="2068" w:type="dxa"/>
            <w:noWrap/>
            <w:vAlign w:val="center"/>
            <w:hideMark/>
          </w:tcPr>
          <w:p w14:paraId="2A25AE0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Cettia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diphone</w:t>
            </w:r>
            <w:proofErr w:type="spellEnd"/>
          </w:p>
        </w:tc>
        <w:tc>
          <w:tcPr>
            <w:tcW w:w="2069" w:type="dxa"/>
            <w:noWrap/>
            <w:vAlign w:val="center"/>
            <w:hideMark/>
          </w:tcPr>
          <w:p w14:paraId="0291C06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Japanese Bush-warbler</w:t>
            </w:r>
          </w:p>
        </w:tc>
        <w:tc>
          <w:tcPr>
            <w:tcW w:w="1440" w:type="dxa"/>
            <w:noWrap/>
            <w:vAlign w:val="center"/>
            <w:hideMark/>
          </w:tcPr>
          <w:p w14:paraId="2C8DCC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6DB3E1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3E9B78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83247E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BFC3F0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70BDE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20A9054" w14:textId="77777777" w:rsidTr="00316A48">
        <w:trPr>
          <w:trHeight w:val="300"/>
        </w:trPr>
        <w:tc>
          <w:tcPr>
            <w:tcW w:w="2068" w:type="dxa"/>
            <w:noWrap/>
            <w:vAlign w:val="center"/>
            <w:hideMark/>
          </w:tcPr>
          <w:p w14:paraId="04F73A9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Aegithalos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caudatus</w:t>
            </w:r>
            <w:proofErr w:type="spellEnd"/>
          </w:p>
        </w:tc>
        <w:tc>
          <w:tcPr>
            <w:tcW w:w="2068" w:type="dxa"/>
            <w:noWrap/>
            <w:vAlign w:val="center"/>
            <w:hideMark/>
          </w:tcPr>
          <w:p w14:paraId="1B8FF84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Aegithalos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caudatus</w:t>
            </w:r>
            <w:proofErr w:type="spellEnd"/>
          </w:p>
        </w:tc>
        <w:tc>
          <w:tcPr>
            <w:tcW w:w="2069" w:type="dxa"/>
            <w:noWrap/>
            <w:vAlign w:val="center"/>
            <w:hideMark/>
          </w:tcPr>
          <w:p w14:paraId="7D35209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Long-tailed Tit</w:t>
            </w:r>
          </w:p>
        </w:tc>
        <w:tc>
          <w:tcPr>
            <w:tcW w:w="1440" w:type="dxa"/>
            <w:noWrap/>
            <w:vAlign w:val="center"/>
            <w:hideMark/>
          </w:tcPr>
          <w:p w14:paraId="7A31699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4ADEE5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F9CBFD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B7885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9AFD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9FCCB2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87B1D9C" w14:textId="77777777" w:rsidTr="00316A48">
        <w:trPr>
          <w:trHeight w:val="300"/>
        </w:trPr>
        <w:tc>
          <w:tcPr>
            <w:tcW w:w="2068" w:type="dxa"/>
            <w:noWrap/>
            <w:vAlign w:val="center"/>
            <w:hideMark/>
          </w:tcPr>
          <w:p w14:paraId="7A4FB55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atricapilla</w:t>
            </w:r>
            <w:proofErr w:type="spellEnd"/>
          </w:p>
        </w:tc>
        <w:tc>
          <w:tcPr>
            <w:tcW w:w="2068" w:type="dxa"/>
            <w:noWrap/>
            <w:vAlign w:val="center"/>
            <w:hideMark/>
          </w:tcPr>
          <w:p w14:paraId="5EECA7B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atricapilla</w:t>
            </w:r>
            <w:proofErr w:type="spellEnd"/>
          </w:p>
        </w:tc>
        <w:tc>
          <w:tcPr>
            <w:tcW w:w="2069" w:type="dxa"/>
            <w:noWrap/>
            <w:vAlign w:val="center"/>
            <w:hideMark/>
          </w:tcPr>
          <w:p w14:paraId="37EBF57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Blackcap</w:t>
            </w:r>
          </w:p>
        </w:tc>
        <w:tc>
          <w:tcPr>
            <w:tcW w:w="1440" w:type="dxa"/>
            <w:noWrap/>
            <w:vAlign w:val="center"/>
            <w:hideMark/>
          </w:tcPr>
          <w:p w14:paraId="7234E7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29FB4A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3E1C2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6E721B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C064A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874EB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D7DF0F4" w14:textId="77777777" w:rsidTr="00316A48">
        <w:trPr>
          <w:trHeight w:val="300"/>
        </w:trPr>
        <w:tc>
          <w:tcPr>
            <w:tcW w:w="2068" w:type="dxa"/>
            <w:noWrap/>
            <w:vAlign w:val="center"/>
            <w:hideMark/>
          </w:tcPr>
          <w:p w14:paraId="662BC59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deserti</w:t>
            </w:r>
            <w:proofErr w:type="spellEnd"/>
          </w:p>
        </w:tc>
        <w:tc>
          <w:tcPr>
            <w:tcW w:w="2068" w:type="dxa"/>
            <w:noWrap/>
            <w:vAlign w:val="center"/>
            <w:hideMark/>
          </w:tcPr>
          <w:p w14:paraId="3848C6A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5AF95AA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Desert Warbler</w:t>
            </w:r>
          </w:p>
        </w:tc>
        <w:tc>
          <w:tcPr>
            <w:tcW w:w="1440" w:type="dxa"/>
            <w:noWrap/>
            <w:vAlign w:val="center"/>
            <w:hideMark/>
          </w:tcPr>
          <w:p w14:paraId="2B182A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9302FF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8AD7A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4794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F138E0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C3B642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CDAF502" w14:textId="77777777" w:rsidTr="00316A48">
        <w:trPr>
          <w:trHeight w:val="300"/>
        </w:trPr>
        <w:tc>
          <w:tcPr>
            <w:tcW w:w="2068" w:type="dxa"/>
            <w:noWrap/>
            <w:vAlign w:val="center"/>
            <w:hideMark/>
          </w:tcPr>
          <w:p w14:paraId="539190B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Sylvia nana</w:t>
            </w:r>
          </w:p>
        </w:tc>
        <w:tc>
          <w:tcPr>
            <w:tcW w:w="2068" w:type="dxa"/>
            <w:noWrap/>
            <w:vAlign w:val="center"/>
            <w:hideMark/>
          </w:tcPr>
          <w:p w14:paraId="126A832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Sylvia nana</w:t>
            </w:r>
          </w:p>
        </w:tc>
        <w:tc>
          <w:tcPr>
            <w:tcW w:w="2069" w:type="dxa"/>
            <w:noWrap/>
            <w:vAlign w:val="center"/>
            <w:hideMark/>
          </w:tcPr>
          <w:p w14:paraId="1B36E0A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Asian Desert Warbler</w:t>
            </w:r>
          </w:p>
        </w:tc>
        <w:tc>
          <w:tcPr>
            <w:tcW w:w="1440" w:type="dxa"/>
            <w:noWrap/>
            <w:vAlign w:val="center"/>
            <w:hideMark/>
          </w:tcPr>
          <w:p w14:paraId="23559DA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68D8C2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F46530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7EC7A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617FE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18B02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49B7777" w14:textId="77777777" w:rsidTr="00316A48">
        <w:trPr>
          <w:trHeight w:val="450"/>
        </w:trPr>
        <w:tc>
          <w:tcPr>
            <w:tcW w:w="2068" w:type="dxa"/>
            <w:noWrap/>
            <w:vAlign w:val="center"/>
            <w:hideMark/>
          </w:tcPr>
          <w:p w14:paraId="16F6155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nisoria</w:t>
            </w:r>
            <w:proofErr w:type="spellEnd"/>
          </w:p>
        </w:tc>
        <w:tc>
          <w:tcPr>
            <w:tcW w:w="2068" w:type="dxa"/>
            <w:noWrap/>
            <w:vAlign w:val="center"/>
            <w:hideMark/>
          </w:tcPr>
          <w:p w14:paraId="799E36C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nisoria</w:t>
            </w:r>
            <w:proofErr w:type="spellEnd"/>
          </w:p>
        </w:tc>
        <w:tc>
          <w:tcPr>
            <w:tcW w:w="2069" w:type="dxa"/>
            <w:noWrap/>
            <w:vAlign w:val="center"/>
            <w:hideMark/>
          </w:tcPr>
          <w:p w14:paraId="45A8274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Barred Warbler</w:t>
            </w:r>
          </w:p>
        </w:tc>
        <w:tc>
          <w:tcPr>
            <w:tcW w:w="1440" w:type="dxa"/>
            <w:noWrap/>
            <w:vAlign w:val="center"/>
            <w:hideMark/>
          </w:tcPr>
          <w:p w14:paraId="5EF8284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12F442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D5663C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63DF05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13A959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F89CD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1133668" w14:textId="77777777" w:rsidTr="00316A48">
        <w:trPr>
          <w:trHeight w:val="300"/>
        </w:trPr>
        <w:tc>
          <w:tcPr>
            <w:tcW w:w="2068" w:type="dxa"/>
            <w:noWrap/>
            <w:vAlign w:val="center"/>
            <w:hideMark/>
          </w:tcPr>
          <w:p w14:paraId="7B42E87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hortensis</w:t>
            </w:r>
            <w:proofErr w:type="spellEnd"/>
          </w:p>
        </w:tc>
        <w:tc>
          <w:tcPr>
            <w:tcW w:w="2068" w:type="dxa"/>
            <w:noWrap/>
            <w:vAlign w:val="center"/>
            <w:hideMark/>
          </w:tcPr>
          <w:p w14:paraId="50DE28E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hortensis</w:t>
            </w:r>
            <w:proofErr w:type="spellEnd"/>
          </w:p>
        </w:tc>
        <w:tc>
          <w:tcPr>
            <w:tcW w:w="2069" w:type="dxa"/>
            <w:noWrap/>
            <w:vAlign w:val="center"/>
            <w:hideMark/>
          </w:tcPr>
          <w:p w14:paraId="75D4EF6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Western Orphean Warbler</w:t>
            </w:r>
          </w:p>
        </w:tc>
        <w:tc>
          <w:tcPr>
            <w:tcW w:w="1440" w:type="dxa"/>
            <w:noWrap/>
            <w:vAlign w:val="center"/>
            <w:hideMark/>
          </w:tcPr>
          <w:p w14:paraId="04F029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C77648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B58B2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4D198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7C6026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725710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7914D69" w14:textId="77777777" w:rsidTr="00316A48">
        <w:trPr>
          <w:trHeight w:val="332"/>
        </w:trPr>
        <w:tc>
          <w:tcPr>
            <w:tcW w:w="2068" w:type="dxa"/>
            <w:noWrap/>
            <w:vAlign w:val="center"/>
            <w:hideMark/>
          </w:tcPr>
          <w:p w14:paraId="291AFB0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crassirostris</w:t>
            </w:r>
            <w:proofErr w:type="spellEnd"/>
          </w:p>
        </w:tc>
        <w:tc>
          <w:tcPr>
            <w:tcW w:w="2068" w:type="dxa"/>
            <w:noWrap/>
            <w:vAlign w:val="center"/>
            <w:hideMark/>
          </w:tcPr>
          <w:p w14:paraId="0B1D7E8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058B0CD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Eastern Orphean Warbler</w:t>
            </w:r>
          </w:p>
        </w:tc>
        <w:tc>
          <w:tcPr>
            <w:tcW w:w="1440" w:type="dxa"/>
            <w:noWrap/>
            <w:vAlign w:val="center"/>
            <w:hideMark/>
          </w:tcPr>
          <w:p w14:paraId="4278056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174C30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769846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609667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1ACD78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ED4DF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12BE3C0" w14:textId="77777777" w:rsidTr="00316A48">
        <w:trPr>
          <w:trHeight w:val="300"/>
        </w:trPr>
        <w:tc>
          <w:tcPr>
            <w:tcW w:w="2068" w:type="dxa"/>
            <w:noWrap/>
            <w:vAlign w:val="center"/>
            <w:hideMark/>
          </w:tcPr>
          <w:p w14:paraId="2C5394A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curruca</w:t>
            </w:r>
            <w:proofErr w:type="spellEnd"/>
          </w:p>
        </w:tc>
        <w:tc>
          <w:tcPr>
            <w:tcW w:w="2068" w:type="dxa"/>
            <w:noWrap/>
            <w:vAlign w:val="center"/>
            <w:hideMark/>
          </w:tcPr>
          <w:p w14:paraId="1D7BA16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s-ES"/>
              </w:rPr>
            </w:pPr>
            <w:r w:rsidRPr="00316A48">
              <w:rPr>
                <w:rFonts w:ascii="Arial" w:eastAsia="Calibri" w:hAnsi="Arial" w:cs="Arial"/>
                <w:i/>
                <w:iCs/>
                <w:sz w:val="16"/>
                <w:szCs w:val="20"/>
                <w:lang w:val="es-ES"/>
              </w:rPr>
              <w:t xml:space="preserve">Sylvia curruca, Sylvia </w:t>
            </w:r>
            <w:proofErr w:type="spellStart"/>
            <w:r w:rsidRPr="00316A48">
              <w:rPr>
                <w:rFonts w:ascii="Arial" w:eastAsia="Calibri" w:hAnsi="Arial" w:cs="Arial"/>
                <w:i/>
                <w:iCs/>
                <w:sz w:val="16"/>
                <w:szCs w:val="20"/>
                <w:lang w:val="es-ES"/>
              </w:rPr>
              <w:t>minula</w:t>
            </w:r>
            <w:proofErr w:type="spellEnd"/>
            <w:r w:rsidRPr="00316A48">
              <w:rPr>
                <w:rFonts w:ascii="Arial" w:eastAsia="Calibri" w:hAnsi="Arial" w:cs="Arial"/>
                <w:i/>
                <w:iCs/>
                <w:sz w:val="16"/>
                <w:szCs w:val="20"/>
                <w:lang w:val="es-ES"/>
              </w:rPr>
              <w:t xml:space="preserve"> and Sylvia </w:t>
            </w:r>
            <w:proofErr w:type="spellStart"/>
            <w:r w:rsidRPr="00316A48">
              <w:rPr>
                <w:rFonts w:ascii="Arial" w:eastAsia="Calibri" w:hAnsi="Arial" w:cs="Arial"/>
                <w:i/>
                <w:iCs/>
                <w:sz w:val="16"/>
                <w:szCs w:val="20"/>
                <w:lang w:val="es-ES"/>
              </w:rPr>
              <w:t>althaea</w:t>
            </w:r>
            <w:proofErr w:type="spellEnd"/>
          </w:p>
        </w:tc>
        <w:tc>
          <w:tcPr>
            <w:tcW w:w="2069" w:type="dxa"/>
            <w:noWrap/>
            <w:vAlign w:val="center"/>
            <w:hideMark/>
          </w:tcPr>
          <w:p w14:paraId="2AEB4C6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Lesser Whitethroat</w:t>
            </w:r>
          </w:p>
        </w:tc>
        <w:tc>
          <w:tcPr>
            <w:tcW w:w="1440" w:type="dxa"/>
            <w:noWrap/>
            <w:vAlign w:val="center"/>
            <w:hideMark/>
          </w:tcPr>
          <w:p w14:paraId="1FDFB5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4535E7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D5C413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73DCA9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89202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46F696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5F5A8F8" w14:textId="77777777" w:rsidTr="00316A48">
        <w:trPr>
          <w:trHeight w:val="300"/>
        </w:trPr>
        <w:tc>
          <w:tcPr>
            <w:tcW w:w="2068" w:type="dxa"/>
            <w:noWrap/>
            <w:vAlign w:val="center"/>
            <w:hideMark/>
          </w:tcPr>
          <w:p w14:paraId="0BCCE0D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mystacea</w:t>
            </w:r>
            <w:proofErr w:type="spellEnd"/>
          </w:p>
        </w:tc>
        <w:tc>
          <w:tcPr>
            <w:tcW w:w="2068" w:type="dxa"/>
            <w:noWrap/>
            <w:vAlign w:val="center"/>
            <w:hideMark/>
          </w:tcPr>
          <w:p w14:paraId="4DDB6D4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mystacea</w:t>
            </w:r>
            <w:proofErr w:type="spellEnd"/>
          </w:p>
        </w:tc>
        <w:tc>
          <w:tcPr>
            <w:tcW w:w="2069" w:type="dxa"/>
            <w:noWrap/>
            <w:vAlign w:val="center"/>
            <w:hideMark/>
          </w:tcPr>
          <w:p w14:paraId="75FB3C5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Menetries's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42463F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BF65BD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52E00C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0E18D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7EDA1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264895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8C89A93" w14:textId="77777777" w:rsidTr="00316A48">
        <w:trPr>
          <w:trHeight w:val="300"/>
        </w:trPr>
        <w:tc>
          <w:tcPr>
            <w:tcW w:w="2068" w:type="dxa"/>
            <w:noWrap/>
            <w:vAlign w:val="center"/>
            <w:hideMark/>
          </w:tcPr>
          <w:p w14:paraId="1C600E2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melanocephala</w:t>
            </w:r>
            <w:proofErr w:type="spellEnd"/>
          </w:p>
        </w:tc>
        <w:tc>
          <w:tcPr>
            <w:tcW w:w="2068" w:type="dxa"/>
            <w:noWrap/>
            <w:vAlign w:val="center"/>
            <w:hideMark/>
          </w:tcPr>
          <w:p w14:paraId="2C0CF49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melanocephala</w:t>
            </w:r>
            <w:proofErr w:type="spellEnd"/>
          </w:p>
        </w:tc>
        <w:tc>
          <w:tcPr>
            <w:tcW w:w="2069" w:type="dxa"/>
            <w:noWrap/>
            <w:vAlign w:val="center"/>
            <w:hideMark/>
          </w:tcPr>
          <w:p w14:paraId="08113F8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Sardinian Warbler</w:t>
            </w:r>
          </w:p>
        </w:tc>
        <w:tc>
          <w:tcPr>
            <w:tcW w:w="1440" w:type="dxa"/>
            <w:noWrap/>
            <w:vAlign w:val="center"/>
            <w:hideMark/>
          </w:tcPr>
          <w:p w14:paraId="18BF91C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848A12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655AA2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122237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5B89C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64A3B0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F2244B0" w14:textId="77777777" w:rsidTr="00316A48">
        <w:trPr>
          <w:trHeight w:val="300"/>
        </w:trPr>
        <w:tc>
          <w:tcPr>
            <w:tcW w:w="2068" w:type="dxa"/>
            <w:noWrap/>
            <w:vAlign w:val="center"/>
            <w:hideMark/>
          </w:tcPr>
          <w:p w14:paraId="32DEB10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cantillans</w:t>
            </w:r>
            <w:proofErr w:type="spellEnd"/>
          </w:p>
        </w:tc>
        <w:tc>
          <w:tcPr>
            <w:tcW w:w="2068" w:type="dxa"/>
            <w:noWrap/>
            <w:vAlign w:val="center"/>
            <w:hideMark/>
          </w:tcPr>
          <w:p w14:paraId="24391E4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cantillans</w:t>
            </w:r>
            <w:proofErr w:type="spellEnd"/>
          </w:p>
        </w:tc>
        <w:tc>
          <w:tcPr>
            <w:tcW w:w="2069" w:type="dxa"/>
            <w:noWrap/>
            <w:vAlign w:val="center"/>
            <w:hideMark/>
          </w:tcPr>
          <w:p w14:paraId="3E4C268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Subalpine Warbler</w:t>
            </w:r>
          </w:p>
        </w:tc>
        <w:tc>
          <w:tcPr>
            <w:tcW w:w="1440" w:type="dxa"/>
            <w:noWrap/>
            <w:vAlign w:val="center"/>
            <w:hideMark/>
          </w:tcPr>
          <w:p w14:paraId="0A6E9F2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0DC3EA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2C5D9D2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E6302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76BF1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321B4C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913C5C9" w14:textId="77777777" w:rsidTr="00316A48">
        <w:trPr>
          <w:trHeight w:val="300"/>
        </w:trPr>
        <w:tc>
          <w:tcPr>
            <w:tcW w:w="2068" w:type="dxa"/>
            <w:noWrap/>
            <w:vAlign w:val="center"/>
            <w:hideMark/>
          </w:tcPr>
          <w:p w14:paraId="00B1E57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subalpina</w:t>
            </w:r>
            <w:proofErr w:type="spellEnd"/>
          </w:p>
        </w:tc>
        <w:tc>
          <w:tcPr>
            <w:tcW w:w="2068" w:type="dxa"/>
            <w:noWrap/>
            <w:vAlign w:val="center"/>
            <w:hideMark/>
          </w:tcPr>
          <w:p w14:paraId="43BCAB5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38053F4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Moltoni's</w:t>
            </w:r>
            <w:proofErr w:type="spellEnd"/>
            <w:r w:rsidRPr="00316A48">
              <w:rPr>
                <w:rFonts w:ascii="Arial" w:eastAsia="Calibri" w:hAnsi="Arial" w:cs="Arial"/>
                <w:sz w:val="16"/>
                <w:szCs w:val="20"/>
                <w:lang w:val="en-GB"/>
              </w:rPr>
              <w:t xml:space="preserve"> Warbler</w:t>
            </w:r>
          </w:p>
        </w:tc>
        <w:tc>
          <w:tcPr>
            <w:tcW w:w="1440" w:type="dxa"/>
            <w:noWrap/>
            <w:vAlign w:val="center"/>
            <w:hideMark/>
          </w:tcPr>
          <w:p w14:paraId="3C589D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E9CE96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4B380E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5648E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DBDD4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6968F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465D64B" w14:textId="77777777" w:rsidTr="00316A48">
        <w:trPr>
          <w:trHeight w:val="300"/>
        </w:trPr>
        <w:tc>
          <w:tcPr>
            <w:tcW w:w="2068" w:type="dxa"/>
            <w:noWrap/>
            <w:vAlign w:val="center"/>
            <w:hideMark/>
          </w:tcPr>
          <w:p w14:paraId="569757F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communis</w:t>
            </w:r>
            <w:proofErr w:type="spellEnd"/>
          </w:p>
        </w:tc>
        <w:tc>
          <w:tcPr>
            <w:tcW w:w="2068" w:type="dxa"/>
            <w:noWrap/>
            <w:vAlign w:val="center"/>
            <w:hideMark/>
          </w:tcPr>
          <w:p w14:paraId="071624B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communis</w:t>
            </w:r>
            <w:proofErr w:type="spellEnd"/>
          </w:p>
        </w:tc>
        <w:tc>
          <w:tcPr>
            <w:tcW w:w="2069" w:type="dxa"/>
            <w:noWrap/>
            <w:vAlign w:val="center"/>
            <w:hideMark/>
          </w:tcPr>
          <w:p w14:paraId="778BBB6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Whitethroat</w:t>
            </w:r>
          </w:p>
        </w:tc>
        <w:tc>
          <w:tcPr>
            <w:tcW w:w="1440" w:type="dxa"/>
            <w:noWrap/>
            <w:vAlign w:val="center"/>
            <w:hideMark/>
          </w:tcPr>
          <w:p w14:paraId="46A225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59313B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0667D5B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87F2B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1BA22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7CB9F1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C1E02E5" w14:textId="77777777" w:rsidTr="00316A48">
        <w:trPr>
          <w:trHeight w:val="300"/>
        </w:trPr>
        <w:tc>
          <w:tcPr>
            <w:tcW w:w="2068" w:type="dxa"/>
            <w:noWrap/>
            <w:vAlign w:val="center"/>
            <w:hideMark/>
          </w:tcPr>
          <w:p w14:paraId="51DA9C7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conspicillata</w:t>
            </w:r>
            <w:proofErr w:type="spellEnd"/>
          </w:p>
        </w:tc>
        <w:tc>
          <w:tcPr>
            <w:tcW w:w="2068" w:type="dxa"/>
            <w:noWrap/>
            <w:vAlign w:val="center"/>
            <w:hideMark/>
          </w:tcPr>
          <w:p w14:paraId="4AB0606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conspicillata</w:t>
            </w:r>
            <w:proofErr w:type="spellEnd"/>
          </w:p>
        </w:tc>
        <w:tc>
          <w:tcPr>
            <w:tcW w:w="2069" w:type="dxa"/>
            <w:noWrap/>
            <w:vAlign w:val="center"/>
            <w:hideMark/>
          </w:tcPr>
          <w:p w14:paraId="6B7063C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Spectacled Warbler</w:t>
            </w:r>
          </w:p>
        </w:tc>
        <w:tc>
          <w:tcPr>
            <w:tcW w:w="1440" w:type="dxa"/>
            <w:noWrap/>
            <w:vAlign w:val="center"/>
            <w:hideMark/>
          </w:tcPr>
          <w:p w14:paraId="51B1BB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A7C1CB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665CD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A7A42A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F5AC86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58C797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1ACCD78" w14:textId="77777777" w:rsidTr="00316A48">
        <w:trPr>
          <w:trHeight w:val="300"/>
        </w:trPr>
        <w:tc>
          <w:tcPr>
            <w:tcW w:w="2068" w:type="dxa"/>
            <w:noWrap/>
            <w:vAlign w:val="center"/>
            <w:hideMark/>
          </w:tcPr>
          <w:p w14:paraId="26620A6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Sylvia sarda</w:t>
            </w:r>
          </w:p>
        </w:tc>
        <w:tc>
          <w:tcPr>
            <w:tcW w:w="2068" w:type="dxa"/>
            <w:noWrap/>
            <w:vAlign w:val="center"/>
            <w:hideMark/>
          </w:tcPr>
          <w:p w14:paraId="1A3695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Sylvia sarda</w:t>
            </w:r>
          </w:p>
        </w:tc>
        <w:tc>
          <w:tcPr>
            <w:tcW w:w="2069" w:type="dxa"/>
            <w:noWrap/>
            <w:vAlign w:val="center"/>
            <w:hideMark/>
          </w:tcPr>
          <w:p w14:paraId="3B066F5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Marmora's Warbler</w:t>
            </w:r>
          </w:p>
        </w:tc>
        <w:tc>
          <w:tcPr>
            <w:tcW w:w="1440" w:type="dxa"/>
            <w:noWrap/>
            <w:vAlign w:val="center"/>
            <w:hideMark/>
          </w:tcPr>
          <w:p w14:paraId="00EA1D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082EFC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A34F67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CE0046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163C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50E53A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E4B23EF" w14:textId="77777777" w:rsidTr="00316A48">
        <w:trPr>
          <w:trHeight w:val="300"/>
        </w:trPr>
        <w:tc>
          <w:tcPr>
            <w:tcW w:w="2068" w:type="dxa"/>
            <w:noWrap/>
            <w:vAlign w:val="center"/>
            <w:hideMark/>
          </w:tcPr>
          <w:p w14:paraId="1D53424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Sylvia balearica</w:t>
            </w:r>
          </w:p>
        </w:tc>
        <w:tc>
          <w:tcPr>
            <w:tcW w:w="2068" w:type="dxa"/>
            <w:noWrap/>
            <w:vAlign w:val="center"/>
            <w:hideMark/>
          </w:tcPr>
          <w:p w14:paraId="1E231EF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446712B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Balearic Warbler</w:t>
            </w:r>
          </w:p>
        </w:tc>
        <w:tc>
          <w:tcPr>
            <w:tcW w:w="1440" w:type="dxa"/>
            <w:noWrap/>
            <w:vAlign w:val="center"/>
            <w:hideMark/>
          </w:tcPr>
          <w:p w14:paraId="4146BA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17DB68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ED0BE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93948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58E6FF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46A54F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B6719F1" w14:textId="77777777" w:rsidTr="00316A48">
        <w:trPr>
          <w:trHeight w:val="300"/>
        </w:trPr>
        <w:tc>
          <w:tcPr>
            <w:tcW w:w="2068" w:type="dxa"/>
            <w:noWrap/>
            <w:vAlign w:val="center"/>
            <w:hideMark/>
          </w:tcPr>
          <w:p w14:paraId="13AE605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deserticola</w:t>
            </w:r>
            <w:proofErr w:type="spellEnd"/>
          </w:p>
        </w:tc>
        <w:tc>
          <w:tcPr>
            <w:tcW w:w="2068" w:type="dxa"/>
            <w:noWrap/>
            <w:vAlign w:val="center"/>
            <w:hideMark/>
          </w:tcPr>
          <w:p w14:paraId="23B1CAC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Sylvia </w:t>
            </w:r>
            <w:proofErr w:type="spellStart"/>
            <w:r w:rsidRPr="00316A48">
              <w:rPr>
                <w:rFonts w:ascii="Arial" w:eastAsia="Calibri" w:hAnsi="Arial" w:cs="Arial"/>
                <w:i/>
                <w:iCs/>
                <w:sz w:val="16"/>
                <w:szCs w:val="20"/>
                <w:lang w:val="en-GB"/>
              </w:rPr>
              <w:t>deserticola</w:t>
            </w:r>
            <w:proofErr w:type="spellEnd"/>
          </w:p>
        </w:tc>
        <w:tc>
          <w:tcPr>
            <w:tcW w:w="2069" w:type="dxa"/>
            <w:noWrap/>
            <w:vAlign w:val="center"/>
            <w:hideMark/>
          </w:tcPr>
          <w:p w14:paraId="76BC4B5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Tristram's Warbler</w:t>
            </w:r>
          </w:p>
        </w:tc>
        <w:tc>
          <w:tcPr>
            <w:tcW w:w="1440" w:type="dxa"/>
            <w:noWrap/>
            <w:vAlign w:val="center"/>
            <w:hideMark/>
          </w:tcPr>
          <w:p w14:paraId="30A2504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DEE4BF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9E642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19E02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5E01E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1F126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CEF9565" w14:textId="77777777" w:rsidTr="00316A48">
        <w:trPr>
          <w:trHeight w:val="300"/>
        </w:trPr>
        <w:tc>
          <w:tcPr>
            <w:tcW w:w="2068" w:type="dxa"/>
            <w:noWrap/>
            <w:vAlign w:val="center"/>
            <w:hideMark/>
          </w:tcPr>
          <w:p w14:paraId="2D5AF5C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Tichodroma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muraria</w:t>
            </w:r>
            <w:proofErr w:type="spellEnd"/>
          </w:p>
        </w:tc>
        <w:tc>
          <w:tcPr>
            <w:tcW w:w="2068" w:type="dxa"/>
            <w:noWrap/>
            <w:vAlign w:val="center"/>
            <w:hideMark/>
          </w:tcPr>
          <w:p w14:paraId="1593110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Tichodroma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muraria</w:t>
            </w:r>
            <w:proofErr w:type="spellEnd"/>
          </w:p>
        </w:tc>
        <w:tc>
          <w:tcPr>
            <w:tcW w:w="2069" w:type="dxa"/>
            <w:noWrap/>
            <w:vAlign w:val="center"/>
            <w:hideMark/>
          </w:tcPr>
          <w:p w14:paraId="4602306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Wallcreeper</w:t>
            </w:r>
          </w:p>
        </w:tc>
        <w:tc>
          <w:tcPr>
            <w:tcW w:w="1440" w:type="dxa"/>
            <w:noWrap/>
            <w:vAlign w:val="center"/>
            <w:hideMark/>
          </w:tcPr>
          <w:p w14:paraId="5D07FC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66796E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F14EFD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141CF5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4BD0ED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3EED8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E3F571C" w14:textId="77777777" w:rsidTr="00316A48">
        <w:trPr>
          <w:trHeight w:val="278"/>
        </w:trPr>
        <w:tc>
          <w:tcPr>
            <w:tcW w:w="2068" w:type="dxa"/>
            <w:noWrap/>
            <w:vAlign w:val="center"/>
            <w:hideMark/>
          </w:tcPr>
          <w:p w14:paraId="7E43184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Troglodytes </w:t>
            </w:r>
            <w:proofErr w:type="spellStart"/>
            <w:r w:rsidRPr="00316A48">
              <w:rPr>
                <w:rFonts w:ascii="Arial" w:eastAsia="Calibri" w:hAnsi="Arial" w:cs="Arial"/>
                <w:i/>
                <w:iCs/>
                <w:sz w:val="16"/>
                <w:szCs w:val="20"/>
                <w:lang w:val="en-GB"/>
              </w:rPr>
              <w:t>troglodytes</w:t>
            </w:r>
            <w:proofErr w:type="spellEnd"/>
          </w:p>
        </w:tc>
        <w:tc>
          <w:tcPr>
            <w:tcW w:w="2068" w:type="dxa"/>
            <w:noWrap/>
            <w:vAlign w:val="center"/>
            <w:hideMark/>
          </w:tcPr>
          <w:p w14:paraId="6F07852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Troglodytes </w:t>
            </w:r>
            <w:proofErr w:type="spellStart"/>
            <w:r w:rsidRPr="00316A48">
              <w:rPr>
                <w:rFonts w:ascii="Arial" w:eastAsia="Calibri" w:hAnsi="Arial" w:cs="Arial"/>
                <w:i/>
                <w:iCs/>
                <w:sz w:val="16"/>
                <w:szCs w:val="20"/>
                <w:lang w:val="en-GB"/>
              </w:rPr>
              <w:t>troglodytes</w:t>
            </w:r>
            <w:proofErr w:type="spellEnd"/>
          </w:p>
        </w:tc>
        <w:tc>
          <w:tcPr>
            <w:tcW w:w="2069" w:type="dxa"/>
            <w:noWrap/>
            <w:vAlign w:val="center"/>
            <w:hideMark/>
          </w:tcPr>
          <w:p w14:paraId="0E8B305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Northern Wren</w:t>
            </w:r>
          </w:p>
        </w:tc>
        <w:tc>
          <w:tcPr>
            <w:tcW w:w="1440" w:type="dxa"/>
            <w:noWrap/>
            <w:vAlign w:val="center"/>
            <w:hideMark/>
          </w:tcPr>
          <w:p w14:paraId="0CC921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B091EC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7EE4A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BA72F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7E620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27284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1E5C046" w14:textId="77777777" w:rsidTr="00316A48">
        <w:trPr>
          <w:trHeight w:val="260"/>
        </w:trPr>
        <w:tc>
          <w:tcPr>
            <w:tcW w:w="2068" w:type="dxa"/>
            <w:noWrap/>
            <w:vAlign w:val="center"/>
            <w:hideMark/>
          </w:tcPr>
          <w:p w14:paraId="2EFD95D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Pastor roseus</w:t>
            </w:r>
          </w:p>
        </w:tc>
        <w:tc>
          <w:tcPr>
            <w:tcW w:w="2068" w:type="dxa"/>
            <w:noWrap/>
            <w:vAlign w:val="center"/>
            <w:hideMark/>
          </w:tcPr>
          <w:p w14:paraId="516AAD6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Sturnus roseus</w:t>
            </w:r>
          </w:p>
        </w:tc>
        <w:tc>
          <w:tcPr>
            <w:tcW w:w="2069" w:type="dxa"/>
            <w:noWrap/>
            <w:vAlign w:val="center"/>
            <w:hideMark/>
          </w:tcPr>
          <w:p w14:paraId="048A2C4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Rosy Starling</w:t>
            </w:r>
          </w:p>
        </w:tc>
        <w:tc>
          <w:tcPr>
            <w:tcW w:w="1440" w:type="dxa"/>
            <w:noWrap/>
            <w:vAlign w:val="center"/>
            <w:hideMark/>
          </w:tcPr>
          <w:p w14:paraId="43D118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79B35A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2865ED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949E4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2C31E4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26CC5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006094A" w14:textId="77777777" w:rsidTr="00316A48">
        <w:trPr>
          <w:trHeight w:val="332"/>
        </w:trPr>
        <w:tc>
          <w:tcPr>
            <w:tcW w:w="2068" w:type="dxa"/>
            <w:noWrap/>
            <w:vAlign w:val="center"/>
            <w:hideMark/>
          </w:tcPr>
          <w:p w14:paraId="260E05A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Agropsar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sturninus</w:t>
            </w:r>
            <w:proofErr w:type="spellEnd"/>
          </w:p>
        </w:tc>
        <w:tc>
          <w:tcPr>
            <w:tcW w:w="2068" w:type="dxa"/>
            <w:noWrap/>
            <w:vAlign w:val="center"/>
            <w:hideMark/>
          </w:tcPr>
          <w:p w14:paraId="02FC022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Sturnus </w:t>
            </w:r>
            <w:proofErr w:type="spellStart"/>
            <w:r w:rsidRPr="00316A48">
              <w:rPr>
                <w:rFonts w:ascii="Arial" w:eastAsia="Calibri" w:hAnsi="Arial" w:cs="Arial"/>
                <w:i/>
                <w:iCs/>
                <w:sz w:val="16"/>
                <w:szCs w:val="20"/>
                <w:lang w:val="en-GB"/>
              </w:rPr>
              <w:t>sturninus</w:t>
            </w:r>
            <w:proofErr w:type="spellEnd"/>
          </w:p>
        </w:tc>
        <w:tc>
          <w:tcPr>
            <w:tcW w:w="2069" w:type="dxa"/>
            <w:noWrap/>
            <w:vAlign w:val="center"/>
            <w:hideMark/>
          </w:tcPr>
          <w:p w14:paraId="18EA8EB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Purple-backed Starling</w:t>
            </w:r>
          </w:p>
        </w:tc>
        <w:tc>
          <w:tcPr>
            <w:tcW w:w="1440" w:type="dxa"/>
            <w:noWrap/>
            <w:vAlign w:val="center"/>
            <w:hideMark/>
          </w:tcPr>
          <w:p w14:paraId="7972F84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AAC745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4F7393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B5BD5F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D2D3C4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B6E42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58FF8CD" w14:textId="77777777" w:rsidTr="00316A48">
        <w:trPr>
          <w:trHeight w:val="300"/>
        </w:trPr>
        <w:tc>
          <w:tcPr>
            <w:tcW w:w="2068" w:type="dxa"/>
            <w:noWrap/>
            <w:vAlign w:val="center"/>
            <w:hideMark/>
          </w:tcPr>
          <w:p w14:paraId="629F530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Agropsar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philippensis</w:t>
            </w:r>
            <w:proofErr w:type="spellEnd"/>
          </w:p>
        </w:tc>
        <w:tc>
          <w:tcPr>
            <w:tcW w:w="2068" w:type="dxa"/>
            <w:noWrap/>
            <w:vAlign w:val="center"/>
            <w:hideMark/>
          </w:tcPr>
          <w:p w14:paraId="1540B95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Sturnus </w:t>
            </w:r>
            <w:proofErr w:type="spellStart"/>
            <w:r w:rsidRPr="00316A48">
              <w:rPr>
                <w:rFonts w:ascii="Arial" w:eastAsia="Calibri" w:hAnsi="Arial" w:cs="Arial"/>
                <w:i/>
                <w:iCs/>
                <w:sz w:val="16"/>
                <w:szCs w:val="20"/>
                <w:lang w:val="en-GB"/>
              </w:rPr>
              <w:t>philippensis</w:t>
            </w:r>
            <w:proofErr w:type="spellEnd"/>
          </w:p>
        </w:tc>
        <w:tc>
          <w:tcPr>
            <w:tcW w:w="2069" w:type="dxa"/>
            <w:noWrap/>
            <w:vAlign w:val="center"/>
            <w:hideMark/>
          </w:tcPr>
          <w:p w14:paraId="6F120B6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Chestnut-cheeked Starling</w:t>
            </w:r>
          </w:p>
        </w:tc>
        <w:tc>
          <w:tcPr>
            <w:tcW w:w="1440" w:type="dxa"/>
            <w:noWrap/>
            <w:vAlign w:val="center"/>
            <w:hideMark/>
          </w:tcPr>
          <w:p w14:paraId="224B4F7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E358B1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27259D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91A7D9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85119B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A5478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0625FED" w14:textId="77777777" w:rsidTr="00316A48">
        <w:trPr>
          <w:trHeight w:val="287"/>
        </w:trPr>
        <w:tc>
          <w:tcPr>
            <w:tcW w:w="2068" w:type="dxa"/>
            <w:noWrap/>
            <w:vAlign w:val="center"/>
            <w:hideMark/>
          </w:tcPr>
          <w:p w14:paraId="6F48A04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Sturnia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sinensis</w:t>
            </w:r>
            <w:proofErr w:type="spellEnd"/>
          </w:p>
        </w:tc>
        <w:tc>
          <w:tcPr>
            <w:tcW w:w="2068" w:type="dxa"/>
            <w:noWrap/>
            <w:vAlign w:val="center"/>
            <w:hideMark/>
          </w:tcPr>
          <w:p w14:paraId="5039621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Sturnus </w:t>
            </w:r>
            <w:proofErr w:type="spellStart"/>
            <w:r w:rsidRPr="00316A48">
              <w:rPr>
                <w:rFonts w:ascii="Arial" w:eastAsia="Calibri" w:hAnsi="Arial" w:cs="Arial"/>
                <w:i/>
                <w:iCs/>
                <w:sz w:val="16"/>
                <w:szCs w:val="20"/>
                <w:lang w:val="en-GB"/>
              </w:rPr>
              <w:t>sinensis</w:t>
            </w:r>
            <w:proofErr w:type="spellEnd"/>
          </w:p>
        </w:tc>
        <w:tc>
          <w:tcPr>
            <w:tcW w:w="2069" w:type="dxa"/>
            <w:noWrap/>
            <w:vAlign w:val="center"/>
            <w:hideMark/>
          </w:tcPr>
          <w:p w14:paraId="4473E85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White-shouldered Starling</w:t>
            </w:r>
          </w:p>
        </w:tc>
        <w:tc>
          <w:tcPr>
            <w:tcW w:w="1440" w:type="dxa"/>
            <w:noWrap/>
            <w:vAlign w:val="center"/>
            <w:hideMark/>
          </w:tcPr>
          <w:p w14:paraId="2DA513F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0FCCE9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D8D5B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300155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54052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FA3F7B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024C43E" w14:textId="77777777" w:rsidTr="00316A48">
        <w:trPr>
          <w:trHeight w:val="300"/>
        </w:trPr>
        <w:tc>
          <w:tcPr>
            <w:tcW w:w="2068" w:type="dxa"/>
            <w:noWrap/>
            <w:vAlign w:val="center"/>
            <w:hideMark/>
          </w:tcPr>
          <w:p w14:paraId="4906CF0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Sturnia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pagodarum</w:t>
            </w:r>
            <w:proofErr w:type="spellEnd"/>
          </w:p>
        </w:tc>
        <w:tc>
          <w:tcPr>
            <w:tcW w:w="2068" w:type="dxa"/>
            <w:noWrap/>
            <w:vAlign w:val="center"/>
            <w:hideMark/>
          </w:tcPr>
          <w:p w14:paraId="254127C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Sturnus </w:t>
            </w:r>
            <w:proofErr w:type="spellStart"/>
            <w:r w:rsidRPr="00316A48">
              <w:rPr>
                <w:rFonts w:ascii="Arial" w:eastAsia="Calibri" w:hAnsi="Arial" w:cs="Arial"/>
                <w:i/>
                <w:iCs/>
                <w:sz w:val="16"/>
                <w:szCs w:val="20"/>
                <w:lang w:val="en-GB"/>
              </w:rPr>
              <w:t>pagodarum</w:t>
            </w:r>
            <w:proofErr w:type="spellEnd"/>
          </w:p>
        </w:tc>
        <w:tc>
          <w:tcPr>
            <w:tcW w:w="2069" w:type="dxa"/>
            <w:noWrap/>
            <w:vAlign w:val="center"/>
            <w:hideMark/>
          </w:tcPr>
          <w:p w14:paraId="4F9F7D7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Brahminy Starling</w:t>
            </w:r>
          </w:p>
        </w:tc>
        <w:tc>
          <w:tcPr>
            <w:tcW w:w="1440" w:type="dxa"/>
            <w:noWrap/>
            <w:vAlign w:val="center"/>
            <w:hideMark/>
          </w:tcPr>
          <w:p w14:paraId="349C3F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949717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4191FC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8929AC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B48407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DDE31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D4C1D63" w14:textId="77777777" w:rsidTr="00316A48">
        <w:trPr>
          <w:trHeight w:val="300"/>
        </w:trPr>
        <w:tc>
          <w:tcPr>
            <w:tcW w:w="2068" w:type="dxa"/>
            <w:noWrap/>
            <w:vAlign w:val="center"/>
            <w:hideMark/>
          </w:tcPr>
          <w:p w14:paraId="5D8944C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Spodiopsar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cineraceus</w:t>
            </w:r>
            <w:proofErr w:type="spellEnd"/>
          </w:p>
        </w:tc>
        <w:tc>
          <w:tcPr>
            <w:tcW w:w="2068" w:type="dxa"/>
            <w:noWrap/>
            <w:vAlign w:val="center"/>
            <w:hideMark/>
          </w:tcPr>
          <w:p w14:paraId="76217B3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Sturnus </w:t>
            </w:r>
            <w:proofErr w:type="spellStart"/>
            <w:r w:rsidRPr="00316A48">
              <w:rPr>
                <w:rFonts w:ascii="Arial" w:eastAsia="Calibri" w:hAnsi="Arial" w:cs="Arial"/>
                <w:i/>
                <w:iCs/>
                <w:sz w:val="16"/>
                <w:szCs w:val="20"/>
                <w:lang w:val="en-GB"/>
              </w:rPr>
              <w:t>cineraceus</w:t>
            </w:r>
            <w:proofErr w:type="spellEnd"/>
          </w:p>
        </w:tc>
        <w:tc>
          <w:tcPr>
            <w:tcW w:w="2069" w:type="dxa"/>
            <w:noWrap/>
            <w:vAlign w:val="center"/>
            <w:hideMark/>
          </w:tcPr>
          <w:p w14:paraId="7D80A16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White-cheeked Starling</w:t>
            </w:r>
          </w:p>
        </w:tc>
        <w:tc>
          <w:tcPr>
            <w:tcW w:w="1440" w:type="dxa"/>
            <w:noWrap/>
            <w:vAlign w:val="center"/>
            <w:hideMark/>
          </w:tcPr>
          <w:p w14:paraId="4ABDD87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0274A6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2E5DB8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C77BB0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84FE3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BC630D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A2D0720" w14:textId="77777777" w:rsidTr="00316A48">
        <w:trPr>
          <w:trHeight w:val="287"/>
        </w:trPr>
        <w:tc>
          <w:tcPr>
            <w:tcW w:w="2068" w:type="dxa"/>
            <w:noWrap/>
            <w:vAlign w:val="center"/>
            <w:hideMark/>
          </w:tcPr>
          <w:p w14:paraId="1C10602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Lamprotornis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shelleyi</w:t>
            </w:r>
            <w:proofErr w:type="spellEnd"/>
          </w:p>
        </w:tc>
        <w:tc>
          <w:tcPr>
            <w:tcW w:w="2068" w:type="dxa"/>
            <w:noWrap/>
            <w:vAlign w:val="center"/>
            <w:hideMark/>
          </w:tcPr>
          <w:p w14:paraId="3B45249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Lamprotornis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shelleyi</w:t>
            </w:r>
            <w:proofErr w:type="spellEnd"/>
          </w:p>
        </w:tc>
        <w:tc>
          <w:tcPr>
            <w:tcW w:w="2069" w:type="dxa"/>
            <w:noWrap/>
            <w:vAlign w:val="center"/>
            <w:hideMark/>
          </w:tcPr>
          <w:p w14:paraId="669A653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Shelley's Starling</w:t>
            </w:r>
          </w:p>
        </w:tc>
        <w:tc>
          <w:tcPr>
            <w:tcW w:w="1440" w:type="dxa"/>
            <w:noWrap/>
            <w:vAlign w:val="center"/>
            <w:hideMark/>
          </w:tcPr>
          <w:p w14:paraId="4C29C2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9073D9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5D3099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C24058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CF4E8C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A93FBB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56B3599" w14:textId="77777777" w:rsidTr="00316A48">
        <w:trPr>
          <w:trHeight w:val="300"/>
        </w:trPr>
        <w:tc>
          <w:tcPr>
            <w:tcW w:w="2068" w:type="dxa"/>
            <w:noWrap/>
            <w:vAlign w:val="center"/>
            <w:hideMark/>
          </w:tcPr>
          <w:p w14:paraId="2C7760C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Lamprotornis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splendidus</w:t>
            </w:r>
            <w:proofErr w:type="spellEnd"/>
          </w:p>
        </w:tc>
        <w:tc>
          <w:tcPr>
            <w:tcW w:w="2068" w:type="dxa"/>
            <w:noWrap/>
            <w:vAlign w:val="center"/>
            <w:hideMark/>
          </w:tcPr>
          <w:p w14:paraId="7AC9237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Lamprotornis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splendidus</w:t>
            </w:r>
            <w:proofErr w:type="spellEnd"/>
          </w:p>
        </w:tc>
        <w:tc>
          <w:tcPr>
            <w:tcW w:w="2069" w:type="dxa"/>
            <w:noWrap/>
            <w:vAlign w:val="center"/>
            <w:hideMark/>
          </w:tcPr>
          <w:p w14:paraId="116340C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Splendid Starling</w:t>
            </w:r>
          </w:p>
        </w:tc>
        <w:tc>
          <w:tcPr>
            <w:tcW w:w="1440" w:type="dxa"/>
            <w:noWrap/>
            <w:vAlign w:val="center"/>
            <w:hideMark/>
          </w:tcPr>
          <w:p w14:paraId="27B938D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7C7219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D609D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E8B37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DEC3E4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B1F28C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F9B4AF6" w14:textId="77777777" w:rsidTr="00316A48">
        <w:trPr>
          <w:trHeight w:val="300"/>
        </w:trPr>
        <w:tc>
          <w:tcPr>
            <w:tcW w:w="2068" w:type="dxa"/>
            <w:noWrap/>
            <w:vAlign w:val="center"/>
            <w:hideMark/>
          </w:tcPr>
          <w:p w14:paraId="5CF4255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Catharus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minimus</w:t>
            </w:r>
            <w:proofErr w:type="spellEnd"/>
          </w:p>
        </w:tc>
        <w:tc>
          <w:tcPr>
            <w:tcW w:w="2068" w:type="dxa"/>
            <w:noWrap/>
            <w:vAlign w:val="center"/>
            <w:hideMark/>
          </w:tcPr>
          <w:p w14:paraId="1D4976F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Catharus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minimus</w:t>
            </w:r>
            <w:proofErr w:type="spellEnd"/>
          </w:p>
        </w:tc>
        <w:tc>
          <w:tcPr>
            <w:tcW w:w="2069" w:type="dxa"/>
            <w:noWrap/>
            <w:vAlign w:val="center"/>
            <w:hideMark/>
          </w:tcPr>
          <w:p w14:paraId="26668F7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Grey-cheeked Thrush</w:t>
            </w:r>
          </w:p>
        </w:tc>
        <w:tc>
          <w:tcPr>
            <w:tcW w:w="1440" w:type="dxa"/>
            <w:noWrap/>
            <w:vAlign w:val="center"/>
            <w:hideMark/>
          </w:tcPr>
          <w:p w14:paraId="479AB3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4F75F4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10FF2D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BE5566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830EEA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8408E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326F83E" w14:textId="77777777" w:rsidTr="00316A48">
        <w:trPr>
          <w:trHeight w:val="287"/>
        </w:trPr>
        <w:tc>
          <w:tcPr>
            <w:tcW w:w="2068" w:type="dxa"/>
            <w:noWrap/>
            <w:vAlign w:val="center"/>
            <w:hideMark/>
          </w:tcPr>
          <w:p w14:paraId="7397877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philomelos</w:t>
            </w:r>
            <w:proofErr w:type="spellEnd"/>
          </w:p>
        </w:tc>
        <w:tc>
          <w:tcPr>
            <w:tcW w:w="2068" w:type="dxa"/>
            <w:noWrap/>
            <w:vAlign w:val="center"/>
            <w:hideMark/>
          </w:tcPr>
          <w:p w14:paraId="1734169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philomelos</w:t>
            </w:r>
            <w:proofErr w:type="spellEnd"/>
          </w:p>
        </w:tc>
        <w:tc>
          <w:tcPr>
            <w:tcW w:w="2069" w:type="dxa"/>
            <w:noWrap/>
            <w:vAlign w:val="center"/>
            <w:hideMark/>
          </w:tcPr>
          <w:p w14:paraId="4452F07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Song Thrush</w:t>
            </w:r>
          </w:p>
        </w:tc>
        <w:tc>
          <w:tcPr>
            <w:tcW w:w="1440" w:type="dxa"/>
            <w:noWrap/>
            <w:vAlign w:val="center"/>
            <w:hideMark/>
          </w:tcPr>
          <w:p w14:paraId="3CE0417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23BBD6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8DE16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B1001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00A5CE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289A51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BE88105" w14:textId="77777777" w:rsidTr="00316A48">
        <w:trPr>
          <w:trHeight w:val="300"/>
        </w:trPr>
        <w:tc>
          <w:tcPr>
            <w:tcW w:w="2068" w:type="dxa"/>
            <w:noWrap/>
            <w:vAlign w:val="center"/>
            <w:hideMark/>
          </w:tcPr>
          <w:p w14:paraId="490E2BC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merula</w:t>
            </w:r>
            <w:proofErr w:type="spellEnd"/>
          </w:p>
        </w:tc>
        <w:tc>
          <w:tcPr>
            <w:tcW w:w="2068" w:type="dxa"/>
            <w:noWrap/>
            <w:vAlign w:val="center"/>
            <w:hideMark/>
          </w:tcPr>
          <w:p w14:paraId="3FB34A0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merula</w:t>
            </w:r>
            <w:proofErr w:type="spellEnd"/>
          </w:p>
        </w:tc>
        <w:tc>
          <w:tcPr>
            <w:tcW w:w="2069" w:type="dxa"/>
            <w:noWrap/>
            <w:vAlign w:val="center"/>
            <w:hideMark/>
          </w:tcPr>
          <w:p w14:paraId="5C2C310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Blackbird</w:t>
            </w:r>
          </w:p>
        </w:tc>
        <w:tc>
          <w:tcPr>
            <w:tcW w:w="1440" w:type="dxa"/>
            <w:noWrap/>
            <w:vAlign w:val="center"/>
            <w:hideMark/>
          </w:tcPr>
          <w:p w14:paraId="2662D4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883151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17CC60C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6A99B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3B38C0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A0FD19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ADF4CEB" w14:textId="77777777" w:rsidTr="00316A48">
        <w:trPr>
          <w:trHeight w:val="300"/>
        </w:trPr>
        <w:tc>
          <w:tcPr>
            <w:tcW w:w="2068" w:type="dxa"/>
            <w:noWrap/>
            <w:vAlign w:val="center"/>
            <w:hideMark/>
          </w:tcPr>
          <w:p w14:paraId="51AA7D9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simillimus</w:t>
            </w:r>
            <w:proofErr w:type="spellEnd"/>
          </w:p>
        </w:tc>
        <w:tc>
          <w:tcPr>
            <w:tcW w:w="2068" w:type="dxa"/>
            <w:noWrap/>
            <w:vAlign w:val="center"/>
            <w:hideMark/>
          </w:tcPr>
          <w:p w14:paraId="14A230A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D32369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Indian Blackbird</w:t>
            </w:r>
          </w:p>
        </w:tc>
        <w:tc>
          <w:tcPr>
            <w:tcW w:w="1440" w:type="dxa"/>
            <w:noWrap/>
            <w:vAlign w:val="center"/>
            <w:hideMark/>
          </w:tcPr>
          <w:p w14:paraId="7A65EF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3AB032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2A57C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1B2ED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83B930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0849F4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5DD4EA3" w14:textId="77777777" w:rsidTr="00316A48">
        <w:trPr>
          <w:trHeight w:val="287"/>
        </w:trPr>
        <w:tc>
          <w:tcPr>
            <w:tcW w:w="2068" w:type="dxa"/>
            <w:noWrap/>
            <w:vAlign w:val="center"/>
            <w:hideMark/>
          </w:tcPr>
          <w:p w14:paraId="7396C35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cardis</w:t>
            </w:r>
            <w:proofErr w:type="spellEnd"/>
          </w:p>
        </w:tc>
        <w:tc>
          <w:tcPr>
            <w:tcW w:w="2068" w:type="dxa"/>
            <w:noWrap/>
            <w:vAlign w:val="center"/>
            <w:hideMark/>
          </w:tcPr>
          <w:p w14:paraId="79CFBC2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cardis</w:t>
            </w:r>
            <w:proofErr w:type="spellEnd"/>
          </w:p>
        </w:tc>
        <w:tc>
          <w:tcPr>
            <w:tcW w:w="2069" w:type="dxa"/>
            <w:noWrap/>
            <w:vAlign w:val="center"/>
            <w:hideMark/>
          </w:tcPr>
          <w:p w14:paraId="3171701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Japanese Thrush</w:t>
            </w:r>
          </w:p>
        </w:tc>
        <w:tc>
          <w:tcPr>
            <w:tcW w:w="1440" w:type="dxa"/>
            <w:noWrap/>
            <w:vAlign w:val="center"/>
            <w:hideMark/>
          </w:tcPr>
          <w:p w14:paraId="67E6196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169E96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72BCB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62A67A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3D776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BF8E1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E5B1A28" w14:textId="77777777" w:rsidTr="00316A48">
        <w:trPr>
          <w:trHeight w:val="350"/>
        </w:trPr>
        <w:tc>
          <w:tcPr>
            <w:tcW w:w="2068" w:type="dxa"/>
            <w:noWrap/>
            <w:vAlign w:val="center"/>
            <w:hideMark/>
          </w:tcPr>
          <w:p w14:paraId="461EAA8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hortulorum</w:t>
            </w:r>
            <w:proofErr w:type="spellEnd"/>
          </w:p>
        </w:tc>
        <w:tc>
          <w:tcPr>
            <w:tcW w:w="2068" w:type="dxa"/>
            <w:noWrap/>
            <w:vAlign w:val="center"/>
            <w:hideMark/>
          </w:tcPr>
          <w:p w14:paraId="21815C8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hortulorum</w:t>
            </w:r>
            <w:proofErr w:type="spellEnd"/>
          </w:p>
        </w:tc>
        <w:tc>
          <w:tcPr>
            <w:tcW w:w="2069" w:type="dxa"/>
            <w:noWrap/>
            <w:vAlign w:val="center"/>
            <w:hideMark/>
          </w:tcPr>
          <w:p w14:paraId="7AC8870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Grey-backed Thrush</w:t>
            </w:r>
          </w:p>
        </w:tc>
        <w:tc>
          <w:tcPr>
            <w:tcW w:w="1440" w:type="dxa"/>
            <w:noWrap/>
            <w:vAlign w:val="center"/>
            <w:hideMark/>
          </w:tcPr>
          <w:p w14:paraId="79F20B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5A6E7D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7F1865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5F8671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59771F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DFBC25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78DFD42" w14:textId="77777777" w:rsidTr="00316A48">
        <w:trPr>
          <w:trHeight w:val="300"/>
        </w:trPr>
        <w:tc>
          <w:tcPr>
            <w:tcW w:w="2068" w:type="dxa"/>
            <w:noWrap/>
            <w:vAlign w:val="center"/>
            <w:hideMark/>
          </w:tcPr>
          <w:p w14:paraId="6807643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unicolor</w:t>
            </w:r>
          </w:p>
        </w:tc>
        <w:tc>
          <w:tcPr>
            <w:tcW w:w="2068" w:type="dxa"/>
            <w:noWrap/>
            <w:vAlign w:val="center"/>
            <w:hideMark/>
          </w:tcPr>
          <w:p w14:paraId="7E9CA39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unicolor</w:t>
            </w:r>
          </w:p>
        </w:tc>
        <w:tc>
          <w:tcPr>
            <w:tcW w:w="2069" w:type="dxa"/>
            <w:noWrap/>
            <w:vAlign w:val="center"/>
            <w:hideMark/>
          </w:tcPr>
          <w:p w14:paraId="5A3BC8B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Tickell's Thrush</w:t>
            </w:r>
          </w:p>
        </w:tc>
        <w:tc>
          <w:tcPr>
            <w:tcW w:w="1440" w:type="dxa"/>
            <w:noWrap/>
            <w:vAlign w:val="center"/>
            <w:hideMark/>
          </w:tcPr>
          <w:p w14:paraId="4290FD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F5C3D4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20A8917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DE111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E5E516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365E84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BAFB4C2" w14:textId="77777777" w:rsidTr="00316A48">
        <w:trPr>
          <w:trHeight w:val="300"/>
        </w:trPr>
        <w:tc>
          <w:tcPr>
            <w:tcW w:w="2068" w:type="dxa"/>
            <w:noWrap/>
            <w:vAlign w:val="center"/>
            <w:hideMark/>
          </w:tcPr>
          <w:p w14:paraId="5D39AFA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obscurus</w:t>
            </w:r>
          </w:p>
        </w:tc>
        <w:tc>
          <w:tcPr>
            <w:tcW w:w="2068" w:type="dxa"/>
            <w:noWrap/>
            <w:vAlign w:val="center"/>
            <w:hideMark/>
          </w:tcPr>
          <w:p w14:paraId="0914A25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obscurus</w:t>
            </w:r>
          </w:p>
        </w:tc>
        <w:tc>
          <w:tcPr>
            <w:tcW w:w="2069" w:type="dxa"/>
            <w:noWrap/>
            <w:vAlign w:val="center"/>
            <w:hideMark/>
          </w:tcPr>
          <w:p w14:paraId="77A4A31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Eyebrowed Thrush</w:t>
            </w:r>
          </w:p>
        </w:tc>
        <w:tc>
          <w:tcPr>
            <w:tcW w:w="1440" w:type="dxa"/>
            <w:noWrap/>
            <w:vAlign w:val="center"/>
            <w:hideMark/>
          </w:tcPr>
          <w:p w14:paraId="0210BD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746DC0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47377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CB09F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EEA292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83A9D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D356F14" w14:textId="77777777" w:rsidTr="00316A48">
        <w:trPr>
          <w:trHeight w:val="300"/>
        </w:trPr>
        <w:tc>
          <w:tcPr>
            <w:tcW w:w="2068" w:type="dxa"/>
            <w:noWrap/>
            <w:vAlign w:val="center"/>
            <w:hideMark/>
          </w:tcPr>
          <w:p w14:paraId="2EB650C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chrysolaus</w:t>
            </w:r>
            <w:proofErr w:type="spellEnd"/>
          </w:p>
        </w:tc>
        <w:tc>
          <w:tcPr>
            <w:tcW w:w="2068" w:type="dxa"/>
            <w:noWrap/>
            <w:vAlign w:val="center"/>
            <w:hideMark/>
          </w:tcPr>
          <w:p w14:paraId="2345445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chrysolaus</w:t>
            </w:r>
            <w:proofErr w:type="spellEnd"/>
          </w:p>
        </w:tc>
        <w:tc>
          <w:tcPr>
            <w:tcW w:w="2069" w:type="dxa"/>
            <w:noWrap/>
            <w:vAlign w:val="center"/>
            <w:hideMark/>
          </w:tcPr>
          <w:p w14:paraId="335AE4D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Brown-headed Thrush</w:t>
            </w:r>
          </w:p>
        </w:tc>
        <w:tc>
          <w:tcPr>
            <w:tcW w:w="1440" w:type="dxa"/>
            <w:noWrap/>
            <w:vAlign w:val="center"/>
            <w:hideMark/>
          </w:tcPr>
          <w:p w14:paraId="4108F66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FE1840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9935D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57431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58BD0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FCE02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37BBEE9" w14:textId="77777777" w:rsidTr="00316A48">
        <w:trPr>
          <w:trHeight w:val="300"/>
        </w:trPr>
        <w:tc>
          <w:tcPr>
            <w:tcW w:w="2068" w:type="dxa"/>
            <w:noWrap/>
            <w:vAlign w:val="center"/>
            <w:hideMark/>
          </w:tcPr>
          <w:p w14:paraId="15F3351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pallidus</w:t>
            </w:r>
          </w:p>
        </w:tc>
        <w:tc>
          <w:tcPr>
            <w:tcW w:w="2068" w:type="dxa"/>
            <w:noWrap/>
            <w:vAlign w:val="center"/>
            <w:hideMark/>
          </w:tcPr>
          <w:p w14:paraId="2E48C9F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pallidus</w:t>
            </w:r>
          </w:p>
        </w:tc>
        <w:tc>
          <w:tcPr>
            <w:tcW w:w="2069" w:type="dxa"/>
            <w:noWrap/>
            <w:vAlign w:val="center"/>
            <w:hideMark/>
          </w:tcPr>
          <w:p w14:paraId="3978BFF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Pale Thrush</w:t>
            </w:r>
          </w:p>
        </w:tc>
        <w:tc>
          <w:tcPr>
            <w:tcW w:w="1440" w:type="dxa"/>
            <w:noWrap/>
            <w:vAlign w:val="center"/>
            <w:hideMark/>
          </w:tcPr>
          <w:p w14:paraId="6868C87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6DF220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0928FA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429596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1582F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F1F01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8A25667" w14:textId="77777777" w:rsidTr="00316A48">
        <w:trPr>
          <w:trHeight w:val="350"/>
        </w:trPr>
        <w:tc>
          <w:tcPr>
            <w:tcW w:w="2068" w:type="dxa"/>
            <w:noWrap/>
            <w:vAlign w:val="center"/>
            <w:hideMark/>
          </w:tcPr>
          <w:p w14:paraId="0D57BBC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pilaris</w:t>
            </w:r>
          </w:p>
        </w:tc>
        <w:tc>
          <w:tcPr>
            <w:tcW w:w="2068" w:type="dxa"/>
            <w:noWrap/>
            <w:vAlign w:val="center"/>
            <w:hideMark/>
          </w:tcPr>
          <w:p w14:paraId="79CC621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pilaris</w:t>
            </w:r>
          </w:p>
        </w:tc>
        <w:tc>
          <w:tcPr>
            <w:tcW w:w="2069" w:type="dxa"/>
            <w:noWrap/>
            <w:vAlign w:val="center"/>
            <w:hideMark/>
          </w:tcPr>
          <w:p w14:paraId="30DB01A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Fieldfare</w:t>
            </w:r>
          </w:p>
        </w:tc>
        <w:tc>
          <w:tcPr>
            <w:tcW w:w="1440" w:type="dxa"/>
            <w:noWrap/>
            <w:vAlign w:val="center"/>
            <w:hideMark/>
          </w:tcPr>
          <w:p w14:paraId="5CDBA8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1D67D7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C98AA0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7BFC05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2435FE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DC278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6181B9A" w14:textId="77777777" w:rsidTr="00316A48">
        <w:trPr>
          <w:trHeight w:val="350"/>
        </w:trPr>
        <w:tc>
          <w:tcPr>
            <w:tcW w:w="2068" w:type="dxa"/>
            <w:noWrap/>
            <w:vAlign w:val="center"/>
            <w:hideMark/>
          </w:tcPr>
          <w:p w14:paraId="56D96AC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torquatus</w:t>
            </w:r>
            <w:proofErr w:type="spellEnd"/>
          </w:p>
        </w:tc>
        <w:tc>
          <w:tcPr>
            <w:tcW w:w="2068" w:type="dxa"/>
            <w:noWrap/>
            <w:vAlign w:val="center"/>
            <w:hideMark/>
          </w:tcPr>
          <w:p w14:paraId="6DE271C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torquatus</w:t>
            </w:r>
            <w:proofErr w:type="spellEnd"/>
          </w:p>
        </w:tc>
        <w:tc>
          <w:tcPr>
            <w:tcW w:w="2069" w:type="dxa"/>
            <w:noWrap/>
            <w:vAlign w:val="center"/>
            <w:hideMark/>
          </w:tcPr>
          <w:p w14:paraId="23344B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Ring Ouzel</w:t>
            </w:r>
          </w:p>
        </w:tc>
        <w:tc>
          <w:tcPr>
            <w:tcW w:w="1440" w:type="dxa"/>
            <w:noWrap/>
            <w:vAlign w:val="center"/>
            <w:hideMark/>
          </w:tcPr>
          <w:p w14:paraId="283762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FDA793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B69BE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2BFF3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8E4AC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c>
          <w:tcPr>
            <w:tcW w:w="1532" w:type="dxa"/>
            <w:noWrap/>
            <w:vAlign w:val="center"/>
            <w:hideMark/>
          </w:tcPr>
          <w:p w14:paraId="27B216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5606758" w14:textId="77777777" w:rsidTr="00316A48">
        <w:trPr>
          <w:trHeight w:val="350"/>
        </w:trPr>
        <w:tc>
          <w:tcPr>
            <w:tcW w:w="2068" w:type="dxa"/>
            <w:noWrap/>
            <w:vAlign w:val="center"/>
            <w:hideMark/>
          </w:tcPr>
          <w:p w14:paraId="15E7D0D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naumanni</w:t>
            </w:r>
            <w:proofErr w:type="spellEnd"/>
          </w:p>
        </w:tc>
        <w:tc>
          <w:tcPr>
            <w:tcW w:w="2068" w:type="dxa"/>
            <w:noWrap/>
            <w:vAlign w:val="center"/>
            <w:hideMark/>
          </w:tcPr>
          <w:p w14:paraId="79449A1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naumanni</w:t>
            </w:r>
            <w:proofErr w:type="spellEnd"/>
          </w:p>
        </w:tc>
        <w:tc>
          <w:tcPr>
            <w:tcW w:w="2069" w:type="dxa"/>
            <w:noWrap/>
            <w:vAlign w:val="center"/>
            <w:hideMark/>
          </w:tcPr>
          <w:p w14:paraId="57D8E64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Naumann's Thrush</w:t>
            </w:r>
          </w:p>
        </w:tc>
        <w:tc>
          <w:tcPr>
            <w:tcW w:w="1440" w:type="dxa"/>
            <w:noWrap/>
            <w:vAlign w:val="center"/>
            <w:hideMark/>
          </w:tcPr>
          <w:p w14:paraId="370653E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8CDD4A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B630D2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1FCD4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B7427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20FDB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08DAFA7" w14:textId="77777777" w:rsidTr="00316A48">
        <w:trPr>
          <w:trHeight w:val="300"/>
        </w:trPr>
        <w:tc>
          <w:tcPr>
            <w:tcW w:w="2068" w:type="dxa"/>
            <w:noWrap/>
            <w:vAlign w:val="center"/>
            <w:hideMark/>
          </w:tcPr>
          <w:p w14:paraId="5E69508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eunomus</w:t>
            </w:r>
            <w:proofErr w:type="spellEnd"/>
          </w:p>
        </w:tc>
        <w:tc>
          <w:tcPr>
            <w:tcW w:w="2068" w:type="dxa"/>
            <w:noWrap/>
            <w:vAlign w:val="center"/>
            <w:hideMark/>
          </w:tcPr>
          <w:p w14:paraId="0943B97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naumanni</w:t>
            </w:r>
            <w:proofErr w:type="spellEnd"/>
          </w:p>
        </w:tc>
        <w:tc>
          <w:tcPr>
            <w:tcW w:w="2069" w:type="dxa"/>
            <w:noWrap/>
            <w:vAlign w:val="center"/>
            <w:hideMark/>
          </w:tcPr>
          <w:p w14:paraId="062EE35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Dusky Thrush</w:t>
            </w:r>
          </w:p>
        </w:tc>
        <w:tc>
          <w:tcPr>
            <w:tcW w:w="1440" w:type="dxa"/>
            <w:noWrap/>
            <w:vAlign w:val="center"/>
            <w:hideMark/>
          </w:tcPr>
          <w:p w14:paraId="4FD3998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3B4C61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49209D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35755B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87FB4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6406C7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C4E4362" w14:textId="77777777" w:rsidTr="00316A48">
        <w:trPr>
          <w:trHeight w:val="300"/>
        </w:trPr>
        <w:tc>
          <w:tcPr>
            <w:tcW w:w="2068" w:type="dxa"/>
            <w:noWrap/>
            <w:vAlign w:val="center"/>
            <w:hideMark/>
          </w:tcPr>
          <w:p w14:paraId="669869C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atrogularis</w:t>
            </w:r>
            <w:proofErr w:type="spellEnd"/>
          </w:p>
        </w:tc>
        <w:tc>
          <w:tcPr>
            <w:tcW w:w="2068" w:type="dxa"/>
            <w:noWrap/>
            <w:vAlign w:val="center"/>
            <w:hideMark/>
          </w:tcPr>
          <w:p w14:paraId="001E64B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90A722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Black-throated Thrush</w:t>
            </w:r>
          </w:p>
        </w:tc>
        <w:tc>
          <w:tcPr>
            <w:tcW w:w="1440" w:type="dxa"/>
            <w:noWrap/>
            <w:vAlign w:val="center"/>
            <w:hideMark/>
          </w:tcPr>
          <w:p w14:paraId="10CA52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CD69A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0FE849B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D5FC6D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E5D1BF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507EE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BCBD89B" w14:textId="77777777" w:rsidTr="00316A48">
        <w:trPr>
          <w:trHeight w:val="300"/>
        </w:trPr>
        <w:tc>
          <w:tcPr>
            <w:tcW w:w="2068" w:type="dxa"/>
            <w:noWrap/>
            <w:vAlign w:val="center"/>
            <w:hideMark/>
          </w:tcPr>
          <w:p w14:paraId="117BFC0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ruficollis</w:t>
            </w:r>
            <w:proofErr w:type="spellEnd"/>
          </w:p>
        </w:tc>
        <w:tc>
          <w:tcPr>
            <w:tcW w:w="2068" w:type="dxa"/>
            <w:noWrap/>
            <w:vAlign w:val="center"/>
            <w:hideMark/>
          </w:tcPr>
          <w:p w14:paraId="5C7FF13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Turdus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ruficollis</w:t>
            </w:r>
            <w:proofErr w:type="spellEnd"/>
          </w:p>
        </w:tc>
        <w:tc>
          <w:tcPr>
            <w:tcW w:w="2069" w:type="dxa"/>
            <w:noWrap/>
            <w:vAlign w:val="center"/>
            <w:hideMark/>
          </w:tcPr>
          <w:p w14:paraId="33554A3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Rufous-throated Thrush</w:t>
            </w:r>
          </w:p>
        </w:tc>
        <w:tc>
          <w:tcPr>
            <w:tcW w:w="1440" w:type="dxa"/>
            <w:noWrap/>
            <w:vAlign w:val="center"/>
            <w:hideMark/>
          </w:tcPr>
          <w:p w14:paraId="6A0D9A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6E5E9F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5D4CBE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4373F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679C98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93546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C3C5B5C" w14:textId="77777777" w:rsidTr="00316A48">
        <w:trPr>
          <w:trHeight w:val="300"/>
        </w:trPr>
        <w:tc>
          <w:tcPr>
            <w:tcW w:w="2068" w:type="dxa"/>
            <w:noWrap/>
            <w:vAlign w:val="center"/>
            <w:hideMark/>
          </w:tcPr>
          <w:p w14:paraId="26415AF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Cercotrichas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galactotes</w:t>
            </w:r>
            <w:proofErr w:type="spellEnd"/>
          </w:p>
        </w:tc>
        <w:tc>
          <w:tcPr>
            <w:tcW w:w="2068" w:type="dxa"/>
            <w:noWrap/>
            <w:vAlign w:val="center"/>
            <w:hideMark/>
          </w:tcPr>
          <w:p w14:paraId="344CB45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Erythropygia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galactotes</w:t>
            </w:r>
            <w:proofErr w:type="spellEnd"/>
          </w:p>
        </w:tc>
        <w:tc>
          <w:tcPr>
            <w:tcW w:w="2069" w:type="dxa"/>
            <w:noWrap/>
            <w:vAlign w:val="center"/>
            <w:hideMark/>
          </w:tcPr>
          <w:p w14:paraId="7DAE4C6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Rufous-tailed Scrub-robin</w:t>
            </w:r>
          </w:p>
        </w:tc>
        <w:tc>
          <w:tcPr>
            <w:tcW w:w="1440" w:type="dxa"/>
            <w:noWrap/>
            <w:vAlign w:val="center"/>
            <w:hideMark/>
          </w:tcPr>
          <w:p w14:paraId="22B723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6D321A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CBF29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CAA32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86548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0AD1C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177583C" w14:textId="77777777" w:rsidTr="00316A48">
        <w:trPr>
          <w:trHeight w:val="300"/>
        </w:trPr>
        <w:tc>
          <w:tcPr>
            <w:tcW w:w="2068" w:type="dxa"/>
            <w:noWrap/>
            <w:vAlign w:val="center"/>
            <w:hideMark/>
          </w:tcPr>
          <w:p w14:paraId="3289C46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Muscicapa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griseisticta</w:t>
            </w:r>
            <w:proofErr w:type="spellEnd"/>
          </w:p>
        </w:tc>
        <w:tc>
          <w:tcPr>
            <w:tcW w:w="2068" w:type="dxa"/>
            <w:noWrap/>
            <w:vAlign w:val="center"/>
            <w:hideMark/>
          </w:tcPr>
          <w:p w14:paraId="6A4026C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Muscicapa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griseisticta</w:t>
            </w:r>
            <w:proofErr w:type="spellEnd"/>
          </w:p>
        </w:tc>
        <w:tc>
          <w:tcPr>
            <w:tcW w:w="2069" w:type="dxa"/>
            <w:noWrap/>
            <w:vAlign w:val="center"/>
            <w:hideMark/>
          </w:tcPr>
          <w:p w14:paraId="3A1CF3E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Grey-streaked Flycatcher</w:t>
            </w:r>
          </w:p>
        </w:tc>
        <w:tc>
          <w:tcPr>
            <w:tcW w:w="1440" w:type="dxa"/>
            <w:noWrap/>
            <w:vAlign w:val="center"/>
            <w:hideMark/>
          </w:tcPr>
          <w:p w14:paraId="03C549D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2AFB3E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99547C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EEEC9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A4B1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E3850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638A10A" w14:textId="77777777" w:rsidTr="00316A48">
        <w:trPr>
          <w:trHeight w:val="300"/>
        </w:trPr>
        <w:tc>
          <w:tcPr>
            <w:tcW w:w="2068" w:type="dxa"/>
            <w:noWrap/>
            <w:vAlign w:val="center"/>
            <w:hideMark/>
          </w:tcPr>
          <w:p w14:paraId="3A80F14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Muscicapa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sibirica</w:t>
            </w:r>
            <w:proofErr w:type="spellEnd"/>
          </w:p>
        </w:tc>
        <w:tc>
          <w:tcPr>
            <w:tcW w:w="2068" w:type="dxa"/>
            <w:noWrap/>
            <w:vAlign w:val="center"/>
            <w:hideMark/>
          </w:tcPr>
          <w:p w14:paraId="7FB517D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Muscicapa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sibirica</w:t>
            </w:r>
            <w:proofErr w:type="spellEnd"/>
          </w:p>
        </w:tc>
        <w:tc>
          <w:tcPr>
            <w:tcW w:w="2069" w:type="dxa"/>
            <w:noWrap/>
            <w:vAlign w:val="center"/>
            <w:hideMark/>
          </w:tcPr>
          <w:p w14:paraId="615FA3C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Dark-sided Flycatcher</w:t>
            </w:r>
          </w:p>
        </w:tc>
        <w:tc>
          <w:tcPr>
            <w:tcW w:w="1440" w:type="dxa"/>
            <w:noWrap/>
            <w:vAlign w:val="center"/>
            <w:hideMark/>
          </w:tcPr>
          <w:p w14:paraId="2D1A4C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507E43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ACA0F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4C864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6D47BF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0A572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7D83CED" w14:textId="77777777" w:rsidTr="00316A48">
        <w:trPr>
          <w:trHeight w:val="300"/>
        </w:trPr>
        <w:tc>
          <w:tcPr>
            <w:tcW w:w="2068" w:type="dxa"/>
            <w:noWrap/>
            <w:vAlign w:val="center"/>
            <w:hideMark/>
          </w:tcPr>
          <w:p w14:paraId="4586A34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Muscicapa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dauurica</w:t>
            </w:r>
            <w:proofErr w:type="spellEnd"/>
          </w:p>
        </w:tc>
        <w:tc>
          <w:tcPr>
            <w:tcW w:w="2068" w:type="dxa"/>
            <w:noWrap/>
            <w:vAlign w:val="center"/>
            <w:hideMark/>
          </w:tcPr>
          <w:p w14:paraId="593369F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Muscicapa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dauurica</w:t>
            </w:r>
            <w:proofErr w:type="spellEnd"/>
          </w:p>
        </w:tc>
        <w:tc>
          <w:tcPr>
            <w:tcW w:w="2069" w:type="dxa"/>
            <w:noWrap/>
            <w:vAlign w:val="center"/>
            <w:hideMark/>
          </w:tcPr>
          <w:p w14:paraId="2474C38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Asian Brown Flycatcher</w:t>
            </w:r>
          </w:p>
        </w:tc>
        <w:tc>
          <w:tcPr>
            <w:tcW w:w="1440" w:type="dxa"/>
            <w:noWrap/>
            <w:vAlign w:val="center"/>
            <w:hideMark/>
          </w:tcPr>
          <w:p w14:paraId="2E7EF9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8357D7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71ADDE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CC0A09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4DCC1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405A6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9B52BBB" w14:textId="77777777" w:rsidTr="00316A48">
        <w:trPr>
          <w:trHeight w:val="332"/>
        </w:trPr>
        <w:tc>
          <w:tcPr>
            <w:tcW w:w="2068" w:type="dxa"/>
            <w:noWrap/>
            <w:vAlign w:val="center"/>
            <w:hideMark/>
          </w:tcPr>
          <w:p w14:paraId="0DA6102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Cyanoptila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cyanomelana</w:t>
            </w:r>
            <w:proofErr w:type="spellEnd"/>
          </w:p>
        </w:tc>
        <w:tc>
          <w:tcPr>
            <w:tcW w:w="2068" w:type="dxa"/>
            <w:noWrap/>
            <w:vAlign w:val="center"/>
            <w:hideMark/>
          </w:tcPr>
          <w:p w14:paraId="36C6DA5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Cyanoptila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cyanomelana</w:t>
            </w:r>
            <w:proofErr w:type="spellEnd"/>
          </w:p>
        </w:tc>
        <w:tc>
          <w:tcPr>
            <w:tcW w:w="2069" w:type="dxa"/>
            <w:noWrap/>
            <w:vAlign w:val="center"/>
            <w:hideMark/>
          </w:tcPr>
          <w:p w14:paraId="05B35FE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Blue-and-white Flycatcher</w:t>
            </w:r>
          </w:p>
        </w:tc>
        <w:tc>
          <w:tcPr>
            <w:tcW w:w="1440" w:type="dxa"/>
            <w:noWrap/>
            <w:vAlign w:val="center"/>
            <w:hideMark/>
          </w:tcPr>
          <w:p w14:paraId="4D73C7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DBAB4B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EB3206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8EDEBB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A7810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B15ADB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8C54A88" w14:textId="77777777" w:rsidTr="00316A48">
        <w:trPr>
          <w:trHeight w:val="300"/>
        </w:trPr>
        <w:tc>
          <w:tcPr>
            <w:tcW w:w="2068" w:type="dxa"/>
            <w:noWrap/>
            <w:vAlign w:val="center"/>
            <w:hideMark/>
          </w:tcPr>
          <w:p w14:paraId="065B62E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Eumyias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thalassinus</w:t>
            </w:r>
            <w:proofErr w:type="spellEnd"/>
          </w:p>
        </w:tc>
        <w:tc>
          <w:tcPr>
            <w:tcW w:w="2068" w:type="dxa"/>
            <w:noWrap/>
            <w:vAlign w:val="center"/>
            <w:hideMark/>
          </w:tcPr>
          <w:p w14:paraId="7AEDF3B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Eumyias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thalassinus</w:t>
            </w:r>
            <w:proofErr w:type="spellEnd"/>
          </w:p>
        </w:tc>
        <w:tc>
          <w:tcPr>
            <w:tcW w:w="2069" w:type="dxa"/>
            <w:noWrap/>
            <w:vAlign w:val="center"/>
            <w:hideMark/>
          </w:tcPr>
          <w:p w14:paraId="15AB650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Verditer</w:t>
            </w:r>
            <w:proofErr w:type="spellEnd"/>
            <w:r w:rsidRPr="00316A48">
              <w:rPr>
                <w:rFonts w:ascii="Arial" w:eastAsia="Calibri" w:hAnsi="Arial" w:cs="Arial"/>
                <w:sz w:val="16"/>
                <w:szCs w:val="20"/>
                <w:lang w:val="en-GB"/>
              </w:rPr>
              <w:t xml:space="preserve"> Flycatcher</w:t>
            </w:r>
          </w:p>
        </w:tc>
        <w:tc>
          <w:tcPr>
            <w:tcW w:w="1440" w:type="dxa"/>
            <w:noWrap/>
            <w:vAlign w:val="center"/>
            <w:hideMark/>
          </w:tcPr>
          <w:p w14:paraId="6B4EDA1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B1262F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B6AEB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FC6605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86A3DA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ECAE5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9BE3D9A" w14:textId="77777777" w:rsidTr="00316A48">
        <w:trPr>
          <w:trHeight w:val="300"/>
        </w:trPr>
        <w:tc>
          <w:tcPr>
            <w:tcW w:w="2068" w:type="dxa"/>
            <w:noWrap/>
            <w:vAlign w:val="center"/>
            <w:hideMark/>
          </w:tcPr>
          <w:p w14:paraId="63C8FC9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magnirostris</w:t>
            </w:r>
            <w:proofErr w:type="spellEnd"/>
          </w:p>
        </w:tc>
        <w:tc>
          <w:tcPr>
            <w:tcW w:w="2068" w:type="dxa"/>
            <w:noWrap/>
            <w:vAlign w:val="center"/>
            <w:hideMark/>
          </w:tcPr>
          <w:p w14:paraId="308E83F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magnirostris</w:t>
            </w:r>
            <w:proofErr w:type="spellEnd"/>
          </w:p>
        </w:tc>
        <w:tc>
          <w:tcPr>
            <w:tcW w:w="2069" w:type="dxa"/>
            <w:noWrap/>
            <w:vAlign w:val="center"/>
            <w:hideMark/>
          </w:tcPr>
          <w:p w14:paraId="6668AE0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Large Blue-flycatcher</w:t>
            </w:r>
          </w:p>
        </w:tc>
        <w:tc>
          <w:tcPr>
            <w:tcW w:w="1440" w:type="dxa"/>
            <w:noWrap/>
            <w:vAlign w:val="center"/>
            <w:hideMark/>
          </w:tcPr>
          <w:p w14:paraId="58E86D6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7BABB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1AE59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89DD00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94382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DE308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45329A5" w14:textId="77777777" w:rsidTr="00316A48">
        <w:trPr>
          <w:trHeight w:val="300"/>
        </w:trPr>
        <w:tc>
          <w:tcPr>
            <w:tcW w:w="2068" w:type="dxa"/>
            <w:noWrap/>
            <w:vAlign w:val="center"/>
            <w:hideMark/>
          </w:tcPr>
          <w:p w14:paraId="124E3C2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Cyornis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rubeculoides</w:t>
            </w:r>
            <w:proofErr w:type="spellEnd"/>
          </w:p>
        </w:tc>
        <w:tc>
          <w:tcPr>
            <w:tcW w:w="2068" w:type="dxa"/>
            <w:noWrap/>
            <w:vAlign w:val="center"/>
            <w:hideMark/>
          </w:tcPr>
          <w:p w14:paraId="5E674E4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Cyornis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rubeculoides</w:t>
            </w:r>
            <w:proofErr w:type="spellEnd"/>
          </w:p>
        </w:tc>
        <w:tc>
          <w:tcPr>
            <w:tcW w:w="2069" w:type="dxa"/>
            <w:noWrap/>
            <w:vAlign w:val="center"/>
            <w:hideMark/>
          </w:tcPr>
          <w:p w14:paraId="3C33FCE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Blue-throated Blue-flycatcher</w:t>
            </w:r>
          </w:p>
        </w:tc>
        <w:tc>
          <w:tcPr>
            <w:tcW w:w="1440" w:type="dxa"/>
            <w:noWrap/>
            <w:vAlign w:val="center"/>
            <w:hideMark/>
          </w:tcPr>
          <w:p w14:paraId="3178DE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4FC355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A96C2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4A2A4C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E97A3D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A74F7C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93771BA" w14:textId="77777777" w:rsidTr="00316A48">
        <w:trPr>
          <w:trHeight w:val="300"/>
        </w:trPr>
        <w:tc>
          <w:tcPr>
            <w:tcW w:w="2068" w:type="dxa"/>
            <w:noWrap/>
            <w:vAlign w:val="center"/>
            <w:hideMark/>
          </w:tcPr>
          <w:p w14:paraId="6571854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Erithacus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rubecula</w:t>
            </w:r>
            <w:proofErr w:type="spellEnd"/>
          </w:p>
        </w:tc>
        <w:tc>
          <w:tcPr>
            <w:tcW w:w="2068" w:type="dxa"/>
            <w:noWrap/>
            <w:vAlign w:val="center"/>
            <w:hideMark/>
          </w:tcPr>
          <w:p w14:paraId="4F136CB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Erithacus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rubecula</w:t>
            </w:r>
            <w:proofErr w:type="spellEnd"/>
          </w:p>
        </w:tc>
        <w:tc>
          <w:tcPr>
            <w:tcW w:w="2069" w:type="dxa"/>
            <w:noWrap/>
            <w:vAlign w:val="center"/>
            <w:hideMark/>
          </w:tcPr>
          <w:p w14:paraId="373F1DA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European Robin</w:t>
            </w:r>
          </w:p>
        </w:tc>
        <w:tc>
          <w:tcPr>
            <w:tcW w:w="1440" w:type="dxa"/>
            <w:noWrap/>
            <w:vAlign w:val="center"/>
            <w:hideMark/>
          </w:tcPr>
          <w:p w14:paraId="0B61295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97CE09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36C14B8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7BAD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3BE9B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27262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E0381BB" w14:textId="77777777" w:rsidTr="00316A48">
        <w:trPr>
          <w:trHeight w:val="300"/>
        </w:trPr>
        <w:tc>
          <w:tcPr>
            <w:tcW w:w="2068" w:type="dxa"/>
            <w:noWrap/>
            <w:vAlign w:val="center"/>
            <w:hideMark/>
          </w:tcPr>
          <w:p w14:paraId="6F12BCE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Larvivora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sibilans</w:t>
            </w:r>
            <w:proofErr w:type="spellEnd"/>
          </w:p>
        </w:tc>
        <w:tc>
          <w:tcPr>
            <w:tcW w:w="2068" w:type="dxa"/>
            <w:noWrap/>
            <w:vAlign w:val="center"/>
            <w:hideMark/>
          </w:tcPr>
          <w:p w14:paraId="3CE56C3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sibilans</w:t>
            </w:r>
            <w:proofErr w:type="spellEnd"/>
          </w:p>
        </w:tc>
        <w:tc>
          <w:tcPr>
            <w:tcW w:w="2069" w:type="dxa"/>
            <w:noWrap/>
            <w:vAlign w:val="center"/>
            <w:hideMark/>
          </w:tcPr>
          <w:p w14:paraId="4876524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Rufous-tailed Robin</w:t>
            </w:r>
          </w:p>
        </w:tc>
        <w:tc>
          <w:tcPr>
            <w:tcW w:w="1440" w:type="dxa"/>
            <w:noWrap/>
            <w:vAlign w:val="center"/>
            <w:hideMark/>
          </w:tcPr>
          <w:p w14:paraId="7E3F39C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A981B7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861DF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DC31C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11ABE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A0E34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780C8BC" w14:textId="77777777" w:rsidTr="00316A48">
        <w:trPr>
          <w:trHeight w:val="300"/>
        </w:trPr>
        <w:tc>
          <w:tcPr>
            <w:tcW w:w="2068" w:type="dxa"/>
            <w:noWrap/>
            <w:vAlign w:val="center"/>
            <w:hideMark/>
          </w:tcPr>
          <w:p w14:paraId="7794C1B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Larvivora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akahige</w:t>
            </w:r>
            <w:proofErr w:type="spellEnd"/>
          </w:p>
        </w:tc>
        <w:tc>
          <w:tcPr>
            <w:tcW w:w="2068" w:type="dxa"/>
            <w:noWrap/>
            <w:vAlign w:val="center"/>
            <w:hideMark/>
          </w:tcPr>
          <w:p w14:paraId="20D8811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Erithacus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akahige</w:t>
            </w:r>
            <w:proofErr w:type="spellEnd"/>
          </w:p>
        </w:tc>
        <w:tc>
          <w:tcPr>
            <w:tcW w:w="2069" w:type="dxa"/>
            <w:noWrap/>
            <w:vAlign w:val="center"/>
            <w:hideMark/>
          </w:tcPr>
          <w:p w14:paraId="2CDC3F1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Japanese Robin</w:t>
            </w:r>
          </w:p>
        </w:tc>
        <w:tc>
          <w:tcPr>
            <w:tcW w:w="1440" w:type="dxa"/>
            <w:noWrap/>
            <w:vAlign w:val="center"/>
            <w:hideMark/>
          </w:tcPr>
          <w:p w14:paraId="186E48D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9ED9CB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BA160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8F1E1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26F58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4A5CB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B8D89C8" w14:textId="77777777" w:rsidTr="00316A48">
        <w:trPr>
          <w:trHeight w:val="300"/>
        </w:trPr>
        <w:tc>
          <w:tcPr>
            <w:tcW w:w="2068" w:type="dxa"/>
            <w:noWrap/>
            <w:vAlign w:val="center"/>
            <w:hideMark/>
          </w:tcPr>
          <w:p w14:paraId="52A1B37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Irania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gutturalis</w:t>
            </w:r>
            <w:proofErr w:type="spellEnd"/>
          </w:p>
        </w:tc>
        <w:tc>
          <w:tcPr>
            <w:tcW w:w="2068" w:type="dxa"/>
            <w:noWrap/>
            <w:vAlign w:val="center"/>
            <w:hideMark/>
          </w:tcPr>
          <w:p w14:paraId="206E01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Irania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gutturalis</w:t>
            </w:r>
            <w:proofErr w:type="spellEnd"/>
          </w:p>
        </w:tc>
        <w:tc>
          <w:tcPr>
            <w:tcW w:w="2069" w:type="dxa"/>
            <w:noWrap/>
            <w:vAlign w:val="center"/>
            <w:hideMark/>
          </w:tcPr>
          <w:p w14:paraId="37309A6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White-throated Robin</w:t>
            </w:r>
          </w:p>
        </w:tc>
        <w:tc>
          <w:tcPr>
            <w:tcW w:w="1440" w:type="dxa"/>
            <w:noWrap/>
            <w:vAlign w:val="center"/>
            <w:hideMark/>
          </w:tcPr>
          <w:p w14:paraId="5EA046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5CE907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08954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F80D38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C3F7B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A640E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0EFFB25" w14:textId="77777777" w:rsidTr="00316A48">
        <w:trPr>
          <w:trHeight w:val="300"/>
        </w:trPr>
        <w:tc>
          <w:tcPr>
            <w:tcW w:w="2068" w:type="dxa"/>
            <w:noWrap/>
            <w:vAlign w:val="center"/>
            <w:hideMark/>
          </w:tcPr>
          <w:p w14:paraId="7FEBC7D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Cyanecula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svecica</w:t>
            </w:r>
            <w:proofErr w:type="spellEnd"/>
          </w:p>
        </w:tc>
        <w:tc>
          <w:tcPr>
            <w:tcW w:w="2068" w:type="dxa"/>
            <w:noWrap/>
            <w:vAlign w:val="center"/>
            <w:hideMark/>
          </w:tcPr>
          <w:p w14:paraId="135DC16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svecica</w:t>
            </w:r>
            <w:proofErr w:type="spellEnd"/>
          </w:p>
        </w:tc>
        <w:tc>
          <w:tcPr>
            <w:tcW w:w="2069" w:type="dxa"/>
            <w:noWrap/>
            <w:vAlign w:val="center"/>
            <w:hideMark/>
          </w:tcPr>
          <w:p w14:paraId="0ED10E2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Bluethroat</w:t>
            </w:r>
          </w:p>
        </w:tc>
        <w:tc>
          <w:tcPr>
            <w:tcW w:w="1440" w:type="dxa"/>
            <w:noWrap/>
            <w:vAlign w:val="center"/>
            <w:hideMark/>
          </w:tcPr>
          <w:p w14:paraId="05185B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284214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1FD5C6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FCFFEA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968BE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255CE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947AD3E" w14:textId="77777777" w:rsidTr="00316A48">
        <w:trPr>
          <w:trHeight w:val="300"/>
        </w:trPr>
        <w:tc>
          <w:tcPr>
            <w:tcW w:w="2068" w:type="dxa"/>
            <w:noWrap/>
            <w:vAlign w:val="center"/>
            <w:hideMark/>
          </w:tcPr>
          <w:p w14:paraId="118271E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luscinia</w:t>
            </w:r>
            <w:proofErr w:type="spellEnd"/>
          </w:p>
        </w:tc>
        <w:tc>
          <w:tcPr>
            <w:tcW w:w="2068" w:type="dxa"/>
            <w:noWrap/>
            <w:vAlign w:val="center"/>
            <w:hideMark/>
          </w:tcPr>
          <w:p w14:paraId="5457FB3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luscinia</w:t>
            </w:r>
            <w:proofErr w:type="spellEnd"/>
          </w:p>
        </w:tc>
        <w:tc>
          <w:tcPr>
            <w:tcW w:w="2069" w:type="dxa"/>
            <w:noWrap/>
            <w:vAlign w:val="center"/>
            <w:hideMark/>
          </w:tcPr>
          <w:p w14:paraId="4E4C511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Thrush Nightingale</w:t>
            </w:r>
          </w:p>
        </w:tc>
        <w:tc>
          <w:tcPr>
            <w:tcW w:w="1440" w:type="dxa"/>
            <w:noWrap/>
            <w:vAlign w:val="center"/>
            <w:hideMark/>
          </w:tcPr>
          <w:p w14:paraId="60CFD0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F6D3D6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CD907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D0C776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24E36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D7CD6C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26A1E1C" w14:textId="77777777" w:rsidTr="00316A48">
        <w:trPr>
          <w:trHeight w:val="300"/>
        </w:trPr>
        <w:tc>
          <w:tcPr>
            <w:tcW w:w="2068" w:type="dxa"/>
            <w:noWrap/>
            <w:vAlign w:val="center"/>
            <w:hideMark/>
          </w:tcPr>
          <w:p w14:paraId="6DCDD20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megarhynchos</w:t>
            </w:r>
            <w:proofErr w:type="spellEnd"/>
          </w:p>
        </w:tc>
        <w:tc>
          <w:tcPr>
            <w:tcW w:w="2068" w:type="dxa"/>
            <w:noWrap/>
            <w:vAlign w:val="center"/>
            <w:hideMark/>
          </w:tcPr>
          <w:p w14:paraId="0C00353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megarhynchos</w:t>
            </w:r>
            <w:proofErr w:type="spellEnd"/>
          </w:p>
        </w:tc>
        <w:tc>
          <w:tcPr>
            <w:tcW w:w="2069" w:type="dxa"/>
            <w:noWrap/>
            <w:vAlign w:val="center"/>
            <w:hideMark/>
          </w:tcPr>
          <w:p w14:paraId="7F060F1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Nightingale</w:t>
            </w:r>
          </w:p>
        </w:tc>
        <w:tc>
          <w:tcPr>
            <w:tcW w:w="1440" w:type="dxa"/>
            <w:noWrap/>
            <w:vAlign w:val="center"/>
            <w:hideMark/>
          </w:tcPr>
          <w:p w14:paraId="267DC1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16A4F7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6787F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7D050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DB9DBE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E356B8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CF1EA03" w14:textId="77777777" w:rsidTr="00316A48">
        <w:trPr>
          <w:trHeight w:val="300"/>
        </w:trPr>
        <w:tc>
          <w:tcPr>
            <w:tcW w:w="2068" w:type="dxa"/>
            <w:noWrap/>
            <w:vAlign w:val="center"/>
            <w:hideMark/>
          </w:tcPr>
          <w:p w14:paraId="4C1207B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Calliope </w:t>
            </w:r>
            <w:proofErr w:type="spellStart"/>
            <w:r w:rsidRPr="00316A48">
              <w:rPr>
                <w:rFonts w:ascii="Arial" w:eastAsia="Calibri" w:hAnsi="Arial" w:cs="Arial"/>
                <w:i/>
                <w:iCs/>
                <w:sz w:val="16"/>
                <w:szCs w:val="20"/>
                <w:lang w:val="en-GB"/>
              </w:rPr>
              <w:t>calliope</w:t>
            </w:r>
            <w:proofErr w:type="spellEnd"/>
          </w:p>
        </w:tc>
        <w:tc>
          <w:tcPr>
            <w:tcW w:w="2068" w:type="dxa"/>
            <w:noWrap/>
            <w:vAlign w:val="center"/>
            <w:hideMark/>
          </w:tcPr>
          <w:p w14:paraId="6ABFC94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calliope</w:t>
            </w:r>
          </w:p>
        </w:tc>
        <w:tc>
          <w:tcPr>
            <w:tcW w:w="2069" w:type="dxa"/>
            <w:noWrap/>
            <w:vAlign w:val="center"/>
            <w:hideMark/>
          </w:tcPr>
          <w:p w14:paraId="5A98BC8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Siberian </w:t>
            </w:r>
            <w:proofErr w:type="spellStart"/>
            <w:r w:rsidRPr="00316A48">
              <w:rPr>
                <w:rFonts w:ascii="Arial" w:eastAsia="Calibri" w:hAnsi="Arial" w:cs="Arial"/>
                <w:sz w:val="16"/>
                <w:szCs w:val="20"/>
                <w:lang w:val="en-GB"/>
              </w:rPr>
              <w:t>Rubythroat</w:t>
            </w:r>
            <w:proofErr w:type="spellEnd"/>
          </w:p>
        </w:tc>
        <w:tc>
          <w:tcPr>
            <w:tcW w:w="1440" w:type="dxa"/>
            <w:noWrap/>
            <w:vAlign w:val="center"/>
            <w:hideMark/>
          </w:tcPr>
          <w:p w14:paraId="3085287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F6E112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C9500A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B46C75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559D85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2CDD1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5A8B369" w14:textId="77777777" w:rsidTr="00316A48">
        <w:trPr>
          <w:trHeight w:val="300"/>
        </w:trPr>
        <w:tc>
          <w:tcPr>
            <w:tcW w:w="2068" w:type="dxa"/>
            <w:noWrap/>
            <w:vAlign w:val="center"/>
            <w:hideMark/>
          </w:tcPr>
          <w:p w14:paraId="57AB3AD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Calliope pectoralis</w:t>
            </w:r>
          </w:p>
        </w:tc>
        <w:tc>
          <w:tcPr>
            <w:tcW w:w="2068" w:type="dxa"/>
            <w:noWrap/>
            <w:vAlign w:val="center"/>
            <w:hideMark/>
          </w:tcPr>
          <w:p w14:paraId="5EFD8BC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Luscinia</w:t>
            </w:r>
            <w:proofErr w:type="spellEnd"/>
            <w:r w:rsidRPr="00316A48">
              <w:rPr>
                <w:rFonts w:ascii="Arial" w:eastAsia="Calibri" w:hAnsi="Arial" w:cs="Arial"/>
                <w:i/>
                <w:iCs/>
                <w:sz w:val="16"/>
                <w:szCs w:val="20"/>
                <w:lang w:val="en-GB"/>
              </w:rPr>
              <w:t xml:space="preserve"> pectoralis</w:t>
            </w:r>
          </w:p>
        </w:tc>
        <w:tc>
          <w:tcPr>
            <w:tcW w:w="2069" w:type="dxa"/>
            <w:noWrap/>
            <w:vAlign w:val="center"/>
            <w:hideMark/>
          </w:tcPr>
          <w:p w14:paraId="3FE8D95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Himalayan </w:t>
            </w:r>
            <w:proofErr w:type="spellStart"/>
            <w:r w:rsidRPr="00316A48">
              <w:rPr>
                <w:rFonts w:ascii="Arial" w:eastAsia="Calibri" w:hAnsi="Arial" w:cs="Arial"/>
                <w:sz w:val="16"/>
                <w:szCs w:val="20"/>
                <w:lang w:val="en-GB"/>
              </w:rPr>
              <w:t>Rubythroat</w:t>
            </w:r>
            <w:proofErr w:type="spellEnd"/>
          </w:p>
        </w:tc>
        <w:tc>
          <w:tcPr>
            <w:tcW w:w="1440" w:type="dxa"/>
            <w:noWrap/>
            <w:vAlign w:val="center"/>
            <w:hideMark/>
          </w:tcPr>
          <w:p w14:paraId="62E6BC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8D4385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0830A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E3E30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2D280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0AA05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A04EC16" w14:textId="77777777" w:rsidTr="00316A48">
        <w:trPr>
          <w:trHeight w:val="300"/>
        </w:trPr>
        <w:tc>
          <w:tcPr>
            <w:tcW w:w="2068" w:type="dxa"/>
            <w:noWrap/>
            <w:vAlign w:val="center"/>
            <w:hideMark/>
          </w:tcPr>
          <w:p w14:paraId="63F7B3C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Calliope </w:t>
            </w:r>
            <w:proofErr w:type="spellStart"/>
            <w:r w:rsidRPr="00316A48">
              <w:rPr>
                <w:rFonts w:ascii="Arial" w:eastAsia="Calibri" w:hAnsi="Arial" w:cs="Arial"/>
                <w:i/>
                <w:iCs/>
                <w:sz w:val="16"/>
                <w:szCs w:val="20"/>
                <w:lang w:val="en-GB"/>
              </w:rPr>
              <w:t>tschebaiewi</w:t>
            </w:r>
            <w:proofErr w:type="spellEnd"/>
          </w:p>
        </w:tc>
        <w:tc>
          <w:tcPr>
            <w:tcW w:w="2068" w:type="dxa"/>
            <w:noWrap/>
            <w:vAlign w:val="center"/>
            <w:hideMark/>
          </w:tcPr>
          <w:p w14:paraId="30B819F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21C9795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Chinese </w:t>
            </w:r>
            <w:proofErr w:type="spellStart"/>
            <w:r w:rsidRPr="00316A48">
              <w:rPr>
                <w:rFonts w:ascii="Arial" w:eastAsia="Calibri" w:hAnsi="Arial" w:cs="Arial"/>
                <w:sz w:val="16"/>
                <w:szCs w:val="20"/>
                <w:lang w:val="en-GB"/>
              </w:rPr>
              <w:t>Rubythroat</w:t>
            </w:r>
            <w:proofErr w:type="spellEnd"/>
          </w:p>
        </w:tc>
        <w:tc>
          <w:tcPr>
            <w:tcW w:w="1440" w:type="dxa"/>
            <w:noWrap/>
            <w:vAlign w:val="center"/>
            <w:hideMark/>
          </w:tcPr>
          <w:p w14:paraId="4941D40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D70ECC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039A5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E848EC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E66CAC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87EF8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E61BCE4" w14:textId="77777777" w:rsidTr="00316A48">
        <w:trPr>
          <w:trHeight w:val="450"/>
        </w:trPr>
        <w:tc>
          <w:tcPr>
            <w:tcW w:w="2068" w:type="dxa"/>
            <w:noWrap/>
            <w:vAlign w:val="center"/>
            <w:hideMark/>
          </w:tcPr>
          <w:p w14:paraId="69E1D1F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Tarsiger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cyanurus</w:t>
            </w:r>
            <w:proofErr w:type="spellEnd"/>
          </w:p>
        </w:tc>
        <w:tc>
          <w:tcPr>
            <w:tcW w:w="2068" w:type="dxa"/>
            <w:noWrap/>
            <w:vAlign w:val="center"/>
            <w:hideMark/>
          </w:tcPr>
          <w:p w14:paraId="1740157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Tarsiger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cyanurus</w:t>
            </w:r>
            <w:proofErr w:type="spellEnd"/>
          </w:p>
        </w:tc>
        <w:tc>
          <w:tcPr>
            <w:tcW w:w="2069" w:type="dxa"/>
            <w:noWrap/>
            <w:vAlign w:val="center"/>
            <w:hideMark/>
          </w:tcPr>
          <w:p w14:paraId="10846D4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Orange-flanked Bush-robin</w:t>
            </w:r>
          </w:p>
        </w:tc>
        <w:tc>
          <w:tcPr>
            <w:tcW w:w="1440" w:type="dxa"/>
            <w:noWrap/>
            <w:vAlign w:val="center"/>
            <w:hideMark/>
          </w:tcPr>
          <w:p w14:paraId="4361A1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388065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4690B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CD905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CAD3B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CC4363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DE2A8AF" w14:textId="77777777" w:rsidTr="00316A48">
        <w:trPr>
          <w:trHeight w:val="332"/>
        </w:trPr>
        <w:tc>
          <w:tcPr>
            <w:tcW w:w="2068" w:type="dxa"/>
            <w:noWrap/>
            <w:vAlign w:val="center"/>
            <w:hideMark/>
          </w:tcPr>
          <w:p w14:paraId="169864E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Tarsiger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rufilatus</w:t>
            </w:r>
            <w:proofErr w:type="spellEnd"/>
          </w:p>
        </w:tc>
        <w:tc>
          <w:tcPr>
            <w:tcW w:w="2068" w:type="dxa"/>
            <w:noWrap/>
            <w:vAlign w:val="center"/>
            <w:hideMark/>
          </w:tcPr>
          <w:p w14:paraId="6F639ED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5BD2D09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Himalayan Bush-robin</w:t>
            </w:r>
          </w:p>
        </w:tc>
        <w:tc>
          <w:tcPr>
            <w:tcW w:w="1440" w:type="dxa"/>
            <w:noWrap/>
            <w:vAlign w:val="center"/>
            <w:hideMark/>
          </w:tcPr>
          <w:p w14:paraId="4199FDC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BA8FCC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CF731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43D2D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EFCC90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2B968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6F3EF67" w14:textId="77777777" w:rsidTr="00316A48">
        <w:trPr>
          <w:trHeight w:val="332"/>
        </w:trPr>
        <w:tc>
          <w:tcPr>
            <w:tcW w:w="2068" w:type="dxa"/>
            <w:noWrap/>
            <w:vAlign w:val="center"/>
            <w:hideMark/>
          </w:tcPr>
          <w:p w14:paraId="7B6E3E8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Tarsiger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chrysaeus</w:t>
            </w:r>
            <w:proofErr w:type="spellEnd"/>
          </w:p>
        </w:tc>
        <w:tc>
          <w:tcPr>
            <w:tcW w:w="2068" w:type="dxa"/>
            <w:noWrap/>
            <w:vAlign w:val="center"/>
            <w:hideMark/>
          </w:tcPr>
          <w:p w14:paraId="4F62A68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Tarsiger</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chrysaeus</w:t>
            </w:r>
            <w:proofErr w:type="spellEnd"/>
          </w:p>
        </w:tc>
        <w:tc>
          <w:tcPr>
            <w:tcW w:w="2069" w:type="dxa"/>
            <w:noWrap/>
            <w:vAlign w:val="center"/>
            <w:hideMark/>
          </w:tcPr>
          <w:p w14:paraId="169B53E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Golden Bush-robin</w:t>
            </w:r>
          </w:p>
        </w:tc>
        <w:tc>
          <w:tcPr>
            <w:tcW w:w="1440" w:type="dxa"/>
            <w:noWrap/>
            <w:vAlign w:val="center"/>
            <w:hideMark/>
          </w:tcPr>
          <w:p w14:paraId="5FEE63A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771502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11E117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990B56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F8C32F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08B316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0CF31EC" w14:textId="77777777" w:rsidTr="00316A48">
        <w:trPr>
          <w:trHeight w:val="260"/>
        </w:trPr>
        <w:tc>
          <w:tcPr>
            <w:tcW w:w="2068" w:type="dxa"/>
            <w:noWrap/>
            <w:vAlign w:val="center"/>
            <w:hideMark/>
          </w:tcPr>
          <w:p w14:paraId="7733FCE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zanthopygia</w:t>
            </w:r>
            <w:proofErr w:type="spellEnd"/>
          </w:p>
        </w:tc>
        <w:tc>
          <w:tcPr>
            <w:tcW w:w="2068" w:type="dxa"/>
            <w:noWrap/>
            <w:vAlign w:val="center"/>
            <w:hideMark/>
          </w:tcPr>
          <w:p w14:paraId="207B57B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zanthopygia</w:t>
            </w:r>
            <w:proofErr w:type="spellEnd"/>
          </w:p>
        </w:tc>
        <w:tc>
          <w:tcPr>
            <w:tcW w:w="2069" w:type="dxa"/>
            <w:noWrap/>
            <w:vAlign w:val="center"/>
            <w:hideMark/>
          </w:tcPr>
          <w:p w14:paraId="36E0906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Yellow-</w:t>
            </w:r>
            <w:proofErr w:type="spellStart"/>
            <w:r w:rsidRPr="00316A48">
              <w:rPr>
                <w:rFonts w:ascii="Arial" w:eastAsia="Calibri" w:hAnsi="Arial" w:cs="Arial"/>
                <w:sz w:val="16"/>
                <w:szCs w:val="20"/>
                <w:lang w:val="en-GB"/>
              </w:rPr>
              <w:t>rumped</w:t>
            </w:r>
            <w:proofErr w:type="spellEnd"/>
            <w:r w:rsidRPr="00316A48">
              <w:rPr>
                <w:rFonts w:ascii="Arial" w:eastAsia="Calibri" w:hAnsi="Arial" w:cs="Arial"/>
                <w:sz w:val="16"/>
                <w:szCs w:val="20"/>
                <w:lang w:val="en-GB"/>
              </w:rPr>
              <w:t xml:space="preserve"> Flycatcher</w:t>
            </w:r>
          </w:p>
        </w:tc>
        <w:tc>
          <w:tcPr>
            <w:tcW w:w="1440" w:type="dxa"/>
            <w:noWrap/>
            <w:vAlign w:val="center"/>
            <w:hideMark/>
          </w:tcPr>
          <w:p w14:paraId="601064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FDE465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D3D573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547AA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95682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6EB02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DE900B2" w14:textId="77777777" w:rsidTr="00316A48">
        <w:trPr>
          <w:trHeight w:val="300"/>
        </w:trPr>
        <w:tc>
          <w:tcPr>
            <w:tcW w:w="2068" w:type="dxa"/>
            <w:noWrap/>
            <w:vAlign w:val="center"/>
            <w:hideMark/>
          </w:tcPr>
          <w:p w14:paraId="07BB072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narcissina</w:t>
            </w:r>
            <w:proofErr w:type="spellEnd"/>
          </w:p>
        </w:tc>
        <w:tc>
          <w:tcPr>
            <w:tcW w:w="2068" w:type="dxa"/>
            <w:noWrap/>
            <w:vAlign w:val="center"/>
            <w:hideMark/>
          </w:tcPr>
          <w:p w14:paraId="2D0D08A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narcissina</w:t>
            </w:r>
            <w:proofErr w:type="spellEnd"/>
          </w:p>
        </w:tc>
        <w:tc>
          <w:tcPr>
            <w:tcW w:w="2069" w:type="dxa"/>
            <w:noWrap/>
            <w:vAlign w:val="center"/>
            <w:hideMark/>
          </w:tcPr>
          <w:p w14:paraId="6812BB9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Narcissus Flycatcher</w:t>
            </w:r>
          </w:p>
        </w:tc>
        <w:tc>
          <w:tcPr>
            <w:tcW w:w="1440" w:type="dxa"/>
            <w:noWrap/>
            <w:vAlign w:val="center"/>
            <w:hideMark/>
          </w:tcPr>
          <w:p w14:paraId="31B2D1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416CA4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95A07E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DEE6FD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F45E1D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6F6320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D62A8F7" w14:textId="77777777" w:rsidTr="00316A48">
        <w:trPr>
          <w:trHeight w:val="300"/>
        </w:trPr>
        <w:tc>
          <w:tcPr>
            <w:tcW w:w="2068" w:type="dxa"/>
            <w:noWrap/>
            <w:vAlign w:val="center"/>
            <w:hideMark/>
          </w:tcPr>
          <w:p w14:paraId="0ECC663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mugimaki</w:t>
            </w:r>
            <w:proofErr w:type="spellEnd"/>
          </w:p>
        </w:tc>
        <w:tc>
          <w:tcPr>
            <w:tcW w:w="2068" w:type="dxa"/>
            <w:noWrap/>
            <w:vAlign w:val="center"/>
            <w:hideMark/>
          </w:tcPr>
          <w:p w14:paraId="5279EC4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mugimaki</w:t>
            </w:r>
            <w:proofErr w:type="spellEnd"/>
          </w:p>
        </w:tc>
        <w:tc>
          <w:tcPr>
            <w:tcW w:w="2069" w:type="dxa"/>
            <w:noWrap/>
            <w:vAlign w:val="center"/>
            <w:hideMark/>
          </w:tcPr>
          <w:p w14:paraId="2A6A1E4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Mugimaki</w:t>
            </w:r>
            <w:proofErr w:type="spellEnd"/>
            <w:r w:rsidRPr="00316A48">
              <w:rPr>
                <w:rFonts w:ascii="Arial" w:eastAsia="Calibri" w:hAnsi="Arial" w:cs="Arial"/>
                <w:sz w:val="16"/>
                <w:szCs w:val="20"/>
                <w:lang w:val="en-GB"/>
              </w:rPr>
              <w:t xml:space="preserve"> Flycatcher</w:t>
            </w:r>
          </w:p>
        </w:tc>
        <w:tc>
          <w:tcPr>
            <w:tcW w:w="1440" w:type="dxa"/>
            <w:noWrap/>
            <w:vAlign w:val="center"/>
            <w:hideMark/>
          </w:tcPr>
          <w:p w14:paraId="44189CB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F416CF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BFE91C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02A78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857C30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9E0BA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DA15314" w14:textId="77777777" w:rsidTr="00316A48">
        <w:trPr>
          <w:trHeight w:val="300"/>
        </w:trPr>
        <w:tc>
          <w:tcPr>
            <w:tcW w:w="2068" w:type="dxa"/>
            <w:noWrap/>
            <w:vAlign w:val="center"/>
            <w:hideMark/>
          </w:tcPr>
          <w:p w14:paraId="2CF8E67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erithacus</w:t>
            </w:r>
            <w:proofErr w:type="spellEnd"/>
          </w:p>
        </w:tc>
        <w:tc>
          <w:tcPr>
            <w:tcW w:w="2068" w:type="dxa"/>
            <w:noWrap/>
            <w:vAlign w:val="center"/>
            <w:hideMark/>
          </w:tcPr>
          <w:p w14:paraId="63AE622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hodgsonii</w:t>
            </w:r>
            <w:proofErr w:type="spellEnd"/>
          </w:p>
        </w:tc>
        <w:tc>
          <w:tcPr>
            <w:tcW w:w="2069" w:type="dxa"/>
            <w:noWrap/>
            <w:vAlign w:val="center"/>
            <w:hideMark/>
          </w:tcPr>
          <w:p w14:paraId="33F88D3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Slaty</w:t>
            </w:r>
            <w:proofErr w:type="spellEnd"/>
            <w:r w:rsidRPr="00316A48">
              <w:rPr>
                <w:rFonts w:ascii="Arial" w:eastAsia="Calibri" w:hAnsi="Arial" w:cs="Arial"/>
                <w:sz w:val="16"/>
                <w:szCs w:val="20"/>
                <w:lang w:val="en-GB"/>
              </w:rPr>
              <w:t>-backed Flycatcher</w:t>
            </w:r>
          </w:p>
        </w:tc>
        <w:tc>
          <w:tcPr>
            <w:tcW w:w="1440" w:type="dxa"/>
            <w:noWrap/>
            <w:vAlign w:val="center"/>
            <w:hideMark/>
          </w:tcPr>
          <w:p w14:paraId="614D89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6AF915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866D80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C7B158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8F4EB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6EFEE9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4C31B51" w14:textId="77777777" w:rsidTr="00316A48">
        <w:trPr>
          <w:trHeight w:val="323"/>
        </w:trPr>
        <w:tc>
          <w:tcPr>
            <w:tcW w:w="2068" w:type="dxa"/>
            <w:noWrap/>
            <w:vAlign w:val="center"/>
            <w:hideMark/>
          </w:tcPr>
          <w:p w14:paraId="20FCE48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strophiata</w:t>
            </w:r>
            <w:proofErr w:type="spellEnd"/>
          </w:p>
        </w:tc>
        <w:tc>
          <w:tcPr>
            <w:tcW w:w="2068" w:type="dxa"/>
            <w:noWrap/>
            <w:vAlign w:val="center"/>
            <w:hideMark/>
          </w:tcPr>
          <w:p w14:paraId="20D80D1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strophiata</w:t>
            </w:r>
            <w:proofErr w:type="spellEnd"/>
          </w:p>
        </w:tc>
        <w:tc>
          <w:tcPr>
            <w:tcW w:w="2069" w:type="dxa"/>
            <w:noWrap/>
            <w:vAlign w:val="center"/>
            <w:hideMark/>
          </w:tcPr>
          <w:p w14:paraId="1B7A595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Rufous-</w:t>
            </w:r>
            <w:proofErr w:type="spellStart"/>
            <w:r w:rsidRPr="00316A48">
              <w:rPr>
                <w:rFonts w:ascii="Arial" w:eastAsia="Calibri" w:hAnsi="Arial" w:cs="Arial"/>
                <w:sz w:val="16"/>
                <w:szCs w:val="20"/>
                <w:lang w:val="en-GB"/>
              </w:rPr>
              <w:t>gorgeted</w:t>
            </w:r>
            <w:proofErr w:type="spellEnd"/>
            <w:r w:rsidRPr="00316A48">
              <w:rPr>
                <w:rFonts w:ascii="Arial" w:eastAsia="Calibri" w:hAnsi="Arial" w:cs="Arial"/>
                <w:sz w:val="16"/>
                <w:szCs w:val="20"/>
                <w:lang w:val="en-GB"/>
              </w:rPr>
              <w:t xml:space="preserve"> Flycatcher</w:t>
            </w:r>
          </w:p>
        </w:tc>
        <w:tc>
          <w:tcPr>
            <w:tcW w:w="1440" w:type="dxa"/>
            <w:noWrap/>
            <w:vAlign w:val="center"/>
            <w:hideMark/>
          </w:tcPr>
          <w:p w14:paraId="3FC109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B96A9F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E02B46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8D0C23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BB6B0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AA41B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7638440A" w14:textId="77777777" w:rsidTr="00316A48">
        <w:trPr>
          <w:trHeight w:val="300"/>
        </w:trPr>
        <w:tc>
          <w:tcPr>
            <w:tcW w:w="2068" w:type="dxa"/>
            <w:noWrap/>
            <w:vAlign w:val="center"/>
            <w:hideMark/>
          </w:tcPr>
          <w:p w14:paraId="1BFBB36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superciliaris</w:t>
            </w:r>
            <w:proofErr w:type="spellEnd"/>
          </w:p>
        </w:tc>
        <w:tc>
          <w:tcPr>
            <w:tcW w:w="2068" w:type="dxa"/>
            <w:noWrap/>
            <w:vAlign w:val="center"/>
            <w:hideMark/>
          </w:tcPr>
          <w:p w14:paraId="221DC95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superciliaris</w:t>
            </w:r>
            <w:proofErr w:type="spellEnd"/>
          </w:p>
        </w:tc>
        <w:tc>
          <w:tcPr>
            <w:tcW w:w="2069" w:type="dxa"/>
            <w:noWrap/>
            <w:vAlign w:val="center"/>
            <w:hideMark/>
          </w:tcPr>
          <w:p w14:paraId="6BC0CE9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Ultramarine Flycatcher</w:t>
            </w:r>
          </w:p>
        </w:tc>
        <w:tc>
          <w:tcPr>
            <w:tcW w:w="1440" w:type="dxa"/>
            <w:noWrap/>
            <w:vAlign w:val="center"/>
            <w:hideMark/>
          </w:tcPr>
          <w:p w14:paraId="5EC155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9FE1F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5133B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DCC07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74CA8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2E996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4055E35" w14:textId="77777777" w:rsidTr="00316A48">
        <w:trPr>
          <w:trHeight w:val="300"/>
        </w:trPr>
        <w:tc>
          <w:tcPr>
            <w:tcW w:w="2068" w:type="dxa"/>
            <w:noWrap/>
            <w:vAlign w:val="center"/>
            <w:hideMark/>
          </w:tcPr>
          <w:p w14:paraId="679730B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ruficauda</w:t>
            </w:r>
            <w:proofErr w:type="spellEnd"/>
          </w:p>
        </w:tc>
        <w:tc>
          <w:tcPr>
            <w:tcW w:w="2068" w:type="dxa"/>
            <w:noWrap/>
            <w:vAlign w:val="center"/>
            <w:hideMark/>
          </w:tcPr>
          <w:p w14:paraId="2E33AFE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Muscicapa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ruficauda</w:t>
            </w:r>
            <w:proofErr w:type="spellEnd"/>
          </w:p>
        </w:tc>
        <w:tc>
          <w:tcPr>
            <w:tcW w:w="2069" w:type="dxa"/>
            <w:noWrap/>
            <w:vAlign w:val="center"/>
            <w:hideMark/>
          </w:tcPr>
          <w:p w14:paraId="0FF0BE5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Rusty-tailed Flycatcher</w:t>
            </w:r>
          </w:p>
        </w:tc>
        <w:tc>
          <w:tcPr>
            <w:tcW w:w="1440" w:type="dxa"/>
            <w:noWrap/>
            <w:vAlign w:val="center"/>
            <w:hideMark/>
          </w:tcPr>
          <w:p w14:paraId="21C3B02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B49B51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5B5F76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E1B4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DDBB93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15D51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215DCA2" w14:textId="77777777" w:rsidTr="00316A48">
        <w:trPr>
          <w:trHeight w:val="300"/>
        </w:trPr>
        <w:tc>
          <w:tcPr>
            <w:tcW w:w="2068" w:type="dxa"/>
            <w:noWrap/>
            <w:vAlign w:val="center"/>
            <w:hideMark/>
          </w:tcPr>
          <w:p w14:paraId="5CFBB9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parva</w:t>
            </w:r>
          </w:p>
        </w:tc>
        <w:tc>
          <w:tcPr>
            <w:tcW w:w="2068" w:type="dxa"/>
            <w:noWrap/>
            <w:vAlign w:val="center"/>
            <w:hideMark/>
          </w:tcPr>
          <w:p w14:paraId="3FFC97D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parva</w:t>
            </w:r>
          </w:p>
        </w:tc>
        <w:tc>
          <w:tcPr>
            <w:tcW w:w="2069" w:type="dxa"/>
            <w:noWrap/>
            <w:vAlign w:val="center"/>
            <w:hideMark/>
          </w:tcPr>
          <w:p w14:paraId="585AFE4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Red-breasted Flycatcher</w:t>
            </w:r>
          </w:p>
        </w:tc>
        <w:tc>
          <w:tcPr>
            <w:tcW w:w="1440" w:type="dxa"/>
            <w:noWrap/>
            <w:vAlign w:val="center"/>
            <w:hideMark/>
          </w:tcPr>
          <w:p w14:paraId="35D9F9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651320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73F8D0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B51205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25373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68EDF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ED4DE62" w14:textId="77777777" w:rsidTr="00316A48">
        <w:trPr>
          <w:trHeight w:val="300"/>
        </w:trPr>
        <w:tc>
          <w:tcPr>
            <w:tcW w:w="2068" w:type="dxa"/>
            <w:noWrap/>
            <w:vAlign w:val="center"/>
            <w:hideMark/>
          </w:tcPr>
          <w:p w14:paraId="3BBDE74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albicilla</w:t>
            </w:r>
            <w:proofErr w:type="spellEnd"/>
          </w:p>
        </w:tc>
        <w:tc>
          <w:tcPr>
            <w:tcW w:w="2068" w:type="dxa"/>
            <w:noWrap/>
            <w:vAlign w:val="center"/>
            <w:hideMark/>
          </w:tcPr>
          <w:p w14:paraId="7F5F548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albicilla</w:t>
            </w:r>
            <w:proofErr w:type="spellEnd"/>
          </w:p>
        </w:tc>
        <w:tc>
          <w:tcPr>
            <w:tcW w:w="2069" w:type="dxa"/>
            <w:noWrap/>
            <w:vAlign w:val="center"/>
            <w:hideMark/>
          </w:tcPr>
          <w:p w14:paraId="0739C96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Red-throated Flycatcher</w:t>
            </w:r>
          </w:p>
        </w:tc>
        <w:tc>
          <w:tcPr>
            <w:tcW w:w="1440" w:type="dxa"/>
            <w:noWrap/>
            <w:vAlign w:val="center"/>
            <w:hideMark/>
          </w:tcPr>
          <w:p w14:paraId="4EF06E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8B9D4D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C261A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CCD28F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5A854E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5CE1A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A3715D7" w14:textId="77777777" w:rsidTr="00316A48">
        <w:trPr>
          <w:trHeight w:val="300"/>
        </w:trPr>
        <w:tc>
          <w:tcPr>
            <w:tcW w:w="2068" w:type="dxa"/>
            <w:noWrap/>
            <w:vAlign w:val="center"/>
            <w:hideMark/>
          </w:tcPr>
          <w:p w14:paraId="0764359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albicollis</w:t>
            </w:r>
            <w:proofErr w:type="spellEnd"/>
          </w:p>
        </w:tc>
        <w:tc>
          <w:tcPr>
            <w:tcW w:w="2068" w:type="dxa"/>
            <w:noWrap/>
            <w:vAlign w:val="center"/>
            <w:hideMark/>
          </w:tcPr>
          <w:p w14:paraId="2A68891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Ficedula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albicollis</w:t>
            </w:r>
            <w:proofErr w:type="spellEnd"/>
          </w:p>
        </w:tc>
        <w:tc>
          <w:tcPr>
            <w:tcW w:w="2069" w:type="dxa"/>
            <w:noWrap/>
            <w:vAlign w:val="center"/>
            <w:hideMark/>
          </w:tcPr>
          <w:p w14:paraId="076124A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Collared Flycatcher</w:t>
            </w:r>
          </w:p>
        </w:tc>
        <w:tc>
          <w:tcPr>
            <w:tcW w:w="1440" w:type="dxa"/>
            <w:noWrap/>
            <w:vAlign w:val="center"/>
            <w:hideMark/>
          </w:tcPr>
          <w:p w14:paraId="34C7216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65A7D3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68824A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98206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C51545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71E8D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33852AE" w14:textId="77777777" w:rsidTr="00316A48">
        <w:trPr>
          <w:trHeight w:val="300"/>
        </w:trPr>
        <w:tc>
          <w:tcPr>
            <w:tcW w:w="2068" w:type="dxa"/>
            <w:noWrap/>
            <w:vAlign w:val="center"/>
            <w:hideMark/>
          </w:tcPr>
          <w:p w14:paraId="7E4D85A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erythronotus</w:t>
            </w:r>
            <w:proofErr w:type="spellEnd"/>
          </w:p>
        </w:tc>
        <w:tc>
          <w:tcPr>
            <w:tcW w:w="2068" w:type="dxa"/>
            <w:noWrap/>
            <w:vAlign w:val="center"/>
            <w:hideMark/>
          </w:tcPr>
          <w:p w14:paraId="7F0E8DB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erythronotus</w:t>
            </w:r>
            <w:proofErr w:type="spellEnd"/>
          </w:p>
        </w:tc>
        <w:tc>
          <w:tcPr>
            <w:tcW w:w="2069" w:type="dxa"/>
            <w:noWrap/>
            <w:vAlign w:val="center"/>
            <w:hideMark/>
          </w:tcPr>
          <w:p w14:paraId="6C5EE11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Eversmann's</w:t>
            </w:r>
            <w:proofErr w:type="spellEnd"/>
            <w:r w:rsidRPr="00316A48">
              <w:rPr>
                <w:rFonts w:ascii="Arial" w:eastAsia="Calibri" w:hAnsi="Arial" w:cs="Arial"/>
                <w:sz w:val="16"/>
                <w:szCs w:val="20"/>
                <w:lang w:val="en-GB"/>
              </w:rPr>
              <w:t xml:space="preserve"> Redstart</w:t>
            </w:r>
          </w:p>
        </w:tc>
        <w:tc>
          <w:tcPr>
            <w:tcW w:w="1440" w:type="dxa"/>
            <w:noWrap/>
            <w:vAlign w:val="center"/>
            <w:hideMark/>
          </w:tcPr>
          <w:p w14:paraId="0EED4FA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116551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0CC65B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C672D6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D4639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A08EB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EBBF6CF" w14:textId="77777777" w:rsidTr="00316A48">
        <w:trPr>
          <w:trHeight w:val="300"/>
        </w:trPr>
        <w:tc>
          <w:tcPr>
            <w:tcW w:w="2068" w:type="dxa"/>
            <w:noWrap/>
            <w:vAlign w:val="center"/>
            <w:hideMark/>
          </w:tcPr>
          <w:p w14:paraId="22C87EE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ochruros</w:t>
            </w:r>
            <w:proofErr w:type="spellEnd"/>
          </w:p>
        </w:tc>
        <w:tc>
          <w:tcPr>
            <w:tcW w:w="2068" w:type="dxa"/>
            <w:noWrap/>
            <w:vAlign w:val="center"/>
            <w:hideMark/>
          </w:tcPr>
          <w:p w14:paraId="00BA404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ochruros</w:t>
            </w:r>
            <w:proofErr w:type="spellEnd"/>
          </w:p>
        </w:tc>
        <w:tc>
          <w:tcPr>
            <w:tcW w:w="2069" w:type="dxa"/>
            <w:noWrap/>
            <w:vAlign w:val="center"/>
            <w:hideMark/>
          </w:tcPr>
          <w:p w14:paraId="044025F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 Redstart</w:t>
            </w:r>
          </w:p>
        </w:tc>
        <w:tc>
          <w:tcPr>
            <w:tcW w:w="1440" w:type="dxa"/>
            <w:noWrap/>
            <w:vAlign w:val="center"/>
            <w:hideMark/>
          </w:tcPr>
          <w:p w14:paraId="2BFDC74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1D2E3D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27C738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B6818B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3882FA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A9986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92A6BF9" w14:textId="77777777" w:rsidTr="00316A48">
        <w:trPr>
          <w:trHeight w:val="300"/>
        </w:trPr>
        <w:tc>
          <w:tcPr>
            <w:tcW w:w="2068" w:type="dxa"/>
            <w:noWrap/>
            <w:vAlign w:val="center"/>
            <w:hideMark/>
          </w:tcPr>
          <w:p w14:paraId="4BF833F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phoenicurus</w:t>
            </w:r>
            <w:proofErr w:type="spellEnd"/>
          </w:p>
        </w:tc>
        <w:tc>
          <w:tcPr>
            <w:tcW w:w="2068" w:type="dxa"/>
            <w:noWrap/>
            <w:vAlign w:val="center"/>
            <w:hideMark/>
          </w:tcPr>
          <w:p w14:paraId="0BEEA9F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phoenicurus</w:t>
            </w:r>
            <w:proofErr w:type="spellEnd"/>
          </w:p>
        </w:tc>
        <w:tc>
          <w:tcPr>
            <w:tcW w:w="2069" w:type="dxa"/>
            <w:noWrap/>
            <w:vAlign w:val="center"/>
            <w:hideMark/>
          </w:tcPr>
          <w:p w14:paraId="5DFACEF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Redstart</w:t>
            </w:r>
          </w:p>
        </w:tc>
        <w:tc>
          <w:tcPr>
            <w:tcW w:w="1440" w:type="dxa"/>
            <w:noWrap/>
            <w:vAlign w:val="center"/>
            <w:hideMark/>
          </w:tcPr>
          <w:p w14:paraId="79E254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AC75E3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4D762F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A120B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14A3D2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81A04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D0F0E32" w14:textId="77777777" w:rsidTr="00316A48">
        <w:trPr>
          <w:trHeight w:val="300"/>
        </w:trPr>
        <w:tc>
          <w:tcPr>
            <w:tcW w:w="2068" w:type="dxa"/>
            <w:noWrap/>
            <w:vAlign w:val="center"/>
            <w:hideMark/>
          </w:tcPr>
          <w:p w14:paraId="1B7D1D6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auroreus</w:t>
            </w:r>
            <w:proofErr w:type="spellEnd"/>
          </w:p>
        </w:tc>
        <w:tc>
          <w:tcPr>
            <w:tcW w:w="2068" w:type="dxa"/>
            <w:noWrap/>
            <w:vAlign w:val="center"/>
            <w:hideMark/>
          </w:tcPr>
          <w:p w14:paraId="29DCD7A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auroreus</w:t>
            </w:r>
            <w:proofErr w:type="spellEnd"/>
          </w:p>
        </w:tc>
        <w:tc>
          <w:tcPr>
            <w:tcW w:w="2069" w:type="dxa"/>
            <w:noWrap/>
            <w:vAlign w:val="center"/>
            <w:hideMark/>
          </w:tcPr>
          <w:p w14:paraId="1848D0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Daurian</w:t>
            </w:r>
            <w:proofErr w:type="spellEnd"/>
            <w:r w:rsidRPr="00316A48">
              <w:rPr>
                <w:rFonts w:ascii="Arial" w:eastAsia="Calibri" w:hAnsi="Arial" w:cs="Arial"/>
                <w:sz w:val="16"/>
                <w:szCs w:val="20"/>
                <w:lang w:val="en-GB"/>
              </w:rPr>
              <w:t xml:space="preserve"> Redstart</w:t>
            </w:r>
          </w:p>
        </w:tc>
        <w:tc>
          <w:tcPr>
            <w:tcW w:w="1440" w:type="dxa"/>
            <w:noWrap/>
            <w:vAlign w:val="center"/>
            <w:hideMark/>
          </w:tcPr>
          <w:p w14:paraId="3C69C06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007F0A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BA76B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CBDA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7796C0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8324F0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D1B429C" w14:textId="77777777" w:rsidTr="00316A48">
        <w:trPr>
          <w:trHeight w:val="300"/>
        </w:trPr>
        <w:tc>
          <w:tcPr>
            <w:tcW w:w="2068" w:type="dxa"/>
            <w:noWrap/>
            <w:vAlign w:val="center"/>
            <w:hideMark/>
          </w:tcPr>
          <w:p w14:paraId="35A06CA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erythrogastrus</w:t>
            </w:r>
            <w:proofErr w:type="spellEnd"/>
          </w:p>
        </w:tc>
        <w:tc>
          <w:tcPr>
            <w:tcW w:w="2068" w:type="dxa"/>
            <w:noWrap/>
            <w:vAlign w:val="center"/>
            <w:hideMark/>
          </w:tcPr>
          <w:p w14:paraId="6675305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erythrogastrus</w:t>
            </w:r>
            <w:proofErr w:type="spellEnd"/>
          </w:p>
        </w:tc>
        <w:tc>
          <w:tcPr>
            <w:tcW w:w="2069" w:type="dxa"/>
            <w:noWrap/>
            <w:vAlign w:val="center"/>
            <w:hideMark/>
          </w:tcPr>
          <w:p w14:paraId="38CD36A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White-winged Redstart</w:t>
            </w:r>
          </w:p>
        </w:tc>
        <w:tc>
          <w:tcPr>
            <w:tcW w:w="1440" w:type="dxa"/>
            <w:noWrap/>
            <w:vAlign w:val="center"/>
            <w:hideMark/>
          </w:tcPr>
          <w:p w14:paraId="33B585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5E15FD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227D3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CEE13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47159E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B91A2B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E2473E0" w14:textId="77777777" w:rsidTr="00316A48">
        <w:trPr>
          <w:trHeight w:val="300"/>
        </w:trPr>
        <w:tc>
          <w:tcPr>
            <w:tcW w:w="2068" w:type="dxa"/>
            <w:noWrap/>
            <w:vAlign w:val="center"/>
            <w:hideMark/>
          </w:tcPr>
          <w:p w14:paraId="69D71A2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hodgsoni</w:t>
            </w:r>
            <w:proofErr w:type="spellEnd"/>
          </w:p>
        </w:tc>
        <w:tc>
          <w:tcPr>
            <w:tcW w:w="2068" w:type="dxa"/>
            <w:noWrap/>
            <w:vAlign w:val="center"/>
            <w:hideMark/>
          </w:tcPr>
          <w:p w14:paraId="7C1284C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Phoenicurus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hodgsoni</w:t>
            </w:r>
            <w:proofErr w:type="spellEnd"/>
          </w:p>
        </w:tc>
        <w:tc>
          <w:tcPr>
            <w:tcW w:w="2069" w:type="dxa"/>
            <w:noWrap/>
            <w:vAlign w:val="center"/>
            <w:hideMark/>
          </w:tcPr>
          <w:p w14:paraId="6D7CE53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Hodgson's Redstart</w:t>
            </w:r>
          </w:p>
        </w:tc>
        <w:tc>
          <w:tcPr>
            <w:tcW w:w="1440" w:type="dxa"/>
            <w:noWrap/>
            <w:vAlign w:val="center"/>
            <w:hideMark/>
          </w:tcPr>
          <w:p w14:paraId="6B7252D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BE1A0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9DF110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D9DFC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0F1B5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3D3C47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11059B4" w14:textId="77777777" w:rsidTr="00316A48">
        <w:trPr>
          <w:trHeight w:val="300"/>
        </w:trPr>
        <w:tc>
          <w:tcPr>
            <w:tcW w:w="2068" w:type="dxa"/>
            <w:noWrap/>
            <w:vAlign w:val="center"/>
            <w:hideMark/>
          </w:tcPr>
          <w:p w14:paraId="077E3B2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cinclorhyncha</w:t>
            </w:r>
            <w:proofErr w:type="spellEnd"/>
          </w:p>
        </w:tc>
        <w:tc>
          <w:tcPr>
            <w:tcW w:w="2068" w:type="dxa"/>
            <w:noWrap/>
            <w:vAlign w:val="center"/>
            <w:hideMark/>
          </w:tcPr>
          <w:p w14:paraId="10AF4A6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cinclorhynchus</w:t>
            </w:r>
            <w:proofErr w:type="spellEnd"/>
          </w:p>
        </w:tc>
        <w:tc>
          <w:tcPr>
            <w:tcW w:w="2069" w:type="dxa"/>
            <w:noWrap/>
            <w:vAlign w:val="center"/>
            <w:hideMark/>
          </w:tcPr>
          <w:p w14:paraId="2FC68DC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Blue-capped Rock-thrush</w:t>
            </w:r>
          </w:p>
        </w:tc>
        <w:tc>
          <w:tcPr>
            <w:tcW w:w="1440" w:type="dxa"/>
            <w:noWrap/>
            <w:vAlign w:val="center"/>
            <w:hideMark/>
          </w:tcPr>
          <w:p w14:paraId="6F3A4A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A4C2BE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73D9E8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1F777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DBC271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633EC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CA91287" w14:textId="77777777" w:rsidTr="00316A48">
        <w:trPr>
          <w:trHeight w:val="287"/>
        </w:trPr>
        <w:tc>
          <w:tcPr>
            <w:tcW w:w="2068" w:type="dxa"/>
            <w:noWrap/>
            <w:vAlign w:val="center"/>
            <w:hideMark/>
          </w:tcPr>
          <w:p w14:paraId="5B4E111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rufiventris</w:t>
            </w:r>
            <w:proofErr w:type="spellEnd"/>
          </w:p>
        </w:tc>
        <w:tc>
          <w:tcPr>
            <w:tcW w:w="2068" w:type="dxa"/>
            <w:noWrap/>
            <w:vAlign w:val="center"/>
            <w:hideMark/>
          </w:tcPr>
          <w:p w14:paraId="5CF1F91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rufiventris</w:t>
            </w:r>
            <w:proofErr w:type="spellEnd"/>
          </w:p>
        </w:tc>
        <w:tc>
          <w:tcPr>
            <w:tcW w:w="2069" w:type="dxa"/>
            <w:noWrap/>
            <w:vAlign w:val="center"/>
            <w:hideMark/>
          </w:tcPr>
          <w:p w14:paraId="49ECE1F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Chestnut-bellied Rock-thrush</w:t>
            </w:r>
          </w:p>
        </w:tc>
        <w:tc>
          <w:tcPr>
            <w:tcW w:w="1440" w:type="dxa"/>
            <w:noWrap/>
            <w:vAlign w:val="center"/>
            <w:hideMark/>
          </w:tcPr>
          <w:p w14:paraId="1FA64E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A0EEED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9EDC5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1BFF6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C57F60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5857A1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411DBCD" w14:textId="77777777" w:rsidTr="00316A48">
        <w:trPr>
          <w:trHeight w:val="300"/>
        </w:trPr>
        <w:tc>
          <w:tcPr>
            <w:tcW w:w="2068" w:type="dxa"/>
            <w:noWrap/>
            <w:vAlign w:val="center"/>
            <w:hideMark/>
          </w:tcPr>
          <w:p w14:paraId="2D38A6E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gularis</w:t>
            </w:r>
            <w:proofErr w:type="spellEnd"/>
          </w:p>
        </w:tc>
        <w:tc>
          <w:tcPr>
            <w:tcW w:w="2068" w:type="dxa"/>
            <w:noWrap/>
            <w:vAlign w:val="center"/>
            <w:hideMark/>
          </w:tcPr>
          <w:p w14:paraId="7167A81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gularis</w:t>
            </w:r>
            <w:proofErr w:type="spellEnd"/>
          </w:p>
        </w:tc>
        <w:tc>
          <w:tcPr>
            <w:tcW w:w="2069" w:type="dxa"/>
            <w:noWrap/>
            <w:vAlign w:val="center"/>
            <w:hideMark/>
          </w:tcPr>
          <w:p w14:paraId="30A8285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White-throated Rock-thrush</w:t>
            </w:r>
          </w:p>
        </w:tc>
        <w:tc>
          <w:tcPr>
            <w:tcW w:w="1440" w:type="dxa"/>
            <w:noWrap/>
            <w:vAlign w:val="center"/>
            <w:hideMark/>
          </w:tcPr>
          <w:p w14:paraId="3E213F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C9357D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B9D7D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3EDA3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E9569C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5074C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FA24904" w14:textId="77777777" w:rsidTr="00316A48">
        <w:trPr>
          <w:trHeight w:val="300"/>
        </w:trPr>
        <w:tc>
          <w:tcPr>
            <w:tcW w:w="2068" w:type="dxa"/>
            <w:noWrap/>
            <w:vAlign w:val="center"/>
            <w:hideMark/>
          </w:tcPr>
          <w:p w14:paraId="4C2A21F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solitarius</w:t>
            </w:r>
          </w:p>
        </w:tc>
        <w:tc>
          <w:tcPr>
            <w:tcW w:w="2068" w:type="dxa"/>
            <w:noWrap/>
            <w:vAlign w:val="center"/>
            <w:hideMark/>
          </w:tcPr>
          <w:p w14:paraId="0766AA9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Monticola</w:t>
            </w:r>
            <w:proofErr w:type="spellEnd"/>
            <w:r w:rsidRPr="00316A48">
              <w:rPr>
                <w:rFonts w:ascii="Arial" w:eastAsia="Calibri" w:hAnsi="Arial" w:cs="Arial"/>
                <w:i/>
                <w:iCs/>
                <w:sz w:val="16"/>
                <w:szCs w:val="20"/>
                <w:lang w:val="en-GB"/>
              </w:rPr>
              <w:t xml:space="preserve"> solitarius</w:t>
            </w:r>
          </w:p>
        </w:tc>
        <w:tc>
          <w:tcPr>
            <w:tcW w:w="2069" w:type="dxa"/>
            <w:noWrap/>
            <w:vAlign w:val="center"/>
            <w:hideMark/>
          </w:tcPr>
          <w:p w14:paraId="08AA7D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Blue Rock-thrush</w:t>
            </w:r>
          </w:p>
        </w:tc>
        <w:tc>
          <w:tcPr>
            <w:tcW w:w="1440" w:type="dxa"/>
            <w:noWrap/>
            <w:vAlign w:val="center"/>
            <w:hideMark/>
          </w:tcPr>
          <w:p w14:paraId="0FA533F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FC8435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0CBE63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94C0A7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539AD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0B94B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40A45B5" w14:textId="77777777" w:rsidTr="00316A48">
        <w:trPr>
          <w:trHeight w:val="300"/>
        </w:trPr>
        <w:tc>
          <w:tcPr>
            <w:tcW w:w="2068" w:type="dxa"/>
            <w:noWrap/>
            <w:vAlign w:val="center"/>
            <w:hideMark/>
          </w:tcPr>
          <w:p w14:paraId="6FD805B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Saxicola </w:t>
            </w:r>
            <w:proofErr w:type="spellStart"/>
            <w:r w:rsidRPr="00316A48">
              <w:rPr>
                <w:rFonts w:ascii="Arial" w:eastAsia="Calibri" w:hAnsi="Arial" w:cs="Arial"/>
                <w:i/>
                <w:iCs/>
                <w:sz w:val="16"/>
                <w:szCs w:val="20"/>
                <w:lang w:val="en-GB"/>
              </w:rPr>
              <w:t>caprata</w:t>
            </w:r>
            <w:proofErr w:type="spellEnd"/>
          </w:p>
        </w:tc>
        <w:tc>
          <w:tcPr>
            <w:tcW w:w="2068" w:type="dxa"/>
            <w:noWrap/>
            <w:vAlign w:val="center"/>
            <w:hideMark/>
          </w:tcPr>
          <w:p w14:paraId="4D5FBB3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Saxicola </w:t>
            </w:r>
            <w:proofErr w:type="spellStart"/>
            <w:r w:rsidRPr="00316A48">
              <w:rPr>
                <w:rFonts w:ascii="Arial" w:eastAsia="Calibri" w:hAnsi="Arial" w:cs="Arial"/>
                <w:i/>
                <w:iCs/>
                <w:sz w:val="16"/>
                <w:szCs w:val="20"/>
                <w:lang w:val="en-GB"/>
              </w:rPr>
              <w:t>caprata</w:t>
            </w:r>
            <w:proofErr w:type="spellEnd"/>
          </w:p>
        </w:tc>
        <w:tc>
          <w:tcPr>
            <w:tcW w:w="2069" w:type="dxa"/>
            <w:noWrap/>
            <w:vAlign w:val="center"/>
            <w:hideMark/>
          </w:tcPr>
          <w:p w14:paraId="6C9EB58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Pied </w:t>
            </w:r>
            <w:proofErr w:type="spellStart"/>
            <w:r w:rsidRPr="00316A48">
              <w:rPr>
                <w:rFonts w:ascii="Arial" w:eastAsia="Calibri" w:hAnsi="Arial" w:cs="Arial"/>
                <w:sz w:val="16"/>
                <w:szCs w:val="20"/>
                <w:lang w:val="en-GB"/>
              </w:rPr>
              <w:t>Bushchat</w:t>
            </w:r>
            <w:proofErr w:type="spellEnd"/>
          </w:p>
        </w:tc>
        <w:tc>
          <w:tcPr>
            <w:tcW w:w="1440" w:type="dxa"/>
            <w:noWrap/>
            <w:vAlign w:val="center"/>
            <w:hideMark/>
          </w:tcPr>
          <w:p w14:paraId="1FA7CA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30B8AF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CDDC6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30D12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788AEA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1A0E1F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51A60E6" w14:textId="77777777" w:rsidTr="00316A48">
        <w:trPr>
          <w:trHeight w:val="300"/>
        </w:trPr>
        <w:tc>
          <w:tcPr>
            <w:tcW w:w="2068" w:type="dxa"/>
            <w:noWrap/>
            <w:vAlign w:val="center"/>
            <w:hideMark/>
          </w:tcPr>
          <w:p w14:paraId="3920FD5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Saxicola </w:t>
            </w:r>
            <w:proofErr w:type="spellStart"/>
            <w:r w:rsidRPr="00316A48">
              <w:rPr>
                <w:rFonts w:ascii="Arial" w:eastAsia="Calibri" w:hAnsi="Arial" w:cs="Arial"/>
                <w:i/>
                <w:iCs/>
                <w:sz w:val="16"/>
                <w:szCs w:val="20"/>
                <w:lang w:val="en-GB"/>
              </w:rPr>
              <w:t>torquatus</w:t>
            </w:r>
            <w:proofErr w:type="spellEnd"/>
          </w:p>
        </w:tc>
        <w:tc>
          <w:tcPr>
            <w:tcW w:w="2068" w:type="dxa"/>
            <w:noWrap/>
            <w:vAlign w:val="center"/>
            <w:hideMark/>
          </w:tcPr>
          <w:p w14:paraId="41A371C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Saxicola </w:t>
            </w:r>
            <w:proofErr w:type="spellStart"/>
            <w:r w:rsidRPr="00316A48">
              <w:rPr>
                <w:rFonts w:ascii="Arial" w:eastAsia="Calibri" w:hAnsi="Arial" w:cs="Arial"/>
                <w:i/>
                <w:iCs/>
                <w:sz w:val="16"/>
                <w:szCs w:val="20"/>
                <w:lang w:val="en-GB"/>
              </w:rPr>
              <w:t>torquatus</w:t>
            </w:r>
            <w:proofErr w:type="spellEnd"/>
          </w:p>
        </w:tc>
        <w:tc>
          <w:tcPr>
            <w:tcW w:w="2069" w:type="dxa"/>
            <w:noWrap/>
            <w:vAlign w:val="center"/>
            <w:hideMark/>
          </w:tcPr>
          <w:p w14:paraId="3650DF9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Stonechat</w:t>
            </w:r>
          </w:p>
        </w:tc>
        <w:tc>
          <w:tcPr>
            <w:tcW w:w="1440" w:type="dxa"/>
            <w:noWrap/>
            <w:vAlign w:val="center"/>
            <w:hideMark/>
          </w:tcPr>
          <w:p w14:paraId="579DBC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95C347A"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156214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047B5C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A14647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B5FCBC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6CD1466E" w14:textId="77777777" w:rsidTr="00316A48">
        <w:trPr>
          <w:trHeight w:val="300"/>
        </w:trPr>
        <w:tc>
          <w:tcPr>
            <w:tcW w:w="2068" w:type="dxa"/>
            <w:noWrap/>
            <w:vAlign w:val="center"/>
            <w:hideMark/>
          </w:tcPr>
          <w:p w14:paraId="000420E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isabellina</w:t>
            </w:r>
            <w:proofErr w:type="spellEnd"/>
          </w:p>
        </w:tc>
        <w:tc>
          <w:tcPr>
            <w:tcW w:w="2068" w:type="dxa"/>
            <w:noWrap/>
            <w:vAlign w:val="center"/>
            <w:hideMark/>
          </w:tcPr>
          <w:p w14:paraId="396F5DD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isabellina</w:t>
            </w:r>
            <w:proofErr w:type="spellEnd"/>
          </w:p>
        </w:tc>
        <w:tc>
          <w:tcPr>
            <w:tcW w:w="2069" w:type="dxa"/>
            <w:noWrap/>
            <w:vAlign w:val="center"/>
            <w:hideMark/>
          </w:tcPr>
          <w:p w14:paraId="006EE63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Isabelline Wheatear</w:t>
            </w:r>
          </w:p>
        </w:tc>
        <w:tc>
          <w:tcPr>
            <w:tcW w:w="1440" w:type="dxa"/>
            <w:noWrap/>
            <w:vAlign w:val="center"/>
            <w:hideMark/>
          </w:tcPr>
          <w:p w14:paraId="39833B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A9AF80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62AED5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7DF8AD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5DEB7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C24DA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45A400E" w14:textId="77777777" w:rsidTr="00316A48">
        <w:trPr>
          <w:trHeight w:val="323"/>
        </w:trPr>
        <w:tc>
          <w:tcPr>
            <w:tcW w:w="2068" w:type="dxa"/>
            <w:noWrap/>
            <w:vAlign w:val="center"/>
            <w:hideMark/>
          </w:tcPr>
          <w:p w14:paraId="3387E25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deserti</w:t>
            </w:r>
            <w:proofErr w:type="spellEnd"/>
          </w:p>
        </w:tc>
        <w:tc>
          <w:tcPr>
            <w:tcW w:w="2068" w:type="dxa"/>
            <w:noWrap/>
            <w:vAlign w:val="center"/>
            <w:hideMark/>
          </w:tcPr>
          <w:p w14:paraId="7F042C7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deserti</w:t>
            </w:r>
            <w:proofErr w:type="spellEnd"/>
          </w:p>
        </w:tc>
        <w:tc>
          <w:tcPr>
            <w:tcW w:w="2069" w:type="dxa"/>
            <w:noWrap/>
            <w:vAlign w:val="center"/>
            <w:hideMark/>
          </w:tcPr>
          <w:p w14:paraId="5E2A451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Desert Wheatear</w:t>
            </w:r>
          </w:p>
        </w:tc>
        <w:tc>
          <w:tcPr>
            <w:tcW w:w="1440" w:type="dxa"/>
            <w:noWrap/>
            <w:vAlign w:val="center"/>
            <w:hideMark/>
          </w:tcPr>
          <w:p w14:paraId="16A9736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DBBF28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E5512C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0BDD9A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E54679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717BA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4A4497B" w14:textId="77777777" w:rsidTr="00316A48">
        <w:trPr>
          <w:trHeight w:val="300"/>
        </w:trPr>
        <w:tc>
          <w:tcPr>
            <w:tcW w:w="2068" w:type="dxa"/>
            <w:noWrap/>
            <w:vAlign w:val="center"/>
            <w:hideMark/>
          </w:tcPr>
          <w:p w14:paraId="6558091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cypriaca</w:t>
            </w:r>
            <w:proofErr w:type="spellEnd"/>
          </w:p>
        </w:tc>
        <w:tc>
          <w:tcPr>
            <w:tcW w:w="2068" w:type="dxa"/>
            <w:noWrap/>
            <w:vAlign w:val="center"/>
            <w:hideMark/>
          </w:tcPr>
          <w:p w14:paraId="7D6287E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cypriaca</w:t>
            </w:r>
            <w:proofErr w:type="spellEnd"/>
          </w:p>
        </w:tc>
        <w:tc>
          <w:tcPr>
            <w:tcW w:w="2069" w:type="dxa"/>
            <w:noWrap/>
            <w:vAlign w:val="center"/>
            <w:hideMark/>
          </w:tcPr>
          <w:p w14:paraId="4805B2F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Cyprus Wheatear</w:t>
            </w:r>
          </w:p>
        </w:tc>
        <w:tc>
          <w:tcPr>
            <w:tcW w:w="1440" w:type="dxa"/>
            <w:noWrap/>
            <w:vAlign w:val="center"/>
            <w:hideMark/>
          </w:tcPr>
          <w:p w14:paraId="1DAF91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360AD2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EDFBA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8030B7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7DC49F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90F8D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3277E87A" w14:textId="77777777" w:rsidTr="00316A48">
        <w:trPr>
          <w:trHeight w:val="300"/>
        </w:trPr>
        <w:tc>
          <w:tcPr>
            <w:tcW w:w="2068" w:type="dxa"/>
            <w:noWrap/>
            <w:vAlign w:val="center"/>
            <w:hideMark/>
          </w:tcPr>
          <w:p w14:paraId="2DA3A7E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pleschanka</w:t>
            </w:r>
            <w:proofErr w:type="spellEnd"/>
          </w:p>
        </w:tc>
        <w:tc>
          <w:tcPr>
            <w:tcW w:w="2068" w:type="dxa"/>
            <w:noWrap/>
            <w:vAlign w:val="center"/>
            <w:hideMark/>
          </w:tcPr>
          <w:p w14:paraId="7A6D604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pleschanka</w:t>
            </w:r>
            <w:proofErr w:type="spellEnd"/>
          </w:p>
        </w:tc>
        <w:tc>
          <w:tcPr>
            <w:tcW w:w="2069" w:type="dxa"/>
            <w:noWrap/>
            <w:vAlign w:val="center"/>
            <w:hideMark/>
          </w:tcPr>
          <w:p w14:paraId="511333F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Pied Wheatear</w:t>
            </w:r>
          </w:p>
        </w:tc>
        <w:tc>
          <w:tcPr>
            <w:tcW w:w="1440" w:type="dxa"/>
            <w:noWrap/>
            <w:vAlign w:val="center"/>
            <w:hideMark/>
          </w:tcPr>
          <w:p w14:paraId="68BDA98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F1C8FB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5C2D8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F087CF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3B0235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749BA2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425CC3F3" w14:textId="77777777" w:rsidTr="00316A48">
        <w:trPr>
          <w:trHeight w:val="300"/>
        </w:trPr>
        <w:tc>
          <w:tcPr>
            <w:tcW w:w="2068" w:type="dxa"/>
            <w:noWrap/>
            <w:vAlign w:val="center"/>
            <w:hideMark/>
          </w:tcPr>
          <w:p w14:paraId="3D1E568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picata</w:t>
            </w:r>
            <w:proofErr w:type="spellEnd"/>
          </w:p>
        </w:tc>
        <w:tc>
          <w:tcPr>
            <w:tcW w:w="2068" w:type="dxa"/>
            <w:noWrap/>
            <w:vAlign w:val="center"/>
            <w:hideMark/>
          </w:tcPr>
          <w:p w14:paraId="4FEA5A7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picata</w:t>
            </w:r>
            <w:proofErr w:type="spellEnd"/>
          </w:p>
        </w:tc>
        <w:tc>
          <w:tcPr>
            <w:tcW w:w="2069" w:type="dxa"/>
            <w:noWrap/>
            <w:vAlign w:val="center"/>
            <w:hideMark/>
          </w:tcPr>
          <w:p w14:paraId="6C9CCCB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Variable Wheatear</w:t>
            </w:r>
          </w:p>
        </w:tc>
        <w:tc>
          <w:tcPr>
            <w:tcW w:w="1440" w:type="dxa"/>
            <w:noWrap/>
            <w:vAlign w:val="center"/>
            <w:hideMark/>
          </w:tcPr>
          <w:p w14:paraId="5666414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BE30EA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0B59F3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2A9E1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A3F305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52D9F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11AF24A8" w14:textId="77777777" w:rsidTr="00316A48">
        <w:trPr>
          <w:trHeight w:val="300"/>
        </w:trPr>
        <w:tc>
          <w:tcPr>
            <w:tcW w:w="2068" w:type="dxa"/>
            <w:noWrap/>
            <w:vAlign w:val="center"/>
            <w:hideMark/>
          </w:tcPr>
          <w:p w14:paraId="7BD6295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finschii</w:t>
            </w:r>
            <w:proofErr w:type="spellEnd"/>
          </w:p>
        </w:tc>
        <w:tc>
          <w:tcPr>
            <w:tcW w:w="2068" w:type="dxa"/>
            <w:noWrap/>
            <w:vAlign w:val="center"/>
            <w:hideMark/>
          </w:tcPr>
          <w:p w14:paraId="61FD46F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finschii</w:t>
            </w:r>
            <w:proofErr w:type="spellEnd"/>
          </w:p>
        </w:tc>
        <w:tc>
          <w:tcPr>
            <w:tcW w:w="2069" w:type="dxa"/>
            <w:noWrap/>
            <w:vAlign w:val="center"/>
            <w:hideMark/>
          </w:tcPr>
          <w:p w14:paraId="4C9994A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Finsch's</w:t>
            </w:r>
            <w:proofErr w:type="spellEnd"/>
            <w:r w:rsidRPr="00316A48">
              <w:rPr>
                <w:rFonts w:ascii="Arial" w:eastAsia="Calibri" w:hAnsi="Arial" w:cs="Arial"/>
                <w:sz w:val="16"/>
                <w:szCs w:val="20"/>
                <w:lang w:val="en-GB"/>
              </w:rPr>
              <w:t xml:space="preserve"> Wheatear</w:t>
            </w:r>
          </w:p>
        </w:tc>
        <w:tc>
          <w:tcPr>
            <w:tcW w:w="1440" w:type="dxa"/>
            <w:noWrap/>
            <w:vAlign w:val="center"/>
            <w:hideMark/>
          </w:tcPr>
          <w:p w14:paraId="3AE8B9B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D295C4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6C6C00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1C0AB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78100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AF3AF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0845208D" w14:textId="77777777" w:rsidTr="00316A48">
        <w:trPr>
          <w:trHeight w:val="300"/>
        </w:trPr>
        <w:tc>
          <w:tcPr>
            <w:tcW w:w="2068" w:type="dxa"/>
            <w:noWrap/>
            <w:vAlign w:val="center"/>
            <w:hideMark/>
          </w:tcPr>
          <w:p w14:paraId="071DF35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chrysopygia</w:t>
            </w:r>
            <w:proofErr w:type="spellEnd"/>
          </w:p>
        </w:tc>
        <w:tc>
          <w:tcPr>
            <w:tcW w:w="2068" w:type="dxa"/>
            <w:noWrap/>
            <w:vAlign w:val="center"/>
            <w:hideMark/>
          </w:tcPr>
          <w:p w14:paraId="230BF2F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chrysopygia</w:t>
            </w:r>
            <w:proofErr w:type="spellEnd"/>
          </w:p>
        </w:tc>
        <w:tc>
          <w:tcPr>
            <w:tcW w:w="2069" w:type="dxa"/>
            <w:noWrap/>
            <w:vAlign w:val="center"/>
            <w:hideMark/>
          </w:tcPr>
          <w:p w14:paraId="1C74E2B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Red-tailed Wheatear</w:t>
            </w:r>
          </w:p>
        </w:tc>
        <w:tc>
          <w:tcPr>
            <w:tcW w:w="1440" w:type="dxa"/>
            <w:noWrap/>
            <w:vAlign w:val="center"/>
            <w:hideMark/>
          </w:tcPr>
          <w:p w14:paraId="4B298E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45BC4E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F9E9A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2A7867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FDE8B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792DD6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6AD2C92" w14:textId="77777777" w:rsidTr="00316A48">
        <w:trPr>
          <w:trHeight w:val="300"/>
        </w:trPr>
        <w:tc>
          <w:tcPr>
            <w:tcW w:w="2068" w:type="dxa"/>
            <w:noWrap/>
            <w:vAlign w:val="center"/>
            <w:hideMark/>
          </w:tcPr>
          <w:p w14:paraId="5EFE6A0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xanthoprymna</w:t>
            </w:r>
            <w:proofErr w:type="spellEnd"/>
          </w:p>
        </w:tc>
        <w:tc>
          <w:tcPr>
            <w:tcW w:w="2068" w:type="dxa"/>
            <w:noWrap/>
            <w:vAlign w:val="center"/>
            <w:hideMark/>
          </w:tcPr>
          <w:p w14:paraId="61379B1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Oenanthe </w:t>
            </w:r>
            <w:proofErr w:type="spellStart"/>
            <w:r w:rsidRPr="00316A48">
              <w:rPr>
                <w:rFonts w:ascii="Arial" w:eastAsia="Calibri" w:hAnsi="Arial" w:cs="Arial"/>
                <w:i/>
                <w:iCs/>
                <w:sz w:val="16"/>
                <w:szCs w:val="20"/>
                <w:lang w:val="en-GB"/>
              </w:rPr>
              <w:t>xanthoprymna</w:t>
            </w:r>
            <w:proofErr w:type="spellEnd"/>
          </w:p>
        </w:tc>
        <w:tc>
          <w:tcPr>
            <w:tcW w:w="2069" w:type="dxa"/>
            <w:noWrap/>
            <w:vAlign w:val="center"/>
            <w:hideMark/>
          </w:tcPr>
          <w:p w14:paraId="2D4497F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Kurdish Wheatear</w:t>
            </w:r>
          </w:p>
        </w:tc>
        <w:tc>
          <w:tcPr>
            <w:tcW w:w="1440" w:type="dxa"/>
            <w:noWrap/>
            <w:vAlign w:val="center"/>
            <w:hideMark/>
          </w:tcPr>
          <w:p w14:paraId="3B85DE4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9AE237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892560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FA47C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CA112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A3CB9B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56C664B7" w14:textId="77777777" w:rsidTr="00316A48">
        <w:trPr>
          <w:trHeight w:val="300"/>
        </w:trPr>
        <w:tc>
          <w:tcPr>
            <w:tcW w:w="2068" w:type="dxa"/>
            <w:noWrap/>
            <w:vAlign w:val="center"/>
            <w:hideMark/>
          </w:tcPr>
          <w:p w14:paraId="5C93B26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Regulus </w:t>
            </w:r>
            <w:proofErr w:type="spellStart"/>
            <w:r w:rsidRPr="00316A48">
              <w:rPr>
                <w:rFonts w:ascii="Arial" w:eastAsia="Calibri" w:hAnsi="Arial" w:cs="Arial"/>
                <w:i/>
                <w:iCs/>
                <w:sz w:val="16"/>
                <w:szCs w:val="20"/>
                <w:lang w:val="en-GB"/>
              </w:rPr>
              <w:t>ignicapilla</w:t>
            </w:r>
            <w:proofErr w:type="spellEnd"/>
          </w:p>
        </w:tc>
        <w:tc>
          <w:tcPr>
            <w:tcW w:w="2068" w:type="dxa"/>
            <w:noWrap/>
            <w:vAlign w:val="center"/>
            <w:hideMark/>
          </w:tcPr>
          <w:p w14:paraId="292F2F2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Regulus </w:t>
            </w:r>
            <w:proofErr w:type="spellStart"/>
            <w:r w:rsidRPr="00316A48">
              <w:rPr>
                <w:rFonts w:ascii="Arial" w:eastAsia="Calibri" w:hAnsi="Arial" w:cs="Arial"/>
                <w:i/>
                <w:iCs/>
                <w:sz w:val="16"/>
                <w:szCs w:val="20"/>
                <w:lang w:val="en-GB"/>
              </w:rPr>
              <w:t>ignicapilla</w:t>
            </w:r>
            <w:proofErr w:type="spellEnd"/>
          </w:p>
        </w:tc>
        <w:tc>
          <w:tcPr>
            <w:tcW w:w="2069" w:type="dxa"/>
            <w:noWrap/>
            <w:vAlign w:val="center"/>
            <w:hideMark/>
          </w:tcPr>
          <w:p w14:paraId="12316F1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Common </w:t>
            </w:r>
            <w:proofErr w:type="spellStart"/>
            <w:r w:rsidRPr="00316A48">
              <w:rPr>
                <w:rFonts w:ascii="Arial" w:eastAsia="Calibri" w:hAnsi="Arial" w:cs="Arial"/>
                <w:sz w:val="16"/>
                <w:szCs w:val="20"/>
                <w:lang w:val="en-GB"/>
              </w:rPr>
              <w:t>Firecrest</w:t>
            </w:r>
            <w:proofErr w:type="spellEnd"/>
          </w:p>
        </w:tc>
        <w:tc>
          <w:tcPr>
            <w:tcW w:w="1440" w:type="dxa"/>
            <w:noWrap/>
            <w:vAlign w:val="center"/>
            <w:hideMark/>
          </w:tcPr>
          <w:p w14:paraId="0D7FC9D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A6EA9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25FD0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0DEAB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956D5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33EAED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Yes</w:t>
            </w:r>
          </w:p>
        </w:tc>
      </w:tr>
      <w:tr w:rsidR="00316A48" w:rsidRPr="00316A48" w14:paraId="2CF9E553" w14:textId="77777777" w:rsidTr="00316A48">
        <w:trPr>
          <w:trHeight w:val="300"/>
        </w:trPr>
        <w:tc>
          <w:tcPr>
            <w:tcW w:w="2068" w:type="dxa"/>
            <w:noWrap/>
            <w:vAlign w:val="center"/>
            <w:hideMark/>
          </w:tcPr>
          <w:p w14:paraId="1412AEE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Hypocolius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ampelinus</w:t>
            </w:r>
            <w:proofErr w:type="spellEnd"/>
          </w:p>
        </w:tc>
        <w:tc>
          <w:tcPr>
            <w:tcW w:w="2068" w:type="dxa"/>
            <w:noWrap/>
            <w:vAlign w:val="center"/>
            <w:hideMark/>
          </w:tcPr>
          <w:p w14:paraId="2BCD89E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Hypocolius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ampelinus</w:t>
            </w:r>
            <w:proofErr w:type="spellEnd"/>
          </w:p>
        </w:tc>
        <w:tc>
          <w:tcPr>
            <w:tcW w:w="2069" w:type="dxa"/>
            <w:noWrap/>
            <w:vAlign w:val="center"/>
            <w:hideMark/>
          </w:tcPr>
          <w:p w14:paraId="0730013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Hypocolius</w:t>
            </w:r>
            <w:proofErr w:type="spellEnd"/>
          </w:p>
        </w:tc>
        <w:tc>
          <w:tcPr>
            <w:tcW w:w="1440" w:type="dxa"/>
            <w:noWrap/>
            <w:vAlign w:val="center"/>
            <w:hideMark/>
          </w:tcPr>
          <w:p w14:paraId="57AA76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1A2A41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177EEA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AEB24B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9ECE5F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03FDC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357E17D" w14:textId="77777777" w:rsidTr="00316A48">
        <w:trPr>
          <w:trHeight w:val="300"/>
        </w:trPr>
        <w:tc>
          <w:tcPr>
            <w:tcW w:w="2068" w:type="dxa"/>
            <w:noWrap/>
            <w:vAlign w:val="center"/>
            <w:hideMark/>
          </w:tcPr>
          <w:p w14:paraId="09DF730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Bombycilla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garrulus</w:t>
            </w:r>
            <w:proofErr w:type="spellEnd"/>
          </w:p>
        </w:tc>
        <w:tc>
          <w:tcPr>
            <w:tcW w:w="2068" w:type="dxa"/>
            <w:noWrap/>
            <w:vAlign w:val="center"/>
            <w:hideMark/>
          </w:tcPr>
          <w:p w14:paraId="5C4D900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Bombycilla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garrulus</w:t>
            </w:r>
            <w:proofErr w:type="spellEnd"/>
          </w:p>
        </w:tc>
        <w:tc>
          <w:tcPr>
            <w:tcW w:w="2069" w:type="dxa"/>
            <w:noWrap/>
            <w:vAlign w:val="center"/>
            <w:hideMark/>
          </w:tcPr>
          <w:p w14:paraId="269BB31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Bohemian Waxwing</w:t>
            </w:r>
          </w:p>
        </w:tc>
        <w:tc>
          <w:tcPr>
            <w:tcW w:w="1440" w:type="dxa"/>
            <w:noWrap/>
            <w:vAlign w:val="center"/>
            <w:hideMark/>
          </w:tcPr>
          <w:p w14:paraId="3E3148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3A6E3E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34812C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AA508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84C2A0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CF5F8D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E58003A" w14:textId="77777777" w:rsidTr="00316A48">
        <w:trPr>
          <w:trHeight w:val="305"/>
        </w:trPr>
        <w:tc>
          <w:tcPr>
            <w:tcW w:w="2068" w:type="dxa"/>
            <w:noWrap/>
            <w:vAlign w:val="center"/>
            <w:hideMark/>
          </w:tcPr>
          <w:p w14:paraId="4D7257A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Prunella </w:t>
            </w:r>
            <w:proofErr w:type="spellStart"/>
            <w:r w:rsidRPr="00316A48">
              <w:rPr>
                <w:rFonts w:ascii="Arial" w:eastAsia="Calibri" w:hAnsi="Arial" w:cs="Arial"/>
                <w:i/>
                <w:iCs/>
                <w:sz w:val="16"/>
                <w:szCs w:val="20"/>
                <w:lang w:val="en-GB"/>
              </w:rPr>
              <w:t>collaris</w:t>
            </w:r>
            <w:proofErr w:type="spellEnd"/>
          </w:p>
        </w:tc>
        <w:tc>
          <w:tcPr>
            <w:tcW w:w="2068" w:type="dxa"/>
            <w:noWrap/>
            <w:vAlign w:val="center"/>
            <w:hideMark/>
          </w:tcPr>
          <w:p w14:paraId="3699299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Prunella </w:t>
            </w:r>
            <w:proofErr w:type="spellStart"/>
            <w:r w:rsidRPr="00316A48">
              <w:rPr>
                <w:rFonts w:ascii="Arial" w:eastAsia="Calibri" w:hAnsi="Arial" w:cs="Arial"/>
                <w:i/>
                <w:iCs/>
                <w:sz w:val="16"/>
                <w:szCs w:val="20"/>
                <w:lang w:val="en-GB"/>
              </w:rPr>
              <w:t>collaris</w:t>
            </w:r>
            <w:proofErr w:type="spellEnd"/>
          </w:p>
        </w:tc>
        <w:tc>
          <w:tcPr>
            <w:tcW w:w="2069" w:type="dxa"/>
            <w:noWrap/>
            <w:vAlign w:val="center"/>
            <w:hideMark/>
          </w:tcPr>
          <w:p w14:paraId="2CDE294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Alpine Accentor</w:t>
            </w:r>
          </w:p>
        </w:tc>
        <w:tc>
          <w:tcPr>
            <w:tcW w:w="1440" w:type="dxa"/>
            <w:noWrap/>
            <w:vAlign w:val="center"/>
            <w:hideMark/>
          </w:tcPr>
          <w:p w14:paraId="61E1657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EFDC78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8DBEB8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7E71B9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81B4F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AB720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F2097C4" w14:textId="77777777" w:rsidTr="00316A48">
        <w:trPr>
          <w:trHeight w:val="300"/>
        </w:trPr>
        <w:tc>
          <w:tcPr>
            <w:tcW w:w="2068" w:type="dxa"/>
            <w:noWrap/>
            <w:vAlign w:val="center"/>
            <w:hideMark/>
          </w:tcPr>
          <w:p w14:paraId="410DAF6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Prunella </w:t>
            </w:r>
            <w:proofErr w:type="spellStart"/>
            <w:r w:rsidRPr="00316A48">
              <w:rPr>
                <w:rFonts w:ascii="Arial" w:eastAsia="Calibri" w:hAnsi="Arial" w:cs="Arial"/>
                <w:i/>
                <w:iCs/>
                <w:sz w:val="16"/>
                <w:szCs w:val="20"/>
                <w:lang w:val="en-GB"/>
              </w:rPr>
              <w:t>rubida</w:t>
            </w:r>
            <w:proofErr w:type="spellEnd"/>
          </w:p>
        </w:tc>
        <w:tc>
          <w:tcPr>
            <w:tcW w:w="2068" w:type="dxa"/>
            <w:noWrap/>
            <w:vAlign w:val="center"/>
            <w:hideMark/>
          </w:tcPr>
          <w:p w14:paraId="450EBF7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Prunella </w:t>
            </w:r>
            <w:proofErr w:type="spellStart"/>
            <w:r w:rsidRPr="00316A48">
              <w:rPr>
                <w:rFonts w:ascii="Arial" w:eastAsia="Calibri" w:hAnsi="Arial" w:cs="Arial"/>
                <w:i/>
                <w:iCs/>
                <w:sz w:val="16"/>
                <w:szCs w:val="20"/>
                <w:lang w:val="en-GB"/>
              </w:rPr>
              <w:t>rubida</w:t>
            </w:r>
            <w:proofErr w:type="spellEnd"/>
          </w:p>
        </w:tc>
        <w:tc>
          <w:tcPr>
            <w:tcW w:w="2069" w:type="dxa"/>
            <w:noWrap/>
            <w:vAlign w:val="center"/>
            <w:hideMark/>
          </w:tcPr>
          <w:p w14:paraId="61D4D34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Japanese Accentor</w:t>
            </w:r>
          </w:p>
        </w:tc>
        <w:tc>
          <w:tcPr>
            <w:tcW w:w="1440" w:type="dxa"/>
            <w:noWrap/>
            <w:vAlign w:val="center"/>
            <w:hideMark/>
          </w:tcPr>
          <w:p w14:paraId="3CBB60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B78CB0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411A0E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355FA1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468CF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3E3A43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E63D81B" w14:textId="77777777" w:rsidTr="00316A48">
        <w:trPr>
          <w:trHeight w:val="300"/>
        </w:trPr>
        <w:tc>
          <w:tcPr>
            <w:tcW w:w="2068" w:type="dxa"/>
            <w:noWrap/>
            <w:vAlign w:val="center"/>
            <w:hideMark/>
          </w:tcPr>
          <w:p w14:paraId="506B31B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Prunella </w:t>
            </w:r>
            <w:proofErr w:type="spellStart"/>
            <w:r w:rsidRPr="00316A48">
              <w:rPr>
                <w:rFonts w:ascii="Arial" w:eastAsia="Calibri" w:hAnsi="Arial" w:cs="Arial"/>
                <w:i/>
                <w:iCs/>
                <w:sz w:val="16"/>
                <w:szCs w:val="20"/>
                <w:lang w:val="en-GB"/>
              </w:rPr>
              <w:t>montanella</w:t>
            </w:r>
            <w:proofErr w:type="spellEnd"/>
          </w:p>
        </w:tc>
        <w:tc>
          <w:tcPr>
            <w:tcW w:w="2068" w:type="dxa"/>
            <w:noWrap/>
            <w:vAlign w:val="center"/>
            <w:hideMark/>
          </w:tcPr>
          <w:p w14:paraId="3B5F088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Prunella </w:t>
            </w:r>
            <w:proofErr w:type="spellStart"/>
            <w:r w:rsidRPr="00316A48">
              <w:rPr>
                <w:rFonts w:ascii="Arial" w:eastAsia="Calibri" w:hAnsi="Arial" w:cs="Arial"/>
                <w:i/>
                <w:iCs/>
                <w:sz w:val="16"/>
                <w:szCs w:val="20"/>
                <w:lang w:val="en-GB"/>
              </w:rPr>
              <w:t>montanella</w:t>
            </w:r>
            <w:proofErr w:type="spellEnd"/>
          </w:p>
        </w:tc>
        <w:tc>
          <w:tcPr>
            <w:tcW w:w="2069" w:type="dxa"/>
            <w:noWrap/>
            <w:vAlign w:val="center"/>
            <w:hideMark/>
          </w:tcPr>
          <w:p w14:paraId="47D7151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Siberian Accentor</w:t>
            </w:r>
          </w:p>
        </w:tc>
        <w:tc>
          <w:tcPr>
            <w:tcW w:w="1440" w:type="dxa"/>
            <w:noWrap/>
            <w:vAlign w:val="center"/>
            <w:hideMark/>
          </w:tcPr>
          <w:p w14:paraId="2150B20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FC98F0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27FED8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0C76D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DBC75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1E1CC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CFE9E5B" w14:textId="77777777" w:rsidTr="00316A48">
        <w:trPr>
          <w:trHeight w:val="300"/>
        </w:trPr>
        <w:tc>
          <w:tcPr>
            <w:tcW w:w="2068" w:type="dxa"/>
            <w:noWrap/>
            <w:vAlign w:val="center"/>
            <w:hideMark/>
          </w:tcPr>
          <w:p w14:paraId="07666F4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lastRenderedPageBreak/>
              <w:t xml:space="preserve">Prunella </w:t>
            </w:r>
            <w:proofErr w:type="spellStart"/>
            <w:r w:rsidRPr="00316A48">
              <w:rPr>
                <w:rFonts w:ascii="Arial" w:eastAsia="Calibri" w:hAnsi="Arial" w:cs="Arial"/>
                <w:i/>
                <w:iCs/>
                <w:sz w:val="16"/>
                <w:szCs w:val="20"/>
                <w:lang w:val="en-GB"/>
              </w:rPr>
              <w:t>atrogularis</w:t>
            </w:r>
            <w:proofErr w:type="spellEnd"/>
          </w:p>
        </w:tc>
        <w:tc>
          <w:tcPr>
            <w:tcW w:w="2068" w:type="dxa"/>
            <w:noWrap/>
            <w:vAlign w:val="center"/>
            <w:hideMark/>
          </w:tcPr>
          <w:p w14:paraId="7FC6FCB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Prunella </w:t>
            </w:r>
            <w:proofErr w:type="spellStart"/>
            <w:r w:rsidRPr="00316A48">
              <w:rPr>
                <w:rFonts w:ascii="Arial" w:eastAsia="Calibri" w:hAnsi="Arial" w:cs="Arial"/>
                <w:i/>
                <w:iCs/>
                <w:sz w:val="16"/>
                <w:szCs w:val="20"/>
                <w:lang w:val="en-GB"/>
              </w:rPr>
              <w:t>atrogularis</w:t>
            </w:r>
            <w:proofErr w:type="spellEnd"/>
          </w:p>
        </w:tc>
        <w:tc>
          <w:tcPr>
            <w:tcW w:w="2069" w:type="dxa"/>
            <w:noWrap/>
            <w:vAlign w:val="center"/>
            <w:hideMark/>
          </w:tcPr>
          <w:p w14:paraId="0FDA964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Black-throated Accentor</w:t>
            </w:r>
          </w:p>
        </w:tc>
        <w:tc>
          <w:tcPr>
            <w:tcW w:w="1440" w:type="dxa"/>
            <w:noWrap/>
            <w:vAlign w:val="center"/>
            <w:hideMark/>
          </w:tcPr>
          <w:p w14:paraId="4FC3336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E98A11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0687D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39897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00B01F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1588BF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62DF00C" w14:textId="77777777" w:rsidTr="00316A48">
        <w:trPr>
          <w:trHeight w:val="300"/>
        </w:trPr>
        <w:tc>
          <w:tcPr>
            <w:tcW w:w="2068" w:type="dxa"/>
            <w:noWrap/>
            <w:vAlign w:val="center"/>
            <w:hideMark/>
          </w:tcPr>
          <w:p w14:paraId="2F0DED2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Carpospiza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brachydactyla</w:t>
            </w:r>
            <w:proofErr w:type="spellEnd"/>
          </w:p>
        </w:tc>
        <w:tc>
          <w:tcPr>
            <w:tcW w:w="2068" w:type="dxa"/>
            <w:noWrap/>
            <w:vAlign w:val="center"/>
            <w:hideMark/>
          </w:tcPr>
          <w:p w14:paraId="4450318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Petronia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brachydactyla</w:t>
            </w:r>
            <w:proofErr w:type="spellEnd"/>
          </w:p>
        </w:tc>
        <w:tc>
          <w:tcPr>
            <w:tcW w:w="2069" w:type="dxa"/>
            <w:noWrap/>
            <w:vAlign w:val="center"/>
            <w:hideMark/>
          </w:tcPr>
          <w:p w14:paraId="53882C7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Pale Sparrow</w:t>
            </w:r>
          </w:p>
        </w:tc>
        <w:tc>
          <w:tcPr>
            <w:tcW w:w="1440" w:type="dxa"/>
            <w:noWrap/>
            <w:vAlign w:val="center"/>
            <w:hideMark/>
          </w:tcPr>
          <w:p w14:paraId="2A1F45D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CC8580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CE5BA1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421E5D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37C4EE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2EB41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83563FB" w14:textId="77777777" w:rsidTr="00316A48">
        <w:trPr>
          <w:trHeight w:val="300"/>
        </w:trPr>
        <w:tc>
          <w:tcPr>
            <w:tcW w:w="2068" w:type="dxa"/>
            <w:noWrap/>
            <w:vAlign w:val="center"/>
            <w:hideMark/>
          </w:tcPr>
          <w:p w14:paraId="7B5EAF2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Dendronanthus</w:t>
            </w:r>
            <w:proofErr w:type="spellEnd"/>
            <w:r w:rsidRPr="00316A48">
              <w:rPr>
                <w:rFonts w:ascii="Arial" w:eastAsia="Calibri" w:hAnsi="Arial" w:cs="Arial"/>
                <w:i/>
                <w:iCs/>
                <w:sz w:val="16"/>
                <w:szCs w:val="20"/>
                <w:lang w:val="en-GB"/>
              </w:rPr>
              <w:t xml:space="preserve"> indicus</w:t>
            </w:r>
          </w:p>
        </w:tc>
        <w:tc>
          <w:tcPr>
            <w:tcW w:w="2068" w:type="dxa"/>
            <w:noWrap/>
            <w:vAlign w:val="center"/>
            <w:hideMark/>
          </w:tcPr>
          <w:p w14:paraId="7A72AE9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Dendronanthus</w:t>
            </w:r>
            <w:proofErr w:type="spellEnd"/>
            <w:r w:rsidRPr="00316A48">
              <w:rPr>
                <w:rFonts w:ascii="Arial" w:eastAsia="Calibri" w:hAnsi="Arial" w:cs="Arial"/>
                <w:i/>
                <w:iCs/>
                <w:sz w:val="16"/>
                <w:szCs w:val="20"/>
                <w:lang w:val="en-GB"/>
              </w:rPr>
              <w:t xml:space="preserve"> indicus</w:t>
            </w:r>
          </w:p>
        </w:tc>
        <w:tc>
          <w:tcPr>
            <w:tcW w:w="2069" w:type="dxa"/>
            <w:noWrap/>
            <w:vAlign w:val="center"/>
            <w:hideMark/>
          </w:tcPr>
          <w:p w14:paraId="1CA0592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Forest Wagtail</w:t>
            </w:r>
          </w:p>
        </w:tc>
        <w:tc>
          <w:tcPr>
            <w:tcW w:w="1440" w:type="dxa"/>
            <w:noWrap/>
            <w:vAlign w:val="center"/>
            <w:hideMark/>
          </w:tcPr>
          <w:p w14:paraId="4E8A057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000723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C2A3C2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B51DF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EEDD6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548782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8922ACE" w14:textId="77777777" w:rsidTr="00316A48">
        <w:trPr>
          <w:trHeight w:val="300"/>
        </w:trPr>
        <w:tc>
          <w:tcPr>
            <w:tcW w:w="2068" w:type="dxa"/>
            <w:noWrap/>
            <w:vAlign w:val="center"/>
            <w:hideMark/>
          </w:tcPr>
          <w:p w14:paraId="23494D6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gustavi</w:t>
            </w:r>
            <w:proofErr w:type="spellEnd"/>
          </w:p>
        </w:tc>
        <w:tc>
          <w:tcPr>
            <w:tcW w:w="2068" w:type="dxa"/>
            <w:noWrap/>
            <w:vAlign w:val="center"/>
            <w:hideMark/>
          </w:tcPr>
          <w:p w14:paraId="4E2C461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gustavi</w:t>
            </w:r>
            <w:proofErr w:type="spellEnd"/>
          </w:p>
        </w:tc>
        <w:tc>
          <w:tcPr>
            <w:tcW w:w="2069" w:type="dxa"/>
            <w:noWrap/>
            <w:vAlign w:val="center"/>
            <w:hideMark/>
          </w:tcPr>
          <w:p w14:paraId="138A6F2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Pechora Pipit</w:t>
            </w:r>
          </w:p>
        </w:tc>
        <w:tc>
          <w:tcPr>
            <w:tcW w:w="1440" w:type="dxa"/>
            <w:noWrap/>
            <w:vAlign w:val="center"/>
            <w:hideMark/>
          </w:tcPr>
          <w:p w14:paraId="40D6C9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AFD961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D7388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43F23A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54738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8498C2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F2B1B87" w14:textId="77777777" w:rsidTr="00316A48">
        <w:trPr>
          <w:trHeight w:val="300"/>
        </w:trPr>
        <w:tc>
          <w:tcPr>
            <w:tcW w:w="2068" w:type="dxa"/>
            <w:noWrap/>
            <w:vAlign w:val="center"/>
            <w:hideMark/>
          </w:tcPr>
          <w:p w14:paraId="0A80DFA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hodgsoni</w:t>
            </w:r>
            <w:proofErr w:type="spellEnd"/>
          </w:p>
        </w:tc>
        <w:tc>
          <w:tcPr>
            <w:tcW w:w="2068" w:type="dxa"/>
            <w:noWrap/>
            <w:vAlign w:val="center"/>
            <w:hideMark/>
          </w:tcPr>
          <w:p w14:paraId="0D0FDF3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hodgsoni</w:t>
            </w:r>
            <w:proofErr w:type="spellEnd"/>
          </w:p>
        </w:tc>
        <w:tc>
          <w:tcPr>
            <w:tcW w:w="2069" w:type="dxa"/>
            <w:noWrap/>
            <w:vAlign w:val="center"/>
            <w:hideMark/>
          </w:tcPr>
          <w:p w14:paraId="34F2C52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Olive-backed Pipit</w:t>
            </w:r>
          </w:p>
        </w:tc>
        <w:tc>
          <w:tcPr>
            <w:tcW w:w="1440" w:type="dxa"/>
            <w:noWrap/>
            <w:vAlign w:val="center"/>
            <w:hideMark/>
          </w:tcPr>
          <w:p w14:paraId="60832F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3CCDCB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053CB9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5B61B6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645475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ACF56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8835531" w14:textId="77777777" w:rsidTr="00316A48">
        <w:trPr>
          <w:trHeight w:val="300"/>
        </w:trPr>
        <w:tc>
          <w:tcPr>
            <w:tcW w:w="2068" w:type="dxa"/>
            <w:noWrap/>
            <w:vAlign w:val="center"/>
            <w:hideMark/>
          </w:tcPr>
          <w:p w14:paraId="53CBCF9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cervinus</w:t>
            </w:r>
            <w:proofErr w:type="spellEnd"/>
          </w:p>
        </w:tc>
        <w:tc>
          <w:tcPr>
            <w:tcW w:w="2068" w:type="dxa"/>
            <w:noWrap/>
            <w:vAlign w:val="center"/>
            <w:hideMark/>
          </w:tcPr>
          <w:p w14:paraId="4CE729D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cervinus</w:t>
            </w:r>
            <w:proofErr w:type="spellEnd"/>
          </w:p>
        </w:tc>
        <w:tc>
          <w:tcPr>
            <w:tcW w:w="2069" w:type="dxa"/>
            <w:noWrap/>
            <w:vAlign w:val="center"/>
            <w:hideMark/>
          </w:tcPr>
          <w:p w14:paraId="5B3C3AF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Red-throated Pipit</w:t>
            </w:r>
          </w:p>
        </w:tc>
        <w:tc>
          <w:tcPr>
            <w:tcW w:w="1440" w:type="dxa"/>
            <w:noWrap/>
            <w:vAlign w:val="center"/>
            <w:hideMark/>
          </w:tcPr>
          <w:p w14:paraId="30AE58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B754B3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DD311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5567F7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2648EC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6C6825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044C51A" w14:textId="77777777" w:rsidTr="00316A48">
        <w:trPr>
          <w:trHeight w:val="300"/>
        </w:trPr>
        <w:tc>
          <w:tcPr>
            <w:tcW w:w="2068" w:type="dxa"/>
            <w:noWrap/>
            <w:vAlign w:val="center"/>
            <w:hideMark/>
          </w:tcPr>
          <w:p w14:paraId="21680FF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roseatus</w:t>
            </w:r>
            <w:proofErr w:type="spellEnd"/>
          </w:p>
        </w:tc>
        <w:tc>
          <w:tcPr>
            <w:tcW w:w="2068" w:type="dxa"/>
            <w:noWrap/>
            <w:vAlign w:val="center"/>
            <w:hideMark/>
          </w:tcPr>
          <w:p w14:paraId="303873E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roseatus</w:t>
            </w:r>
            <w:proofErr w:type="spellEnd"/>
          </w:p>
        </w:tc>
        <w:tc>
          <w:tcPr>
            <w:tcW w:w="2069" w:type="dxa"/>
            <w:noWrap/>
            <w:vAlign w:val="center"/>
            <w:hideMark/>
          </w:tcPr>
          <w:p w14:paraId="00C35F9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Rosy Pipit</w:t>
            </w:r>
          </w:p>
        </w:tc>
        <w:tc>
          <w:tcPr>
            <w:tcW w:w="1440" w:type="dxa"/>
            <w:noWrap/>
            <w:vAlign w:val="center"/>
            <w:hideMark/>
          </w:tcPr>
          <w:p w14:paraId="6236718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DAD394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97C49A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022E0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51B48E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2C87BD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A6C090A" w14:textId="77777777" w:rsidTr="00316A48">
        <w:trPr>
          <w:trHeight w:val="300"/>
        </w:trPr>
        <w:tc>
          <w:tcPr>
            <w:tcW w:w="2068" w:type="dxa"/>
            <w:noWrap/>
            <w:vAlign w:val="center"/>
            <w:hideMark/>
          </w:tcPr>
          <w:p w14:paraId="694A149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spinoletta</w:t>
            </w:r>
            <w:proofErr w:type="spellEnd"/>
          </w:p>
        </w:tc>
        <w:tc>
          <w:tcPr>
            <w:tcW w:w="2068" w:type="dxa"/>
            <w:noWrap/>
            <w:vAlign w:val="center"/>
            <w:hideMark/>
          </w:tcPr>
          <w:p w14:paraId="5A03D94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spinoletta</w:t>
            </w:r>
            <w:proofErr w:type="spellEnd"/>
          </w:p>
        </w:tc>
        <w:tc>
          <w:tcPr>
            <w:tcW w:w="2069" w:type="dxa"/>
            <w:noWrap/>
            <w:vAlign w:val="center"/>
            <w:hideMark/>
          </w:tcPr>
          <w:p w14:paraId="60B2DEB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Water Pipit</w:t>
            </w:r>
          </w:p>
        </w:tc>
        <w:tc>
          <w:tcPr>
            <w:tcW w:w="1440" w:type="dxa"/>
            <w:noWrap/>
            <w:vAlign w:val="center"/>
            <w:hideMark/>
          </w:tcPr>
          <w:p w14:paraId="49170A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3FE233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799BF1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0447B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E341C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03E8B2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C0374B5" w14:textId="77777777" w:rsidTr="00316A48">
        <w:trPr>
          <w:trHeight w:val="300"/>
        </w:trPr>
        <w:tc>
          <w:tcPr>
            <w:tcW w:w="2068" w:type="dxa"/>
            <w:noWrap/>
            <w:vAlign w:val="center"/>
            <w:hideMark/>
          </w:tcPr>
          <w:p w14:paraId="2DA3AA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petrosus</w:t>
            </w:r>
            <w:proofErr w:type="spellEnd"/>
          </w:p>
        </w:tc>
        <w:tc>
          <w:tcPr>
            <w:tcW w:w="2068" w:type="dxa"/>
            <w:noWrap/>
            <w:vAlign w:val="center"/>
            <w:hideMark/>
          </w:tcPr>
          <w:p w14:paraId="7AC6A55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petrosus</w:t>
            </w:r>
            <w:proofErr w:type="spellEnd"/>
          </w:p>
        </w:tc>
        <w:tc>
          <w:tcPr>
            <w:tcW w:w="2069" w:type="dxa"/>
            <w:noWrap/>
            <w:vAlign w:val="center"/>
            <w:hideMark/>
          </w:tcPr>
          <w:p w14:paraId="31C13FB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Rock Pipit</w:t>
            </w:r>
          </w:p>
        </w:tc>
        <w:tc>
          <w:tcPr>
            <w:tcW w:w="1440" w:type="dxa"/>
            <w:noWrap/>
            <w:vAlign w:val="center"/>
            <w:hideMark/>
          </w:tcPr>
          <w:p w14:paraId="5DB60BF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BF5332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8B8631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4BF4A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A23FF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07DFA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C722B9A" w14:textId="77777777" w:rsidTr="00316A48">
        <w:trPr>
          <w:trHeight w:val="300"/>
        </w:trPr>
        <w:tc>
          <w:tcPr>
            <w:tcW w:w="2068" w:type="dxa"/>
            <w:noWrap/>
            <w:vAlign w:val="center"/>
            <w:hideMark/>
          </w:tcPr>
          <w:p w14:paraId="1BA1155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richardi</w:t>
            </w:r>
            <w:proofErr w:type="spellEnd"/>
          </w:p>
        </w:tc>
        <w:tc>
          <w:tcPr>
            <w:tcW w:w="2068" w:type="dxa"/>
            <w:noWrap/>
            <w:vAlign w:val="center"/>
            <w:hideMark/>
          </w:tcPr>
          <w:p w14:paraId="0DBCF01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richardi</w:t>
            </w:r>
            <w:proofErr w:type="spellEnd"/>
          </w:p>
        </w:tc>
        <w:tc>
          <w:tcPr>
            <w:tcW w:w="2069" w:type="dxa"/>
            <w:noWrap/>
            <w:vAlign w:val="center"/>
            <w:hideMark/>
          </w:tcPr>
          <w:p w14:paraId="2454813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Richard's Pipit</w:t>
            </w:r>
          </w:p>
        </w:tc>
        <w:tc>
          <w:tcPr>
            <w:tcW w:w="1440" w:type="dxa"/>
            <w:noWrap/>
            <w:vAlign w:val="center"/>
            <w:hideMark/>
          </w:tcPr>
          <w:p w14:paraId="58EF194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7A9153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C9F3B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3A7DB1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98D355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943E34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D98B005" w14:textId="77777777" w:rsidTr="00316A48">
        <w:trPr>
          <w:trHeight w:val="300"/>
        </w:trPr>
        <w:tc>
          <w:tcPr>
            <w:tcW w:w="2068" w:type="dxa"/>
            <w:noWrap/>
            <w:vAlign w:val="center"/>
            <w:hideMark/>
          </w:tcPr>
          <w:p w14:paraId="02FF778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godlewskii</w:t>
            </w:r>
            <w:proofErr w:type="spellEnd"/>
          </w:p>
        </w:tc>
        <w:tc>
          <w:tcPr>
            <w:tcW w:w="2068" w:type="dxa"/>
            <w:noWrap/>
            <w:vAlign w:val="center"/>
            <w:hideMark/>
          </w:tcPr>
          <w:p w14:paraId="1D98716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godlewskii</w:t>
            </w:r>
            <w:proofErr w:type="spellEnd"/>
          </w:p>
        </w:tc>
        <w:tc>
          <w:tcPr>
            <w:tcW w:w="2069" w:type="dxa"/>
            <w:noWrap/>
            <w:vAlign w:val="center"/>
            <w:hideMark/>
          </w:tcPr>
          <w:p w14:paraId="7C4402B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Blyth's Pipit</w:t>
            </w:r>
          </w:p>
        </w:tc>
        <w:tc>
          <w:tcPr>
            <w:tcW w:w="1440" w:type="dxa"/>
            <w:noWrap/>
            <w:vAlign w:val="center"/>
            <w:hideMark/>
          </w:tcPr>
          <w:p w14:paraId="582A20F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33EA95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5F489F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15D84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BA3814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AA3EB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753073C" w14:textId="77777777" w:rsidTr="00316A48">
        <w:trPr>
          <w:trHeight w:val="300"/>
        </w:trPr>
        <w:tc>
          <w:tcPr>
            <w:tcW w:w="2068" w:type="dxa"/>
            <w:noWrap/>
            <w:vAlign w:val="center"/>
            <w:hideMark/>
          </w:tcPr>
          <w:p w14:paraId="75A5864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campestris</w:t>
            </w:r>
          </w:p>
        </w:tc>
        <w:tc>
          <w:tcPr>
            <w:tcW w:w="2068" w:type="dxa"/>
            <w:noWrap/>
            <w:vAlign w:val="center"/>
            <w:hideMark/>
          </w:tcPr>
          <w:p w14:paraId="6A1D698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campestris</w:t>
            </w:r>
          </w:p>
        </w:tc>
        <w:tc>
          <w:tcPr>
            <w:tcW w:w="2069" w:type="dxa"/>
            <w:noWrap/>
            <w:vAlign w:val="center"/>
            <w:hideMark/>
          </w:tcPr>
          <w:p w14:paraId="05660CC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Tawny Pipit</w:t>
            </w:r>
          </w:p>
        </w:tc>
        <w:tc>
          <w:tcPr>
            <w:tcW w:w="1440" w:type="dxa"/>
            <w:noWrap/>
            <w:vAlign w:val="center"/>
            <w:hideMark/>
          </w:tcPr>
          <w:p w14:paraId="3704F2A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3DCD72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A3652F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1190A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8A42D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D7472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F24FC97" w14:textId="77777777" w:rsidTr="00316A48">
        <w:trPr>
          <w:trHeight w:val="300"/>
        </w:trPr>
        <w:tc>
          <w:tcPr>
            <w:tcW w:w="2068" w:type="dxa"/>
            <w:noWrap/>
            <w:vAlign w:val="center"/>
          </w:tcPr>
          <w:p w14:paraId="4749796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Anthus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cinnamomeus</w:t>
            </w:r>
            <w:proofErr w:type="spellEnd"/>
          </w:p>
        </w:tc>
        <w:tc>
          <w:tcPr>
            <w:tcW w:w="2068" w:type="dxa"/>
            <w:noWrap/>
            <w:vAlign w:val="center"/>
          </w:tcPr>
          <w:p w14:paraId="68C3B1A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tcPr>
          <w:p w14:paraId="3682F47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Pipit</w:t>
            </w:r>
          </w:p>
        </w:tc>
        <w:tc>
          <w:tcPr>
            <w:tcW w:w="1440" w:type="dxa"/>
            <w:noWrap/>
            <w:vAlign w:val="center"/>
          </w:tcPr>
          <w:p w14:paraId="58EA285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tcPr>
          <w:p w14:paraId="2A197B2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tcPr>
          <w:p w14:paraId="2E9644D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tcPr>
          <w:p w14:paraId="55DB8C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tcPr>
          <w:p w14:paraId="6297AA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tcPr>
          <w:p w14:paraId="6F76E46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0193126" w14:textId="77777777" w:rsidTr="00316A48">
        <w:trPr>
          <w:trHeight w:val="300"/>
        </w:trPr>
        <w:tc>
          <w:tcPr>
            <w:tcW w:w="2068" w:type="dxa"/>
            <w:noWrap/>
            <w:vAlign w:val="center"/>
            <w:hideMark/>
          </w:tcPr>
          <w:p w14:paraId="08FAF71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Tmetothylacus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tenellus</w:t>
            </w:r>
            <w:proofErr w:type="spellEnd"/>
          </w:p>
        </w:tc>
        <w:tc>
          <w:tcPr>
            <w:tcW w:w="2068" w:type="dxa"/>
            <w:noWrap/>
            <w:vAlign w:val="center"/>
            <w:hideMark/>
          </w:tcPr>
          <w:p w14:paraId="1EE6C7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Tmetothylacus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tenellus</w:t>
            </w:r>
            <w:proofErr w:type="spellEnd"/>
          </w:p>
        </w:tc>
        <w:tc>
          <w:tcPr>
            <w:tcW w:w="2069" w:type="dxa"/>
            <w:noWrap/>
            <w:vAlign w:val="center"/>
            <w:hideMark/>
          </w:tcPr>
          <w:p w14:paraId="16762F6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Golden Pipit</w:t>
            </w:r>
          </w:p>
        </w:tc>
        <w:tc>
          <w:tcPr>
            <w:tcW w:w="1440" w:type="dxa"/>
            <w:noWrap/>
            <w:vAlign w:val="center"/>
            <w:hideMark/>
          </w:tcPr>
          <w:p w14:paraId="4F0442E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187674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29183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3652FA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BE1E7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487281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CB0BE80" w14:textId="77777777" w:rsidTr="00316A48">
        <w:trPr>
          <w:trHeight w:val="332"/>
        </w:trPr>
        <w:tc>
          <w:tcPr>
            <w:tcW w:w="2068" w:type="dxa"/>
            <w:noWrap/>
            <w:vAlign w:val="center"/>
            <w:hideMark/>
          </w:tcPr>
          <w:p w14:paraId="417F6D4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Motacilla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cinerea</w:t>
            </w:r>
            <w:proofErr w:type="spellEnd"/>
          </w:p>
        </w:tc>
        <w:tc>
          <w:tcPr>
            <w:tcW w:w="2068" w:type="dxa"/>
            <w:noWrap/>
            <w:vAlign w:val="center"/>
            <w:hideMark/>
          </w:tcPr>
          <w:p w14:paraId="508F000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Motacilla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cinerea</w:t>
            </w:r>
            <w:proofErr w:type="spellEnd"/>
          </w:p>
        </w:tc>
        <w:tc>
          <w:tcPr>
            <w:tcW w:w="2069" w:type="dxa"/>
            <w:noWrap/>
            <w:vAlign w:val="center"/>
            <w:hideMark/>
          </w:tcPr>
          <w:p w14:paraId="1901B75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 Wagtail</w:t>
            </w:r>
          </w:p>
        </w:tc>
        <w:tc>
          <w:tcPr>
            <w:tcW w:w="1440" w:type="dxa"/>
            <w:noWrap/>
            <w:vAlign w:val="center"/>
            <w:hideMark/>
          </w:tcPr>
          <w:p w14:paraId="71E4069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3DD6AE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05A11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A51EA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3A0F3B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0B2F6B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5B6E399" w14:textId="77777777" w:rsidTr="00316A48">
        <w:trPr>
          <w:trHeight w:val="300"/>
        </w:trPr>
        <w:tc>
          <w:tcPr>
            <w:tcW w:w="2068" w:type="dxa"/>
            <w:noWrap/>
            <w:vAlign w:val="center"/>
            <w:hideMark/>
          </w:tcPr>
          <w:p w14:paraId="6389086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Motacilla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citreola</w:t>
            </w:r>
            <w:proofErr w:type="spellEnd"/>
          </w:p>
        </w:tc>
        <w:tc>
          <w:tcPr>
            <w:tcW w:w="2068" w:type="dxa"/>
            <w:noWrap/>
            <w:vAlign w:val="center"/>
            <w:hideMark/>
          </w:tcPr>
          <w:p w14:paraId="1B14DB7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Motacilla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citreola</w:t>
            </w:r>
            <w:proofErr w:type="spellEnd"/>
          </w:p>
        </w:tc>
        <w:tc>
          <w:tcPr>
            <w:tcW w:w="2069" w:type="dxa"/>
            <w:noWrap/>
            <w:vAlign w:val="center"/>
            <w:hideMark/>
          </w:tcPr>
          <w:p w14:paraId="0A355CD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Citrine</w:t>
            </w:r>
            <w:proofErr w:type="spellEnd"/>
            <w:r w:rsidRPr="00316A48">
              <w:rPr>
                <w:rFonts w:ascii="Arial" w:eastAsia="Calibri" w:hAnsi="Arial" w:cs="Arial"/>
                <w:sz w:val="16"/>
                <w:szCs w:val="20"/>
                <w:lang w:val="en-GB"/>
              </w:rPr>
              <w:t xml:space="preserve"> Wagtail</w:t>
            </w:r>
          </w:p>
        </w:tc>
        <w:tc>
          <w:tcPr>
            <w:tcW w:w="1440" w:type="dxa"/>
            <w:noWrap/>
            <w:vAlign w:val="center"/>
            <w:hideMark/>
          </w:tcPr>
          <w:p w14:paraId="3C36BB4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ABB8E94"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285979F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BA7D28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044D69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BEA471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B33BD1A" w14:textId="77777777" w:rsidTr="00316A48">
        <w:trPr>
          <w:trHeight w:val="300"/>
        </w:trPr>
        <w:tc>
          <w:tcPr>
            <w:tcW w:w="2068" w:type="dxa"/>
            <w:noWrap/>
            <w:vAlign w:val="center"/>
            <w:hideMark/>
          </w:tcPr>
          <w:p w14:paraId="64464A0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Motacilla</w:t>
            </w:r>
            <w:proofErr w:type="spellEnd"/>
            <w:r w:rsidRPr="00316A48">
              <w:rPr>
                <w:rFonts w:ascii="Arial" w:eastAsia="Calibri" w:hAnsi="Arial" w:cs="Arial"/>
                <w:i/>
                <w:iCs/>
                <w:sz w:val="16"/>
                <w:szCs w:val="20"/>
                <w:lang w:val="en-GB"/>
              </w:rPr>
              <w:t xml:space="preserve"> alba</w:t>
            </w:r>
          </w:p>
        </w:tc>
        <w:tc>
          <w:tcPr>
            <w:tcW w:w="2068" w:type="dxa"/>
            <w:noWrap/>
            <w:vAlign w:val="center"/>
            <w:hideMark/>
          </w:tcPr>
          <w:p w14:paraId="779312D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Motacilla</w:t>
            </w:r>
            <w:proofErr w:type="spellEnd"/>
            <w:r w:rsidRPr="00316A48">
              <w:rPr>
                <w:rFonts w:ascii="Arial" w:eastAsia="Calibri" w:hAnsi="Arial" w:cs="Arial"/>
                <w:i/>
                <w:iCs/>
                <w:sz w:val="16"/>
                <w:szCs w:val="20"/>
                <w:lang w:val="en-GB"/>
              </w:rPr>
              <w:t xml:space="preserve"> alba</w:t>
            </w:r>
          </w:p>
        </w:tc>
        <w:tc>
          <w:tcPr>
            <w:tcW w:w="2069" w:type="dxa"/>
            <w:noWrap/>
            <w:vAlign w:val="center"/>
            <w:hideMark/>
          </w:tcPr>
          <w:p w14:paraId="604768B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 Wagtail</w:t>
            </w:r>
          </w:p>
        </w:tc>
        <w:tc>
          <w:tcPr>
            <w:tcW w:w="1440" w:type="dxa"/>
            <w:noWrap/>
            <w:vAlign w:val="center"/>
            <w:hideMark/>
          </w:tcPr>
          <w:p w14:paraId="2E89632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7AD1F1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78D917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D1338B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57453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AAE490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AABB709" w14:textId="77777777" w:rsidTr="00316A48">
        <w:trPr>
          <w:trHeight w:val="300"/>
        </w:trPr>
        <w:tc>
          <w:tcPr>
            <w:tcW w:w="2068" w:type="dxa"/>
            <w:noWrap/>
            <w:vAlign w:val="center"/>
            <w:hideMark/>
          </w:tcPr>
          <w:p w14:paraId="2AEA4D1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Fringilla </w:t>
            </w:r>
            <w:proofErr w:type="spellStart"/>
            <w:r w:rsidRPr="00316A48">
              <w:rPr>
                <w:rFonts w:ascii="Arial" w:eastAsia="Calibri" w:hAnsi="Arial" w:cs="Arial"/>
                <w:i/>
                <w:iCs/>
                <w:sz w:val="16"/>
                <w:szCs w:val="20"/>
                <w:lang w:val="en-GB"/>
              </w:rPr>
              <w:t>coelebs</w:t>
            </w:r>
            <w:proofErr w:type="spellEnd"/>
          </w:p>
        </w:tc>
        <w:tc>
          <w:tcPr>
            <w:tcW w:w="2068" w:type="dxa"/>
            <w:noWrap/>
            <w:vAlign w:val="center"/>
            <w:hideMark/>
          </w:tcPr>
          <w:p w14:paraId="799C192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Fringilla </w:t>
            </w:r>
            <w:proofErr w:type="spellStart"/>
            <w:r w:rsidRPr="00316A48">
              <w:rPr>
                <w:rFonts w:ascii="Arial" w:eastAsia="Calibri" w:hAnsi="Arial" w:cs="Arial"/>
                <w:i/>
                <w:iCs/>
                <w:sz w:val="16"/>
                <w:szCs w:val="20"/>
                <w:lang w:val="en-GB"/>
              </w:rPr>
              <w:t>coelebs</w:t>
            </w:r>
            <w:proofErr w:type="spellEnd"/>
          </w:p>
        </w:tc>
        <w:tc>
          <w:tcPr>
            <w:tcW w:w="2069" w:type="dxa"/>
            <w:noWrap/>
            <w:vAlign w:val="center"/>
            <w:hideMark/>
          </w:tcPr>
          <w:p w14:paraId="747D2CE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Common Chaffinch</w:t>
            </w:r>
          </w:p>
        </w:tc>
        <w:tc>
          <w:tcPr>
            <w:tcW w:w="1440" w:type="dxa"/>
            <w:noWrap/>
            <w:vAlign w:val="center"/>
            <w:hideMark/>
          </w:tcPr>
          <w:p w14:paraId="012F93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93D2E2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5B20F13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9D2251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DE64A7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6C2650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B7F2974" w14:textId="77777777" w:rsidTr="00316A48">
        <w:trPr>
          <w:trHeight w:val="300"/>
        </w:trPr>
        <w:tc>
          <w:tcPr>
            <w:tcW w:w="2068" w:type="dxa"/>
            <w:noWrap/>
            <w:vAlign w:val="center"/>
            <w:hideMark/>
          </w:tcPr>
          <w:p w14:paraId="48998BF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Coccothraustes </w:t>
            </w:r>
            <w:proofErr w:type="spellStart"/>
            <w:r w:rsidRPr="00316A48">
              <w:rPr>
                <w:rFonts w:ascii="Arial" w:eastAsia="Calibri" w:hAnsi="Arial" w:cs="Arial"/>
                <w:i/>
                <w:iCs/>
                <w:sz w:val="16"/>
                <w:szCs w:val="20"/>
                <w:lang w:val="en-GB"/>
              </w:rPr>
              <w:t>coccothraustes</w:t>
            </w:r>
            <w:proofErr w:type="spellEnd"/>
          </w:p>
        </w:tc>
        <w:tc>
          <w:tcPr>
            <w:tcW w:w="2068" w:type="dxa"/>
            <w:noWrap/>
            <w:vAlign w:val="center"/>
            <w:hideMark/>
          </w:tcPr>
          <w:p w14:paraId="459A74D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Coccothraustes </w:t>
            </w:r>
            <w:proofErr w:type="spellStart"/>
            <w:r w:rsidRPr="00316A48">
              <w:rPr>
                <w:rFonts w:ascii="Arial" w:eastAsia="Calibri" w:hAnsi="Arial" w:cs="Arial"/>
                <w:i/>
                <w:iCs/>
                <w:sz w:val="16"/>
                <w:szCs w:val="20"/>
                <w:lang w:val="en-GB"/>
              </w:rPr>
              <w:t>coccothraustes</w:t>
            </w:r>
            <w:proofErr w:type="spellEnd"/>
          </w:p>
        </w:tc>
        <w:tc>
          <w:tcPr>
            <w:tcW w:w="2069" w:type="dxa"/>
            <w:noWrap/>
            <w:vAlign w:val="center"/>
            <w:hideMark/>
          </w:tcPr>
          <w:p w14:paraId="51804EB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Hawfinch</w:t>
            </w:r>
          </w:p>
        </w:tc>
        <w:tc>
          <w:tcPr>
            <w:tcW w:w="1440" w:type="dxa"/>
            <w:noWrap/>
            <w:vAlign w:val="center"/>
            <w:hideMark/>
          </w:tcPr>
          <w:p w14:paraId="4258A5B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DD9174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6C5F87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7E182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15A14D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7DE70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5F2310E" w14:textId="77777777" w:rsidTr="00316A48">
        <w:trPr>
          <w:trHeight w:val="300"/>
        </w:trPr>
        <w:tc>
          <w:tcPr>
            <w:tcW w:w="2068" w:type="dxa"/>
            <w:noWrap/>
            <w:vAlign w:val="center"/>
            <w:hideMark/>
          </w:tcPr>
          <w:p w14:paraId="18660DB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Eophona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migratoria</w:t>
            </w:r>
            <w:proofErr w:type="spellEnd"/>
          </w:p>
        </w:tc>
        <w:tc>
          <w:tcPr>
            <w:tcW w:w="2068" w:type="dxa"/>
            <w:noWrap/>
            <w:vAlign w:val="center"/>
            <w:hideMark/>
          </w:tcPr>
          <w:p w14:paraId="1E29501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Eophona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migratoria</w:t>
            </w:r>
            <w:proofErr w:type="spellEnd"/>
          </w:p>
        </w:tc>
        <w:tc>
          <w:tcPr>
            <w:tcW w:w="2069" w:type="dxa"/>
            <w:noWrap/>
            <w:vAlign w:val="center"/>
            <w:hideMark/>
          </w:tcPr>
          <w:p w14:paraId="31F2730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Chinese Grosbeak</w:t>
            </w:r>
          </w:p>
        </w:tc>
        <w:tc>
          <w:tcPr>
            <w:tcW w:w="1440" w:type="dxa"/>
            <w:noWrap/>
            <w:vAlign w:val="center"/>
            <w:hideMark/>
          </w:tcPr>
          <w:p w14:paraId="3D3474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06202C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B11A66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F2A491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441BDC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919983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4713BB6" w14:textId="77777777" w:rsidTr="00316A48">
        <w:trPr>
          <w:trHeight w:val="300"/>
        </w:trPr>
        <w:tc>
          <w:tcPr>
            <w:tcW w:w="2068" w:type="dxa"/>
            <w:noWrap/>
            <w:vAlign w:val="center"/>
            <w:hideMark/>
          </w:tcPr>
          <w:p w14:paraId="7750B83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Eophona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personata</w:t>
            </w:r>
            <w:proofErr w:type="spellEnd"/>
          </w:p>
        </w:tc>
        <w:tc>
          <w:tcPr>
            <w:tcW w:w="2068" w:type="dxa"/>
            <w:noWrap/>
            <w:vAlign w:val="center"/>
            <w:hideMark/>
          </w:tcPr>
          <w:p w14:paraId="6EB7A61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Eophona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personata</w:t>
            </w:r>
            <w:proofErr w:type="spellEnd"/>
          </w:p>
        </w:tc>
        <w:tc>
          <w:tcPr>
            <w:tcW w:w="2069" w:type="dxa"/>
            <w:noWrap/>
            <w:vAlign w:val="center"/>
            <w:hideMark/>
          </w:tcPr>
          <w:p w14:paraId="166B9C4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Japanese Grosbeak</w:t>
            </w:r>
          </w:p>
        </w:tc>
        <w:tc>
          <w:tcPr>
            <w:tcW w:w="1440" w:type="dxa"/>
            <w:noWrap/>
            <w:vAlign w:val="center"/>
            <w:hideMark/>
          </w:tcPr>
          <w:p w14:paraId="3957BE4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62BFCF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0937E2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55B2E2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60575E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A89683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AF1B57D" w14:textId="77777777" w:rsidTr="00316A48">
        <w:trPr>
          <w:trHeight w:val="300"/>
        </w:trPr>
        <w:tc>
          <w:tcPr>
            <w:tcW w:w="2068" w:type="dxa"/>
            <w:noWrap/>
            <w:vAlign w:val="center"/>
            <w:hideMark/>
          </w:tcPr>
          <w:p w14:paraId="770C947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Carpodacus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sibiricus</w:t>
            </w:r>
            <w:proofErr w:type="spellEnd"/>
          </w:p>
        </w:tc>
        <w:tc>
          <w:tcPr>
            <w:tcW w:w="2068" w:type="dxa"/>
            <w:noWrap/>
            <w:vAlign w:val="center"/>
            <w:hideMark/>
          </w:tcPr>
          <w:p w14:paraId="38A9D51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Uragus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sibiricus</w:t>
            </w:r>
            <w:proofErr w:type="spellEnd"/>
          </w:p>
        </w:tc>
        <w:tc>
          <w:tcPr>
            <w:tcW w:w="2069" w:type="dxa"/>
            <w:noWrap/>
            <w:vAlign w:val="center"/>
            <w:hideMark/>
          </w:tcPr>
          <w:p w14:paraId="6661482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Long-tailed </w:t>
            </w:r>
            <w:proofErr w:type="spellStart"/>
            <w:r w:rsidRPr="00316A48">
              <w:rPr>
                <w:rFonts w:ascii="Arial" w:eastAsia="Calibri" w:hAnsi="Arial" w:cs="Arial"/>
                <w:sz w:val="16"/>
                <w:szCs w:val="20"/>
                <w:lang w:val="en-GB"/>
              </w:rPr>
              <w:t>Rosefinch</w:t>
            </w:r>
            <w:proofErr w:type="spellEnd"/>
          </w:p>
        </w:tc>
        <w:tc>
          <w:tcPr>
            <w:tcW w:w="1440" w:type="dxa"/>
            <w:noWrap/>
            <w:vAlign w:val="center"/>
            <w:hideMark/>
          </w:tcPr>
          <w:p w14:paraId="3D199D6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AB7D90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A0D90E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57C99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81D7E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E96D18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2FF2B77" w14:textId="77777777" w:rsidTr="00316A48">
        <w:trPr>
          <w:trHeight w:val="300"/>
        </w:trPr>
        <w:tc>
          <w:tcPr>
            <w:tcW w:w="2068" w:type="dxa"/>
            <w:noWrap/>
            <w:vAlign w:val="center"/>
            <w:hideMark/>
          </w:tcPr>
          <w:p w14:paraId="75CC36C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Carpodacus</w:t>
            </w:r>
            <w:proofErr w:type="spellEnd"/>
            <w:r w:rsidRPr="00316A48">
              <w:rPr>
                <w:rFonts w:ascii="Arial" w:eastAsia="Calibri" w:hAnsi="Arial" w:cs="Arial"/>
                <w:i/>
                <w:iCs/>
                <w:sz w:val="16"/>
                <w:szCs w:val="20"/>
                <w:lang w:val="en-GB"/>
              </w:rPr>
              <w:t xml:space="preserve"> roseus</w:t>
            </w:r>
          </w:p>
        </w:tc>
        <w:tc>
          <w:tcPr>
            <w:tcW w:w="2068" w:type="dxa"/>
            <w:noWrap/>
            <w:vAlign w:val="center"/>
            <w:hideMark/>
          </w:tcPr>
          <w:p w14:paraId="365E5D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Carpodacus</w:t>
            </w:r>
            <w:proofErr w:type="spellEnd"/>
            <w:r w:rsidRPr="00316A48">
              <w:rPr>
                <w:rFonts w:ascii="Arial" w:eastAsia="Calibri" w:hAnsi="Arial" w:cs="Arial"/>
                <w:i/>
                <w:iCs/>
                <w:sz w:val="16"/>
                <w:szCs w:val="20"/>
                <w:lang w:val="en-GB"/>
              </w:rPr>
              <w:t xml:space="preserve"> roseus</w:t>
            </w:r>
          </w:p>
        </w:tc>
        <w:tc>
          <w:tcPr>
            <w:tcW w:w="2069" w:type="dxa"/>
            <w:noWrap/>
            <w:vAlign w:val="center"/>
            <w:hideMark/>
          </w:tcPr>
          <w:p w14:paraId="5D2BCB3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 xml:space="preserve">Pallas's </w:t>
            </w:r>
            <w:proofErr w:type="spellStart"/>
            <w:r w:rsidRPr="00316A48">
              <w:rPr>
                <w:rFonts w:ascii="Arial" w:eastAsia="Calibri" w:hAnsi="Arial" w:cs="Arial"/>
                <w:sz w:val="16"/>
                <w:szCs w:val="20"/>
                <w:lang w:val="en-GB"/>
              </w:rPr>
              <w:t>Rosefinch</w:t>
            </w:r>
            <w:proofErr w:type="spellEnd"/>
          </w:p>
        </w:tc>
        <w:tc>
          <w:tcPr>
            <w:tcW w:w="1440" w:type="dxa"/>
            <w:noWrap/>
            <w:vAlign w:val="center"/>
            <w:hideMark/>
          </w:tcPr>
          <w:p w14:paraId="741F156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785F5C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931AA0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154C23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BAC3CA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99FD0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014E9D7" w14:textId="77777777" w:rsidTr="00316A48">
        <w:trPr>
          <w:trHeight w:val="300"/>
        </w:trPr>
        <w:tc>
          <w:tcPr>
            <w:tcW w:w="2068" w:type="dxa"/>
            <w:noWrap/>
            <w:vAlign w:val="center"/>
            <w:hideMark/>
          </w:tcPr>
          <w:p w14:paraId="4233730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Rhodopechys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alienus</w:t>
            </w:r>
            <w:proofErr w:type="spellEnd"/>
          </w:p>
        </w:tc>
        <w:tc>
          <w:tcPr>
            <w:tcW w:w="2068" w:type="dxa"/>
            <w:noWrap/>
            <w:vAlign w:val="center"/>
            <w:hideMark/>
          </w:tcPr>
          <w:p w14:paraId="4ACFFA7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Rhodopechys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alienus</w:t>
            </w:r>
            <w:proofErr w:type="spellEnd"/>
          </w:p>
        </w:tc>
        <w:tc>
          <w:tcPr>
            <w:tcW w:w="2069" w:type="dxa"/>
            <w:noWrap/>
            <w:vAlign w:val="center"/>
            <w:hideMark/>
          </w:tcPr>
          <w:p w14:paraId="27C80F1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African Crimson-winged Finch</w:t>
            </w:r>
          </w:p>
        </w:tc>
        <w:tc>
          <w:tcPr>
            <w:tcW w:w="1440" w:type="dxa"/>
            <w:noWrap/>
            <w:vAlign w:val="center"/>
            <w:hideMark/>
          </w:tcPr>
          <w:p w14:paraId="40F845E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F9F0A5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35B4C8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094542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56D25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756981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34FF95F" w14:textId="77777777" w:rsidTr="00316A48">
        <w:trPr>
          <w:trHeight w:val="300"/>
        </w:trPr>
        <w:tc>
          <w:tcPr>
            <w:tcW w:w="2068" w:type="dxa"/>
            <w:noWrap/>
            <w:vAlign w:val="center"/>
            <w:hideMark/>
          </w:tcPr>
          <w:p w14:paraId="6D5BCE3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Rhodopechys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sanguineus</w:t>
            </w:r>
            <w:proofErr w:type="spellEnd"/>
          </w:p>
        </w:tc>
        <w:tc>
          <w:tcPr>
            <w:tcW w:w="2068" w:type="dxa"/>
            <w:noWrap/>
            <w:vAlign w:val="center"/>
            <w:hideMark/>
          </w:tcPr>
          <w:p w14:paraId="76042B8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Rhodopechys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sanguineus</w:t>
            </w:r>
            <w:proofErr w:type="spellEnd"/>
          </w:p>
        </w:tc>
        <w:tc>
          <w:tcPr>
            <w:tcW w:w="2069" w:type="dxa"/>
            <w:noWrap/>
            <w:vAlign w:val="center"/>
            <w:hideMark/>
          </w:tcPr>
          <w:p w14:paraId="19063EB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Eurasian Crimson-winged Finch</w:t>
            </w:r>
          </w:p>
        </w:tc>
        <w:tc>
          <w:tcPr>
            <w:tcW w:w="1440" w:type="dxa"/>
            <w:noWrap/>
            <w:vAlign w:val="center"/>
            <w:hideMark/>
          </w:tcPr>
          <w:p w14:paraId="1FA0011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857963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329BBC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315A34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0268AE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1AC8AA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5E505F2" w14:textId="77777777" w:rsidTr="00316A48">
        <w:trPr>
          <w:trHeight w:val="300"/>
        </w:trPr>
        <w:tc>
          <w:tcPr>
            <w:tcW w:w="2068" w:type="dxa"/>
            <w:noWrap/>
            <w:vAlign w:val="center"/>
            <w:hideMark/>
          </w:tcPr>
          <w:p w14:paraId="2E1E56C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lastRenderedPageBreak/>
              <w:t xml:space="preserve">Leucosticte </w:t>
            </w:r>
            <w:proofErr w:type="spellStart"/>
            <w:r w:rsidRPr="00316A48">
              <w:rPr>
                <w:rFonts w:ascii="Arial" w:eastAsia="Calibri" w:hAnsi="Arial" w:cs="Arial"/>
                <w:i/>
                <w:iCs/>
                <w:sz w:val="16"/>
                <w:szCs w:val="20"/>
                <w:lang w:val="en-GB"/>
              </w:rPr>
              <w:t>nemoricola</w:t>
            </w:r>
            <w:proofErr w:type="spellEnd"/>
          </w:p>
        </w:tc>
        <w:tc>
          <w:tcPr>
            <w:tcW w:w="2068" w:type="dxa"/>
            <w:noWrap/>
            <w:vAlign w:val="center"/>
            <w:hideMark/>
          </w:tcPr>
          <w:p w14:paraId="5CF2E828"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Leucosticte </w:t>
            </w:r>
            <w:proofErr w:type="spellStart"/>
            <w:r w:rsidRPr="00316A48">
              <w:rPr>
                <w:rFonts w:ascii="Arial" w:eastAsia="Calibri" w:hAnsi="Arial" w:cs="Arial"/>
                <w:i/>
                <w:iCs/>
                <w:sz w:val="16"/>
                <w:szCs w:val="20"/>
                <w:lang w:val="en-GB"/>
              </w:rPr>
              <w:t>nemoricola</w:t>
            </w:r>
            <w:proofErr w:type="spellEnd"/>
          </w:p>
        </w:tc>
        <w:tc>
          <w:tcPr>
            <w:tcW w:w="2069" w:type="dxa"/>
            <w:noWrap/>
            <w:vAlign w:val="center"/>
            <w:hideMark/>
          </w:tcPr>
          <w:p w14:paraId="6DC1204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Plain Mountain-finch</w:t>
            </w:r>
          </w:p>
        </w:tc>
        <w:tc>
          <w:tcPr>
            <w:tcW w:w="1440" w:type="dxa"/>
            <w:noWrap/>
            <w:vAlign w:val="center"/>
            <w:hideMark/>
          </w:tcPr>
          <w:p w14:paraId="2500CE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AF7B0A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B40A51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A0B87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764BE5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EE658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BCAF605" w14:textId="77777777" w:rsidTr="00316A48">
        <w:trPr>
          <w:trHeight w:val="300"/>
        </w:trPr>
        <w:tc>
          <w:tcPr>
            <w:tcW w:w="2068" w:type="dxa"/>
            <w:noWrap/>
            <w:vAlign w:val="center"/>
            <w:hideMark/>
          </w:tcPr>
          <w:p w14:paraId="7E21DC9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Leucosticte </w:t>
            </w:r>
            <w:proofErr w:type="spellStart"/>
            <w:r w:rsidRPr="00316A48">
              <w:rPr>
                <w:rFonts w:ascii="Arial" w:eastAsia="Calibri" w:hAnsi="Arial" w:cs="Arial"/>
                <w:i/>
                <w:iCs/>
                <w:sz w:val="16"/>
                <w:szCs w:val="20"/>
                <w:lang w:val="en-GB"/>
              </w:rPr>
              <w:t>brandti</w:t>
            </w:r>
            <w:proofErr w:type="spellEnd"/>
          </w:p>
        </w:tc>
        <w:tc>
          <w:tcPr>
            <w:tcW w:w="2068" w:type="dxa"/>
            <w:noWrap/>
            <w:vAlign w:val="center"/>
            <w:hideMark/>
          </w:tcPr>
          <w:p w14:paraId="7419931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Leucosticte </w:t>
            </w:r>
            <w:proofErr w:type="spellStart"/>
            <w:r w:rsidRPr="00316A48">
              <w:rPr>
                <w:rFonts w:ascii="Arial" w:eastAsia="Calibri" w:hAnsi="Arial" w:cs="Arial"/>
                <w:i/>
                <w:iCs/>
                <w:sz w:val="16"/>
                <w:szCs w:val="20"/>
                <w:lang w:val="en-GB"/>
              </w:rPr>
              <w:t>brandti</w:t>
            </w:r>
            <w:proofErr w:type="spellEnd"/>
          </w:p>
        </w:tc>
        <w:tc>
          <w:tcPr>
            <w:tcW w:w="2069" w:type="dxa"/>
            <w:noWrap/>
            <w:vAlign w:val="center"/>
            <w:hideMark/>
          </w:tcPr>
          <w:p w14:paraId="142C65D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Brandt's Mountain-finch</w:t>
            </w:r>
          </w:p>
        </w:tc>
        <w:tc>
          <w:tcPr>
            <w:tcW w:w="1440" w:type="dxa"/>
            <w:noWrap/>
            <w:vAlign w:val="center"/>
            <w:hideMark/>
          </w:tcPr>
          <w:p w14:paraId="064CDC6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DAF29D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3E4E43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F13D3E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6B5B23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382CB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5B987D0B" w14:textId="77777777" w:rsidTr="00316A48">
        <w:trPr>
          <w:trHeight w:val="305"/>
        </w:trPr>
        <w:tc>
          <w:tcPr>
            <w:tcW w:w="2068" w:type="dxa"/>
            <w:noWrap/>
            <w:vAlign w:val="center"/>
            <w:hideMark/>
          </w:tcPr>
          <w:p w14:paraId="444CF46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Leucosticte </w:t>
            </w:r>
            <w:proofErr w:type="spellStart"/>
            <w:r w:rsidRPr="00316A48">
              <w:rPr>
                <w:rFonts w:ascii="Arial" w:eastAsia="Calibri" w:hAnsi="Arial" w:cs="Arial"/>
                <w:i/>
                <w:iCs/>
                <w:sz w:val="16"/>
                <w:szCs w:val="20"/>
                <w:lang w:val="en-GB"/>
              </w:rPr>
              <w:t>tephrocotis</w:t>
            </w:r>
            <w:proofErr w:type="spellEnd"/>
          </w:p>
        </w:tc>
        <w:tc>
          <w:tcPr>
            <w:tcW w:w="2068" w:type="dxa"/>
            <w:noWrap/>
            <w:vAlign w:val="center"/>
            <w:hideMark/>
          </w:tcPr>
          <w:p w14:paraId="574A1F4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519E3E7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Grey-crowned Rosy-Finch</w:t>
            </w:r>
          </w:p>
        </w:tc>
        <w:tc>
          <w:tcPr>
            <w:tcW w:w="1440" w:type="dxa"/>
            <w:noWrap/>
            <w:vAlign w:val="center"/>
            <w:hideMark/>
          </w:tcPr>
          <w:p w14:paraId="3ECFD92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6CAE9F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717F5E8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E5B710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50B4AA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D3B6B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DF16CCB" w14:textId="77777777" w:rsidTr="00316A48">
        <w:trPr>
          <w:trHeight w:val="300"/>
        </w:trPr>
        <w:tc>
          <w:tcPr>
            <w:tcW w:w="2068" w:type="dxa"/>
            <w:noWrap/>
            <w:vAlign w:val="center"/>
            <w:hideMark/>
          </w:tcPr>
          <w:p w14:paraId="040203E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Chloris </w:t>
            </w:r>
            <w:proofErr w:type="spellStart"/>
            <w:r w:rsidRPr="00316A48">
              <w:rPr>
                <w:rFonts w:ascii="Arial" w:eastAsia="Calibri" w:hAnsi="Arial" w:cs="Arial"/>
                <w:i/>
                <w:iCs/>
                <w:sz w:val="16"/>
                <w:szCs w:val="20"/>
                <w:lang w:val="en-GB"/>
              </w:rPr>
              <w:t>chloris</w:t>
            </w:r>
            <w:proofErr w:type="spellEnd"/>
          </w:p>
        </w:tc>
        <w:tc>
          <w:tcPr>
            <w:tcW w:w="2068" w:type="dxa"/>
            <w:noWrap/>
            <w:vAlign w:val="center"/>
            <w:hideMark/>
          </w:tcPr>
          <w:p w14:paraId="5C5BDCB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Carduelis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chloris</w:t>
            </w:r>
            <w:proofErr w:type="spellEnd"/>
          </w:p>
        </w:tc>
        <w:tc>
          <w:tcPr>
            <w:tcW w:w="2069" w:type="dxa"/>
            <w:noWrap/>
            <w:vAlign w:val="center"/>
            <w:hideMark/>
          </w:tcPr>
          <w:p w14:paraId="4B2FAD6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European Greenfinch</w:t>
            </w:r>
          </w:p>
        </w:tc>
        <w:tc>
          <w:tcPr>
            <w:tcW w:w="1440" w:type="dxa"/>
            <w:noWrap/>
            <w:vAlign w:val="center"/>
            <w:hideMark/>
          </w:tcPr>
          <w:p w14:paraId="7F1D10F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921339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9C604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CA19CE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F0D2A3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718D00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68F5E40" w14:textId="77777777" w:rsidTr="00316A48">
        <w:trPr>
          <w:trHeight w:val="300"/>
        </w:trPr>
        <w:tc>
          <w:tcPr>
            <w:tcW w:w="2068" w:type="dxa"/>
            <w:noWrap/>
            <w:vAlign w:val="center"/>
            <w:hideMark/>
          </w:tcPr>
          <w:p w14:paraId="51E76FD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Chloris </w:t>
            </w:r>
            <w:proofErr w:type="spellStart"/>
            <w:r w:rsidRPr="00316A48">
              <w:rPr>
                <w:rFonts w:ascii="Arial" w:eastAsia="Calibri" w:hAnsi="Arial" w:cs="Arial"/>
                <w:i/>
                <w:iCs/>
                <w:sz w:val="16"/>
                <w:szCs w:val="20"/>
                <w:lang w:val="en-GB"/>
              </w:rPr>
              <w:t>sinica</w:t>
            </w:r>
            <w:proofErr w:type="spellEnd"/>
          </w:p>
        </w:tc>
        <w:tc>
          <w:tcPr>
            <w:tcW w:w="2068" w:type="dxa"/>
            <w:noWrap/>
            <w:vAlign w:val="center"/>
            <w:hideMark/>
          </w:tcPr>
          <w:p w14:paraId="36B9E7D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Carduelis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sinica</w:t>
            </w:r>
            <w:proofErr w:type="spellEnd"/>
          </w:p>
        </w:tc>
        <w:tc>
          <w:tcPr>
            <w:tcW w:w="2069" w:type="dxa"/>
            <w:noWrap/>
            <w:vAlign w:val="center"/>
            <w:hideMark/>
          </w:tcPr>
          <w:p w14:paraId="14FF019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Oriental Greenfinch</w:t>
            </w:r>
          </w:p>
        </w:tc>
        <w:tc>
          <w:tcPr>
            <w:tcW w:w="1440" w:type="dxa"/>
            <w:noWrap/>
            <w:vAlign w:val="center"/>
            <w:hideMark/>
          </w:tcPr>
          <w:p w14:paraId="15EBB37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E5111B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721240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D70AB4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66801E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F1F15A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10B9FE1" w14:textId="77777777" w:rsidTr="00316A48">
        <w:trPr>
          <w:trHeight w:val="300"/>
        </w:trPr>
        <w:tc>
          <w:tcPr>
            <w:tcW w:w="2068" w:type="dxa"/>
            <w:noWrap/>
            <w:vAlign w:val="center"/>
            <w:hideMark/>
          </w:tcPr>
          <w:p w14:paraId="151F6CF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Chloris </w:t>
            </w:r>
            <w:proofErr w:type="spellStart"/>
            <w:r w:rsidRPr="00316A48">
              <w:rPr>
                <w:rFonts w:ascii="Arial" w:eastAsia="Calibri" w:hAnsi="Arial" w:cs="Arial"/>
                <w:i/>
                <w:iCs/>
                <w:sz w:val="16"/>
                <w:szCs w:val="20"/>
                <w:lang w:val="en-GB"/>
              </w:rPr>
              <w:t>spinoides</w:t>
            </w:r>
            <w:proofErr w:type="spellEnd"/>
          </w:p>
        </w:tc>
        <w:tc>
          <w:tcPr>
            <w:tcW w:w="2068" w:type="dxa"/>
            <w:noWrap/>
            <w:vAlign w:val="center"/>
            <w:hideMark/>
          </w:tcPr>
          <w:p w14:paraId="71A4A7B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Carduelis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spinoides</w:t>
            </w:r>
            <w:proofErr w:type="spellEnd"/>
          </w:p>
        </w:tc>
        <w:tc>
          <w:tcPr>
            <w:tcW w:w="2069" w:type="dxa"/>
            <w:noWrap/>
            <w:vAlign w:val="center"/>
            <w:hideMark/>
          </w:tcPr>
          <w:p w14:paraId="54C2B26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Yellow-breasted Greenfinch</w:t>
            </w:r>
          </w:p>
        </w:tc>
        <w:tc>
          <w:tcPr>
            <w:tcW w:w="1440" w:type="dxa"/>
            <w:noWrap/>
            <w:vAlign w:val="center"/>
            <w:hideMark/>
          </w:tcPr>
          <w:p w14:paraId="4C42152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E32FBF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4F941C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95CF2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DDEE3E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AD8FA6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678215EB" w14:textId="77777777" w:rsidTr="00316A48">
        <w:trPr>
          <w:trHeight w:val="300"/>
        </w:trPr>
        <w:tc>
          <w:tcPr>
            <w:tcW w:w="2068" w:type="dxa"/>
            <w:noWrap/>
            <w:vAlign w:val="center"/>
            <w:hideMark/>
          </w:tcPr>
          <w:p w14:paraId="66015FD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r w:rsidRPr="00316A48">
              <w:rPr>
                <w:rFonts w:ascii="Arial" w:eastAsia="Calibri" w:hAnsi="Arial" w:cs="Arial"/>
                <w:i/>
                <w:iCs/>
                <w:sz w:val="16"/>
                <w:szCs w:val="20"/>
                <w:lang w:val="en-GB"/>
              </w:rPr>
              <w:t xml:space="preserve">Chloris </w:t>
            </w:r>
            <w:proofErr w:type="spellStart"/>
            <w:r w:rsidRPr="00316A48">
              <w:rPr>
                <w:rFonts w:ascii="Arial" w:eastAsia="Calibri" w:hAnsi="Arial" w:cs="Arial"/>
                <w:i/>
                <w:iCs/>
                <w:sz w:val="16"/>
                <w:szCs w:val="20"/>
                <w:lang w:val="en-GB"/>
              </w:rPr>
              <w:t>ambigua</w:t>
            </w:r>
            <w:proofErr w:type="spellEnd"/>
          </w:p>
        </w:tc>
        <w:tc>
          <w:tcPr>
            <w:tcW w:w="2068" w:type="dxa"/>
            <w:noWrap/>
            <w:vAlign w:val="center"/>
            <w:hideMark/>
          </w:tcPr>
          <w:p w14:paraId="5DC5B01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0402248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Black-headed Greenfinch</w:t>
            </w:r>
          </w:p>
        </w:tc>
        <w:tc>
          <w:tcPr>
            <w:tcW w:w="1440" w:type="dxa"/>
            <w:noWrap/>
            <w:vAlign w:val="center"/>
            <w:hideMark/>
          </w:tcPr>
          <w:p w14:paraId="6140EAC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27C691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9D7FD5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E1F64C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569DC2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1930282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7956CAF" w14:textId="77777777" w:rsidTr="00316A48">
        <w:trPr>
          <w:trHeight w:val="300"/>
        </w:trPr>
        <w:tc>
          <w:tcPr>
            <w:tcW w:w="2068" w:type="dxa"/>
            <w:noWrap/>
            <w:vAlign w:val="center"/>
            <w:hideMark/>
          </w:tcPr>
          <w:p w14:paraId="048FD4D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Carduelis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carduelis</w:t>
            </w:r>
            <w:proofErr w:type="spellEnd"/>
          </w:p>
        </w:tc>
        <w:tc>
          <w:tcPr>
            <w:tcW w:w="2068" w:type="dxa"/>
            <w:noWrap/>
            <w:vAlign w:val="center"/>
            <w:hideMark/>
          </w:tcPr>
          <w:p w14:paraId="1CE4978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Carduelis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carduelis</w:t>
            </w:r>
            <w:proofErr w:type="spellEnd"/>
          </w:p>
        </w:tc>
        <w:tc>
          <w:tcPr>
            <w:tcW w:w="2069" w:type="dxa"/>
            <w:noWrap/>
            <w:vAlign w:val="center"/>
            <w:hideMark/>
          </w:tcPr>
          <w:p w14:paraId="089670C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European Goldfinch</w:t>
            </w:r>
          </w:p>
        </w:tc>
        <w:tc>
          <w:tcPr>
            <w:tcW w:w="1440" w:type="dxa"/>
            <w:noWrap/>
            <w:vAlign w:val="center"/>
            <w:hideMark/>
          </w:tcPr>
          <w:p w14:paraId="0E70A45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25D334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1C8457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C2816E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902884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1341EF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63425A7" w14:textId="77777777" w:rsidTr="00316A48">
        <w:trPr>
          <w:trHeight w:val="300"/>
        </w:trPr>
        <w:tc>
          <w:tcPr>
            <w:tcW w:w="2068" w:type="dxa"/>
            <w:noWrap/>
            <w:vAlign w:val="center"/>
            <w:hideMark/>
          </w:tcPr>
          <w:p w14:paraId="4A7745D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Carduelis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caniceps</w:t>
            </w:r>
            <w:proofErr w:type="spellEnd"/>
          </w:p>
        </w:tc>
        <w:tc>
          <w:tcPr>
            <w:tcW w:w="2068" w:type="dxa"/>
            <w:noWrap/>
            <w:vAlign w:val="center"/>
            <w:hideMark/>
          </w:tcPr>
          <w:p w14:paraId="5CBE833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13BC035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Eastern Goldfinch</w:t>
            </w:r>
          </w:p>
        </w:tc>
        <w:tc>
          <w:tcPr>
            <w:tcW w:w="1440" w:type="dxa"/>
            <w:noWrap/>
            <w:vAlign w:val="center"/>
            <w:hideMark/>
          </w:tcPr>
          <w:p w14:paraId="2ED7C7F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7200A0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32D95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6CFD28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DCBC8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DDA993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0B919D2" w14:textId="77777777" w:rsidTr="00316A48">
        <w:trPr>
          <w:trHeight w:val="300"/>
        </w:trPr>
        <w:tc>
          <w:tcPr>
            <w:tcW w:w="2068" w:type="dxa"/>
            <w:noWrap/>
            <w:vAlign w:val="center"/>
            <w:hideMark/>
          </w:tcPr>
          <w:p w14:paraId="69952F4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Calcarius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lapponicus</w:t>
            </w:r>
            <w:proofErr w:type="spellEnd"/>
          </w:p>
        </w:tc>
        <w:tc>
          <w:tcPr>
            <w:tcW w:w="2068" w:type="dxa"/>
            <w:noWrap/>
            <w:vAlign w:val="center"/>
            <w:hideMark/>
          </w:tcPr>
          <w:p w14:paraId="1B43150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Calcarius</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lapponicus</w:t>
            </w:r>
            <w:proofErr w:type="spellEnd"/>
          </w:p>
        </w:tc>
        <w:tc>
          <w:tcPr>
            <w:tcW w:w="2069" w:type="dxa"/>
            <w:noWrap/>
            <w:vAlign w:val="center"/>
            <w:hideMark/>
          </w:tcPr>
          <w:p w14:paraId="77897DE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Lapland Longspur</w:t>
            </w:r>
          </w:p>
        </w:tc>
        <w:tc>
          <w:tcPr>
            <w:tcW w:w="1440" w:type="dxa"/>
            <w:noWrap/>
            <w:vAlign w:val="center"/>
            <w:hideMark/>
          </w:tcPr>
          <w:p w14:paraId="70B0367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326B04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6E45520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469E11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CEE037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20764F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29DB150" w14:textId="77777777" w:rsidTr="00316A48">
        <w:trPr>
          <w:trHeight w:val="300"/>
        </w:trPr>
        <w:tc>
          <w:tcPr>
            <w:tcW w:w="2068" w:type="dxa"/>
            <w:noWrap/>
            <w:vAlign w:val="center"/>
            <w:hideMark/>
          </w:tcPr>
          <w:p w14:paraId="782048D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melanocephala</w:t>
            </w:r>
            <w:proofErr w:type="spellEnd"/>
          </w:p>
        </w:tc>
        <w:tc>
          <w:tcPr>
            <w:tcW w:w="2068" w:type="dxa"/>
            <w:noWrap/>
            <w:vAlign w:val="center"/>
            <w:hideMark/>
          </w:tcPr>
          <w:p w14:paraId="0997E2E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melanocephala</w:t>
            </w:r>
            <w:proofErr w:type="spellEnd"/>
          </w:p>
        </w:tc>
        <w:tc>
          <w:tcPr>
            <w:tcW w:w="2069" w:type="dxa"/>
            <w:noWrap/>
            <w:vAlign w:val="center"/>
            <w:hideMark/>
          </w:tcPr>
          <w:p w14:paraId="22E8C71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Black-headed Bunting</w:t>
            </w:r>
          </w:p>
        </w:tc>
        <w:tc>
          <w:tcPr>
            <w:tcW w:w="1440" w:type="dxa"/>
            <w:noWrap/>
            <w:vAlign w:val="center"/>
            <w:hideMark/>
          </w:tcPr>
          <w:p w14:paraId="572B351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F9FBA5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Unknown</w:t>
            </w:r>
          </w:p>
        </w:tc>
        <w:tc>
          <w:tcPr>
            <w:tcW w:w="945" w:type="dxa"/>
            <w:noWrap/>
            <w:vAlign w:val="center"/>
            <w:hideMark/>
          </w:tcPr>
          <w:p w14:paraId="1DBCB4C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B6F5AC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29FB72F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E77525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21AB2ED" w14:textId="77777777" w:rsidTr="00316A48">
        <w:trPr>
          <w:trHeight w:val="300"/>
        </w:trPr>
        <w:tc>
          <w:tcPr>
            <w:tcW w:w="2068" w:type="dxa"/>
            <w:noWrap/>
            <w:vAlign w:val="center"/>
            <w:hideMark/>
          </w:tcPr>
          <w:p w14:paraId="66A8134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bruniceps</w:t>
            </w:r>
            <w:proofErr w:type="spellEnd"/>
          </w:p>
        </w:tc>
        <w:tc>
          <w:tcPr>
            <w:tcW w:w="2068" w:type="dxa"/>
            <w:noWrap/>
            <w:vAlign w:val="center"/>
            <w:hideMark/>
          </w:tcPr>
          <w:p w14:paraId="58F8034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bruniceps</w:t>
            </w:r>
            <w:proofErr w:type="spellEnd"/>
          </w:p>
        </w:tc>
        <w:tc>
          <w:tcPr>
            <w:tcW w:w="2069" w:type="dxa"/>
            <w:noWrap/>
            <w:vAlign w:val="center"/>
            <w:hideMark/>
          </w:tcPr>
          <w:p w14:paraId="3DA3748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Red-headed Bunting</w:t>
            </w:r>
          </w:p>
        </w:tc>
        <w:tc>
          <w:tcPr>
            <w:tcW w:w="1440" w:type="dxa"/>
            <w:noWrap/>
            <w:vAlign w:val="center"/>
            <w:hideMark/>
          </w:tcPr>
          <w:p w14:paraId="42B9DA1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EF0CB5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6B6D0A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E6E978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3B773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FD3F9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3977EAA" w14:textId="77777777" w:rsidTr="00316A48">
        <w:trPr>
          <w:trHeight w:val="300"/>
        </w:trPr>
        <w:tc>
          <w:tcPr>
            <w:tcW w:w="2068" w:type="dxa"/>
            <w:noWrap/>
            <w:vAlign w:val="center"/>
            <w:hideMark/>
          </w:tcPr>
          <w:p w14:paraId="054F1A3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fucata</w:t>
            </w:r>
            <w:proofErr w:type="spellEnd"/>
          </w:p>
        </w:tc>
        <w:tc>
          <w:tcPr>
            <w:tcW w:w="2068" w:type="dxa"/>
            <w:noWrap/>
            <w:vAlign w:val="center"/>
            <w:hideMark/>
          </w:tcPr>
          <w:p w14:paraId="46ADB46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fucata</w:t>
            </w:r>
            <w:proofErr w:type="spellEnd"/>
          </w:p>
        </w:tc>
        <w:tc>
          <w:tcPr>
            <w:tcW w:w="2069" w:type="dxa"/>
            <w:noWrap/>
            <w:vAlign w:val="center"/>
            <w:hideMark/>
          </w:tcPr>
          <w:p w14:paraId="10EDC58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Chestnut-eared Bunting</w:t>
            </w:r>
          </w:p>
        </w:tc>
        <w:tc>
          <w:tcPr>
            <w:tcW w:w="1440" w:type="dxa"/>
            <w:noWrap/>
            <w:vAlign w:val="center"/>
            <w:hideMark/>
          </w:tcPr>
          <w:p w14:paraId="0CBEBEA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CA4EFE0"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E932AB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EDB374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AE4757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97BF5F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AA86B9F" w14:textId="77777777" w:rsidTr="00316A48">
        <w:trPr>
          <w:trHeight w:val="300"/>
        </w:trPr>
        <w:tc>
          <w:tcPr>
            <w:tcW w:w="2068" w:type="dxa"/>
            <w:noWrap/>
            <w:vAlign w:val="center"/>
            <w:hideMark/>
          </w:tcPr>
          <w:p w14:paraId="55E2FE3F"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cia</w:t>
            </w:r>
            <w:proofErr w:type="spellEnd"/>
          </w:p>
        </w:tc>
        <w:tc>
          <w:tcPr>
            <w:tcW w:w="2068" w:type="dxa"/>
            <w:noWrap/>
            <w:vAlign w:val="center"/>
            <w:hideMark/>
          </w:tcPr>
          <w:p w14:paraId="0040A37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cia</w:t>
            </w:r>
            <w:proofErr w:type="spellEnd"/>
          </w:p>
        </w:tc>
        <w:tc>
          <w:tcPr>
            <w:tcW w:w="2069" w:type="dxa"/>
            <w:noWrap/>
            <w:vAlign w:val="center"/>
            <w:hideMark/>
          </w:tcPr>
          <w:p w14:paraId="4ACBA0E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Rock Bunting</w:t>
            </w:r>
          </w:p>
        </w:tc>
        <w:tc>
          <w:tcPr>
            <w:tcW w:w="1440" w:type="dxa"/>
            <w:noWrap/>
            <w:vAlign w:val="center"/>
            <w:hideMark/>
          </w:tcPr>
          <w:p w14:paraId="00E8E99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0255C05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Increasing</w:t>
            </w:r>
          </w:p>
        </w:tc>
        <w:tc>
          <w:tcPr>
            <w:tcW w:w="945" w:type="dxa"/>
            <w:noWrap/>
            <w:vAlign w:val="center"/>
            <w:hideMark/>
          </w:tcPr>
          <w:p w14:paraId="2EBF85F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0483565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D933D1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49BDE3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3C90285B" w14:textId="77777777" w:rsidTr="00316A48">
        <w:trPr>
          <w:trHeight w:val="300"/>
        </w:trPr>
        <w:tc>
          <w:tcPr>
            <w:tcW w:w="2068" w:type="dxa"/>
            <w:noWrap/>
            <w:vAlign w:val="center"/>
            <w:hideMark/>
          </w:tcPr>
          <w:p w14:paraId="2A35A0D5"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buchanani</w:t>
            </w:r>
            <w:proofErr w:type="spellEnd"/>
          </w:p>
        </w:tc>
        <w:tc>
          <w:tcPr>
            <w:tcW w:w="2068" w:type="dxa"/>
            <w:noWrap/>
            <w:vAlign w:val="center"/>
            <w:hideMark/>
          </w:tcPr>
          <w:p w14:paraId="6667DEC6"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buchanani</w:t>
            </w:r>
            <w:proofErr w:type="spellEnd"/>
          </w:p>
        </w:tc>
        <w:tc>
          <w:tcPr>
            <w:tcW w:w="2069" w:type="dxa"/>
            <w:noWrap/>
            <w:vAlign w:val="center"/>
            <w:hideMark/>
          </w:tcPr>
          <w:p w14:paraId="39DA322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Grey-necked Bunting</w:t>
            </w:r>
          </w:p>
        </w:tc>
        <w:tc>
          <w:tcPr>
            <w:tcW w:w="1440" w:type="dxa"/>
            <w:noWrap/>
            <w:vAlign w:val="center"/>
            <w:hideMark/>
          </w:tcPr>
          <w:p w14:paraId="02C24B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2CD844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51579F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2995E6E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6C7D5B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B5F280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560F837" w14:textId="77777777" w:rsidTr="00316A48">
        <w:trPr>
          <w:trHeight w:val="300"/>
        </w:trPr>
        <w:tc>
          <w:tcPr>
            <w:tcW w:w="2068" w:type="dxa"/>
            <w:noWrap/>
            <w:vAlign w:val="center"/>
            <w:hideMark/>
          </w:tcPr>
          <w:p w14:paraId="0168F65E"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caesia</w:t>
            </w:r>
            <w:proofErr w:type="spellEnd"/>
          </w:p>
        </w:tc>
        <w:tc>
          <w:tcPr>
            <w:tcW w:w="2068" w:type="dxa"/>
            <w:noWrap/>
            <w:vAlign w:val="center"/>
            <w:hideMark/>
          </w:tcPr>
          <w:p w14:paraId="32C0165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caesia</w:t>
            </w:r>
            <w:proofErr w:type="spellEnd"/>
          </w:p>
        </w:tc>
        <w:tc>
          <w:tcPr>
            <w:tcW w:w="2069" w:type="dxa"/>
            <w:noWrap/>
            <w:vAlign w:val="center"/>
            <w:hideMark/>
          </w:tcPr>
          <w:p w14:paraId="0E24F4A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proofErr w:type="spellStart"/>
            <w:r w:rsidRPr="00316A48">
              <w:rPr>
                <w:rFonts w:ascii="Arial" w:eastAsia="Calibri" w:hAnsi="Arial" w:cs="Arial"/>
                <w:sz w:val="16"/>
                <w:szCs w:val="20"/>
                <w:lang w:val="en-GB"/>
              </w:rPr>
              <w:t>Cretzschmar's</w:t>
            </w:r>
            <w:proofErr w:type="spellEnd"/>
            <w:r w:rsidRPr="00316A48">
              <w:rPr>
                <w:rFonts w:ascii="Arial" w:eastAsia="Calibri" w:hAnsi="Arial" w:cs="Arial"/>
                <w:sz w:val="16"/>
                <w:szCs w:val="20"/>
                <w:lang w:val="en-GB"/>
              </w:rPr>
              <w:t xml:space="preserve"> Bunting</w:t>
            </w:r>
          </w:p>
        </w:tc>
        <w:tc>
          <w:tcPr>
            <w:tcW w:w="1440" w:type="dxa"/>
            <w:noWrap/>
            <w:vAlign w:val="center"/>
            <w:hideMark/>
          </w:tcPr>
          <w:p w14:paraId="3ACB484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39FDF0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73C305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B174BC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77C3DB4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FC00A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AB7CC7C" w14:textId="77777777" w:rsidTr="00316A48">
        <w:trPr>
          <w:trHeight w:val="300"/>
        </w:trPr>
        <w:tc>
          <w:tcPr>
            <w:tcW w:w="2068" w:type="dxa"/>
            <w:noWrap/>
            <w:vAlign w:val="center"/>
            <w:hideMark/>
          </w:tcPr>
          <w:p w14:paraId="241F5D0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stewarti</w:t>
            </w:r>
            <w:proofErr w:type="spellEnd"/>
          </w:p>
        </w:tc>
        <w:tc>
          <w:tcPr>
            <w:tcW w:w="2068" w:type="dxa"/>
            <w:noWrap/>
            <w:vAlign w:val="center"/>
            <w:hideMark/>
          </w:tcPr>
          <w:p w14:paraId="623FAF2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stewarti</w:t>
            </w:r>
            <w:proofErr w:type="spellEnd"/>
          </w:p>
        </w:tc>
        <w:tc>
          <w:tcPr>
            <w:tcW w:w="2069" w:type="dxa"/>
            <w:noWrap/>
            <w:vAlign w:val="center"/>
            <w:hideMark/>
          </w:tcPr>
          <w:p w14:paraId="402E4E91"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White-capped Bunting</w:t>
            </w:r>
          </w:p>
        </w:tc>
        <w:tc>
          <w:tcPr>
            <w:tcW w:w="1440" w:type="dxa"/>
            <w:noWrap/>
            <w:vAlign w:val="center"/>
            <w:hideMark/>
          </w:tcPr>
          <w:p w14:paraId="4B88F8C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0BBC30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E36B9B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48076B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F56B893"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7CF3A96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43959D9" w14:textId="77777777" w:rsidTr="00316A48">
        <w:trPr>
          <w:trHeight w:val="300"/>
        </w:trPr>
        <w:tc>
          <w:tcPr>
            <w:tcW w:w="2068" w:type="dxa"/>
            <w:noWrap/>
            <w:vAlign w:val="center"/>
            <w:hideMark/>
          </w:tcPr>
          <w:p w14:paraId="682C7DB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leucocephalos</w:t>
            </w:r>
            <w:proofErr w:type="spellEnd"/>
          </w:p>
        </w:tc>
        <w:tc>
          <w:tcPr>
            <w:tcW w:w="2068" w:type="dxa"/>
            <w:noWrap/>
            <w:vAlign w:val="center"/>
            <w:hideMark/>
          </w:tcPr>
          <w:p w14:paraId="0DDF0EE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leucocephalos</w:t>
            </w:r>
            <w:proofErr w:type="spellEnd"/>
          </w:p>
        </w:tc>
        <w:tc>
          <w:tcPr>
            <w:tcW w:w="2069" w:type="dxa"/>
            <w:noWrap/>
            <w:vAlign w:val="center"/>
            <w:hideMark/>
          </w:tcPr>
          <w:p w14:paraId="414B6359"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Pine Bunting</w:t>
            </w:r>
          </w:p>
        </w:tc>
        <w:tc>
          <w:tcPr>
            <w:tcW w:w="1440" w:type="dxa"/>
            <w:noWrap/>
            <w:vAlign w:val="center"/>
            <w:hideMark/>
          </w:tcPr>
          <w:p w14:paraId="042F265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FDEF61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7933DA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6AFED3A"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62CBC8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0D4AA8C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BC87E62" w14:textId="77777777" w:rsidTr="00316A48">
        <w:trPr>
          <w:trHeight w:val="300"/>
        </w:trPr>
        <w:tc>
          <w:tcPr>
            <w:tcW w:w="2068" w:type="dxa"/>
            <w:noWrap/>
            <w:vAlign w:val="center"/>
            <w:hideMark/>
          </w:tcPr>
          <w:p w14:paraId="273889D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pallasi</w:t>
            </w:r>
            <w:proofErr w:type="spellEnd"/>
          </w:p>
        </w:tc>
        <w:tc>
          <w:tcPr>
            <w:tcW w:w="2068" w:type="dxa"/>
            <w:noWrap/>
            <w:vAlign w:val="center"/>
            <w:hideMark/>
          </w:tcPr>
          <w:p w14:paraId="3F0DA75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pallasi</w:t>
            </w:r>
            <w:proofErr w:type="spellEnd"/>
          </w:p>
        </w:tc>
        <w:tc>
          <w:tcPr>
            <w:tcW w:w="2069" w:type="dxa"/>
            <w:noWrap/>
            <w:vAlign w:val="center"/>
            <w:hideMark/>
          </w:tcPr>
          <w:p w14:paraId="09D8CBEF"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Pallas's Bunting</w:t>
            </w:r>
          </w:p>
        </w:tc>
        <w:tc>
          <w:tcPr>
            <w:tcW w:w="1440" w:type="dxa"/>
            <w:noWrap/>
            <w:vAlign w:val="center"/>
            <w:hideMark/>
          </w:tcPr>
          <w:p w14:paraId="5D144CD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6ED3C23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CCEC57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3797DD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6DE136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209C006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4A45DFF" w14:textId="77777777" w:rsidTr="00316A48">
        <w:trPr>
          <w:trHeight w:val="300"/>
        </w:trPr>
        <w:tc>
          <w:tcPr>
            <w:tcW w:w="2068" w:type="dxa"/>
            <w:noWrap/>
            <w:vAlign w:val="center"/>
            <w:hideMark/>
          </w:tcPr>
          <w:p w14:paraId="75A53EF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pusilla</w:t>
            </w:r>
            <w:proofErr w:type="spellEnd"/>
          </w:p>
        </w:tc>
        <w:tc>
          <w:tcPr>
            <w:tcW w:w="2068" w:type="dxa"/>
            <w:noWrap/>
            <w:vAlign w:val="center"/>
            <w:hideMark/>
          </w:tcPr>
          <w:p w14:paraId="5F6D102C"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pusilla</w:t>
            </w:r>
            <w:proofErr w:type="spellEnd"/>
          </w:p>
        </w:tc>
        <w:tc>
          <w:tcPr>
            <w:tcW w:w="2069" w:type="dxa"/>
            <w:noWrap/>
            <w:vAlign w:val="center"/>
            <w:hideMark/>
          </w:tcPr>
          <w:p w14:paraId="761259CC"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Little Bunting</w:t>
            </w:r>
          </w:p>
        </w:tc>
        <w:tc>
          <w:tcPr>
            <w:tcW w:w="1440" w:type="dxa"/>
            <w:noWrap/>
            <w:vAlign w:val="center"/>
            <w:hideMark/>
          </w:tcPr>
          <w:p w14:paraId="390BE3F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18345FB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2C485D5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6F31FAD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B701BC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46E7C6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4CC9324" w14:textId="77777777" w:rsidTr="00316A48">
        <w:trPr>
          <w:trHeight w:val="300"/>
        </w:trPr>
        <w:tc>
          <w:tcPr>
            <w:tcW w:w="2068" w:type="dxa"/>
            <w:noWrap/>
            <w:vAlign w:val="center"/>
            <w:hideMark/>
          </w:tcPr>
          <w:p w14:paraId="70B6D19B"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spodocephala</w:t>
            </w:r>
            <w:proofErr w:type="spellEnd"/>
          </w:p>
        </w:tc>
        <w:tc>
          <w:tcPr>
            <w:tcW w:w="2068" w:type="dxa"/>
            <w:noWrap/>
            <w:vAlign w:val="center"/>
            <w:hideMark/>
          </w:tcPr>
          <w:p w14:paraId="30941C93"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spodocephala</w:t>
            </w:r>
            <w:proofErr w:type="spellEnd"/>
          </w:p>
        </w:tc>
        <w:tc>
          <w:tcPr>
            <w:tcW w:w="2069" w:type="dxa"/>
            <w:noWrap/>
            <w:vAlign w:val="center"/>
            <w:hideMark/>
          </w:tcPr>
          <w:p w14:paraId="3D18F13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Black-faced Bunting</w:t>
            </w:r>
          </w:p>
        </w:tc>
        <w:tc>
          <w:tcPr>
            <w:tcW w:w="1440" w:type="dxa"/>
            <w:noWrap/>
            <w:vAlign w:val="center"/>
            <w:hideMark/>
          </w:tcPr>
          <w:p w14:paraId="00EAC59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49AA0572"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A9FC1F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DE177C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4DBCCC9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5F0242E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2887E9D5" w14:textId="77777777" w:rsidTr="00316A48">
        <w:trPr>
          <w:trHeight w:val="300"/>
        </w:trPr>
        <w:tc>
          <w:tcPr>
            <w:tcW w:w="2068" w:type="dxa"/>
            <w:noWrap/>
            <w:vAlign w:val="center"/>
            <w:hideMark/>
          </w:tcPr>
          <w:p w14:paraId="6735D16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personata</w:t>
            </w:r>
            <w:proofErr w:type="spellEnd"/>
          </w:p>
        </w:tc>
        <w:tc>
          <w:tcPr>
            <w:tcW w:w="2068" w:type="dxa"/>
            <w:noWrap/>
            <w:vAlign w:val="center"/>
            <w:hideMark/>
          </w:tcPr>
          <w:p w14:paraId="16AE2F1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
        </w:tc>
        <w:tc>
          <w:tcPr>
            <w:tcW w:w="2069" w:type="dxa"/>
            <w:noWrap/>
            <w:vAlign w:val="center"/>
            <w:hideMark/>
          </w:tcPr>
          <w:p w14:paraId="335219D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Masked Bunting</w:t>
            </w:r>
          </w:p>
        </w:tc>
        <w:tc>
          <w:tcPr>
            <w:tcW w:w="1440" w:type="dxa"/>
            <w:noWrap/>
            <w:vAlign w:val="center"/>
            <w:hideMark/>
          </w:tcPr>
          <w:p w14:paraId="6FB630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B7692C6"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4EE990A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715FC8A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02A2D63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C01B4F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19CAA581" w14:textId="77777777" w:rsidTr="00316A48">
        <w:trPr>
          <w:trHeight w:val="300"/>
        </w:trPr>
        <w:tc>
          <w:tcPr>
            <w:tcW w:w="2068" w:type="dxa"/>
            <w:noWrap/>
            <w:vAlign w:val="center"/>
            <w:hideMark/>
          </w:tcPr>
          <w:p w14:paraId="01225E29"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rutila</w:t>
            </w:r>
            <w:proofErr w:type="spellEnd"/>
          </w:p>
        </w:tc>
        <w:tc>
          <w:tcPr>
            <w:tcW w:w="2068" w:type="dxa"/>
            <w:noWrap/>
            <w:vAlign w:val="center"/>
            <w:hideMark/>
          </w:tcPr>
          <w:p w14:paraId="1E82ECD7"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rutila</w:t>
            </w:r>
            <w:proofErr w:type="spellEnd"/>
          </w:p>
        </w:tc>
        <w:tc>
          <w:tcPr>
            <w:tcW w:w="2069" w:type="dxa"/>
            <w:noWrap/>
            <w:vAlign w:val="center"/>
            <w:hideMark/>
          </w:tcPr>
          <w:p w14:paraId="1FC4B27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Chestnut Bunting</w:t>
            </w:r>
          </w:p>
        </w:tc>
        <w:tc>
          <w:tcPr>
            <w:tcW w:w="1440" w:type="dxa"/>
            <w:noWrap/>
            <w:vAlign w:val="center"/>
            <w:hideMark/>
          </w:tcPr>
          <w:p w14:paraId="57FEA98D"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5FBB5828"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131D5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5FC8B60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31FC599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905423B"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42753713" w14:textId="77777777" w:rsidTr="00316A48">
        <w:trPr>
          <w:trHeight w:val="300"/>
        </w:trPr>
        <w:tc>
          <w:tcPr>
            <w:tcW w:w="2068" w:type="dxa"/>
            <w:noWrap/>
            <w:vAlign w:val="center"/>
            <w:hideMark/>
          </w:tcPr>
          <w:p w14:paraId="0E3C1810"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chrysophrys</w:t>
            </w:r>
            <w:proofErr w:type="spellEnd"/>
          </w:p>
        </w:tc>
        <w:tc>
          <w:tcPr>
            <w:tcW w:w="2068" w:type="dxa"/>
            <w:noWrap/>
            <w:vAlign w:val="center"/>
            <w:hideMark/>
          </w:tcPr>
          <w:p w14:paraId="3273DB41"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chrysophrys</w:t>
            </w:r>
            <w:proofErr w:type="spellEnd"/>
          </w:p>
        </w:tc>
        <w:tc>
          <w:tcPr>
            <w:tcW w:w="2069" w:type="dxa"/>
            <w:noWrap/>
            <w:vAlign w:val="center"/>
            <w:hideMark/>
          </w:tcPr>
          <w:p w14:paraId="21AF245B"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Yellow-browed Bunting</w:t>
            </w:r>
          </w:p>
        </w:tc>
        <w:tc>
          <w:tcPr>
            <w:tcW w:w="1440" w:type="dxa"/>
            <w:noWrap/>
            <w:vAlign w:val="center"/>
            <w:hideMark/>
          </w:tcPr>
          <w:p w14:paraId="5712856F"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7C95CD03"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19E6D631"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47B3D112"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58686D04"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92B0540"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06E98943" w14:textId="77777777" w:rsidTr="00316A48">
        <w:trPr>
          <w:trHeight w:val="300"/>
        </w:trPr>
        <w:tc>
          <w:tcPr>
            <w:tcW w:w="2068" w:type="dxa"/>
            <w:noWrap/>
            <w:vAlign w:val="center"/>
            <w:hideMark/>
          </w:tcPr>
          <w:p w14:paraId="25CEB10A"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tristrami</w:t>
            </w:r>
            <w:proofErr w:type="spellEnd"/>
          </w:p>
        </w:tc>
        <w:tc>
          <w:tcPr>
            <w:tcW w:w="2068" w:type="dxa"/>
            <w:noWrap/>
            <w:vAlign w:val="center"/>
            <w:hideMark/>
          </w:tcPr>
          <w:p w14:paraId="056A9E02"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tristrami</w:t>
            </w:r>
            <w:proofErr w:type="spellEnd"/>
          </w:p>
        </w:tc>
        <w:tc>
          <w:tcPr>
            <w:tcW w:w="2069" w:type="dxa"/>
            <w:noWrap/>
            <w:vAlign w:val="center"/>
            <w:hideMark/>
          </w:tcPr>
          <w:p w14:paraId="663C703E"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Tristram's Bunting</w:t>
            </w:r>
          </w:p>
        </w:tc>
        <w:tc>
          <w:tcPr>
            <w:tcW w:w="1440" w:type="dxa"/>
            <w:noWrap/>
            <w:vAlign w:val="center"/>
            <w:hideMark/>
          </w:tcPr>
          <w:p w14:paraId="37AAD93C"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305C9D0D"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6C01D5C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1D73669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6F33C8AE"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30A6B7E5"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r w:rsidR="00316A48" w:rsidRPr="00316A48" w14:paraId="7ACC79C2" w14:textId="77777777" w:rsidTr="00316A48">
        <w:trPr>
          <w:trHeight w:val="300"/>
        </w:trPr>
        <w:tc>
          <w:tcPr>
            <w:tcW w:w="2068" w:type="dxa"/>
            <w:noWrap/>
            <w:vAlign w:val="center"/>
            <w:hideMark/>
          </w:tcPr>
          <w:p w14:paraId="4843843D"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lastRenderedPageBreak/>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variabilis</w:t>
            </w:r>
            <w:proofErr w:type="spellEnd"/>
          </w:p>
        </w:tc>
        <w:tc>
          <w:tcPr>
            <w:tcW w:w="2068" w:type="dxa"/>
            <w:noWrap/>
            <w:vAlign w:val="center"/>
            <w:hideMark/>
          </w:tcPr>
          <w:p w14:paraId="6134FB24" w14:textId="77777777" w:rsidR="00316A48" w:rsidRPr="00316A48" w:rsidRDefault="00316A48" w:rsidP="00316A48">
            <w:pPr>
              <w:widowControl/>
              <w:suppressAutoHyphens w:val="0"/>
              <w:autoSpaceDE/>
              <w:spacing w:line="256" w:lineRule="auto"/>
              <w:rPr>
                <w:rFonts w:ascii="Arial" w:eastAsia="Calibri" w:hAnsi="Arial" w:cs="Arial"/>
                <w:i/>
                <w:iCs/>
                <w:sz w:val="16"/>
                <w:szCs w:val="20"/>
                <w:lang w:val="en-GB"/>
              </w:rPr>
            </w:pPr>
            <w:proofErr w:type="spellStart"/>
            <w:r w:rsidRPr="00316A48">
              <w:rPr>
                <w:rFonts w:ascii="Arial" w:eastAsia="Calibri" w:hAnsi="Arial" w:cs="Arial"/>
                <w:i/>
                <w:iCs/>
                <w:sz w:val="16"/>
                <w:szCs w:val="20"/>
                <w:lang w:val="en-GB"/>
              </w:rPr>
              <w:t>Emberiza</w:t>
            </w:r>
            <w:proofErr w:type="spellEnd"/>
            <w:r w:rsidRPr="00316A48">
              <w:rPr>
                <w:rFonts w:ascii="Arial" w:eastAsia="Calibri" w:hAnsi="Arial" w:cs="Arial"/>
                <w:i/>
                <w:iCs/>
                <w:sz w:val="16"/>
                <w:szCs w:val="20"/>
                <w:lang w:val="en-GB"/>
              </w:rPr>
              <w:t xml:space="preserve"> </w:t>
            </w:r>
            <w:proofErr w:type="spellStart"/>
            <w:r w:rsidRPr="00316A48">
              <w:rPr>
                <w:rFonts w:ascii="Arial" w:eastAsia="Calibri" w:hAnsi="Arial" w:cs="Arial"/>
                <w:i/>
                <w:iCs/>
                <w:sz w:val="16"/>
                <w:szCs w:val="20"/>
                <w:lang w:val="en-GB"/>
              </w:rPr>
              <w:t>variabilis</w:t>
            </w:r>
            <w:proofErr w:type="spellEnd"/>
          </w:p>
        </w:tc>
        <w:tc>
          <w:tcPr>
            <w:tcW w:w="2069" w:type="dxa"/>
            <w:noWrap/>
            <w:vAlign w:val="center"/>
            <w:hideMark/>
          </w:tcPr>
          <w:p w14:paraId="48936BE5"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Grey Bunting</w:t>
            </w:r>
          </w:p>
        </w:tc>
        <w:tc>
          <w:tcPr>
            <w:tcW w:w="1440" w:type="dxa"/>
            <w:noWrap/>
            <w:vAlign w:val="center"/>
            <w:hideMark/>
          </w:tcPr>
          <w:p w14:paraId="5A9F0589"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r w:rsidRPr="00316A48">
              <w:rPr>
                <w:rFonts w:ascii="Arial" w:eastAsia="Calibri" w:hAnsi="Arial" w:cs="Arial"/>
                <w:sz w:val="16"/>
                <w:szCs w:val="20"/>
                <w:lang w:val="en-GB"/>
              </w:rPr>
              <w:t>LC</w:t>
            </w:r>
          </w:p>
        </w:tc>
        <w:tc>
          <w:tcPr>
            <w:tcW w:w="1620" w:type="dxa"/>
            <w:noWrap/>
            <w:vAlign w:val="center"/>
            <w:hideMark/>
          </w:tcPr>
          <w:p w14:paraId="21A42E57" w14:textId="77777777" w:rsidR="00316A48" w:rsidRPr="00316A48" w:rsidRDefault="00316A48" w:rsidP="00316A48">
            <w:pPr>
              <w:widowControl/>
              <w:suppressAutoHyphens w:val="0"/>
              <w:autoSpaceDE/>
              <w:spacing w:line="256" w:lineRule="auto"/>
              <w:rPr>
                <w:rFonts w:ascii="Arial" w:eastAsia="Calibri" w:hAnsi="Arial" w:cs="Arial"/>
                <w:sz w:val="16"/>
                <w:szCs w:val="20"/>
                <w:lang w:val="en-GB"/>
              </w:rPr>
            </w:pPr>
            <w:r w:rsidRPr="00316A48">
              <w:rPr>
                <w:rFonts w:ascii="Arial" w:eastAsia="Calibri" w:hAnsi="Arial" w:cs="Arial"/>
                <w:sz w:val="16"/>
                <w:szCs w:val="20"/>
                <w:lang w:val="en-GB"/>
              </w:rPr>
              <w:t>Stable</w:t>
            </w:r>
          </w:p>
        </w:tc>
        <w:tc>
          <w:tcPr>
            <w:tcW w:w="945" w:type="dxa"/>
            <w:noWrap/>
            <w:vAlign w:val="center"/>
            <w:hideMark/>
          </w:tcPr>
          <w:p w14:paraId="329283B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945" w:type="dxa"/>
            <w:noWrap/>
            <w:vAlign w:val="center"/>
            <w:hideMark/>
          </w:tcPr>
          <w:p w14:paraId="39D3E197"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980" w:type="dxa"/>
            <w:noWrap/>
            <w:vAlign w:val="center"/>
            <w:hideMark/>
          </w:tcPr>
          <w:p w14:paraId="10823D18"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c>
          <w:tcPr>
            <w:tcW w:w="1532" w:type="dxa"/>
            <w:noWrap/>
            <w:vAlign w:val="center"/>
            <w:hideMark/>
          </w:tcPr>
          <w:p w14:paraId="6F6E7006" w14:textId="77777777" w:rsidR="00316A48" w:rsidRPr="00316A48" w:rsidRDefault="00316A48" w:rsidP="00316A48">
            <w:pPr>
              <w:widowControl/>
              <w:suppressAutoHyphens w:val="0"/>
              <w:autoSpaceDE/>
              <w:spacing w:line="256" w:lineRule="auto"/>
              <w:jc w:val="center"/>
              <w:rPr>
                <w:rFonts w:ascii="Arial" w:eastAsia="Calibri" w:hAnsi="Arial" w:cs="Arial"/>
                <w:sz w:val="16"/>
                <w:szCs w:val="20"/>
                <w:lang w:val="en-GB"/>
              </w:rPr>
            </w:pPr>
          </w:p>
        </w:tc>
      </w:tr>
    </w:tbl>
    <w:p w14:paraId="1167F0C1" w14:textId="77777777" w:rsidR="00316A48" w:rsidRPr="00316A48" w:rsidRDefault="00316A48" w:rsidP="00316A48">
      <w:pPr>
        <w:widowControl/>
        <w:suppressAutoHyphens w:val="0"/>
        <w:autoSpaceDE/>
        <w:autoSpaceDN/>
        <w:spacing w:after="160" w:line="256" w:lineRule="auto"/>
        <w:textAlignment w:val="auto"/>
        <w:rPr>
          <w:rFonts w:ascii="Arial" w:eastAsia="Calibri" w:hAnsi="Arial" w:cs="Arial"/>
          <w:sz w:val="16"/>
          <w:szCs w:val="22"/>
        </w:rPr>
      </w:pPr>
    </w:p>
    <w:bookmarkEnd w:id="61"/>
    <w:p w14:paraId="5B8BD788" w14:textId="77777777" w:rsidR="00316A48" w:rsidRPr="00316A48" w:rsidRDefault="00316A48" w:rsidP="00316A48">
      <w:pPr>
        <w:suppressAutoHyphens w:val="0"/>
        <w:adjustRightInd w:val="0"/>
        <w:textAlignment w:val="auto"/>
        <w:rPr>
          <w:b/>
          <w:sz w:val="22"/>
          <w:szCs w:val="22"/>
          <w:lang w:val="en-GB"/>
        </w:rPr>
      </w:pPr>
    </w:p>
    <w:p w14:paraId="1ED857D2" w14:textId="77777777" w:rsidR="00316A48" w:rsidRPr="00316A48" w:rsidRDefault="00316A48" w:rsidP="00316A48">
      <w:pPr>
        <w:suppressAutoHyphens w:val="0"/>
        <w:adjustRightInd w:val="0"/>
        <w:textAlignment w:val="auto"/>
        <w:rPr>
          <w:b/>
          <w:sz w:val="22"/>
          <w:szCs w:val="22"/>
          <w:lang w:val="en-GB"/>
        </w:rPr>
        <w:sectPr w:rsidR="00316A48" w:rsidRPr="00316A48" w:rsidSect="00316A48">
          <w:endnotePr>
            <w:numFmt w:val="decimal"/>
          </w:endnotePr>
          <w:pgSz w:w="16837" w:h="11905" w:orient="landscape" w:code="9"/>
          <w:pgMar w:top="1440" w:right="1080" w:bottom="1440" w:left="1080" w:header="1134" w:footer="510" w:gutter="0"/>
          <w:cols w:space="720"/>
          <w:noEndnote/>
          <w:titlePg/>
          <w:docGrid w:linePitch="299"/>
        </w:sectPr>
      </w:pPr>
    </w:p>
    <w:p w14:paraId="6CADDDD7" w14:textId="77777777" w:rsidR="00316A48" w:rsidRPr="00316A48" w:rsidRDefault="00316A48" w:rsidP="00316A48">
      <w:pPr>
        <w:suppressAutoHyphens w:val="0"/>
        <w:adjustRightInd w:val="0"/>
        <w:ind w:right="-33"/>
        <w:jc w:val="right"/>
        <w:textAlignment w:val="auto"/>
        <w:rPr>
          <w:rFonts w:ascii="Arial" w:hAnsi="Arial" w:cs="Arial"/>
          <w:b/>
          <w:sz w:val="24"/>
          <w:lang w:val="en-GB"/>
        </w:rPr>
      </w:pPr>
      <w:r w:rsidRPr="00316A48">
        <w:rPr>
          <w:rFonts w:ascii="Arial" w:hAnsi="Arial" w:cs="Arial"/>
          <w:b/>
          <w:sz w:val="24"/>
          <w:lang w:val="en-GB"/>
        </w:rPr>
        <w:lastRenderedPageBreak/>
        <w:t>ANNEX 4</w:t>
      </w:r>
    </w:p>
    <w:p w14:paraId="6524770A" w14:textId="77777777" w:rsidR="00316A48" w:rsidRPr="00316A48" w:rsidRDefault="00316A48" w:rsidP="00316A48">
      <w:pPr>
        <w:suppressAutoHyphens w:val="0"/>
        <w:adjustRightInd w:val="0"/>
        <w:textAlignment w:val="auto"/>
        <w:rPr>
          <w:rFonts w:ascii="Arial" w:hAnsi="Arial" w:cs="Arial"/>
          <w:b/>
          <w:sz w:val="18"/>
          <w:szCs w:val="18"/>
          <w:lang w:val="en-GB"/>
        </w:rPr>
      </w:pPr>
    </w:p>
    <w:p w14:paraId="42F7B73D" w14:textId="77777777" w:rsidR="00316A48" w:rsidRPr="00316A48" w:rsidRDefault="00316A48" w:rsidP="00316A48">
      <w:pPr>
        <w:suppressAutoHyphens w:val="0"/>
        <w:adjustRightInd w:val="0"/>
        <w:jc w:val="center"/>
        <w:textAlignment w:val="auto"/>
        <w:rPr>
          <w:rFonts w:ascii="Arial" w:hAnsi="Arial" w:cs="Arial"/>
          <w:b/>
          <w:sz w:val="24"/>
          <w:lang w:val="en-GB"/>
        </w:rPr>
      </w:pPr>
      <w:r w:rsidRPr="00316A48">
        <w:rPr>
          <w:rFonts w:ascii="Arial" w:hAnsi="Arial" w:cs="Arial"/>
          <w:b/>
          <w:sz w:val="24"/>
          <w:lang w:val="en-GB"/>
        </w:rPr>
        <w:t xml:space="preserve">African-Eurasian Migratory </w:t>
      </w:r>
      <w:proofErr w:type="spellStart"/>
      <w:r w:rsidRPr="00316A48">
        <w:rPr>
          <w:rFonts w:ascii="Arial" w:hAnsi="Arial" w:cs="Arial"/>
          <w:b/>
          <w:sz w:val="24"/>
          <w:lang w:val="en-GB"/>
        </w:rPr>
        <w:t>Landbirds</w:t>
      </w:r>
      <w:proofErr w:type="spellEnd"/>
      <w:r w:rsidRPr="00316A48">
        <w:rPr>
          <w:rFonts w:ascii="Arial" w:hAnsi="Arial" w:cs="Arial"/>
          <w:b/>
          <w:sz w:val="24"/>
          <w:lang w:val="en-GB"/>
        </w:rPr>
        <w:t xml:space="preserve"> Action Plan</w:t>
      </w:r>
    </w:p>
    <w:p w14:paraId="343D7B9F" w14:textId="77777777" w:rsidR="00316A48" w:rsidRPr="00316A48" w:rsidRDefault="00316A48" w:rsidP="00316A48">
      <w:pPr>
        <w:suppressAutoHyphens w:val="0"/>
        <w:adjustRightInd w:val="0"/>
        <w:jc w:val="center"/>
        <w:textAlignment w:val="auto"/>
        <w:rPr>
          <w:rFonts w:ascii="Arial" w:hAnsi="Arial" w:cs="Arial"/>
          <w:b/>
          <w:sz w:val="24"/>
          <w:lang w:val="en-GB"/>
        </w:rPr>
      </w:pPr>
      <w:r w:rsidRPr="00316A48">
        <w:rPr>
          <w:rFonts w:ascii="Arial" w:hAnsi="Arial" w:cs="Arial"/>
          <w:b/>
          <w:sz w:val="24"/>
          <w:lang w:val="en-GB"/>
        </w:rPr>
        <w:t>Annex 4: Conservation Policy Achievement Matrix</w:t>
      </w:r>
    </w:p>
    <w:p w14:paraId="35BC6225" w14:textId="77777777" w:rsidR="00316A48" w:rsidRPr="00316A48" w:rsidRDefault="00316A48" w:rsidP="00316A48">
      <w:pPr>
        <w:suppressAutoHyphens w:val="0"/>
        <w:adjustRightInd w:val="0"/>
        <w:jc w:val="center"/>
        <w:textAlignment w:val="auto"/>
        <w:rPr>
          <w:rFonts w:ascii="Arial" w:hAnsi="Arial" w:cs="Arial"/>
          <w:lang w:val="en-GB"/>
        </w:rPr>
      </w:pPr>
      <w:r w:rsidRPr="00316A48">
        <w:rPr>
          <w:rFonts w:ascii="Arial" w:hAnsi="Arial" w:cs="Arial"/>
          <w:lang w:val="en-GB"/>
        </w:rPr>
        <w:t>Version 28 April 2014</w:t>
      </w:r>
    </w:p>
    <w:p w14:paraId="170E080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1822"/>
        <w:gridCol w:w="1685"/>
        <w:gridCol w:w="1823"/>
        <w:gridCol w:w="1684"/>
        <w:gridCol w:w="1684"/>
        <w:gridCol w:w="1823"/>
      </w:tblGrid>
      <w:tr w:rsidR="00316A48" w:rsidRPr="00316A48" w14:paraId="031C1FBC" w14:textId="77777777" w:rsidTr="00316A48">
        <w:trPr>
          <w:trHeight w:val="20"/>
          <w:tblHeader/>
        </w:trPr>
        <w:tc>
          <w:tcPr>
            <w:tcW w:w="3510" w:type="dxa"/>
            <w:vMerge w:val="restart"/>
            <w:shd w:val="clear" w:color="auto" w:fill="EAF1DD"/>
          </w:tcPr>
          <w:p w14:paraId="10578FB3" w14:textId="77777777" w:rsidR="00316A48" w:rsidRPr="00316A48" w:rsidRDefault="00316A48" w:rsidP="00316A48">
            <w:pPr>
              <w:suppressAutoHyphens w:val="0"/>
              <w:adjustRightInd w:val="0"/>
              <w:textAlignment w:val="auto"/>
              <w:rPr>
                <w:rFonts w:ascii="Arial" w:hAnsi="Arial" w:cs="Arial"/>
                <w:b/>
                <w:szCs w:val="20"/>
                <w:lang w:val="en-GB"/>
              </w:rPr>
            </w:pPr>
            <w:r w:rsidRPr="00316A48">
              <w:rPr>
                <w:rFonts w:ascii="Arial" w:hAnsi="Arial" w:cs="Arial"/>
                <w:b/>
                <w:szCs w:val="20"/>
                <w:lang w:val="en-GB"/>
              </w:rPr>
              <w:t>AEMLAP Actions</w:t>
            </w:r>
          </w:p>
        </w:tc>
        <w:tc>
          <w:tcPr>
            <w:tcW w:w="10632" w:type="dxa"/>
            <w:gridSpan w:val="6"/>
            <w:shd w:val="clear" w:color="auto" w:fill="EAF1DD"/>
          </w:tcPr>
          <w:p w14:paraId="0A30899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International Policies</w:t>
            </w:r>
          </w:p>
        </w:tc>
      </w:tr>
      <w:tr w:rsidR="00316A48" w:rsidRPr="00316A48" w14:paraId="72743727" w14:textId="77777777" w:rsidTr="00316A48">
        <w:trPr>
          <w:trHeight w:val="20"/>
          <w:tblHeader/>
        </w:trPr>
        <w:tc>
          <w:tcPr>
            <w:tcW w:w="3510" w:type="dxa"/>
            <w:vMerge/>
            <w:shd w:val="clear" w:color="auto" w:fill="EAF1DD"/>
          </w:tcPr>
          <w:p w14:paraId="68FA1EA6" w14:textId="77777777" w:rsidR="00316A48" w:rsidRPr="00316A48" w:rsidRDefault="00316A48" w:rsidP="00316A48">
            <w:pPr>
              <w:suppressAutoHyphens w:val="0"/>
              <w:adjustRightInd w:val="0"/>
              <w:textAlignment w:val="auto"/>
              <w:rPr>
                <w:rFonts w:ascii="Arial" w:hAnsi="Arial" w:cs="Arial"/>
                <w:szCs w:val="20"/>
                <w:lang w:val="en-GB"/>
              </w:rPr>
            </w:pPr>
          </w:p>
        </w:tc>
        <w:tc>
          <w:tcPr>
            <w:tcW w:w="1843" w:type="dxa"/>
            <w:shd w:val="clear" w:color="auto" w:fill="EAF1DD"/>
          </w:tcPr>
          <w:p w14:paraId="5E76BEB7"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Addis Ababa Principles and Guidelines for the Sustainable use of Biodiversity</w:t>
            </w:r>
            <w:r w:rsidRPr="00316A48">
              <w:rPr>
                <w:rFonts w:ascii="Arial" w:hAnsi="Arial" w:cs="Arial"/>
                <w:color w:val="333333"/>
                <w:sz w:val="18"/>
                <w:szCs w:val="18"/>
                <w:lang w:val="en-GB"/>
              </w:rPr>
              <w:footnoteReference w:id="11"/>
            </w:r>
            <w:r w:rsidRPr="00316A48">
              <w:rPr>
                <w:rFonts w:ascii="Arial" w:hAnsi="Arial" w:cs="Arial"/>
                <w:color w:val="333333"/>
                <w:sz w:val="18"/>
                <w:szCs w:val="18"/>
                <w:lang w:val="en-GB"/>
              </w:rPr>
              <w:t xml:space="preserve"> (CBD)</w:t>
            </w:r>
          </w:p>
        </w:tc>
        <w:tc>
          <w:tcPr>
            <w:tcW w:w="1701" w:type="dxa"/>
            <w:shd w:val="clear" w:color="auto" w:fill="EAF1DD"/>
          </w:tcPr>
          <w:p w14:paraId="0C7F5F5B"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CBD Strategic Plan 2011-2020</w:t>
            </w:r>
            <w:r w:rsidRPr="00316A48">
              <w:rPr>
                <w:rFonts w:ascii="Arial" w:hAnsi="Arial" w:cs="Arial"/>
                <w:color w:val="333333"/>
                <w:sz w:val="18"/>
                <w:szCs w:val="18"/>
                <w:lang w:val="en-GB"/>
              </w:rPr>
              <w:footnoteReference w:id="12"/>
            </w:r>
            <w:r w:rsidRPr="00316A48">
              <w:rPr>
                <w:rFonts w:ascii="Arial" w:hAnsi="Arial" w:cs="Arial"/>
                <w:color w:val="333333"/>
                <w:sz w:val="18"/>
                <w:szCs w:val="18"/>
                <w:lang w:val="en-GB"/>
              </w:rPr>
              <w:t xml:space="preserve"> </w:t>
            </w:r>
            <w:r w:rsidRPr="00316A48">
              <w:rPr>
                <w:rFonts w:ascii="Arial" w:hAnsi="Arial" w:cs="Arial"/>
                <w:sz w:val="18"/>
                <w:szCs w:val="18"/>
                <w:lang w:val="en-GB"/>
              </w:rPr>
              <w:t>&amp; associated decisions</w:t>
            </w:r>
          </w:p>
        </w:tc>
        <w:tc>
          <w:tcPr>
            <w:tcW w:w="1843" w:type="dxa"/>
            <w:shd w:val="clear" w:color="auto" w:fill="EAF1DD"/>
          </w:tcPr>
          <w:p w14:paraId="0D79D69E"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Ramsar Convention Strategic Plan</w:t>
            </w:r>
            <w:r w:rsidRPr="00316A48">
              <w:rPr>
                <w:rFonts w:ascii="Arial" w:hAnsi="Arial" w:cs="Arial"/>
                <w:color w:val="333333"/>
                <w:sz w:val="18"/>
                <w:szCs w:val="18"/>
                <w:lang w:val="en-GB"/>
              </w:rPr>
              <w:footnoteReference w:id="13"/>
            </w:r>
            <w:r w:rsidRPr="00316A48">
              <w:rPr>
                <w:rFonts w:ascii="Arial" w:hAnsi="Arial" w:cs="Arial"/>
                <w:color w:val="333333"/>
                <w:sz w:val="18"/>
                <w:szCs w:val="18"/>
                <w:lang w:val="en-GB"/>
              </w:rPr>
              <w:t xml:space="preserve"> </w:t>
            </w:r>
            <w:r w:rsidRPr="00316A48">
              <w:rPr>
                <w:rFonts w:ascii="Arial" w:hAnsi="Arial" w:cs="Arial"/>
                <w:sz w:val="18"/>
                <w:szCs w:val="18"/>
                <w:lang w:val="en-GB"/>
              </w:rPr>
              <w:t>&amp; associated decisions</w:t>
            </w:r>
          </w:p>
        </w:tc>
        <w:tc>
          <w:tcPr>
            <w:tcW w:w="1701" w:type="dxa"/>
            <w:shd w:val="clear" w:color="auto" w:fill="EAF1DD"/>
          </w:tcPr>
          <w:p w14:paraId="162B137D"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EU Directive on the conservation of wild birds &amp; related EU Directives and Regulations</w:t>
            </w:r>
            <w:r w:rsidRPr="00316A48">
              <w:rPr>
                <w:rFonts w:ascii="Arial" w:hAnsi="Arial" w:cs="Arial"/>
                <w:color w:val="333333"/>
                <w:sz w:val="18"/>
                <w:szCs w:val="18"/>
                <w:lang w:val="en-GB"/>
              </w:rPr>
              <w:footnoteReference w:id="14"/>
            </w:r>
          </w:p>
        </w:tc>
        <w:tc>
          <w:tcPr>
            <w:tcW w:w="1701" w:type="dxa"/>
            <w:shd w:val="clear" w:color="auto" w:fill="EAF1DD"/>
          </w:tcPr>
          <w:p w14:paraId="0D975CB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AEWA Action Plan (AP)</w:t>
            </w:r>
            <w:r w:rsidRPr="00316A48">
              <w:rPr>
                <w:rFonts w:ascii="Arial" w:hAnsi="Arial" w:cs="Arial"/>
                <w:sz w:val="18"/>
                <w:szCs w:val="18"/>
                <w:lang w:val="en-GB"/>
              </w:rPr>
              <w:footnoteReference w:id="15"/>
            </w:r>
            <w:r w:rsidRPr="00316A48">
              <w:rPr>
                <w:rFonts w:ascii="Arial" w:hAnsi="Arial" w:cs="Arial"/>
                <w:sz w:val="18"/>
                <w:szCs w:val="18"/>
                <w:lang w:val="en-GB"/>
              </w:rPr>
              <w:t xml:space="preserve"> 2013-2015, Strategic Plan (SP)</w:t>
            </w:r>
            <w:r w:rsidRPr="00316A48">
              <w:rPr>
                <w:rFonts w:ascii="Arial" w:hAnsi="Arial" w:cs="Arial"/>
                <w:sz w:val="18"/>
                <w:szCs w:val="18"/>
                <w:lang w:val="en-GB"/>
              </w:rPr>
              <w:footnoteReference w:id="16"/>
            </w:r>
            <w:r w:rsidRPr="00316A48">
              <w:rPr>
                <w:rFonts w:ascii="Arial" w:hAnsi="Arial" w:cs="Arial"/>
                <w:sz w:val="18"/>
                <w:szCs w:val="18"/>
                <w:lang w:val="en-GB"/>
              </w:rPr>
              <w:t xml:space="preserve"> 2009-2017, &amp; associated decisions</w:t>
            </w:r>
          </w:p>
        </w:tc>
        <w:tc>
          <w:tcPr>
            <w:tcW w:w="1843" w:type="dxa"/>
            <w:shd w:val="clear" w:color="auto" w:fill="EAF1DD"/>
          </w:tcPr>
          <w:p w14:paraId="02CC4B5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Convention on Migratory Species Strategic Plan (SP)</w:t>
            </w:r>
            <w:r w:rsidRPr="00316A48">
              <w:rPr>
                <w:rFonts w:ascii="Arial" w:hAnsi="Arial" w:cs="Arial"/>
                <w:sz w:val="18"/>
                <w:szCs w:val="18"/>
                <w:lang w:val="en-GB"/>
              </w:rPr>
              <w:footnoteReference w:id="17"/>
            </w:r>
            <w:r w:rsidRPr="00316A48">
              <w:rPr>
                <w:rFonts w:ascii="Arial" w:hAnsi="Arial" w:cs="Arial"/>
                <w:sz w:val="18"/>
                <w:szCs w:val="18"/>
                <w:lang w:val="en-GB"/>
              </w:rPr>
              <w:t xml:space="preserve"> 2006-2011 &amp; associated decisions</w:t>
            </w:r>
          </w:p>
        </w:tc>
      </w:tr>
      <w:tr w:rsidR="00316A48" w:rsidRPr="00316A48" w14:paraId="322E2B32" w14:textId="77777777" w:rsidTr="00316A48">
        <w:trPr>
          <w:trHeight w:val="20"/>
          <w:tblHeader/>
        </w:trPr>
        <w:tc>
          <w:tcPr>
            <w:tcW w:w="3510" w:type="dxa"/>
            <w:shd w:val="clear" w:color="auto" w:fill="7F7F7F"/>
          </w:tcPr>
          <w:p w14:paraId="6F74C37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HABITAT CONSERVATION</w:t>
            </w:r>
          </w:p>
        </w:tc>
        <w:tc>
          <w:tcPr>
            <w:tcW w:w="1843" w:type="dxa"/>
            <w:shd w:val="clear" w:color="auto" w:fill="7F7F7F"/>
            <w:vAlign w:val="center"/>
          </w:tcPr>
          <w:p w14:paraId="6D7C679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589F6D0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772605D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08BB360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1115002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6DB41FA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250A81A" w14:textId="77777777" w:rsidTr="00316A48">
        <w:trPr>
          <w:trHeight w:val="20"/>
        </w:trPr>
        <w:tc>
          <w:tcPr>
            <w:tcW w:w="3510" w:type="dxa"/>
            <w:shd w:val="clear" w:color="auto" w:fill="A6A6A6"/>
          </w:tcPr>
          <w:p w14:paraId="303BF08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Land-use changes</w:t>
            </w:r>
          </w:p>
        </w:tc>
        <w:tc>
          <w:tcPr>
            <w:tcW w:w="1843" w:type="dxa"/>
            <w:shd w:val="clear" w:color="auto" w:fill="A6A6A6"/>
            <w:vAlign w:val="center"/>
          </w:tcPr>
          <w:p w14:paraId="06887E2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3D5CA71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2681E52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604203C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F97E2F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60EB6A0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E8A5D64" w14:textId="77777777" w:rsidTr="00316A48">
        <w:trPr>
          <w:trHeight w:val="20"/>
        </w:trPr>
        <w:tc>
          <w:tcPr>
            <w:tcW w:w="3510" w:type="dxa"/>
            <w:shd w:val="clear" w:color="auto" w:fill="D9D9D9"/>
          </w:tcPr>
          <w:p w14:paraId="2B4DC171"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Intensive agriculture</w:t>
            </w:r>
          </w:p>
        </w:tc>
        <w:tc>
          <w:tcPr>
            <w:tcW w:w="1843" w:type="dxa"/>
            <w:shd w:val="clear" w:color="auto" w:fill="D9D9D9"/>
            <w:vAlign w:val="center"/>
          </w:tcPr>
          <w:p w14:paraId="6102D74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4509A6B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1E4DB83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26A0C18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002CACE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4CF1425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94FBE21" w14:textId="77777777" w:rsidTr="00316A48">
        <w:trPr>
          <w:trHeight w:val="20"/>
        </w:trPr>
        <w:tc>
          <w:tcPr>
            <w:tcW w:w="3510" w:type="dxa"/>
          </w:tcPr>
          <w:p w14:paraId="7D2DBB7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 Develop and implement new policies or review existing policies that maintain and manage natural and semi-natural habitats of value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within otherwise wide-scale and/or intensively managed, or cropped, agricultural landscapes</w:t>
            </w:r>
          </w:p>
        </w:tc>
        <w:tc>
          <w:tcPr>
            <w:tcW w:w="1843" w:type="dxa"/>
            <w:vAlign w:val="center"/>
          </w:tcPr>
          <w:p w14:paraId="5E7E956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9369F4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1</w:t>
            </w:r>
          </w:p>
        </w:tc>
        <w:tc>
          <w:tcPr>
            <w:tcW w:w="1701" w:type="dxa"/>
            <w:vAlign w:val="center"/>
          </w:tcPr>
          <w:p w14:paraId="7F8A5C1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9FB8F4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5 &amp; 7</w:t>
            </w:r>
          </w:p>
        </w:tc>
        <w:tc>
          <w:tcPr>
            <w:tcW w:w="1843" w:type="dxa"/>
            <w:vAlign w:val="center"/>
          </w:tcPr>
          <w:p w14:paraId="42B4AE8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8981DC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6EBB1FA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Strategies 1.3 &amp; 1.4</w:t>
            </w:r>
          </w:p>
        </w:tc>
        <w:tc>
          <w:tcPr>
            <w:tcW w:w="1701" w:type="dxa"/>
            <w:vAlign w:val="center"/>
          </w:tcPr>
          <w:p w14:paraId="1BB9302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A78A80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1D2CAF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EC0547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3.2.4</w:t>
            </w:r>
          </w:p>
        </w:tc>
        <w:tc>
          <w:tcPr>
            <w:tcW w:w="1843" w:type="dxa"/>
            <w:vAlign w:val="center"/>
          </w:tcPr>
          <w:p w14:paraId="73746B9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451237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47CAD71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2.7</w:t>
            </w:r>
          </w:p>
          <w:p w14:paraId="4BA94F3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A75E7AE" w14:textId="77777777" w:rsidTr="00316A48">
        <w:trPr>
          <w:trHeight w:val="20"/>
        </w:trPr>
        <w:tc>
          <w:tcPr>
            <w:tcW w:w="3510" w:type="dxa"/>
          </w:tcPr>
          <w:p w14:paraId="433DBBB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 Promote types of biodiversity-friendly farming systems</w:t>
            </w:r>
          </w:p>
        </w:tc>
        <w:tc>
          <w:tcPr>
            <w:tcW w:w="1843" w:type="dxa"/>
            <w:vAlign w:val="center"/>
          </w:tcPr>
          <w:p w14:paraId="325789D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34FCA9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3</w:t>
            </w:r>
          </w:p>
        </w:tc>
        <w:tc>
          <w:tcPr>
            <w:tcW w:w="1701" w:type="dxa"/>
            <w:vAlign w:val="center"/>
          </w:tcPr>
          <w:p w14:paraId="071B88E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660BAE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Programme of Work Agricultural Biodiversity</w:t>
            </w:r>
          </w:p>
          <w:p w14:paraId="07EFCCE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3 &amp; 7</w:t>
            </w:r>
          </w:p>
        </w:tc>
        <w:tc>
          <w:tcPr>
            <w:tcW w:w="1843" w:type="dxa"/>
            <w:vAlign w:val="center"/>
          </w:tcPr>
          <w:p w14:paraId="1593586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0B28B7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C9DCC6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CB708F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4DF060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3.2.4</w:t>
            </w:r>
          </w:p>
        </w:tc>
        <w:tc>
          <w:tcPr>
            <w:tcW w:w="1843" w:type="dxa"/>
            <w:vAlign w:val="center"/>
          </w:tcPr>
          <w:p w14:paraId="4AF80E5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94B15D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4091CB1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2.3</w:t>
            </w:r>
          </w:p>
          <w:p w14:paraId="342855F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3111767" w14:textId="77777777" w:rsidTr="00316A48">
        <w:trPr>
          <w:trHeight w:val="20"/>
        </w:trPr>
        <w:tc>
          <w:tcPr>
            <w:tcW w:w="3510" w:type="dxa"/>
          </w:tcPr>
          <w:p w14:paraId="6845AB9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 Develop landscape design principles and guidance to mitigate the </w:t>
            </w:r>
            <w:r w:rsidRPr="00316A48">
              <w:rPr>
                <w:rFonts w:ascii="Arial" w:hAnsi="Arial" w:cs="Arial"/>
                <w:szCs w:val="20"/>
                <w:lang w:val="en-GB"/>
              </w:rPr>
              <w:lastRenderedPageBreak/>
              <w:t xml:space="preserve">negative consequences of large-scale and/or intensive forms of agriculture on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their habitats</w:t>
            </w:r>
          </w:p>
        </w:tc>
        <w:tc>
          <w:tcPr>
            <w:tcW w:w="1843" w:type="dxa"/>
            <w:vAlign w:val="center"/>
          </w:tcPr>
          <w:p w14:paraId="53D5A91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lastRenderedPageBreak/>
              <w:sym w:font="Wingdings" w:char="F0FC"/>
            </w:r>
          </w:p>
          <w:p w14:paraId="46C47EE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3</w:t>
            </w:r>
          </w:p>
        </w:tc>
        <w:tc>
          <w:tcPr>
            <w:tcW w:w="1701" w:type="dxa"/>
            <w:vAlign w:val="center"/>
          </w:tcPr>
          <w:p w14:paraId="7B45D39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0D40A7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 xml:space="preserve">Aichi Targets 5 &amp; </w:t>
            </w:r>
            <w:r w:rsidRPr="00316A48">
              <w:rPr>
                <w:rFonts w:ascii="Arial" w:hAnsi="Arial" w:cs="Arial"/>
                <w:sz w:val="18"/>
                <w:szCs w:val="18"/>
                <w:lang w:val="en-GB"/>
              </w:rPr>
              <w:lastRenderedPageBreak/>
              <w:t>7</w:t>
            </w:r>
          </w:p>
        </w:tc>
        <w:tc>
          <w:tcPr>
            <w:tcW w:w="1843" w:type="dxa"/>
            <w:vAlign w:val="center"/>
          </w:tcPr>
          <w:p w14:paraId="21A389A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9E555A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E142DD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72FEEE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4EC93D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3.2.4</w:t>
            </w:r>
          </w:p>
        </w:tc>
        <w:tc>
          <w:tcPr>
            <w:tcW w:w="1843" w:type="dxa"/>
            <w:vAlign w:val="center"/>
          </w:tcPr>
          <w:p w14:paraId="42F0985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80D7A7F" w14:textId="77777777" w:rsidTr="00316A48">
        <w:trPr>
          <w:trHeight w:val="20"/>
        </w:trPr>
        <w:tc>
          <w:tcPr>
            <w:tcW w:w="3510" w:type="dxa"/>
          </w:tcPr>
          <w:p w14:paraId="61BB7D11"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 Undertake Strategic Environmental Assessments</w:t>
            </w:r>
          </w:p>
        </w:tc>
        <w:tc>
          <w:tcPr>
            <w:tcW w:w="1843" w:type="dxa"/>
            <w:vAlign w:val="center"/>
          </w:tcPr>
          <w:p w14:paraId="70B9ED4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7D0E9E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14A926F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849B85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7F31A1D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1.3</w:t>
            </w:r>
          </w:p>
        </w:tc>
        <w:tc>
          <w:tcPr>
            <w:tcW w:w="1701" w:type="dxa"/>
            <w:vAlign w:val="center"/>
          </w:tcPr>
          <w:p w14:paraId="2E19C25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2D406CC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B99CF7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1.3</w:t>
            </w:r>
          </w:p>
          <w:p w14:paraId="76B97C9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4.3.1</w:t>
            </w:r>
          </w:p>
          <w:p w14:paraId="44ECD38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4C7C418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5EBB80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7.2</w:t>
            </w:r>
          </w:p>
          <w:p w14:paraId="4F00D84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6E7560B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2.8</w:t>
            </w:r>
          </w:p>
        </w:tc>
      </w:tr>
      <w:tr w:rsidR="00316A48" w:rsidRPr="00316A48" w14:paraId="030A7EDE" w14:textId="77777777" w:rsidTr="00316A48">
        <w:trPr>
          <w:trHeight w:val="20"/>
        </w:trPr>
        <w:tc>
          <w:tcPr>
            <w:tcW w:w="3510" w:type="dxa"/>
          </w:tcPr>
          <w:p w14:paraId="28211E6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 Develop land-use planning strategies, using an ecosystem approach</w:t>
            </w:r>
          </w:p>
        </w:tc>
        <w:tc>
          <w:tcPr>
            <w:tcW w:w="1843" w:type="dxa"/>
            <w:vAlign w:val="center"/>
          </w:tcPr>
          <w:p w14:paraId="1997F4B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11</w:t>
            </w:r>
          </w:p>
        </w:tc>
        <w:tc>
          <w:tcPr>
            <w:tcW w:w="1701" w:type="dxa"/>
            <w:vAlign w:val="center"/>
          </w:tcPr>
          <w:p w14:paraId="7594CDA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8A2551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5, 7 &amp; 17</w:t>
            </w:r>
          </w:p>
        </w:tc>
        <w:tc>
          <w:tcPr>
            <w:tcW w:w="1843" w:type="dxa"/>
            <w:vAlign w:val="center"/>
          </w:tcPr>
          <w:p w14:paraId="36A7098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125666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52D60F2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1.3</w:t>
            </w:r>
          </w:p>
        </w:tc>
        <w:tc>
          <w:tcPr>
            <w:tcW w:w="1701" w:type="dxa"/>
            <w:vAlign w:val="center"/>
          </w:tcPr>
          <w:p w14:paraId="79110D0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E2EDEE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7291CE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F46A87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3.2.4</w:t>
            </w:r>
          </w:p>
        </w:tc>
        <w:tc>
          <w:tcPr>
            <w:tcW w:w="1843" w:type="dxa"/>
            <w:vAlign w:val="center"/>
          </w:tcPr>
          <w:p w14:paraId="64BA330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643694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732BBB2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2.9</w:t>
            </w:r>
          </w:p>
          <w:p w14:paraId="6FB80E5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D113113" w14:textId="77777777" w:rsidTr="00316A48">
        <w:trPr>
          <w:trHeight w:val="20"/>
        </w:trPr>
        <w:tc>
          <w:tcPr>
            <w:tcW w:w="3510" w:type="dxa"/>
            <w:shd w:val="clear" w:color="auto" w:fill="D9D9D9"/>
          </w:tcPr>
          <w:p w14:paraId="44B1AFB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Traditional agriculture including pastoralism and small-scale cropping systems</w:t>
            </w:r>
          </w:p>
        </w:tc>
        <w:tc>
          <w:tcPr>
            <w:tcW w:w="1843" w:type="dxa"/>
            <w:shd w:val="clear" w:color="auto" w:fill="D9D9D9"/>
            <w:vAlign w:val="center"/>
          </w:tcPr>
          <w:p w14:paraId="6FAFBC2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43D11FF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48C5439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52BEDC6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7F1A78D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359AC1F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90039DC" w14:textId="77777777" w:rsidTr="00316A48">
        <w:trPr>
          <w:trHeight w:val="20"/>
        </w:trPr>
        <w:tc>
          <w:tcPr>
            <w:tcW w:w="3510" w:type="dxa"/>
          </w:tcPr>
          <w:p w14:paraId="67946CC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6. Promote agricultural policies that support participatory, sustainable natural resource management practices</w:t>
            </w:r>
          </w:p>
        </w:tc>
        <w:tc>
          <w:tcPr>
            <w:tcW w:w="1843" w:type="dxa"/>
            <w:vAlign w:val="center"/>
          </w:tcPr>
          <w:p w14:paraId="441E2E6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4E778B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Principles 2, 9 &amp; 12</w:t>
            </w:r>
          </w:p>
        </w:tc>
        <w:tc>
          <w:tcPr>
            <w:tcW w:w="1701" w:type="dxa"/>
            <w:vAlign w:val="center"/>
          </w:tcPr>
          <w:p w14:paraId="4F0EE70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9C1327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Decision XI.22</w:t>
            </w:r>
          </w:p>
          <w:p w14:paraId="53B9A09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3, 5, 7, 17 &amp; 18</w:t>
            </w:r>
          </w:p>
        </w:tc>
        <w:tc>
          <w:tcPr>
            <w:tcW w:w="1843" w:type="dxa"/>
            <w:vAlign w:val="center"/>
          </w:tcPr>
          <w:p w14:paraId="1351FAB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B0C647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3576501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1.4</w:t>
            </w:r>
          </w:p>
        </w:tc>
        <w:tc>
          <w:tcPr>
            <w:tcW w:w="1701" w:type="dxa"/>
            <w:vAlign w:val="center"/>
          </w:tcPr>
          <w:p w14:paraId="16EA702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ADE133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493E68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70FB980" w14:textId="77777777" w:rsidTr="00316A48">
        <w:trPr>
          <w:trHeight w:val="20"/>
        </w:trPr>
        <w:tc>
          <w:tcPr>
            <w:tcW w:w="3510" w:type="dxa"/>
          </w:tcPr>
          <w:p w14:paraId="48B8A55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7. Work with and empower local communities to advocate, develop and implement participatory approaches and incentives aimed at integrated, sustainable management of natural resources</w:t>
            </w:r>
          </w:p>
        </w:tc>
        <w:tc>
          <w:tcPr>
            <w:tcW w:w="1843" w:type="dxa"/>
            <w:vAlign w:val="center"/>
          </w:tcPr>
          <w:p w14:paraId="6EAB83B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4EA165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Principles 2, 9, 10 &amp; 12</w:t>
            </w:r>
          </w:p>
        </w:tc>
        <w:tc>
          <w:tcPr>
            <w:tcW w:w="1701" w:type="dxa"/>
            <w:vAlign w:val="center"/>
          </w:tcPr>
          <w:p w14:paraId="6369083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F6CE75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Decision XI.22</w:t>
            </w:r>
          </w:p>
          <w:p w14:paraId="1FF2F74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7 &amp; 18</w:t>
            </w:r>
          </w:p>
        </w:tc>
        <w:tc>
          <w:tcPr>
            <w:tcW w:w="1843" w:type="dxa"/>
            <w:vAlign w:val="center"/>
          </w:tcPr>
          <w:p w14:paraId="4704308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6C5D86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6F0B8D7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1.4</w:t>
            </w:r>
          </w:p>
        </w:tc>
        <w:tc>
          <w:tcPr>
            <w:tcW w:w="1701" w:type="dxa"/>
            <w:vAlign w:val="center"/>
          </w:tcPr>
          <w:p w14:paraId="293F8C0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5EB315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2ACFF5A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E9C0772" w14:textId="77777777" w:rsidTr="00316A48">
        <w:trPr>
          <w:trHeight w:val="20"/>
        </w:trPr>
        <w:tc>
          <w:tcPr>
            <w:tcW w:w="3510" w:type="dxa"/>
          </w:tcPr>
          <w:p w14:paraId="014C0EF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8. Facilitate the sharing, internationally, of relevant pastoralist and small-scale agricultural experiences and good practices</w:t>
            </w:r>
          </w:p>
        </w:tc>
        <w:tc>
          <w:tcPr>
            <w:tcW w:w="1843" w:type="dxa"/>
            <w:vAlign w:val="center"/>
          </w:tcPr>
          <w:p w14:paraId="5DE6B45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6A0E6D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6</w:t>
            </w:r>
          </w:p>
        </w:tc>
        <w:tc>
          <w:tcPr>
            <w:tcW w:w="1701" w:type="dxa"/>
            <w:vAlign w:val="center"/>
          </w:tcPr>
          <w:p w14:paraId="15C5844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56F6EA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18 &amp; 19</w:t>
            </w:r>
          </w:p>
        </w:tc>
        <w:tc>
          <w:tcPr>
            <w:tcW w:w="1843" w:type="dxa"/>
            <w:vAlign w:val="center"/>
          </w:tcPr>
          <w:p w14:paraId="2EF5E47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A4AD8F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3</w:t>
            </w:r>
          </w:p>
          <w:p w14:paraId="1471470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3.4</w:t>
            </w:r>
          </w:p>
        </w:tc>
        <w:tc>
          <w:tcPr>
            <w:tcW w:w="1701" w:type="dxa"/>
            <w:vAlign w:val="center"/>
          </w:tcPr>
          <w:p w14:paraId="58BDC6B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37CE35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6929AB4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CA96629" w14:textId="77777777" w:rsidTr="00316A48">
        <w:trPr>
          <w:trHeight w:val="20"/>
        </w:trPr>
        <w:tc>
          <w:tcPr>
            <w:tcW w:w="3510" w:type="dxa"/>
          </w:tcPr>
          <w:p w14:paraId="42D6A60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9. Endeavour to include migratory bird habitat requirements into existing initiatives that work with farmers and local communities</w:t>
            </w:r>
          </w:p>
        </w:tc>
        <w:tc>
          <w:tcPr>
            <w:tcW w:w="1843" w:type="dxa"/>
            <w:vAlign w:val="center"/>
          </w:tcPr>
          <w:p w14:paraId="3FAB95D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49FF6E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7D0C72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7</w:t>
            </w:r>
          </w:p>
        </w:tc>
        <w:tc>
          <w:tcPr>
            <w:tcW w:w="1843" w:type="dxa"/>
            <w:vAlign w:val="center"/>
          </w:tcPr>
          <w:p w14:paraId="1F75E47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8CA57E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59B65B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45997EF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7B36164" w14:textId="77777777" w:rsidTr="00316A48">
        <w:trPr>
          <w:trHeight w:val="20"/>
        </w:trPr>
        <w:tc>
          <w:tcPr>
            <w:tcW w:w="3510" w:type="dxa"/>
            <w:shd w:val="clear" w:color="auto" w:fill="D9D9D9"/>
          </w:tcPr>
          <w:p w14:paraId="79C0F9D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Timber and non-timber forest products</w:t>
            </w:r>
          </w:p>
        </w:tc>
        <w:tc>
          <w:tcPr>
            <w:tcW w:w="1843" w:type="dxa"/>
            <w:shd w:val="clear" w:color="auto" w:fill="D9D9D9"/>
            <w:vAlign w:val="center"/>
          </w:tcPr>
          <w:p w14:paraId="7B3DFA8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13C21C3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18C027F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1ECB0AD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6E6BFCE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3FD2DE9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DAE52F2" w14:textId="77777777" w:rsidTr="00316A48">
        <w:trPr>
          <w:trHeight w:val="20"/>
        </w:trPr>
        <w:tc>
          <w:tcPr>
            <w:tcW w:w="3510" w:type="dxa"/>
          </w:tcPr>
          <w:p w14:paraId="57ABF4D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10. Include the habitat requirements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in the development and implementation of national integrated woodland management plans</w:t>
            </w:r>
          </w:p>
        </w:tc>
        <w:tc>
          <w:tcPr>
            <w:tcW w:w="1843" w:type="dxa"/>
            <w:vAlign w:val="center"/>
          </w:tcPr>
          <w:p w14:paraId="7ADBFEA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4C5D2E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1439515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5F1895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E2F6EB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0CB6D8F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9F61A24" w14:textId="77777777" w:rsidTr="00316A48">
        <w:trPr>
          <w:trHeight w:val="20"/>
        </w:trPr>
        <w:tc>
          <w:tcPr>
            <w:tcW w:w="3510" w:type="dxa"/>
            <w:shd w:val="clear" w:color="auto" w:fill="D9D9D9"/>
          </w:tcPr>
          <w:p w14:paraId="03B0F83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Water management</w:t>
            </w:r>
          </w:p>
        </w:tc>
        <w:tc>
          <w:tcPr>
            <w:tcW w:w="1843" w:type="dxa"/>
            <w:shd w:val="clear" w:color="auto" w:fill="D9D9D9"/>
            <w:vAlign w:val="center"/>
          </w:tcPr>
          <w:p w14:paraId="37300C5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4956005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035876F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73D93F7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7063BE1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3D809C3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084127C" w14:textId="77777777" w:rsidTr="00316A48">
        <w:trPr>
          <w:trHeight w:val="20"/>
        </w:trPr>
        <w:tc>
          <w:tcPr>
            <w:tcW w:w="3510" w:type="dxa"/>
          </w:tcPr>
          <w:p w14:paraId="41558BF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11. Implement, and promote widely, the Ramsar Convention’s guidance on wetlands and river basin management (Resolution X.19)</w:t>
            </w:r>
          </w:p>
        </w:tc>
        <w:tc>
          <w:tcPr>
            <w:tcW w:w="1843" w:type="dxa"/>
            <w:vAlign w:val="center"/>
          </w:tcPr>
          <w:p w14:paraId="09E7D8C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E75084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ACBD43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Decision XI.23</w:t>
            </w:r>
          </w:p>
        </w:tc>
        <w:tc>
          <w:tcPr>
            <w:tcW w:w="1843" w:type="dxa"/>
            <w:vAlign w:val="center"/>
          </w:tcPr>
          <w:p w14:paraId="48998AA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56879B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X.19</w:t>
            </w:r>
          </w:p>
          <w:p w14:paraId="5411330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32E0329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1.7</w:t>
            </w:r>
          </w:p>
          <w:p w14:paraId="5E01C5E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511790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0A5D843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40A54CE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1352D37" w14:textId="77777777" w:rsidTr="00316A48">
        <w:trPr>
          <w:trHeight w:val="20"/>
        </w:trPr>
        <w:tc>
          <w:tcPr>
            <w:tcW w:w="3510" w:type="dxa"/>
            <w:shd w:val="clear" w:color="auto" w:fill="auto"/>
          </w:tcPr>
          <w:p w14:paraId="05C5ED5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12. Regulate anthropogenic threats liable to cause degradation and/or loss of wetlands important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initiate rehabilitation or restoration programmes, where feasible and appropriate</w:t>
            </w:r>
          </w:p>
        </w:tc>
        <w:tc>
          <w:tcPr>
            <w:tcW w:w="1843" w:type="dxa"/>
            <w:shd w:val="clear" w:color="auto" w:fill="auto"/>
            <w:vAlign w:val="center"/>
          </w:tcPr>
          <w:p w14:paraId="152F420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5105DAF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8AD30C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Programme of Work on Inland Waters Biodiversity</w:t>
            </w:r>
          </w:p>
          <w:p w14:paraId="5736463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7 &amp; 17</w:t>
            </w:r>
          </w:p>
          <w:p w14:paraId="582FD39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Decision XI.16</w:t>
            </w:r>
          </w:p>
        </w:tc>
        <w:tc>
          <w:tcPr>
            <w:tcW w:w="1843" w:type="dxa"/>
            <w:shd w:val="clear" w:color="auto" w:fill="auto"/>
            <w:vAlign w:val="center"/>
          </w:tcPr>
          <w:p w14:paraId="3DD42EA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00D9ED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7594965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2</w:t>
            </w:r>
          </w:p>
          <w:p w14:paraId="6057A24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1.8 &amp; 2.7</w:t>
            </w:r>
          </w:p>
        </w:tc>
        <w:tc>
          <w:tcPr>
            <w:tcW w:w="1701" w:type="dxa"/>
            <w:shd w:val="clear" w:color="auto" w:fill="auto"/>
            <w:vAlign w:val="center"/>
          </w:tcPr>
          <w:p w14:paraId="1CFA4E0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498F0A4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F8AFD9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3.3 &amp; 3.2.3</w:t>
            </w:r>
          </w:p>
        </w:tc>
        <w:tc>
          <w:tcPr>
            <w:tcW w:w="1843" w:type="dxa"/>
            <w:shd w:val="clear" w:color="auto" w:fill="auto"/>
            <w:vAlign w:val="center"/>
          </w:tcPr>
          <w:p w14:paraId="622E9C7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DD9AC80" w14:textId="77777777" w:rsidTr="00316A48">
        <w:trPr>
          <w:trHeight w:val="20"/>
        </w:trPr>
        <w:tc>
          <w:tcPr>
            <w:tcW w:w="3510" w:type="dxa"/>
            <w:shd w:val="clear" w:color="auto" w:fill="D9D9D9"/>
          </w:tcPr>
          <w:p w14:paraId="6014625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Energy</w:t>
            </w:r>
          </w:p>
        </w:tc>
        <w:tc>
          <w:tcPr>
            <w:tcW w:w="1843" w:type="dxa"/>
            <w:shd w:val="clear" w:color="auto" w:fill="D9D9D9"/>
            <w:vAlign w:val="center"/>
          </w:tcPr>
          <w:p w14:paraId="090E32E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00C456D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0745089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7E6689E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3EC639F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55AB0B3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6E170FD" w14:textId="77777777" w:rsidTr="00316A48">
        <w:trPr>
          <w:trHeight w:val="20"/>
        </w:trPr>
        <w:tc>
          <w:tcPr>
            <w:tcW w:w="3510" w:type="dxa"/>
          </w:tcPr>
          <w:p w14:paraId="42BB5F7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13. Ensure </w:t>
            </w:r>
            <w:proofErr w:type="gramStart"/>
            <w:r w:rsidRPr="00316A48">
              <w:rPr>
                <w:rFonts w:ascii="Arial" w:hAnsi="Arial" w:cs="Arial"/>
                <w:szCs w:val="20"/>
                <w:lang w:val="en-GB"/>
              </w:rPr>
              <w:t>that  new</w:t>
            </w:r>
            <w:proofErr w:type="gramEnd"/>
            <w:r w:rsidRPr="00316A48">
              <w:rPr>
                <w:rFonts w:ascii="Arial" w:hAnsi="Arial" w:cs="Arial"/>
                <w:szCs w:val="20"/>
                <w:lang w:val="en-GB"/>
              </w:rPr>
              <w:t xml:space="preserve"> energy developments likely to have a significant impact on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adopt early-stage and high-level strategic planning processes involving Strategic Environmental Impact Assessments (SEA) and stakeholder consultation</w:t>
            </w:r>
          </w:p>
        </w:tc>
        <w:tc>
          <w:tcPr>
            <w:tcW w:w="1843" w:type="dxa"/>
            <w:vAlign w:val="center"/>
          </w:tcPr>
          <w:p w14:paraId="294A8EE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C592DF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445A58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EEC712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3FBEC7A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1.3</w:t>
            </w:r>
          </w:p>
        </w:tc>
        <w:tc>
          <w:tcPr>
            <w:tcW w:w="1701" w:type="dxa"/>
            <w:vAlign w:val="center"/>
          </w:tcPr>
          <w:p w14:paraId="14FE389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7CEF54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9A412C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5.16</w:t>
            </w:r>
          </w:p>
          <w:p w14:paraId="067278A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4.3.5</w:t>
            </w:r>
          </w:p>
        </w:tc>
        <w:tc>
          <w:tcPr>
            <w:tcW w:w="1843" w:type="dxa"/>
            <w:vAlign w:val="center"/>
          </w:tcPr>
          <w:p w14:paraId="708A5B6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96BD5E0" w14:textId="77777777" w:rsidTr="00316A48">
        <w:trPr>
          <w:trHeight w:val="20"/>
        </w:trPr>
        <w:tc>
          <w:tcPr>
            <w:tcW w:w="3510" w:type="dxa"/>
          </w:tcPr>
          <w:p w14:paraId="11B8430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14. Ensure that a strategic approach is adopted with respect to the location of alternative renewable energy developments</w:t>
            </w:r>
          </w:p>
        </w:tc>
        <w:tc>
          <w:tcPr>
            <w:tcW w:w="1843" w:type="dxa"/>
            <w:vAlign w:val="center"/>
          </w:tcPr>
          <w:p w14:paraId="64F0F27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A9351B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0B1DA8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21A389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52FA3C9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1.3</w:t>
            </w:r>
          </w:p>
        </w:tc>
        <w:tc>
          <w:tcPr>
            <w:tcW w:w="1701" w:type="dxa"/>
            <w:vAlign w:val="center"/>
          </w:tcPr>
          <w:p w14:paraId="64F2719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43FCDC2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696179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5.16</w:t>
            </w:r>
          </w:p>
          <w:p w14:paraId="5713AC6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1.3</w:t>
            </w:r>
          </w:p>
        </w:tc>
        <w:tc>
          <w:tcPr>
            <w:tcW w:w="1843" w:type="dxa"/>
            <w:vAlign w:val="center"/>
          </w:tcPr>
          <w:p w14:paraId="28CA069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248F1B3" w14:textId="77777777" w:rsidTr="00316A48">
        <w:trPr>
          <w:trHeight w:val="20"/>
        </w:trPr>
        <w:tc>
          <w:tcPr>
            <w:tcW w:w="3510" w:type="dxa"/>
          </w:tcPr>
          <w:p w14:paraId="68F8D85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15. Institute sustainable land-use and energy management policies</w:t>
            </w:r>
          </w:p>
        </w:tc>
        <w:tc>
          <w:tcPr>
            <w:tcW w:w="1843" w:type="dxa"/>
            <w:vAlign w:val="center"/>
          </w:tcPr>
          <w:p w14:paraId="2D90D6B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889815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3</w:t>
            </w:r>
          </w:p>
        </w:tc>
        <w:tc>
          <w:tcPr>
            <w:tcW w:w="1701" w:type="dxa"/>
            <w:vAlign w:val="center"/>
          </w:tcPr>
          <w:p w14:paraId="3E33F18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9C5726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4 &amp; 7</w:t>
            </w:r>
          </w:p>
        </w:tc>
        <w:tc>
          <w:tcPr>
            <w:tcW w:w="1843" w:type="dxa"/>
            <w:vAlign w:val="center"/>
          </w:tcPr>
          <w:p w14:paraId="56C1BEC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1C042A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27C9547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Strategies 1.3 &amp; 1.4</w:t>
            </w:r>
          </w:p>
        </w:tc>
        <w:tc>
          <w:tcPr>
            <w:tcW w:w="1701" w:type="dxa"/>
            <w:vAlign w:val="center"/>
          </w:tcPr>
          <w:p w14:paraId="71BA064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88F188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4AD956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7A6098F" w14:textId="77777777" w:rsidTr="00316A48">
        <w:trPr>
          <w:trHeight w:val="20"/>
        </w:trPr>
        <w:tc>
          <w:tcPr>
            <w:tcW w:w="3510" w:type="dxa"/>
          </w:tcPr>
          <w:p w14:paraId="036D27E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16. Seek to reduce the dependence on wood fuel</w:t>
            </w:r>
          </w:p>
        </w:tc>
        <w:tc>
          <w:tcPr>
            <w:tcW w:w="1843" w:type="dxa"/>
            <w:vAlign w:val="center"/>
          </w:tcPr>
          <w:p w14:paraId="0D9FEA5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AEE9C6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EF39C4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7</w:t>
            </w:r>
          </w:p>
        </w:tc>
        <w:tc>
          <w:tcPr>
            <w:tcW w:w="1843" w:type="dxa"/>
            <w:vAlign w:val="center"/>
          </w:tcPr>
          <w:p w14:paraId="22BEF66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2FED5F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563E9D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50F511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D2BDACB" w14:textId="77777777" w:rsidTr="00316A48">
        <w:trPr>
          <w:trHeight w:val="20"/>
        </w:trPr>
        <w:tc>
          <w:tcPr>
            <w:tcW w:w="3510" w:type="dxa"/>
          </w:tcPr>
          <w:p w14:paraId="67C9B40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17. Ensure that planned new hydro-electric reservoirs and other schemes modifying natural hydrology are subject to rigorous Environmental Impact Assessments</w:t>
            </w:r>
          </w:p>
        </w:tc>
        <w:tc>
          <w:tcPr>
            <w:tcW w:w="1843" w:type="dxa"/>
            <w:vAlign w:val="center"/>
          </w:tcPr>
          <w:p w14:paraId="400D2F4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4DBF82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15CCF5C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2FE5AF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22F496F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Strategies 1.3 &amp; 1.7</w:t>
            </w:r>
          </w:p>
        </w:tc>
        <w:tc>
          <w:tcPr>
            <w:tcW w:w="1701" w:type="dxa"/>
            <w:vAlign w:val="center"/>
          </w:tcPr>
          <w:p w14:paraId="1C51390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306C36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583F14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5.16</w:t>
            </w:r>
          </w:p>
          <w:p w14:paraId="11CD2CE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1.3</w:t>
            </w:r>
          </w:p>
          <w:p w14:paraId="0740858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4.3.1</w:t>
            </w:r>
          </w:p>
        </w:tc>
        <w:tc>
          <w:tcPr>
            <w:tcW w:w="1843" w:type="dxa"/>
            <w:vAlign w:val="center"/>
          </w:tcPr>
          <w:p w14:paraId="514EEC7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BD3B24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7.2</w:t>
            </w:r>
          </w:p>
          <w:p w14:paraId="636B4E7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26AD408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2.8</w:t>
            </w:r>
          </w:p>
          <w:p w14:paraId="5F91886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7D7B0CE" w14:textId="77777777" w:rsidTr="00316A48">
        <w:trPr>
          <w:trHeight w:val="20"/>
        </w:trPr>
        <w:tc>
          <w:tcPr>
            <w:tcW w:w="3510" w:type="dxa"/>
          </w:tcPr>
          <w:p w14:paraId="4675A11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18. Mitigate effects of existing </w:t>
            </w:r>
            <w:proofErr w:type="spellStart"/>
            <w:r w:rsidRPr="00316A48">
              <w:rPr>
                <w:rFonts w:ascii="Arial" w:hAnsi="Arial" w:cs="Arial"/>
                <w:szCs w:val="20"/>
                <w:lang w:val="en-GB"/>
              </w:rPr>
              <w:t>hydrodams</w:t>
            </w:r>
            <w:proofErr w:type="spellEnd"/>
            <w:r w:rsidRPr="00316A48">
              <w:rPr>
                <w:rFonts w:ascii="Arial" w:hAnsi="Arial" w:cs="Arial"/>
                <w:szCs w:val="20"/>
                <w:lang w:val="en-GB"/>
              </w:rPr>
              <w:t xml:space="preserve"> by allowing well-managed, artificial discharge/flooding downstream</w:t>
            </w:r>
          </w:p>
        </w:tc>
        <w:tc>
          <w:tcPr>
            <w:tcW w:w="1843" w:type="dxa"/>
            <w:vAlign w:val="center"/>
          </w:tcPr>
          <w:p w14:paraId="29B1FF9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CA736F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9</w:t>
            </w:r>
          </w:p>
        </w:tc>
        <w:tc>
          <w:tcPr>
            <w:tcW w:w="1701" w:type="dxa"/>
            <w:vAlign w:val="center"/>
          </w:tcPr>
          <w:p w14:paraId="25F3BBC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1276ACC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DCF746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X.19</w:t>
            </w:r>
          </w:p>
          <w:p w14:paraId="4AB1AE5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1D7B3E4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1.7</w:t>
            </w:r>
          </w:p>
        </w:tc>
        <w:tc>
          <w:tcPr>
            <w:tcW w:w="1701" w:type="dxa"/>
            <w:vAlign w:val="center"/>
          </w:tcPr>
          <w:p w14:paraId="1C1082A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0722E1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75F233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12901AB" w14:textId="77777777" w:rsidTr="00316A48">
        <w:trPr>
          <w:trHeight w:val="20"/>
        </w:trPr>
        <w:tc>
          <w:tcPr>
            <w:tcW w:w="3510" w:type="dxa"/>
            <w:shd w:val="clear" w:color="auto" w:fill="D9D9D9"/>
          </w:tcPr>
          <w:p w14:paraId="48A699F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Re-vegetation (including reforestation), and reducing desertification and carbon emissions from deforestation and degradation</w:t>
            </w:r>
          </w:p>
        </w:tc>
        <w:tc>
          <w:tcPr>
            <w:tcW w:w="1843" w:type="dxa"/>
            <w:shd w:val="clear" w:color="auto" w:fill="D9D9D9"/>
            <w:vAlign w:val="center"/>
          </w:tcPr>
          <w:p w14:paraId="3A6E5FD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3760A32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115F473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0F3CBA9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27CFEF8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D9D9D9"/>
            <w:vAlign w:val="center"/>
          </w:tcPr>
          <w:p w14:paraId="6F23F2D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C12BACF" w14:textId="77777777" w:rsidTr="00316A48">
        <w:trPr>
          <w:trHeight w:val="20"/>
        </w:trPr>
        <w:tc>
          <w:tcPr>
            <w:tcW w:w="3510" w:type="dxa"/>
          </w:tcPr>
          <w:p w14:paraId="2D31E0D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19. Encourage the use of indigenous trees or other plants that are of high value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in appropriate afforestation or re-afforestation initiatives</w:t>
            </w:r>
          </w:p>
        </w:tc>
        <w:tc>
          <w:tcPr>
            <w:tcW w:w="1843" w:type="dxa"/>
            <w:vAlign w:val="center"/>
          </w:tcPr>
          <w:p w14:paraId="6D8BDBF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9828B9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1031F94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833B41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291884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44264AD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F51F794" w14:textId="77777777" w:rsidTr="00316A48">
        <w:trPr>
          <w:trHeight w:val="20"/>
        </w:trPr>
        <w:tc>
          <w:tcPr>
            <w:tcW w:w="3510" w:type="dxa"/>
          </w:tcPr>
          <w:p w14:paraId="4595455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20. Incorporate into measures being taken to implement the UN Convention to Combat Desertification (UNCCD) considerations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conservation</w:t>
            </w:r>
          </w:p>
        </w:tc>
        <w:tc>
          <w:tcPr>
            <w:tcW w:w="1843" w:type="dxa"/>
            <w:vAlign w:val="center"/>
          </w:tcPr>
          <w:p w14:paraId="0A9289B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2B9897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3</w:t>
            </w:r>
          </w:p>
        </w:tc>
        <w:tc>
          <w:tcPr>
            <w:tcW w:w="1701" w:type="dxa"/>
            <w:vAlign w:val="center"/>
          </w:tcPr>
          <w:p w14:paraId="12DB9A9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0DC625B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5A294D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933982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B61BB0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66E3E0D" w14:textId="77777777" w:rsidTr="00316A48">
        <w:trPr>
          <w:trHeight w:val="20"/>
        </w:trPr>
        <w:tc>
          <w:tcPr>
            <w:tcW w:w="3510" w:type="dxa"/>
            <w:shd w:val="clear" w:color="auto" w:fill="A6A6A6"/>
          </w:tcPr>
          <w:p w14:paraId="1693CD6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Integrated land-use management</w:t>
            </w:r>
          </w:p>
        </w:tc>
        <w:tc>
          <w:tcPr>
            <w:tcW w:w="1843" w:type="dxa"/>
            <w:shd w:val="clear" w:color="auto" w:fill="A6A6A6"/>
            <w:vAlign w:val="center"/>
          </w:tcPr>
          <w:p w14:paraId="3F3B735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66C557D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3BC73DD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659BB16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0F0950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48920FA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4B2162D" w14:textId="77777777" w:rsidTr="00316A48">
        <w:trPr>
          <w:trHeight w:val="20"/>
        </w:trPr>
        <w:tc>
          <w:tcPr>
            <w:tcW w:w="3510" w:type="dxa"/>
          </w:tcPr>
          <w:p w14:paraId="6E4F32C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21. Encourage local implementation of land-use management policies, potentially through appropriate incentive programmes</w:t>
            </w:r>
          </w:p>
        </w:tc>
        <w:tc>
          <w:tcPr>
            <w:tcW w:w="1843" w:type="dxa"/>
            <w:vAlign w:val="center"/>
          </w:tcPr>
          <w:p w14:paraId="6F5C66D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6E14E7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9, 10 &amp; 11</w:t>
            </w:r>
          </w:p>
        </w:tc>
        <w:tc>
          <w:tcPr>
            <w:tcW w:w="1701" w:type="dxa"/>
            <w:vAlign w:val="center"/>
          </w:tcPr>
          <w:p w14:paraId="4C8B424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579A57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Targets 3 &amp; 17</w:t>
            </w:r>
          </w:p>
        </w:tc>
        <w:tc>
          <w:tcPr>
            <w:tcW w:w="1843" w:type="dxa"/>
            <w:vAlign w:val="center"/>
          </w:tcPr>
          <w:p w14:paraId="76CD5E4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FA6D5C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7E63590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1.11</w:t>
            </w:r>
          </w:p>
        </w:tc>
        <w:tc>
          <w:tcPr>
            <w:tcW w:w="1701" w:type="dxa"/>
            <w:vAlign w:val="center"/>
          </w:tcPr>
          <w:p w14:paraId="445A59E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938959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6ACEA58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04EB928" w14:textId="77777777" w:rsidTr="00316A48">
        <w:trPr>
          <w:trHeight w:val="20"/>
        </w:trPr>
        <w:tc>
          <w:tcPr>
            <w:tcW w:w="3510" w:type="dxa"/>
            <w:shd w:val="clear" w:color="auto" w:fill="A6A6A6"/>
          </w:tcPr>
          <w:p w14:paraId="0F096AE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 xml:space="preserve">Sites of national or international importance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843" w:type="dxa"/>
            <w:shd w:val="clear" w:color="auto" w:fill="A6A6A6"/>
            <w:vAlign w:val="center"/>
          </w:tcPr>
          <w:p w14:paraId="77560BD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3B11D3C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35F5956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971D87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0F8A996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532C29D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72813D4" w14:textId="77777777" w:rsidTr="00316A48">
        <w:trPr>
          <w:trHeight w:val="20"/>
        </w:trPr>
        <w:tc>
          <w:tcPr>
            <w:tcW w:w="3510" w:type="dxa"/>
          </w:tcPr>
          <w:p w14:paraId="4722246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22. Undertake and publish national inventories of the sites of importance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843" w:type="dxa"/>
            <w:vAlign w:val="center"/>
          </w:tcPr>
          <w:p w14:paraId="03DA3F7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6C22BE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21AE4B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1CC4B88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1E8563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0940F5F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1.1</w:t>
            </w:r>
          </w:p>
        </w:tc>
        <w:tc>
          <w:tcPr>
            <w:tcW w:w="1701" w:type="dxa"/>
            <w:vAlign w:val="center"/>
          </w:tcPr>
          <w:p w14:paraId="1C27F69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42BE91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39A7A0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1.2</w:t>
            </w:r>
          </w:p>
          <w:p w14:paraId="3847B0B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3.1.1</w:t>
            </w:r>
          </w:p>
        </w:tc>
        <w:tc>
          <w:tcPr>
            <w:tcW w:w="1843" w:type="dxa"/>
            <w:vAlign w:val="center"/>
          </w:tcPr>
          <w:p w14:paraId="3152237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12B712D" w14:textId="77777777" w:rsidTr="00316A48">
        <w:trPr>
          <w:trHeight w:val="20"/>
        </w:trPr>
        <w:tc>
          <w:tcPr>
            <w:tcW w:w="3510" w:type="dxa"/>
          </w:tcPr>
          <w:p w14:paraId="178D864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23. Facilitate and promote designation of sites important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under appropriate national and international conservation categories</w:t>
            </w:r>
          </w:p>
        </w:tc>
        <w:tc>
          <w:tcPr>
            <w:tcW w:w="1843" w:type="dxa"/>
            <w:vAlign w:val="center"/>
          </w:tcPr>
          <w:p w14:paraId="2B66337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AD0D02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7CED21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Decision XI.24</w:t>
            </w:r>
          </w:p>
          <w:p w14:paraId="245EBFB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Programme of Work on Protected Areas</w:t>
            </w:r>
          </w:p>
          <w:p w14:paraId="61ED463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11</w:t>
            </w:r>
          </w:p>
        </w:tc>
        <w:tc>
          <w:tcPr>
            <w:tcW w:w="1843" w:type="dxa"/>
            <w:vAlign w:val="center"/>
          </w:tcPr>
          <w:p w14:paraId="66AA8B8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7B8CAE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2</w:t>
            </w:r>
          </w:p>
          <w:p w14:paraId="474D1DF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2.1</w:t>
            </w:r>
          </w:p>
        </w:tc>
        <w:tc>
          <w:tcPr>
            <w:tcW w:w="1701" w:type="dxa"/>
            <w:vAlign w:val="center"/>
          </w:tcPr>
          <w:p w14:paraId="7482837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4DFA28B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0F824F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3.2.1</w:t>
            </w:r>
          </w:p>
        </w:tc>
        <w:tc>
          <w:tcPr>
            <w:tcW w:w="1843" w:type="dxa"/>
            <w:vAlign w:val="center"/>
          </w:tcPr>
          <w:p w14:paraId="1AAF95B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D10445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10.3</w:t>
            </w:r>
          </w:p>
          <w:p w14:paraId="541B48F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35CA6FB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2.7</w:t>
            </w:r>
          </w:p>
          <w:p w14:paraId="322C865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AE36351" w14:textId="77777777" w:rsidTr="00316A48">
        <w:trPr>
          <w:trHeight w:val="20"/>
        </w:trPr>
        <w:tc>
          <w:tcPr>
            <w:tcW w:w="3510" w:type="dxa"/>
          </w:tcPr>
          <w:p w14:paraId="2AA1D1E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24. Establish a Critical Site Network</w:t>
            </w:r>
          </w:p>
        </w:tc>
        <w:tc>
          <w:tcPr>
            <w:tcW w:w="1843" w:type="dxa"/>
            <w:vAlign w:val="center"/>
          </w:tcPr>
          <w:p w14:paraId="1CFF06E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EB8A04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BE9FE9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11</w:t>
            </w:r>
          </w:p>
        </w:tc>
        <w:tc>
          <w:tcPr>
            <w:tcW w:w="1843" w:type="dxa"/>
            <w:vAlign w:val="center"/>
          </w:tcPr>
          <w:p w14:paraId="2AD8BA4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76E097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2</w:t>
            </w:r>
          </w:p>
        </w:tc>
        <w:tc>
          <w:tcPr>
            <w:tcW w:w="1701" w:type="dxa"/>
            <w:vAlign w:val="center"/>
          </w:tcPr>
          <w:p w14:paraId="336DB00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12071DA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608E44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Targets 1.2 &amp; 3.2.1</w:t>
            </w:r>
          </w:p>
        </w:tc>
        <w:tc>
          <w:tcPr>
            <w:tcW w:w="1843" w:type="dxa"/>
            <w:vAlign w:val="center"/>
          </w:tcPr>
          <w:p w14:paraId="0E2A97D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30FEC5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10.3</w:t>
            </w:r>
          </w:p>
          <w:p w14:paraId="64EAD29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1F9EF1C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2.7</w:t>
            </w:r>
          </w:p>
          <w:p w14:paraId="2FAD6AB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AA7FE30" w14:textId="77777777" w:rsidTr="00316A48">
        <w:trPr>
          <w:trHeight w:val="20"/>
        </w:trPr>
        <w:tc>
          <w:tcPr>
            <w:tcW w:w="3510" w:type="dxa"/>
          </w:tcPr>
          <w:p w14:paraId="7065F1C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25. Review and where necessary, establish and implement appropriate and effective conservation management regimes</w:t>
            </w:r>
          </w:p>
        </w:tc>
        <w:tc>
          <w:tcPr>
            <w:tcW w:w="1843" w:type="dxa"/>
            <w:vAlign w:val="center"/>
          </w:tcPr>
          <w:p w14:paraId="11F9CA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6DFE3F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638AA1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3</w:t>
            </w:r>
          </w:p>
        </w:tc>
        <w:tc>
          <w:tcPr>
            <w:tcW w:w="1843" w:type="dxa"/>
            <w:vAlign w:val="center"/>
          </w:tcPr>
          <w:p w14:paraId="06E2BCE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376B84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2</w:t>
            </w:r>
          </w:p>
          <w:p w14:paraId="3C87352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Strategies 2.5 &amp; 2.7</w:t>
            </w:r>
          </w:p>
        </w:tc>
        <w:tc>
          <w:tcPr>
            <w:tcW w:w="1701" w:type="dxa"/>
            <w:vAlign w:val="center"/>
          </w:tcPr>
          <w:p w14:paraId="2A0F2B6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2301E40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A954B1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3.2.3</w:t>
            </w:r>
          </w:p>
        </w:tc>
        <w:tc>
          <w:tcPr>
            <w:tcW w:w="1843" w:type="dxa"/>
            <w:vAlign w:val="center"/>
          </w:tcPr>
          <w:p w14:paraId="6C6F735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12D88FA" w14:textId="77777777" w:rsidTr="00316A48">
        <w:trPr>
          <w:trHeight w:val="20"/>
        </w:trPr>
        <w:tc>
          <w:tcPr>
            <w:tcW w:w="3510" w:type="dxa"/>
          </w:tcPr>
          <w:p w14:paraId="69CF3267"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26. Promote participatory approaches in the planning, management and conservation of sites</w:t>
            </w:r>
          </w:p>
        </w:tc>
        <w:tc>
          <w:tcPr>
            <w:tcW w:w="1843" w:type="dxa"/>
            <w:vAlign w:val="center"/>
          </w:tcPr>
          <w:p w14:paraId="4CCD97B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6435DA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Principles 9 &amp; 12</w:t>
            </w:r>
          </w:p>
        </w:tc>
        <w:tc>
          <w:tcPr>
            <w:tcW w:w="1701" w:type="dxa"/>
            <w:vAlign w:val="center"/>
          </w:tcPr>
          <w:p w14:paraId="616D367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5CE9EA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18</w:t>
            </w:r>
          </w:p>
        </w:tc>
        <w:tc>
          <w:tcPr>
            <w:tcW w:w="1843" w:type="dxa"/>
            <w:vAlign w:val="center"/>
          </w:tcPr>
          <w:p w14:paraId="52A8AA4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B99688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2</w:t>
            </w:r>
          </w:p>
          <w:p w14:paraId="374C74E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Strategies 2.3 &amp; 2.7</w:t>
            </w:r>
          </w:p>
        </w:tc>
        <w:tc>
          <w:tcPr>
            <w:tcW w:w="1701" w:type="dxa"/>
            <w:vAlign w:val="center"/>
          </w:tcPr>
          <w:p w14:paraId="0B2DF56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D2B187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956C76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9677DE1" w14:textId="77777777" w:rsidTr="00316A48">
        <w:trPr>
          <w:trHeight w:val="20"/>
        </w:trPr>
        <w:tc>
          <w:tcPr>
            <w:tcW w:w="3510" w:type="dxa"/>
            <w:shd w:val="clear" w:color="auto" w:fill="A6A6A6"/>
          </w:tcPr>
          <w:p w14:paraId="1AEC935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Climate change</w:t>
            </w:r>
          </w:p>
        </w:tc>
        <w:tc>
          <w:tcPr>
            <w:tcW w:w="1843" w:type="dxa"/>
            <w:shd w:val="clear" w:color="auto" w:fill="A6A6A6"/>
            <w:vAlign w:val="center"/>
          </w:tcPr>
          <w:p w14:paraId="00DD7D7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C23510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01E7D9E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36A0256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38C6AA4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387EF41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23581A0" w14:textId="77777777" w:rsidTr="00316A48">
        <w:trPr>
          <w:trHeight w:val="20"/>
        </w:trPr>
        <w:tc>
          <w:tcPr>
            <w:tcW w:w="3510" w:type="dxa"/>
          </w:tcPr>
          <w:p w14:paraId="12552B4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27. Implement measures outlined in AEWA Resolution 5.13 (Climate Change Adaptation Measures for </w:t>
            </w:r>
            <w:proofErr w:type="spellStart"/>
            <w:r w:rsidRPr="00316A48">
              <w:rPr>
                <w:rFonts w:ascii="Arial" w:hAnsi="Arial" w:cs="Arial"/>
                <w:szCs w:val="20"/>
                <w:lang w:val="en-GB"/>
              </w:rPr>
              <w:t>Waterbirds</w:t>
            </w:r>
            <w:proofErr w:type="spellEnd"/>
            <w:r w:rsidRPr="00316A48">
              <w:rPr>
                <w:rFonts w:ascii="Arial" w:hAnsi="Arial" w:cs="Arial"/>
                <w:szCs w:val="20"/>
                <w:lang w:val="en-GB"/>
              </w:rPr>
              <w:t xml:space="preserve">), Ramsar Resolution X.24 (Climate Change and Wetlands) and CMS Resolutions 9.7 (Climate Change Impact on Migratory Species) and 10.19 (Migratory </w:t>
            </w:r>
            <w:r w:rsidRPr="00316A48">
              <w:rPr>
                <w:rFonts w:ascii="Arial" w:hAnsi="Arial" w:cs="Arial"/>
                <w:szCs w:val="20"/>
                <w:lang w:val="en-GB"/>
              </w:rPr>
              <w:lastRenderedPageBreak/>
              <w:t>Species Conservation in the Light of Climate Change)</w:t>
            </w:r>
          </w:p>
        </w:tc>
        <w:tc>
          <w:tcPr>
            <w:tcW w:w="1843" w:type="dxa"/>
            <w:vAlign w:val="center"/>
          </w:tcPr>
          <w:p w14:paraId="686A3D7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EC44BE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B9FCE2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15</w:t>
            </w:r>
          </w:p>
        </w:tc>
        <w:tc>
          <w:tcPr>
            <w:tcW w:w="1843" w:type="dxa"/>
            <w:vAlign w:val="center"/>
          </w:tcPr>
          <w:p w14:paraId="1CB5939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Cs w:val="20"/>
                <w:lang w:val="en-GB"/>
              </w:rPr>
              <w:t>Resolution X.24</w:t>
            </w:r>
          </w:p>
        </w:tc>
        <w:tc>
          <w:tcPr>
            <w:tcW w:w="1701" w:type="dxa"/>
            <w:vAlign w:val="center"/>
          </w:tcPr>
          <w:p w14:paraId="7CEB589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BB1E80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Cs w:val="20"/>
                <w:lang w:val="en-GB"/>
              </w:rPr>
              <w:t>Resolution 5.13</w:t>
            </w:r>
          </w:p>
        </w:tc>
        <w:tc>
          <w:tcPr>
            <w:tcW w:w="1843" w:type="dxa"/>
            <w:vAlign w:val="center"/>
          </w:tcPr>
          <w:p w14:paraId="231E37B8" w14:textId="77777777" w:rsidR="00316A48" w:rsidRPr="00316A48" w:rsidRDefault="00316A48" w:rsidP="00316A48">
            <w:pPr>
              <w:suppressAutoHyphens w:val="0"/>
              <w:adjustRightInd w:val="0"/>
              <w:jc w:val="center"/>
              <w:textAlignment w:val="auto"/>
              <w:rPr>
                <w:rFonts w:ascii="Arial" w:hAnsi="Arial" w:cs="Arial"/>
                <w:szCs w:val="20"/>
                <w:lang w:val="en-GB"/>
              </w:rPr>
            </w:pPr>
            <w:r w:rsidRPr="00316A48">
              <w:rPr>
                <w:rFonts w:ascii="Arial" w:hAnsi="Arial" w:cs="Arial"/>
                <w:szCs w:val="20"/>
                <w:lang w:val="en-GB"/>
              </w:rPr>
              <w:t>Resolution 9.7</w:t>
            </w:r>
          </w:p>
          <w:p w14:paraId="594C611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Cs w:val="20"/>
                <w:lang w:val="en-GB"/>
              </w:rPr>
              <w:t>Resolution 10.19</w:t>
            </w:r>
          </w:p>
        </w:tc>
      </w:tr>
      <w:tr w:rsidR="00316A48" w:rsidRPr="00316A48" w14:paraId="0133934B" w14:textId="77777777" w:rsidTr="00316A48">
        <w:trPr>
          <w:trHeight w:val="20"/>
        </w:trPr>
        <w:tc>
          <w:tcPr>
            <w:tcW w:w="3510" w:type="dxa"/>
            <w:shd w:val="clear" w:color="auto" w:fill="7F7F7F"/>
          </w:tcPr>
          <w:p w14:paraId="39BAC1E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TAKING AND TRADE</w:t>
            </w:r>
          </w:p>
        </w:tc>
        <w:tc>
          <w:tcPr>
            <w:tcW w:w="1843" w:type="dxa"/>
            <w:shd w:val="clear" w:color="auto" w:fill="7F7F7F"/>
            <w:vAlign w:val="center"/>
          </w:tcPr>
          <w:p w14:paraId="4CAD682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3382551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2A07764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7B504AB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52503E8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6B7BA34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BB4AE91" w14:textId="77777777" w:rsidTr="00316A48">
        <w:trPr>
          <w:trHeight w:val="20"/>
        </w:trPr>
        <w:tc>
          <w:tcPr>
            <w:tcW w:w="3510" w:type="dxa"/>
          </w:tcPr>
          <w:p w14:paraId="32A6563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28. Identify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that are the subject of taking and trade</w:t>
            </w:r>
          </w:p>
        </w:tc>
        <w:tc>
          <w:tcPr>
            <w:tcW w:w="1843" w:type="dxa"/>
            <w:vAlign w:val="center"/>
          </w:tcPr>
          <w:p w14:paraId="3246A87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BB9C7D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133725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12</w:t>
            </w:r>
          </w:p>
        </w:tc>
        <w:tc>
          <w:tcPr>
            <w:tcW w:w="1843" w:type="dxa"/>
            <w:vAlign w:val="center"/>
          </w:tcPr>
          <w:p w14:paraId="2DB5068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4C8745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923DFE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2052264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A945E1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78EA9DC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1.4</w:t>
            </w:r>
          </w:p>
        </w:tc>
      </w:tr>
      <w:tr w:rsidR="00316A48" w:rsidRPr="00316A48" w14:paraId="21C46386" w14:textId="77777777" w:rsidTr="00316A48">
        <w:trPr>
          <w:trHeight w:val="20"/>
        </w:trPr>
        <w:tc>
          <w:tcPr>
            <w:tcW w:w="3510" w:type="dxa"/>
            <w:shd w:val="clear" w:color="auto" w:fill="A6A6A6"/>
          </w:tcPr>
          <w:p w14:paraId="3D99DC8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Regulation of legal taking</w:t>
            </w:r>
          </w:p>
        </w:tc>
        <w:tc>
          <w:tcPr>
            <w:tcW w:w="1843" w:type="dxa"/>
            <w:shd w:val="clear" w:color="auto" w:fill="A6A6A6"/>
            <w:vAlign w:val="center"/>
          </w:tcPr>
          <w:p w14:paraId="52ACDC9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C97484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62BC80D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74A7A90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F0C1AC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6E6B345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4761F57" w14:textId="77777777" w:rsidTr="00316A48">
        <w:trPr>
          <w:trHeight w:val="20"/>
        </w:trPr>
        <w:tc>
          <w:tcPr>
            <w:tcW w:w="3510" w:type="dxa"/>
          </w:tcPr>
          <w:p w14:paraId="062AC4D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29. Ensure legal protection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of greatest conservation concern</w:t>
            </w:r>
          </w:p>
        </w:tc>
        <w:tc>
          <w:tcPr>
            <w:tcW w:w="1843" w:type="dxa"/>
            <w:vAlign w:val="center"/>
          </w:tcPr>
          <w:p w14:paraId="31CEA96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0449AF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2FA06C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12</w:t>
            </w:r>
          </w:p>
        </w:tc>
        <w:tc>
          <w:tcPr>
            <w:tcW w:w="1843" w:type="dxa"/>
            <w:vAlign w:val="center"/>
          </w:tcPr>
          <w:p w14:paraId="0CE3666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ADC29E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B413EE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11689D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2.3</w:t>
            </w:r>
          </w:p>
        </w:tc>
        <w:tc>
          <w:tcPr>
            <w:tcW w:w="1843" w:type="dxa"/>
            <w:vAlign w:val="center"/>
          </w:tcPr>
          <w:p w14:paraId="68B2F53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32E5CBB" w14:textId="77777777" w:rsidTr="00316A48">
        <w:trPr>
          <w:trHeight w:val="20"/>
        </w:trPr>
        <w:tc>
          <w:tcPr>
            <w:tcW w:w="3510" w:type="dxa"/>
          </w:tcPr>
          <w:p w14:paraId="329D16B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30. Establish limits on the number and means of taking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provide adequate controls to ensure that these limits are observed</w:t>
            </w:r>
          </w:p>
        </w:tc>
        <w:tc>
          <w:tcPr>
            <w:tcW w:w="1843" w:type="dxa"/>
            <w:vAlign w:val="center"/>
          </w:tcPr>
          <w:p w14:paraId="4F7D103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BE5095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4</w:t>
            </w:r>
          </w:p>
        </w:tc>
        <w:tc>
          <w:tcPr>
            <w:tcW w:w="1701" w:type="dxa"/>
            <w:vAlign w:val="center"/>
          </w:tcPr>
          <w:p w14:paraId="6CA4413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467E44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12</w:t>
            </w:r>
          </w:p>
        </w:tc>
        <w:tc>
          <w:tcPr>
            <w:tcW w:w="1843" w:type="dxa"/>
            <w:vAlign w:val="center"/>
          </w:tcPr>
          <w:p w14:paraId="50AD624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69FA8E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61EF2A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C505AA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2.2</w:t>
            </w:r>
          </w:p>
        </w:tc>
        <w:tc>
          <w:tcPr>
            <w:tcW w:w="1843" w:type="dxa"/>
            <w:vAlign w:val="center"/>
          </w:tcPr>
          <w:p w14:paraId="31B3361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77AB3F4" w14:textId="77777777" w:rsidTr="00316A48">
        <w:trPr>
          <w:trHeight w:val="20"/>
        </w:trPr>
        <w:tc>
          <w:tcPr>
            <w:tcW w:w="3510" w:type="dxa"/>
          </w:tcPr>
          <w:p w14:paraId="64A8460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31. Give conservation priority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with declining global population trends</w:t>
            </w:r>
          </w:p>
        </w:tc>
        <w:tc>
          <w:tcPr>
            <w:tcW w:w="1843" w:type="dxa"/>
            <w:vAlign w:val="center"/>
          </w:tcPr>
          <w:p w14:paraId="2692669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9755FC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6E746D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12</w:t>
            </w:r>
          </w:p>
        </w:tc>
        <w:tc>
          <w:tcPr>
            <w:tcW w:w="1843" w:type="dxa"/>
            <w:vAlign w:val="center"/>
          </w:tcPr>
          <w:p w14:paraId="71960DE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4A1638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5E7382C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06C5B7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2.3</w:t>
            </w:r>
          </w:p>
        </w:tc>
        <w:tc>
          <w:tcPr>
            <w:tcW w:w="1843" w:type="dxa"/>
            <w:vAlign w:val="center"/>
          </w:tcPr>
          <w:p w14:paraId="27FCC76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C034065" w14:textId="77777777" w:rsidTr="00316A48">
        <w:trPr>
          <w:trHeight w:val="20"/>
        </w:trPr>
        <w:tc>
          <w:tcPr>
            <w:tcW w:w="3510" w:type="dxa"/>
          </w:tcPr>
          <w:p w14:paraId="295662F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32. Regulate all taking and trade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with increasing, stable or unknown global population trends</w:t>
            </w:r>
          </w:p>
        </w:tc>
        <w:tc>
          <w:tcPr>
            <w:tcW w:w="1843" w:type="dxa"/>
            <w:vAlign w:val="center"/>
          </w:tcPr>
          <w:p w14:paraId="721EA67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CE436A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A11C3B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12</w:t>
            </w:r>
          </w:p>
        </w:tc>
        <w:tc>
          <w:tcPr>
            <w:tcW w:w="1843" w:type="dxa"/>
            <w:vAlign w:val="center"/>
          </w:tcPr>
          <w:p w14:paraId="168F1B6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B1B0E1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27F77F3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CD9119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2.3</w:t>
            </w:r>
          </w:p>
        </w:tc>
        <w:tc>
          <w:tcPr>
            <w:tcW w:w="1843" w:type="dxa"/>
            <w:vAlign w:val="center"/>
          </w:tcPr>
          <w:p w14:paraId="0E83A95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56A7659" w14:textId="77777777" w:rsidTr="00316A48">
        <w:trPr>
          <w:trHeight w:val="20"/>
        </w:trPr>
        <w:tc>
          <w:tcPr>
            <w:tcW w:w="3510" w:type="dxa"/>
          </w:tcPr>
          <w:p w14:paraId="53CA56D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33. Compile national lists of </w:t>
            </w:r>
            <w:proofErr w:type="gramStart"/>
            <w:r w:rsidRPr="00316A48">
              <w:rPr>
                <w:rFonts w:ascii="Arial" w:hAnsi="Arial" w:cs="Arial"/>
                <w:szCs w:val="20"/>
                <w:lang w:val="en-GB"/>
              </w:rPr>
              <w:t>quarry</w:t>
            </w:r>
            <w:proofErr w:type="gramEnd"/>
            <w:r w:rsidRPr="00316A48">
              <w:rPr>
                <w:rFonts w:ascii="Arial" w:hAnsi="Arial" w:cs="Arial"/>
                <w:szCs w:val="20"/>
                <w:lang w:val="en-GB"/>
              </w:rPr>
              <w:t xml:space="preserve">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hunting seasons and trade</w:t>
            </w:r>
          </w:p>
        </w:tc>
        <w:tc>
          <w:tcPr>
            <w:tcW w:w="1843" w:type="dxa"/>
            <w:vAlign w:val="center"/>
          </w:tcPr>
          <w:p w14:paraId="1471F1D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2576B0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EB1753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18EA5CB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1F429A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EEFD77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229052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Targets 2.2, 2.5 &amp; 3.1</w:t>
            </w:r>
          </w:p>
        </w:tc>
        <w:tc>
          <w:tcPr>
            <w:tcW w:w="1843" w:type="dxa"/>
            <w:vAlign w:val="center"/>
          </w:tcPr>
          <w:p w14:paraId="4AB7BA1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8288E3A" w14:textId="77777777" w:rsidTr="00316A48">
        <w:trPr>
          <w:trHeight w:val="20"/>
        </w:trPr>
        <w:tc>
          <w:tcPr>
            <w:tcW w:w="3510" w:type="dxa"/>
          </w:tcPr>
          <w:p w14:paraId="604AE91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34. Implement alternative livelihood programmes or captive breeding programmes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utilised as food sources</w:t>
            </w:r>
          </w:p>
        </w:tc>
        <w:tc>
          <w:tcPr>
            <w:tcW w:w="1843" w:type="dxa"/>
            <w:vAlign w:val="center"/>
          </w:tcPr>
          <w:p w14:paraId="34DC9FA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EE6698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386BCE1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ACE24F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16D050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E679E1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50C59A5" w14:textId="77777777" w:rsidTr="00316A48">
        <w:trPr>
          <w:trHeight w:val="20"/>
        </w:trPr>
        <w:tc>
          <w:tcPr>
            <w:tcW w:w="3510" w:type="dxa"/>
            <w:shd w:val="clear" w:color="auto" w:fill="A6A6A6"/>
          </w:tcPr>
          <w:p w14:paraId="76E537F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Illegal taking</w:t>
            </w:r>
          </w:p>
        </w:tc>
        <w:tc>
          <w:tcPr>
            <w:tcW w:w="1843" w:type="dxa"/>
            <w:shd w:val="clear" w:color="auto" w:fill="A6A6A6"/>
            <w:vAlign w:val="center"/>
          </w:tcPr>
          <w:p w14:paraId="52A1B47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095CF4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2E3E265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151DD5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CA5A84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5A366D4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BA2AC0E" w14:textId="77777777" w:rsidTr="00316A48">
        <w:trPr>
          <w:trHeight w:val="20"/>
        </w:trPr>
        <w:tc>
          <w:tcPr>
            <w:tcW w:w="3510" w:type="dxa"/>
          </w:tcPr>
          <w:p w14:paraId="75D808F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35. Promote international cooperation between enforcement authorities and other stakeholders</w:t>
            </w:r>
          </w:p>
        </w:tc>
        <w:tc>
          <w:tcPr>
            <w:tcW w:w="1843" w:type="dxa"/>
            <w:vAlign w:val="center"/>
          </w:tcPr>
          <w:p w14:paraId="7BDE1AC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2B6B6D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8</w:t>
            </w:r>
          </w:p>
        </w:tc>
        <w:tc>
          <w:tcPr>
            <w:tcW w:w="1701" w:type="dxa"/>
            <w:vAlign w:val="center"/>
          </w:tcPr>
          <w:p w14:paraId="0691088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5012C9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12</w:t>
            </w:r>
          </w:p>
        </w:tc>
        <w:tc>
          <w:tcPr>
            <w:tcW w:w="1843" w:type="dxa"/>
            <w:vAlign w:val="center"/>
          </w:tcPr>
          <w:p w14:paraId="1919496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A2170A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3</w:t>
            </w:r>
          </w:p>
          <w:p w14:paraId="6FEC4D2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3.4</w:t>
            </w:r>
          </w:p>
        </w:tc>
        <w:tc>
          <w:tcPr>
            <w:tcW w:w="1701" w:type="dxa"/>
            <w:vAlign w:val="center"/>
          </w:tcPr>
          <w:p w14:paraId="5759975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230F659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20B8C67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B84D5B2" w14:textId="77777777" w:rsidTr="00316A48">
        <w:trPr>
          <w:trHeight w:val="20"/>
        </w:trPr>
        <w:tc>
          <w:tcPr>
            <w:tcW w:w="3510" w:type="dxa"/>
          </w:tcPr>
          <w:p w14:paraId="5AAF735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 xml:space="preserve">36. </w:t>
            </w:r>
            <w:proofErr w:type="gramStart"/>
            <w:r w:rsidRPr="00316A48">
              <w:rPr>
                <w:rFonts w:ascii="Arial" w:hAnsi="Arial" w:cs="Arial"/>
                <w:szCs w:val="20"/>
                <w:lang w:val="en-GB"/>
              </w:rPr>
              <w:t>Take action</w:t>
            </w:r>
            <w:proofErr w:type="gramEnd"/>
            <w:r w:rsidRPr="00316A48">
              <w:rPr>
                <w:rFonts w:ascii="Arial" w:hAnsi="Arial" w:cs="Arial"/>
                <w:szCs w:val="20"/>
                <w:lang w:val="en-GB"/>
              </w:rPr>
              <w:t xml:space="preserve"> through existing legal instruments regulating domestic and/or international trade</w:t>
            </w:r>
          </w:p>
        </w:tc>
        <w:tc>
          <w:tcPr>
            <w:tcW w:w="1843" w:type="dxa"/>
            <w:vAlign w:val="center"/>
          </w:tcPr>
          <w:p w14:paraId="17E8E44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C8AC53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2BDDDF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12</w:t>
            </w:r>
          </w:p>
        </w:tc>
        <w:tc>
          <w:tcPr>
            <w:tcW w:w="1843" w:type="dxa"/>
            <w:vAlign w:val="center"/>
          </w:tcPr>
          <w:p w14:paraId="58F97C5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624CCA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CCB3C5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BD5C4C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section 2</w:t>
            </w:r>
          </w:p>
        </w:tc>
        <w:tc>
          <w:tcPr>
            <w:tcW w:w="1843" w:type="dxa"/>
            <w:vAlign w:val="center"/>
          </w:tcPr>
          <w:p w14:paraId="72EA8F3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251850C" w14:textId="77777777" w:rsidTr="00316A48">
        <w:trPr>
          <w:trHeight w:val="20"/>
        </w:trPr>
        <w:tc>
          <w:tcPr>
            <w:tcW w:w="3510" w:type="dxa"/>
            <w:shd w:val="clear" w:color="auto" w:fill="A6A6A6"/>
          </w:tcPr>
          <w:p w14:paraId="2206E7C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Disturbance from human activities</w:t>
            </w:r>
          </w:p>
        </w:tc>
        <w:tc>
          <w:tcPr>
            <w:tcW w:w="1843" w:type="dxa"/>
            <w:shd w:val="clear" w:color="auto" w:fill="A6A6A6"/>
            <w:vAlign w:val="center"/>
          </w:tcPr>
          <w:p w14:paraId="7DF7910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D8335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4DB0CA0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242735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A5078F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1C3CC4A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15550F0" w14:textId="77777777" w:rsidTr="00316A48">
        <w:trPr>
          <w:trHeight w:val="20"/>
        </w:trPr>
        <w:tc>
          <w:tcPr>
            <w:tcW w:w="3510" w:type="dxa"/>
          </w:tcPr>
          <w:p w14:paraId="6C6A0EA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37. Promote studies to evaluate the effect of human disturbance at key sites</w:t>
            </w:r>
          </w:p>
        </w:tc>
        <w:tc>
          <w:tcPr>
            <w:tcW w:w="1843" w:type="dxa"/>
            <w:vAlign w:val="center"/>
          </w:tcPr>
          <w:p w14:paraId="3BC0E8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2ACC2C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68B8D6E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61A60E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2</w:t>
            </w:r>
          </w:p>
          <w:p w14:paraId="0D0320E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Strategies 2.3 &amp; 2.7</w:t>
            </w:r>
          </w:p>
        </w:tc>
        <w:tc>
          <w:tcPr>
            <w:tcW w:w="1701" w:type="dxa"/>
            <w:vAlign w:val="center"/>
          </w:tcPr>
          <w:p w14:paraId="4C1137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B9381D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4E8A91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paras 4.3.6 &amp; 5.6</w:t>
            </w:r>
          </w:p>
        </w:tc>
        <w:tc>
          <w:tcPr>
            <w:tcW w:w="1843" w:type="dxa"/>
            <w:vAlign w:val="center"/>
          </w:tcPr>
          <w:p w14:paraId="1CAC841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5ABAB97" w14:textId="77777777" w:rsidTr="00316A48">
        <w:trPr>
          <w:trHeight w:val="20"/>
        </w:trPr>
        <w:tc>
          <w:tcPr>
            <w:tcW w:w="3510" w:type="dxa"/>
          </w:tcPr>
          <w:p w14:paraId="610EB917"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38. Encourage the development and implementation of effective management plans at sensitive sites</w:t>
            </w:r>
          </w:p>
        </w:tc>
        <w:tc>
          <w:tcPr>
            <w:tcW w:w="1843" w:type="dxa"/>
            <w:vAlign w:val="center"/>
          </w:tcPr>
          <w:p w14:paraId="0CDF802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543EEA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9</w:t>
            </w:r>
          </w:p>
        </w:tc>
        <w:tc>
          <w:tcPr>
            <w:tcW w:w="1701" w:type="dxa"/>
            <w:vAlign w:val="center"/>
          </w:tcPr>
          <w:p w14:paraId="4A271CA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9836ED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23EFF3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2</w:t>
            </w:r>
          </w:p>
          <w:p w14:paraId="65D2097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Strategies 2.3, 2.5 &amp; 2.7</w:t>
            </w:r>
          </w:p>
        </w:tc>
        <w:tc>
          <w:tcPr>
            <w:tcW w:w="1701" w:type="dxa"/>
            <w:vAlign w:val="center"/>
          </w:tcPr>
          <w:p w14:paraId="45C3142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7E996F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0750E69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9A0F357" w14:textId="77777777" w:rsidTr="00316A48">
        <w:trPr>
          <w:trHeight w:val="20"/>
        </w:trPr>
        <w:tc>
          <w:tcPr>
            <w:tcW w:w="3510" w:type="dxa"/>
          </w:tcPr>
          <w:p w14:paraId="65E28D2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39. Promote public experience of the wonder of migration and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by raising awareness and providing information</w:t>
            </w:r>
          </w:p>
        </w:tc>
        <w:tc>
          <w:tcPr>
            <w:tcW w:w="1843" w:type="dxa"/>
            <w:vAlign w:val="center"/>
          </w:tcPr>
          <w:p w14:paraId="3F4F08E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6168FE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14</w:t>
            </w:r>
          </w:p>
        </w:tc>
        <w:tc>
          <w:tcPr>
            <w:tcW w:w="1701" w:type="dxa"/>
            <w:vAlign w:val="center"/>
          </w:tcPr>
          <w:p w14:paraId="3A9AFA3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67DE86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w:t>
            </w:r>
          </w:p>
        </w:tc>
        <w:tc>
          <w:tcPr>
            <w:tcW w:w="1843" w:type="dxa"/>
            <w:vAlign w:val="center"/>
          </w:tcPr>
          <w:p w14:paraId="0749516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2C550D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4</w:t>
            </w:r>
          </w:p>
          <w:p w14:paraId="06BAE8D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4.1</w:t>
            </w:r>
          </w:p>
        </w:tc>
        <w:tc>
          <w:tcPr>
            <w:tcW w:w="1701" w:type="dxa"/>
            <w:vAlign w:val="center"/>
          </w:tcPr>
          <w:p w14:paraId="4B83B52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6C8AD3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BA93AD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2.3 &amp; Resolution 3.10</w:t>
            </w:r>
          </w:p>
        </w:tc>
        <w:tc>
          <w:tcPr>
            <w:tcW w:w="1843" w:type="dxa"/>
            <w:vAlign w:val="center"/>
          </w:tcPr>
          <w:p w14:paraId="1642541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4D8403B" w14:textId="77777777" w:rsidTr="00316A48">
        <w:trPr>
          <w:trHeight w:val="20"/>
        </w:trPr>
        <w:tc>
          <w:tcPr>
            <w:tcW w:w="3510" w:type="dxa"/>
            <w:shd w:val="clear" w:color="auto" w:fill="A6A6A6"/>
          </w:tcPr>
          <w:p w14:paraId="7EA4032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Human-wildlife conflict</w:t>
            </w:r>
          </w:p>
        </w:tc>
        <w:tc>
          <w:tcPr>
            <w:tcW w:w="1843" w:type="dxa"/>
            <w:shd w:val="clear" w:color="auto" w:fill="A6A6A6"/>
            <w:vAlign w:val="center"/>
          </w:tcPr>
          <w:p w14:paraId="751AECD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4FD4BD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2452B56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405B21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398D0FD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73A67B6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0AC8286" w14:textId="77777777" w:rsidTr="00316A48">
        <w:trPr>
          <w:trHeight w:val="20"/>
        </w:trPr>
        <w:tc>
          <w:tcPr>
            <w:tcW w:w="3510" w:type="dxa"/>
          </w:tcPr>
          <w:p w14:paraId="07250B5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40. Conduct a national review to identify those species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for which human-wildlife conflict is a potential problem</w:t>
            </w:r>
          </w:p>
        </w:tc>
        <w:tc>
          <w:tcPr>
            <w:tcW w:w="1843" w:type="dxa"/>
            <w:vAlign w:val="center"/>
          </w:tcPr>
          <w:p w14:paraId="33312F1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0E89CC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6D3A88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0F5374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A55B9D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5C839C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 xml:space="preserve">AP paras 4.3.1 </w:t>
            </w:r>
            <w:proofErr w:type="gramStart"/>
            <w:r w:rsidRPr="00316A48">
              <w:rPr>
                <w:rFonts w:ascii="Arial" w:hAnsi="Arial" w:cs="Arial"/>
                <w:sz w:val="18"/>
                <w:szCs w:val="18"/>
                <w:lang w:val="en-GB"/>
              </w:rPr>
              <w:t>&amp;  4</w:t>
            </w:r>
            <w:proofErr w:type="gramEnd"/>
            <w:r w:rsidRPr="00316A48">
              <w:rPr>
                <w:rFonts w:ascii="Arial" w:hAnsi="Arial" w:cs="Arial"/>
                <w:sz w:val="18"/>
                <w:szCs w:val="18"/>
                <w:lang w:val="en-GB"/>
              </w:rPr>
              <w:t>.3.3</w:t>
            </w:r>
          </w:p>
        </w:tc>
        <w:tc>
          <w:tcPr>
            <w:tcW w:w="1843" w:type="dxa"/>
            <w:vAlign w:val="center"/>
          </w:tcPr>
          <w:p w14:paraId="7D5DC07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9BF26EB" w14:textId="77777777" w:rsidTr="00316A48">
        <w:trPr>
          <w:trHeight w:val="20"/>
        </w:trPr>
        <w:tc>
          <w:tcPr>
            <w:tcW w:w="3510" w:type="dxa"/>
          </w:tcPr>
          <w:p w14:paraId="45180FA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41. Ensure adequate statutory controls are in place, relating to the use of control procedures</w:t>
            </w:r>
          </w:p>
        </w:tc>
        <w:tc>
          <w:tcPr>
            <w:tcW w:w="1843" w:type="dxa"/>
            <w:vAlign w:val="center"/>
          </w:tcPr>
          <w:p w14:paraId="471CF2E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CA03A9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69F4EAE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3E397C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D425F3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64ADA1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4.3.3</w:t>
            </w:r>
          </w:p>
        </w:tc>
        <w:tc>
          <w:tcPr>
            <w:tcW w:w="1843" w:type="dxa"/>
            <w:vAlign w:val="center"/>
          </w:tcPr>
          <w:p w14:paraId="309E08A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7FD401F" w14:textId="77777777" w:rsidTr="00316A48">
        <w:trPr>
          <w:trHeight w:val="20"/>
        </w:trPr>
        <w:tc>
          <w:tcPr>
            <w:tcW w:w="3510" w:type="dxa"/>
          </w:tcPr>
          <w:p w14:paraId="7544D1F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42. Promote alternative, non-lethal means of avoiding conflict</w:t>
            </w:r>
          </w:p>
        </w:tc>
        <w:tc>
          <w:tcPr>
            <w:tcW w:w="1843" w:type="dxa"/>
            <w:vAlign w:val="center"/>
          </w:tcPr>
          <w:p w14:paraId="6C37232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A4D75B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9</w:t>
            </w:r>
          </w:p>
        </w:tc>
        <w:tc>
          <w:tcPr>
            <w:tcW w:w="1701" w:type="dxa"/>
            <w:vAlign w:val="center"/>
          </w:tcPr>
          <w:p w14:paraId="28A933B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E31A53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19CB9A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48B00D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63AB919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EED8D77" w14:textId="77777777" w:rsidTr="00316A48">
        <w:trPr>
          <w:trHeight w:val="20"/>
        </w:trPr>
        <w:tc>
          <w:tcPr>
            <w:tcW w:w="3510" w:type="dxa"/>
            <w:shd w:val="clear" w:color="auto" w:fill="A6A6A6"/>
          </w:tcPr>
          <w:p w14:paraId="5991BF2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Poisoning</w:t>
            </w:r>
          </w:p>
        </w:tc>
        <w:tc>
          <w:tcPr>
            <w:tcW w:w="1843" w:type="dxa"/>
            <w:shd w:val="clear" w:color="auto" w:fill="A6A6A6"/>
            <w:vAlign w:val="center"/>
          </w:tcPr>
          <w:p w14:paraId="475FF9F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806342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310C975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B15A04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7B33AF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51EA91F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52E87EB" w14:textId="77777777" w:rsidTr="00316A48">
        <w:trPr>
          <w:trHeight w:val="20"/>
        </w:trPr>
        <w:tc>
          <w:tcPr>
            <w:tcW w:w="3510" w:type="dxa"/>
          </w:tcPr>
          <w:p w14:paraId="6A58C99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43. Substitute, restrict or ban substances of high risk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843" w:type="dxa"/>
            <w:vAlign w:val="center"/>
          </w:tcPr>
          <w:p w14:paraId="6B39E0D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673B38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3FBA519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9D85BF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C4C7A8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0D05738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EB49128" w14:textId="77777777" w:rsidTr="00316A48">
        <w:trPr>
          <w:trHeight w:val="20"/>
        </w:trPr>
        <w:tc>
          <w:tcPr>
            <w:tcW w:w="3510" w:type="dxa"/>
          </w:tcPr>
          <w:p w14:paraId="052115D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44. Include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criteria in Rotterdam Convention</w:t>
            </w:r>
          </w:p>
        </w:tc>
        <w:tc>
          <w:tcPr>
            <w:tcW w:w="1843" w:type="dxa"/>
            <w:vAlign w:val="center"/>
          </w:tcPr>
          <w:p w14:paraId="614FC04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B90689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E08576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10E8E6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67A841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652A9C2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203484B" w14:textId="77777777" w:rsidTr="00316A48">
        <w:trPr>
          <w:trHeight w:val="20"/>
        </w:trPr>
        <w:tc>
          <w:tcPr>
            <w:tcW w:w="3510" w:type="dxa"/>
          </w:tcPr>
          <w:p w14:paraId="603165F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45. Encourage national legislative </w:t>
            </w:r>
            <w:r w:rsidRPr="00316A48">
              <w:rPr>
                <w:rFonts w:ascii="Arial" w:hAnsi="Arial" w:cs="Arial"/>
                <w:szCs w:val="20"/>
                <w:lang w:val="en-GB"/>
              </w:rPr>
              <w:lastRenderedPageBreak/>
              <w:t>mechanism to monitor agricultural use of pesticide substances, and adoption of an integrated pest management (IPM) that incorporates a certification scheme for farmers</w:t>
            </w:r>
          </w:p>
        </w:tc>
        <w:tc>
          <w:tcPr>
            <w:tcW w:w="1843" w:type="dxa"/>
            <w:vAlign w:val="center"/>
          </w:tcPr>
          <w:p w14:paraId="6221F55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BCF174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62BCC97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F8AEA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F58B02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86ABDE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F5BC082" w14:textId="77777777" w:rsidTr="00316A48">
        <w:trPr>
          <w:trHeight w:val="20"/>
        </w:trPr>
        <w:tc>
          <w:tcPr>
            <w:tcW w:w="3510" w:type="dxa"/>
          </w:tcPr>
          <w:p w14:paraId="22F919C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46. Discourage long-term or permanent baiting</w:t>
            </w:r>
          </w:p>
        </w:tc>
        <w:tc>
          <w:tcPr>
            <w:tcW w:w="1843" w:type="dxa"/>
            <w:vAlign w:val="center"/>
          </w:tcPr>
          <w:p w14:paraId="495E811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98A559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B02A20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F0FB3E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8755CF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97C447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312EA30" w14:textId="77777777" w:rsidTr="00316A48">
        <w:trPr>
          <w:trHeight w:val="20"/>
        </w:trPr>
        <w:tc>
          <w:tcPr>
            <w:tcW w:w="3510" w:type="dxa"/>
          </w:tcPr>
          <w:p w14:paraId="6DF4FA17"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47. Promote the use of, and awareness of, lead ammunition-free hunting, fishing and wildlife management</w:t>
            </w:r>
          </w:p>
        </w:tc>
        <w:tc>
          <w:tcPr>
            <w:tcW w:w="1843" w:type="dxa"/>
            <w:vAlign w:val="center"/>
          </w:tcPr>
          <w:p w14:paraId="6A2B2D6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579BBB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A23E3A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DE24F8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E117BE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7FCB3DE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553730A" w14:textId="77777777" w:rsidTr="00316A48">
        <w:trPr>
          <w:trHeight w:val="20"/>
        </w:trPr>
        <w:tc>
          <w:tcPr>
            <w:tcW w:w="3510" w:type="dxa"/>
            <w:shd w:val="clear" w:color="auto" w:fill="7F7F7F"/>
          </w:tcPr>
          <w:p w14:paraId="77AF057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OTHER THREATS</w:t>
            </w:r>
          </w:p>
        </w:tc>
        <w:tc>
          <w:tcPr>
            <w:tcW w:w="1843" w:type="dxa"/>
            <w:shd w:val="clear" w:color="auto" w:fill="7F7F7F"/>
            <w:vAlign w:val="center"/>
          </w:tcPr>
          <w:p w14:paraId="10723BE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0971602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5D8220A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642B0C1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627AD5D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1D6BA2D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7F436FF" w14:textId="77777777" w:rsidTr="00316A48">
        <w:trPr>
          <w:trHeight w:val="20"/>
        </w:trPr>
        <w:tc>
          <w:tcPr>
            <w:tcW w:w="3510" w:type="dxa"/>
            <w:shd w:val="clear" w:color="auto" w:fill="A6A6A6"/>
          </w:tcPr>
          <w:p w14:paraId="2D712B6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Diseases</w:t>
            </w:r>
          </w:p>
        </w:tc>
        <w:tc>
          <w:tcPr>
            <w:tcW w:w="1843" w:type="dxa"/>
            <w:shd w:val="clear" w:color="auto" w:fill="A6A6A6"/>
            <w:vAlign w:val="center"/>
          </w:tcPr>
          <w:p w14:paraId="699B40B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040FC4E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6C02239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91B545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880097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02F6FA7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D0392B6" w14:textId="77777777" w:rsidTr="00316A48">
        <w:trPr>
          <w:trHeight w:val="20"/>
        </w:trPr>
        <w:tc>
          <w:tcPr>
            <w:tcW w:w="3510" w:type="dxa"/>
          </w:tcPr>
          <w:p w14:paraId="4EEEA73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48. In the event of a disease outbreak or mass mortality episode that may impact populations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conduct epidemiological and other research to inform mitigation, and response actions</w:t>
            </w:r>
          </w:p>
        </w:tc>
        <w:tc>
          <w:tcPr>
            <w:tcW w:w="1843" w:type="dxa"/>
            <w:vAlign w:val="center"/>
          </w:tcPr>
          <w:p w14:paraId="3491938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FD5F59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E3A8CB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73669C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Resolutions IX.23 &amp; X.21</w:t>
            </w:r>
          </w:p>
        </w:tc>
        <w:tc>
          <w:tcPr>
            <w:tcW w:w="1701" w:type="dxa"/>
            <w:vAlign w:val="center"/>
          </w:tcPr>
          <w:p w14:paraId="4D84004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C0C9F7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B4E0D4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Resolutions 3.18 &amp; 4.15</w:t>
            </w:r>
          </w:p>
        </w:tc>
        <w:tc>
          <w:tcPr>
            <w:tcW w:w="1843" w:type="dxa"/>
            <w:vAlign w:val="center"/>
          </w:tcPr>
          <w:p w14:paraId="2C60BC2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61F102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Resolutions 8.27, 9.8 &amp; 10.22</w:t>
            </w:r>
          </w:p>
          <w:p w14:paraId="40BB051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61BF8FF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2.6</w:t>
            </w:r>
          </w:p>
        </w:tc>
      </w:tr>
      <w:tr w:rsidR="00316A48" w:rsidRPr="00316A48" w14:paraId="6A663A15" w14:textId="77777777" w:rsidTr="00316A48">
        <w:trPr>
          <w:trHeight w:val="20"/>
        </w:trPr>
        <w:tc>
          <w:tcPr>
            <w:tcW w:w="3510" w:type="dxa"/>
          </w:tcPr>
          <w:p w14:paraId="5D2013A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49. Develop and implement emergency measures when exceptionally unfavourable or endangering conditions occur anywhere in the Action Plan area</w:t>
            </w:r>
          </w:p>
        </w:tc>
        <w:tc>
          <w:tcPr>
            <w:tcW w:w="1843" w:type="dxa"/>
            <w:vAlign w:val="center"/>
          </w:tcPr>
          <w:p w14:paraId="329DD43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BE31BD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02AF18F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X.21</w:t>
            </w:r>
          </w:p>
        </w:tc>
        <w:tc>
          <w:tcPr>
            <w:tcW w:w="1701" w:type="dxa"/>
            <w:vAlign w:val="center"/>
          </w:tcPr>
          <w:p w14:paraId="125D6EE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574967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4BC6DE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2.3</w:t>
            </w:r>
          </w:p>
        </w:tc>
        <w:tc>
          <w:tcPr>
            <w:tcW w:w="1843" w:type="dxa"/>
            <w:vAlign w:val="center"/>
          </w:tcPr>
          <w:p w14:paraId="4BD2071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53680AE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5977F7B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2.6</w:t>
            </w:r>
          </w:p>
        </w:tc>
      </w:tr>
      <w:tr w:rsidR="00316A48" w:rsidRPr="00316A48" w14:paraId="29577662" w14:textId="77777777" w:rsidTr="00316A48">
        <w:trPr>
          <w:trHeight w:val="20"/>
        </w:trPr>
        <w:tc>
          <w:tcPr>
            <w:tcW w:w="3510" w:type="dxa"/>
            <w:shd w:val="clear" w:color="auto" w:fill="A6A6A6"/>
          </w:tcPr>
          <w:p w14:paraId="6ECF305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Collisions</w:t>
            </w:r>
          </w:p>
        </w:tc>
        <w:tc>
          <w:tcPr>
            <w:tcW w:w="1843" w:type="dxa"/>
            <w:shd w:val="clear" w:color="auto" w:fill="A6A6A6"/>
            <w:vAlign w:val="center"/>
          </w:tcPr>
          <w:p w14:paraId="1D7E44F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029473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1A9D263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9D0497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669F8EF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123C2B5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5644571" w14:textId="77777777" w:rsidTr="00316A48">
        <w:trPr>
          <w:trHeight w:val="20"/>
        </w:trPr>
        <w:tc>
          <w:tcPr>
            <w:tcW w:w="3510" w:type="dxa"/>
          </w:tcPr>
          <w:p w14:paraId="1B6555E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50. Ensure appropriate legislation is in place and enforce it to restrict construction of structures posing potential collision risks</w:t>
            </w:r>
          </w:p>
        </w:tc>
        <w:tc>
          <w:tcPr>
            <w:tcW w:w="1843" w:type="dxa"/>
            <w:vAlign w:val="center"/>
          </w:tcPr>
          <w:p w14:paraId="199D89F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BC3672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225A395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A575C9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4888C8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5834E2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5.11</w:t>
            </w:r>
          </w:p>
        </w:tc>
        <w:tc>
          <w:tcPr>
            <w:tcW w:w="1843" w:type="dxa"/>
            <w:vAlign w:val="center"/>
          </w:tcPr>
          <w:p w14:paraId="195978A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8771DC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Resolutions 7.4, 7.5 &amp; 10.11</w:t>
            </w:r>
          </w:p>
          <w:p w14:paraId="2CBF079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37939FB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2.6</w:t>
            </w:r>
          </w:p>
        </w:tc>
      </w:tr>
      <w:tr w:rsidR="00316A48" w:rsidRPr="00316A48" w14:paraId="71584B9C" w14:textId="77777777" w:rsidTr="00316A48">
        <w:trPr>
          <w:trHeight w:val="20"/>
        </w:trPr>
        <w:tc>
          <w:tcPr>
            <w:tcW w:w="3510" w:type="dxa"/>
          </w:tcPr>
          <w:p w14:paraId="62C8DED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51. Introduce appropriate mitigation measures for the various collision risks</w:t>
            </w:r>
          </w:p>
        </w:tc>
        <w:tc>
          <w:tcPr>
            <w:tcW w:w="1843" w:type="dxa"/>
            <w:vAlign w:val="center"/>
          </w:tcPr>
          <w:p w14:paraId="4F1988F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1A841A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4EEC4A6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9F0743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8A65CE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14719B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5.11</w:t>
            </w:r>
          </w:p>
        </w:tc>
        <w:tc>
          <w:tcPr>
            <w:tcW w:w="1843" w:type="dxa"/>
            <w:vAlign w:val="center"/>
          </w:tcPr>
          <w:p w14:paraId="3FB1FE1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A6E4B5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Resolutions 7.4, 7.5 &amp; 10.11</w:t>
            </w:r>
          </w:p>
          <w:p w14:paraId="644D3A4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2</w:t>
            </w:r>
          </w:p>
          <w:p w14:paraId="01C157F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2.6</w:t>
            </w:r>
          </w:p>
        </w:tc>
      </w:tr>
      <w:tr w:rsidR="00316A48" w:rsidRPr="00316A48" w14:paraId="4CF534E7" w14:textId="77777777" w:rsidTr="00316A48">
        <w:trPr>
          <w:trHeight w:val="20"/>
        </w:trPr>
        <w:tc>
          <w:tcPr>
            <w:tcW w:w="3510" w:type="dxa"/>
            <w:shd w:val="clear" w:color="auto" w:fill="7F7F7F"/>
          </w:tcPr>
          <w:p w14:paraId="6359984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RESEARCH AND MONITORING</w:t>
            </w:r>
          </w:p>
        </w:tc>
        <w:tc>
          <w:tcPr>
            <w:tcW w:w="1843" w:type="dxa"/>
            <w:shd w:val="clear" w:color="auto" w:fill="7F7F7F"/>
            <w:vAlign w:val="center"/>
          </w:tcPr>
          <w:p w14:paraId="7F34EA2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2C0904F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71101CD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122E7AC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1C282FA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4CB8147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F127B3E" w14:textId="77777777" w:rsidTr="00316A48">
        <w:trPr>
          <w:trHeight w:val="20"/>
        </w:trPr>
        <w:tc>
          <w:tcPr>
            <w:tcW w:w="3510" w:type="dxa"/>
            <w:shd w:val="clear" w:color="auto" w:fill="A6A6A6"/>
          </w:tcPr>
          <w:p w14:paraId="75FB537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Understanding migration patterns and connectivity along flyways</w:t>
            </w:r>
          </w:p>
        </w:tc>
        <w:tc>
          <w:tcPr>
            <w:tcW w:w="1843" w:type="dxa"/>
            <w:shd w:val="clear" w:color="auto" w:fill="A6A6A6"/>
            <w:vAlign w:val="center"/>
          </w:tcPr>
          <w:p w14:paraId="45BCE18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7A23E86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4E97AFC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C3E4E2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6D496CE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34E4F83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DFF1806" w14:textId="77777777" w:rsidTr="00316A48">
        <w:trPr>
          <w:trHeight w:val="20"/>
        </w:trPr>
        <w:tc>
          <w:tcPr>
            <w:tcW w:w="3510" w:type="dxa"/>
          </w:tcPr>
          <w:p w14:paraId="130ED4A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52. Further develop existing and establish new international and local collaborative projects</w:t>
            </w:r>
          </w:p>
        </w:tc>
        <w:tc>
          <w:tcPr>
            <w:tcW w:w="1843" w:type="dxa"/>
            <w:vAlign w:val="center"/>
          </w:tcPr>
          <w:p w14:paraId="3B00464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494320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45057D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694795E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A4E5F8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2BB2FEF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1.6</w:t>
            </w:r>
          </w:p>
          <w:p w14:paraId="0CEBB2E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3</w:t>
            </w:r>
          </w:p>
          <w:p w14:paraId="493A2C3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3.4</w:t>
            </w:r>
          </w:p>
        </w:tc>
        <w:tc>
          <w:tcPr>
            <w:tcW w:w="1701" w:type="dxa"/>
            <w:vAlign w:val="center"/>
          </w:tcPr>
          <w:p w14:paraId="57BF28F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B92CC7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9BBCBE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3.5</w:t>
            </w:r>
          </w:p>
          <w:p w14:paraId="248B07E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5.4</w:t>
            </w:r>
          </w:p>
        </w:tc>
        <w:tc>
          <w:tcPr>
            <w:tcW w:w="1843" w:type="dxa"/>
            <w:vAlign w:val="center"/>
          </w:tcPr>
          <w:p w14:paraId="04BA393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7313A0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368C435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1.8</w:t>
            </w:r>
          </w:p>
        </w:tc>
      </w:tr>
      <w:tr w:rsidR="00316A48" w:rsidRPr="00316A48" w14:paraId="2700B0A5" w14:textId="77777777" w:rsidTr="00316A48">
        <w:trPr>
          <w:trHeight w:val="20"/>
        </w:trPr>
        <w:tc>
          <w:tcPr>
            <w:tcW w:w="3510" w:type="dxa"/>
            <w:shd w:val="clear" w:color="auto" w:fill="A6A6A6"/>
          </w:tcPr>
          <w:p w14:paraId="7E496E5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Monitoring of population trends</w:t>
            </w:r>
          </w:p>
        </w:tc>
        <w:tc>
          <w:tcPr>
            <w:tcW w:w="1843" w:type="dxa"/>
            <w:shd w:val="clear" w:color="auto" w:fill="A6A6A6"/>
            <w:vAlign w:val="center"/>
          </w:tcPr>
          <w:p w14:paraId="621B5A2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E5F1DF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320DF16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BF3311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BAE56E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0A48D42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02FBA70" w14:textId="77777777" w:rsidTr="00316A48">
        <w:trPr>
          <w:trHeight w:val="20"/>
        </w:trPr>
        <w:tc>
          <w:tcPr>
            <w:tcW w:w="3510" w:type="dxa"/>
          </w:tcPr>
          <w:p w14:paraId="60856BC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53. Develop and implement standardised national monitoring schemes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their habitats</w:t>
            </w:r>
          </w:p>
        </w:tc>
        <w:tc>
          <w:tcPr>
            <w:tcW w:w="1843" w:type="dxa"/>
            <w:vAlign w:val="center"/>
          </w:tcPr>
          <w:p w14:paraId="79858AB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3274FE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630CDB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795006C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E209CF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143385A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79A44A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paras 5.2 &amp; 5.3</w:t>
            </w:r>
          </w:p>
        </w:tc>
        <w:tc>
          <w:tcPr>
            <w:tcW w:w="1843" w:type="dxa"/>
            <w:vAlign w:val="center"/>
          </w:tcPr>
          <w:p w14:paraId="1448D2B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8C7E58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37BE723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1.3</w:t>
            </w:r>
          </w:p>
        </w:tc>
      </w:tr>
      <w:tr w:rsidR="00316A48" w:rsidRPr="00316A48" w14:paraId="730F95E0" w14:textId="77777777" w:rsidTr="00316A48">
        <w:trPr>
          <w:trHeight w:val="20"/>
        </w:trPr>
        <w:tc>
          <w:tcPr>
            <w:tcW w:w="3510" w:type="dxa"/>
          </w:tcPr>
          <w:p w14:paraId="62101F1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54. Encourage, support and promote standardised bird monitoring programmes at sites, ecological research to understand the ecological importance of these areas, and the publication of data and information so obtained</w:t>
            </w:r>
          </w:p>
        </w:tc>
        <w:tc>
          <w:tcPr>
            <w:tcW w:w="1843" w:type="dxa"/>
            <w:vAlign w:val="center"/>
          </w:tcPr>
          <w:p w14:paraId="1F85D5B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C64292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98B203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960E68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2578BA7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2397010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0172F26" w14:textId="77777777" w:rsidTr="00316A48">
        <w:trPr>
          <w:trHeight w:val="20"/>
        </w:trPr>
        <w:tc>
          <w:tcPr>
            <w:tcW w:w="3510" w:type="dxa"/>
          </w:tcPr>
          <w:p w14:paraId="37F5A9E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55. Encourage the active use of existing regional and sub-regional online databases by Range State</w:t>
            </w:r>
          </w:p>
        </w:tc>
        <w:tc>
          <w:tcPr>
            <w:tcW w:w="1843" w:type="dxa"/>
            <w:vAlign w:val="center"/>
          </w:tcPr>
          <w:p w14:paraId="6683388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31BEBA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12B6AD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29AF5EE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7D97E3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DCCE9A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392DE49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3.5</w:t>
            </w:r>
          </w:p>
        </w:tc>
        <w:tc>
          <w:tcPr>
            <w:tcW w:w="1843" w:type="dxa"/>
            <w:vAlign w:val="center"/>
          </w:tcPr>
          <w:p w14:paraId="30A87FF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B41857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2BA9E73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1.8</w:t>
            </w:r>
          </w:p>
        </w:tc>
      </w:tr>
      <w:tr w:rsidR="00316A48" w:rsidRPr="00316A48" w14:paraId="7F63DFB3" w14:textId="77777777" w:rsidTr="00316A48">
        <w:trPr>
          <w:trHeight w:val="20"/>
        </w:trPr>
        <w:tc>
          <w:tcPr>
            <w:tcW w:w="3510" w:type="dxa"/>
            <w:shd w:val="clear" w:color="auto" w:fill="A6A6A6"/>
          </w:tcPr>
          <w:p w14:paraId="0478914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Understand causes of population change in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843" w:type="dxa"/>
            <w:shd w:val="clear" w:color="auto" w:fill="A6A6A6"/>
            <w:vAlign w:val="center"/>
          </w:tcPr>
          <w:p w14:paraId="206B48A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ECE4CE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5B6878B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1EC76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77937A6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6FCBFAD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C35BFF7" w14:textId="77777777" w:rsidTr="00316A48">
        <w:trPr>
          <w:trHeight w:val="20"/>
        </w:trPr>
        <w:tc>
          <w:tcPr>
            <w:tcW w:w="3510" w:type="dxa"/>
          </w:tcPr>
          <w:p w14:paraId="3589DA2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56. Diagnose the causes of population change and undertake targeted ecological studies of selected ‘indicator species’ and relevant associated habitats</w:t>
            </w:r>
          </w:p>
        </w:tc>
        <w:tc>
          <w:tcPr>
            <w:tcW w:w="1843" w:type="dxa"/>
            <w:vAlign w:val="center"/>
          </w:tcPr>
          <w:p w14:paraId="0481E07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58CB26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1A4373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13E6014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9CB0C2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D9D3A7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13D8119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327902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7FD291F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1.6</w:t>
            </w:r>
          </w:p>
        </w:tc>
      </w:tr>
      <w:tr w:rsidR="00316A48" w:rsidRPr="00316A48" w14:paraId="31D989D7" w14:textId="77777777" w:rsidTr="00316A48">
        <w:trPr>
          <w:trHeight w:val="20"/>
        </w:trPr>
        <w:tc>
          <w:tcPr>
            <w:tcW w:w="3510" w:type="dxa"/>
            <w:shd w:val="clear" w:color="auto" w:fill="auto"/>
          </w:tcPr>
          <w:p w14:paraId="4512327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57. Understand the connections between ecological factors limiting mi</w:t>
            </w:r>
            <w:r w:rsidRPr="00316A48">
              <w:rPr>
                <w:rFonts w:ascii="Arial" w:hAnsi="Arial" w:cs="Arial"/>
                <w:szCs w:val="20"/>
                <w:lang w:val="en-GB"/>
              </w:rPr>
              <w:lastRenderedPageBreak/>
              <w:t xml:space="preserve">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populations and socio-economic issues and policies</w:t>
            </w:r>
          </w:p>
        </w:tc>
        <w:tc>
          <w:tcPr>
            <w:tcW w:w="1843" w:type="dxa"/>
            <w:shd w:val="clear" w:color="auto" w:fill="auto"/>
            <w:vAlign w:val="center"/>
          </w:tcPr>
          <w:p w14:paraId="66278B0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160D461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uto"/>
            <w:vAlign w:val="center"/>
          </w:tcPr>
          <w:p w14:paraId="1645A85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09579A8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00CFD1C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uto"/>
            <w:vAlign w:val="center"/>
          </w:tcPr>
          <w:p w14:paraId="3FAED97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2EEC6A7" w14:textId="77777777" w:rsidTr="00316A48">
        <w:trPr>
          <w:trHeight w:val="20"/>
        </w:trPr>
        <w:tc>
          <w:tcPr>
            <w:tcW w:w="3510" w:type="dxa"/>
            <w:shd w:val="clear" w:color="auto" w:fill="A6A6A6"/>
          </w:tcPr>
          <w:p w14:paraId="0189D9B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Build capacity and improve the exchange of information, collaboration and coordination between researchers studying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843" w:type="dxa"/>
            <w:shd w:val="clear" w:color="auto" w:fill="A6A6A6"/>
            <w:vAlign w:val="center"/>
          </w:tcPr>
          <w:p w14:paraId="20722EC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77A48D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0949215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590851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44F44B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100CB7A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7B17948" w14:textId="77777777" w:rsidTr="00316A48">
        <w:trPr>
          <w:trHeight w:val="20"/>
        </w:trPr>
        <w:tc>
          <w:tcPr>
            <w:tcW w:w="3510" w:type="dxa"/>
          </w:tcPr>
          <w:p w14:paraId="2D47E2F7"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58. Facilitate comprehensive gap analyses to identify and prioritise research needs, including an inventory of past and ongoing research within sub-regions of the Action Plan area</w:t>
            </w:r>
          </w:p>
        </w:tc>
        <w:tc>
          <w:tcPr>
            <w:tcW w:w="1843" w:type="dxa"/>
            <w:vAlign w:val="center"/>
          </w:tcPr>
          <w:p w14:paraId="39DADF9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CC0971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6</w:t>
            </w:r>
          </w:p>
        </w:tc>
        <w:tc>
          <w:tcPr>
            <w:tcW w:w="1701" w:type="dxa"/>
            <w:vAlign w:val="center"/>
          </w:tcPr>
          <w:p w14:paraId="23715B7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ECFE09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17E6F4D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24ABD1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3</w:t>
            </w:r>
          </w:p>
          <w:p w14:paraId="5845A41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3.4</w:t>
            </w:r>
          </w:p>
        </w:tc>
        <w:tc>
          <w:tcPr>
            <w:tcW w:w="1701" w:type="dxa"/>
            <w:vAlign w:val="center"/>
          </w:tcPr>
          <w:p w14:paraId="02B462F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D4667F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10E4ED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section 5</w:t>
            </w:r>
          </w:p>
        </w:tc>
        <w:tc>
          <w:tcPr>
            <w:tcW w:w="1843" w:type="dxa"/>
            <w:vAlign w:val="center"/>
          </w:tcPr>
          <w:p w14:paraId="4CF340C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B08243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72627F1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1.6</w:t>
            </w:r>
          </w:p>
        </w:tc>
      </w:tr>
      <w:tr w:rsidR="00316A48" w:rsidRPr="00316A48" w14:paraId="46F8D14F" w14:textId="77777777" w:rsidTr="00316A48">
        <w:trPr>
          <w:trHeight w:val="20"/>
        </w:trPr>
        <w:tc>
          <w:tcPr>
            <w:tcW w:w="3510" w:type="dxa"/>
          </w:tcPr>
          <w:p w14:paraId="7E868B5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59. Encourage the development of the Migrant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Study Group (MLSG)</w:t>
            </w:r>
          </w:p>
        </w:tc>
        <w:tc>
          <w:tcPr>
            <w:tcW w:w="1843" w:type="dxa"/>
            <w:vAlign w:val="center"/>
          </w:tcPr>
          <w:p w14:paraId="0A9D17D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7A8A7F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Principles 6 &amp; 7</w:t>
            </w:r>
          </w:p>
        </w:tc>
        <w:tc>
          <w:tcPr>
            <w:tcW w:w="1701" w:type="dxa"/>
            <w:vAlign w:val="center"/>
          </w:tcPr>
          <w:p w14:paraId="2C416BA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4CCB2B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1BF14C1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3018D0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D8C7B5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vAlign w:val="center"/>
          </w:tcPr>
          <w:p w14:paraId="5163C59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BA012A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10.7</w:t>
            </w:r>
          </w:p>
        </w:tc>
      </w:tr>
      <w:tr w:rsidR="00316A48" w:rsidRPr="00316A48" w14:paraId="28DF35C6" w14:textId="77777777" w:rsidTr="00316A48">
        <w:trPr>
          <w:trHeight w:val="20"/>
        </w:trPr>
        <w:tc>
          <w:tcPr>
            <w:tcW w:w="3510" w:type="dxa"/>
          </w:tcPr>
          <w:p w14:paraId="52829D8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60. Encourage researchers and funders to focus on the most important and urgent issues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conservation</w:t>
            </w:r>
          </w:p>
        </w:tc>
        <w:tc>
          <w:tcPr>
            <w:tcW w:w="1843" w:type="dxa"/>
            <w:vAlign w:val="center"/>
          </w:tcPr>
          <w:p w14:paraId="77E288C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8A7203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6</w:t>
            </w:r>
          </w:p>
        </w:tc>
        <w:tc>
          <w:tcPr>
            <w:tcW w:w="1701" w:type="dxa"/>
            <w:vAlign w:val="center"/>
          </w:tcPr>
          <w:p w14:paraId="4E8C1F5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09C523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380B8FA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E92DB0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1</w:t>
            </w:r>
          </w:p>
          <w:p w14:paraId="52E866F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1.6</w:t>
            </w:r>
          </w:p>
          <w:p w14:paraId="38C2F50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3</w:t>
            </w:r>
          </w:p>
          <w:p w14:paraId="2A3E416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3.4</w:t>
            </w:r>
          </w:p>
        </w:tc>
        <w:tc>
          <w:tcPr>
            <w:tcW w:w="1701" w:type="dxa"/>
            <w:vAlign w:val="center"/>
          </w:tcPr>
          <w:p w14:paraId="31606AB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AEB5F0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2A85F6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Resolutions 4.2 &amp; 5.2</w:t>
            </w:r>
          </w:p>
        </w:tc>
        <w:tc>
          <w:tcPr>
            <w:tcW w:w="1843" w:type="dxa"/>
            <w:vAlign w:val="center"/>
          </w:tcPr>
          <w:p w14:paraId="6060316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5533CF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4556AAB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1.6</w:t>
            </w:r>
          </w:p>
        </w:tc>
      </w:tr>
      <w:tr w:rsidR="00316A48" w:rsidRPr="00316A48" w14:paraId="23B501CF" w14:textId="77777777" w:rsidTr="00316A48">
        <w:trPr>
          <w:trHeight w:val="20"/>
        </w:trPr>
        <w:tc>
          <w:tcPr>
            <w:tcW w:w="3510" w:type="dxa"/>
          </w:tcPr>
          <w:p w14:paraId="161EAED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61. Support the provision of targeted research and monitoring training</w:t>
            </w:r>
          </w:p>
        </w:tc>
        <w:tc>
          <w:tcPr>
            <w:tcW w:w="1843" w:type="dxa"/>
            <w:vAlign w:val="center"/>
          </w:tcPr>
          <w:p w14:paraId="32274E7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8FB1B6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6</w:t>
            </w:r>
          </w:p>
        </w:tc>
        <w:tc>
          <w:tcPr>
            <w:tcW w:w="1701" w:type="dxa"/>
            <w:vAlign w:val="center"/>
          </w:tcPr>
          <w:p w14:paraId="445814C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022179D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19</w:t>
            </w:r>
          </w:p>
        </w:tc>
        <w:tc>
          <w:tcPr>
            <w:tcW w:w="1843" w:type="dxa"/>
            <w:vAlign w:val="center"/>
          </w:tcPr>
          <w:p w14:paraId="594B463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7D2103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0C4E31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C491D1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5.9</w:t>
            </w:r>
          </w:p>
          <w:p w14:paraId="4BEE8BA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Target 3.3</w:t>
            </w:r>
          </w:p>
          <w:p w14:paraId="1970161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6.1</w:t>
            </w:r>
          </w:p>
        </w:tc>
        <w:tc>
          <w:tcPr>
            <w:tcW w:w="1843" w:type="dxa"/>
            <w:vAlign w:val="center"/>
          </w:tcPr>
          <w:p w14:paraId="7C0BCEA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C03271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10.6</w:t>
            </w:r>
          </w:p>
          <w:p w14:paraId="4FFFA28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1</w:t>
            </w:r>
          </w:p>
          <w:p w14:paraId="1D0A002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 1.6</w:t>
            </w:r>
          </w:p>
        </w:tc>
      </w:tr>
      <w:tr w:rsidR="00316A48" w:rsidRPr="00316A48" w14:paraId="531D5613" w14:textId="77777777" w:rsidTr="00316A48">
        <w:trPr>
          <w:trHeight w:val="20"/>
        </w:trPr>
        <w:tc>
          <w:tcPr>
            <w:tcW w:w="3510" w:type="dxa"/>
            <w:shd w:val="clear" w:color="auto" w:fill="7F7F7F"/>
          </w:tcPr>
          <w:p w14:paraId="72131EA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EDUCATION AND INFORMATION</w:t>
            </w:r>
          </w:p>
        </w:tc>
        <w:tc>
          <w:tcPr>
            <w:tcW w:w="1843" w:type="dxa"/>
            <w:shd w:val="clear" w:color="auto" w:fill="7F7F7F"/>
            <w:vAlign w:val="center"/>
          </w:tcPr>
          <w:p w14:paraId="628C500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3BE5EDB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7EDE280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2BB3640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1C100F6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7F7F7F"/>
            <w:vAlign w:val="center"/>
          </w:tcPr>
          <w:p w14:paraId="2F2C574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9BF907A" w14:textId="77777777" w:rsidTr="00316A48">
        <w:trPr>
          <w:trHeight w:val="20"/>
        </w:trPr>
        <w:tc>
          <w:tcPr>
            <w:tcW w:w="3510" w:type="dxa"/>
            <w:shd w:val="clear" w:color="auto" w:fill="A6A6A6"/>
          </w:tcPr>
          <w:p w14:paraId="277BE67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Improve public awareness and understanding about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843" w:type="dxa"/>
            <w:shd w:val="clear" w:color="auto" w:fill="A6A6A6"/>
            <w:vAlign w:val="center"/>
          </w:tcPr>
          <w:p w14:paraId="5745AC6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6F42D0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0070738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750D0A4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04F8EB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6A6A6"/>
            <w:vAlign w:val="center"/>
          </w:tcPr>
          <w:p w14:paraId="5723214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5D91F46" w14:textId="77777777" w:rsidTr="00316A48">
        <w:trPr>
          <w:trHeight w:val="20"/>
        </w:trPr>
        <w:tc>
          <w:tcPr>
            <w:tcW w:w="3510" w:type="dxa"/>
          </w:tcPr>
          <w:p w14:paraId="45169EA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62. Support and encourage public participation in ‘Friends of the </w:t>
            </w:r>
            <w:proofErr w:type="spellStart"/>
            <w:r w:rsidRPr="00316A48">
              <w:rPr>
                <w:rFonts w:ascii="Arial" w:hAnsi="Arial" w:cs="Arial"/>
                <w:szCs w:val="20"/>
                <w:lang w:val="en-GB"/>
              </w:rPr>
              <w:t>Landbirds</w:t>
            </w:r>
            <w:proofErr w:type="spellEnd"/>
            <w:r w:rsidRPr="00316A48">
              <w:rPr>
                <w:rFonts w:ascii="Arial" w:hAnsi="Arial" w:cs="Arial"/>
                <w:szCs w:val="20"/>
                <w:lang w:val="en-GB"/>
              </w:rPr>
              <w:t xml:space="preserve"> Action Plan’ (FLAP)</w:t>
            </w:r>
          </w:p>
        </w:tc>
        <w:tc>
          <w:tcPr>
            <w:tcW w:w="1843" w:type="dxa"/>
            <w:vAlign w:val="center"/>
          </w:tcPr>
          <w:p w14:paraId="0FD1D3D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7FB806F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Practical Principle 14</w:t>
            </w:r>
          </w:p>
        </w:tc>
        <w:tc>
          <w:tcPr>
            <w:tcW w:w="1701" w:type="dxa"/>
            <w:vAlign w:val="center"/>
          </w:tcPr>
          <w:p w14:paraId="51F100B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5B60AA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Aichi Target 1</w:t>
            </w:r>
          </w:p>
        </w:tc>
        <w:tc>
          <w:tcPr>
            <w:tcW w:w="1843" w:type="dxa"/>
            <w:vAlign w:val="center"/>
          </w:tcPr>
          <w:p w14:paraId="53C2B6A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FE506C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Goal 4</w:t>
            </w:r>
          </w:p>
          <w:p w14:paraId="40427E7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Strategy 4.1</w:t>
            </w:r>
          </w:p>
        </w:tc>
        <w:tc>
          <w:tcPr>
            <w:tcW w:w="1701" w:type="dxa"/>
            <w:vAlign w:val="center"/>
          </w:tcPr>
          <w:p w14:paraId="51F9E06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A2305C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CA21AE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4</w:t>
            </w:r>
          </w:p>
          <w:p w14:paraId="61F002B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AP para 6.3</w:t>
            </w:r>
          </w:p>
        </w:tc>
        <w:tc>
          <w:tcPr>
            <w:tcW w:w="1843" w:type="dxa"/>
            <w:vAlign w:val="center"/>
          </w:tcPr>
          <w:p w14:paraId="4FA5E42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2A2F722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Resolution 10.7</w:t>
            </w:r>
          </w:p>
          <w:p w14:paraId="793C34C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SP Objective 3</w:t>
            </w:r>
          </w:p>
          <w:p w14:paraId="15C105D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Targets 3.4 &amp; 3.5</w:t>
            </w:r>
          </w:p>
          <w:p w14:paraId="2908E8D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rsidDel="007E3B5B" w14:paraId="5E9FA9EB" w14:textId="77777777" w:rsidTr="00316A48">
        <w:trPr>
          <w:trHeight w:val="20"/>
        </w:trPr>
        <w:tc>
          <w:tcPr>
            <w:tcW w:w="3510" w:type="dxa"/>
            <w:shd w:val="clear" w:color="auto" w:fill="auto"/>
          </w:tcPr>
          <w:p w14:paraId="0591AFDA" w14:textId="77777777" w:rsidR="00316A48" w:rsidRPr="00316A48" w:rsidDel="007E3B5B"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63. Encourage local, national and international engagement with private </w:t>
            </w:r>
            <w:r w:rsidRPr="00316A48">
              <w:rPr>
                <w:rFonts w:ascii="Arial" w:hAnsi="Arial" w:cs="Arial"/>
                <w:szCs w:val="20"/>
                <w:lang w:val="en-GB"/>
              </w:rPr>
              <w:lastRenderedPageBreak/>
              <w:t>organisations and public agencies, especially in the development sector</w:t>
            </w:r>
          </w:p>
        </w:tc>
        <w:tc>
          <w:tcPr>
            <w:tcW w:w="1843" w:type="dxa"/>
            <w:shd w:val="clear" w:color="auto" w:fill="auto"/>
            <w:vAlign w:val="center"/>
          </w:tcPr>
          <w:p w14:paraId="4113F57E" w14:textId="77777777" w:rsidR="00316A48" w:rsidRPr="00316A48" w:rsidDel="007E3B5B"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35BDBE90" w14:textId="77777777" w:rsidR="00316A48" w:rsidRPr="00316A48" w:rsidDel="007E3B5B"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uto"/>
            <w:vAlign w:val="center"/>
          </w:tcPr>
          <w:p w14:paraId="4B446158" w14:textId="77777777" w:rsidR="00316A48" w:rsidRPr="00316A48" w:rsidDel="007E3B5B"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19574E4E" w14:textId="77777777" w:rsidR="00316A48" w:rsidRPr="00316A48" w:rsidDel="007E3B5B"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4563B7F0" w14:textId="77777777" w:rsidR="00316A48" w:rsidRPr="00316A48" w:rsidDel="007E3B5B" w:rsidRDefault="00316A48" w:rsidP="00316A48">
            <w:pPr>
              <w:suppressAutoHyphens w:val="0"/>
              <w:adjustRightInd w:val="0"/>
              <w:jc w:val="center"/>
              <w:textAlignment w:val="auto"/>
              <w:rPr>
                <w:rFonts w:ascii="Arial" w:hAnsi="Arial" w:cs="Arial"/>
                <w:sz w:val="18"/>
                <w:szCs w:val="18"/>
                <w:lang w:val="en-GB"/>
              </w:rPr>
            </w:pPr>
          </w:p>
        </w:tc>
        <w:tc>
          <w:tcPr>
            <w:tcW w:w="1843" w:type="dxa"/>
            <w:shd w:val="clear" w:color="auto" w:fill="auto"/>
            <w:vAlign w:val="center"/>
          </w:tcPr>
          <w:p w14:paraId="1D945578" w14:textId="77777777" w:rsidR="00316A48" w:rsidRPr="00316A48" w:rsidDel="007E3B5B" w:rsidRDefault="00316A48" w:rsidP="00316A48">
            <w:pPr>
              <w:suppressAutoHyphens w:val="0"/>
              <w:adjustRightInd w:val="0"/>
              <w:jc w:val="center"/>
              <w:textAlignment w:val="auto"/>
              <w:rPr>
                <w:rFonts w:ascii="Arial" w:hAnsi="Arial" w:cs="Arial"/>
                <w:sz w:val="18"/>
                <w:szCs w:val="18"/>
                <w:lang w:val="en-GB"/>
              </w:rPr>
            </w:pPr>
          </w:p>
        </w:tc>
      </w:tr>
    </w:tbl>
    <w:p w14:paraId="2E468798" w14:textId="77777777" w:rsidR="00316A48" w:rsidRPr="00316A48" w:rsidRDefault="00316A48" w:rsidP="00316A48">
      <w:pPr>
        <w:suppressAutoHyphens w:val="0"/>
        <w:adjustRightInd w:val="0"/>
        <w:textAlignment w:val="auto"/>
        <w:rPr>
          <w:rFonts w:ascii="Arial" w:hAnsi="Arial" w:cs="Arial"/>
          <w:lang w:val="en-GB"/>
        </w:rPr>
      </w:pPr>
    </w:p>
    <w:p w14:paraId="62CCA949" w14:textId="77777777" w:rsidR="00316A48" w:rsidRPr="00316A48" w:rsidRDefault="00316A48" w:rsidP="00316A48">
      <w:pPr>
        <w:suppressAutoHyphens w:val="0"/>
        <w:adjustRightInd w:val="0"/>
        <w:textAlignment w:val="auto"/>
        <w:rPr>
          <w:rFonts w:ascii="Arial" w:hAnsi="Arial" w:cs="Arial"/>
          <w:lang w:val="en-GB"/>
        </w:rPr>
      </w:pPr>
    </w:p>
    <w:p w14:paraId="608731E8" w14:textId="77777777" w:rsidR="00316A48" w:rsidRPr="00316A48" w:rsidRDefault="00316A48" w:rsidP="00316A48">
      <w:pPr>
        <w:suppressAutoHyphens w:val="0"/>
        <w:adjustRightInd w:val="0"/>
        <w:textAlignment w:val="auto"/>
        <w:rPr>
          <w:rFonts w:ascii="Arial" w:hAnsi="Arial" w:cs="Arial"/>
          <w:b/>
          <w:sz w:val="22"/>
          <w:szCs w:val="22"/>
          <w:lang w:val="en-GB"/>
        </w:rPr>
        <w:sectPr w:rsidR="00316A48" w:rsidRPr="00316A48" w:rsidSect="00316A48">
          <w:headerReference w:type="even" r:id="rId34"/>
          <w:headerReference w:type="default" r:id="rId35"/>
          <w:headerReference w:type="first" r:id="rId36"/>
          <w:endnotePr>
            <w:numFmt w:val="decimal"/>
          </w:endnotePr>
          <w:pgSz w:w="16837" w:h="11905" w:orient="landscape" w:code="9"/>
          <w:pgMar w:top="919" w:right="1418" w:bottom="1170" w:left="1418" w:header="510" w:footer="510" w:gutter="0"/>
          <w:cols w:space="720"/>
          <w:noEndnote/>
          <w:titlePg/>
        </w:sectPr>
      </w:pPr>
    </w:p>
    <w:p w14:paraId="3D9269B2" w14:textId="77777777" w:rsidR="00316A48" w:rsidRPr="00316A48" w:rsidRDefault="00316A48" w:rsidP="00316A48">
      <w:pPr>
        <w:suppressAutoHyphens w:val="0"/>
        <w:adjustRightInd w:val="0"/>
        <w:ind w:right="-33"/>
        <w:jc w:val="right"/>
        <w:textAlignment w:val="auto"/>
        <w:rPr>
          <w:rFonts w:ascii="Arial" w:hAnsi="Arial" w:cs="Arial"/>
          <w:b/>
          <w:sz w:val="22"/>
          <w:szCs w:val="22"/>
          <w:lang w:val="en-GB"/>
        </w:rPr>
      </w:pPr>
      <w:r w:rsidRPr="00316A48">
        <w:rPr>
          <w:rFonts w:ascii="Arial" w:hAnsi="Arial" w:cs="Arial"/>
          <w:b/>
          <w:sz w:val="22"/>
          <w:szCs w:val="22"/>
          <w:lang w:val="en-GB"/>
        </w:rPr>
        <w:lastRenderedPageBreak/>
        <w:t>ANNEX 5</w:t>
      </w:r>
    </w:p>
    <w:p w14:paraId="34EDB864" w14:textId="77777777" w:rsidR="00316A48" w:rsidRPr="00316A48" w:rsidRDefault="00316A48" w:rsidP="00316A48">
      <w:pPr>
        <w:suppressAutoHyphens w:val="0"/>
        <w:adjustRightInd w:val="0"/>
        <w:textAlignment w:val="auto"/>
        <w:rPr>
          <w:rFonts w:ascii="Arial" w:hAnsi="Arial" w:cs="Arial"/>
          <w:b/>
          <w:sz w:val="22"/>
          <w:szCs w:val="22"/>
          <w:lang w:val="en-GB"/>
        </w:rPr>
      </w:pPr>
    </w:p>
    <w:p w14:paraId="1EC7AF4B" w14:textId="77777777" w:rsidR="00316A48" w:rsidRPr="00316A48" w:rsidRDefault="00316A48" w:rsidP="00316A48">
      <w:pPr>
        <w:suppressAutoHyphens w:val="0"/>
        <w:adjustRightInd w:val="0"/>
        <w:jc w:val="center"/>
        <w:textAlignment w:val="auto"/>
        <w:rPr>
          <w:rFonts w:ascii="Arial" w:hAnsi="Arial" w:cs="Arial"/>
          <w:b/>
          <w:sz w:val="24"/>
          <w:lang w:val="en-GB"/>
        </w:rPr>
      </w:pPr>
      <w:r w:rsidRPr="00316A48">
        <w:rPr>
          <w:rFonts w:ascii="Arial" w:hAnsi="Arial" w:cs="Arial"/>
          <w:b/>
          <w:sz w:val="24"/>
          <w:lang w:val="en-GB"/>
        </w:rPr>
        <w:t xml:space="preserve">African-Eurasian Migratory </w:t>
      </w:r>
      <w:proofErr w:type="spellStart"/>
      <w:r w:rsidRPr="00316A48">
        <w:rPr>
          <w:rFonts w:ascii="Arial" w:hAnsi="Arial" w:cs="Arial"/>
          <w:b/>
          <w:sz w:val="24"/>
          <w:lang w:val="en-GB"/>
        </w:rPr>
        <w:t>Landbirds</w:t>
      </w:r>
      <w:proofErr w:type="spellEnd"/>
      <w:r w:rsidRPr="00316A48">
        <w:rPr>
          <w:rFonts w:ascii="Arial" w:hAnsi="Arial" w:cs="Arial"/>
          <w:b/>
          <w:sz w:val="24"/>
          <w:lang w:val="en-GB"/>
        </w:rPr>
        <w:t xml:space="preserve"> Action Plan</w:t>
      </w:r>
    </w:p>
    <w:p w14:paraId="6D9C975A" w14:textId="77777777" w:rsidR="00316A48" w:rsidRPr="00316A48" w:rsidRDefault="00316A48" w:rsidP="00316A48">
      <w:pPr>
        <w:suppressAutoHyphens w:val="0"/>
        <w:adjustRightInd w:val="0"/>
        <w:jc w:val="center"/>
        <w:textAlignment w:val="auto"/>
        <w:rPr>
          <w:rFonts w:ascii="Arial" w:hAnsi="Arial" w:cs="Arial"/>
          <w:b/>
          <w:sz w:val="24"/>
          <w:lang w:val="fr-FR"/>
        </w:rPr>
      </w:pPr>
      <w:r w:rsidRPr="00316A48">
        <w:rPr>
          <w:rFonts w:ascii="Arial" w:hAnsi="Arial" w:cs="Arial"/>
          <w:b/>
          <w:sz w:val="24"/>
          <w:lang w:val="fr-FR"/>
        </w:rPr>
        <w:t xml:space="preserve">Annex </w:t>
      </w:r>
      <w:proofErr w:type="gramStart"/>
      <w:r w:rsidRPr="00316A48">
        <w:rPr>
          <w:rFonts w:ascii="Arial" w:hAnsi="Arial" w:cs="Arial"/>
          <w:b/>
          <w:sz w:val="24"/>
          <w:lang w:val="fr-FR"/>
        </w:rPr>
        <w:t>5:</w:t>
      </w:r>
      <w:proofErr w:type="gramEnd"/>
      <w:r w:rsidRPr="00316A48">
        <w:rPr>
          <w:rFonts w:ascii="Arial" w:hAnsi="Arial" w:cs="Arial"/>
          <w:b/>
          <w:sz w:val="24"/>
          <w:lang w:val="fr-FR"/>
        </w:rPr>
        <w:t xml:space="preserve"> Action Plan </w:t>
      </w:r>
      <w:proofErr w:type="spellStart"/>
      <w:r w:rsidRPr="00316A48">
        <w:rPr>
          <w:rFonts w:ascii="Arial" w:hAnsi="Arial" w:cs="Arial"/>
          <w:b/>
          <w:sz w:val="24"/>
          <w:lang w:val="fr-FR"/>
        </w:rPr>
        <w:t>Implementation</w:t>
      </w:r>
      <w:proofErr w:type="spellEnd"/>
      <w:r w:rsidRPr="00316A48">
        <w:rPr>
          <w:rFonts w:ascii="Arial" w:hAnsi="Arial" w:cs="Arial"/>
          <w:b/>
          <w:sz w:val="24"/>
          <w:lang w:val="fr-FR"/>
        </w:rPr>
        <w:t xml:space="preserve"> Matrix</w:t>
      </w:r>
    </w:p>
    <w:p w14:paraId="2B673FFF" w14:textId="77777777" w:rsidR="00316A48" w:rsidRPr="00316A48" w:rsidRDefault="00316A48" w:rsidP="00316A48">
      <w:pPr>
        <w:suppressAutoHyphens w:val="0"/>
        <w:adjustRightInd w:val="0"/>
        <w:jc w:val="center"/>
        <w:textAlignment w:val="auto"/>
        <w:rPr>
          <w:rFonts w:ascii="Arial" w:hAnsi="Arial" w:cs="Arial"/>
          <w:sz w:val="24"/>
          <w:lang w:val="fr-FR"/>
        </w:rPr>
      </w:pPr>
      <w:r w:rsidRPr="00316A48">
        <w:rPr>
          <w:rFonts w:ascii="Arial" w:hAnsi="Arial" w:cs="Arial"/>
          <w:sz w:val="24"/>
          <w:lang w:val="fr-FR"/>
        </w:rPr>
        <w:t>Version 28 April 2014</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01"/>
        <w:gridCol w:w="1418"/>
        <w:gridCol w:w="1417"/>
        <w:gridCol w:w="1701"/>
        <w:gridCol w:w="1418"/>
        <w:gridCol w:w="1275"/>
      </w:tblGrid>
      <w:tr w:rsidR="00316A48" w:rsidRPr="00316A48" w14:paraId="0A57B26A" w14:textId="77777777" w:rsidTr="00316A48">
        <w:trPr>
          <w:trHeight w:val="20"/>
          <w:tblHeader/>
        </w:trPr>
        <w:tc>
          <w:tcPr>
            <w:tcW w:w="5353" w:type="dxa"/>
            <w:vMerge w:val="restart"/>
            <w:shd w:val="clear" w:color="auto" w:fill="EAF1DD"/>
          </w:tcPr>
          <w:p w14:paraId="330EED7C" w14:textId="77777777" w:rsidR="00316A48" w:rsidRPr="00316A48" w:rsidRDefault="00316A48" w:rsidP="00316A48">
            <w:pPr>
              <w:suppressAutoHyphens w:val="0"/>
              <w:adjustRightInd w:val="0"/>
              <w:textAlignment w:val="auto"/>
              <w:rPr>
                <w:rFonts w:ascii="Arial" w:hAnsi="Arial" w:cs="Arial"/>
                <w:b/>
                <w:szCs w:val="20"/>
                <w:lang w:val="en-GB"/>
              </w:rPr>
            </w:pPr>
            <w:r w:rsidRPr="00316A48">
              <w:rPr>
                <w:rFonts w:ascii="Arial" w:hAnsi="Arial" w:cs="Arial"/>
                <w:b/>
                <w:szCs w:val="20"/>
                <w:lang w:val="en-GB"/>
              </w:rPr>
              <w:t>AEMLAP Actions</w:t>
            </w:r>
          </w:p>
        </w:tc>
        <w:tc>
          <w:tcPr>
            <w:tcW w:w="8930" w:type="dxa"/>
            <w:gridSpan w:val="6"/>
            <w:shd w:val="clear" w:color="auto" w:fill="EAF1DD"/>
          </w:tcPr>
          <w:p w14:paraId="5EB96B5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Implementing Organisations</w:t>
            </w:r>
          </w:p>
        </w:tc>
      </w:tr>
      <w:tr w:rsidR="00316A48" w:rsidRPr="00316A48" w14:paraId="089275AA" w14:textId="77777777" w:rsidTr="00316A48">
        <w:trPr>
          <w:trHeight w:val="20"/>
          <w:tblHeader/>
        </w:trPr>
        <w:tc>
          <w:tcPr>
            <w:tcW w:w="5353" w:type="dxa"/>
            <w:vMerge/>
            <w:shd w:val="clear" w:color="auto" w:fill="EAF1DD"/>
          </w:tcPr>
          <w:p w14:paraId="61643CC3" w14:textId="77777777" w:rsidR="00316A48" w:rsidRPr="00316A48" w:rsidRDefault="00316A48" w:rsidP="00316A48">
            <w:pPr>
              <w:suppressAutoHyphens w:val="0"/>
              <w:adjustRightInd w:val="0"/>
              <w:textAlignment w:val="auto"/>
              <w:rPr>
                <w:rFonts w:ascii="Arial" w:hAnsi="Arial" w:cs="Arial"/>
                <w:szCs w:val="20"/>
                <w:lang w:val="en-GB"/>
              </w:rPr>
            </w:pPr>
          </w:p>
        </w:tc>
        <w:tc>
          <w:tcPr>
            <w:tcW w:w="1701" w:type="dxa"/>
            <w:shd w:val="clear" w:color="auto" w:fill="EAF1DD"/>
          </w:tcPr>
          <w:p w14:paraId="5D7BDDC7"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Range State governments</w:t>
            </w:r>
          </w:p>
        </w:tc>
        <w:tc>
          <w:tcPr>
            <w:tcW w:w="1418" w:type="dxa"/>
            <w:shd w:val="clear" w:color="auto" w:fill="EAF1DD"/>
          </w:tcPr>
          <w:p w14:paraId="73F80C6F"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Range State conservation NGOs</w:t>
            </w:r>
          </w:p>
        </w:tc>
        <w:tc>
          <w:tcPr>
            <w:tcW w:w="1417" w:type="dxa"/>
            <w:shd w:val="clear" w:color="auto" w:fill="EAF1DD"/>
          </w:tcPr>
          <w:p w14:paraId="0E01E2CE"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International conservation NGOs</w:t>
            </w:r>
          </w:p>
        </w:tc>
        <w:tc>
          <w:tcPr>
            <w:tcW w:w="1701" w:type="dxa"/>
            <w:shd w:val="clear" w:color="auto" w:fill="EAF1DD"/>
          </w:tcPr>
          <w:p w14:paraId="7966C2A3" w14:textId="77777777" w:rsidR="00316A48" w:rsidRPr="00316A48" w:rsidRDefault="00316A48" w:rsidP="00316A48">
            <w:pPr>
              <w:suppressAutoHyphens w:val="0"/>
              <w:adjustRightInd w:val="0"/>
              <w:jc w:val="center"/>
              <w:textAlignment w:val="auto"/>
              <w:rPr>
                <w:rFonts w:ascii="Arial" w:hAnsi="Arial" w:cs="Arial"/>
                <w:color w:val="333333"/>
                <w:sz w:val="18"/>
                <w:szCs w:val="18"/>
                <w:lang w:val="en-GB"/>
              </w:rPr>
            </w:pPr>
            <w:r w:rsidRPr="00316A48">
              <w:rPr>
                <w:rFonts w:ascii="Arial" w:hAnsi="Arial" w:cs="Arial"/>
                <w:color w:val="333333"/>
                <w:sz w:val="18"/>
                <w:szCs w:val="18"/>
                <w:lang w:val="en-GB"/>
              </w:rPr>
              <w:t>Research institutions</w:t>
            </w:r>
          </w:p>
        </w:tc>
        <w:tc>
          <w:tcPr>
            <w:tcW w:w="1418" w:type="dxa"/>
            <w:shd w:val="clear" w:color="auto" w:fill="EAF1DD"/>
          </w:tcPr>
          <w:p w14:paraId="7645E43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Development companies and agencies (e.g. agricultural and energy sectors)</w:t>
            </w:r>
          </w:p>
        </w:tc>
        <w:tc>
          <w:tcPr>
            <w:tcW w:w="1275" w:type="dxa"/>
            <w:shd w:val="clear" w:color="auto" w:fill="EAF1DD"/>
          </w:tcPr>
          <w:p w14:paraId="72502B1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AEML-WG and -SG</w:t>
            </w:r>
          </w:p>
        </w:tc>
      </w:tr>
      <w:tr w:rsidR="00316A48" w:rsidRPr="00316A48" w14:paraId="03B38C67" w14:textId="77777777" w:rsidTr="00316A48">
        <w:trPr>
          <w:trHeight w:val="20"/>
        </w:trPr>
        <w:tc>
          <w:tcPr>
            <w:tcW w:w="5353" w:type="dxa"/>
            <w:shd w:val="clear" w:color="auto" w:fill="7F7F7F"/>
          </w:tcPr>
          <w:p w14:paraId="75B8BFE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HABITAT CONSERVATION</w:t>
            </w:r>
          </w:p>
        </w:tc>
        <w:tc>
          <w:tcPr>
            <w:tcW w:w="1701" w:type="dxa"/>
            <w:shd w:val="clear" w:color="auto" w:fill="7F7F7F"/>
            <w:vAlign w:val="center"/>
          </w:tcPr>
          <w:p w14:paraId="4BA766F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7025445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7F7F7F"/>
            <w:vAlign w:val="center"/>
          </w:tcPr>
          <w:p w14:paraId="60BB325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088810B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66F5609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7F7F7F"/>
            <w:vAlign w:val="center"/>
          </w:tcPr>
          <w:p w14:paraId="6E88731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80C340A" w14:textId="77777777" w:rsidTr="00316A48">
        <w:trPr>
          <w:trHeight w:val="20"/>
        </w:trPr>
        <w:tc>
          <w:tcPr>
            <w:tcW w:w="5353" w:type="dxa"/>
            <w:shd w:val="clear" w:color="auto" w:fill="A6A6A6"/>
          </w:tcPr>
          <w:p w14:paraId="1A1DFF7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Land-use changes</w:t>
            </w:r>
          </w:p>
        </w:tc>
        <w:tc>
          <w:tcPr>
            <w:tcW w:w="1701" w:type="dxa"/>
            <w:shd w:val="clear" w:color="auto" w:fill="A6A6A6"/>
            <w:vAlign w:val="center"/>
          </w:tcPr>
          <w:p w14:paraId="0BDF67D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49F0EC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35079FB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0086459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3A29324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5979FDD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9F5C8B7" w14:textId="77777777" w:rsidTr="00316A48">
        <w:trPr>
          <w:trHeight w:val="20"/>
        </w:trPr>
        <w:tc>
          <w:tcPr>
            <w:tcW w:w="5353" w:type="dxa"/>
            <w:shd w:val="clear" w:color="auto" w:fill="D9D9D9"/>
          </w:tcPr>
          <w:p w14:paraId="4735450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Intensive agriculture</w:t>
            </w:r>
          </w:p>
        </w:tc>
        <w:tc>
          <w:tcPr>
            <w:tcW w:w="1701" w:type="dxa"/>
            <w:shd w:val="clear" w:color="auto" w:fill="D9D9D9"/>
            <w:vAlign w:val="center"/>
          </w:tcPr>
          <w:p w14:paraId="61A66F9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D9D9D9"/>
            <w:vAlign w:val="center"/>
          </w:tcPr>
          <w:p w14:paraId="4912ECD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D9D9D9"/>
            <w:vAlign w:val="center"/>
          </w:tcPr>
          <w:p w14:paraId="76149B7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0F9C25C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D9D9D9"/>
            <w:vAlign w:val="center"/>
          </w:tcPr>
          <w:p w14:paraId="74611F9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D9D9D9"/>
            <w:vAlign w:val="center"/>
          </w:tcPr>
          <w:p w14:paraId="4D0528A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C831E93" w14:textId="77777777" w:rsidTr="00316A48">
        <w:trPr>
          <w:trHeight w:val="20"/>
        </w:trPr>
        <w:tc>
          <w:tcPr>
            <w:tcW w:w="5353" w:type="dxa"/>
          </w:tcPr>
          <w:p w14:paraId="4521EED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 Develop and implement new policies or review existing policies that maintain and manage natural and semi-natural habitats of value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within otherwise wide-scale and/or intensively managed, or cropped, agricultural landscapes</w:t>
            </w:r>
          </w:p>
        </w:tc>
        <w:tc>
          <w:tcPr>
            <w:tcW w:w="1701" w:type="dxa"/>
            <w:vAlign w:val="center"/>
          </w:tcPr>
          <w:p w14:paraId="41D4B08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17861A7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Various national ministries of lands and natural resources management</w:t>
            </w:r>
          </w:p>
        </w:tc>
        <w:tc>
          <w:tcPr>
            <w:tcW w:w="1418" w:type="dxa"/>
            <w:vAlign w:val="center"/>
          </w:tcPr>
          <w:p w14:paraId="0EB324A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0990C13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151A34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3F12F5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56B1C29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D70115E" w14:textId="77777777" w:rsidTr="00316A48">
        <w:trPr>
          <w:trHeight w:val="20"/>
        </w:trPr>
        <w:tc>
          <w:tcPr>
            <w:tcW w:w="5353" w:type="dxa"/>
          </w:tcPr>
          <w:p w14:paraId="4D38FA0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 Promote types of biodiversity-friendly farming systems</w:t>
            </w:r>
          </w:p>
        </w:tc>
        <w:tc>
          <w:tcPr>
            <w:tcW w:w="1701" w:type="dxa"/>
            <w:vAlign w:val="center"/>
          </w:tcPr>
          <w:p w14:paraId="1DDD4F9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4E43144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Particularly through the ministries of agriculture</w:t>
            </w:r>
          </w:p>
        </w:tc>
        <w:tc>
          <w:tcPr>
            <w:tcW w:w="1418" w:type="dxa"/>
            <w:vAlign w:val="center"/>
          </w:tcPr>
          <w:p w14:paraId="7E6E632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BDF9EB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Through advocacy at the national level</w:t>
            </w:r>
          </w:p>
        </w:tc>
        <w:tc>
          <w:tcPr>
            <w:tcW w:w="1417" w:type="dxa"/>
            <w:vAlign w:val="center"/>
          </w:tcPr>
          <w:p w14:paraId="7CD7FB7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04D7C8C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p w14:paraId="653D153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t>Local research into biodiversity-friendly farming systems</w:t>
            </w:r>
          </w:p>
        </w:tc>
        <w:tc>
          <w:tcPr>
            <w:tcW w:w="1418" w:type="dxa"/>
            <w:vAlign w:val="center"/>
          </w:tcPr>
          <w:p w14:paraId="7364946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749F46E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6E9AE60F" w14:textId="77777777" w:rsidTr="00316A48">
        <w:trPr>
          <w:trHeight w:val="20"/>
        </w:trPr>
        <w:tc>
          <w:tcPr>
            <w:tcW w:w="5353" w:type="dxa"/>
          </w:tcPr>
          <w:p w14:paraId="6F5709F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 Develop landscape design principles and guidance to mitigate the negative consequences of large-scale and/or intensive forms of agriculture on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their habitats</w:t>
            </w:r>
          </w:p>
        </w:tc>
        <w:tc>
          <w:tcPr>
            <w:tcW w:w="1701" w:type="dxa"/>
            <w:vAlign w:val="center"/>
          </w:tcPr>
          <w:p w14:paraId="7925C86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3987084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0C55E11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5A9F46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4119EE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630915E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103A366" w14:textId="77777777" w:rsidTr="00316A48">
        <w:trPr>
          <w:trHeight w:val="20"/>
        </w:trPr>
        <w:tc>
          <w:tcPr>
            <w:tcW w:w="5353" w:type="dxa"/>
          </w:tcPr>
          <w:p w14:paraId="4778B9C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 Undertake Strategic Environmental Assessments</w:t>
            </w:r>
          </w:p>
        </w:tc>
        <w:tc>
          <w:tcPr>
            <w:tcW w:w="1701" w:type="dxa"/>
            <w:vAlign w:val="center"/>
          </w:tcPr>
          <w:p w14:paraId="7D7C93C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F3D72B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6366860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F31D46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65AE3CE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68640AE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20F0BEF" w14:textId="77777777" w:rsidTr="00316A48">
        <w:trPr>
          <w:trHeight w:val="20"/>
        </w:trPr>
        <w:tc>
          <w:tcPr>
            <w:tcW w:w="5353" w:type="dxa"/>
          </w:tcPr>
          <w:p w14:paraId="63A06B9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 Develop land-use planning strategies, using an ecosystem approach</w:t>
            </w:r>
          </w:p>
        </w:tc>
        <w:tc>
          <w:tcPr>
            <w:tcW w:w="1701" w:type="dxa"/>
            <w:vAlign w:val="center"/>
          </w:tcPr>
          <w:p w14:paraId="1C4BD95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4DDD0E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6CA2D4E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DCF60B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7BF080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56A2E3E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2205F3E" w14:textId="77777777" w:rsidTr="00316A48">
        <w:trPr>
          <w:trHeight w:val="20"/>
        </w:trPr>
        <w:tc>
          <w:tcPr>
            <w:tcW w:w="5353" w:type="dxa"/>
            <w:shd w:val="clear" w:color="auto" w:fill="D9D9D9"/>
          </w:tcPr>
          <w:p w14:paraId="5649ADE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Traditional agriculture including pastoralism and small-scale cropping systems</w:t>
            </w:r>
          </w:p>
        </w:tc>
        <w:tc>
          <w:tcPr>
            <w:tcW w:w="1701" w:type="dxa"/>
            <w:shd w:val="clear" w:color="auto" w:fill="D9D9D9"/>
            <w:vAlign w:val="center"/>
          </w:tcPr>
          <w:p w14:paraId="63A2890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D9D9D9"/>
            <w:vAlign w:val="center"/>
          </w:tcPr>
          <w:p w14:paraId="6D70D91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D9D9D9"/>
            <w:vAlign w:val="center"/>
          </w:tcPr>
          <w:p w14:paraId="1D46377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D9D9D9"/>
            <w:vAlign w:val="center"/>
          </w:tcPr>
          <w:p w14:paraId="29CB2C9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D9D9D9"/>
            <w:vAlign w:val="center"/>
          </w:tcPr>
          <w:p w14:paraId="727AA4E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D9D9D9"/>
            <w:vAlign w:val="center"/>
          </w:tcPr>
          <w:p w14:paraId="6615EC8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080DABD" w14:textId="77777777" w:rsidTr="00316A48">
        <w:trPr>
          <w:trHeight w:val="20"/>
        </w:trPr>
        <w:tc>
          <w:tcPr>
            <w:tcW w:w="5353" w:type="dxa"/>
          </w:tcPr>
          <w:p w14:paraId="5EF2CA0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6. Promote agricultural policies that support participatory, sustainable natural resource management practices</w:t>
            </w:r>
          </w:p>
        </w:tc>
        <w:tc>
          <w:tcPr>
            <w:tcW w:w="1701" w:type="dxa"/>
            <w:vAlign w:val="center"/>
          </w:tcPr>
          <w:p w14:paraId="233E50B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28ABE10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64E40A1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B6380E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353E28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5425FDA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11DE797" w14:textId="77777777" w:rsidTr="00316A48">
        <w:trPr>
          <w:trHeight w:val="20"/>
        </w:trPr>
        <w:tc>
          <w:tcPr>
            <w:tcW w:w="5353" w:type="dxa"/>
          </w:tcPr>
          <w:p w14:paraId="7A54742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7. Work with and empower local communities to advocate, develop and implement participatory approaches and incentives aimed at integrated, sustainable management of natural resources</w:t>
            </w:r>
          </w:p>
        </w:tc>
        <w:tc>
          <w:tcPr>
            <w:tcW w:w="1701" w:type="dxa"/>
            <w:vAlign w:val="center"/>
          </w:tcPr>
          <w:p w14:paraId="14F8E0C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AD4C9D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40507E9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6B1480B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C9B49A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3C6606C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FAAF43C" w14:textId="77777777" w:rsidTr="00316A48">
        <w:trPr>
          <w:trHeight w:val="20"/>
        </w:trPr>
        <w:tc>
          <w:tcPr>
            <w:tcW w:w="5353" w:type="dxa"/>
          </w:tcPr>
          <w:p w14:paraId="634A5EA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8. Facilitate the sharing, internationally, of relevant pastoralist and small-scale agricultural experiences and good practices</w:t>
            </w:r>
          </w:p>
        </w:tc>
        <w:tc>
          <w:tcPr>
            <w:tcW w:w="1701" w:type="dxa"/>
            <w:vAlign w:val="center"/>
          </w:tcPr>
          <w:p w14:paraId="371DFB7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445EDE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59C4D50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6F2CDE5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75A419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4C93081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3B7F9B47" w14:textId="77777777" w:rsidTr="00316A48">
        <w:trPr>
          <w:trHeight w:val="20"/>
        </w:trPr>
        <w:tc>
          <w:tcPr>
            <w:tcW w:w="5353" w:type="dxa"/>
          </w:tcPr>
          <w:p w14:paraId="1C68886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9. Endeavour to include migratory bird habitat requirements into existing initiatives that work with farmers and local communities</w:t>
            </w:r>
          </w:p>
        </w:tc>
        <w:tc>
          <w:tcPr>
            <w:tcW w:w="1701" w:type="dxa"/>
            <w:vAlign w:val="center"/>
          </w:tcPr>
          <w:p w14:paraId="714497E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6F84484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40D5405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011B87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2DDD6C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2384DF8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FC6D76A" w14:textId="77777777" w:rsidTr="00316A48">
        <w:trPr>
          <w:trHeight w:val="20"/>
        </w:trPr>
        <w:tc>
          <w:tcPr>
            <w:tcW w:w="5353" w:type="dxa"/>
            <w:shd w:val="clear" w:color="auto" w:fill="A6A6A6"/>
          </w:tcPr>
          <w:p w14:paraId="2974C1D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Timber and non-timber forest products</w:t>
            </w:r>
          </w:p>
        </w:tc>
        <w:tc>
          <w:tcPr>
            <w:tcW w:w="1701" w:type="dxa"/>
            <w:shd w:val="clear" w:color="auto" w:fill="A6A6A6"/>
            <w:vAlign w:val="center"/>
          </w:tcPr>
          <w:p w14:paraId="7F3D472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6CDF41D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4BECADA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1CE47C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71A4063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3C8F47E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5755F52" w14:textId="77777777" w:rsidTr="00316A48">
        <w:trPr>
          <w:trHeight w:val="20"/>
        </w:trPr>
        <w:tc>
          <w:tcPr>
            <w:tcW w:w="5353" w:type="dxa"/>
            <w:shd w:val="clear" w:color="auto" w:fill="auto"/>
          </w:tcPr>
          <w:p w14:paraId="6A42DD9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10. Include the habitat requirements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in the development and implementation of national integrated woodland management plans</w:t>
            </w:r>
          </w:p>
        </w:tc>
        <w:tc>
          <w:tcPr>
            <w:tcW w:w="1701" w:type="dxa"/>
            <w:shd w:val="clear" w:color="auto" w:fill="auto"/>
            <w:vAlign w:val="center"/>
          </w:tcPr>
          <w:p w14:paraId="223AD84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4687ABA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5DD1F92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5B50C0F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44085FA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1049ACC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7EE2EAD" w14:textId="77777777" w:rsidTr="00316A48">
        <w:trPr>
          <w:trHeight w:val="20"/>
        </w:trPr>
        <w:tc>
          <w:tcPr>
            <w:tcW w:w="5353" w:type="dxa"/>
            <w:shd w:val="clear" w:color="auto" w:fill="A6A6A6"/>
          </w:tcPr>
          <w:p w14:paraId="32D6CC9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Water management</w:t>
            </w:r>
          </w:p>
        </w:tc>
        <w:tc>
          <w:tcPr>
            <w:tcW w:w="1701" w:type="dxa"/>
            <w:shd w:val="clear" w:color="auto" w:fill="A6A6A6"/>
            <w:vAlign w:val="center"/>
          </w:tcPr>
          <w:p w14:paraId="75749EB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5FAB49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4DEEEF7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6266075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7F35782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414ED27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035FD93" w14:textId="77777777" w:rsidTr="00316A48">
        <w:trPr>
          <w:trHeight w:val="20"/>
        </w:trPr>
        <w:tc>
          <w:tcPr>
            <w:tcW w:w="5353" w:type="dxa"/>
            <w:shd w:val="clear" w:color="auto" w:fill="auto"/>
          </w:tcPr>
          <w:p w14:paraId="578162D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11. Implement, and promote widely, the Ramsar Convention’s guidance on wetlands and river basin management (Resolution X.19)</w:t>
            </w:r>
          </w:p>
        </w:tc>
        <w:tc>
          <w:tcPr>
            <w:tcW w:w="1701" w:type="dxa"/>
            <w:shd w:val="clear" w:color="auto" w:fill="auto"/>
            <w:vAlign w:val="center"/>
          </w:tcPr>
          <w:p w14:paraId="19B98A3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7DF8AEC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4856151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2973AC2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55A0591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0386AA0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286FA30" w14:textId="77777777" w:rsidTr="00316A48">
        <w:trPr>
          <w:trHeight w:val="20"/>
        </w:trPr>
        <w:tc>
          <w:tcPr>
            <w:tcW w:w="5353" w:type="dxa"/>
            <w:shd w:val="clear" w:color="auto" w:fill="auto"/>
          </w:tcPr>
          <w:p w14:paraId="124DD63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12. Regulate anthropogenic threats liable to cause degradation and/or loss of wetlands important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initiate rehabilitation or restoration programmes, where feasible and appropriate</w:t>
            </w:r>
          </w:p>
        </w:tc>
        <w:tc>
          <w:tcPr>
            <w:tcW w:w="1701" w:type="dxa"/>
            <w:shd w:val="clear" w:color="auto" w:fill="auto"/>
            <w:vAlign w:val="center"/>
          </w:tcPr>
          <w:p w14:paraId="4F20698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297C4C1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207EBF4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397BF85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63F3896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10EC410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507E71F" w14:textId="77777777" w:rsidTr="00316A48">
        <w:trPr>
          <w:trHeight w:val="20"/>
        </w:trPr>
        <w:tc>
          <w:tcPr>
            <w:tcW w:w="5353" w:type="dxa"/>
            <w:shd w:val="clear" w:color="auto" w:fill="A6A6A6"/>
          </w:tcPr>
          <w:p w14:paraId="1F38E51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Energy</w:t>
            </w:r>
          </w:p>
        </w:tc>
        <w:tc>
          <w:tcPr>
            <w:tcW w:w="1701" w:type="dxa"/>
            <w:shd w:val="clear" w:color="auto" w:fill="A6A6A6"/>
            <w:vAlign w:val="center"/>
          </w:tcPr>
          <w:p w14:paraId="64B8B10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C6BB94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6BAE9B1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480050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5E4E221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767E441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F0D051D" w14:textId="77777777" w:rsidTr="00316A48">
        <w:trPr>
          <w:trHeight w:val="20"/>
        </w:trPr>
        <w:tc>
          <w:tcPr>
            <w:tcW w:w="5353" w:type="dxa"/>
            <w:shd w:val="clear" w:color="auto" w:fill="auto"/>
          </w:tcPr>
          <w:p w14:paraId="7B3A815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13. Ensure </w:t>
            </w:r>
            <w:proofErr w:type="gramStart"/>
            <w:r w:rsidRPr="00316A48">
              <w:rPr>
                <w:rFonts w:ascii="Arial" w:hAnsi="Arial" w:cs="Arial"/>
                <w:szCs w:val="20"/>
                <w:lang w:val="en-GB"/>
              </w:rPr>
              <w:t>that  new</w:t>
            </w:r>
            <w:proofErr w:type="gramEnd"/>
            <w:r w:rsidRPr="00316A48">
              <w:rPr>
                <w:rFonts w:ascii="Arial" w:hAnsi="Arial" w:cs="Arial"/>
                <w:szCs w:val="20"/>
                <w:lang w:val="en-GB"/>
              </w:rPr>
              <w:t xml:space="preserve"> energy developments likely to have a significant impact on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adopt early-stage and high-level strategic planning processes involving Strategic Environmental Impact Assessments (SEA) and stakeholder consultation</w:t>
            </w:r>
          </w:p>
        </w:tc>
        <w:tc>
          <w:tcPr>
            <w:tcW w:w="1701" w:type="dxa"/>
            <w:shd w:val="clear" w:color="auto" w:fill="auto"/>
            <w:vAlign w:val="center"/>
          </w:tcPr>
          <w:p w14:paraId="0E80510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6BB1476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0B0CBCF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02BA307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3BE20BD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69EC087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D6E3872" w14:textId="77777777" w:rsidTr="00316A48">
        <w:trPr>
          <w:trHeight w:val="20"/>
        </w:trPr>
        <w:tc>
          <w:tcPr>
            <w:tcW w:w="5353" w:type="dxa"/>
            <w:shd w:val="clear" w:color="auto" w:fill="auto"/>
          </w:tcPr>
          <w:p w14:paraId="5189DB2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14. Ensure that a strategic approach is adopted with respect to the location of alternative renewable energy developments</w:t>
            </w:r>
          </w:p>
        </w:tc>
        <w:tc>
          <w:tcPr>
            <w:tcW w:w="1701" w:type="dxa"/>
            <w:shd w:val="clear" w:color="auto" w:fill="auto"/>
            <w:vAlign w:val="center"/>
          </w:tcPr>
          <w:p w14:paraId="30A8B0F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529AF3F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1D8E0F9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6DF8EAE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01593C2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576449C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536690D" w14:textId="77777777" w:rsidTr="00316A48">
        <w:trPr>
          <w:trHeight w:val="20"/>
        </w:trPr>
        <w:tc>
          <w:tcPr>
            <w:tcW w:w="5353" w:type="dxa"/>
            <w:shd w:val="clear" w:color="auto" w:fill="auto"/>
          </w:tcPr>
          <w:p w14:paraId="48784FB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15. Institute sustainable land-use and energy management policies</w:t>
            </w:r>
          </w:p>
        </w:tc>
        <w:tc>
          <w:tcPr>
            <w:tcW w:w="1701" w:type="dxa"/>
            <w:shd w:val="clear" w:color="auto" w:fill="auto"/>
            <w:vAlign w:val="center"/>
          </w:tcPr>
          <w:p w14:paraId="4A972BA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2473398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7373CEC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3CD0B27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2D5B309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1E649F0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D0729E7" w14:textId="77777777" w:rsidTr="00316A48">
        <w:trPr>
          <w:trHeight w:val="20"/>
        </w:trPr>
        <w:tc>
          <w:tcPr>
            <w:tcW w:w="5353" w:type="dxa"/>
            <w:shd w:val="clear" w:color="auto" w:fill="auto"/>
          </w:tcPr>
          <w:p w14:paraId="6368DB7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16. Seek to reduce the dependence on wood fuel</w:t>
            </w:r>
          </w:p>
        </w:tc>
        <w:tc>
          <w:tcPr>
            <w:tcW w:w="1701" w:type="dxa"/>
            <w:shd w:val="clear" w:color="auto" w:fill="auto"/>
            <w:vAlign w:val="center"/>
          </w:tcPr>
          <w:p w14:paraId="48B7F92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54DD813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50B2079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58DA476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48F23DE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103E31B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B70496B" w14:textId="77777777" w:rsidTr="00316A48">
        <w:trPr>
          <w:trHeight w:val="20"/>
        </w:trPr>
        <w:tc>
          <w:tcPr>
            <w:tcW w:w="5353" w:type="dxa"/>
            <w:shd w:val="clear" w:color="auto" w:fill="auto"/>
          </w:tcPr>
          <w:p w14:paraId="56DF61A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17. Ensure that planned new hydro-electric reservoirs and other schemes modifying natural hydrology are subject to rigorous Environmental Impact Assessments</w:t>
            </w:r>
          </w:p>
        </w:tc>
        <w:tc>
          <w:tcPr>
            <w:tcW w:w="1701" w:type="dxa"/>
            <w:shd w:val="clear" w:color="auto" w:fill="auto"/>
            <w:vAlign w:val="center"/>
          </w:tcPr>
          <w:p w14:paraId="52B127B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714E7E1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6B47F89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4317C62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0219297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1A58CAF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FB42956" w14:textId="77777777" w:rsidTr="00316A48">
        <w:trPr>
          <w:trHeight w:val="20"/>
        </w:trPr>
        <w:tc>
          <w:tcPr>
            <w:tcW w:w="5353" w:type="dxa"/>
            <w:shd w:val="clear" w:color="auto" w:fill="auto"/>
          </w:tcPr>
          <w:p w14:paraId="7DBD61D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18. Mitigate effects of existing </w:t>
            </w:r>
            <w:proofErr w:type="spellStart"/>
            <w:r w:rsidRPr="00316A48">
              <w:rPr>
                <w:rFonts w:ascii="Arial" w:hAnsi="Arial" w:cs="Arial"/>
                <w:szCs w:val="20"/>
                <w:lang w:val="en-GB"/>
              </w:rPr>
              <w:t>hydrodams</w:t>
            </w:r>
            <w:proofErr w:type="spellEnd"/>
            <w:r w:rsidRPr="00316A48">
              <w:rPr>
                <w:rFonts w:ascii="Arial" w:hAnsi="Arial" w:cs="Arial"/>
                <w:szCs w:val="20"/>
                <w:lang w:val="en-GB"/>
              </w:rPr>
              <w:t xml:space="preserve"> by allowing well-managed, artificial discharge/flooding downstream</w:t>
            </w:r>
          </w:p>
        </w:tc>
        <w:tc>
          <w:tcPr>
            <w:tcW w:w="1701" w:type="dxa"/>
            <w:shd w:val="clear" w:color="auto" w:fill="auto"/>
            <w:vAlign w:val="center"/>
          </w:tcPr>
          <w:p w14:paraId="65604CE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3A72154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45A8025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596E958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026A3DC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40D17CF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608617E" w14:textId="77777777" w:rsidTr="00316A48">
        <w:trPr>
          <w:trHeight w:val="20"/>
        </w:trPr>
        <w:tc>
          <w:tcPr>
            <w:tcW w:w="5353" w:type="dxa"/>
            <w:shd w:val="clear" w:color="auto" w:fill="A6A6A6"/>
          </w:tcPr>
          <w:p w14:paraId="7DA2A0A7"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Re-vegetation (including reforestation), and reducing desertification and carbon emissions from deforestation and degradation</w:t>
            </w:r>
          </w:p>
        </w:tc>
        <w:tc>
          <w:tcPr>
            <w:tcW w:w="1701" w:type="dxa"/>
            <w:shd w:val="clear" w:color="auto" w:fill="A6A6A6"/>
            <w:vAlign w:val="center"/>
          </w:tcPr>
          <w:p w14:paraId="62FA33C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33A0748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2DA2BA0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6C782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3EEEC76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696580B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B617574" w14:textId="77777777" w:rsidTr="00316A48">
        <w:trPr>
          <w:trHeight w:val="20"/>
        </w:trPr>
        <w:tc>
          <w:tcPr>
            <w:tcW w:w="5353" w:type="dxa"/>
            <w:shd w:val="clear" w:color="auto" w:fill="auto"/>
          </w:tcPr>
          <w:p w14:paraId="3A911DA1"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19. Encourage the use of indigenous trees or other plants that are of high value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in appropriate afforestation or re-afforestation initiatives</w:t>
            </w:r>
          </w:p>
        </w:tc>
        <w:tc>
          <w:tcPr>
            <w:tcW w:w="1701" w:type="dxa"/>
            <w:shd w:val="clear" w:color="auto" w:fill="auto"/>
            <w:vAlign w:val="center"/>
          </w:tcPr>
          <w:p w14:paraId="6C2A70E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3339DF0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4E2CEC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2C825A5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1FD15D8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3DFCEEC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6D2EEC6" w14:textId="77777777" w:rsidTr="00316A48">
        <w:trPr>
          <w:trHeight w:val="20"/>
        </w:trPr>
        <w:tc>
          <w:tcPr>
            <w:tcW w:w="5353" w:type="dxa"/>
            <w:shd w:val="clear" w:color="auto" w:fill="auto"/>
          </w:tcPr>
          <w:p w14:paraId="54E3B43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20. Incorporate into measures being taken to implement the UN Convention to Combat Desertification (UNCCD) considerations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conservation</w:t>
            </w:r>
          </w:p>
        </w:tc>
        <w:tc>
          <w:tcPr>
            <w:tcW w:w="1701" w:type="dxa"/>
            <w:shd w:val="clear" w:color="auto" w:fill="auto"/>
            <w:vAlign w:val="center"/>
          </w:tcPr>
          <w:p w14:paraId="3E8569F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1F3FD7B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6F445CC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2CA8267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49D7A97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718D5A6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27880CD" w14:textId="77777777" w:rsidTr="00316A48">
        <w:trPr>
          <w:trHeight w:val="20"/>
        </w:trPr>
        <w:tc>
          <w:tcPr>
            <w:tcW w:w="5353" w:type="dxa"/>
            <w:shd w:val="clear" w:color="auto" w:fill="A6A6A6"/>
          </w:tcPr>
          <w:p w14:paraId="751F006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Integrated land-use management</w:t>
            </w:r>
          </w:p>
        </w:tc>
        <w:tc>
          <w:tcPr>
            <w:tcW w:w="1701" w:type="dxa"/>
            <w:shd w:val="clear" w:color="auto" w:fill="A6A6A6"/>
            <w:vAlign w:val="center"/>
          </w:tcPr>
          <w:p w14:paraId="415FBE3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11150C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60547B0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400466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3999EA9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60C9380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DD91B7B" w14:textId="77777777" w:rsidTr="00316A48">
        <w:trPr>
          <w:trHeight w:val="20"/>
        </w:trPr>
        <w:tc>
          <w:tcPr>
            <w:tcW w:w="5353" w:type="dxa"/>
          </w:tcPr>
          <w:p w14:paraId="03F1FAC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21. Encourage local implementation of land-use management policies, potentially through appropriate incentive programmes</w:t>
            </w:r>
          </w:p>
        </w:tc>
        <w:tc>
          <w:tcPr>
            <w:tcW w:w="1701" w:type="dxa"/>
            <w:vAlign w:val="center"/>
          </w:tcPr>
          <w:p w14:paraId="752EC15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DBC1C0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548BB79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0F0E280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2D22025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0CC071C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77E3C2D" w14:textId="77777777" w:rsidTr="00316A48">
        <w:trPr>
          <w:trHeight w:val="20"/>
        </w:trPr>
        <w:tc>
          <w:tcPr>
            <w:tcW w:w="5353" w:type="dxa"/>
            <w:shd w:val="clear" w:color="auto" w:fill="A6A6A6"/>
          </w:tcPr>
          <w:p w14:paraId="1D002F21"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Sites of national or international importance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701" w:type="dxa"/>
            <w:shd w:val="clear" w:color="auto" w:fill="A6A6A6"/>
            <w:vAlign w:val="center"/>
          </w:tcPr>
          <w:p w14:paraId="2B1CB89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07E33EA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33E7111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2876E5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60A0779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0718A4F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F43CCD3" w14:textId="77777777" w:rsidTr="00316A48">
        <w:trPr>
          <w:trHeight w:val="20"/>
        </w:trPr>
        <w:tc>
          <w:tcPr>
            <w:tcW w:w="5353" w:type="dxa"/>
          </w:tcPr>
          <w:p w14:paraId="20D7620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22. Undertake and publish national inventories of the sites of importance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701" w:type="dxa"/>
            <w:vAlign w:val="center"/>
          </w:tcPr>
          <w:p w14:paraId="01D7FAD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55BFA7B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34929AA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7441B2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AD3D97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7C4A08E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E6F750D" w14:textId="77777777" w:rsidTr="00316A48">
        <w:trPr>
          <w:trHeight w:val="20"/>
        </w:trPr>
        <w:tc>
          <w:tcPr>
            <w:tcW w:w="5353" w:type="dxa"/>
          </w:tcPr>
          <w:p w14:paraId="271584E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23. Facilitate and promote designation of sites important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under appropriate national and international conservation categories</w:t>
            </w:r>
          </w:p>
        </w:tc>
        <w:tc>
          <w:tcPr>
            <w:tcW w:w="1701" w:type="dxa"/>
            <w:vAlign w:val="center"/>
          </w:tcPr>
          <w:p w14:paraId="7F98925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B33208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137467F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3C51EA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6C37030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157B18B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0C46860" w14:textId="77777777" w:rsidTr="00316A48">
        <w:trPr>
          <w:trHeight w:val="20"/>
        </w:trPr>
        <w:tc>
          <w:tcPr>
            <w:tcW w:w="5353" w:type="dxa"/>
          </w:tcPr>
          <w:p w14:paraId="04EA4E6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24. Establish a Critical Site Network</w:t>
            </w:r>
          </w:p>
        </w:tc>
        <w:tc>
          <w:tcPr>
            <w:tcW w:w="1701" w:type="dxa"/>
            <w:vAlign w:val="center"/>
          </w:tcPr>
          <w:p w14:paraId="2BCDFD9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8854FB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4D50B1A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2BBBD25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5F80634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5B6DDD0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09C29F9" w14:textId="77777777" w:rsidTr="00316A48">
        <w:trPr>
          <w:trHeight w:val="20"/>
        </w:trPr>
        <w:tc>
          <w:tcPr>
            <w:tcW w:w="5353" w:type="dxa"/>
          </w:tcPr>
          <w:p w14:paraId="29E4EBC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257. Review and where necessary, establish and implement appropriate and effective conservation management regimes</w:t>
            </w:r>
          </w:p>
        </w:tc>
        <w:tc>
          <w:tcPr>
            <w:tcW w:w="1701" w:type="dxa"/>
            <w:vAlign w:val="center"/>
          </w:tcPr>
          <w:p w14:paraId="4E357D3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5119DF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3FE5F7A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45AA34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4378E7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7260A4B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1AF62C0" w14:textId="77777777" w:rsidTr="00316A48">
        <w:trPr>
          <w:trHeight w:val="20"/>
        </w:trPr>
        <w:tc>
          <w:tcPr>
            <w:tcW w:w="5353" w:type="dxa"/>
          </w:tcPr>
          <w:p w14:paraId="0202E42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26. Promote participatory approaches in the planning, management and conservation of sites</w:t>
            </w:r>
          </w:p>
        </w:tc>
        <w:tc>
          <w:tcPr>
            <w:tcW w:w="1701" w:type="dxa"/>
            <w:vAlign w:val="center"/>
          </w:tcPr>
          <w:p w14:paraId="43F6F2C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3CC760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05D8987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15E412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77F593C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2332749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2F7A41C" w14:textId="77777777" w:rsidTr="00316A48">
        <w:trPr>
          <w:trHeight w:val="20"/>
        </w:trPr>
        <w:tc>
          <w:tcPr>
            <w:tcW w:w="5353" w:type="dxa"/>
            <w:shd w:val="clear" w:color="auto" w:fill="A6A6A6"/>
          </w:tcPr>
          <w:p w14:paraId="206C4BC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Climate change</w:t>
            </w:r>
          </w:p>
        </w:tc>
        <w:tc>
          <w:tcPr>
            <w:tcW w:w="1701" w:type="dxa"/>
            <w:shd w:val="clear" w:color="auto" w:fill="A6A6A6"/>
            <w:vAlign w:val="center"/>
          </w:tcPr>
          <w:p w14:paraId="75A4A81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48D1C2D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322D74D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14E782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08BAC1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5954BD8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8CD151B" w14:textId="77777777" w:rsidTr="00316A48">
        <w:trPr>
          <w:trHeight w:val="20"/>
        </w:trPr>
        <w:tc>
          <w:tcPr>
            <w:tcW w:w="5353" w:type="dxa"/>
          </w:tcPr>
          <w:p w14:paraId="115F854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27. Implement measures outlined in AEWA Resolution 5.13 (Climate Change Adaptation Measures for </w:t>
            </w:r>
            <w:proofErr w:type="spellStart"/>
            <w:r w:rsidRPr="00316A48">
              <w:rPr>
                <w:rFonts w:ascii="Arial" w:hAnsi="Arial" w:cs="Arial"/>
                <w:szCs w:val="20"/>
                <w:lang w:val="en-GB"/>
              </w:rPr>
              <w:t>Waterbirds</w:t>
            </w:r>
            <w:proofErr w:type="spellEnd"/>
            <w:r w:rsidRPr="00316A48">
              <w:rPr>
                <w:rFonts w:ascii="Arial" w:hAnsi="Arial" w:cs="Arial"/>
                <w:szCs w:val="20"/>
                <w:lang w:val="en-GB"/>
              </w:rPr>
              <w:t>), Ramsar Resolution X.24 (Climate Change and Wetlands) and CMS Resolutions 9.7 (Climate Change Impact on Migratory Species) and 10.19 (Migratory Species Conservation in the Light of Climate Change)</w:t>
            </w:r>
          </w:p>
        </w:tc>
        <w:tc>
          <w:tcPr>
            <w:tcW w:w="1701" w:type="dxa"/>
            <w:vAlign w:val="center"/>
          </w:tcPr>
          <w:p w14:paraId="188832E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3C16BB4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4F1ADB4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45ACF6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3AD3FE2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71CB216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9014CDA" w14:textId="77777777" w:rsidTr="00316A48">
        <w:trPr>
          <w:trHeight w:val="20"/>
        </w:trPr>
        <w:tc>
          <w:tcPr>
            <w:tcW w:w="5353" w:type="dxa"/>
            <w:shd w:val="clear" w:color="auto" w:fill="7F7F7F"/>
          </w:tcPr>
          <w:p w14:paraId="0EAF789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TAKING AND TRADE</w:t>
            </w:r>
          </w:p>
        </w:tc>
        <w:tc>
          <w:tcPr>
            <w:tcW w:w="1701" w:type="dxa"/>
            <w:shd w:val="clear" w:color="auto" w:fill="7F7F7F"/>
            <w:vAlign w:val="center"/>
          </w:tcPr>
          <w:p w14:paraId="7CB0F84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2C320FC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7F7F7F"/>
            <w:vAlign w:val="center"/>
          </w:tcPr>
          <w:p w14:paraId="1793A6C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1672BC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4ABECC2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7F7F7F"/>
            <w:vAlign w:val="center"/>
          </w:tcPr>
          <w:p w14:paraId="14AB41A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C7E1BD2" w14:textId="77777777" w:rsidTr="00316A48">
        <w:trPr>
          <w:trHeight w:val="20"/>
        </w:trPr>
        <w:tc>
          <w:tcPr>
            <w:tcW w:w="5353" w:type="dxa"/>
          </w:tcPr>
          <w:p w14:paraId="11EE03B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28. Identify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that are the subject </w:t>
            </w:r>
            <w:r w:rsidRPr="00316A48">
              <w:rPr>
                <w:rFonts w:ascii="Arial" w:hAnsi="Arial" w:cs="Arial"/>
                <w:szCs w:val="20"/>
                <w:lang w:val="en-GB"/>
              </w:rPr>
              <w:lastRenderedPageBreak/>
              <w:t>of taking and trade</w:t>
            </w:r>
          </w:p>
        </w:tc>
        <w:tc>
          <w:tcPr>
            <w:tcW w:w="1701" w:type="dxa"/>
            <w:vAlign w:val="center"/>
          </w:tcPr>
          <w:p w14:paraId="73123A8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lastRenderedPageBreak/>
              <w:sym w:font="Wingdings" w:char="F0FC"/>
            </w:r>
          </w:p>
        </w:tc>
        <w:tc>
          <w:tcPr>
            <w:tcW w:w="1418" w:type="dxa"/>
            <w:vAlign w:val="center"/>
          </w:tcPr>
          <w:p w14:paraId="1D5B66B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567F69A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104B48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5C8DC9B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467FB63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15B6D777" w14:textId="77777777" w:rsidTr="00316A48">
        <w:trPr>
          <w:trHeight w:val="20"/>
        </w:trPr>
        <w:tc>
          <w:tcPr>
            <w:tcW w:w="5353" w:type="dxa"/>
            <w:shd w:val="clear" w:color="auto" w:fill="A6A6A6"/>
          </w:tcPr>
          <w:p w14:paraId="7CFE17D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Regulation of legal taking</w:t>
            </w:r>
          </w:p>
        </w:tc>
        <w:tc>
          <w:tcPr>
            <w:tcW w:w="1701" w:type="dxa"/>
            <w:shd w:val="clear" w:color="auto" w:fill="A6A6A6"/>
            <w:vAlign w:val="center"/>
          </w:tcPr>
          <w:p w14:paraId="3AE550B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0A55A27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12478FD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E6623A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0F73149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4CE8B00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40AD3A5" w14:textId="77777777" w:rsidTr="00316A48">
        <w:trPr>
          <w:trHeight w:val="20"/>
        </w:trPr>
        <w:tc>
          <w:tcPr>
            <w:tcW w:w="5353" w:type="dxa"/>
          </w:tcPr>
          <w:p w14:paraId="2274A38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29. Ensure legal protection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of greatest conservation concern</w:t>
            </w:r>
          </w:p>
        </w:tc>
        <w:tc>
          <w:tcPr>
            <w:tcW w:w="1701" w:type="dxa"/>
            <w:vAlign w:val="center"/>
          </w:tcPr>
          <w:p w14:paraId="6FB368A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0C3E33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05F035C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B4CF99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31053A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2465E4E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1C8EB16" w14:textId="77777777" w:rsidTr="00316A48">
        <w:trPr>
          <w:trHeight w:val="20"/>
        </w:trPr>
        <w:tc>
          <w:tcPr>
            <w:tcW w:w="5353" w:type="dxa"/>
          </w:tcPr>
          <w:p w14:paraId="5E66697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30. Establish limits on the number and means of taking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provide adequate controls to ensure that these limits are observed</w:t>
            </w:r>
          </w:p>
        </w:tc>
        <w:tc>
          <w:tcPr>
            <w:tcW w:w="1701" w:type="dxa"/>
            <w:vAlign w:val="center"/>
          </w:tcPr>
          <w:p w14:paraId="19E8ABE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E17CD8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4234A39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7875834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4F39C19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75C56BE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E6BEB19" w14:textId="77777777" w:rsidTr="00316A48">
        <w:trPr>
          <w:trHeight w:val="20"/>
        </w:trPr>
        <w:tc>
          <w:tcPr>
            <w:tcW w:w="5353" w:type="dxa"/>
          </w:tcPr>
          <w:p w14:paraId="03EF7C2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31. Give conservation priority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with declining global population trends</w:t>
            </w:r>
          </w:p>
        </w:tc>
        <w:tc>
          <w:tcPr>
            <w:tcW w:w="1701" w:type="dxa"/>
            <w:vAlign w:val="center"/>
          </w:tcPr>
          <w:p w14:paraId="157A400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DF81DC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029BE43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18FDCC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7716090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2366162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9F220FE" w14:textId="77777777" w:rsidTr="00316A48">
        <w:trPr>
          <w:trHeight w:val="20"/>
        </w:trPr>
        <w:tc>
          <w:tcPr>
            <w:tcW w:w="5353" w:type="dxa"/>
          </w:tcPr>
          <w:p w14:paraId="2D26E24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32. Regulate all taking and trade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with increasing, stable or unknown global population trends</w:t>
            </w:r>
          </w:p>
        </w:tc>
        <w:tc>
          <w:tcPr>
            <w:tcW w:w="1701" w:type="dxa"/>
            <w:vAlign w:val="center"/>
          </w:tcPr>
          <w:p w14:paraId="47C32FC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60CE6C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57FDE89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2D188B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7B77428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294011A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19C9986" w14:textId="77777777" w:rsidTr="00316A48">
        <w:trPr>
          <w:trHeight w:val="20"/>
        </w:trPr>
        <w:tc>
          <w:tcPr>
            <w:tcW w:w="5353" w:type="dxa"/>
          </w:tcPr>
          <w:p w14:paraId="78E8644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33. Compile national lists of </w:t>
            </w:r>
            <w:proofErr w:type="gramStart"/>
            <w:r w:rsidRPr="00316A48">
              <w:rPr>
                <w:rFonts w:ascii="Arial" w:hAnsi="Arial" w:cs="Arial"/>
                <w:szCs w:val="20"/>
                <w:lang w:val="en-GB"/>
              </w:rPr>
              <w:t>quarry</w:t>
            </w:r>
            <w:proofErr w:type="gramEnd"/>
            <w:r w:rsidRPr="00316A48">
              <w:rPr>
                <w:rFonts w:ascii="Arial" w:hAnsi="Arial" w:cs="Arial"/>
                <w:szCs w:val="20"/>
                <w:lang w:val="en-GB"/>
              </w:rPr>
              <w:t xml:space="preserve">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hunting seasons and trade</w:t>
            </w:r>
          </w:p>
        </w:tc>
        <w:tc>
          <w:tcPr>
            <w:tcW w:w="1701" w:type="dxa"/>
            <w:vAlign w:val="center"/>
          </w:tcPr>
          <w:p w14:paraId="065BAD8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61C83F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0EFE3F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ADC4BE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059724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0282DE7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F3AA93B" w14:textId="77777777" w:rsidTr="00316A48">
        <w:trPr>
          <w:trHeight w:val="20"/>
        </w:trPr>
        <w:tc>
          <w:tcPr>
            <w:tcW w:w="5353" w:type="dxa"/>
          </w:tcPr>
          <w:p w14:paraId="1FBA974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34. Implement alternative livelihood programmes or captive breeding programmes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utilised as food sources</w:t>
            </w:r>
          </w:p>
        </w:tc>
        <w:tc>
          <w:tcPr>
            <w:tcW w:w="1701" w:type="dxa"/>
            <w:vAlign w:val="center"/>
          </w:tcPr>
          <w:p w14:paraId="544AC1F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53009AB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593B505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538603D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74EB1C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0106717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0FC4118" w14:textId="77777777" w:rsidTr="00316A48">
        <w:trPr>
          <w:trHeight w:val="20"/>
        </w:trPr>
        <w:tc>
          <w:tcPr>
            <w:tcW w:w="5353" w:type="dxa"/>
            <w:shd w:val="clear" w:color="auto" w:fill="A6A6A6"/>
          </w:tcPr>
          <w:p w14:paraId="387B2A9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Illegal taking</w:t>
            </w:r>
          </w:p>
        </w:tc>
        <w:tc>
          <w:tcPr>
            <w:tcW w:w="1701" w:type="dxa"/>
            <w:shd w:val="clear" w:color="auto" w:fill="A6A6A6"/>
            <w:vAlign w:val="center"/>
          </w:tcPr>
          <w:p w14:paraId="681D559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48697C4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11D1F51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3EB3E41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6415E4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64CABE8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B506C5C" w14:textId="77777777" w:rsidTr="00316A48">
        <w:trPr>
          <w:trHeight w:val="20"/>
        </w:trPr>
        <w:tc>
          <w:tcPr>
            <w:tcW w:w="5353" w:type="dxa"/>
          </w:tcPr>
          <w:p w14:paraId="785A1FD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35. Promote international cooperation between enforcement authorities and other stakeholders</w:t>
            </w:r>
          </w:p>
        </w:tc>
        <w:tc>
          <w:tcPr>
            <w:tcW w:w="1701" w:type="dxa"/>
            <w:vAlign w:val="center"/>
          </w:tcPr>
          <w:p w14:paraId="3483768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3268198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5EA71D4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4C1A846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3056674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7DC5761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27C9FD03" w14:textId="77777777" w:rsidTr="00316A48">
        <w:trPr>
          <w:trHeight w:val="20"/>
        </w:trPr>
        <w:tc>
          <w:tcPr>
            <w:tcW w:w="5353" w:type="dxa"/>
          </w:tcPr>
          <w:p w14:paraId="7759BFCA"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36. </w:t>
            </w:r>
            <w:proofErr w:type="gramStart"/>
            <w:r w:rsidRPr="00316A48">
              <w:rPr>
                <w:rFonts w:ascii="Arial" w:hAnsi="Arial" w:cs="Arial"/>
                <w:szCs w:val="20"/>
                <w:lang w:val="en-GB"/>
              </w:rPr>
              <w:t>Take action</w:t>
            </w:r>
            <w:proofErr w:type="gramEnd"/>
            <w:r w:rsidRPr="00316A48">
              <w:rPr>
                <w:rFonts w:ascii="Arial" w:hAnsi="Arial" w:cs="Arial"/>
                <w:szCs w:val="20"/>
                <w:lang w:val="en-GB"/>
              </w:rPr>
              <w:t xml:space="preserve"> through existing legal instruments regulating domestic and/or international trade</w:t>
            </w:r>
          </w:p>
        </w:tc>
        <w:tc>
          <w:tcPr>
            <w:tcW w:w="1701" w:type="dxa"/>
            <w:vAlign w:val="center"/>
          </w:tcPr>
          <w:p w14:paraId="491F955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5BB0958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20661A7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813063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CE1B5B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5A05B3A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04B5C06" w14:textId="77777777" w:rsidTr="00316A48">
        <w:trPr>
          <w:trHeight w:val="20"/>
        </w:trPr>
        <w:tc>
          <w:tcPr>
            <w:tcW w:w="5353" w:type="dxa"/>
            <w:shd w:val="clear" w:color="auto" w:fill="A6A6A6"/>
          </w:tcPr>
          <w:p w14:paraId="0AFC32C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Disturbance from human activities</w:t>
            </w:r>
          </w:p>
        </w:tc>
        <w:tc>
          <w:tcPr>
            <w:tcW w:w="1701" w:type="dxa"/>
            <w:shd w:val="clear" w:color="auto" w:fill="A6A6A6"/>
            <w:vAlign w:val="center"/>
          </w:tcPr>
          <w:p w14:paraId="0835029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74B03B5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27E110B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004BC2A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7577700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0210F9C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973B135" w14:textId="77777777" w:rsidTr="00316A48">
        <w:trPr>
          <w:trHeight w:val="20"/>
        </w:trPr>
        <w:tc>
          <w:tcPr>
            <w:tcW w:w="5353" w:type="dxa"/>
          </w:tcPr>
          <w:p w14:paraId="4616416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37. Promote studies to evaluate the effect of human disturbance at key sites</w:t>
            </w:r>
          </w:p>
        </w:tc>
        <w:tc>
          <w:tcPr>
            <w:tcW w:w="1701" w:type="dxa"/>
            <w:vAlign w:val="center"/>
          </w:tcPr>
          <w:p w14:paraId="5ED6DFA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44E28E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758545E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14D8343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4557245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3B196CE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0F98DC2E" w14:textId="77777777" w:rsidTr="00316A48">
        <w:trPr>
          <w:trHeight w:val="20"/>
        </w:trPr>
        <w:tc>
          <w:tcPr>
            <w:tcW w:w="5353" w:type="dxa"/>
          </w:tcPr>
          <w:p w14:paraId="46622F8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38. Encourage the development and implementation of effective management plans at sensitive sites</w:t>
            </w:r>
          </w:p>
        </w:tc>
        <w:tc>
          <w:tcPr>
            <w:tcW w:w="1701" w:type="dxa"/>
            <w:vAlign w:val="center"/>
          </w:tcPr>
          <w:p w14:paraId="3FC6D9E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4AA2A77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5D00838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7C2F4C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D35B0F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5FD1D30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2E08D916" w14:textId="77777777" w:rsidTr="00316A48">
        <w:trPr>
          <w:trHeight w:val="20"/>
        </w:trPr>
        <w:tc>
          <w:tcPr>
            <w:tcW w:w="5353" w:type="dxa"/>
          </w:tcPr>
          <w:p w14:paraId="76438C2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39. Promote public experience of the wonder of migration and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by raising awareness and providing information</w:t>
            </w:r>
          </w:p>
        </w:tc>
        <w:tc>
          <w:tcPr>
            <w:tcW w:w="1701" w:type="dxa"/>
            <w:vAlign w:val="center"/>
          </w:tcPr>
          <w:p w14:paraId="1863A96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42669EF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75ED860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43BB700"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1E8499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775C612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0117B207" w14:textId="77777777" w:rsidTr="00316A48">
        <w:trPr>
          <w:trHeight w:val="20"/>
        </w:trPr>
        <w:tc>
          <w:tcPr>
            <w:tcW w:w="5353" w:type="dxa"/>
            <w:shd w:val="clear" w:color="auto" w:fill="A6A6A6"/>
          </w:tcPr>
          <w:p w14:paraId="247CDD7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Human-wildlife conflict</w:t>
            </w:r>
          </w:p>
        </w:tc>
        <w:tc>
          <w:tcPr>
            <w:tcW w:w="1701" w:type="dxa"/>
            <w:shd w:val="clear" w:color="auto" w:fill="A6A6A6"/>
            <w:vAlign w:val="center"/>
          </w:tcPr>
          <w:p w14:paraId="6548C1B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333D99F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5D48BA4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4A1F00F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227424E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5CB75A7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ED7801A" w14:textId="77777777" w:rsidTr="00316A48">
        <w:trPr>
          <w:trHeight w:val="20"/>
        </w:trPr>
        <w:tc>
          <w:tcPr>
            <w:tcW w:w="5353" w:type="dxa"/>
          </w:tcPr>
          <w:p w14:paraId="05155BA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40. Conduct a national review to identify those species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for which human-wildlife conflict is a potential problem</w:t>
            </w:r>
          </w:p>
        </w:tc>
        <w:tc>
          <w:tcPr>
            <w:tcW w:w="1701" w:type="dxa"/>
            <w:vAlign w:val="center"/>
          </w:tcPr>
          <w:p w14:paraId="1F692C5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0D61C4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51081CE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F49E68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11EB7E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62818BA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41FFF3C" w14:textId="77777777" w:rsidTr="00316A48">
        <w:trPr>
          <w:trHeight w:val="20"/>
        </w:trPr>
        <w:tc>
          <w:tcPr>
            <w:tcW w:w="5353" w:type="dxa"/>
          </w:tcPr>
          <w:p w14:paraId="4C5A37A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41. Ensure adequate statutory controls are in place, relating to the use of control procedures</w:t>
            </w:r>
          </w:p>
        </w:tc>
        <w:tc>
          <w:tcPr>
            <w:tcW w:w="1701" w:type="dxa"/>
            <w:vAlign w:val="center"/>
          </w:tcPr>
          <w:p w14:paraId="3C15726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DD1F15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1A248B5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70288A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7417F2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76B6F69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0CAFD4D" w14:textId="77777777" w:rsidTr="00316A48">
        <w:trPr>
          <w:trHeight w:val="20"/>
        </w:trPr>
        <w:tc>
          <w:tcPr>
            <w:tcW w:w="5353" w:type="dxa"/>
          </w:tcPr>
          <w:p w14:paraId="3A8F9A1B"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42. Promote alternative, non-lethal means of avoiding conflict</w:t>
            </w:r>
          </w:p>
        </w:tc>
        <w:tc>
          <w:tcPr>
            <w:tcW w:w="1701" w:type="dxa"/>
            <w:vAlign w:val="center"/>
          </w:tcPr>
          <w:p w14:paraId="3217DA9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5828E7E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34568DF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79059B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7CFF69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0034B33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5D149B33" w14:textId="77777777" w:rsidTr="00316A48">
        <w:trPr>
          <w:trHeight w:val="20"/>
        </w:trPr>
        <w:tc>
          <w:tcPr>
            <w:tcW w:w="5353" w:type="dxa"/>
            <w:shd w:val="clear" w:color="auto" w:fill="A6A6A6"/>
          </w:tcPr>
          <w:p w14:paraId="066423A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Poisoning</w:t>
            </w:r>
          </w:p>
        </w:tc>
        <w:tc>
          <w:tcPr>
            <w:tcW w:w="1701" w:type="dxa"/>
            <w:shd w:val="clear" w:color="auto" w:fill="A6A6A6"/>
            <w:vAlign w:val="center"/>
          </w:tcPr>
          <w:p w14:paraId="4AB98E9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4BA0BEE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70C881A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722C66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6C2306A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16C34AA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942E1C8" w14:textId="77777777" w:rsidTr="00316A48">
        <w:trPr>
          <w:trHeight w:val="20"/>
        </w:trPr>
        <w:tc>
          <w:tcPr>
            <w:tcW w:w="5353" w:type="dxa"/>
          </w:tcPr>
          <w:p w14:paraId="7A92D0E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43. Substitute, restrict or ban substances of high risk to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701" w:type="dxa"/>
            <w:vAlign w:val="center"/>
          </w:tcPr>
          <w:p w14:paraId="6D647AB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42C5A29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32FC47E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135F9E8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6521FB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2797E54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1281D33" w14:textId="77777777" w:rsidTr="00316A48">
        <w:trPr>
          <w:trHeight w:val="20"/>
        </w:trPr>
        <w:tc>
          <w:tcPr>
            <w:tcW w:w="5353" w:type="dxa"/>
          </w:tcPr>
          <w:p w14:paraId="65DC701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44. Include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criteria in Rotterdam Convention</w:t>
            </w:r>
          </w:p>
        </w:tc>
        <w:tc>
          <w:tcPr>
            <w:tcW w:w="1701" w:type="dxa"/>
            <w:vAlign w:val="center"/>
          </w:tcPr>
          <w:p w14:paraId="54C562F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3373AA6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775CFC1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45410EC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6BE08FC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20F8BAE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623DAC0" w14:textId="77777777" w:rsidTr="00316A48">
        <w:trPr>
          <w:trHeight w:val="20"/>
        </w:trPr>
        <w:tc>
          <w:tcPr>
            <w:tcW w:w="5353" w:type="dxa"/>
          </w:tcPr>
          <w:p w14:paraId="7AF4CDB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45. Encourage national legislative mechanism to monitor agricultural use of pesticide substance, and adoption of an integrated pest management (IPM) that incorporates a certification scheme for farmers</w:t>
            </w:r>
          </w:p>
        </w:tc>
        <w:tc>
          <w:tcPr>
            <w:tcW w:w="1701" w:type="dxa"/>
            <w:vAlign w:val="center"/>
          </w:tcPr>
          <w:p w14:paraId="1C85F64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5A45B15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3EB2707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E914EB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786636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49A04FD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5501216" w14:textId="77777777" w:rsidTr="00316A48">
        <w:trPr>
          <w:trHeight w:val="20"/>
        </w:trPr>
        <w:tc>
          <w:tcPr>
            <w:tcW w:w="5353" w:type="dxa"/>
          </w:tcPr>
          <w:p w14:paraId="488BC3F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46. Discourage long-term or permanent baiting</w:t>
            </w:r>
          </w:p>
        </w:tc>
        <w:tc>
          <w:tcPr>
            <w:tcW w:w="1701" w:type="dxa"/>
            <w:vAlign w:val="center"/>
          </w:tcPr>
          <w:p w14:paraId="34E9371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71F24F5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77DA46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BD50EF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7AC10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6F07478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BF0667D" w14:textId="77777777" w:rsidTr="00316A48">
        <w:trPr>
          <w:trHeight w:val="20"/>
        </w:trPr>
        <w:tc>
          <w:tcPr>
            <w:tcW w:w="5353" w:type="dxa"/>
          </w:tcPr>
          <w:p w14:paraId="6BD29C3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47. Promote the use of, and awareness of, lead ammunition-free hunting, fishing and wildlife management</w:t>
            </w:r>
          </w:p>
        </w:tc>
        <w:tc>
          <w:tcPr>
            <w:tcW w:w="1701" w:type="dxa"/>
            <w:vAlign w:val="center"/>
          </w:tcPr>
          <w:p w14:paraId="09BF31F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6EB7CC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131DFDA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009823E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67A6AFB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00AF9B9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AE22B50" w14:textId="77777777" w:rsidTr="00316A48">
        <w:trPr>
          <w:trHeight w:val="20"/>
        </w:trPr>
        <w:tc>
          <w:tcPr>
            <w:tcW w:w="5353" w:type="dxa"/>
            <w:shd w:val="clear" w:color="auto" w:fill="7F7F7F"/>
          </w:tcPr>
          <w:p w14:paraId="0098AE9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OTHER THREATS</w:t>
            </w:r>
          </w:p>
        </w:tc>
        <w:tc>
          <w:tcPr>
            <w:tcW w:w="1701" w:type="dxa"/>
            <w:shd w:val="clear" w:color="auto" w:fill="7F7F7F"/>
            <w:vAlign w:val="center"/>
          </w:tcPr>
          <w:p w14:paraId="7C6DB7E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18361BB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7F7F7F"/>
            <w:vAlign w:val="center"/>
          </w:tcPr>
          <w:p w14:paraId="6ED1792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752249F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3F7CD04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7F7F7F"/>
            <w:vAlign w:val="center"/>
          </w:tcPr>
          <w:p w14:paraId="324E8F7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E691C30" w14:textId="77777777" w:rsidTr="00316A48">
        <w:trPr>
          <w:trHeight w:val="20"/>
        </w:trPr>
        <w:tc>
          <w:tcPr>
            <w:tcW w:w="5353" w:type="dxa"/>
            <w:shd w:val="clear" w:color="auto" w:fill="A6A6A6"/>
          </w:tcPr>
          <w:p w14:paraId="21A44B3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Diseases</w:t>
            </w:r>
          </w:p>
        </w:tc>
        <w:tc>
          <w:tcPr>
            <w:tcW w:w="1701" w:type="dxa"/>
            <w:shd w:val="clear" w:color="auto" w:fill="A6A6A6"/>
            <w:vAlign w:val="center"/>
          </w:tcPr>
          <w:p w14:paraId="36E57A4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C91E49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23FA6D8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948F8F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5F83C73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5D7D63C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F6462FE" w14:textId="77777777" w:rsidTr="00316A48">
        <w:trPr>
          <w:trHeight w:val="20"/>
        </w:trPr>
        <w:tc>
          <w:tcPr>
            <w:tcW w:w="5353" w:type="dxa"/>
          </w:tcPr>
          <w:p w14:paraId="116B29F1"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48. In the event of a disease outbreak or mass mortality episode that may impact populations of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conduct epidemiological and other research to inform mitigation, and response actions</w:t>
            </w:r>
          </w:p>
        </w:tc>
        <w:tc>
          <w:tcPr>
            <w:tcW w:w="1701" w:type="dxa"/>
            <w:vAlign w:val="center"/>
          </w:tcPr>
          <w:p w14:paraId="5734C77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ED5BE1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08EA03E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14A440F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C5DC06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33AA82B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25A3DCB" w14:textId="77777777" w:rsidTr="00316A48">
        <w:trPr>
          <w:trHeight w:val="20"/>
        </w:trPr>
        <w:tc>
          <w:tcPr>
            <w:tcW w:w="5353" w:type="dxa"/>
          </w:tcPr>
          <w:p w14:paraId="393687E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49. Develop and implement emergency measures when exceptionally unfavourable or endangering conditions occur anywhere in the Action Plan area</w:t>
            </w:r>
          </w:p>
        </w:tc>
        <w:tc>
          <w:tcPr>
            <w:tcW w:w="1701" w:type="dxa"/>
            <w:vAlign w:val="center"/>
          </w:tcPr>
          <w:p w14:paraId="7C09B79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BD5C91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738F728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6128BD3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72EEE43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51B686B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1EAF07D" w14:textId="77777777" w:rsidTr="00316A48">
        <w:trPr>
          <w:trHeight w:val="20"/>
        </w:trPr>
        <w:tc>
          <w:tcPr>
            <w:tcW w:w="5353" w:type="dxa"/>
            <w:shd w:val="clear" w:color="auto" w:fill="A6A6A6"/>
          </w:tcPr>
          <w:p w14:paraId="3B017A8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Collisions</w:t>
            </w:r>
          </w:p>
        </w:tc>
        <w:tc>
          <w:tcPr>
            <w:tcW w:w="1701" w:type="dxa"/>
            <w:shd w:val="clear" w:color="auto" w:fill="A6A6A6"/>
            <w:vAlign w:val="center"/>
          </w:tcPr>
          <w:p w14:paraId="42C54D9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263EE34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55A164C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BA3B4D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425D0BF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06A20D7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4660552" w14:textId="77777777" w:rsidTr="00316A48">
        <w:trPr>
          <w:trHeight w:val="20"/>
        </w:trPr>
        <w:tc>
          <w:tcPr>
            <w:tcW w:w="5353" w:type="dxa"/>
          </w:tcPr>
          <w:p w14:paraId="7D189A9D"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50. Ensure appropriate legislation is in place and enforce it to restrict construction of structures posing potential collision risks</w:t>
            </w:r>
          </w:p>
        </w:tc>
        <w:tc>
          <w:tcPr>
            <w:tcW w:w="1701" w:type="dxa"/>
            <w:vAlign w:val="center"/>
          </w:tcPr>
          <w:p w14:paraId="33F0638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826506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60E7B25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33B1D0E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47A72BB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73440AF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D037C71" w14:textId="77777777" w:rsidTr="00316A48">
        <w:trPr>
          <w:trHeight w:val="20"/>
        </w:trPr>
        <w:tc>
          <w:tcPr>
            <w:tcW w:w="5353" w:type="dxa"/>
          </w:tcPr>
          <w:p w14:paraId="28E6CEDE"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51. Introduce appropriate mitigation measures for the various collision risks</w:t>
            </w:r>
          </w:p>
        </w:tc>
        <w:tc>
          <w:tcPr>
            <w:tcW w:w="1701" w:type="dxa"/>
            <w:vAlign w:val="center"/>
          </w:tcPr>
          <w:p w14:paraId="399AD757"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444036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4042E48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6146CB2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3ECF13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63EE6E1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4E100B4" w14:textId="77777777" w:rsidTr="00316A48">
        <w:trPr>
          <w:trHeight w:val="20"/>
        </w:trPr>
        <w:tc>
          <w:tcPr>
            <w:tcW w:w="5353" w:type="dxa"/>
            <w:shd w:val="clear" w:color="auto" w:fill="7F7F7F"/>
          </w:tcPr>
          <w:p w14:paraId="19C9EB7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RESEARCH AND MONITORING</w:t>
            </w:r>
          </w:p>
        </w:tc>
        <w:tc>
          <w:tcPr>
            <w:tcW w:w="1701" w:type="dxa"/>
            <w:shd w:val="clear" w:color="auto" w:fill="7F7F7F"/>
            <w:vAlign w:val="center"/>
          </w:tcPr>
          <w:p w14:paraId="725A399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0A5F88F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7F7F7F"/>
            <w:vAlign w:val="center"/>
          </w:tcPr>
          <w:p w14:paraId="0E16D13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1C65D2A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094EFAB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7F7F7F"/>
            <w:vAlign w:val="center"/>
          </w:tcPr>
          <w:p w14:paraId="35F4A16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CAD4E3D" w14:textId="77777777" w:rsidTr="00316A48">
        <w:trPr>
          <w:trHeight w:val="20"/>
        </w:trPr>
        <w:tc>
          <w:tcPr>
            <w:tcW w:w="5353" w:type="dxa"/>
            <w:shd w:val="clear" w:color="auto" w:fill="A6A6A6"/>
          </w:tcPr>
          <w:p w14:paraId="46E4BEC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Understanding migration patterns and connectivity along flyways</w:t>
            </w:r>
          </w:p>
        </w:tc>
        <w:tc>
          <w:tcPr>
            <w:tcW w:w="1701" w:type="dxa"/>
            <w:shd w:val="clear" w:color="auto" w:fill="A6A6A6"/>
            <w:vAlign w:val="center"/>
          </w:tcPr>
          <w:p w14:paraId="5077936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65F090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56EAEC6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0D7BD32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625F7D2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0451AED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EA2EAD7" w14:textId="77777777" w:rsidTr="00316A48">
        <w:trPr>
          <w:trHeight w:val="20"/>
        </w:trPr>
        <w:tc>
          <w:tcPr>
            <w:tcW w:w="5353" w:type="dxa"/>
          </w:tcPr>
          <w:p w14:paraId="2F9F55B9"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52. Further develop existing and establish new international and local collaborative projects</w:t>
            </w:r>
          </w:p>
        </w:tc>
        <w:tc>
          <w:tcPr>
            <w:tcW w:w="1701" w:type="dxa"/>
            <w:vAlign w:val="center"/>
          </w:tcPr>
          <w:p w14:paraId="0EA872B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6F45045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45C5144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4A73C4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EBF9BB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67C5E9B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4B7D4976" w14:textId="77777777" w:rsidTr="00316A48">
        <w:trPr>
          <w:trHeight w:val="20"/>
        </w:trPr>
        <w:tc>
          <w:tcPr>
            <w:tcW w:w="5353" w:type="dxa"/>
            <w:shd w:val="clear" w:color="auto" w:fill="A6A6A6"/>
          </w:tcPr>
          <w:p w14:paraId="3B18152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Monitoring of population trends</w:t>
            </w:r>
          </w:p>
        </w:tc>
        <w:tc>
          <w:tcPr>
            <w:tcW w:w="1701" w:type="dxa"/>
            <w:shd w:val="clear" w:color="auto" w:fill="A6A6A6"/>
            <w:vAlign w:val="center"/>
          </w:tcPr>
          <w:p w14:paraId="25EFFA8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026A7E2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4A75B29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0506B2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482C698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6ADA15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D16E312" w14:textId="77777777" w:rsidTr="00316A48">
        <w:trPr>
          <w:trHeight w:val="20"/>
        </w:trPr>
        <w:tc>
          <w:tcPr>
            <w:tcW w:w="5353" w:type="dxa"/>
          </w:tcPr>
          <w:p w14:paraId="20780AB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53. Develop and implement standardised national monitoring schemes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and their habitats</w:t>
            </w:r>
          </w:p>
        </w:tc>
        <w:tc>
          <w:tcPr>
            <w:tcW w:w="1701" w:type="dxa"/>
            <w:vAlign w:val="center"/>
          </w:tcPr>
          <w:p w14:paraId="383FAF9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E40655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077D600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FD9ABB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0C9D1D5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027A68E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0E798EF" w14:textId="77777777" w:rsidTr="00316A48">
        <w:trPr>
          <w:trHeight w:val="20"/>
        </w:trPr>
        <w:tc>
          <w:tcPr>
            <w:tcW w:w="5353" w:type="dxa"/>
          </w:tcPr>
          <w:p w14:paraId="62120720"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54. Encourage, support and promote standardised bird monitoring programmes at sites, ecological research to understand the ecological importance of these areas, and the publication of data and information so obtained</w:t>
            </w:r>
          </w:p>
        </w:tc>
        <w:tc>
          <w:tcPr>
            <w:tcW w:w="1701" w:type="dxa"/>
            <w:vAlign w:val="center"/>
          </w:tcPr>
          <w:p w14:paraId="68A8427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1A09F7DE"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0B76BB1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64F35696"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664DA96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4C68F0B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C005780" w14:textId="77777777" w:rsidTr="00316A48">
        <w:trPr>
          <w:trHeight w:val="20"/>
        </w:trPr>
        <w:tc>
          <w:tcPr>
            <w:tcW w:w="5353" w:type="dxa"/>
          </w:tcPr>
          <w:p w14:paraId="7FE2FDB5"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55. Encourage the active use of existing regional and sub-regional online databases by Range State</w:t>
            </w:r>
          </w:p>
        </w:tc>
        <w:tc>
          <w:tcPr>
            <w:tcW w:w="1701" w:type="dxa"/>
            <w:vAlign w:val="center"/>
          </w:tcPr>
          <w:p w14:paraId="422C16B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307158F5"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076E71F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317DF9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35E94DD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525B19F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223CA3EC" w14:textId="77777777" w:rsidTr="00316A48">
        <w:trPr>
          <w:trHeight w:val="20"/>
        </w:trPr>
        <w:tc>
          <w:tcPr>
            <w:tcW w:w="5353" w:type="dxa"/>
            <w:shd w:val="clear" w:color="auto" w:fill="A6A6A6"/>
          </w:tcPr>
          <w:p w14:paraId="04298E83"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Understand causes of population change in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701" w:type="dxa"/>
            <w:shd w:val="clear" w:color="auto" w:fill="A6A6A6"/>
            <w:vAlign w:val="center"/>
          </w:tcPr>
          <w:p w14:paraId="494CF63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288F099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126F4BE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52C0C92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48F1688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704500C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1484614A" w14:textId="77777777" w:rsidTr="00316A48">
        <w:trPr>
          <w:trHeight w:val="20"/>
        </w:trPr>
        <w:tc>
          <w:tcPr>
            <w:tcW w:w="5353" w:type="dxa"/>
          </w:tcPr>
          <w:p w14:paraId="0B695A7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56. Diagnose the causes of population change and undertake targeted ecological studies of selected ‘indicator species’ and relevant associated habitats</w:t>
            </w:r>
          </w:p>
        </w:tc>
        <w:tc>
          <w:tcPr>
            <w:tcW w:w="1701" w:type="dxa"/>
            <w:vAlign w:val="center"/>
          </w:tcPr>
          <w:p w14:paraId="63C171B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F350A9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vAlign w:val="center"/>
          </w:tcPr>
          <w:p w14:paraId="00E4462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vAlign w:val="center"/>
          </w:tcPr>
          <w:p w14:paraId="506342D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0B073C2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2F9C26AC"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6B23DDAB" w14:textId="77777777" w:rsidTr="00316A48">
        <w:trPr>
          <w:trHeight w:val="20"/>
        </w:trPr>
        <w:tc>
          <w:tcPr>
            <w:tcW w:w="5353" w:type="dxa"/>
            <w:shd w:val="clear" w:color="auto" w:fill="auto"/>
          </w:tcPr>
          <w:p w14:paraId="35950E54"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57. Understand the connections between ecological factors limiting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populations and socio-economic issues and policies</w:t>
            </w:r>
          </w:p>
        </w:tc>
        <w:tc>
          <w:tcPr>
            <w:tcW w:w="1701" w:type="dxa"/>
            <w:shd w:val="clear" w:color="auto" w:fill="auto"/>
            <w:vAlign w:val="center"/>
          </w:tcPr>
          <w:p w14:paraId="32537A1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477EB7F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6363634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76E3921F"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1369A37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56B14EA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30E032B" w14:textId="77777777" w:rsidTr="00316A48">
        <w:trPr>
          <w:trHeight w:val="20"/>
        </w:trPr>
        <w:tc>
          <w:tcPr>
            <w:tcW w:w="5353" w:type="dxa"/>
            <w:shd w:val="clear" w:color="auto" w:fill="A6A6A6"/>
          </w:tcPr>
          <w:p w14:paraId="59FBEA5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Build capacity and improve the exchange of information, collaboration and coordination between researchers studying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701" w:type="dxa"/>
            <w:shd w:val="clear" w:color="auto" w:fill="A6A6A6"/>
            <w:vAlign w:val="center"/>
          </w:tcPr>
          <w:p w14:paraId="305B251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33AAB062"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363D6EF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6DD647D3"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508E6AE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02A8068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39DB17F5" w14:textId="77777777" w:rsidTr="00316A48">
        <w:trPr>
          <w:trHeight w:val="20"/>
        </w:trPr>
        <w:tc>
          <w:tcPr>
            <w:tcW w:w="5353" w:type="dxa"/>
          </w:tcPr>
          <w:p w14:paraId="4B9C319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58. Facilitate comprehensive gap analyses to identify and prioritise research needs, including an inventory of past and ongoing research within sub-regions of the Action Plan area</w:t>
            </w:r>
          </w:p>
        </w:tc>
        <w:tc>
          <w:tcPr>
            <w:tcW w:w="1701" w:type="dxa"/>
            <w:vAlign w:val="center"/>
          </w:tcPr>
          <w:p w14:paraId="422805DC"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1475931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7D991F8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765BDBD4"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3D0D470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416AD0D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4B4FF15E" w14:textId="77777777" w:rsidTr="00316A48">
        <w:trPr>
          <w:trHeight w:val="20"/>
        </w:trPr>
        <w:tc>
          <w:tcPr>
            <w:tcW w:w="5353" w:type="dxa"/>
          </w:tcPr>
          <w:p w14:paraId="2532E6E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59. Encourage the development of the Migrant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Study Group (MLSG)</w:t>
            </w:r>
          </w:p>
        </w:tc>
        <w:tc>
          <w:tcPr>
            <w:tcW w:w="1701" w:type="dxa"/>
            <w:vAlign w:val="center"/>
          </w:tcPr>
          <w:p w14:paraId="2CD0D7AD"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vAlign w:val="center"/>
          </w:tcPr>
          <w:p w14:paraId="62EEE4A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01C7E97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6D533BAF"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2D25AC27"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vAlign w:val="center"/>
          </w:tcPr>
          <w:p w14:paraId="194A1D3A"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1FEB113D" w14:textId="77777777" w:rsidTr="00316A48">
        <w:trPr>
          <w:trHeight w:val="20"/>
        </w:trPr>
        <w:tc>
          <w:tcPr>
            <w:tcW w:w="5353" w:type="dxa"/>
          </w:tcPr>
          <w:p w14:paraId="54EB7EEF"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60. Encourage researchers and funders to focus on the most important and urgent issues for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 conservation</w:t>
            </w:r>
          </w:p>
        </w:tc>
        <w:tc>
          <w:tcPr>
            <w:tcW w:w="1701" w:type="dxa"/>
            <w:vAlign w:val="center"/>
          </w:tcPr>
          <w:p w14:paraId="6971843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42EA39AD"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2EB379D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365503D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68142C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57EC50F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14:paraId="4BBAA503" w14:textId="77777777" w:rsidTr="00316A48">
        <w:trPr>
          <w:trHeight w:val="20"/>
        </w:trPr>
        <w:tc>
          <w:tcPr>
            <w:tcW w:w="5353" w:type="dxa"/>
          </w:tcPr>
          <w:p w14:paraId="18010E28"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61. Support the provision of targeted research and monitoring training</w:t>
            </w:r>
          </w:p>
        </w:tc>
        <w:tc>
          <w:tcPr>
            <w:tcW w:w="1701" w:type="dxa"/>
            <w:vAlign w:val="center"/>
          </w:tcPr>
          <w:p w14:paraId="7B88C27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48990FF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33067489"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19B184A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4A3A2506"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33AB3FC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21EE75B9" w14:textId="77777777" w:rsidTr="00316A48">
        <w:trPr>
          <w:trHeight w:val="20"/>
        </w:trPr>
        <w:tc>
          <w:tcPr>
            <w:tcW w:w="5353" w:type="dxa"/>
            <w:shd w:val="clear" w:color="auto" w:fill="7F7F7F"/>
          </w:tcPr>
          <w:p w14:paraId="52593742"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EDUCATION AND INFORMATION</w:t>
            </w:r>
          </w:p>
        </w:tc>
        <w:tc>
          <w:tcPr>
            <w:tcW w:w="1701" w:type="dxa"/>
            <w:shd w:val="clear" w:color="auto" w:fill="7F7F7F"/>
            <w:vAlign w:val="center"/>
          </w:tcPr>
          <w:p w14:paraId="43A9D0A5"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64B61278"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7F7F7F"/>
            <w:vAlign w:val="center"/>
          </w:tcPr>
          <w:p w14:paraId="37EF7F3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7F7F7F"/>
            <w:vAlign w:val="center"/>
          </w:tcPr>
          <w:p w14:paraId="79EFC029"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7F7F7F"/>
            <w:vAlign w:val="center"/>
          </w:tcPr>
          <w:p w14:paraId="7DABCFA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7F7F7F"/>
            <w:vAlign w:val="center"/>
          </w:tcPr>
          <w:p w14:paraId="434AA6D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768FEE58" w14:textId="77777777" w:rsidTr="00316A48">
        <w:trPr>
          <w:trHeight w:val="20"/>
        </w:trPr>
        <w:tc>
          <w:tcPr>
            <w:tcW w:w="5353" w:type="dxa"/>
            <w:shd w:val="clear" w:color="auto" w:fill="A6A6A6"/>
          </w:tcPr>
          <w:p w14:paraId="5426ECDC"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lastRenderedPageBreak/>
              <w:t xml:space="preserve">Improve public awareness and understanding about migratory </w:t>
            </w:r>
            <w:proofErr w:type="spellStart"/>
            <w:r w:rsidRPr="00316A48">
              <w:rPr>
                <w:rFonts w:ascii="Arial" w:hAnsi="Arial" w:cs="Arial"/>
                <w:szCs w:val="20"/>
                <w:lang w:val="en-GB"/>
              </w:rPr>
              <w:t>landbird</w:t>
            </w:r>
            <w:proofErr w:type="spellEnd"/>
            <w:r w:rsidRPr="00316A48">
              <w:rPr>
                <w:rFonts w:ascii="Arial" w:hAnsi="Arial" w:cs="Arial"/>
                <w:szCs w:val="20"/>
                <w:lang w:val="en-GB"/>
              </w:rPr>
              <w:t xml:space="preserve"> species</w:t>
            </w:r>
          </w:p>
        </w:tc>
        <w:tc>
          <w:tcPr>
            <w:tcW w:w="1701" w:type="dxa"/>
            <w:shd w:val="clear" w:color="auto" w:fill="A6A6A6"/>
            <w:vAlign w:val="center"/>
          </w:tcPr>
          <w:p w14:paraId="745985AA"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2969D17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6A6A6"/>
            <w:vAlign w:val="center"/>
          </w:tcPr>
          <w:p w14:paraId="5B9625F0"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6A6A6"/>
            <w:vAlign w:val="center"/>
          </w:tcPr>
          <w:p w14:paraId="2A3A4241"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6A6A6"/>
            <w:vAlign w:val="center"/>
          </w:tcPr>
          <w:p w14:paraId="180C77D4"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6A6A6"/>
            <w:vAlign w:val="center"/>
          </w:tcPr>
          <w:p w14:paraId="315DCD0B" w14:textId="77777777" w:rsidR="00316A48" w:rsidRPr="00316A48" w:rsidRDefault="00316A48" w:rsidP="00316A48">
            <w:pPr>
              <w:suppressAutoHyphens w:val="0"/>
              <w:adjustRightInd w:val="0"/>
              <w:jc w:val="center"/>
              <w:textAlignment w:val="auto"/>
              <w:rPr>
                <w:rFonts w:ascii="Arial" w:hAnsi="Arial" w:cs="Arial"/>
                <w:sz w:val="18"/>
                <w:szCs w:val="18"/>
                <w:lang w:val="en-GB"/>
              </w:rPr>
            </w:pPr>
          </w:p>
        </w:tc>
      </w:tr>
      <w:tr w:rsidR="00316A48" w:rsidRPr="00316A48" w14:paraId="0B98F7D4" w14:textId="77777777" w:rsidTr="00316A48">
        <w:trPr>
          <w:trHeight w:val="20"/>
        </w:trPr>
        <w:tc>
          <w:tcPr>
            <w:tcW w:w="5353" w:type="dxa"/>
          </w:tcPr>
          <w:p w14:paraId="0AB78D86" w14:textId="77777777" w:rsidR="00316A48" w:rsidRPr="00316A4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 xml:space="preserve">62. Support and encourage public participation in ‘Friends of the </w:t>
            </w:r>
            <w:proofErr w:type="spellStart"/>
            <w:r w:rsidRPr="00316A48">
              <w:rPr>
                <w:rFonts w:ascii="Arial" w:hAnsi="Arial" w:cs="Arial"/>
                <w:szCs w:val="20"/>
                <w:lang w:val="en-GB"/>
              </w:rPr>
              <w:t>Landbirds</w:t>
            </w:r>
            <w:proofErr w:type="spellEnd"/>
            <w:r w:rsidRPr="00316A48">
              <w:rPr>
                <w:rFonts w:ascii="Arial" w:hAnsi="Arial" w:cs="Arial"/>
                <w:szCs w:val="20"/>
                <w:lang w:val="en-GB"/>
              </w:rPr>
              <w:t xml:space="preserve"> Action Plan’ (FLAP)</w:t>
            </w:r>
          </w:p>
        </w:tc>
        <w:tc>
          <w:tcPr>
            <w:tcW w:w="1701" w:type="dxa"/>
            <w:vAlign w:val="center"/>
          </w:tcPr>
          <w:p w14:paraId="3EBD025B"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74102B22"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7" w:type="dxa"/>
            <w:vAlign w:val="center"/>
          </w:tcPr>
          <w:p w14:paraId="2B539B88"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701" w:type="dxa"/>
            <w:vAlign w:val="center"/>
          </w:tcPr>
          <w:p w14:paraId="418284B3"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418" w:type="dxa"/>
            <w:vAlign w:val="center"/>
          </w:tcPr>
          <w:p w14:paraId="4729AE21"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c>
          <w:tcPr>
            <w:tcW w:w="1275" w:type="dxa"/>
            <w:vAlign w:val="center"/>
          </w:tcPr>
          <w:p w14:paraId="2509FF6E" w14:textId="77777777" w:rsidR="00316A48" w:rsidRPr="00316A48" w:rsidRDefault="00316A48" w:rsidP="00316A48">
            <w:pPr>
              <w:suppressAutoHyphens w:val="0"/>
              <w:adjustRightInd w:val="0"/>
              <w:jc w:val="center"/>
              <w:textAlignment w:val="auto"/>
              <w:rPr>
                <w:rFonts w:ascii="Arial" w:hAnsi="Arial" w:cs="Arial"/>
                <w:sz w:val="18"/>
                <w:szCs w:val="18"/>
                <w:lang w:val="en-GB"/>
              </w:rPr>
            </w:pPr>
            <w:r w:rsidRPr="00316A48">
              <w:rPr>
                <w:rFonts w:ascii="Arial" w:hAnsi="Arial" w:cs="Arial"/>
                <w:sz w:val="18"/>
                <w:szCs w:val="18"/>
                <w:lang w:val="en-GB"/>
              </w:rPr>
              <w:sym w:font="Wingdings" w:char="F0FC"/>
            </w:r>
          </w:p>
        </w:tc>
      </w:tr>
      <w:tr w:rsidR="00316A48" w:rsidRPr="00316A48" w:rsidDel="006C5CA8" w14:paraId="60B98A0D" w14:textId="77777777" w:rsidTr="00316A48">
        <w:trPr>
          <w:trHeight w:val="20"/>
        </w:trPr>
        <w:tc>
          <w:tcPr>
            <w:tcW w:w="5353" w:type="dxa"/>
            <w:shd w:val="clear" w:color="auto" w:fill="auto"/>
          </w:tcPr>
          <w:p w14:paraId="066843D4" w14:textId="77777777" w:rsidR="00316A48" w:rsidRPr="00316A48" w:rsidDel="006C5CA8" w:rsidRDefault="00316A48" w:rsidP="00316A48">
            <w:pPr>
              <w:suppressAutoHyphens w:val="0"/>
              <w:adjustRightInd w:val="0"/>
              <w:textAlignment w:val="auto"/>
              <w:rPr>
                <w:rFonts w:ascii="Arial" w:hAnsi="Arial" w:cs="Arial"/>
                <w:szCs w:val="20"/>
                <w:lang w:val="en-GB"/>
              </w:rPr>
            </w:pPr>
            <w:r w:rsidRPr="00316A48">
              <w:rPr>
                <w:rFonts w:ascii="Arial" w:hAnsi="Arial" w:cs="Arial"/>
                <w:szCs w:val="20"/>
                <w:lang w:val="en-GB"/>
              </w:rPr>
              <w:t>63. Encourage local, national and international engagement with private organisations and public agencies, especially in the development sector</w:t>
            </w:r>
          </w:p>
        </w:tc>
        <w:tc>
          <w:tcPr>
            <w:tcW w:w="1701" w:type="dxa"/>
            <w:shd w:val="clear" w:color="auto" w:fill="auto"/>
            <w:vAlign w:val="center"/>
          </w:tcPr>
          <w:p w14:paraId="68FEDE40" w14:textId="77777777" w:rsidR="00316A48" w:rsidRPr="00316A48" w:rsidDel="006C5CA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14A12CF9" w14:textId="77777777" w:rsidR="00316A48" w:rsidRPr="00316A48" w:rsidDel="006C5CA8" w:rsidRDefault="00316A48" w:rsidP="00316A48">
            <w:pPr>
              <w:suppressAutoHyphens w:val="0"/>
              <w:adjustRightInd w:val="0"/>
              <w:jc w:val="center"/>
              <w:textAlignment w:val="auto"/>
              <w:rPr>
                <w:rFonts w:ascii="Arial" w:hAnsi="Arial" w:cs="Arial"/>
                <w:sz w:val="18"/>
                <w:szCs w:val="18"/>
                <w:lang w:val="en-GB"/>
              </w:rPr>
            </w:pPr>
          </w:p>
        </w:tc>
        <w:tc>
          <w:tcPr>
            <w:tcW w:w="1417" w:type="dxa"/>
            <w:shd w:val="clear" w:color="auto" w:fill="auto"/>
            <w:vAlign w:val="center"/>
          </w:tcPr>
          <w:p w14:paraId="0646F945" w14:textId="77777777" w:rsidR="00316A48" w:rsidRPr="00316A48" w:rsidDel="006C5CA8" w:rsidRDefault="00316A48" w:rsidP="00316A48">
            <w:pPr>
              <w:suppressAutoHyphens w:val="0"/>
              <w:adjustRightInd w:val="0"/>
              <w:jc w:val="center"/>
              <w:textAlignment w:val="auto"/>
              <w:rPr>
                <w:rFonts w:ascii="Arial" w:hAnsi="Arial" w:cs="Arial"/>
                <w:sz w:val="18"/>
                <w:szCs w:val="18"/>
                <w:lang w:val="en-GB"/>
              </w:rPr>
            </w:pPr>
          </w:p>
        </w:tc>
        <w:tc>
          <w:tcPr>
            <w:tcW w:w="1701" w:type="dxa"/>
            <w:shd w:val="clear" w:color="auto" w:fill="auto"/>
            <w:vAlign w:val="center"/>
          </w:tcPr>
          <w:p w14:paraId="6BD57101" w14:textId="77777777" w:rsidR="00316A48" w:rsidRPr="00316A48" w:rsidDel="006C5CA8" w:rsidRDefault="00316A48" w:rsidP="00316A48">
            <w:pPr>
              <w:suppressAutoHyphens w:val="0"/>
              <w:adjustRightInd w:val="0"/>
              <w:jc w:val="center"/>
              <w:textAlignment w:val="auto"/>
              <w:rPr>
                <w:rFonts w:ascii="Arial" w:hAnsi="Arial" w:cs="Arial"/>
                <w:sz w:val="18"/>
                <w:szCs w:val="18"/>
                <w:lang w:val="en-GB"/>
              </w:rPr>
            </w:pPr>
          </w:p>
        </w:tc>
        <w:tc>
          <w:tcPr>
            <w:tcW w:w="1418" w:type="dxa"/>
            <w:shd w:val="clear" w:color="auto" w:fill="auto"/>
            <w:vAlign w:val="center"/>
          </w:tcPr>
          <w:p w14:paraId="765D2241" w14:textId="77777777" w:rsidR="00316A48" w:rsidRPr="00316A48" w:rsidDel="006C5CA8" w:rsidRDefault="00316A48" w:rsidP="00316A48">
            <w:pPr>
              <w:suppressAutoHyphens w:val="0"/>
              <w:adjustRightInd w:val="0"/>
              <w:jc w:val="center"/>
              <w:textAlignment w:val="auto"/>
              <w:rPr>
                <w:rFonts w:ascii="Arial" w:hAnsi="Arial" w:cs="Arial"/>
                <w:sz w:val="18"/>
                <w:szCs w:val="18"/>
                <w:lang w:val="en-GB"/>
              </w:rPr>
            </w:pPr>
          </w:p>
        </w:tc>
        <w:tc>
          <w:tcPr>
            <w:tcW w:w="1275" w:type="dxa"/>
            <w:shd w:val="clear" w:color="auto" w:fill="auto"/>
            <w:vAlign w:val="center"/>
          </w:tcPr>
          <w:p w14:paraId="6DF81138" w14:textId="77777777" w:rsidR="00316A48" w:rsidRPr="00316A48" w:rsidDel="006C5CA8" w:rsidRDefault="00316A48" w:rsidP="00316A48">
            <w:pPr>
              <w:suppressAutoHyphens w:val="0"/>
              <w:adjustRightInd w:val="0"/>
              <w:jc w:val="center"/>
              <w:textAlignment w:val="auto"/>
              <w:rPr>
                <w:rFonts w:ascii="Arial" w:hAnsi="Arial" w:cs="Arial"/>
                <w:sz w:val="18"/>
                <w:szCs w:val="18"/>
                <w:lang w:val="en-GB"/>
              </w:rPr>
            </w:pPr>
          </w:p>
        </w:tc>
      </w:tr>
    </w:tbl>
    <w:p w14:paraId="48F2068A" w14:textId="77777777" w:rsidR="00316A48" w:rsidRPr="00316A48" w:rsidRDefault="00316A48" w:rsidP="00316A48">
      <w:pPr>
        <w:suppressAutoHyphens w:val="0"/>
        <w:adjustRightInd w:val="0"/>
        <w:textAlignment w:val="auto"/>
        <w:rPr>
          <w:lang w:val="en-GB"/>
        </w:rPr>
      </w:pPr>
    </w:p>
    <w:p w14:paraId="07F1B29B" w14:textId="77777777" w:rsidR="00316A48" w:rsidRPr="00316A48" w:rsidRDefault="00316A48" w:rsidP="00316A48">
      <w:pPr>
        <w:suppressAutoHyphens w:val="0"/>
        <w:adjustRightInd w:val="0"/>
        <w:textAlignment w:val="auto"/>
        <w:rPr>
          <w:lang w:val="en-GB"/>
        </w:rPr>
      </w:pPr>
    </w:p>
    <w:p w14:paraId="5E5D88F2" w14:textId="77777777" w:rsidR="00316A48" w:rsidRPr="00316A48" w:rsidRDefault="00316A48" w:rsidP="00316A48">
      <w:pPr>
        <w:suppressAutoHyphens w:val="0"/>
        <w:adjustRightInd w:val="0"/>
        <w:textAlignment w:val="auto"/>
        <w:rPr>
          <w:b/>
          <w:sz w:val="22"/>
          <w:szCs w:val="22"/>
          <w:lang w:val="en-GB"/>
        </w:rPr>
        <w:sectPr w:rsidR="00316A48" w:rsidRPr="00316A48" w:rsidSect="00316A48">
          <w:headerReference w:type="even" r:id="rId37"/>
          <w:headerReference w:type="default" r:id="rId38"/>
          <w:headerReference w:type="first" r:id="rId39"/>
          <w:endnotePr>
            <w:numFmt w:val="decimal"/>
          </w:endnotePr>
          <w:pgSz w:w="16837" w:h="11905" w:orient="landscape" w:code="9"/>
          <w:pgMar w:top="1017" w:right="1418" w:bottom="1134" w:left="1418" w:header="510" w:footer="510" w:gutter="0"/>
          <w:cols w:space="720"/>
          <w:noEndnote/>
          <w:titlePg/>
        </w:sectPr>
      </w:pPr>
    </w:p>
    <w:p w14:paraId="455BA54C" w14:textId="77777777" w:rsidR="00316A48" w:rsidRPr="00316A48" w:rsidRDefault="00316A48" w:rsidP="00316A48">
      <w:pPr>
        <w:suppressAutoHyphens w:val="0"/>
        <w:adjustRightInd w:val="0"/>
        <w:jc w:val="right"/>
        <w:textAlignment w:val="auto"/>
        <w:rPr>
          <w:rFonts w:ascii="Arial" w:hAnsi="Arial" w:cs="Arial"/>
          <w:b/>
          <w:sz w:val="22"/>
          <w:szCs w:val="22"/>
          <w:lang w:val="en-GB"/>
        </w:rPr>
      </w:pPr>
      <w:r w:rsidRPr="00316A48">
        <w:rPr>
          <w:rFonts w:ascii="Arial" w:hAnsi="Arial" w:cs="Arial"/>
          <w:b/>
          <w:sz w:val="22"/>
          <w:szCs w:val="22"/>
          <w:lang w:val="en-GB"/>
        </w:rPr>
        <w:lastRenderedPageBreak/>
        <w:t>ANNEX 6</w:t>
      </w:r>
    </w:p>
    <w:p w14:paraId="67E13856" w14:textId="77777777" w:rsidR="00316A48" w:rsidRPr="00316A48" w:rsidRDefault="00316A48" w:rsidP="00316A48">
      <w:pPr>
        <w:suppressAutoHyphens w:val="0"/>
        <w:adjustRightInd w:val="0"/>
        <w:textAlignment w:val="auto"/>
        <w:rPr>
          <w:rFonts w:ascii="Arial" w:hAnsi="Arial" w:cs="Arial"/>
          <w:b/>
          <w:sz w:val="22"/>
          <w:szCs w:val="22"/>
          <w:lang w:val="en-GB"/>
        </w:rPr>
      </w:pPr>
    </w:p>
    <w:p w14:paraId="463B3261" w14:textId="77777777" w:rsidR="00316A48" w:rsidRPr="00316A48" w:rsidRDefault="00316A48" w:rsidP="00316A48">
      <w:pPr>
        <w:suppressAutoHyphens w:val="0"/>
        <w:adjustRightInd w:val="0"/>
        <w:jc w:val="center"/>
        <w:textAlignment w:val="auto"/>
        <w:rPr>
          <w:rFonts w:ascii="Arial" w:hAnsi="Arial" w:cs="Arial"/>
          <w:b/>
          <w:sz w:val="22"/>
          <w:szCs w:val="22"/>
          <w:lang w:val="en-GB"/>
        </w:rPr>
      </w:pPr>
      <w:r w:rsidRPr="00316A48">
        <w:rPr>
          <w:rFonts w:ascii="Arial" w:hAnsi="Arial" w:cs="Arial"/>
          <w:b/>
          <w:sz w:val="22"/>
          <w:szCs w:val="22"/>
          <w:lang w:val="en-GB"/>
        </w:rPr>
        <w:t xml:space="preserve">African-Eurasian Migratory </w:t>
      </w:r>
      <w:proofErr w:type="spellStart"/>
      <w:r w:rsidRPr="00316A48">
        <w:rPr>
          <w:rFonts w:ascii="Arial" w:hAnsi="Arial" w:cs="Arial"/>
          <w:b/>
          <w:sz w:val="22"/>
          <w:szCs w:val="22"/>
          <w:lang w:val="en-GB"/>
        </w:rPr>
        <w:t>Landbirds</w:t>
      </w:r>
      <w:proofErr w:type="spellEnd"/>
      <w:r w:rsidRPr="00316A48">
        <w:rPr>
          <w:rFonts w:ascii="Arial" w:hAnsi="Arial" w:cs="Arial"/>
          <w:b/>
          <w:sz w:val="22"/>
          <w:szCs w:val="22"/>
          <w:lang w:val="en-GB"/>
        </w:rPr>
        <w:t xml:space="preserve"> Action Plan</w:t>
      </w:r>
    </w:p>
    <w:p w14:paraId="680885BB" w14:textId="77777777" w:rsidR="00316A48" w:rsidRPr="00316A48" w:rsidRDefault="00316A48" w:rsidP="00316A48">
      <w:pPr>
        <w:suppressAutoHyphens w:val="0"/>
        <w:adjustRightInd w:val="0"/>
        <w:jc w:val="center"/>
        <w:textAlignment w:val="auto"/>
        <w:rPr>
          <w:rFonts w:ascii="Arial" w:hAnsi="Arial" w:cs="Arial"/>
          <w:b/>
          <w:sz w:val="22"/>
          <w:szCs w:val="22"/>
          <w:lang w:val="en-GB"/>
        </w:rPr>
      </w:pPr>
      <w:r w:rsidRPr="00316A48">
        <w:rPr>
          <w:rFonts w:ascii="Arial" w:hAnsi="Arial" w:cs="Arial"/>
          <w:b/>
          <w:sz w:val="22"/>
          <w:szCs w:val="22"/>
          <w:lang w:val="en-GB"/>
        </w:rPr>
        <w:t>Annex 6: Reference List of the Action Plan</w:t>
      </w:r>
    </w:p>
    <w:p w14:paraId="29FF569D" w14:textId="77777777" w:rsidR="00316A48" w:rsidRPr="00316A48" w:rsidRDefault="00316A48" w:rsidP="00316A48">
      <w:pPr>
        <w:suppressAutoHyphens w:val="0"/>
        <w:adjustRightInd w:val="0"/>
        <w:jc w:val="center"/>
        <w:textAlignment w:val="auto"/>
        <w:rPr>
          <w:rFonts w:ascii="Arial" w:hAnsi="Arial" w:cs="Arial"/>
          <w:sz w:val="22"/>
          <w:szCs w:val="22"/>
          <w:lang w:val="en-GB"/>
        </w:rPr>
      </w:pPr>
    </w:p>
    <w:p w14:paraId="43AA8C4B" w14:textId="77777777" w:rsidR="00316A48" w:rsidRPr="00316A48" w:rsidRDefault="00316A48" w:rsidP="00316A48">
      <w:pPr>
        <w:suppressAutoHyphens w:val="0"/>
        <w:adjustRightInd w:val="0"/>
        <w:jc w:val="center"/>
        <w:textAlignment w:val="auto"/>
        <w:rPr>
          <w:rFonts w:ascii="Arial" w:hAnsi="Arial" w:cs="Arial"/>
          <w:sz w:val="22"/>
          <w:szCs w:val="22"/>
          <w:lang w:val="en-GB"/>
        </w:rPr>
      </w:pPr>
      <w:r w:rsidRPr="00316A48">
        <w:rPr>
          <w:rFonts w:ascii="Arial" w:hAnsi="Arial" w:cs="Arial"/>
          <w:sz w:val="22"/>
          <w:szCs w:val="22"/>
          <w:lang w:val="en-GB"/>
        </w:rPr>
        <w:t>Version 30 April 2019</w:t>
      </w:r>
    </w:p>
    <w:p w14:paraId="00D4E920"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AEWA MoP 4 (2008) Agreement on the Conservation of African-Eurasian Migratory Waterbirds (AEWA): Agreement Text and Action Plan. UNEP/AEWA Secretariat, Antananarivo, Madagascar.</w:t>
      </w:r>
    </w:p>
    <w:p w14:paraId="030015DE"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fr-FR"/>
        </w:rPr>
      </w:pPr>
      <w:r w:rsidRPr="00316A48">
        <w:rPr>
          <w:rFonts w:ascii="Arial" w:hAnsi="Arial" w:cs="Arial"/>
          <w:noProof/>
          <w:sz w:val="22"/>
          <w:lang w:val="en-GB"/>
        </w:rPr>
        <w:t xml:space="preserve">AEWA MoP 5 (2012a) Adoption of Amendments to the AEWA Action Plan. </w:t>
      </w:r>
      <w:r w:rsidRPr="00316A48">
        <w:rPr>
          <w:rFonts w:ascii="Arial" w:hAnsi="Arial" w:cs="Arial"/>
          <w:noProof/>
          <w:sz w:val="22"/>
          <w:lang w:val="fr-FR"/>
        </w:rPr>
        <w:t>UNEP/AEWA Secretariat, La Rochelle, France.</w:t>
      </w:r>
    </w:p>
    <w:p w14:paraId="3553A3B1"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fr-FR"/>
        </w:rPr>
        <w:t xml:space="preserve">AEWA MoP 5 (2012b) Resolution 5.13. </w:t>
      </w:r>
      <w:r w:rsidRPr="00316A48">
        <w:rPr>
          <w:rFonts w:ascii="Arial" w:hAnsi="Arial" w:cs="Arial"/>
          <w:noProof/>
          <w:sz w:val="22"/>
          <w:lang w:val="en-GB"/>
        </w:rPr>
        <w:t>Climate Change Adaptation Measures For Waterbirds. UNEP/AEWA Secretariat, La Rochelle, France.</w:t>
      </w:r>
    </w:p>
    <w:p w14:paraId="64BB8B8F"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Bairlein F (2011) Proposal on Long-distance Landbirds in the African Eurasian Region. Convention on the Conservation of Migratory Species of Wild Animals, Bergen, Norway.</w:t>
      </w:r>
    </w:p>
    <w:p w14:paraId="09E5DEBB"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D66879">
        <w:rPr>
          <w:rFonts w:ascii="Arial" w:hAnsi="Arial" w:cs="Arial"/>
          <w:noProof/>
          <w:sz w:val="22"/>
          <w:lang w:val="fi-FI"/>
        </w:rPr>
        <w:t xml:space="preserve">Bennun L, Matiku P, Mulwa R, </w:t>
      </w:r>
      <w:r w:rsidRPr="00D66879">
        <w:rPr>
          <w:rFonts w:ascii="Arial" w:hAnsi="Arial" w:cs="Arial"/>
          <w:i/>
          <w:noProof/>
          <w:sz w:val="22"/>
          <w:lang w:val="fi-FI"/>
        </w:rPr>
        <w:t>et al</w:t>
      </w:r>
      <w:r w:rsidRPr="00D66879">
        <w:rPr>
          <w:rFonts w:ascii="Arial" w:hAnsi="Arial" w:cs="Arial"/>
          <w:noProof/>
          <w:sz w:val="22"/>
          <w:lang w:val="fi-FI"/>
        </w:rPr>
        <w:t xml:space="preserve">. </w:t>
      </w:r>
      <w:r w:rsidRPr="00316A48">
        <w:rPr>
          <w:rFonts w:ascii="Arial" w:hAnsi="Arial" w:cs="Arial"/>
          <w:noProof/>
          <w:sz w:val="22"/>
          <w:lang w:val="en-GB"/>
        </w:rPr>
        <w:t>(2005) Monitoring Important Bird Areas in Africa: Towards a Sustainable and Scaleable System. Biodiversity and Conservation 14 (11) 2575-2590.</w:t>
      </w:r>
    </w:p>
    <w:p w14:paraId="529E6BC6"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 xml:space="preserve">Berlanga H, Kennedy JA, Rich TD, </w:t>
      </w:r>
      <w:r w:rsidRPr="00316A48">
        <w:rPr>
          <w:rFonts w:ascii="Arial" w:hAnsi="Arial" w:cs="Arial"/>
          <w:i/>
          <w:noProof/>
          <w:sz w:val="22"/>
          <w:lang w:val="en-GB"/>
        </w:rPr>
        <w:t>et al</w:t>
      </w:r>
      <w:r w:rsidRPr="00316A48">
        <w:rPr>
          <w:rFonts w:ascii="Arial" w:hAnsi="Arial" w:cs="Arial"/>
          <w:noProof/>
          <w:sz w:val="22"/>
          <w:lang w:val="en-GB"/>
        </w:rPr>
        <w:t>. (2010) Saving our Shared Birds: Partners in Flight Tri-national Vision for Landbird Conservation. Cornell Lab of Ornithology, Ithaca, NY, USA.</w:t>
      </w:r>
    </w:p>
    <w:p w14:paraId="22995B7B"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BirdLife International (2006) Monitoring Important Bird Areas: A Global Framework. Cambridge, UK. BirdLife International. Version 1.2.</w:t>
      </w:r>
    </w:p>
    <w:p w14:paraId="70573B46"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BirdLife International (2011) Migratory Landbirds in the African-Eurasian Region. Convention on the Conservation of Migratory Species of Wild Animals, Bergen, Norway.</w:t>
      </w:r>
    </w:p>
    <w:p w14:paraId="5D89D21B"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CBD (2004a) Expanded Programme of Work on Forest Biological Diversity. Secretariat of the Convention on Biological Diversity, Montreal, Canada.</w:t>
      </w:r>
    </w:p>
    <w:p w14:paraId="0B4E4262"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CBD (2004b) The Ecosystem Approach (CBD Guidelines). Secretariat of the Convention on Biological Diversity, Montreal, Canada.</w:t>
      </w:r>
    </w:p>
    <w:p w14:paraId="545564A5"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(1979) Convention Text. Convention on the Conservation of Migratory Species of Wild Animals (CMS), Bonn, Germany.</w:t>
      </w:r>
    </w:p>
    <w:p w14:paraId="6B02ECE0"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(2008) Memorandum of Understanding on the Conservation of Migratory Birds of Prey in Africa and Eurasia. Convention on the Conservation of Migratory Species of Wild Animals (CMS), Abu-Dhabi, United Arab Emirates.</w:t>
      </w:r>
    </w:p>
    <w:p w14:paraId="6A462C88"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CoP 9 (2008) Resolution 9.7. Climate Change Impact on Migratory Species. Convention on the Conservation of Migratory Species of Wild Animals, Rome, Italy.</w:t>
      </w:r>
    </w:p>
    <w:p w14:paraId="2127519F"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CoP 10 (2011a) Resolution 10.2. Modus Operandi for Conservation Emergencies. Convention on the Conservation of Migratory Species of Wild Animals, Bergen, Norway.</w:t>
      </w:r>
    </w:p>
    <w:p w14:paraId="7C731008"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CoP 10 (2011b) Resolution 10.3. The Role of Ecological Networks in the Conservation of Migratory Species. Convention on the Conservation of Migratory Species of Wild Animals, Bergen, Norway.</w:t>
      </w:r>
    </w:p>
    <w:p w14:paraId="653B09DA"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lastRenderedPageBreak/>
        <w:t>CMS CoP 10 (2011c) Resolution 10.11. Power Lines and Migratory Birds. Convention on the Conservation of Migratory Species of Wild Animals, Bergen, Norway.</w:t>
      </w:r>
    </w:p>
    <w:p w14:paraId="24F5CF48"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CoP 10 (2011d) Resolution 10.19. Migratory Species Conservation in the Light of Climate Change. Convention on the Conservation of Migratory Species of Wild Animals, Bergen, Norway.</w:t>
      </w:r>
    </w:p>
    <w:p w14:paraId="051DC3E4"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CoP 10 (2011e) Resolution 10.22. Wildlife Disease and Migratory Species. Convention on the Conservation of Migratory Species of Wild Animals, Bergen, Norway.</w:t>
      </w:r>
    </w:p>
    <w:p w14:paraId="61F0C749"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CoP 10 (2011f) Resolution 10.26. Minimizing the Risk of Poisoning to Migratory Birds. Convention on the Conservation of Migratory Species of Wild Animals, Bergen, Norway.</w:t>
      </w:r>
    </w:p>
    <w:p w14:paraId="6D1A23F8"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CMS CoP 10 (2011g) Resolution 10.27. Improving the Conservation Status of Migratory Landbirds in the African-Eurasian Region. Convention on the Conservation of Migratory Species of Wild Animals, Bergen, Norway.</w:t>
      </w:r>
    </w:p>
    <w:p w14:paraId="1EE2C2E1"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CD570D">
        <w:rPr>
          <w:rFonts w:ascii="Arial" w:hAnsi="Arial" w:cs="Arial"/>
          <w:noProof/>
          <w:sz w:val="22"/>
          <w:lang w:val="es-ES"/>
        </w:rPr>
        <w:t xml:space="preserve">Cromie RL, Lee R, Delahay RJ, </w:t>
      </w:r>
      <w:r w:rsidRPr="00CD570D">
        <w:rPr>
          <w:rFonts w:ascii="Arial" w:hAnsi="Arial" w:cs="Arial"/>
          <w:i/>
          <w:noProof/>
          <w:sz w:val="22"/>
          <w:lang w:val="es-ES"/>
        </w:rPr>
        <w:t>et al</w:t>
      </w:r>
      <w:r w:rsidRPr="00CD570D">
        <w:rPr>
          <w:rFonts w:ascii="Arial" w:hAnsi="Arial" w:cs="Arial"/>
          <w:noProof/>
          <w:sz w:val="22"/>
          <w:lang w:val="es-ES"/>
        </w:rPr>
        <w:t xml:space="preserve">. </w:t>
      </w:r>
      <w:r w:rsidRPr="00316A48">
        <w:rPr>
          <w:rFonts w:ascii="Arial" w:hAnsi="Arial" w:cs="Arial"/>
          <w:noProof/>
          <w:sz w:val="22"/>
          <w:lang w:val="en-GB"/>
        </w:rPr>
        <w:t>(2012) Ramsar Wetland Disease Manual: Guidelines for Assessment, Monitoring and Management of Animal Disease in Wetlands. Ramsar Technical Report No. 7. Ramsar Convention Secretariat, Gland, Switzerland.</w:t>
      </w:r>
    </w:p>
    <w:p w14:paraId="7C5AE6DC"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Del Hoyo J, Collar NJ (2014) Handbook of the Birds of the World and BirdLife International Illustrated Checklist of the Birds of the World. Volume 1: Non-passerines. Lynx Edicions, Barcelona.</w:t>
      </w:r>
    </w:p>
    <w:p w14:paraId="46577DCF"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Del Hoyo J, Collar NJ (2016) Handbook of the Birds of the World and BirdLife International Illustrated Checklist of the Birds of the World. Volume 2: Passerines. Lynx Edicions, Barcelona.</w:t>
      </w:r>
    </w:p>
    <w:p w14:paraId="258239A7"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European Conference on Illegal Killing of Birds (2011) Larnaca declaration. Council of Europe &amp; Game Fund of Cyprus (Ministry of Interior), Eds., Larnaca, Cyprus.</w:t>
      </w:r>
    </w:p>
    <w:p w14:paraId="0FEA9223"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IUCN (2005) World Initiative for Sustainable Pastoralism.</w:t>
      </w:r>
    </w:p>
    <w:p w14:paraId="34F513B8"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Ramsar Convention (2008a) Resolution X.19. Wetlands and River Basin Management: Consolidated Scientific and Technical Guidance. Changwon, Republic of Korea.</w:t>
      </w:r>
    </w:p>
    <w:p w14:paraId="39024CDD"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Ramsar Convention (2008b) Resolution X.24.</w:t>
      </w:r>
      <w:r w:rsidRPr="00316A48">
        <w:rPr>
          <w:rFonts w:ascii="Arial" w:hAnsi="Arial" w:cs="Arial"/>
          <w:sz w:val="24"/>
          <w:lang w:val="en-GB"/>
        </w:rPr>
        <w:t xml:space="preserve"> </w:t>
      </w:r>
      <w:r w:rsidRPr="00316A48">
        <w:rPr>
          <w:rFonts w:ascii="Arial" w:hAnsi="Arial" w:cs="Arial"/>
          <w:noProof/>
          <w:sz w:val="22"/>
          <w:lang w:val="en-GB"/>
        </w:rPr>
        <w:t>Climate Change and Wetlands. Changwon, Republic of Korea.</w:t>
      </w:r>
    </w:p>
    <w:p w14:paraId="284B9E04"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Vickery JA, Ewing SR, Smith KW, Pain DJ, Bairlein F and Skorpilova J (2014). The decline of Afro-Palearctic migrants and an assessment of potential causes. Ibis, 156, 1-22.</w:t>
      </w:r>
    </w:p>
    <w:p w14:paraId="77F9D039"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United Nations (1992a) Agenda 21. United Nations Conference on Environment &amp; Development. Rio de Janerio, Brazil.</w:t>
      </w:r>
    </w:p>
    <w:p w14:paraId="45B61391"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rFonts w:ascii="Arial" w:hAnsi="Arial" w:cs="Arial"/>
          <w:noProof/>
          <w:sz w:val="22"/>
          <w:lang w:val="en-GB"/>
        </w:rPr>
      </w:pPr>
      <w:r w:rsidRPr="00316A48">
        <w:rPr>
          <w:rFonts w:ascii="Arial" w:hAnsi="Arial" w:cs="Arial"/>
          <w:noProof/>
          <w:sz w:val="22"/>
          <w:lang w:val="en-GB"/>
        </w:rPr>
        <w:t>United Nations (1992b) Convention on Biological Diversity. Rio Earth Summit, Brazil.</w:t>
      </w:r>
    </w:p>
    <w:p w14:paraId="75197B10" w14:textId="77777777" w:rsidR="00316A48" w:rsidRPr="00316A48" w:rsidRDefault="00316A48" w:rsidP="00316A48">
      <w:pPr>
        <w:widowControl/>
        <w:suppressAutoHyphens w:val="0"/>
        <w:autoSpaceDE/>
        <w:autoSpaceDN/>
        <w:spacing w:before="100" w:beforeAutospacing="1" w:after="100" w:afterAutospacing="1"/>
        <w:ind w:left="480" w:hanging="480"/>
        <w:jc w:val="both"/>
        <w:textAlignment w:val="auto"/>
        <w:rPr>
          <w:b/>
          <w:bCs/>
          <w:caps/>
          <w:sz w:val="24"/>
        </w:rPr>
      </w:pPr>
      <w:r w:rsidRPr="00316A48">
        <w:rPr>
          <w:rFonts w:ascii="Arial" w:hAnsi="Arial" w:cs="Arial"/>
          <w:noProof/>
          <w:sz w:val="22"/>
          <w:lang w:val="en-GB"/>
        </w:rPr>
        <w:t>United Nations (1994) Convention to Combat Dessertification</w:t>
      </w:r>
      <w:r w:rsidRPr="00316A48">
        <w:rPr>
          <w:rFonts w:ascii="Arial" w:hAnsi="Arial" w:cs="Arial"/>
          <w:sz w:val="24"/>
          <w:lang w:val="en-GB"/>
        </w:rPr>
        <w:t xml:space="preserve"> </w:t>
      </w:r>
      <w:r w:rsidRPr="00316A48">
        <w:rPr>
          <w:rFonts w:ascii="Arial" w:hAnsi="Arial" w:cs="Arial"/>
          <w:noProof/>
          <w:sz w:val="22"/>
          <w:lang w:val="en-GB"/>
        </w:rPr>
        <w:t>in those Countries Experiencing Serious Drought and/or Desertification, Particularly in Africa. Paris, France.</w:t>
      </w:r>
    </w:p>
    <w:p w14:paraId="2F57C3E9" w14:textId="77777777" w:rsidR="00D82C56" w:rsidRDefault="00D82C56">
      <w:pPr>
        <w:rPr>
          <w:rFonts w:ascii="Arial" w:hAnsi="Arial" w:cs="Arial"/>
        </w:rPr>
      </w:pPr>
    </w:p>
    <w:sectPr w:rsidR="00D82C56">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AB6E" w14:textId="77777777" w:rsidR="00CD570D" w:rsidRDefault="00CD570D">
      <w:r>
        <w:separator/>
      </w:r>
    </w:p>
  </w:endnote>
  <w:endnote w:type="continuationSeparator" w:id="0">
    <w:p w14:paraId="7DECB027" w14:textId="77777777" w:rsidR="00CD570D" w:rsidRDefault="00CD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CD570D" w:rsidRDefault="00CD570D">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19158F28" w14:textId="77777777" w:rsidR="00CD570D" w:rsidRDefault="00CD57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CD570D" w:rsidRDefault="00CD570D">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1F72350A" w14:textId="77777777" w:rsidR="00CD570D" w:rsidRDefault="00CD57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2869" w14:textId="77777777" w:rsidR="00AF2D46" w:rsidRDefault="00AF2D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59928973"/>
      <w:docPartObj>
        <w:docPartGallery w:val="Page Numbers (Bottom of Page)"/>
        <w:docPartUnique/>
      </w:docPartObj>
    </w:sdtPr>
    <w:sdtEndPr>
      <w:rPr>
        <w:rFonts w:ascii="Arial" w:hAnsi="Arial" w:cs="Arial"/>
        <w:noProof/>
      </w:rPr>
    </w:sdtEndPr>
    <w:sdtContent>
      <w:p w14:paraId="44ED63AC" w14:textId="77777777" w:rsidR="00CD570D" w:rsidRPr="00CD570D" w:rsidRDefault="00CD570D" w:rsidP="00316A48">
        <w:pPr>
          <w:pStyle w:val="Footer"/>
          <w:jc w:val="center"/>
          <w:rPr>
            <w:rFonts w:ascii="Arial" w:hAnsi="Arial" w:cs="Arial"/>
            <w:sz w:val="18"/>
            <w:szCs w:val="18"/>
          </w:rPr>
        </w:pPr>
        <w:r w:rsidRPr="00CD570D">
          <w:rPr>
            <w:rFonts w:ascii="Arial" w:hAnsi="Arial" w:cs="Arial"/>
            <w:sz w:val="18"/>
            <w:szCs w:val="18"/>
          </w:rPr>
          <w:fldChar w:fldCharType="begin"/>
        </w:r>
        <w:r w:rsidRPr="00CD570D">
          <w:rPr>
            <w:rFonts w:ascii="Arial" w:hAnsi="Arial" w:cs="Arial"/>
            <w:sz w:val="18"/>
            <w:szCs w:val="18"/>
          </w:rPr>
          <w:instrText xml:space="preserve"> PAGE   \* MERGEFORMAT </w:instrText>
        </w:r>
        <w:r w:rsidRPr="00CD570D">
          <w:rPr>
            <w:rFonts w:ascii="Arial" w:hAnsi="Arial" w:cs="Arial"/>
            <w:sz w:val="18"/>
            <w:szCs w:val="18"/>
          </w:rPr>
          <w:fldChar w:fldCharType="separate"/>
        </w:r>
        <w:r w:rsidRPr="00CD570D">
          <w:rPr>
            <w:rFonts w:ascii="Arial" w:hAnsi="Arial" w:cs="Arial"/>
            <w:noProof/>
            <w:sz w:val="18"/>
            <w:szCs w:val="18"/>
          </w:rPr>
          <w:t>2</w:t>
        </w:r>
        <w:r w:rsidRPr="00CD570D">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ED04" w14:textId="77777777" w:rsidR="00CD570D" w:rsidRPr="00CD570D" w:rsidRDefault="00CD570D">
    <w:pPr>
      <w:pStyle w:val="Footer"/>
      <w:jc w:val="center"/>
      <w:rPr>
        <w:rFonts w:ascii="Arial" w:hAnsi="Arial" w:cs="Arial"/>
        <w:sz w:val="18"/>
        <w:szCs w:val="18"/>
      </w:rPr>
    </w:pPr>
    <w:r w:rsidRPr="00CD570D">
      <w:rPr>
        <w:rFonts w:ascii="Arial" w:hAnsi="Arial" w:cs="Arial"/>
        <w:sz w:val="18"/>
        <w:szCs w:val="18"/>
      </w:rPr>
      <w:fldChar w:fldCharType="begin"/>
    </w:r>
    <w:r w:rsidRPr="00CD570D">
      <w:rPr>
        <w:rFonts w:ascii="Arial" w:hAnsi="Arial" w:cs="Arial"/>
        <w:sz w:val="18"/>
        <w:szCs w:val="18"/>
      </w:rPr>
      <w:instrText xml:space="preserve"> PAGE   \* MERGEFORMAT </w:instrText>
    </w:r>
    <w:r w:rsidRPr="00CD570D">
      <w:rPr>
        <w:rFonts w:ascii="Arial" w:hAnsi="Arial" w:cs="Arial"/>
        <w:sz w:val="18"/>
        <w:szCs w:val="18"/>
      </w:rPr>
      <w:fldChar w:fldCharType="separate"/>
    </w:r>
    <w:r w:rsidRPr="00CD570D">
      <w:rPr>
        <w:rFonts w:ascii="Arial" w:hAnsi="Arial" w:cs="Arial"/>
        <w:noProof/>
        <w:sz w:val="18"/>
        <w:szCs w:val="18"/>
      </w:rPr>
      <w:t>29</w:t>
    </w:r>
    <w:r w:rsidRPr="00CD570D">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4629" w14:textId="77777777" w:rsidR="00CD570D" w:rsidRPr="00CE136E" w:rsidRDefault="00CD570D" w:rsidP="00316A48">
    <w:pPr>
      <w:pStyle w:val="Footer"/>
      <w:jc w:val="center"/>
      <w:rPr>
        <w:rFonts w:ascii="Arial" w:hAnsi="Arial" w:cs="Arial"/>
        <w:sz w:val="18"/>
        <w:szCs w:val="18"/>
      </w:rPr>
    </w:pPr>
    <w:r w:rsidRPr="00CE136E">
      <w:rPr>
        <w:rFonts w:ascii="Arial" w:hAnsi="Arial" w:cs="Arial"/>
        <w:sz w:val="18"/>
        <w:szCs w:val="18"/>
      </w:rPr>
      <w:fldChar w:fldCharType="begin"/>
    </w:r>
    <w:r w:rsidRPr="00CE136E">
      <w:rPr>
        <w:rFonts w:ascii="Arial" w:hAnsi="Arial" w:cs="Arial"/>
        <w:sz w:val="18"/>
        <w:szCs w:val="18"/>
      </w:rPr>
      <w:instrText xml:space="preserve"> PAGE   \* MERGEFORMAT </w:instrText>
    </w:r>
    <w:r w:rsidRPr="00CE136E">
      <w:rPr>
        <w:rFonts w:ascii="Arial" w:hAnsi="Arial" w:cs="Arial"/>
        <w:sz w:val="18"/>
        <w:szCs w:val="18"/>
      </w:rPr>
      <w:fldChar w:fldCharType="separate"/>
    </w:r>
    <w:r w:rsidRPr="00CE136E">
      <w:rPr>
        <w:rFonts w:ascii="Arial" w:hAnsi="Arial" w:cs="Arial"/>
        <w:noProof/>
        <w:sz w:val="18"/>
        <w:szCs w:val="18"/>
      </w:rPr>
      <w:t>62</w:t>
    </w:r>
    <w:r w:rsidRPr="00CE136E">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2261" w14:textId="77777777" w:rsidR="00CD570D" w:rsidRPr="00CE136E" w:rsidRDefault="00CD570D" w:rsidP="00316A48">
    <w:pPr>
      <w:pStyle w:val="Footer"/>
      <w:jc w:val="center"/>
      <w:rPr>
        <w:rFonts w:ascii="Arial" w:hAnsi="Arial" w:cs="Arial"/>
        <w:sz w:val="18"/>
        <w:szCs w:val="18"/>
      </w:rPr>
    </w:pPr>
    <w:r w:rsidRPr="00CE136E">
      <w:rPr>
        <w:rFonts w:ascii="Arial" w:hAnsi="Arial" w:cs="Arial"/>
        <w:sz w:val="18"/>
        <w:szCs w:val="18"/>
      </w:rPr>
      <w:fldChar w:fldCharType="begin"/>
    </w:r>
    <w:r w:rsidRPr="00CE136E">
      <w:rPr>
        <w:rFonts w:ascii="Arial" w:hAnsi="Arial" w:cs="Arial"/>
        <w:sz w:val="18"/>
        <w:szCs w:val="18"/>
      </w:rPr>
      <w:instrText xml:space="preserve"> PAGE   \* MERGEFORMAT </w:instrText>
    </w:r>
    <w:r w:rsidRPr="00CE136E">
      <w:rPr>
        <w:rFonts w:ascii="Arial" w:hAnsi="Arial" w:cs="Arial"/>
        <w:sz w:val="18"/>
        <w:szCs w:val="18"/>
      </w:rPr>
      <w:fldChar w:fldCharType="separate"/>
    </w:r>
    <w:r w:rsidRPr="00CE136E">
      <w:rPr>
        <w:rFonts w:ascii="Arial" w:hAnsi="Arial" w:cs="Arial"/>
        <w:noProof/>
        <w:sz w:val="18"/>
        <w:szCs w:val="18"/>
      </w:rPr>
      <w:t>65</w:t>
    </w:r>
    <w:r w:rsidRPr="00CE136E">
      <w:rPr>
        <w:rFonts w:ascii="Arial" w:hAnsi="Arial" w:cs="Arial"/>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6EFD" w14:textId="77777777" w:rsidR="00CD570D" w:rsidRPr="00CE136E" w:rsidRDefault="00CD570D" w:rsidP="00316A48">
    <w:pPr>
      <w:pStyle w:val="Footer"/>
      <w:tabs>
        <w:tab w:val="right" w:pos="9214"/>
      </w:tabs>
      <w:jc w:val="center"/>
      <w:rPr>
        <w:rFonts w:ascii="Arial" w:hAnsi="Arial" w:cs="Arial"/>
        <w:sz w:val="18"/>
        <w:szCs w:val="18"/>
      </w:rPr>
    </w:pPr>
    <w:r w:rsidRPr="00CE136E">
      <w:rPr>
        <w:rFonts w:ascii="Arial" w:hAnsi="Arial" w:cs="Arial"/>
        <w:sz w:val="18"/>
        <w:szCs w:val="18"/>
      </w:rPr>
      <w:fldChar w:fldCharType="begin"/>
    </w:r>
    <w:r w:rsidRPr="00CE136E">
      <w:rPr>
        <w:rFonts w:ascii="Arial" w:hAnsi="Arial" w:cs="Arial"/>
        <w:sz w:val="18"/>
        <w:szCs w:val="18"/>
      </w:rPr>
      <w:instrText xml:space="preserve"> PAGE   \* MERGEFORMAT </w:instrText>
    </w:r>
    <w:r w:rsidRPr="00CE136E">
      <w:rPr>
        <w:rFonts w:ascii="Arial" w:hAnsi="Arial" w:cs="Arial"/>
        <w:sz w:val="18"/>
        <w:szCs w:val="18"/>
      </w:rPr>
      <w:fldChar w:fldCharType="separate"/>
    </w:r>
    <w:r w:rsidRPr="00CE136E">
      <w:rPr>
        <w:rFonts w:ascii="Arial" w:hAnsi="Arial" w:cs="Arial"/>
        <w:noProof/>
        <w:sz w:val="18"/>
        <w:szCs w:val="18"/>
      </w:rPr>
      <w:t>64</w:t>
    </w:r>
    <w:r w:rsidRPr="00CE136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696C" w14:textId="77777777" w:rsidR="00CD570D" w:rsidRDefault="00CD570D">
      <w:r>
        <w:rPr>
          <w:color w:val="000000"/>
        </w:rPr>
        <w:separator/>
      </w:r>
    </w:p>
  </w:footnote>
  <w:footnote w:type="continuationSeparator" w:id="0">
    <w:p w14:paraId="44FBAB3C" w14:textId="77777777" w:rsidR="00CD570D" w:rsidRDefault="00CD570D">
      <w:r>
        <w:continuationSeparator/>
      </w:r>
    </w:p>
  </w:footnote>
  <w:footnote w:id="1">
    <w:p w14:paraId="43844BCA" w14:textId="10A8246A" w:rsidR="00CD570D" w:rsidRPr="00EB32C6" w:rsidRDefault="00CD570D" w:rsidP="00CD570D">
      <w:pPr>
        <w:pStyle w:val="FootnoteText"/>
        <w:ind w:left="180" w:hanging="180"/>
        <w:jc w:val="both"/>
        <w:rPr>
          <w:rFonts w:ascii="Arial" w:hAnsi="Arial" w:cs="Arial"/>
          <w:sz w:val="18"/>
          <w:szCs w:val="18"/>
          <w:lang w:val="en-GB"/>
        </w:rPr>
      </w:pPr>
      <w:r w:rsidRPr="002D1459">
        <w:rPr>
          <w:rStyle w:val="FootnoteReference"/>
          <w:rFonts w:ascii="Arial" w:hAnsi="Arial" w:cs="Arial"/>
          <w:sz w:val="18"/>
          <w:szCs w:val="18"/>
        </w:rPr>
        <w:footnoteRef/>
      </w:r>
      <w:r w:rsidRPr="002D1459">
        <w:rPr>
          <w:rFonts w:ascii="Arial" w:hAnsi="Arial" w:cs="Arial"/>
          <w:sz w:val="18"/>
          <w:szCs w:val="18"/>
        </w:rPr>
        <w:t xml:space="preserve"> In implementing Decision 12.22 c), the AEMLAP </w:t>
      </w:r>
      <w:r w:rsidRPr="002D1459">
        <w:rPr>
          <w:rFonts w:ascii="Arial" w:hAnsi="Arial" w:cs="Arial"/>
          <w:sz w:val="18"/>
          <w:szCs w:val="18"/>
          <w:lang w:val="en-GB"/>
        </w:rPr>
        <w:t xml:space="preserve">species lists in annex 3 were updated based on the relevant adopted taxonomic reference </w:t>
      </w:r>
      <w:r w:rsidRPr="002D1459">
        <w:rPr>
          <w:rFonts w:ascii="Arial" w:hAnsi="Arial" w:cs="Arial"/>
          <w:sz w:val="18"/>
          <w:szCs w:val="18"/>
          <w:u w:val="single"/>
          <w:lang w:val="en-GB"/>
        </w:rPr>
        <w:t xml:space="preserve">Handbook of the Birds of the World - </w:t>
      </w:r>
      <w:proofErr w:type="spellStart"/>
      <w:r w:rsidRPr="002D1459">
        <w:rPr>
          <w:rFonts w:ascii="Arial" w:hAnsi="Arial" w:cs="Arial"/>
          <w:sz w:val="18"/>
          <w:szCs w:val="18"/>
          <w:u w:val="single"/>
          <w:lang w:val="en-GB"/>
        </w:rPr>
        <w:t>BirdLife</w:t>
      </w:r>
      <w:proofErr w:type="spellEnd"/>
      <w:r w:rsidRPr="002D1459">
        <w:rPr>
          <w:rFonts w:ascii="Arial" w:hAnsi="Arial" w:cs="Arial"/>
          <w:sz w:val="18"/>
          <w:szCs w:val="18"/>
          <w:u w:val="single"/>
          <w:lang w:val="en-GB"/>
        </w:rPr>
        <w:t xml:space="preserve"> Version 3.0, November 2018, and IUCN Red List of birds (</w:t>
      </w:r>
      <w:proofErr w:type="spellStart"/>
      <w:r w:rsidRPr="002D1459">
        <w:rPr>
          <w:rFonts w:ascii="Arial" w:hAnsi="Arial" w:cs="Arial"/>
          <w:sz w:val="18"/>
          <w:szCs w:val="18"/>
          <w:u w:val="single"/>
          <w:lang w:val="en-GB"/>
        </w:rPr>
        <w:t>BirdLife</w:t>
      </w:r>
      <w:proofErr w:type="spellEnd"/>
      <w:r w:rsidRPr="002D1459">
        <w:rPr>
          <w:rFonts w:ascii="Arial" w:hAnsi="Arial" w:cs="Arial"/>
          <w:sz w:val="18"/>
          <w:szCs w:val="18"/>
          <w:u w:val="single"/>
          <w:lang w:val="en-GB"/>
        </w:rPr>
        <w:t xml:space="preserve"> International 2018) and the IUCN Species Information Service (SIS) database (2018). In the Executive Summary, the figures of species contained in each category A, B and C were updated accordingly in response to changes in the IUCN Red list status and global population trend.</w:t>
      </w:r>
    </w:p>
    <w:p w14:paraId="155E4EE8" w14:textId="219C072A" w:rsidR="00CD570D" w:rsidRDefault="00CD570D" w:rsidP="00EB32C6">
      <w:pPr>
        <w:pStyle w:val="FootnoteText"/>
        <w:jc w:val="both"/>
      </w:pPr>
    </w:p>
  </w:footnote>
  <w:footnote w:id="2">
    <w:p w14:paraId="6592151E" w14:textId="77777777" w:rsidR="00CD570D" w:rsidRPr="00987F16" w:rsidRDefault="00CD570D" w:rsidP="00316A48">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‘Taking’ means taking, hunting, fishing, capturing, harassing, deliberate killing, or attempting to engage in any such conduct – CMS Convention Text, 1979.</w:t>
      </w:r>
    </w:p>
  </w:footnote>
  <w:footnote w:id="3">
    <w:p w14:paraId="304116D0" w14:textId="77777777" w:rsidR="00CD570D" w:rsidRPr="00CD570D" w:rsidRDefault="00CD570D" w:rsidP="00CD570D">
      <w:pPr>
        <w:pStyle w:val="FootnoteText"/>
        <w:ind w:left="180" w:hanging="180"/>
        <w:rPr>
          <w:rFonts w:ascii="Arial" w:hAnsi="Arial" w:cs="Arial"/>
          <w:sz w:val="16"/>
          <w:szCs w:val="16"/>
        </w:rPr>
      </w:pPr>
      <w:r w:rsidRPr="00CD570D">
        <w:rPr>
          <w:rStyle w:val="FootnoteReference"/>
          <w:rFonts w:ascii="Arial" w:hAnsi="Arial" w:cs="Arial"/>
          <w:sz w:val="16"/>
          <w:szCs w:val="16"/>
        </w:rPr>
        <w:footnoteRef/>
      </w:r>
      <w:r w:rsidRPr="00CD570D">
        <w:rPr>
          <w:rFonts w:ascii="Arial" w:hAnsi="Arial" w:cs="Arial"/>
          <w:sz w:val="16"/>
          <w:szCs w:val="16"/>
        </w:rPr>
        <w:t xml:space="preserve"> The IUCN World Initiative for Sustainable Pastoralism (WISP) is a global initiative that supports the empowerment of pastoralists to sustainably manage drylands resources.</w:t>
      </w:r>
    </w:p>
  </w:footnote>
  <w:footnote w:id="4">
    <w:p w14:paraId="4C14E727" w14:textId="77777777" w:rsidR="00CD570D" w:rsidRPr="00987F16" w:rsidRDefault="00CD570D" w:rsidP="00CD570D">
      <w:pPr>
        <w:pStyle w:val="FootnoteText"/>
        <w:ind w:left="180" w:hanging="180"/>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‘Taking’ means taking, hunting, fishing, capturing, harassing, deliberate killing, or attempting to engage in any such conduct – CMS Convention Text, 1979.</w:t>
      </w:r>
    </w:p>
  </w:footnote>
  <w:footnote w:id="5">
    <w:p w14:paraId="58F4A8D8" w14:textId="77777777" w:rsidR="00CD570D" w:rsidRPr="00CD570D" w:rsidRDefault="00CD570D" w:rsidP="00CD570D">
      <w:pPr>
        <w:pStyle w:val="FootnoteText"/>
        <w:ind w:left="180" w:hanging="180"/>
        <w:rPr>
          <w:rFonts w:ascii="Arial" w:hAnsi="Arial" w:cs="Arial"/>
          <w:sz w:val="16"/>
          <w:szCs w:val="16"/>
        </w:rPr>
      </w:pPr>
      <w:r w:rsidRPr="00CD570D">
        <w:rPr>
          <w:rStyle w:val="FootnoteReference"/>
          <w:rFonts w:ascii="Arial" w:hAnsi="Arial" w:cs="Arial"/>
          <w:sz w:val="16"/>
          <w:szCs w:val="16"/>
        </w:rPr>
        <w:footnoteRef/>
      </w:r>
      <w:r w:rsidRPr="00CD570D">
        <w:rPr>
          <w:rFonts w:ascii="Arial" w:hAnsi="Arial" w:cs="Arial"/>
          <w:sz w:val="16"/>
          <w:szCs w:val="16"/>
        </w:rPr>
        <w:t xml:space="preserve"> </w:t>
      </w:r>
      <w:proofErr w:type="spellStart"/>
      <w:r w:rsidRPr="00CD570D">
        <w:rPr>
          <w:rFonts w:ascii="Arial" w:hAnsi="Arial" w:cs="Arial"/>
          <w:sz w:val="16"/>
          <w:szCs w:val="16"/>
        </w:rPr>
        <w:t>Bennun</w:t>
      </w:r>
      <w:proofErr w:type="spellEnd"/>
      <w:r w:rsidRPr="00CD570D">
        <w:rPr>
          <w:rFonts w:ascii="Arial" w:hAnsi="Arial" w:cs="Arial"/>
          <w:sz w:val="16"/>
          <w:szCs w:val="16"/>
        </w:rPr>
        <w:t xml:space="preserve"> </w:t>
      </w:r>
      <w:r w:rsidRPr="00CD570D">
        <w:rPr>
          <w:rFonts w:ascii="Arial" w:hAnsi="Arial" w:cs="Arial"/>
          <w:i/>
          <w:sz w:val="16"/>
          <w:szCs w:val="16"/>
        </w:rPr>
        <w:t>et al.</w:t>
      </w:r>
      <w:r w:rsidRPr="00CD570D">
        <w:rPr>
          <w:rFonts w:ascii="Arial" w:hAnsi="Arial" w:cs="Arial"/>
          <w:sz w:val="16"/>
          <w:szCs w:val="16"/>
        </w:rPr>
        <w:t xml:space="preserve"> (2005) Monitoring Important Bird Areas in Africa: towards a sustainable and scalable system. Biodiversity and Conservation 14 (11) 2575-2590.</w:t>
      </w:r>
    </w:p>
  </w:footnote>
  <w:footnote w:id="6">
    <w:p w14:paraId="3CFE52F7" w14:textId="77777777" w:rsidR="00CD570D" w:rsidRPr="00CD570D" w:rsidRDefault="00CD570D" w:rsidP="00CD570D">
      <w:pPr>
        <w:pStyle w:val="FootnoteText"/>
        <w:ind w:left="180" w:hanging="180"/>
        <w:rPr>
          <w:sz w:val="16"/>
          <w:szCs w:val="16"/>
        </w:rPr>
      </w:pPr>
      <w:r w:rsidRPr="00CD570D">
        <w:rPr>
          <w:rStyle w:val="FootnoteReference"/>
          <w:rFonts w:ascii="Arial" w:hAnsi="Arial" w:cs="Arial"/>
          <w:sz w:val="16"/>
          <w:szCs w:val="16"/>
        </w:rPr>
        <w:footnoteRef/>
      </w:r>
      <w:r w:rsidRPr="00CD570D">
        <w:rPr>
          <w:rFonts w:ascii="Arial" w:hAnsi="Arial" w:cs="Arial"/>
          <w:sz w:val="16"/>
          <w:szCs w:val="16"/>
        </w:rPr>
        <w:t xml:space="preserve"> ‘By 2020 the extinction of known threatened species has been prevented and their conservation status, particularly of those most in decline, has been improved and sustained’ (CBD, 2010).</w:t>
      </w:r>
    </w:p>
  </w:footnote>
  <w:footnote w:id="7">
    <w:p w14:paraId="03C1A82C" w14:textId="77777777" w:rsidR="00CD570D" w:rsidRPr="00CD570D" w:rsidRDefault="00CD570D" w:rsidP="00CD570D">
      <w:pPr>
        <w:pStyle w:val="FootnoteText"/>
        <w:ind w:left="180" w:hanging="180"/>
        <w:rPr>
          <w:rFonts w:ascii="Arial" w:hAnsi="Arial" w:cs="Arial"/>
          <w:sz w:val="16"/>
          <w:szCs w:val="16"/>
        </w:rPr>
      </w:pPr>
      <w:r w:rsidRPr="00CD570D">
        <w:rPr>
          <w:rStyle w:val="FootnoteReference"/>
          <w:rFonts w:ascii="Arial" w:hAnsi="Arial" w:cs="Arial"/>
          <w:sz w:val="16"/>
          <w:szCs w:val="16"/>
        </w:rPr>
        <w:footnoteRef/>
      </w:r>
      <w:r w:rsidRPr="00CD570D">
        <w:rPr>
          <w:rFonts w:ascii="Arial" w:hAnsi="Arial" w:cs="Arial"/>
          <w:sz w:val="16"/>
          <w:szCs w:val="16"/>
        </w:rPr>
        <w:t xml:space="preserve"> Defined as areas distinct in habitat and/or ornithological importance from the surroundings and which have definable and </w:t>
      </w:r>
      <w:proofErr w:type="spellStart"/>
      <w:r w:rsidRPr="00CD570D">
        <w:rPr>
          <w:rFonts w:ascii="Arial" w:hAnsi="Arial" w:cs="Arial"/>
          <w:sz w:val="16"/>
          <w:szCs w:val="16"/>
        </w:rPr>
        <w:t>recognisable</w:t>
      </w:r>
      <w:proofErr w:type="spellEnd"/>
      <w:r w:rsidRPr="00CD570D">
        <w:rPr>
          <w:rFonts w:ascii="Arial" w:hAnsi="Arial" w:cs="Arial"/>
          <w:sz w:val="16"/>
          <w:szCs w:val="16"/>
        </w:rPr>
        <w:t xml:space="preserve"> character.</w:t>
      </w:r>
    </w:p>
  </w:footnote>
  <w:footnote w:id="8">
    <w:p w14:paraId="375D5CAD" w14:textId="77777777" w:rsidR="00CD570D" w:rsidRPr="00CD570D" w:rsidRDefault="00CD570D" w:rsidP="00316A48">
      <w:pPr>
        <w:pStyle w:val="FootnoteText"/>
        <w:rPr>
          <w:rFonts w:ascii="Arial" w:hAnsi="Arial" w:cs="Arial"/>
          <w:sz w:val="16"/>
          <w:szCs w:val="16"/>
        </w:rPr>
      </w:pPr>
      <w:r w:rsidRPr="00CD570D">
        <w:rPr>
          <w:rStyle w:val="FootnoteReference"/>
          <w:rFonts w:ascii="Arial" w:hAnsi="Arial" w:cs="Arial"/>
          <w:sz w:val="16"/>
          <w:szCs w:val="16"/>
        </w:rPr>
        <w:footnoteRef/>
      </w:r>
      <w:r w:rsidRPr="00CD570D">
        <w:rPr>
          <w:rFonts w:ascii="Arial" w:hAnsi="Arial" w:cs="Arial"/>
          <w:sz w:val="16"/>
          <w:szCs w:val="16"/>
        </w:rPr>
        <w:t xml:space="preserve"> Further information about the CSN tool is available at: http://wow.wetlands.org/Default.aspx?TabID=1349.</w:t>
      </w:r>
    </w:p>
  </w:footnote>
  <w:footnote w:id="9">
    <w:p w14:paraId="13B937A3" w14:textId="77777777" w:rsidR="00CD570D" w:rsidRPr="00987F16" w:rsidRDefault="00CD570D" w:rsidP="00316A48">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The map shows country names at the time when the AEMLAP was originally adopted (version from 2014). The table has been updated, showing country names at April 2019.</w:t>
      </w:r>
    </w:p>
  </w:footnote>
  <w:footnote w:id="10">
    <w:p w14:paraId="43981313" w14:textId="18B2501D" w:rsidR="00CD570D" w:rsidRPr="00987F16" w:rsidRDefault="00CD570D" w:rsidP="00316A48">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This species list is open to regular updates, based on review of </w:t>
      </w:r>
      <w:r>
        <w:rPr>
          <w:rFonts w:ascii="Arial" w:hAnsi="Arial" w:cs="Arial"/>
          <w:sz w:val="18"/>
          <w:szCs w:val="18"/>
        </w:rPr>
        <w:t xml:space="preserve">the </w:t>
      </w:r>
      <w:r w:rsidRPr="00987F16">
        <w:rPr>
          <w:rFonts w:ascii="Arial" w:hAnsi="Arial" w:cs="Arial"/>
          <w:sz w:val="18"/>
          <w:szCs w:val="18"/>
        </w:rPr>
        <w:t xml:space="preserve">IUCN Species Information Service (SIS) </w:t>
      </w:r>
      <w:r w:rsidRPr="00E0121F">
        <w:rPr>
          <w:rFonts w:ascii="Arial" w:hAnsi="Arial" w:cs="Arial"/>
          <w:sz w:val="18"/>
          <w:szCs w:val="18"/>
        </w:rPr>
        <w:t>and the</w:t>
      </w:r>
      <w:r w:rsidRPr="005E2AAB">
        <w:rPr>
          <w:rFonts w:ascii="Times New Roman" w:eastAsia="Times New Roman" w:hAnsi="Times New Roman"/>
          <w:color w:val="44546A"/>
          <w:szCs w:val="24"/>
          <w:lang w:val="en-GB"/>
        </w:rPr>
        <w:t xml:space="preserve"> </w:t>
      </w:r>
      <w:r w:rsidRPr="005E2AAB">
        <w:rPr>
          <w:rFonts w:ascii="Arial" w:hAnsi="Arial" w:cs="Arial"/>
          <w:sz w:val="18"/>
          <w:szCs w:val="18"/>
          <w:lang w:val="en-GB"/>
        </w:rPr>
        <w:t xml:space="preserve">latest version of the HBW and </w:t>
      </w:r>
      <w:proofErr w:type="spellStart"/>
      <w:r w:rsidRPr="005E2AAB">
        <w:rPr>
          <w:rFonts w:ascii="Arial" w:hAnsi="Arial" w:cs="Arial"/>
          <w:sz w:val="18"/>
          <w:szCs w:val="18"/>
          <w:lang w:val="en-GB"/>
        </w:rPr>
        <w:t>BirdLife</w:t>
      </w:r>
      <w:proofErr w:type="spellEnd"/>
      <w:r w:rsidRPr="005E2AAB">
        <w:rPr>
          <w:rFonts w:ascii="Arial" w:hAnsi="Arial" w:cs="Arial"/>
          <w:sz w:val="18"/>
          <w:szCs w:val="18"/>
          <w:lang w:val="en-GB"/>
        </w:rPr>
        <w:t xml:space="preserve"> taxonomic checklist</w:t>
      </w:r>
      <w:r w:rsidRPr="00987F16">
        <w:rPr>
          <w:rFonts w:ascii="Arial" w:hAnsi="Arial" w:cs="Arial"/>
          <w:sz w:val="18"/>
          <w:szCs w:val="18"/>
        </w:rPr>
        <w:t>.</w:t>
      </w:r>
    </w:p>
  </w:footnote>
  <w:footnote w:id="11">
    <w:p w14:paraId="3C2095D8" w14:textId="77777777" w:rsidR="00CD570D" w:rsidRPr="00025F15" w:rsidRDefault="00CD570D" w:rsidP="00316A48">
      <w:pPr>
        <w:pStyle w:val="FootnoteText"/>
        <w:rPr>
          <w:rFonts w:ascii="Arial Narrow" w:hAnsi="Arial Narrow"/>
          <w:sz w:val="18"/>
          <w:szCs w:val="18"/>
        </w:rPr>
      </w:pPr>
      <w:r w:rsidRPr="00F236FC">
        <w:rPr>
          <w:rStyle w:val="FootnoteReference"/>
        </w:rPr>
        <w:footnoteRef/>
      </w:r>
      <w:r>
        <w:t xml:space="preserve"> </w:t>
      </w:r>
      <w:hyperlink r:id="rId1" w:history="1">
        <w:r w:rsidRPr="00F236FC">
          <w:rPr>
            <w:rStyle w:val="Hyperlink"/>
            <w:rFonts w:ascii="Arial Narrow" w:hAnsi="Arial Narrow"/>
            <w:sz w:val="18"/>
            <w:szCs w:val="18"/>
          </w:rPr>
          <w:t>http://www.cbd.int/sustainable/addis-principles.shtml</w:t>
        </w:r>
      </w:hyperlink>
      <w:r>
        <w:rPr>
          <w:rFonts w:ascii="Arial Narrow" w:hAnsi="Arial Narrow"/>
          <w:sz w:val="18"/>
          <w:szCs w:val="18"/>
        </w:rPr>
        <w:t xml:space="preserve"> </w:t>
      </w:r>
    </w:p>
  </w:footnote>
  <w:footnote w:id="12">
    <w:p w14:paraId="4921666C" w14:textId="77777777" w:rsidR="00CD570D" w:rsidRPr="00861ADA" w:rsidRDefault="00CD570D" w:rsidP="00316A48">
      <w:pPr>
        <w:pStyle w:val="FootnoteText"/>
        <w:rPr>
          <w:rFonts w:ascii="Arial Narrow" w:hAnsi="Arial Narrow"/>
          <w:sz w:val="18"/>
          <w:szCs w:val="18"/>
        </w:rPr>
      </w:pPr>
      <w:r w:rsidRPr="00F236FC">
        <w:rPr>
          <w:rStyle w:val="FootnoteReference"/>
        </w:rPr>
        <w:footnoteRef/>
      </w:r>
      <w:r>
        <w:t xml:space="preserve"> </w:t>
      </w:r>
      <w:hyperlink r:id="rId2" w:history="1">
        <w:r w:rsidRPr="00F236FC">
          <w:rPr>
            <w:rStyle w:val="Hyperlink"/>
            <w:rFonts w:ascii="Arial Narrow" w:hAnsi="Arial Narrow"/>
            <w:sz w:val="18"/>
            <w:szCs w:val="18"/>
          </w:rPr>
          <w:t>https://www.cbd.int/doc/decisions/cop-10/cop-10-dec-02-en.pdf</w:t>
        </w:r>
      </w:hyperlink>
      <w:r>
        <w:rPr>
          <w:rFonts w:ascii="Arial Narrow" w:hAnsi="Arial Narrow"/>
          <w:sz w:val="18"/>
          <w:szCs w:val="18"/>
        </w:rPr>
        <w:t xml:space="preserve"> </w:t>
      </w:r>
    </w:p>
  </w:footnote>
  <w:footnote w:id="13">
    <w:p w14:paraId="216306BE" w14:textId="77777777" w:rsidR="00CD570D" w:rsidRDefault="00CD570D" w:rsidP="00316A48">
      <w:pPr>
        <w:pStyle w:val="FootnoteText"/>
      </w:pPr>
      <w:r w:rsidRPr="00F236FC">
        <w:rPr>
          <w:rStyle w:val="FootnoteReference"/>
        </w:rPr>
        <w:footnoteRef/>
      </w:r>
      <w:r>
        <w:t xml:space="preserve"> </w:t>
      </w:r>
      <w:hyperlink r:id="rId3" w:history="1">
        <w:r w:rsidRPr="00F236FC">
          <w:rPr>
            <w:rStyle w:val="Hyperlink"/>
            <w:rFonts w:ascii="Arial Narrow" w:hAnsi="Arial Narrow"/>
            <w:sz w:val="18"/>
            <w:szCs w:val="18"/>
          </w:rPr>
          <w:t>http://www.ramsar.org/pdf/strat-plan-2009-e-adj.pdf</w:t>
        </w:r>
      </w:hyperlink>
      <w:r>
        <w:t xml:space="preserve"> </w:t>
      </w:r>
    </w:p>
  </w:footnote>
  <w:footnote w:id="14">
    <w:p w14:paraId="6F0661C4" w14:textId="77777777" w:rsidR="00CD570D" w:rsidRPr="00025F15" w:rsidRDefault="00CD570D" w:rsidP="00316A48">
      <w:pPr>
        <w:pStyle w:val="FootnoteText"/>
        <w:rPr>
          <w:rFonts w:ascii="Arial Narrow" w:hAnsi="Arial Narrow"/>
          <w:sz w:val="18"/>
          <w:szCs w:val="18"/>
        </w:rPr>
      </w:pPr>
      <w:r w:rsidRPr="00F236FC">
        <w:rPr>
          <w:rStyle w:val="FootnoteReference"/>
        </w:rPr>
        <w:footnoteRef/>
      </w:r>
      <w:r>
        <w:t xml:space="preserve"> </w:t>
      </w:r>
      <w:r w:rsidRPr="00025F15">
        <w:rPr>
          <w:rFonts w:ascii="Arial Narrow" w:hAnsi="Arial Narrow"/>
          <w:sz w:val="18"/>
          <w:szCs w:val="18"/>
        </w:rPr>
        <w:t>inter alia, Water Framework Directive (2000/60/EC); Directive on Strategic Environmental Impact Assessment (2001/42/EC); Habitats and Species Directive (92/43/EEC); Environmental Impact Assessment Directive (85/337/EEC)</w:t>
      </w:r>
    </w:p>
  </w:footnote>
  <w:footnote w:id="15">
    <w:p w14:paraId="62E185A0" w14:textId="77777777" w:rsidR="00CD570D" w:rsidRDefault="00CD570D" w:rsidP="00316A48">
      <w:pPr>
        <w:pStyle w:val="FootnoteText"/>
      </w:pPr>
      <w:r w:rsidRPr="00F236FC">
        <w:rPr>
          <w:rStyle w:val="FootnoteReference"/>
        </w:rPr>
        <w:footnoteRef/>
      </w:r>
      <w:r>
        <w:t xml:space="preserve"> </w:t>
      </w:r>
      <w:hyperlink r:id="rId4" w:history="1">
        <w:r w:rsidRPr="00F236FC">
          <w:rPr>
            <w:rStyle w:val="Hyperlink"/>
            <w:rFonts w:ascii="Arial Narrow" w:hAnsi="Arial Narrow"/>
            <w:sz w:val="18"/>
            <w:szCs w:val="18"/>
          </w:rPr>
          <w:t>http://www.unep-aewa.org/documents/agreement_text/eng/2012-2015/aewa_agreement_text_2013_2015_annex3_only.pdf</w:t>
        </w:r>
      </w:hyperlink>
    </w:p>
  </w:footnote>
  <w:footnote w:id="16">
    <w:p w14:paraId="00D03AD9" w14:textId="77777777" w:rsidR="00CD570D" w:rsidRPr="0064093D" w:rsidRDefault="00CD570D" w:rsidP="00316A48">
      <w:pPr>
        <w:pStyle w:val="FootnoteText"/>
        <w:rPr>
          <w:rFonts w:ascii="Arial Narrow" w:hAnsi="Arial Narrow"/>
          <w:sz w:val="18"/>
          <w:szCs w:val="18"/>
        </w:rPr>
      </w:pPr>
      <w:r w:rsidRPr="00F236FC">
        <w:rPr>
          <w:rStyle w:val="FootnoteReference"/>
        </w:rPr>
        <w:footnoteRef/>
      </w:r>
      <w:r>
        <w:t xml:space="preserve"> </w:t>
      </w:r>
      <w:hyperlink r:id="rId5" w:history="1">
        <w:r w:rsidRPr="00F236FC">
          <w:rPr>
            <w:rStyle w:val="Hyperlink"/>
            <w:rFonts w:ascii="Arial Narrow" w:hAnsi="Arial Narrow"/>
            <w:sz w:val="18"/>
            <w:szCs w:val="18"/>
          </w:rPr>
          <w:t>http://www.unep-aewa.org/documents/strategic_plan/strategic_plan_2009-2017.pdf</w:t>
        </w:r>
      </w:hyperlink>
      <w:r w:rsidRPr="0064093D">
        <w:rPr>
          <w:rFonts w:ascii="Arial Narrow" w:hAnsi="Arial Narrow"/>
          <w:sz w:val="18"/>
          <w:szCs w:val="18"/>
        </w:rPr>
        <w:t xml:space="preserve"> </w:t>
      </w:r>
    </w:p>
  </w:footnote>
  <w:footnote w:id="17">
    <w:p w14:paraId="4F6E43A3" w14:textId="77777777" w:rsidR="00CD570D" w:rsidRPr="00FE4D26" w:rsidRDefault="00CD570D" w:rsidP="00316A48">
      <w:pPr>
        <w:pStyle w:val="FootnoteText"/>
        <w:rPr>
          <w:rFonts w:ascii="Arial Narrow" w:hAnsi="Arial Narrow"/>
          <w:sz w:val="18"/>
          <w:szCs w:val="18"/>
        </w:rPr>
      </w:pPr>
      <w:r w:rsidRPr="00F236FC">
        <w:rPr>
          <w:rStyle w:val="FootnoteReference"/>
        </w:rPr>
        <w:footnoteRef/>
      </w:r>
      <w:r>
        <w:t xml:space="preserve"> </w:t>
      </w:r>
      <w:hyperlink r:id="rId6" w:history="1">
        <w:r w:rsidRPr="00F236FC">
          <w:rPr>
            <w:rStyle w:val="Hyperlink"/>
            <w:rFonts w:ascii="Arial Narrow" w:hAnsi="Arial Narrow"/>
            <w:sz w:val="18"/>
            <w:szCs w:val="18"/>
          </w:rPr>
          <w:t>http://www.cms.int/bodies/COP/cop8/documents/proceedings/pdf/eng/CP8Res_8_02_CMS_StrategicPlan_2006_2011_E.pdf</w:t>
        </w:r>
      </w:hyperlink>
      <w:r w:rsidRPr="00FE4D26">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CD570D" w:rsidRDefault="00CD570D"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50B9F4CC" w14:textId="77777777" w:rsidR="00CD570D" w:rsidRDefault="00CD570D">
    <w:pPr>
      <w:pStyle w:val="Header"/>
    </w:pPr>
  </w:p>
  <w:p w14:paraId="4D98F0E0" w14:textId="77777777" w:rsidR="00CD570D" w:rsidRDefault="00CD570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0F7B"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0571454F" w14:textId="2052477B" w:rsidR="00CD570D" w:rsidRPr="00CE136E" w:rsidRDefault="00CD570D" w:rsidP="00CE13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86F6" w14:textId="77777777" w:rsidR="00CD570D" w:rsidRPr="00C40FF9" w:rsidRDefault="00CD570D" w:rsidP="00316A48">
    <w:pPr>
      <w:pStyle w:val="Header"/>
      <w:pBdr>
        <w:bottom w:val="single" w:sz="4" w:space="1" w:color="auto"/>
      </w:pBdr>
      <w:rPr>
        <w:i/>
        <w:sz w:val="18"/>
        <w:szCs w:val="18"/>
      </w:rPr>
    </w:pPr>
    <w:r w:rsidRPr="00C40FF9">
      <w:rPr>
        <w:i/>
        <w:sz w:val="18"/>
        <w:szCs w:val="18"/>
      </w:rPr>
      <w:t>UNEP/CMS/COP13/Doc.26.1.2/Annex III</w:t>
    </w:r>
  </w:p>
  <w:p w14:paraId="49F68BDE" w14:textId="77777777" w:rsidR="00CD570D" w:rsidRDefault="00CD570D" w:rsidP="00316A4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73F1" w14:textId="77777777" w:rsidR="00CD570D" w:rsidRPr="00C40FF9" w:rsidRDefault="00CD570D" w:rsidP="00316A48">
    <w:pPr>
      <w:pStyle w:val="Header"/>
      <w:pBdr>
        <w:bottom w:val="single" w:sz="4" w:space="1" w:color="auto"/>
      </w:pBdr>
      <w:jc w:val="right"/>
      <w:rPr>
        <w:i/>
        <w:sz w:val="18"/>
        <w:szCs w:val="18"/>
      </w:rPr>
    </w:pPr>
    <w:r w:rsidRPr="00C40FF9">
      <w:rPr>
        <w:i/>
        <w:sz w:val="18"/>
        <w:szCs w:val="18"/>
      </w:rPr>
      <w:t>UNEP/CMS/COP13/Doc.26.1.2/Annex III</w:t>
    </w:r>
  </w:p>
  <w:p w14:paraId="41D5B027" w14:textId="77777777" w:rsidR="00CD570D" w:rsidRPr="00AC2938" w:rsidRDefault="00CD570D" w:rsidP="00316A48">
    <w:pPr>
      <w:rPr>
        <w:i/>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531C"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3D2FF0A0" w14:textId="77777777" w:rsidR="00CD570D" w:rsidRPr="00E54F68" w:rsidRDefault="00CD570D" w:rsidP="00316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A29E"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0EADCCA0" w14:textId="77777777" w:rsidR="00CD570D" w:rsidRDefault="00CD570D" w:rsidP="00316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D074"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13B89464" w14:textId="77777777" w:rsidR="00CD570D" w:rsidRPr="00F03969" w:rsidRDefault="00CD570D" w:rsidP="00316A48">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577B"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bookmarkStart w:id="62" w:name="_Hlk33088642"/>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bookmarkEnd w:id="62"/>
  <w:p w14:paraId="01644E70" w14:textId="77777777" w:rsidR="00CD570D" w:rsidRPr="00CE136E" w:rsidRDefault="00CD570D" w:rsidP="00CE136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6DEB"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21F1725C" w14:textId="77777777" w:rsidR="00CD570D" w:rsidRPr="004923AE" w:rsidRDefault="00CD570D" w:rsidP="00316A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EF0E"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0C4BD77B" w14:textId="77777777" w:rsidR="00CD570D" w:rsidRPr="00F03969" w:rsidRDefault="00CD570D" w:rsidP="00316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FFF5"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0F4BB41C" w14:textId="77777777" w:rsidR="00CD570D" w:rsidRPr="004923AE" w:rsidRDefault="00CD570D" w:rsidP="00316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CD570D" w:rsidRDefault="00CD570D">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CD570D" w:rsidRDefault="00CD570D">
    <w:pPr>
      <w:pStyle w:val="Header"/>
    </w:pPr>
  </w:p>
  <w:p w14:paraId="40F35403" w14:textId="77777777" w:rsidR="00CD570D" w:rsidRDefault="00CD570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BC06"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232867A9" w14:textId="27341971" w:rsidR="00CD570D" w:rsidRPr="00CE136E" w:rsidRDefault="00CD570D" w:rsidP="00CE136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F432"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5F7EB29F" w14:textId="77777777" w:rsidR="00CD570D" w:rsidRDefault="00CD570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A9FB"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71C74EF1" w14:textId="77777777" w:rsidR="00CD570D" w:rsidRPr="00CE136E" w:rsidRDefault="00CD570D" w:rsidP="00CE136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AF60" w14:textId="77777777" w:rsidR="00CE136E" w:rsidRPr="00E829C9" w:rsidRDefault="00CE136E" w:rsidP="00CE136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0550F7E0" w14:textId="77777777" w:rsidR="00CD570D" w:rsidRPr="004923AE" w:rsidRDefault="00CD570D" w:rsidP="00316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13A7550" w:rsidR="00CD570D" w:rsidRPr="00E829C9" w:rsidRDefault="00CD570D"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bookmarkStart w:id="1" w:name="_Hlk33090846"/>
    <w:bookmarkStart w:id="2" w:name="_GoBack"/>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bookmarkEnd w:id="1"/>
  <w:bookmarkEnd w:id="2"/>
  <w:p w14:paraId="117A266F" w14:textId="77777777" w:rsidR="00CD570D" w:rsidRDefault="00CD5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FA171" w14:textId="77777777" w:rsidR="00CD570D" w:rsidRPr="00E829C9" w:rsidRDefault="00CD570D" w:rsidP="00D66879">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bookmarkStart w:id="25" w:name="_Hlk33087909"/>
    <w:bookmarkStart w:id="26" w:name="_Hlk33087910"/>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bookmarkEnd w:id="25"/>
  <w:bookmarkEnd w:id="26"/>
  <w:p w14:paraId="45BF7319" w14:textId="77777777" w:rsidR="00CD570D" w:rsidRPr="00AC2938" w:rsidRDefault="00CD570D" w:rsidP="00D668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CAAA" w14:textId="77777777" w:rsidR="00CD570D" w:rsidRPr="00E829C9" w:rsidRDefault="00CD570D" w:rsidP="00D66879">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4CCF2BA0" w14:textId="63DC0B92" w:rsidR="00CD570D" w:rsidRPr="00D66879" w:rsidRDefault="00CD570D" w:rsidP="00D668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6DD3" w14:textId="77777777" w:rsidR="00CD570D" w:rsidRPr="00E829C9" w:rsidRDefault="00CD570D" w:rsidP="00CD570D">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5BB0C82C" w14:textId="77777777" w:rsidR="00CD570D" w:rsidRPr="00351D82" w:rsidRDefault="00CD57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5E37" w14:textId="77777777" w:rsidR="00CD570D" w:rsidRPr="00E829C9" w:rsidRDefault="00CD570D" w:rsidP="00CD570D">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bookmarkStart w:id="50" w:name="_Hlk33088187"/>
    <w:bookmarkStart w:id="51" w:name="_Hlk33088188"/>
    <w:bookmarkStart w:id="52" w:name="_Hlk33088199"/>
    <w:bookmarkStart w:id="53" w:name="_Hlk33088200"/>
    <w:bookmarkStart w:id="54" w:name="_Hlk33088281"/>
    <w:bookmarkStart w:id="55" w:name="_Hlk33088282"/>
    <w:bookmarkStart w:id="56" w:name="_Hlk33088287"/>
    <w:bookmarkStart w:id="57" w:name="_Hlk33088288"/>
    <w:bookmarkStart w:id="58" w:name="_Hlk33088326"/>
    <w:bookmarkStart w:id="59" w:name="_Hlk33088327"/>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bookmarkEnd w:id="50"/>
    <w:bookmarkEnd w:id="51"/>
    <w:bookmarkEnd w:id="52"/>
    <w:bookmarkEnd w:id="53"/>
    <w:bookmarkEnd w:id="54"/>
    <w:bookmarkEnd w:id="55"/>
    <w:bookmarkEnd w:id="56"/>
    <w:bookmarkEnd w:id="57"/>
    <w:bookmarkEnd w:id="58"/>
    <w:bookmarkEnd w:id="5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4D3F" w14:textId="77777777" w:rsidR="00CD570D" w:rsidRPr="00E829C9" w:rsidRDefault="00CD570D" w:rsidP="00CD570D">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p w14:paraId="5A491B0A" w14:textId="1CECEDC5" w:rsidR="00CD570D" w:rsidRPr="00CD570D" w:rsidRDefault="00CD570D" w:rsidP="00CD5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CAE2" w14:textId="77777777" w:rsidR="00CD570D" w:rsidRPr="00E829C9" w:rsidRDefault="00CD570D" w:rsidP="00CD570D">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Cs w:val="20"/>
        <w:lang w:val="en-GB"/>
      </w:rPr>
    </w:pPr>
    <w:r w:rsidRPr="00E829C9">
      <w:rPr>
        <w:rFonts w:ascii="Arial" w:hAnsi="Arial" w:cs="Arial"/>
        <w:bCs/>
        <w:i/>
        <w:iCs/>
        <w:szCs w:val="20"/>
        <w:lang w:val="en-GB"/>
      </w:rPr>
      <w:t>UNEP/CMS/COP13/CRP</w:t>
    </w:r>
    <w:r w:rsidRPr="00316A48">
      <w:rPr>
        <w:rFonts w:ascii="Arial" w:hAnsi="Arial" w:cs="Arial"/>
        <w:bCs/>
        <w:i/>
        <w:iCs/>
        <w:szCs w:val="20"/>
        <w:lang w:val="en-GB"/>
      </w:rPr>
      <w:t>26.1.2/Annex</w:t>
    </w:r>
    <w:r>
      <w:rPr>
        <w:rFonts w:ascii="Arial" w:hAnsi="Arial" w:cs="Arial"/>
        <w:bCs/>
        <w:i/>
        <w:iCs/>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DBD4A64"/>
    <w:multiLevelType w:val="hybridMultilevel"/>
    <w:tmpl w:val="CBD2ABF6"/>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4"/>
  </w:num>
  <w:num w:numId="2">
    <w:abstractNumId w:val="19"/>
  </w:num>
  <w:num w:numId="3">
    <w:abstractNumId w:val="5"/>
  </w:num>
  <w:num w:numId="4">
    <w:abstractNumId w:val="12"/>
  </w:num>
  <w:num w:numId="5">
    <w:abstractNumId w:val="2"/>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5"/>
  </w:num>
  <w:num w:numId="12">
    <w:abstractNumId w:val="6"/>
  </w:num>
  <w:num w:numId="13">
    <w:abstractNumId w:val="8"/>
  </w:num>
  <w:num w:numId="14">
    <w:abstractNumId w:val="20"/>
  </w:num>
  <w:num w:numId="15">
    <w:abstractNumId w:val="21"/>
  </w:num>
  <w:num w:numId="16">
    <w:abstractNumId w:val="16"/>
  </w:num>
  <w:num w:numId="17">
    <w:abstractNumId w:val="9"/>
  </w:num>
  <w:num w:numId="1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18"/>
  </w:num>
  <w:num w:numId="20">
    <w:abstractNumId w:val="1"/>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C4BCC"/>
    <w:rsid w:val="002223BB"/>
    <w:rsid w:val="002C6759"/>
    <w:rsid w:val="002D1459"/>
    <w:rsid w:val="00316A48"/>
    <w:rsid w:val="003C0DF4"/>
    <w:rsid w:val="003F1AD8"/>
    <w:rsid w:val="0043102F"/>
    <w:rsid w:val="00487D0A"/>
    <w:rsid w:val="005645C4"/>
    <w:rsid w:val="005D43E4"/>
    <w:rsid w:val="005E2AAB"/>
    <w:rsid w:val="005F0639"/>
    <w:rsid w:val="007501BB"/>
    <w:rsid w:val="007A1066"/>
    <w:rsid w:val="00844A2B"/>
    <w:rsid w:val="008C3C5C"/>
    <w:rsid w:val="00AF2D46"/>
    <w:rsid w:val="00C32FF1"/>
    <w:rsid w:val="00CD570D"/>
    <w:rsid w:val="00CE136E"/>
    <w:rsid w:val="00CE7178"/>
    <w:rsid w:val="00D65E6F"/>
    <w:rsid w:val="00D66879"/>
    <w:rsid w:val="00D82C56"/>
    <w:rsid w:val="00E0121F"/>
    <w:rsid w:val="00E829C9"/>
    <w:rsid w:val="00EB32C6"/>
    <w:rsid w:val="00F7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uiPriority w:val="9"/>
    <w:qFormat/>
    <w:rsid w:val="00316A48"/>
    <w:pPr>
      <w:keepNext/>
      <w:keepLines/>
      <w:widowControl/>
      <w:autoSpaceDE/>
      <w:spacing w:before="240"/>
      <w:outlineLvl w:val="0"/>
    </w:pPr>
    <w:rPr>
      <w:rFonts w:ascii="Calibri Light" w:hAnsi="Calibri Light"/>
      <w:color w:val="2F5496"/>
      <w:sz w:val="32"/>
      <w:szCs w:val="32"/>
    </w:rPr>
  </w:style>
  <w:style w:type="paragraph" w:styleId="Heading2">
    <w:name w:val="heading 2"/>
    <w:basedOn w:val="Normal"/>
    <w:next w:val="Normal"/>
    <w:link w:val="Heading2Char"/>
    <w:qFormat/>
    <w:rsid w:val="00316A48"/>
    <w:pPr>
      <w:keepNext/>
      <w:tabs>
        <w:tab w:val="left" w:pos="-720"/>
        <w:tab w:val="left" w:pos="310"/>
        <w:tab w:val="left" w:pos="835"/>
      </w:tabs>
      <w:suppressAutoHyphens w:val="0"/>
      <w:autoSpaceDE/>
      <w:autoSpaceDN/>
      <w:jc w:val="both"/>
      <w:textAlignment w:val="auto"/>
      <w:outlineLvl w:val="1"/>
    </w:pPr>
    <w:rPr>
      <w:b/>
      <w:bCs/>
      <w:snapToGrid w:val="0"/>
      <w:sz w:val="24"/>
      <w:szCs w:val="20"/>
      <w:lang w:val="de-DE"/>
    </w:rPr>
  </w:style>
  <w:style w:type="paragraph" w:styleId="Heading3">
    <w:name w:val="heading 3"/>
    <w:basedOn w:val="Normal"/>
    <w:next w:val="Normal"/>
    <w:link w:val="Heading3Char"/>
    <w:unhideWhenUsed/>
    <w:qFormat/>
    <w:rsid w:val="00316A48"/>
    <w:pPr>
      <w:keepNext/>
      <w:widowControl/>
      <w:suppressAutoHyphens w:val="0"/>
      <w:autoSpaceDE/>
      <w:autoSpaceDN/>
      <w:spacing w:before="240" w:after="60"/>
      <w:textAlignment w:val="auto"/>
      <w:outlineLvl w:val="2"/>
    </w:pPr>
    <w:rPr>
      <w:rFonts w:ascii="Calibri Light" w:hAnsi="Calibri Light"/>
      <w:b/>
      <w:bCs/>
      <w:sz w:val="26"/>
      <w:szCs w:val="26"/>
      <w:lang w:val="en-GB"/>
    </w:rPr>
  </w:style>
  <w:style w:type="paragraph" w:styleId="Heading4">
    <w:name w:val="heading 4"/>
    <w:basedOn w:val="Normal"/>
    <w:next w:val="Normal"/>
    <w:link w:val="Heading4Char"/>
    <w:uiPriority w:val="99"/>
    <w:qFormat/>
    <w:rsid w:val="00316A48"/>
    <w:pPr>
      <w:keepNext/>
      <w:suppressAutoHyphens w:val="0"/>
      <w:adjustRightInd w:val="0"/>
      <w:textAlignment w:val="auto"/>
      <w:outlineLvl w:val="3"/>
    </w:pPr>
    <w:rPr>
      <w:b/>
      <w:bCs/>
      <w:szCs w:val="20"/>
      <w:lang w:val="en-GB"/>
    </w:rPr>
  </w:style>
  <w:style w:type="paragraph" w:styleId="Heading5">
    <w:name w:val="heading 5"/>
    <w:basedOn w:val="Normal"/>
    <w:next w:val="Normal"/>
    <w:link w:val="Heading5Char"/>
    <w:uiPriority w:val="9"/>
    <w:qFormat/>
    <w:rsid w:val="00316A48"/>
    <w:pPr>
      <w:keepNext/>
      <w:suppressAutoHyphens w:val="0"/>
      <w:adjustRightInd w:val="0"/>
      <w:jc w:val="both"/>
      <w:textAlignment w:val="auto"/>
      <w:outlineLvl w:val="4"/>
    </w:pPr>
    <w:rPr>
      <w:b/>
      <w:i/>
      <w:iCs/>
      <w:sz w:val="22"/>
      <w:u w:val="single"/>
      <w:lang w:val="en-GB"/>
    </w:rPr>
  </w:style>
  <w:style w:type="paragraph" w:styleId="Heading6">
    <w:name w:val="heading 6"/>
    <w:basedOn w:val="Normal"/>
    <w:next w:val="Normal"/>
    <w:link w:val="Heading6Char"/>
    <w:uiPriority w:val="99"/>
    <w:qFormat/>
    <w:rsid w:val="00316A48"/>
    <w:pPr>
      <w:keepNext/>
      <w:suppressAutoHyphens w:val="0"/>
      <w:adjustRightInd w:val="0"/>
      <w:textAlignment w:val="auto"/>
      <w:outlineLvl w:val="5"/>
    </w:pPr>
    <w:rPr>
      <w:i/>
      <w:iCs/>
      <w:sz w:val="23"/>
      <w:szCs w:val="23"/>
      <w:lang w:val="en-GB"/>
    </w:rPr>
  </w:style>
  <w:style w:type="paragraph" w:styleId="Heading7">
    <w:name w:val="heading 7"/>
    <w:basedOn w:val="Normal"/>
    <w:next w:val="Normal"/>
    <w:link w:val="Heading7Char"/>
    <w:uiPriority w:val="99"/>
    <w:qFormat/>
    <w:rsid w:val="00316A48"/>
    <w:pPr>
      <w:keepNext/>
      <w:suppressAutoHyphens w:val="0"/>
      <w:adjustRightInd w:val="0"/>
      <w:jc w:val="center"/>
      <w:textAlignment w:val="auto"/>
      <w:outlineLvl w:val="6"/>
    </w:pPr>
    <w:rPr>
      <w:b/>
      <w:bCs/>
      <w:sz w:val="26"/>
      <w:szCs w:val="26"/>
      <w:lang w:val="en-GB"/>
    </w:rPr>
  </w:style>
  <w:style w:type="paragraph" w:styleId="Heading8">
    <w:name w:val="heading 8"/>
    <w:basedOn w:val="Normal"/>
    <w:next w:val="Normal"/>
    <w:link w:val="Heading8Char"/>
    <w:uiPriority w:val="99"/>
    <w:qFormat/>
    <w:rsid w:val="00316A48"/>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ind w:right="-108"/>
      <w:textAlignment w:val="auto"/>
      <w:outlineLvl w:val="7"/>
    </w:pPr>
    <w:rPr>
      <w:rFonts w:ascii="Arial" w:hAnsi="Arial" w:cs="Arial"/>
      <w:sz w:val="24"/>
      <w:lang w:val="en-GB"/>
    </w:rPr>
  </w:style>
  <w:style w:type="paragraph" w:styleId="Heading9">
    <w:name w:val="heading 9"/>
    <w:basedOn w:val="Normal"/>
    <w:next w:val="Normal"/>
    <w:link w:val="Heading9Char"/>
    <w:uiPriority w:val="99"/>
    <w:qFormat/>
    <w:rsid w:val="00316A48"/>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uppressAutoHyphens w:val="0"/>
      <w:adjustRightInd w:val="0"/>
      <w:spacing w:line="300" w:lineRule="atLeast"/>
      <w:textAlignment w:val="auto"/>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316A48"/>
    <w:rPr>
      <w:rFonts w:ascii="Calibri Light" w:eastAsia="Times New Roman" w:hAnsi="Calibri Light"/>
      <w:color w:val="2F5496"/>
      <w:sz w:val="32"/>
      <w:szCs w:val="32"/>
    </w:rPr>
  </w:style>
  <w:style w:type="character" w:customStyle="1" w:styleId="Heading2Char">
    <w:name w:val="Heading 2 Char"/>
    <w:basedOn w:val="DefaultParagraphFont"/>
    <w:link w:val="Heading2"/>
    <w:rsid w:val="00316A48"/>
    <w:rPr>
      <w:rFonts w:ascii="Times New Roman" w:eastAsia="Times New Roman" w:hAnsi="Times New Roman"/>
      <w:b/>
      <w:bCs/>
      <w:snapToGrid w:val="0"/>
      <w:sz w:val="24"/>
      <w:szCs w:val="20"/>
      <w:lang w:val="de-DE"/>
    </w:rPr>
  </w:style>
  <w:style w:type="character" w:customStyle="1" w:styleId="Heading3Char">
    <w:name w:val="Heading 3 Char"/>
    <w:basedOn w:val="DefaultParagraphFont"/>
    <w:link w:val="Heading3"/>
    <w:rsid w:val="00316A48"/>
    <w:rPr>
      <w:rFonts w:ascii="Calibri Light" w:eastAsia="Times New Roman" w:hAnsi="Calibri Light"/>
      <w:b/>
      <w:bCs/>
      <w:sz w:val="26"/>
      <w:szCs w:val="26"/>
      <w:lang w:val="en-GB"/>
    </w:rPr>
  </w:style>
  <w:style w:type="character" w:customStyle="1" w:styleId="Heading4Char">
    <w:name w:val="Heading 4 Char"/>
    <w:basedOn w:val="DefaultParagraphFont"/>
    <w:link w:val="Heading4"/>
    <w:uiPriority w:val="99"/>
    <w:rsid w:val="00316A48"/>
    <w:rPr>
      <w:rFonts w:ascii="Times New Roman" w:eastAsia="Times New Roman" w:hAnsi="Times New Roman"/>
      <w:b/>
      <w:bCs/>
      <w:sz w:val="20"/>
      <w:szCs w:val="20"/>
      <w:lang w:val="en-GB"/>
    </w:rPr>
  </w:style>
  <w:style w:type="character" w:customStyle="1" w:styleId="Heading5Char">
    <w:name w:val="Heading 5 Char"/>
    <w:basedOn w:val="DefaultParagraphFont"/>
    <w:link w:val="Heading5"/>
    <w:uiPriority w:val="9"/>
    <w:rsid w:val="00316A48"/>
    <w:rPr>
      <w:rFonts w:ascii="Times New Roman" w:eastAsia="Times New Roman" w:hAnsi="Times New Roman"/>
      <w:b/>
      <w:i/>
      <w:iCs/>
      <w:szCs w:val="24"/>
      <w:u w:val="single"/>
      <w:lang w:val="en-GB"/>
    </w:rPr>
  </w:style>
  <w:style w:type="character" w:customStyle="1" w:styleId="Heading6Char">
    <w:name w:val="Heading 6 Char"/>
    <w:basedOn w:val="DefaultParagraphFont"/>
    <w:link w:val="Heading6"/>
    <w:uiPriority w:val="99"/>
    <w:rsid w:val="00316A48"/>
    <w:rPr>
      <w:rFonts w:ascii="Times New Roman" w:eastAsia="Times New Roman" w:hAnsi="Times New Roman"/>
      <w:i/>
      <w:iCs/>
      <w:sz w:val="23"/>
      <w:szCs w:val="23"/>
      <w:lang w:val="en-GB"/>
    </w:rPr>
  </w:style>
  <w:style w:type="character" w:customStyle="1" w:styleId="Heading7Char">
    <w:name w:val="Heading 7 Char"/>
    <w:basedOn w:val="DefaultParagraphFont"/>
    <w:link w:val="Heading7"/>
    <w:uiPriority w:val="99"/>
    <w:rsid w:val="00316A48"/>
    <w:rPr>
      <w:rFonts w:ascii="Times New Roman" w:eastAsia="Times New Roman" w:hAnsi="Times New Roman"/>
      <w:b/>
      <w:bCs/>
      <w:sz w:val="26"/>
      <w:szCs w:val="26"/>
      <w:lang w:val="en-GB"/>
    </w:rPr>
  </w:style>
  <w:style w:type="character" w:customStyle="1" w:styleId="Heading8Char">
    <w:name w:val="Heading 8 Char"/>
    <w:basedOn w:val="DefaultParagraphFont"/>
    <w:link w:val="Heading8"/>
    <w:uiPriority w:val="99"/>
    <w:rsid w:val="00316A48"/>
    <w:rPr>
      <w:rFonts w:eastAsia="Times New Roman" w:cs="Arial"/>
      <w:sz w:val="24"/>
      <w:szCs w:val="24"/>
      <w:lang w:val="en-GB"/>
    </w:rPr>
  </w:style>
  <w:style w:type="character" w:customStyle="1" w:styleId="Heading9Char">
    <w:name w:val="Heading 9 Char"/>
    <w:basedOn w:val="DefaultParagraphFont"/>
    <w:link w:val="Heading9"/>
    <w:uiPriority w:val="99"/>
    <w:rsid w:val="00316A48"/>
    <w:rPr>
      <w:rFonts w:eastAsia="Times New Roman" w:cs="Arial"/>
      <w:b/>
      <w:bCs/>
      <w:sz w:val="32"/>
      <w:szCs w:val="36"/>
      <w:lang w:val="en-GB"/>
    </w:rPr>
  </w:style>
  <w:style w:type="numbering" w:customStyle="1" w:styleId="NoList1">
    <w:name w:val="No List1"/>
    <w:next w:val="NoList"/>
    <w:uiPriority w:val="99"/>
    <w:semiHidden/>
    <w:unhideWhenUsed/>
    <w:rsid w:val="00316A48"/>
  </w:style>
  <w:style w:type="paragraph" w:styleId="BalloonText">
    <w:name w:val="Balloon Text"/>
    <w:basedOn w:val="Normal"/>
    <w:link w:val="BalloonTextChar"/>
    <w:uiPriority w:val="99"/>
    <w:semiHidden/>
    <w:unhideWhenUsed/>
    <w:rsid w:val="00316A48"/>
    <w:pPr>
      <w:widowControl/>
      <w:suppressAutoHyphens w:val="0"/>
      <w:autoSpaceDE/>
      <w:autoSpaceDN/>
      <w:textAlignment w:val="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316A48"/>
    <w:rPr>
      <w:rFonts w:ascii="Segoe UI" w:eastAsiaTheme="minorHAnsi" w:hAnsi="Segoe UI" w:cs="Segoe UI"/>
      <w:sz w:val="18"/>
      <w:szCs w:val="18"/>
      <w:lang w:val="en-GB"/>
    </w:rPr>
  </w:style>
  <w:style w:type="paragraph" w:styleId="ListParagraph">
    <w:name w:val="List Paragraph"/>
    <w:basedOn w:val="Normal"/>
    <w:link w:val="ListParagraphChar"/>
    <w:uiPriority w:val="34"/>
    <w:qFormat/>
    <w:rsid w:val="00316A48"/>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paragraph" w:customStyle="1" w:styleId="Firstnumbering">
    <w:name w:val="First numbering"/>
    <w:basedOn w:val="ListParagraph"/>
    <w:link w:val="FirstnumberingChar"/>
    <w:qFormat/>
    <w:rsid w:val="00316A48"/>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16A48"/>
    <w:pPr>
      <w:numPr>
        <w:numId w:val="3"/>
      </w:numPr>
      <w:ind w:left="1134" w:hanging="283"/>
    </w:pPr>
  </w:style>
  <w:style w:type="character" w:customStyle="1" w:styleId="ListParagraphChar">
    <w:name w:val="List Paragraph Char"/>
    <w:basedOn w:val="DefaultParagraphFont"/>
    <w:link w:val="ListParagraph"/>
    <w:uiPriority w:val="34"/>
    <w:rsid w:val="00316A48"/>
    <w:rPr>
      <w:rFonts w:eastAsiaTheme="minorHAnsi" w:cstheme="minorBidi"/>
      <w:lang w:val="en-GB"/>
    </w:rPr>
  </w:style>
  <w:style w:type="character" w:customStyle="1" w:styleId="FirstnumberingChar">
    <w:name w:val="First numbering Char"/>
    <w:basedOn w:val="ListParagraphChar"/>
    <w:link w:val="Firstnumbering"/>
    <w:rsid w:val="00316A48"/>
    <w:rPr>
      <w:rFonts w:eastAsiaTheme="minorHAnsi" w:cstheme="minorBidi"/>
      <w:lang w:val="en-GB"/>
    </w:rPr>
  </w:style>
  <w:style w:type="paragraph" w:customStyle="1" w:styleId="Thirdnumberingi">
    <w:name w:val="Third numbering i)"/>
    <w:basedOn w:val="Secondnumbering"/>
    <w:link w:val="ThirdnumberingiChar"/>
    <w:qFormat/>
    <w:rsid w:val="00316A48"/>
    <w:pPr>
      <w:numPr>
        <w:numId w:val="4"/>
      </w:numPr>
      <w:ind w:left="1701" w:hanging="283"/>
    </w:pPr>
  </w:style>
  <w:style w:type="character" w:customStyle="1" w:styleId="SecondnumberingChar">
    <w:name w:val="Second numbering Char"/>
    <w:basedOn w:val="FirstnumberingChar"/>
    <w:link w:val="Secondnumbering"/>
    <w:rsid w:val="00316A48"/>
    <w:rPr>
      <w:rFonts w:eastAsiaTheme="minorHAnsi" w:cstheme="minorBidi"/>
      <w:lang w:val="en-GB"/>
    </w:rPr>
  </w:style>
  <w:style w:type="paragraph" w:customStyle="1" w:styleId="FourthnumberingA">
    <w:name w:val="Fourth numbering A."/>
    <w:basedOn w:val="Thirdnumberingi"/>
    <w:link w:val="FourthnumberingAChar"/>
    <w:qFormat/>
    <w:rsid w:val="00316A48"/>
    <w:pPr>
      <w:numPr>
        <w:numId w:val="5"/>
      </w:numPr>
      <w:ind w:left="2268" w:hanging="283"/>
    </w:pPr>
  </w:style>
  <w:style w:type="character" w:customStyle="1" w:styleId="ThirdnumberingiChar">
    <w:name w:val="Third numbering i) Char"/>
    <w:basedOn w:val="SecondnumberingChar"/>
    <w:link w:val="Thirdnumberingi"/>
    <w:rsid w:val="00316A48"/>
    <w:rPr>
      <w:rFonts w:eastAsiaTheme="minorHAnsi" w:cstheme="minorBidi"/>
      <w:lang w:val="en-GB"/>
    </w:rPr>
  </w:style>
  <w:style w:type="paragraph" w:customStyle="1" w:styleId="Title1">
    <w:name w:val="Title1"/>
    <w:basedOn w:val="Normal"/>
    <w:link w:val="TITLEChar"/>
    <w:qFormat/>
    <w:rsid w:val="00316A48"/>
    <w:pPr>
      <w:pBdr>
        <w:top w:val="single" w:sz="6" w:space="0" w:color="FFFFFF"/>
        <w:left w:val="single" w:sz="6" w:space="0" w:color="FFFFFF"/>
        <w:bottom w:val="single" w:sz="6" w:space="0" w:color="FFFFFF"/>
        <w:right w:val="single" w:sz="6" w:space="0" w:color="FFFFFF"/>
      </w:pBdr>
      <w:jc w:val="center"/>
      <w:outlineLvl w:val="1"/>
    </w:pPr>
    <w:rPr>
      <w:rFonts w:ascii="Arial" w:hAnsi="Arial" w:cs="Arial"/>
      <w:b/>
      <w:caps/>
      <w:sz w:val="22"/>
      <w:szCs w:val="22"/>
      <w:lang w:val="en-GB"/>
    </w:rPr>
  </w:style>
  <w:style w:type="character" w:customStyle="1" w:styleId="FourthnumberingAChar">
    <w:name w:val="Fourth numbering A. Char"/>
    <w:basedOn w:val="ThirdnumberingiChar"/>
    <w:link w:val="FourthnumberingA"/>
    <w:rsid w:val="00316A48"/>
    <w:rPr>
      <w:rFonts w:eastAsiaTheme="minorHAnsi" w:cstheme="minorBidi"/>
      <w:lang w:val="en-GB"/>
    </w:rPr>
  </w:style>
  <w:style w:type="character" w:customStyle="1" w:styleId="TITLEChar">
    <w:name w:val="TITLE Char"/>
    <w:basedOn w:val="DefaultParagraphFont"/>
    <w:link w:val="Title1"/>
    <w:rsid w:val="00316A48"/>
    <w:rPr>
      <w:rFonts w:eastAsia="Times New Roman" w:cs="Arial"/>
      <w:b/>
      <w:caps/>
      <w:lang w:val="en-GB"/>
    </w:rPr>
  </w:style>
  <w:style w:type="numbering" w:customStyle="1" w:styleId="NoList11">
    <w:name w:val="No List11"/>
    <w:next w:val="NoList"/>
    <w:uiPriority w:val="99"/>
    <w:semiHidden/>
    <w:unhideWhenUsed/>
    <w:rsid w:val="00316A48"/>
  </w:style>
  <w:style w:type="numbering" w:customStyle="1" w:styleId="NoList111">
    <w:name w:val="No List111"/>
    <w:next w:val="NoList"/>
    <w:uiPriority w:val="99"/>
    <w:semiHidden/>
    <w:unhideWhenUsed/>
    <w:rsid w:val="00316A48"/>
  </w:style>
  <w:style w:type="character" w:styleId="Hyperlink">
    <w:name w:val="Hyperlink"/>
    <w:uiPriority w:val="99"/>
    <w:rsid w:val="00316A48"/>
    <w:rPr>
      <w:rFonts w:cs="Times New Roman"/>
      <w:color w:val="0000FF"/>
      <w:u w:val="single"/>
    </w:rPr>
  </w:style>
  <w:style w:type="character" w:styleId="UnresolvedMention">
    <w:name w:val="Unresolved Mention"/>
    <w:basedOn w:val="DefaultParagraphFont"/>
    <w:uiPriority w:val="99"/>
    <w:semiHidden/>
    <w:unhideWhenUsed/>
    <w:rsid w:val="00316A48"/>
    <w:rPr>
      <w:color w:val="605E5C"/>
      <w:shd w:val="clear" w:color="auto" w:fill="E1DFDD"/>
    </w:rPr>
  </w:style>
  <w:style w:type="character" w:styleId="CommentReference">
    <w:name w:val="annotation reference"/>
    <w:basedOn w:val="DefaultParagraphFont"/>
    <w:uiPriority w:val="99"/>
    <w:unhideWhenUsed/>
    <w:rsid w:val="00316A48"/>
    <w:rPr>
      <w:sz w:val="16"/>
      <w:szCs w:val="16"/>
    </w:rPr>
  </w:style>
  <w:style w:type="paragraph" w:styleId="CommentText">
    <w:name w:val="annotation text"/>
    <w:basedOn w:val="Normal"/>
    <w:link w:val="CommentTextChar"/>
    <w:uiPriority w:val="99"/>
    <w:unhideWhenUsed/>
    <w:rsid w:val="00316A48"/>
    <w:pPr>
      <w:widowControl/>
      <w:autoSpaceDE/>
      <w:spacing w:after="160"/>
    </w:pPr>
    <w:rPr>
      <w:rFonts w:ascii="Calibri" w:eastAsia="Calibri" w:hAnsi="Calibri"/>
      <w:szCs w:val="20"/>
    </w:rPr>
  </w:style>
  <w:style w:type="character" w:customStyle="1" w:styleId="CommentTextChar">
    <w:name w:val="Comment Text Char"/>
    <w:basedOn w:val="DefaultParagraphFont"/>
    <w:link w:val="CommentText"/>
    <w:uiPriority w:val="99"/>
    <w:rsid w:val="00316A4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16A48"/>
    <w:rPr>
      <w:b/>
      <w:bCs/>
    </w:rPr>
  </w:style>
  <w:style w:type="character" w:customStyle="1" w:styleId="CommentSubjectChar">
    <w:name w:val="Comment Subject Char"/>
    <w:basedOn w:val="CommentTextChar"/>
    <w:link w:val="CommentSubject"/>
    <w:uiPriority w:val="99"/>
    <w:semiHidden/>
    <w:rsid w:val="00316A48"/>
    <w:rPr>
      <w:rFonts w:ascii="Calibri" w:hAnsi="Calibri"/>
      <w:b/>
      <w:bCs/>
      <w:sz w:val="20"/>
      <w:szCs w:val="20"/>
    </w:rPr>
  </w:style>
  <w:style w:type="paragraph" w:styleId="FootnoteText">
    <w:name w:val="footnote text"/>
    <w:basedOn w:val="Normal"/>
    <w:link w:val="FootnoteTextChar"/>
    <w:uiPriority w:val="99"/>
    <w:semiHidden/>
    <w:unhideWhenUsed/>
    <w:rsid w:val="00316A48"/>
    <w:pPr>
      <w:widowControl/>
      <w:autoSpaceDE/>
    </w:pPr>
    <w:rPr>
      <w:rFonts w:ascii="Calibri" w:eastAsia="Calibri" w:hAnsi="Calibri"/>
      <w:szCs w:val="20"/>
    </w:rPr>
  </w:style>
  <w:style w:type="character" w:customStyle="1" w:styleId="FootnoteTextChar">
    <w:name w:val="Footnote Text Char"/>
    <w:basedOn w:val="DefaultParagraphFont"/>
    <w:link w:val="FootnoteText"/>
    <w:uiPriority w:val="99"/>
    <w:semiHidden/>
    <w:rsid w:val="00316A48"/>
    <w:rPr>
      <w:rFonts w:ascii="Calibri" w:hAnsi="Calibri"/>
      <w:sz w:val="20"/>
      <w:szCs w:val="20"/>
    </w:rPr>
  </w:style>
  <w:style w:type="character" w:styleId="FootnoteReference">
    <w:name w:val="footnote reference"/>
    <w:basedOn w:val="DefaultParagraphFont"/>
    <w:uiPriority w:val="99"/>
    <w:semiHidden/>
    <w:unhideWhenUsed/>
    <w:rsid w:val="00316A48"/>
    <w:rPr>
      <w:vertAlign w:val="superscript"/>
    </w:rPr>
  </w:style>
  <w:style w:type="paragraph" w:styleId="Revision">
    <w:name w:val="Revision"/>
    <w:hidden/>
    <w:uiPriority w:val="99"/>
    <w:semiHidden/>
    <w:rsid w:val="00316A48"/>
    <w:pPr>
      <w:autoSpaceDN/>
      <w:spacing w:after="0" w:line="240" w:lineRule="auto"/>
      <w:textAlignment w:val="auto"/>
    </w:pPr>
    <w:rPr>
      <w:rFonts w:ascii="Calibri" w:hAnsi="Calibri"/>
    </w:rPr>
  </w:style>
  <w:style w:type="numbering" w:customStyle="1" w:styleId="NoList1111">
    <w:name w:val="No List1111"/>
    <w:next w:val="NoList"/>
    <w:semiHidden/>
    <w:rsid w:val="00316A48"/>
  </w:style>
  <w:style w:type="character" w:styleId="PageNumber">
    <w:name w:val="page number"/>
    <w:basedOn w:val="DefaultParagraphFont"/>
    <w:rsid w:val="00316A48"/>
  </w:style>
  <w:style w:type="paragraph" w:styleId="Caption">
    <w:name w:val="caption"/>
    <w:basedOn w:val="Normal"/>
    <w:next w:val="Normal"/>
    <w:qFormat/>
    <w:rsid w:val="00316A48"/>
    <w:pPr>
      <w:widowControl/>
      <w:tabs>
        <w:tab w:val="left" w:pos="-720"/>
        <w:tab w:val="left" w:pos="310"/>
        <w:tab w:val="left" w:pos="835"/>
      </w:tabs>
      <w:suppressAutoHyphens w:val="0"/>
      <w:autoSpaceDE/>
      <w:autoSpaceDN/>
      <w:ind w:firstLine="900"/>
      <w:jc w:val="both"/>
      <w:textAlignment w:val="auto"/>
    </w:pPr>
    <w:rPr>
      <w:b/>
      <w:sz w:val="40"/>
      <w:lang w:val="en-GB"/>
    </w:rPr>
  </w:style>
  <w:style w:type="paragraph" w:styleId="BodyTextIndent">
    <w:name w:val="Body Text Indent"/>
    <w:basedOn w:val="Normal"/>
    <w:link w:val="BodyTextIndentChar"/>
    <w:uiPriority w:val="99"/>
    <w:rsid w:val="00316A48"/>
    <w:pPr>
      <w:widowControl/>
      <w:tabs>
        <w:tab w:val="left" w:pos="-720"/>
        <w:tab w:val="left" w:pos="310"/>
        <w:tab w:val="left" w:pos="835"/>
      </w:tabs>
      <w:suppressAutoHyphens w:val="0"/>
      <w:autoSpaceDE/>
      <w:autoSpaceDN/>
      <w:spacing w:line="203" w:lineRule="auto"/>
      <w:ind w:firstLine="1260"/>
      <w:jc w:val="both"/>
      <w:textAlignment w:val="auto"/>
    </w:pPr>
    <w:rPr>
      <w:b/>
      <w:sz w:val="44"/>
      <w:lang w:val="en-GB"/>
    </w:rPr>
  </w:style>
  <w:style w:type="character" w:customStyle="1" w:styleId="BodyTextIndentChar">
    <w:name w:val="Body Text Indent Char"/>
    <w:basedOn w:val="DefaultParagraphFont"/>
    <w:link w:val="BodyTextIndent"/>
    <w:uiPriority w:val="99"/>
    <w:rsid w:val="00316A48"/>
    <w:rPr>
      <w:rFonts w:ascii="Times New Roman" w:eastAsia="Times New Roman" w:hAnsi="Times New Roman"/>
      <w:b/>
      <w:sz w:val="44"/>
      <w:szCs w:val="24"/>
      <w:lang w:val="en-GB"/>
    </w:rPr>
  </w:style>
  <w:style w:type="paragraph" w:styleId="BodyText">
    <w:name w:val="Body Text"/>
    <w:basedOn w:val="Normal"/>
    <w:link w:val="BodyTextChar"/>
    <w:uiPriority w:val="99"/>
    <w:rsid w:val="00316A48"/>
    <w:pPr>
      <w:widowControl/>
      <w:suppressAutoHyphens w:val="0"/>
      <w:autoSpaceDE/>
      <w:autoSpaceDN/>
      <w:textAlignment w:val="auto"/>
    </w:pPr>
    <w:rPr>
      <w:b/>
      <w:bCs/>
      <w:spacing w:val="20"/>
      <w:sz w:val="44"/>
      <w:lang w:val="en-GB"/>
    </w:rPr>
  </w:style>
  <w:style w:type="character" w:customStyle="1" w:styleId="BodyTextChar">
    <w:name w:val="Body Text Char"/>
    <w:basedOn w:val="DefaultParagraphFont"/>
    <w:link w:val="BodyText"/>
    <w:uiPriority w:val="99"/>
    <w:rsid w:val="00316A48"/>
    <w:rPr>
      <w:rFonts w:ascii="Times New Roman" w:eastAsia="Times New Roman" w:hAnsi="Times New Roman"/>
      <w:b/>
      <w:bCs/>
      <w:spacing w:val="20"/>
      <w:sz w:val="44"/>
      <w:szCs w:val="24"/>
      <w:lang w:val="en-GB"/>
    </w:rPr>
  </w:style>
  <w:style w:type="paragraph" w:styleId="BodyText2">
    <w:name w:val="Body Text 2"/>
    <w:basedOn w:val="Normal"/>
    <w:link w:val="BodyText2Char"/>
    <w:uiPriority w:val="99"/>
    <w:rsid w:val="00316A48"/>
    <w:pPr>
      <w:widowControl/>
      <w:suppressAutoHyphens w:val="0"/>
      <w:autoSpaceDE/>
      <w:autoSpaceDN/>
      <w:textAlignment w:val="auto"/>
    </w:pPr>
    <w:rPr>
      <w:sz w:val="22"/>
      <w:szCs w:val="22"/>
      <w:lang w:val="fr-FR"/>
    </w:rPr>
  </w:style>
  <w:style w:type="character" w:customStyle="1" w:styleId="BodyText2Char">
    <w:name w:val="Body Text 2 Char"/>
    <w:basedOn w:val="DefaultParagraphFont"/>
    <w:link w:val="BodyText2"/>
    <w:uiPriority w:val="99"/>
    <w:rsid w:val="00316A48"/>
    <w:rPr>
      <w:rFonts w:ascii="Times New Roman" w:eastAsia="Times New Roman" w:hAnsi="Times New Roman"/>
      <w:lang w:val="fr-FR"/>
    </w:rPr>
  </w:style>
  <w:style w:type="paragraph" w:styleId="PlainText">
    <w:name w:val="Plain Text"/>
    <w:basedOn w:val="Normal"/>
    <w:link w:val="PlainTextChar"/>
    <w:uiPriority w:val="99"/>
    <w:semiHidden/>
    <w:unhideWhenUsed/>
    <w:rsid w:val="00316A48"/>
    <w:pPr>
      <w:widowControl/>
      <w:suppressAutoHyphens w:val="0"/>
      <w:autoSpaceDE/>
      <w:autoSpaceDN/>
      <w:textAlignment w:val="auto"/>
    </w:pPr>
    <w:rPr>
      <w:rFonts w:ascii="Calibri" w:eastAsia="Calibri" w:hAnsi="Calibri" w:cs="Calibri"/>
      <w:sz w:val="22"/>
      <w:szCs w:val="22"/>
    </w:rPr>
  </w:style>
  <w:style w:type="character" w:customStyle="1" w:styleId="PlainTextChar">
    <w:name w:val="Plain Text Char"/>
    <w:basedOn w:val="DefaultParagraphFont"/>
    <w:link w:val="PlainText"/>
    <w:uiPriority w:val="99"/>
    <w:semiHidden/>
    <w:rsid w:val="00316A48"/>
    <w:rPr>
      <w:rFonts w:ascii="Calibri" w:hAnsi="Calibri" w:cs="Calibri"/>
    </w:rPr>
  </w:style>
  <w:style w:type="paragraph" w:styleId="NoSpacing">
    <w:name w:val="No Spacing"/>
    <w:uiPriority w:val="1"/>
    <w:qFormat/>
    <w:rsid w:val="00316A48"/>
    <w:pPr>
      <w:autoSpaceDN/>
      <w:spacing w:after="0" w:line="240" w:lineRule="auto"/>
      <w:textAlignment w:val="auto"/>
    </w:pPr>
    <w:rPr>
      <w:rFonts w:ascii="Times New Roman" w:eastAsia="Times New Roman" w:hAnsi="Times New Roman"/>
      <w:sz w:val="24"/>
      <w:szCs w:val="24"/>
      <w:lang w:val="en-GB"/>
    </w:rPr>
  </w:style>
  <w:style w:type="paragraph" w:customStyle="1" w:styleId="Default">
    <w:name w:val="Default"/>
    <w:uiPriority w:val="99"/>
    <w:rsid w:val="00316A48"/>
    <w:pPr>
      <w:autoSpaceDE w:val="0"/>
      <w:adjustRightInd w:val="0"/>
      <w:spacing w:after="0" w:line="240" w:lineRule="auto"/>
      <w:textAlignment w:val="auto"/>
    </w:pPr>
    <w:rPr>
      <w:rFonts w:ascii="Times New Roman" w:hAnsi="Times New Roman"/>
      <w:color w:val="000000"/>
      <w:sz w:val="24"/>
      <w:szCs w:val="24"/>
    </w:rPr>
  </w:style>
  <w:style w:type="numbering" w:customStyle="1" w:styleId="NoList11111">
    <w:name w:val="No List11111"/>
    <w:next w:val="NoList"/>
    <w:uiPriority w:val="99"/>
    <w:semiHidden/>
    <w:unhideWhenUsed/>
    <w:rsid w:val="00316A48"/>
  </w:style>
  <w:style w:type="paragraph" w:customStyle="1" w:styleId="Level1">
    <w:name w:val="Level 1"/>
    <w:basedOn w:val="Normal"/>
    <w:uiPriority w:val="99"/>
    <w:rsid w:val="00316A48"/>
    <w:pPr>
      <w:numPr>
        <w:numId w:val="18"/>
      </w:numPr>
      <w:suppressAutoHyphens w:val="0"/>
      <w:adjustRightInd w:val="0"/>
      <w:ind w:left="566" w:hanging="566"/>
      <w:textAlignment w:val="auto"/>
      <w:outlineLvl w:val="0"/>
    </w:pPr>
  </w:style>
  <w:style w:type="paragraph" w:customStyle="1" w:styleId="Level2">
    <w:name w:val="Level 2"/>
    <w:basedOn w:val="Normal"/>
    <w:uiPriority w:val="99"/>
    <w:rsid w:val="00316A48"/>
    <w:pPr>
      <w:numPr>
        <w:ilvl w:val="1"/>
        <w:numId w:val="18"/>
      </w:numPr>
      <w:suppressAutoHyphens w:val="0"/>
      <w:adjustRightInd w:val="0"/>
      <w:ind w:left="1132" w:hanging="566"/>
      <w:textAlignment w:val="auto"/>
      <w:outlineLvl w:val="1"/>
    </w:pPr>
  </w:style>
  <w:style w:type="paragraph" w:customStyle="1" w:styleId="Level3">
    <w:name w:val="Level 3"/>
    <w:basedOn w:val="Normal"/>
    <w:uiPriority w:val="99"/>
    <w:rsid w:val="00316A48"/>
    <w:pPr>
      <w:numPr>
        <w:ilvl w:val="2"/>
        <w:numId w:val="18"/>
      </w:numPr>
      <w:suppressAutoHyphens w:val="0"/>
      <w:adjustRightInd w:val="0"/>
      <w:ind w:left="1700" w:hanging="568"/>
      <w:textAlignment w:val="auto"/>
      <w:outlineLvl w:val="2"/>
    </w:pPr>
  </w:style>
  <w:style w:type="paragraph" w:customStyle="1" w:styleId="1AutoList1">
    <w:name w:val="1AutoList1"/>
    <w:uiPriority w:val="99"/>
    <w:rsid w:val="00316A48"/>
    <w:pPr>
      <w:widowControl w:val="0"/>
      <w:tabs>
        <w:tab w:val="left" w:pos="720"/>
      </w:tabs>
      <w:autoSpaceDE w:val="0"/>
      <w:adjustRightInd w:val="0"/>
      <w:spacing w:after="0" w:line="240" w:lineRule="auto"/>
      <w:ind w:left="720" w:hanging="720"/>
      <w:jc w:val="both"/>
      <w:textAlignment w:val="auto"/>
    </w:pPr>
    <w:rPr>
      <w:rFonts w:ascii="Times New Roman" w:eastAsia="Times New Roman" w:hAnsi="Times New Roman"/>
      <w:sz w:val="24"/>
      <w:szCs w:val="24"/>
      <w:lang w:val="en-GB"/>
    </w:rPr>
  </w:style>
  <w:style w:type="paragraph" w:customStyle="1" w:styleId="Preformatted">
    <w:name w:val="Preformatted"/>
    <w:uiPriority w:val="99"/>
    <w:rsid w:val="00316A48"/>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djustRightInd w:val="0"/>
      <w:spacing w:after="0" w:line="240" w:lineRule="auto"/>
      <w:textAlignment w:val="auto"/>
    </w:pPr>
    <w:rPr>
      <w:rFonts w:ascii="Courier New" w:eastAsia="Times New Roman" w:hAnsi="Courier New" w:cs="Courier New"/>
      <w:sz w:val="20"/>
      <w:szCs w:val="20"/>
    </w:rPr>
  </w:style>
  <w:style w:type="paragraph" w:customStyle="1" w:styleId="footnotetex">
    <w:name w:val="footnote tex"/>
    <w:uiPriority w:val="99"/>
    <w:rsid w:val="00316A48"/>
    <w:pPr>
      <w:widowControl w:val="0"/>
      <w:autoSpaceDE w:val="0"/>
      <w:adjustRightInd w:val="0"/>
      <w:spacing w:after="0" w:line="240" w:lineRule="auto"/>
      <w:jc w:val="both"/>
      <w:textAlignment w:val="auto"/>
    </w:pPr>
    <w:rPr>
      <w:rFonts w:ascii="Times New Roman" w:eastAsia="Times New Roman" w:hAnsi="Times New Roman"/>
      <w:sz w:val="20"/>
      <w:szCs w:val="20"/>
      <w:lang w:val="de-DE"/>
    </w:rPr>
  </w:style>
  <w:style w:type="paragraph" w:styleId="BodyText3">
    <w:name w:val="Body Text 3"/>
    <w:basedOn w:val="Normal"/>
    <w:link w:val="BodyText3Char"/>
    <w:uiPriority w:val="99"/>
    <w:rsid w:val="00316A48"/>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spacing w:line="232" w:lineRule="auto"/>
      <w:jc w:val="center"/>
      <w:textAlignment w:val="auto"/>
    </w:pPr>
    <w:rPr>
      <w:b/>
      <w:bCs/>
      <w:sz w:val="24"/>
      <w:lang w:val="en-GB"/>
    </w:rPr>
  </w:style>
  <w:style w:type="character" w:customStyle="1" w:styleId="BodyText3Char">
    <w:name w:val="Body Text 3 Char"/>
    <w:basedOn w:val="DefaultParagraphFont"/>
    <w:link w:val="BodyText3"/>
    <w:uiPriority w:val="99"/>
    <w:rsid w:val="00316A48"/>
    <w:rPr>
      <w:rFonts w:ascii="Times New Roman" w:eastAsia="Times New Roman" w:hAnsi="Times New Roman"/>
      <w:b/>
      <w:bCs/>
      <w:sz w:val="24"/>
      <w:szCs w:val="24"/>
      <w:lang w:val="en-GB"/>
    </w:rPr>
  </w:style>
  <w:style w:type="paragraph" w:styleId="BlockText">
    <w:name w:val="Block Text"/>
    <w:basedOn w:val="Normal"/>
    <w:uiPriority w:val="99"/>
    <w:rsid w:val="00316A48"/>
    <w:pPr>
      <w:suppressAutoHyphens w:val="0"/>
      <w:adjustRightInd w:val="0"/>
      <w:ind w:left="1418" w:right="283" w:hanging="709"/>
      <w:textAlignment w:val="auto"/>
    </w:pPr>
    <w:rPr>
      <w:sz w:val="24"/>
      <w:szCs w:val="23"/>
    </w:rPr>
  </w:style>
  <w:style w:type="character" w:styleId="FollowedHyperlink">
    <w:name w:val="FollowedHyperlink"/>
    <w:uiPriority w:val="99"/>
    <w:rsid w:val="00316A48"/>
    <w:rPr>
      <w:rFonts w:cs="Times New Roman"/>
      <w:color w:val="800080"/>
      <w:u w:val="single"/>
    </w:rPr>
  </w:style>
  <w:style w:type="paragraph" w:styleId="Title">
    <w:name w:val="Title"/>
    <w:basedOn w:val="Normal"/>
    <w:link w:val="TitleChar0"/>
    <w:uiPriority w:val="99"/>
    <w:qFormat/>
    <w:rsid w:val="00316A48"/>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jc w:val="center"/>
      <w:textAlignment w:val="auto"/>
    </w:pPr>
    <w:rPr>
      <w:rFonts w:ascii="Arial" w:hAnsi="Arial" w:cs="Arial"/>
      <w:b/>
      <w:bCs/>
      <w:sz w:val="32"/>
      <w:szCs w:val="22"/>
      <w:lang w:val="en-GB"/>
    </w:rPr>
  </w:style>
  <w:style w:type="character" w:customStyle="1" w:styleId="TitleChar0">
    <w:name w:val="Title Char"/>
    <w:basedOn w:val="DefaultParagraphFont"/>
    <w:link w:val="Title"/>
    <w:uiPriority w:val="99"/>
    <w:rsid w:val="00316A48"/>
    <w:rPr>
      <w:rFonts w:eastAsia="Times New Roman" w:cs="Arial"/>
      <w:b/>
      <w:bCs/>
      <w:sz w:val="32"/>
      <w:lang w:val="en-GB"/>
    </w:rPr>
  </w:style>
  <w:style w:type="paragraph" w:customStyle="1" w:styleId="ColorfulList-Accent11">
    <w:name w:val="Colorful List - Accent 11"/>
    <w:basedOn w:val="Normal"/>
    <w:uiPriority w:val="99"/>
    <w:rsid w:val="00316A48"/>
    <w:pPr>
      <w:widowControl/>
      <w:suppressAutoHyphens w:val="0"/>
      <w:autoSpaceDE/>
      <w:autoSpaceDN/>
      <w:ind w:left="720"/>
      <w:textAlignment w:val="auto"/>
    </w:pPr>
    <w:rPr>
      <w:sz w:val="24"/>
      <w:lang w:val="es-UY"/>
    </w:rPr>
  </w:style>
  <w:style w:type="character" w:styleId="Emphasis">
    <w:name w:val="Emphasis"/>
    <w:uiPriority w:val="99"/>
    <w:qFormat/>
    <w:rsid w:val="00316A48"/>
    <w:rPr>
      <w:rFonts w:cs="Times New Roman"/>
      <w:i/>
      <w:iCs/>
    </w:rPr>
  </w:style>
  <w:style w:type="paragraph" w:customStyle="1" w:styleId="BodyTextTacisReports">
    <w:name w:val="Body Text Tacis Reports"/>
    <w:basedOn w:val="Normal"/>
    <w:rsid w:val="00316A48"/>
    <w:pPr>
      <w:widowControl/>
      <w:numPr>
        <w:ilvl w:val="12"/>
      </w:numPr>
      <w:tabs>
        <w:tab w:val="left" w:pos="425"/>
        <w:tab w:val="left" w:pos="567"/>
        <w:tab w:val="left" w:pos="709"/>
      </w:tabs>
      <w:suppressAutoHyphens w:val="0"/>
      <w:autoSpaceDE/>
      <w:autoSpaceDN/>
      <w:jc w:val="both"/>
      <w:textAlignment w:val="auto"/>
    </w:pPr>
    <w:rPr>
      <w:rFonts w:ascii="Arial" w:hAnsi="Arial"/>
      <w:sz w:val="22"/>
      <w:lang w:val="en-GB"/>
    </w:rPr>
  </w:style>
  <w:style w:type="paragraph" w:styleId="TOC1">
    <w:name w:val="toc 1"/>
    <w:basedOn w:val="Normal"/>
    <w:next w:val="Normal"/>
    <w:autoRedefine/>
    <w:uiPriority w:val="39"/>
    <w:unhideWhenUsed/>
    <w:rsid w:val="00316A48"/>
    <w:pPr>
      <w:widowControl/>
      <w:suppressAutoHyphens w:val="0"/>
      <w:autoSpaceDE/>
      <w:autoSpaceDN/>
      <w:spacing w:after="120" w:line="360" w:lineRule="auto"/>
      <w:jc w:val="both"/>
      <w:textAlignment w:val="auto"/>
    </w:pPr>
    <w:rPr>
      <w:rFonts w:ascii="Calibri" w:hAnsi="Calibri" w:cs="Calibri"/>
      <w:color w:val="000000"/>
      <w:sz w:val="22"/>
      <w:szCs w:val="22"/>
      <w:lang w:val="en-GB"/>
    </w:rPr>
  </w:style>
  <w:style w:type="paragraph" w:styleId="TOC3">
    <w:name w:val="toc 3"/>
    <w:basedOn w:val="Normal"/>
    <w:next w:val="Normal"/>
    <w:autoRedefine/>
    <w:uiPriority w:val="39"/>
    <w:unhideWhenUsed/>
    <w:rsid w:val="00316A48"/>
    <w:pPr>
      <w:widowControl/>
      <w:suppressAutoHyphens w:val="0"/>
      <w:autoSpaceDE/>
      <w:autoSpaceDN/>
      <w:spacing w:after="120" w:line="360" w:lineRule="auto"/>
      <w:ind w:left="440"/>
      <w:jc w:val="both"/>
      <w:textAlignment w:val="auto"/>
    </w:pPr>
    <w:rPr>
      <w:rFonts w:ascii="Calibri" w:hAnsi="Calibri" w:cs="Calibri"/>
      <w:color w:val="000000"/>
      <w:sz w:val="22"/>
      <w:szCs w:val="22"/>
      <w:lang w:val="en-GB"/>
    </w:rPr>
  </w:style>
  <w:style w:type="paragraph" w:styleId="TOC2">
    <w:name w:val="toc 2"/>
    <w:basedOn w:val="Normal"/>
    <w:next w:val="Normal"/>
    <w:autoRedefine/>
    <w:uiPriority w:val="39"/>
    <w:unhideWhenUsed/>
    <w:rsid w:val="00316A48"/>
    <w:pPr>
      <w:widowControl/>
      <w:suppressAutoHyphens w:val="0"/>
      <w:autoSpaceDE/>
      <w:autoSpaceDN/>
      <w:spacing w:after="120" w:line="360" w:lineRule="auto"/>
      <w:ind w:left="220"/>
      <w:jc w:val="both"/>
      <w:textAlignment w:val="auto"/>
    </w:pPr>
    <w:rPr>
      <w:rFonts w:ascii="Calibri" w:hAnsi="Calibri" w:cs="Calibri"/>
      <w:color w:val="000000"/>
      <w:sz w:val="22"/>
      <w:szCs w:val="22"/>
      <w:lang w:val="en-GB"/>
    </w:rPr>
  </w:style>
  <w:style w:type="paragraph" w:styleId="TOC4">
    <w:name w:val="toc 4"/>
    <w:basedOn w:val="Normal"/>
    <w:next w:val="Normal"/>
    <w:autoRedefine/>
    <w:uiPriority w:val="39"/>
    <w:unhideWhenUsed/>
    <w:rsid w:val="00316A48"/>
    <w:pPr>
      <w:widowControl/>
      <w:suppressAutoHyphens w:val="0"/>
      <w:autoSpaceDE/>
      <w:autoSpaceDN/>
      <w:spacing w:after="120" w:line="360" w:lineRule="auto"/>
      <w:ind w:left="660"/>
      <w:jc w:val="both"/>
      <w:textAlignment w:val="auto"/>
    </w:pPr>
    <w:rPr>
      <w:rFonts w:ascii="Calibri" w:hAnsi="Calibri" w:cs="Calibri"/>
      <w:color w:val="000000"/>
      <w:sz w:val="22"/>
      <w:szCs w:val="22"/>
      <w:lang w:val="en-GB"/>
    </w:rPr>
  </w:style>
  <w:style w:type="paragraph" w:styleId="TOC5">
    <w:name w:val="toc 5"/>
    <w:basedOn w:val="Normal"/>
    <w:next w:val="Normal"/>
    <w:autoRedefine/>
    <w:uiPriority w:val="39"/>
    <w:unhideWhenUsed/>
    <w:rsid w:val="00316A48"/>
    <w:pPr>
      <w:widowControl/>
      <w:suppressAutoHyphens w:val="0"/>
      <w:autoSpaceDE/>
      <w:autoSpaceDN/>
      <w:spacing w:after="120" w:line="360" w:lineRule="auto"/>
      <w:ind w:left="880"/>
      <w:jc w:val="both"/>
      <w:textAlignment w:val="auto"/>
    </w:pPr>
    <w:rPr>
      <w:rFonts w:ascii="Calibri" w:hAnsi="Calibri" w:cs="Calibri"/>
      <w:color w:val="000000"/>
      <w:sz w:val="22"/>
      <w:szCs w:val="22"/>
      <w:lang w:val="en-GB"/>
    </w:rPr>
  </w:style>
  <w:style w:type="paragraph" w:customStyle="1" w:styleId="xl65">
    <w:name w:val="xl65"/>
    <w:basedOn w:val="Normal"/>
    <w:rsid w:val="00316A48"/>
    <w:pPr>
      <w:widowControl/>
      <w:suppressAutoHyphens w:val="0"/>
      <w:autoSpaceDE/>
      <w:autoSpaceDN/>
      <w:spacing w:before="100" w:beforeAutospacing="1" w:after="100" w:afterAutospacing="1"/>
      <w:textAlignment w:val="auto"/>
    </w:pPr>
    <w:rPr>
      <w:i/>
      <w:iCs/>
      <w:sz w:val="24"/>
    </w:rPr>
  </w:style>
  <w:style w:type="character" w:customStyle="1" w:styleId="st1">
    <w:name w:val="st1"/>
    <w:rsid w:val="00316A48"/>
  </w:style>
  <w:style w:type="paragraph" w:customStyle="1" w:styleId="font5">
    <w:name w:val="font5"/>
    <w:basedOn w:val="Normal"/>
    <w:rsid w:val="00316A48"/>
    <w:pPr>
      <w:widowControl/>
      <w:suppressAutoHyphens w:val="0"/>
      <w:autoSpaceDE/>
      <w:autoSpaceDN/>
      <w:spacing w:before="100" w:beforeAutospacing="1" w:after="100" w:afterAutospacing="1"/>
      <w:textAlignment w:val="auto"/>
    </w:pPr>
    <w:rPr>
      <w:rFonts w:ascii="Calibri" w:hAnsi="Calibri" w:cs="Calibri"/>
      <w:b/>
      <w:bCs/>
      <w:color w:val="FFFFFF"/>
      <w:sz w:val="22"/>
      <w:szCs w:val="22"/>
    </w:rPr>
  </w:style>
  <w:style w:type="paragraph" w:customStyle="1" w:styleId="font6">
    <w:name w:val="font6"/>
    <w:basedOn w:val="Normal"/>
    <w:rsid w:val="00316A48"/>
    <w:pPr>
      <w:widowControl/>
      <w:suppressAutoHyphens w:val="0"/>
      <w:autoSpaceDE/>
      <w:autoSpaceDN/>
      <w:spacing w:before="100" w:beforeAutospacing="1" w:after="100" w:afterAutospacing="1"/>
      <w:textAlignment w:val="auto"/>
    </w:pPr>
    <w:rPr>
      <w:rFonts w:ascii="Calibri" w:hAnsi="Calibri" w:cs="Calibri"/>
      <w:b/>
      <w:bCs/>
      <w:i/>
      <w:iCs/>
      <w:color w:val="FFFFFF"/>
      <w:sz w:val="22"/>
      <w:szCs w:val="22"/>
    </w:rPr>
  </w:style>
  <w:style w:type="paragraph" w:customStyle="1" w:styleId="xl66">
    <w:name w:val="xl66"/>
    <w:basedOn w:val="Normal"/>
    <w:rsid w:val="00316A48"/>
    <w:pPr>
      <w:widowControl/>
      <w:pBdr>
        <w:top w:val="single" w:sz="4" w:space="0" w:color="auto"/>
        <w:left w:val="single" w:sz="4" w:space="0" w:color="auto"/>
        <w:bottom w:val="single" w:sz="4" w:space="0" w:color="auto"/>
        <w:right w:val="single" w:sz="4" w:space="0" w:color="auto"/>
      </w:pBdr>
      <w:shd w:val="clear" w:color="000000" w:fill="5A5A5A"/>
      <w:suppressAutoHyphens w:val="0"/>
      <w:autoSpaceDE/>
      <w:autoSpaceDN/>
      <w:spacing w:before="100" w:beforeAutospacing="1" w:after="100" w:afterAutospacing="1"/>
      <w:textAlignment w:val="auto"/>
    </w:pPr>
    <w:rPr>
      <w:b/>
      <w:bCs/>
      <w:color w:val="FFFFFF"/>
      <w:sz w:val="24"/>
    </w:rPr>
  </w:style>
  <w:style w:type="paragraph" w:customStyle="1" w:styleId="xl67">
    <w:name w:val="xl67"/>
    <w:basedOn w:val="Normal"/>
    <w:rsid w:val="00316A48"/>
    <w:pPr>
      <w:widowControl/>
      <w:pBdr>
        <w:top w:val="single" w:sz="4" w:space="0" w:color="auto"/>
        <w:left w:val="single" w:sz="4" w:space="0" w:color="auto"/>
        <w:right w:val="single" w:sz="4" w:space="0" w:color="auto"/>
      </w:pBdr>
      <w:shd w:val="clear" w:color="000000" w:fill="5A5A5A"/>
      <w:suppressAutoHyphens w:val="0"/>
      <w:autoSpaceDE/>
      <w:autoSpaceDN/>
      <w:spacing w:before="100" w:beforeAutospacing="1" w:after="100" w:afterAutospacing="1"/>
      <w:textAlignment w:val="auto"/>
    </w:pPr>
    <w:rPr>
      <w:b/>
      <w:bCs/>
      <w:color w:val="FFFFFF"/>
      <w:sz w:val="24"/>
    </w:rPr>
  </w:style>
  <w:style w:type="table" w:styleId="TableGrid">
    <w:name w:val="Table Grid"/>
    <w:basedOn w:val="TableNormal"/>
    <w:uiPriority w:val="59"/>
    <w:rsid w:val="00316A48"/>
    <w:pPr>
      <w:autoSpaceDN/>
      <w:spacing w:after="0" w:line="240" w:lineRule="auto"/>
      <w:textAlignment w:val="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A48"/>
    <w:pPr>
      <w:widowControl/>
      <w:suppressAutoHyphens w:val="0"/>
      <w:autoSpaceDE/>
      <w:autoSpaceDN/>
      <w:spacing w:before="100" w:beforeAutospacing="1" w:after="100" w:afterAutospacing="1"/>
      <w:textAlignment w:val="auto"/>
    </w:pPr>
    <w:rPr>
      <w:sz w:val="24"/>
    </w:rPr>
  </w:style>
  <w:style w:type="numbering" w:customStyle="1" w:styleId="NoList2">
    <w:name w:val="No List2"/>
    <w:next w:val="NoList"/>
    <w:uiPriority w:val="99"/>
    <w:semiHidden/>
    <w:unhideWhenUsed/>
    <w:rsid w:val="00316A48"/>
  </w:style>
  <w:style w:type="paragraph" w:customStyle="1" w:styleId="msonormal0">
    <w:name w:val="msonormal"/>
    <w:basedOn w:val="Normal"/>
    <w:rsid w:val="00316A48"/>
    <w:pPr>
      <w:widowControl/>
      <w:suppressAutoHyphens w:val="0"/>
      <w:autoSpaceDE/>
      <w:autoSpaceDN/>
      <w:spacing w:before="100" w:beforeAutospacing="1" w:after="100" w:afterAutospacing="1"/>
      <w:textAlignment w:val="auto"/>
    </w:pPr>
    <w:rPr>
      <w:sz w:val="24"/>
    </w:rPr>
  </w:style>
  <w:style w:type="table" w:customStyle="1" w:styleId="TableGrid1">
    <w:name w:val="Table Grid1"/>
    <w:basedOn w:val="TableNormal"/>
    <w:next w:val="TableGrid"/>
    <w:uiPriority w:val="39"/>
    <w:rsid w:val="00316A48"/>
    <w:pPr>
      <w:autoSpaceDN/>
      <w:spacing w:after="0" w:line="240" w:lineRule="auto"/>
      <w:textAlignment w:val="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316A48"/>
    <w:pPr>
      <w:widowControl/>
      <w:suppressAutoHyphens w:val="0"/>
      <w:autoSpaceDE/>
      <w:autoSpaceDN/>
      <w:spacing w:before="100" w:beforeAutospacing="1" w:after="100" w:afterAutospacing="1"/>
      <w:jc w:val="center"/>
      <w:textAlignment w:val="top"/>
    </w:pPr>
    <w:rPr>
      <w:rFonts w:ascii="Arial" w:hAnsi="Arial" w:cs="Arial"/>
      <w:sz w:val="16"/>
      <w:szCs w:val="16"/>
      <w:lang w:val="en-GB" w:eastAsia="en-GB"/>
    </w:rPr>
  </w:style>
  <w:style w:type="paragraph" w:customStyle="1" w:styleId="xl69">
    <w:name w:val="xl69"/>
    <w:basedOn w:val="Normal"/>
    <w:rsid w:val="00316A48"/>
    <w:pPr>
      <w:widowControl/>
      <w:suppressAutoHyphens w:val="0"/>
      <w:autoSpaceDE/>
      <w:autoSpaceDN/>
      <w:spacing w:before="100" w:beforeAutospacing="1" w:after="100" w:afterAutospacing="1"/>
      <w:textAlignment w:val="auto"/>
    </w:pPr>
    <w:rPr>
      <w:rFonts w:ascii="Arial" w:hAnsi="Arial" w:cs="Arial"/>
      <w:sz w:val="16"/>
      <w:szCs w:val="16"/>
      <w:lang w:val="en-GB" w:eastAsia="en-GB"/>
    </w:rPr>
  </w:style>
  <w:style w:type="paragraph" w:customStyle="1" w:styleId="xl70">
    <w:name w:val="xl70"/>
    <w:basedOn w:val="Normal"/>
    <w:rsid w:val="00316A48"/>
    <w:pPr>
      <w:widowControl/>
      <w:suppressAutoHyphens w:val="0"/>
      <w:autoSpaceDE/>
      <w:autoSpaceDN/>
      <w:spacing w:before="100" w:beforeAutospacing="1" w:after="100" w:afterAutospacing="1"/>
      <w:textAlignment w:val="center"/>
    </w:pPr>
    <w:rPr>
      <w:rFonts w:ascii="Arial" w:hAnsi="Arial" w:cs="Arial"/>
      <w:i/>
      <w:iCs/>
      <w:sz w:val="16"/>
      <w:szCs w:val="16"/>
      <w:lang w:val="en-GB" w:eastAsia="en-GB"/>
    </w:rPr>
  </w:style>
  <w:style w:type="paragraph" w:customStyle="1" w:styleId="xl71">
    <w:name w:val="xl71"/>
    <w:basedOn w:val="Normal"/>
    <w:rsid w:val="00316A48"/>
    <w:pPr>
      <w:widowControl/>
      <w:suppressAutoHyphens w:val="0"/>
      <w:autoSpaceDE/>
      <w:autoSpaceDN/>
      <w:spacing w:before="100" w:beforeAutospacing="1" w:after="100" w:afterAutospacing="1"/>
      <w:textAlignment w:val="top"/>
    </w:pPr>
    <w:rPr>
      <w:rFonts w:ascii="Arial" w:hAnsi="Arial" w:cs="Arial"/>
      <w:sz w:val="16"/>
      <w:szCs w:val="16"/>
      <w:lang w:val="en-GB" w:eastAsia="en-GB"/>
    </w:rPr>
  </w:style>
  <w:style w:type="paragraph" w:customStyle="1" w:styleId="xl72">
    <w:name w:val="xl72"/>
    <w:basedOn w:val="Normal"/>
    <w:rsid w:val="00316A48"/>
    <w:pPr>
      <w:widowControl/>
      <w:suppressAutoHyphens w:val="0"/>
      <w:autoSpaceDE/>
      <w:autoSpaceDN/>
      <w:spacing w:before="100" w:beforeAutospacing="1" w:after="100" w:afterAutospacing="1"/>
      <w:textAlignment w:val="center"/>
    </w:pPr>
    <w:rPr>
      <w:rFonts w:ascii="Arial" w:hAnsi="Arial" w:cs="Arial"/>
      <w:sz w:val="16"/>
      <w:szCs w:val="16"/>
      <w:lang w:val="en-GB" w:eastAsia="en-GB"/>
    </w:rPr>
  </w:style>
  <w:style w:type="paragraph" w:customStyle="1" w:styleId="xl73">
    <w:name w:val="xl73"/>
    <w:basedOn w:val="Normal"/>
    <w:rsid w:val="00316A48"/>
    <w:pPr>
      <w:widowControl/>
      <w:suppressAutoHyphens w:val="0"/>
      <w:autoSpaceDE/>
      <w:autoSpaceDN/>
      <w:spacing w:before="100" w:beforeAutospacing="1" w:after="100" w:afterAutospacing="1"/>
      <w:jc w:val="center"/>
      <w:textAlignment w:val="center"/>
    </w:pPr>
    <w:rPr>
      <w:rFonts w:ascii="Arial" w:hAnsi="Arial" w:cs="Arial"/>
      <w:sz w:val="16"/>
      <w:szCs w:val="16"/>
      <w:lang w:val="en-GB" w:eastAsia="en-GB"/>
    </w:rPr>
  </w:style>
  <w:style w:type="paragraph" w:customStyle="1" w:styleId="xl74">
    <w:name w:val="xl74"/>
    <w:basedOn w:val="Normal"/>
    <w:rsid w:val="00316A48"/>
    <w:pPr>
      <w:widowControl/>
      <w:suppressAutoHyphens w:val="0"/>
      <w:autoSpaceDE/>
      <w:autoSpaceDN/>
      <w:spacing w:before="100" w:beforeAutospacing="1" w:after="100" w:afterAutospacing="1"/>
      <w:textAlignment w:val="auto"/>
    </w:pPr>
    <w:rPr>
      <w:rFonts w:ascii="Arial" w:hAnsi="Arial" w:cs="Arial"/>
      <w:color w:val="3D3C3C"/>
      <w:sz w:val="16"/>
      <w:szCs w:val="16"/>
      <w:lang w:val="en-GB" w:eastAsia="en-GB"/>
    </w:rPr>
  </w:style>
  <w:style w:type="paragraph" w:customStyle="1" w:styleId="xl75">
    <w:name w:val="xl75"/>
    <w:basedOn w:val="Normal"/>
    <w:rsid w:val="00316A48"/>
    <w:pPr>
      <w:widowControl/>
      <w:suppressAutoHyphens w:val="0"/>
      <w:autoSpaceDE/>
      <w:autoSpaceDN/>
      <w:spacing w:before="100" w:beforeAutospacing="1" w:after="100" w:afterAutospacing="1"/>
      <w:textAlignment w:val="center"/>
    </w:pPr>
    <w:rPr>
      <w:rFonts w:ascii="Arial" w:hAnsi="Arial" w:cs="Arial"/>
      <w:sz w:val="16"/>
      <w:szCs w:val="16"/>
      <w:lang w:val="en-GB" w:eastAsia="en-GB"/>
    </w:rPr>
  </w:style>
  <w:style w:type="paragraph" w:customStyle="1" w:styleId="xl76">
    <w:name w:val="xl76"/>
    <w:basedOn w:val="Normal"/>
    <w:rsid w:val="00316A48"/>
    <w:pPr>
      <w:widowControl/>
      <w:suppressAutoHyphens w:val="0"/>
      <w:autoSpaceDE/>
      <w:autoSpaceDN/>
      <w:spacing w:before="100" w:beforeAutospacing="1" w:after="100" w:afterAutospacing="1"/>
      <w:textAlignment w:val="auto"/>
    </w:pPr>
    <w:rPr>
      <w:sz w:val="24"/>
      <w:lang w:val="en-GB" w:eastAsia="en-GB"/>
    </w:rPr>
  </w:style>
  <w:style w:type="paragraph" w:customStyle="1" w:styleId="xl77">
    <w:name w:val="xl77"/>
    <w:basedOn w:val="Normal"/>
    <w:rsid w:val="00316A48"/>
    <w:pPr>
      <w:widowControl/>
      <w:suppressAutoHyphens w:val="0"/>
      <w:autoSpaceDE/>
      <w:autoSpaceDN/>
      <w:spacing w:before="100" w:beforeAutospacing="1" w:after="100" w:afterAutospacing="1"/>
      <w:textAlignment w:val="auto"/>
    </w:pPr>
    <w:rPr>
      <w:rFonts w:ascii="Arial" w:hAnsi="Arial" w:cs="Arial"/>
      <w:i/>
      <w:iCs/>
      <w:sz w:val="16"/>
      <w:szCs w:val="16"/>
      <w:lang w:val="en-GB" w:eastAsia="en-GB"/>
    </w:rPr>
  </w:style>
  <w:style w:type="paragraph" w:customStyle="1" w:styleId="xl78">
    <w:name w:val="xl78"/>
    <w:basedOn w:val="Normal"/>
    <w:rsid w:val="00316A48"/>
    <w:pPr>
      <w:widowControl/>
      <w:suppressAutoHyphens w:val="0"/>
      <w:autoSpaceDE/>
      <w:autoSpaceDN/>
      <w:spacing w:before="100" w:beforeAutospacing="1" w:after="100" w:afterAutospacing="1"/>
      <w:textAlignment w:val="auto"/>
    </w:pPr>
    <w:rPr>
      <w:rFonts w:ascii="Arial" w:hAnsi="Arial" w:cs="Arial"/>
      <w:i/>
      <w:iCs/>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jpeg"/><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2.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e-adj.pdf" TargetMode="External"/><Relationship Id="rId2" Type="http://schemas.openxmlformats.org/officeDocument/2006/relationships/hyperlink" Target="https://www.cbd.int/doc/decisions/cop-10/cop-10-dec-02-en.pdf" TargetMode="External"/><Relationship Id="rId1" Type="http://schemas.openxmlformats.org/officeDocument/2006/relationships/hyperlink" Target="http://www.cbd.int/sustainable/addis-principles.shtml" TargetMode="External"/><Relationship Id="rId6" Type="http://schemas.openxmlformats.org/officeDocument/2006/relationships/hyperlink" Target="http://www.cms.int/bodies/COP/cop8/documents/proceedings/pdf/eng/CP8Res_8_02_CMS_StrategicPlan_2006_2011_E.pdf" TargetMode="External"/><Relationship Id="rId5" Type="http://schemas.openxmlformats.org/officeDocument/2006/relationships/hyperlink" Target="http://www.unep-aewa.org/documents/strategic_plan/strategic_plan_2009-2017.pdf" TargetMode="External"/><Relationship Id="rId4" Type="http://schemas.openxmlformats.org/officeDocument/2006/relationships/hyperlink" Target="http://www.unep-aewa.org/documents/agreement_text/eng/2012-2015/aewa_agreement_text_2013_2015_annex3_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55E5-6CFD-4DC0-8354-D7525784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20762</Words>
  <Characters>118344</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cp:revision>
  <cp:lastPrinted>2020-02-03T15:02:00Z</cp:lastPrinted>
  <dcterms:created xsi:type="dcterms:W3CDTF">2020-02-20T10:00:00Z</dcterms:created>
  <dcterms:modified xsi:type="dcterms:W3CDTF">2020-02-20T10:46:00Z</dcterms:modified>
</cp:coreProperties>
</file>