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0047" w14:textId="49A74DFD" w:rsidR="00D82C56" w:rsidRDefault="00F3300C" w:rsidP="00D163E2">
      <w:pPr>
        <w:spacing w:after="120"/>
        <w:jc w:val="center"/>
        <w:rPr>
          <w:rFonts w:ascii="Arial" w:hAnsi="Arial" w:cs="Arial"/>
          <w:b/>
          <w:sz w:val="22"/>
          <w:szCs w:val="22"/>
        </w:rPr>
      </w:pPr>
      <w:r>
        <w:rPr>
          <w:rFonts w:ascii="Arial" w:hAnsi="Arial" w:cs="Arial"/>
          <w:b/>
          <w:sz w:val="22"/>
          <w:szCs w:val="22"/>
        </w:rPr>
        <w:t>WILDLIFE DISEASE</w:t>
      </w:r>
    </w:p>
    <w:p w14:paraId="48F82B79" w14:textId="458E402B" w:rsidR="00D82C56" w:rsidRDefault="005D43E4" w:rsidP="00D163E2">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F3300C">
        <w:rPr>
          <w:rFonts w:ascii="Arial" w:hAnsi="Arial" w:cs="Arial"/>
          <w:sz w:val="22"/>
          <w:szCs w:val="22"/>
        </w:rPr>
        <w:t>30.4.3</w:t>
      </w:r>
    </w:p>
    <w:p w14:paraId="73A89732" w14:textId="4091950A" w:rsidR="00D82C56" w:rsidRDefault="00A57FD6" w:rsidP="00E829C9">
      <w:pPr>
        <w:jc w:val="center"/>
        <w:rPr>
          <w:rFonts w:ascii="Arial" w:hAnsi="Arial" w:cs="Arial"/>
          <w:i/>
          <w:sz w:val="22"/>
          <w:szCs w:val="22"/>
        </w:rPr>
      </w:pPr>
      <w:r>
        <w:rPr>
          <w:rFonts w:ascii="Arial" w:hAnsi="Arial" w:cs="Arial"/>
          <w:i/>
          <w:sz w:val="22"/>
          <w:szCs w:val="22"/>
        </w:rPr>
        <w:t>(</w:t>
      </w:r>
      <w:r w:rsidR="005D43E4">
        <w:rPr>
          <w:rFonts w:ascii="Arial" w:hAnsi="Arial" w:cs="Arial"/>
          <w:i/>
          <w:sz w:val="22"/>
          <w:szCs w:val="22"/>
        </w:rPr>
        <w:t xml:space="preserve">Prepared by </w:t>
      </w:r>
      <w:r w:rsidR="00AF22FB">
        <w:rPr>
          <w:rFonts w:ascii="Arial" w:hAnsi="Arial" w:cs="Arial"/>
          <w:i/>
          <w:sz w:val="22"/>
          <w:szCs w:val="22"/>
        </w:rPr>
        <w:t>the</w:t>
      </w:r>
      <w:r w:rsidR="005D43E4">
        <w:rPr>
          <w:rFonts w:ascii="Arial" w:hAnsi="Arial" w:cs="Arial"/>
          <w:i/>
          <w:sz w:val="22"/>
          <w:szCs w:val="22"/>
        </w:rPr>
        <w:t xml:space="preserve"> </w:t>
      </w:r>
      <w:r w:rsidR="006A0FA0">
        <w:rPr>
          <w:rFonts w:ascii="Arial" w:hAnsi="Arial" w:cs="Arial"/>
          <w:i/>
          <w:sz w:val="22"/>
          <w:szCs w:val="22"/>
        </w:rPr>
        <w:t>Institutional and Crosscutting Issues Working Group</w:t>
      </w:r>
      <w:r>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59425798" w14:textId="3C1FFF55" w:rsidR="00D82C56" w:rsidRDefault="005D43E4" w:rsidP="00E829C9">
      <w:pPr>
        <w:jc w:val="center"/>
        <w:rPr>
          <w:rFonts w:ascii="Arial" w:hAnsi="Arial" w:cs="Arial"/>
          <w:sz w:val="22"/>
          <w:szCs w:val="22"/>
        </w:rPr>
      </w:pPr>
      <w:r>
        <w:rPr>
          <w:rFonts w:ascii="Arial" w:hAnsi="Arial" w:cs="Arial"/>
          <w:sz w:val="22"/>
          <w:szCs w:val="22"/>
        </w:rPr>
        <w:t>DRAFT RESOLUTION</w:t>
      </w:r>
      <w:r w:rsidR="005031C1">
        <w:rPr>
          <w:rFonts w:ascii="Arial" w:hAnsi="Arial" w:cs="Arial"/>
          <w:sz w:val="22"/>
          <w:szCs w:val="22"/>
        </w:rPr>
        <w:t xml:space="preserve"> 12.6 (Rev.COP14)</w:t>
      </w:r>
    </w:p>
    <w:p w14:paraId="43ED93F1" w14:textId="77777777" w:rsidR="001E5867" w:rsidRDefault="001E5867" w:rsidP="00E829C9">
      <w:pPr>
        <w:jc w:val="center"/>
        <w:rPr>
          <w:rFonts w:ascii="Arial" w:hAnsi="Arial" w:cs="Arial"/>
          <w:sz w:val="22"/>
          <w:szCs w:val="22"/>
        </w:rPr>
      </w:pPr>
    </w:p>
    <w:p w14:paraId="26E1680C" w14:textId="2C0F7B13" w:rsidR="001E5867" w:rsidRPr="001E5867" w:rsidRDefault="001E5867" w:rsidP="00E829C9">
      <w:pPr>
        <w:jc w:val="center"/>
        <w:rPr>
          <w:rFonts w:ascii="Arial" w:hAnsi="Arial" w:cs="Arial"/>
          <w:sz w:val="22"/>
          <w:szCs w:val="22"/>
        </w:rPr>
      </w:pPr>
      <w:r>
        <w:rPr>
          <w:rFonts w:ascii="Arial" w:hAnsi="Arial" w:cs="Arial"/>
          <w:b/>
          <w:bCs/>
          <w:sz w:val="22"/>
          <w:szCs w:val="22"/>
        </w:rPr>
        <w:t xml:space="preserve">WILDLIFE </w:t>
      </w:r>
      <w:r w:rsidR="00DF77F5">
        <w:rPr>
          <w:rFonts w:ascii="Arial" w:hAnsi="Arial" w:cs="Arial"/>
          <w:b/>
          <w:bCs/>
          <w:sz w:val="22"/>
          <w:szCs w:val="22"/>
        </w:rPr>
        <w:t xml:space="preserve">HEALTH </w:t>
      </w:r>
      <w:r>
        <w:rPr>
          <w:rFonts w:ascii="Arial" w:hAnsi="Arial" w:cs="Arial"/>
          <w:b/>
          <w:bCs/>
          <w:sz w:val="22"/>
          <w:szCs w:val="22"/>
        </w:rPr>
        <w:t>AND MIGRATORY SPECIES</w:t>
      </w:r>
    </w:p>
    <w:p w14:paraId="52D4AB7F" w14:textId="77777777" w:rsidR="00F3300C" w:rsidRDefault="00F3300C" w:rsidP="00E829C9">
      <w:pPr>
        <w:jc w:val="center"/>
        <w:rPr>
          <w:rFonts w:ascii="Arial" w:hAnsi="Arial" w:cs="Arial"/>
          <w:sz w:val="22"/>
          <w:szCs w:val="22"/>
        </w:rPr>
      </w:pPr>
    </w:p>
    <w:p w14:paraId="2F726835" w14:textId="77777777" w:rsidR="00D163E2" w:rsidRDefault="00D163E2" w:rsidP="00E829C9">
      <w:pPr>
        <w:jc w:val="center"/>
        <w:rPr>
          <w:rFonts w:ascii="Arial" w:hAnsi="Arial" w:cs="Arial"/>
          <w:sz w:val="22"/>
          <w:szCs w:val="22"/>
        </w:rPr>
      </w:pPr>
    </w:p>
    <w:p w14:paraId="7865B69D" w14:textId="77777777" w:rsidR="001E5867" w:rsidRPr="001E5867" w:rsidRDefault="001E5867" w:rsidP="00492177">
      <w:pPr>
        <w:widowControl/>
        <w:autoSpaceDE/>
        <w:autoSpaceDN/>
        <w:jc w:val="both"/>
        <w:textAlignment w:val="auto"/>
        <w:rPr>
          <w:rFonts w:ascii="Arial" w:hAnsi="Arial" w:cs="Arial"/>
          <w:sz w:val="22"/>
          <w:szCs w:val="22"/>
        </w:rPr>
      </w:pPr>
      <w:r w:rsidRPr="001E5867">
        <w:rPr>
          <w:rFonts w:ascii="Arial" w:hAnsi="Arial" w:cs="Arial"/>
          <w:i/>
          <w:sz w:val="22"/>
          <w:szCs w:val="22"/>
        </w:rPr>
        <w:t xml:space="preserve">Recalling </w:t>
      </w:r>
      <w:r w:rsidRPr="001E5867">
        <w:rPr>
          <w:rFonts w:ascii="Arial" w:hAnsi="Arial" w:cs="Arial"/>
          <w:sz w:val="22"/>
          <w:szCs w:val="22"/>
        </w:rPr>
        <w:t>the work on wildlife disease that has been ongoing under the Convention since COP8,</w:t>
      </w:r>
    </w:p>
    <w:p w14:paraId="711BA10A" w14:textId="77777777" w:rsidR="001E5867" w:rsidRPr="001E5867" w:rsidRDefault="001E5867" w:rsidP="00492177">
      <w:pPr>
        <w:widowControl/>
        <w:autoSpaceDE/>
        <w:autoSpaceDN/>
        <w:jc w:val="both"/>
        <w:textAlignment w:val="auto"/>
        <w:rPr>
          <w:rFonts w:ascii="Arial" w:hAnsi="Arial" w:cs="Arial"/>
          <w:sz w:val="22"/>
          <w:szCs w:val="22"/>
        </w:rPr>
      </w:pPr>
    </w:p>
    <w:p w14:paraId="4BFDEE26" w14:textId="77777777" w:rsidR="001E5867" w:rsidRPr="001E5867" w:rsidRDefault="001E5867" w:rsidP="00492177">
      <w:pPr>
        <w:widowControl/>
        <w:autoSpaceDE/>
        <w:autoSpaceDN/>
        <w:jc w:val="both"/>
        <w:textAlignment w:val="auto"/>
        <w:rPr>
          <w:rFonts w:ascii="Arial" w:hAnsi="Arial" w:cs="Arial"/>
          <w:sz w:val="22"/>
          <w:szCs w:val="22"/>
        </w:rPr>
      </w:pPr>
      <w:r w:rsidRPr="001E5867">
        <w:rPr>
          <w:rFonts w:ascii="Arial" w:hAnsi="Arial" w:cs="Arial"/>
          <w:i/>
          <w:iCs/>
          <w:sz w:val="22"/>
          <w:szCs w:val="22"/>
        </w:rPr>
        <w:t>Further recalling</w:t>
      </w:r>
      <w:r w:rsidRPr="001E5867">
        <w:rPr>
          <w:rFonts w:ascii="Arial" w:hAnsi="Arial" w:cs="Arial"/>
          <w:sz w:val="22"/>
          <w:szCs w:val="22"/>
        </w:rPr>
        <w:t xml:space="preserve"> Resolutions 8.27, 9.8 and 10.22 on various aspects of wildlife disease, which have been repealed by COP12 and consolidated in Resolution 12.6 </w:t>
      </w:r>
      <w:r w:rsidRPr="001E5867">
        <w:rPr>
          <w:rFonts w:ascii="Arial" w:hAnsi="Arial" w:cs="Arial"/>
          <w:i/>
          <w:iCs/>
          <w:sz w:val="22"/>
          <w:szCs w:val="22"/>
        </w:rPr>
        <w:t>Wildlife Disease and Migratory Species</w:t>
      </w:r>
      <w:r w:rsidRPr="001E5867">
        <w:rPr>
          <w:rFonts w:ascii="Arial" w:hAnsi="Arial" w:cs="Arial"/>
          <w:sz w:val="22"/>
          <w:szCs w:val="22"/>
        </w:rPr>
        <w:t>,</w:t>
      </w:r>
    </w:p>
    <w:p w14:paraId="67A608D6" w14:textId="77777777" w:rsidR="001E5867" w:rsidRPr="001E5867" w:rsidRDefault="001E5867" w:rsidP="00492177">
      <w:pPr>
        <w:widowControl/>
        <w:autoSpaceDE/>
        <w:autoSpaceDN/>
        <w:jc w:val="both"/>
        <w:textAlignment w:val="auto"/>
        <w:rPr>
          <w:rFonts w:ascii="Arial" w:hAnsi="Arial" w:cs="Arial"/>
          <w:sz w:val="22"/>
          <w:szCs w:val="22"/>
        </w:rPr>
      </w:pPr>
    </w:p>
    <w:p w14:paraId="67ADDC32" w14:textId="77777777" w:rsidR="001E5867" w:rsidRPr="001E5867" w:rsidRDefault="001E5867" w:rsidP="00492177">
      <w:pPr>
        <w:widowControl/>
        <w:autoSpaceDE/>
        <w:autoSpaceDN/>
        <w:jc w:val="both"/>
        <w:textAlignment w:val="auto"/>
        <w:rPr>
          <w:rFonts w:ascii="Arial" w:eastAsiaTheme="minorHAnsi" w:hAnsi="Arial" w:cstheme="minorBidi"/>
          <w:color w:val="000000" w:themeColor="text1"/>
          <w:sz w:val="22"/>
          <w:szCs w:val="22"/>
        </w:rPr>
      </w:pPr>
      <w:r w:rsidRPr="001E5867">
        <w:rPr>
          <w:rFonts w:ascii="Arial" w:eastAsiaTheme="minorHAnsi" w:hAnsi="Arial" w:cs="Arial"/>
          <w:i/>
          <w:iCs/>
          <w:sz w:val="22"/>
          <w:szCs w:val="22"/>
        </w:rPr>
        <w:t xml:space="preserve">Acknowledging </w:t>
      </w:r>
      <w:r w:rsidRPr="001E5867">
        <w:rPr>
          <w:rFonts w:ascii="Arial" w:eastAsiaTheme="minorHAnsi" w:hAnsi="Arial" w:cs="Arial"/>
          <w:iCs/>
          <w:sz w:val="22"/>
          <w:szCs w:val="22"/>
        </w:rPr>
        <w:t xml:space="preserve">that wildlife health, livestock and companion animal health, human health, and ecosystem health are interdependent and influenced by multiple </w:t>
      </w:r>
      <w:r w:rsidRPr="001E5867">
        <w:rPr>
          <w:rFonts w:ascii="Arial" w:eastAsiaTheme="minorHAnsi" w:hAnsi="Arial" w:cstheme="minorBidi"/>
          <w:color w:val="000000" w:themeColor="text1"/>
          <w:sz w:val="22"/>
          <w:szCs w:val="22"/>
        </w:rPr>
        <w:t>factors</w:t>
      </w:r>
      <w:r w:rsidRPr="001E5867">
        <w:rPr>
          <w:rFonts w:ascii="Arial" w:eastAsiaTheme="minorHAnsi" w:hAnsi="Arial" w:cs="Arial"/>
          <w:iCs/>
          <w:color w:val="000000" w:themeColor="text1"/>
          <w:sz w:val="22"/>
          <w:szCs w:val="22"/>
        </w:rPr>
        <w:t xml:space="preserve"> including socioeconomic factors, the</w:t>
      </w:r>
      <w:r w:rsidRPr="001E5867">
        <w:rPr>
          <w:rFonts w:ascii="Arial" w:eastAsiaTheme="minorHAnsi" w:hAnsi="Arial" w:cstheme="minorBidi"/>
          <w:color w:val="000000" w:themeColor="text1"/>
          <w:sz w:val="22"/>
          <w:szCs w:val="22"/>
        </w:rPr>
        <w:t xml:space="preserve"> sustainability of agriculture, demographics, cli</w:t>
      </w:r>
      <w:r w:rsidRPr="001E5867">
        <w:rPr>
          <w:rFonts w:ascii="Arial" w:eastAsiaTheme="minorHAnsi" w:hAnsi="Arial" w:cs="Arial"/>
          <w:iCs/>
          <w:sz w:val="22"/>
          <w:szCs w:val="22"/>
        </w:rPr>
        <w:t xml:space="preserve">mate and landscape changes, and the </w:t>
      </w:r>
      <w:r w:rsidRPr="001E5867">
        <w:rPr>
          <w:rFonts w:ascii="Arial" w:eastAsiaTheme="minorHAnsi" w:hAnsi="Arial" w:cs="Arial"/>
          <w:iCs/>
          <w:color w:val="000000" w:themeColor="text1"/>
          <w:sz w:val="22"/>
          <w:szCs w:val="22"/>
        </w:rPr>
        <w:t>fact</w:t>
      </w:r>
      <w:r w:rsidRPr="001E5867">
        <w:rPr>
          <w:rFonts w:ascii="Arial" w:eastAsiaTheme="minorHAnsi" w:hAnsi="Arial" w:cstheme="minorBidi"/>
          <w:color w:val="000000" w:themeColor="text1"/>
          <w:sz w:val="22"/>
          <w:szCs w:val="22"/>
        </w:rPr>
        <w:t xml:space="preserve"> that the environment is the setting (place and context) and determinant of potential resilience to disease,</w:t>
      </w:r>
    </w:p>
    <w:p w14:paraId="13E55DEE" w14:textId="77777777" w:rsidR="001E5867" w:rsidRPr="001E5867" w:rsidRDefault="001E5867" w:rsidP="00492177">
      <w:pPr>
        <w:widowControl/>
        <w:autoSpaceDE/>
        <w:autoSpaceDN/>
        <w:jc w:val="both"/>
        <w:textAlignment w:val="auto"/>
        <w:rPr>
          <w:rFonts w:ascii="Arial" w:eastAsiaTheme="minorHAnsi" w:hAnsi="Arial" w:cs="Arial"/>
          <w:iCs/>
          <w:sz w:val="22"/>
          <w:szCs w:val="22"/>
        </w:rPr>
      </w:pPr>
    </w:p>
    <w:p w14:paraId="61513F49" w14:textId="77777777" w:rsidR="001E5867" w:rsidRPr="001E5867" w:rsidRDefault="001E5867" w:rsidP="00492177">
      <w:pPr>
        <w:widowControl/>
        <w:autoSpaceDE/>
        <w:autoSpaceDN/>
        <w:jc w:val="both"/>
        <w:textAlignment w:val="auto"/>
        <w:rPr>
          <w:rFonts w:ascii="Arial" w:hAnsi="Arial" w:cs="Arial"/>
          <w:iCs/>
          <w:sz w:val="22"/>
          <w:szCs w:val="22"/>
        </w:rPr>
      </w:pPr>
      <w:r w:rsidRPr="001E5867">
        <w:rPr>
          <w:rFonts w:ascii="Arial" w:eastAsia="MS Mincho" w:hAnsi="Arial" w:cs="Arial"/>
          <w:i/>
          <w:sz w:val="22"/>
          <w:szCs w:val="22"/>
        </w:rPr>
        <w:t>Aware</w:t>
      </w:r>
      <w:r w:rsidRPr="001E5867">
        <w:rPr>
          <w:rFonts w:ascii="Arial" w:eastAsia="MS Mincho" w:hAnsi="Arial" w:cs="Arial"/>
          <w:sz w:val="22"/>
          <w:szCs w:val="22"/>
        </w:rPr>
        <w:t xml:space="preserve"> that wildlife diseases are a normal cause of mortality and morbidity, yet </w:t>
      </w:r>
      <w:r w:rsidRPr="001E5867">
        <w:rPr>
          <w:rFonts w:ascii="Arial" w:eastAsia="MS Mincho" w:hAnsi="Arial" w:cs="Arial"/>
          <w:i/>
          <w:sz w:val="22"/>
          <w:szCs w:val="22"/>
        </w:rPr>
        <w:t>conscious</w:t>
      </w:r>
      <w:r w:rsidRPr="001E5867">
        <w:rPr>
          <w:rFonts w:ascii="Arial" w:eastAsia="MS Mincho" w:hAnsi="Arial" w:cs="Arial"/>
          <w:sz w:val="22"/>
          <w:szCs w:val="22"/>
        </w:rPr>
        <w:t xml:space="preserve"> that emerging or re-emerging diseases in wildlife can have serious implications for the status of </w:t>
      </w:r>
      <w:r w:rsidRPr="001E5867">
        <w:rPr>
          <w:rFonts w:ascii="Arial" w:eastAsiaTheme="minorHAnsi" w:hAnsi="Arial" w:cstheme="minorBidi"/>
          <w:color w:val="000000" w:themeColor="text1"/>
          <w:sz w:val="22"/>
          <w:szCs w:val="22"/>
        </w:rPr>
        <w:t xml:space="preserve">species, especially </w:t>
      </w:r>
      <w:r w:rsidRPr="001E5867">
        <w:rPr>
          <w:rFonts w:ascii="Arial" w:eastAsia="MS Mincho" w:hAnsi="Arial" w:cs="Arial"/>
          <w:sz w:val="22"/>
          <w:szCs w:val="22"/>
        </w:rPr>
        <w:t>when populations are small and fragmented, and</w:t>
      </w:r>
      <w:r w:rsidRPr="001E5867">
        <w:rPr>
          <w:rFonts w:ascii="Arial" w:hAnsi="Arial" w:cs="Arial"/>
          <w:iCs/>
          <w:sz w:val="22"/>
          <w:szCs w:val="22"/>
        </w:rPr>
        <w:t xml:space="preserve"> that pressures on health can be synergistic or cumulative in their contribution to ill-health and poor reproductive success,</w:t>
      </w:r>
    </w:p>
    <w:p w14:paraId="04F5CCD5" w14:textId="77777777" w:rsidR="001E5867" w:rsidRPr="001E5867" w:rsidRDefault="001E5867" w:rsidP="00492177">
      <w:pPr>
        <w:widowControl/>
        <w:autoSpaceDE/>
        <w:autoSpaceDN/>
        <w:jc w:val="both"/>
        <w:textAlignment w:val="auto"/>
        <w:rPr>
          <w:rFonts w:ascii="Arial" w:hAnsi="Arial" w:cs="Arial"/>
          <w:iCs/>
          <w:sz w:val="22"/>
          <w:szCs w:val="22"/>
        </w:rPr>
      </w:pPr>
    </w:p>
    <w:p w14:paraId="64BFBDC6" w14:textId="77777777" w:rsidR="001E5867" w:rsidRPr="001E5867" w:rsidRDefault="001E5867" w:rsidP="00492177">
      <w:pPr>
        <w:widowControl/>
        <w:autoSpaceDE/>
        <w:autoSpaceDN/>
        <w:jc w:val="both"/>
        <w:textAlignment w:val="auto"/>
        <w:rPr>
          <w:rFonts w:ascii="Arial" w:hAnsi="Arial" w:cs="Arial"/>
          <w:iCs/>
          <w:sz w:val="22"/>
          <w:szCs w:val="22"/>
        </w:rPr>
      </w:pPr>
      <w:r w:rsidRPr="001E5867">
        <w:rPr>
          <w:rFonts w:ascii="Arial" w:eastAsia="MS Mincho" w:hAnsi="Arial" w:cs="Arial"/>
          <w:i/>
          <w:iCs/>
          <w:sz w:val="22"/>
          <w:szCs w:val="22"/>
        </w:rPr>
        <w:t xml:space="preserve">Acknowledging </w:t>
      </w:r>
      <w:r w:rsidRPr="001E5867">
        <w:rPr>
          <w:rFonts w:ascii="Arial" w:eastAsia="MS Mincho" w:hAnsi="Arial" w:cs="Arial"/>
          <w:sz w:val="22"/>
          <w:szCs w:val="22"/>
        </w:rPr>
        <w:t xml:space="preserve">that wildlife disease conditions can be non-infectious </w:t>
      </w:r>
      <w:proofErr w:type="gramStart"/>
      <w:r w:rsidRPr="001E5867">
        <w:rPr>
          <w:rFonts w:ascii="Arial" w:hAnsi="Arial" w:cs="Arial"/>
          <w:iCs/>
          <w:sz w:val="22"/>
          <w:szCs w:val="22"/>
        </w:rPr>
        <w:t>as a result of</w:t>
      </w:r>
      <w:proofErr w:type="gramEnd"/>
      <w:r w:rsidRPr="001E5867">
        <w:rPr>
          <w:rFonts w:ascii="Arial" w:hAnsi="Arial" w:cs="Arial"/>
          <w:iCs/>
          <w:sz w:val="22"/>
          <w:szCs w:val="22"/>
        </w:rPr>
        <w:t xml:space="preserve">, </w:t>
      </w:r>
      <w:r w:rsidRPr="001E5867">
        <w:rPr>
          <w:rFonts w:ascii="Arial" w:eastAsiaTheme="minorHAnsi" w:hAnsi="Arial" w:cstheme="minorBidi"/>
          <w:sz w:val="22"/>
          <w:szCs w:val="22"/>
        </w:rPr>
        <w:t>inter alia</w:t>
      </w:r>
      <w:r w:rsidRPr="001E5867">
        <w:rPr>
          <w:rFonts w:ascii="Arial" w:hAnsi="Arial" w:cs="Arial"/>
          <w:sz w:val="22"/>
          <w:szCs w:val="22"/>
        </w:rPr>
        <w:t>,</w:t>
      </w:r>
      <w:r w:rsidRPr="001E5867">
        <w:rPr>
          <w:rFonts w:ascii="Arial" w:hAnsi="Arial" w:cs="Arial"/>
          <w:iCs/>
          <w:sz w:val="22"/>
          <w:szCs w:val="22"/>
        </w:rPr>
        <w:t xml:space="preserve"> pervasive toxic pollutants such as plastics, poisons, chemical and organic pollution, </w:t>
      </w:r>
      <w:r w:rsidRPr="001E5867">
        <w:rPr>
          <w:rFonts w:ascii="Arial" w:eastAsia="MS Mincho" w:hAnsi="Arial" w:cs="Arial"/>
          <w:sz w:val="22"/>
          <w:szCs w:val="22"/>
        </w:rPr>
        <w:t xml:space="preserve">human-induced injury, </w:t>
      </w:r>
      <w:r w:rsidRPr="001E5867">
        <w:rPr>
          <w:rFonts w:ascii="Arial" w:hAnsi="Arial" w:cs="Arial"/>
          <w:iCs/>
          <w:sz w:val="22"/>
          <w:szCs w:val="22"/>
        </w:rPr>
        <w:t xml:space="preserve">undernourishment and stress from environmental disruption; and </w:t>
      </w:r>
      <w:r w:rsidRPr="001E5867">
        <w:rPr>
          <w:rFonts w:ascii="Arial" w:hAnsi="Arial" w:cs="Arial"/>
          <w:i/>
          <w:sz w:val="22"/>
          <w:szCs w:val="22"/>
        </w:rPr>
        <w:t>further</w:t>
      </w:r>
      <w:r w:rsidRPr="001E5867">
        <w:rPr>
          <w:rFonts w:ascii="Arial" w:hAnsi="Arial" w:cs="Arial"/>
          <w:iCs/>
          <w:sz w:val="22"/>
          <w:szCs w:val="22"/>
        </w:rPr>
        <w:t xml:space="preserve"> </w:t>
      </w:r>
      <w:r w:rsidRPr="001E5867">
        <w:rPr>
          <w:rFonts w:ascii="Arial" w:eastAsiaTheme="minorHAnsi" w:hAnsi="Arial" w:cs="Arial"/>
          <w:i/>
          <w:iCs/>
          <w:sz w:val="22"/>
          <w:szCs w:val="22"/>
        </w:rPr>
        <w:t>recognizing</w:t>
      </w:r>
      <w:r w:rsidRPr="001E5867">
        <w:rPr>
          <w:rFonts w:ascii="Arial" w:hAnsi="Arial" w:cs="Arial"/>
          <w:iCs/>
          <w:sz w:val="22"/>
          <w:szCs w:val="22"/>
        </w:rPr>
        <w:t xml:space="preserve"> the relationship between these and loss of resilience to other diseases within wildlife populations,</w:t>
      </w:r>
    </w:p>
    <w:p w14:paraId="2AE05030" w14:textId="77777777" w:rsidR="001E5867" w:rsidRPr="001E5867" w:rsidRDefault="001E5867" w:rsidP="00492177">
      <w:pPr>
        <w:widowControl/>
        <w:autoSpaceDE/>
        <w:autoSpaceDN/>
        <w:jc w:val="both"/>
        <w:textAlignment w:val="auto"/>
        <w:rPr>
          <w:rFonts w:ascii="Arial" w:hAnsi="Arial" w:cs="Arial"/>
          <w:iCs/>
          <w:sz w:val="22"/>
          <w:szCs w:val="22"/>
        </w:rPr>
      </w:pPr>
    </w:p>
    <w:p w14:paraId="7A71138E" w14:textId="318534B5" w:rsidR="001E5867" w:rsidRPr="001E5867" w:rsidRDefault="001E5867" w:rsidP="00492177">
      <w:pPr>
        <w:widowControl/>
        <w:autoSpaceDE/>
        <w:autoSpaceDN/>
        <w:jc w:val="both"/>
        <w:textAlignment w:val="auto"/>
        <w:rPr>
          <w:rFonts w:ascii="Arial" w:eastAsiaTheme="minorHAnsi" w:hAnsi="Arial" w:cs="Arial"/>
          <w:sz w:val="22"/>
          <w:szCs w:val="22"/>
        </w:rPr>
      </w:pPr>
      <w:r w:rsidRPr="001E5867">
        <w:rPr>
          <w:rFonts w:ascii="Arial" w:eastAsiaTheme="minorHAnsi" w:hAnsi="Arial" w:cs="Arial"/>
          <w:i/>
          <w:color w:val="000000"/>
          <w:sz w:val="22"/>
          <w:szCs w:val="22"/>
        </w:rPr>
        <w:t xml:space="preserve">Further acknowledging </w:t>
      </w:r>
      <w:r w:rsidRPr="001E5867">
        <w:rPr>
          <w:rFonts w:ascii="Arial" w:eastAsiaTheme="minorHAnsi" w:hAnsi="Arial" w:cs="Arial"/>
          <w:color w:val="000000"/>
          <w:sz w:val="22"/>
          <w:szCs w:val="22"/>
        </w:rPr>
        <w:t xml:space="preserve">that healthy, well-managed, resilient ecosystems positively influence health across </w:t>
      </w:r>
      <w:r w:rsidRPr="001E5867">
        <w:rPr>
          <w:rFonts w:ascii="Arial" w:eastAsiaTheme="minorHAnsi" w:hAnsi="Arial" w:cs="Arial"/>
          <w:sz w:val="22"/>
          <w:szCs w:val="22"/>
        </w:rPr>
        <w:t xml:space="preserve">sectors, and that preventative approaches to managing health are much more cost-effective than addressing health problems once they emerge, </w:t>
      </w:r>
    </w:p>
    <w:p w14:paraId="5F0831C9" w14:textId="77777777" w:rsidR="001E5867" w:rsidRPr="001E5867" w:rsidRDefault="001E5867" w:rsidP="00492177">
      <w:pPr>
        <w:widowControl/>
        <w:autoSpaceDE/>
        <w:autoSpaceDN/>
        <w:jc w:val="both"/>
        <w:textAlignment w:val="auto"/>
        <w:rPr>
          <w:rFonts w:ascii="Arial" w:eastAsiaTheme="minorHAnsi" w:hAnsi="Arial" w:cs="Arial"/>
          <w:sz w:val="22"/>
          <w:szCs w:val="22"/>
        </w:rPr>
      </w:pPr>
    </w:p>
    <w:p w14:paraId="586AC7F5" w14:textId="77777777" w:rsidR="001E5867" w:rsidRPr="001E5867" w:rsidRDefault="001E5867" w:rsidP="00492177">
      <w:pPr>
        <w:widowControl/>
        <w:autoSpaceDE/>
        <w:autoSpaceDN/>
        <w:jc w:val="both"/>
        <w:textAlignment w:val="auto"/>
        <w:rPr>
          <w:rFonts w:ascii="Arial" w:eastAsiaTheme="minorHAnsi" w:hAnsi="Arial" w:cs="Arial"/>
          <w:sz w:val="22"/>
          <w:szCs w:val="22"/>
          <w:shd w:val="clear" w:color="auto" w:fill="FFFFFF"/>
        </w:rPr>
      </w:pPr>
      <w:r w:rsidRPr="001E5867">
        <w:rPr>
          <w:rFonts w:ascii="Arial" w:eastAsiaTheme="minorHAnsi" w:hAnsi="Arial" w:cs="Arial"/>
          <w:i/>
          <w:iCs/>
          <w:sz w:val="22"/>
          <w:szCs w:val="22"/>
        </w:rPr>
        <w:t xml:space="preserve">Recalling </w:t>
      </w:r>
      <w:r w:rsidRPr="001E5867">
        <w:rPr>
          <w:rFonts w:ascii="Arial" w:eastAsiaTheme="minorHAnsi" w:hAnsi="Arial" w:cs="Arial"/>
          <w:sz w:val="22"/>
          <w:szCs w:val="22"/>
        </w:rPr>
        <w:t xml:space="preserve">UN General Assembly Resolution </w:t>
      </w:r>
      <w:r w:rsidRPr="001E5867">
        <w:rPr>
          <w:rFonts w:ascii="Arial" w:eastAsiaTheme="minorHAnsi" w:hAnsi="Arial" w:cs="Arial"/>
          <w:sz w:val="22"/>
          <w:szCs w:val="22"/>
          <w:shd w:val="clear" w:color="auto" w:fill="FFFFFF"/>
        </w:rPr>
        <w:t xml:space="preserve">A/76/L.75 recognizing the right to a clean, </w:t>
      </w:r>
      <w:proofErr w:type="gramStart"/>
      <w:r w:rsidRPr="001E5867">
        <w:rPr>
          <w:rFonts w:ascii="Arial" w:eastAsiaTheme="minorHAnsi" w:hAnsi="Arial" w:cs="Arial"/>
          <w:sz w:val="22"/>
          <w:szCs w:val="22"/>
          <w:shd w:val="clear" w:color="auto" w:fill="FFFFFF"/>
        </w:rPr>
        <w:t>healthy</w:t>
      </w:r>
      <w:proofErr w:type="gramEnd"/>
      <w:r w:rsidRPr="001E5867">
        <w:rPr>
          <w:rFonts w:ascii="Arial" w:eastAsiaTheme="minorHAnsi" w:hAnsi="Arial" w:cs="Arial"/>
          <w:sz w:val="22"/>
          <w:szCs w:val="22"/>
          <w:shd w:val="clear" w:color="auto" w:fill="FFFFFF"/>
        </w:rPr>
        <w:t xml:space="preserve"> and sustainable environment as a human right,</w:t>
      </w:r>
    </w:p>
    <w:p w14:paraId="1385D6FA" w14:textId="77777777" w:rsidR="001E5867" w:rsidRPr="001E5867" w:rsidRDefault="001E5867" w:rsidP="00492177">
      <w:pPr>
        <w:widowControl/>
        <w:autoSpaceDE/>
        <w:autoSpaceDN/>
        <w:jc w:val="both"/>
        <w:textAlignment w:val="auto"/>
        <w:rPr>
          <w:rFonts w:ascii="Arial" w:eastAsiaTheme="minorHAnsi" w:hAnsi="Arial" w:cs="Arial"/>
          <w:sz w:val="22"/>
          <w:szCs w:val="22"/>
          <w:shd w:val="clear" w:color="auto" w:fill="FFFFFF"/>
        </w:rPr>
      </w:pPr>
    </w:p>
    <w:p w14:paraId="1094E78D" w14:textId="77777777" w:rsidR="001E5867" w:rsidRPr="001E5867" w:rsidRDefault="001E5867" w:rsidP="00492177">
      <w:pPr>
        <w:widowControl/>
        <w:autoSpaceDE/>
        <w:autoSpaceDN/>
        <w:jc w:val="both"/>
        <w:textAlignment w:val="auto"/>
        <w:rPr>
          <w:rFonts w:ascii="Arial" w:eastAsia="MS Mincho" w:hAnsi="Arial" w:cs="Arial"/>
          <w:sz w:val="22"/>
          <w:szCs w:val="22"/>
        </w:rPr>
      </w:pPr>
      <w:r w:rsidRPr="001E5867">
        <w:rPr>
          <w:rFonts w:ascii="Arial" w:eastAsia="MS Mincho" w:hAnsi="Arial" w:cs="Arial"/>
          <w:i/>
          <w:sz w:val="22"/>
          <w:szCs w:val="22"/>
        </w:rPr>
        <w:t>Concerned</w:t>
      </w:r>
      <w:r w:rsidRPr="001E5867">
        <w:rPr>
          <w:rFonts w:ascii="Arial" w:eastAsia="MS Mincho" w:hAnsi="Arial" w:cs="Arial"/>
          <w:sz w:val="22"/>
          <w:szCs w:val="22"/>
        </w:rPr>
        <w:t xml:space="preserve"> that, as supported by the analysis of diseases of concern in the CMS Review on Migratory Species and Health (UNEP/CMS/COP14/Inf.30.4.3), the increased frequency of wildlife diseases is driven by ecosystem disruption and ecosystem services loss, including landscape fragmentation, unsustainable land-use choices, unsustainable agriculture and aquaculture practices, overexploitation, spread of invasive species, </w:t>
      </w:r>
      <w:proofErr w:type="gramStart"/>
      <w:r w:rsidRPr="001E5867">
        <w:rPr>
          <w:rFonts w:ascii="Arial" w:eastAsia="MS Mincho" w:hAnsi="Arial" w:cs="Arial"/>
          <w:sz w:val="22"/>
          <w:szCs w:val="22"/>
        </w:rPr>
        <w:t>pollution</w:t>
      </w:r>
      <w:proofErr w:type="gramEnd"/>
      <w:r w:rsidRPr="001E5867">
        <w:rPr>
          <w:rFonts w:ascii="Arial" w:eastAsia="MS Mincho" w:hAnsi="Arial" w:cs="Arial"/>
          <w:sz w:val="22"/>
          <w:szCs w:val="22"/>
        </w:rPr>
        <w:t xml:space="preserve"> and climate change,</w:t>
      </w:r>
    </w:p>
    <w:p w14:paraId="3B83BE93" w14:textId="77777777" w:rsidR="001E5867" w:rsidRPr="001E5867" w:rsidRDefault="001E5867" w:rsidP="00492177">
      <w:pPr>
        <w:widowControl/>
        <w:autoSpaceDE/>
        <w:autoSpaceDN/>
        <w:jc w:val="both"/>
        <w:textAlignment w:val="auto"/>
        <w:rPr>
          <w:rFonts w:ascii="Arial" w:eastAsia="MS Mincho" w:hAnsi="Arial" w:cs="Arial"/>
          <w:sz w:val="22"/>
          <w:szCs w:val="22"/>
        </w:rPr>
      </w:pPr>
    </w:p>
    <w:p w14:paraId="4832E9A4" w14:textId="68F14498" w:rsidR="001E5867" w:rsidRPr="001E5867" w:rsidRDefault="001E5867" w:rsidP="00492177">
      <w:pPr>
        <w:widowControl/>
        <w:autoSpaceDE/>
        <w:autoSpaceDN/>
        <w:jc w:val="both"/>
        <w:textAlignment w:val="auto"/>
        <w:rPr>
          <w:rFonts w:ascii="Arial" w:eastAsia="MS Mincho" w:hAnsi="Arial" w:cs="Arial"/>
          <w:sz w:val="22"/>
          <w:szCs w:val="22"/>
        </w:rPr>
      </w:pPr>
      <w:r w:rsidRPr="001E5867">
        <w:rPr>
          <w:rFonts w:ascii="Arial" w:eastAsia="MS Mincho" w:hAnsi="Arial" w:cs="Arial"/>
          <w:i/>
          <w:iCs/>
          <w:sz w:val="22"/>
          <w:szCs w:val="22"/>
        </w:rPr>
        <w:t>R</w:t>
      </w:r>
      <w:r w:rsidRPr="001E5867">
        <w:rPr>
          <w:rFonts w:ascii="Arial" w:eastAsia="MS Mincho" w:hAnsi="Arial" w:cs="Arial"/>
          <w:i/>
          <w:sz w:val="22"/>
          <w:szCs w:val="22"/>
        </w:rPr>
        <w:t>ecognizing</w:t>
      </w:r>
      <w:r w:rsidRPr="001E5867">
        <w:rPr>
          <w:rFonts w:ascii="Arial" w:eastAsia="MS Mincho" w:hAnsi="Arial" w:cs="Arial"/>
          <w:sz w:val="22"/>
          <w:szCs w:val="22"/>
        </w:rPr>
        <w:t xml:space="preserve"> the range of impacts that climate change has on wildlife health, </w:t>
      </w:r>
      <w:r w:rsidRPr="001E5867">
        <w:rPr>
          <w:rFonts w:ascii="Arial" w:eastAsiaTheme="minorHAnsi" w:hAnsi="Arial" w:cstheme="minorBidi"/>
          <w:sz w:val="22"/>
          <w:szCs w:val="22"/>
        </w:rPr>
        <w:t>inter alia</w:t>
      </w:r>
      <w:r w:rsidRPr="001E5867">
        <w:rPr>
          <w:rFonts w:ascii="Arial" w:eastAsia="MS Mincho" w:hAnsi="Arial" w:cs="Arial"/>
          <w:iCs/>
          <w:sz w:val="22"/>
          <w:szCs w:val="22"/>
        </w:rPr>
        <w:t>,</w:t>
      </w:r>
      <w:r w:rsidRPr="001E5867">
        <w:rPr>
          <w:rFonts w:ascii="Arial" w:eastAsia="MS Mincho" w:hAnsi="Arial" w:cs="Arial"/>
          <w:sz w:val="22"/>
          <w:szCs w:val="22"/>
        </w:rPr>
        <w:t xml:space="preserve"> through changes in habitat and altered physiological conditions for hosts and parasites, which can result in the spread of pathogens and invertebrate </w:t>
      </w:r>
      <w:proofErr w:type="gramStart"/>
      <w:r w:rsidRPr="001E5867">
        <w:rPr>
          <w:rFonts w:ascii="Arial" w:eastAsia="MS Mincho" w:hAnsi="Arial" w:cs="Arial"/>
          <w:sz w:val="22"/>
          <w:szCs w:val="22"/>
        </w:rPr>
        <w:t>vectors in particular, with</w:t>
      </w:r>
      <w:proofErr w:type="gramEnd"/>
      <w:r w:rsidRPr="001E5867">
        <w:rPr>
          <w:rFonts w:ascii="Arial" w:eastAsia="MS Mincho" w:hAnsi="Arial" w:cs="Arial"/>
          <w:sz w:val="22"/>
          <w:szCs w:val="22"/>
        </w:rPr>
        <w:t xml:space="preserve"> consequences for the emergence of disease in new geographic locations,</w:t>
      </w:r>
    </w:p>
    <w:p w14:paraId="643A030E" w14:textId="77777777" w:rsidR="001E5867" w:rsidRPr="001E5867" w:rsidRDefault="001E5867" w:rsidP="00492177">
      <w:pPr>
        <w:widowControl/>
        <w:autoSpaceDE/>
        <w:autoSpaceDN/>
        <w:jc w:val="both"/>
        <w:textAlignment w:val="auto"/>
        <w:rPr>
          <w:rFonts w:ascii="Arial" w:eastAsia="MS Mincho" w:hAnsi="Arial" w:cs="Arial"/>
          <w:sz w:val="22"/>
          <w:szCs w:val="22"/>
        </w:rPr>
      </w:pPr>
    </w:p>
    <w:p w14:paraId="20941F0F" w14:textId="77777777" w:rsidR="001E5867" w:rsidRPr="001E5867" w:rsidRDefault="001E5867" w:rsidP="00492177">
      <w:pPr>
        <w:widowControl/>
        <w:autoSpaceDE/>
        <w:autoSpaceDN/>
        <w:jc w:val="both"/>
        <w:textAlignment w:val="auto"/>
        <w:rPr>
          <w:rFonts w:ascii="Arial" w:eastAsia="MS Mincho" w:hAnsi="Arial" w:cs="Arial"/>
          <w:sz w:val="22"/>
          <w:szCs w:val="22"/>
        </w:rPr>
      </w:pPr>
      <w:r w:rsidRPr="001E5867">
        <w:rPr>
          <w:rFonts w:ascii="Arial" w:eastAsia="MS Mincho" w:hAnsi="Arial" w:cs="Arial"/>
          <w:i/>
          <w:sz w:val="22"/>
          <w:szCs w:val="22"/>
        </w:rPr>
        <w:lastRenderedPageBreak/>
        <w:t>Aware</w:t>
      </w:r>
      <w:r w:rsidRPr="001E5867">
        <w:rPr>
          <w:rFonts w:ascii="Arial" w:eastAsia="MS Mincho" w:hAnsi="Arial" w:cs="Arial"/>
          <w:sz w:val="22"/>
          <w:szCs w:val="22"/>
        </w:rPr>
        <w:t xml:space="preserve"> also that our understanding of the causes and epidemiology of wildlife diseases is often poor, a situation exacerbated by limited surveillance and research, undermining ability to reduce or mitigate disease risks across all sectors of wildlife, </w:t>
      </w:r>
      <w:proofErr w:type="gramStart"/>
      <w:r w:rsidRPr="001E5867">
        <w:rPr>
          <w:rFonts w:ascii="Arial" w:eastAsia="MS Mincho" w:hAnsi="Arial" w:cs="Arial"/>
          <w:sz w:val="22"/>
          <w:szCs w:val="22"/>
        </w:rPr>
        <w:t>people</w:t>
      </w:r>
      <w:proofErr w:type="gramEnd"/>
      <w:r w:rsidRPr="001E5867">
        <w:rPr>
          <w:rFonts w:ascii="Arial" w:eastAsia="MS Mincho" w:hAnsi="Arial" w:cs="Arial"/>
          <w:sz w:val="22"/>
          <w:szCs w:val="22"/>
        </w:rPr>
        <w:t xml:space="preserve"> and domestic animals,</w:t>
      </w:r>
    </w:p>
    <w:p w14:paraId="37C7F620" w14:textId="77777777" w:rsidR="001E5867" w:rsidRPr="001E5867" w:rsidRDefault="001E5867" w:rsidP="00492177">
      <w:pPr>
        <w:widowControl/>
        <w:autoSpaceDE/>
        <w:autoSpaceDN/>
        <w:jc w:val="both"/>
        <w:textAlignment w:val="auto"/>
        <w:rPr>
          <w:rFonts w:ascii="Arial" w:eastAsia="MS Mincho" w:hAnsi="Arial" w:cs="Arial"/>
          <w:i/>
          <w:sz w:val="22"/>
          <w:szCs w:val="22"/>
        </w:rPr>
      </w:pPr>
    </w:p>
    <w:p w14:paraId="0D39EE7D" w14:textId="77777777" w:rsidR="001E5867" w:rsidRPr="001E5867" w:rsidRDefault="001E5867" w:rsidP="00492177">
      <w:pPr>
        <w:widowControl/>
        <w:autoSpaceDE/>
        <w:autoSpaceDN/>
        <w:jc w:val="both"/>
        <w:textAlignment w:val="auto"/>
        <w:rPr>
          <w:rFonts w:ascii="Arial" w:eastAsia="MS Mincho" w:hAnsi="Arial" w:cs="Arial"/>
          <w:sz w:val="22"/>
          <w:szCs w:val="22"/>
        </w:rPr>
      </w:pPr>
      <w:r w:rsidRPr="001E5867">
        <w:rPr>
          <w:rFonts w:ascii="Arial" w:eastAsia="MS Mincho" w:hAnsi="Arial" w:cs="Arial"/>
          <w:i/>
          <w:sz w:val="22"/>
          <w:szCs w:val="22"/>
        </w:rPr>
        <w:t>Noting also</w:t>
      </w:r>
      <w:r w:rsidRPr="001E5867">
        <w:rPr>
          <w:rFonts w:ascii="Arial" w:eastAsia="MS Mincho" w:hAnsi="Arial" w:cs="Arial"/>
          <w:sz w:val="22"/>
          <w:szCs w:val="22"/>
        </w:rPr>
        <w:t xml:space="preserve"> that domestic, </w:t>
      </w:r>
      <w:proofErr w:type="gramStart"/>
      <w:r w:rsidRPr="001E5867">
        <w:rPr>
          <w:rFonts w:ascii="Arial" w:eastAsia="MS Mincho" w:hAnsi="Arial" w:cs="Arial"/>
          <w:sz w:val="22"/>
          <w:szCs w:val="22"/>
        </w:rPr>
        <w:t>feral</w:t>
      </w:r>
      <w:proofErr w:type="gramEnd"/>
      <w:r w:rsidRPr="001E5867">
        <w:rPr>
          <w:rFonts w:ascii="Arial" w:eastAsia="MS Mincho" w:hAnsi="Arial" w:cs="Arial"/>
          <w:sz w:val="22"/>
          <w:szCs w:val="22"/>
        </w:rPr>
        <w:t xml:space="preserve"> and wild animals and humans share many pathogens, with wildlife sometimes being natural reservoirs of pathogens with the potential to affect both domestic animal and public health, increase pandemic risk, as well as to affect food production, livelihoods and wider economies, </w:t>
      </w:r>
    </w:p>
    <w:p w14:paraId="027EE21E" w14:textId="77777777" w:rsidR="001E5867" w:rsidRPr="001E5867" w:rsidRDefault="001E5867" w:rsidP="00492177">
      <w:pPr>
        <w:widowControl/>
        <w:autoSpaceDE/>
        <w:autoSpaceDN/>
        <w:jc w:val="both"/>
        <w:textAlignment w:val="auto"/>
        <w:rPr>
          <w:rFonts w:ascii="Arial" w:eastAsia="MS Mincho" w:hAnsi="Arial" w:cs="Arial"/>
          <w:sz w:val="22"/>
          <w:szCs w:val="22"/>
        </w:rPr>
      </w:pPr>
    </w:p>
    <w:p w14:paraId="44CFB623" w14:textId="40114A47" w:rsidR="00C1617C" w:rsidRDefault="001E5867" w:rsidP="00492177">
      <w:pPr>
        <w:widowControl/>
        <w:autoSpaceDE/>
        <w:autoSpaceDN/>
        <w:jc w:val="both"/>
        <w:textAlignment w:val="auto"/>
        <w:rPr>
          <w:rFonts w:ascii="Arial" w:eastAsia="MS Mincho" w:hAnsi="Arial" w:cs="Arial"/>
          <w:sz w:val="22"/>
          <w:szCs w:val="22"/>
        </w:rPr>
      </w:pPr>
      <w:r w:rsidRPr="001E5867">
        <w:rPr>
          <w:rFonts w:ascii="Arial" w:eastAsia="MS Mincho" w:hAnsi="Arial" w:cs="Arial"/>
          <w:i/>
          <w:iCs/>
          <w:sz w:val="22"/>
          <w:szCs w:val="22"/>
        </w:rPr>
        <w:t xml:space="preserve">Further noting </w:t>
      </w:r>
      <w:r w:rsidRPr="001E5867">
        <w:rPr>
          <w:rFonts w:ascii="Arial" w:eastAsia="MS Mincho" w:hAnsi="Arial" w:cs="Arial"/>
          <w:sz w:val="22"/>
          <w:szCs w:val="22"/>
        </w:rPr>
        <w:t>that transmission of disease from wildlife is</w:t>
      </w:r>
      <w:r w:rsidR="00B37220">
        <w:rPr>
          <w:rFonts w:ascii="Arial" w:eastAsia="MS Mincho" w:hAnsi="Arial" w:cs="Arial"/>
          <w:sz w:val="22"/>
          <w:szCs w:val="22"/>
        </w:rPr>
        <w:t xml:space="preserve"> sometimes</w:t>
      </w:r>
      <w:r w:rsidRPr="001E5867">
        <w:rPr>
          <w:rFonts w:ascii="Arial" w:eastAsia="MS Mincho" w:hAnsi="Arial" w:cs="Arial"/>
          <w:sz w:val="22"/>
          <w:szCs w:val="22"/>
        </w:rPr>
        <w:t xml:space="preserve"> related to changes in human activities and, while novel or unusual zoonotic pathogens of wildlife pose a pandemic or other risks to people, the source of </w:t>
      </w:r>
      <w:proofErr w:type="gramStart"/>
      <w:r w:rsidRPr="001E5867">
        <w:rPr>
          <w:rFonts w:ascii="Arial" w:eastAsia="MS Mincho" w:hAnsi="Arial" w:cs="Arial"/>
          <w:sz w:val="22"/>
          <w:szCs w:val="22"/>
        </w:rPr>
        <w:t>the majority of</w:t>
      </w:r>
      <w:proofErr w:type="gramEnd"/>
      <w:r w:rsidRPr="001E5867">
        <w:rPr>
          <w:rFonts w:ascii="Arial" w:eastAsia="MS Mincho" w:hAnsi="Arial" w:cs="Arial"/>
          <w:sz w:val="22"/>
          <w:szCs w:val="22"/>
        </w:rPr>
        <w:t xml:space="preserve"> zoonotic infections is from livestock and/or companion animals,</w:t>
      </w:r>
      <w:r w:rsidR="008F5BFE">
        <w:rPr>
          <w:rFonts w:ascii="Arial" w:eastAsia="MS Mincho" w:hAnsi="Arial" w:cs="Arial"/>
          <w:sz w:val="22"/>
          <w:szCs w:val="22"/>
        </w:rPr>
        <w:t xml:space="preserve"> </w:t>
      </w:r>
      <w:r w:rsidR="00BE0389">
        <w:rPr>
          <w:rFonts w:ascii="Arial" w:eastAsia="MS Mincho" w:hAnsi="Arial" w:cs="Arial"/>
          <w:sz w:val="22"/>
          <w:szCs w:val="22"/>
        </w:rPr>
        <w:t>nevertheless, pathogen spillover and any zoonotic infections from novel pathogens directly from wildlife pose a significant risk to wildlife, livestock and people</w:t>
      </w:r>
      <w:r w:rsidR="00380A66">
        <w:rPr>
          <w:rFonts w:ascii="Arial" w:eastAsia="MS Mincho" w:hAnsi="Arial" w:cs="Arial"/>
          <w:sz w:val="22"/>
          <w:szCs w:val="22"/>
        </w:rPr>
        <w:t>,</w:t>
      </w:r>
    </w:p>
    <w:p w14:paraId="257DC4A9" w14:textId="77777777" w:rsidR="00C1617C" w:rsidRPr="001E5867" w:rsidRDefault="00C1617C" w:rsidP="00492177">
      <w:pPr>
        <w:widowControl/>
        <w:autoSpaceDE/>
        <w:autoSpaceDN/>
        <w:jc w:val="both"/>
        <w:textAlignment w:val="auto"/>
        <w:rPr>
          <w:rFonts w:ascii="Arial" w:eastAsia="MS Mincho" w:hAnsi="Arial" w:cs="Arial"/>
          <w:sz w:val="22"/>
          <w:szCs w:val="22"/>
        </w:rPr>
      </w:pPr>
    </w:p>
    <w:p w14:paraId="3EA18C27" w14:textId="725B665F" w:rsidR="001E5867" w:rsidRDefault="00C1617C" w:rsidP="00492177">
      <w:pPr>
        <w:widowControl/>
        <w:autoSpaceDE/>
        <w:autoSpaceDN/>
        <w:jc w:val="both"/>
        <w:textAlignment w:val="auto"/>
        <w:rPr>
          <w:rFonts w:ascii="Arial" w:eastAsia="MS Mincho" w:hAnsi="Arial" w:cs="Arial"/>
          <w:sz w:val="22"/>
          <w:szCs w:val="22"/>
        </w:rPr>
      </w:pPr>
      <w:proofErr w:type="spellStart"/>
      <w:r w:rsidRPr="00D163E2">
        <w:rPr>
          <w:rFonts w:ascii="Arial" w:eastAsia="MS Mincho" w:hAnsi="Arial" w:cs="Arial"/>
          <w:i/>
          <w:iCs/>
          <w:sz w:val="22"/>
          <w:szCs w:val="22"/>
        </w:rPr>
        <w:t>Cognisant</w:t>
      </w:r>
      <w:proofErr w:type="spellEnd"/>
      <w:r w:rsidRPr="00C1617C">
        <w:rPr>
          <w:rFonts w:ascii="Arial" w:eastAsia="MS Mincho" w:hAnsi="Arial" w:cs="Arial"/>
          <w:sz w:val="22"/>
          <w:szCs w:val="22"/>
        </w:rPr>
        <w:t xml:space="preserve"> that </w:t>
      </w:r>
      <w:r w:rsidR="005E6814">
        <w:rPr>
          <w:rFonts w:ascii="Arial" w:eastAsia="MS Mincho" w:hAnsi="Arial" w:cs="Arial"/>
          <w:sz w:val="22"/>
          <w:szCs w:val="22"/>
        </w:rPr>
        <w:t xml:space="preserve">conditions of </w:t>
      </w:r>
      <w:r w:rsidRPr="00C1617C">
        <w:rPr>
          <w:rFonts w:ascii="Arial" w:eastAsia="MS Mincho" w:hAnsi="Arial" w:cs="Arial"/>
          <w:sz w:val="22"/>
          <w:szCs w:val="22"/>
        </w:rPr>
        <w:t xml:space="preserve">crowding, </w:t>
      </w:r>
      <w:proofErr w:type="gramStart"/>
      <w:r w:rsidRPr="00C1617C">
        <w:rPr>
          <w:rFonts w:ascii="Arial" w:eastAsia="MS Mincho" w:hAnsi="Arial" w:cs="Arial"/>
          <w:sz w:val="22"/>
          <w:szCs w:val="22"/>
        </w:rPr>
        <w:t>stress</w:t>
      </w:r>
      <w:proofErr w:type="gramEnd"/>
      <w:r w:rsidRPr="00C1617C">
        <w:rPr>
          <w:rFonts w:ascii="Arial" w:eastAsia="MS Mincho" w:hAnsi="Arial" w:cs="Arial"/>
          <w:sz w:val="22"/>
          <w:szCs w:val="22"/>
        </w:rPr>
        <w:t xml:space="preserve"> and injury among wild animals in trade </w:t>
      </w:r>
      <w:r w:rsidR="00CE52C9">
        <w:rPr>
          <w:rFonts w:ascii="Arial" w:eastAsia="MS Mincho" w:hAnsi="Arial" w:cs="Arial"/>
          <w:sz w:val="22"/>
          <w:szCs w:val="22"/>
        </w:rPr>
        <w:t xml:space="preserve">can </w:t>
      </w:r>
      <w:r w:rsidR="00111A79">
        <w:rPr>
          <w:rFonts w:ascii="Arial" w:eastAsia="MS Mincho" w:hAnsi="Arial" w:cs="Arial"/>
          <w:sz w:val="22"/>
          <w:szCs w:val="22"/>
        </w:rPr>
        <w:t xml:space="preserve">lead to </w:t>
      </w:r>
      <w:r w:rsidRPr="00C1617C">
        <w:rPr>
          <w:rFonts w:ascii="Arial" w:eastAsia="MS Mincho" w:hAnsi="Arial" w:cs="Arial"/>
          <w:sz w:val="22"/>
          <w:szCs w:val="22"/>
        </w:rPr>
        <w:t>pathogen spread, and close proximity to people during capture, farming, transportation</w:t>
      </w:r>
      <w:r w:rsidR="00385544">
        <w:rPr>
          <w:rFonts w:ascii="Arial" w:eastAsia="MS Mincho" w:hAnsi="Arial" w:cs="Arial"/>
          <w:sz w:val="22"/>
          <w:szCs w:val="22"/>
        </w:rPr>
        <w:t xml:space="preserve"> and</w:t>
      </w:r>
      <w:r w:rsidRPr="00C1617C">
        <w:rPr>
          <w:rFonts w:ascii="Arial" w:eastAsia="MS Mincho" w:hAnsi="Arial" w:cs="Arial"/>
          <w:sz w:val="22"/>
          <w:szCs w:val="22"/>
        </w:rPr>
        <w:t xml:space="preserve"> butchering creates opportunities for transmission between animals and potentially to people</w:t>
      </w:r>
      <w:r w:rsidR="001F2E12">
        <w:rPr>
          <w:rFonts w:ascii="Arial" w:eastAsia="MS Mincho" w:hAnsi="Arial" w:cs="Arial"/>
          <w:sz w:val="22"/>
          <w:szCs w:val="22"/>
        </w:rPr>
        <w:t>,</w:t>
      </w:r>
    </w:p>
    <w:p w14:paraId="21228EE2" w14:textId="77777777" w:rsidR="00A73AE9" w:rsidRDefault="00A73AE9" w:rsidP="00492177">
      <w:pPr>
        <w:widowControl/>
        <w:autoSpaceDE/>
        <w:autoSpaceDN/>
        <w:jc w:val="both"/>
        <w:textAlignment w:val="auto"/>
        <w:rPr>
          <w:rFonts w:ascii="Arial" w:eastAsia="MS Mincho" w:hAnsi="Arial" w:cs="Arial"/>
          <w:sz w:val="22"/>
          <w:szCs w:val="22"/>
        </w:rPr>
      </w:pPr>
    </w:p>
    <w:p w14:paraId="7DAFE1B6" w14:textId="37734FE3" w:rsidR="00A73AE9" w:rsidRDefault="00A73AE9" w:rsidP="00492177">
      <w:pPr>
        <w:widowControl/>
        <w:autoSpaceDE/>
        <w:autoSpaceDN/>
        <w:jc w:val="both"/>
        <w:textAlignment w:val="auto"/>
        <w:rPr>
          <w:rFonts w:ascii="Arial" w:eastAsia="MS Mincho" w:hAnsi="Arial" w:cs="Arial"/>
          <w:sz w:val="22"/>
          <w:szCs w:val="22"/>
        </w:rPr>
      </w:pPr>
      <w:r w:rsidRPr="00D163E2">
        <w:rPr>
          <w:rFonts w:ascii="Arial" w:eastAsia="MS Mincho" w:hAnsi="Arial" w:cs="Arial"/>
          <w:i/>
          <w:iCs/>
          <w:sz w:val="22"/>
          <w:szCs w:val="22"/>
        </w:rPr>
        <w:t>Further acknowledging</w:t>
      </w:r>
      <w:r w:rsidRPr="00A73AE9">
        <w:rPr>
          <w:rFonts w:ascii="Arial" w:eastAsia="MS Mincho" w:hAnsi="Arial" w:cs="Arial"/>
          <w:sz w:val="22"/>
          <w:szCs w:val="22"/>
        </w:rPr>
        <w:t xml:space="preserve"> the importance of the work on animal culture and social complexity </w:t>
      </w:r>
      <w:r w:rsidR="00941CDC">
        <w:rPr>
          <w:rFonts w:ascii="Arial" w:eastAsia="MS Mincho" w:hAnsi="Arial" w:cs="Arial"/>
          <w:sz w:val="22"/>
          <w:szCs w:val="22"/>
        </w:rPr>
        <w:t xml:space="preserve">under </w:t>
      </w:r>
      <w:r w:rsidRPr="00A73AE9">
        <w:rPr>
          <w:rFonts w:ascii="Arial" w:eastAsia="MS Mincho" w:hAnsi="Arial" w:cs="Arial"/>
          <w:sz w:val="22"/>
          <w:szCs w:val="22"/>
        </w:rPr>
        <w:t>CMS, and the relevance of this work to the health and well-being of migratory species</w:t>
      </w:r>
      <w:r w:rsidR="001F2E12">
        <w:rPr>
          <w:rFonts w:ascii="Arial" w:eastAsia="MS Mincho" w:hAnsi="Arial" w:cs="Arial"/>
          <w:sz w:val="22"/>
          <w:szCs w:val="22"/>
        </w:rPr>
        <w:t>,</w:t>
      </w:r>
    </w:p>
    <w:p w14:paraId="52682798" w14:textId="77777777" w:rsidR="00C1617C" w:rsidRPr="001E5867" w:rsidRDefault="00C1617C" w:rsidP="00492177">
      <w:pPr>
        <w:widowControl/>
        <w:autoSpaceDE/>
        <w:autoSpaceDN/>
        <w:jc w:val="both"/>
        <w:textAlignment w:val="auto"/>
        <w:rPr>
          <w:rFonts w:ascii="Arial" w:eastAsia="MS Mincho" w:hAnsi="Arial" w:cs="Arial"/>
          <w:sz w:val="22"/>
          <w:szCs w:val="22"/>
        </w:rPr>
      </w:pPr>
    </w:p>
    <w:p w14:paraId="568A8B89" w14:textId="33E3E9AD" w:rsidR="001E5867" w:rsidRPr="001E5867" w:rsidRDefault="001E5867" w:rsidP="00492177">
      <w:pPr>
        <w:widowControl/>
        <w:autoSpaceDE/>
        <w:autoSpaceDN/>
        <w:jc w:val="both"/>
        <w:textAlignment w:val="auto"/>
        <w:rPr>
          <w:rFonts w:ascii="Arial" w:hAnsi="Arial" w:cs="Arial"/>
          <w:iCs/>
          <w:sz w:val="22"/>
          <w:szCs w:val="22"/>
        </w:rPr>
      </w:pPr>
      <w:r w:rsidRPr="001E5867">
        <w:rPr>
          <w:rFonts w:ascii="Arial" w:hAnsi="Arial" w:cs="Arial"/>
          <w:i/>
          <w:iCs/>
          <w:sz w:val="22"/>
          <w:szCs w:val="22"/>
        </w:rPr>
        <w:t>Aware</w:t>
      </w:r>
      <w:r w:rsidRPr="001E5867">
        <w:rPr>
          <w:rFonts w:ascii="Arial" w:hAnsi="Arial" w:cs="Arial"/>
          <w:iCs/>
          <w:sz w:val="22"/>
          <w:szCs w:val="22"/>
        </w:rPr>
        <w:t xml:space="preserve"> that the dynamics of diseases relating to migration are complex and </w:t>
      </w:r>
      <w:r w:rsidR="00566A38">
        <w:rPr>
          <w:rFonts w:ascii="Arial" w:hAnsi="Arial" w:cs="Arial"/>
          <w:iCs/>
          <w:sz w:val="22"/>
          <w:szCs w:val="22"/>
        </w:rPr>
        <w:t xml:space="preserve">migration </w:t>
      </w:r>
      <w:r w:rsidRPr="001E5867">
        <w:rPr>
          <w:rFonts w:ascii="Arial" w:hAnsi="Arial" w:cs="Arial"/>
          <w:iCs/>
          <w:sz w:val="22"/>
          <w:szCs w:val="22"/>
        </w:rPr>
        <w:t>can have both positive and potentially negative effects on the health of the hosts and subsequent risks to domestic animals and people,</w:t>
      </w:r>
    </w:p>
    <w:p w14:paraId="1C17D8AB" w14:textId="77777777" w:rsidR="001E5867" w:rsidRPr="001E5867" w:rsidRDefault="001E5867" w:rsidP="00492177">
      <w:pPr>
        <w:widowControl/>
        <w:autoSpaceDE/>
        <w:autoSpaceDN/>
        <w:jc w:val="both"/>
        <w:textAlignment w:val="auto"/>
        <w:rPr>
          <w:rFonts w:ascii="Arial" w:hAnsi="Arial" w:cs="Arial"/>
          <w:iCs/>
          <w:sz w:val="22"/>
          <w:szCs w:val="22"/>
        </w:rPr>
      </w:pPr>
    </w:p>
    <w:p w14:paraId="59DFE00D" w14:textId="5DCC773A" w:rsidR="001E5867" w:rsidRPr="001E5867" w:rsidRDefault="001E5867" w:rsidP="00492177">
      <w:pPr>
        <w:widowControl/>
        <w:autoSpaceDE/>
        <w:autoSpaceDN/>
        <w:jc w:val="both"/>
        <w:textAlignment w:val="auto"/>
        <w:rPr>
          <w:rFonts w:ascii="Arial" w:hAnsi="Arial" w:cs="Arial"/>
          <w:iCs/>
          <w:sz w:val="22"/>
          <w:szCs w:val="22"/>
        </w:rPr>
      </w:pPr>
      <w:r w:rsidRPr="001E5867">
        <w:rPr>
          <w:rFonts w:ascii="Arial" w:hAnsi="Arial" w:cs="Arial"/>
          <w:i/>
          <w:iCs/>
          <w:sz w:val="22"/>
          <w:szCs w:val="22"/>
        </w:rPr>
        <w:t>Recognizing</w:t>
      </w:r>
      <w:r w:rsidRPr="001E5867">
        <w:rPr>
          <w:rFonts w:ascii="Arial" w:hAnsi="Arial" w:cs="Arial"/>
          <w:iCs/>
          <w:sz w:val="22"/>
          <w:szCs w:val="22"/>
        </w:rPr>
        <w:t xml:space="preserve"> that in addition to migratory species being disease victims, they can also suffer indirect effects if they are recognized as disease vectors and can be subject to inappropriate disease control measures and consequences arising from negative public perceptions,</w:t>
      </w:r>
    </w:p>
    <w:p w14:paraId="7CA33AF2" w14:textId="77777777" w:rsidR="001E5867" w:rsidRPr="001E5867" w:rsidRDefault="001E5867" w:rsidP="00492177">
      <w:pPr>
        <w:widowControl/>
        <w:autoSpaceDE/>
        <w:autoSpaceDN/>
        <w:jc w:val="both"/>
        <w:textAlignment w:val="auto"/>
        <w:rPr>
          <w:rFonts w:ascii="Arial" w:hAnsi="Arial" w:cs="Arial"/>
          <w:iCs/>
          <w:sz w:val="22"/>
          <w:szCs w:val="22"/>
        </w:rPr>
      </w:pPr>
    </w:p>
    <w:p w14:paraId="1D194928" w14:textId="20E88CF8" w:rsidR="001E5867" w:rsidRPr="001E5867" w:rsidRDefault="001E5867" w:rsidP="00492177">
      <w:pPr>
        <w:widowControl/>
        <w:autoSpaceDE/>
        <w:autoSpaceDN/>
        <w:jc w:val="both"/>
        <w:textAlignment w:val="auto"/>
        <w:rPr>
          <w:rFonts w:ascii="Arial" w:eastAsiaTheme="minorHAnsi" w:hAnsi="Arial" w:cs="Arial"/>
          <w:sz w:val="22"/>
          <w:szCs w:val="22"/>
        </w:rPr>
      </w:pPr>
      <w:r w:rsidRPr="001E5867">
        <w:rPr>
          <w:rFonts w:ascii="Arial" w:eastAsiaTheme="minorHAnsi" w:hAnsi="Arial" w:cs="Arial"/>
          <w:i/>
          <w:sz w:val="22"/>
          <w:szCs w:val="22"/>
        </w:rPr>
        <w:t>Acknowledging</w:t>
      </w:r>
      <w:r w:rsidRPr="001E5867">
        <w:rPr>
          <w:rFonts w:ascii="Arial" w:eastAsiaTheme="minorHAnsi" w:hAnsi="Arial" w:cs="Arial"/>
          <w:sz w:val="22"/>
          <w:szCs w:val="22"/>
        </w:rPr>
        <w:t xml:space="preserve"> the impacts </w:t>
      </w:r>
      <w:r w:rsidR="0072270E">
        <w:rPr>
          <w:rFonts w:ascii="Arial" w:eastAsiaTheme="minorHAnsi" w:hAnsi="Arial" w:cs="Arial"/>
          <w:sz w:val="22"/>
          <w:szCs w:val="22"/>
        </w:rPr>
        <w:t xml:space="preserve">that some </w:t>
      </w:r>
      <w:r w:rsidRPr="001E5867">
        <w:rPr>
          <w:rFonts w:ascii="Arial" w:eastAsiaTheme="minorHAnsi" w:hAnsi="Arial" w:cs="Arial"/>
          <w:sz w:val="22"/>
          <w:szCs w:val="22"/>
        </w:rPr>
        <w:t xml:space="preserve">wildlife trade, can have on biodiversity, especially on threatened or endangered species, and on food security, and </w:t>
      </w:r>
      <w:r w:rsidRPr="001E5867">
        <w:rPr>
          <w:rFonts w:ascii="Arial" w:eastAsiaTheme="minorHAnsi" w:hAnsi="Arial" w:cs="Arial"/>
          <w:i/>
          <w:sz w:val="22"/>
          <w:szCs w:val="22"/>
        </w:rPr>
        <w:t>further acknowledging</w:t>
      </w:r>
      <w:r w:rsidRPr="001E5867">
        <w:rPr>
          <w:rFonts w:ascii="Arial" w:eastAsiaTheme="minorHAnsi" w:hAnsi="Arial" w:cs="Arial"/>
          <w:sz w:val="22"/>
          <w:szCs w:val="22"/>
        </w:rPr>
        <w:t xml:space="preserve"> the risk posed by wildlife </w:t>
      </w:r>
      <w:r w:rsidR="006F7E67">
        <w:rPr>
          <w:rFonts w:ascii="Arial" w:eastAsiaTheme="minorHAnsi" w:hAnsi="Arial" w:cs="Arial"/>
          <w:sz w:val="22"/>
          <w:szCs w:val="22"/>
        </w:rPr>
        <w:t>trade</w:t>
      </w:r>
      <w:r w:rsidR="000A5118">
        <w:rPr>
          <w:rFonts w:ascii="Arial" w:eastAsiaTheme="minorHAnsi" w:hAnsi="Arial" w:cs="Arial"/>
          <w:sz w:val="22"/>
          <w:szCs w:val="22"/>
        </w:rPr>
        <w:t>,</w:t>
      </w:r>
      <w:r w:rsidRPr="001E5867">
        <w:rPr>
          <w:rFonts w:ascii="Arial" w:eastAsiaTheme="minorHAnsi" w:hAnsi="Arial" w:cs="Arial"/>
          <w:sz w:val="22"/>
          <w:szCs w:val="22"/>
        </w:rPr>
        <w:t xml:space="preserve"> pet trade and other regional </w:t>
      </w:r>
      <w:r w:rsidR="000A5118">
        <w:rPr>
          <w:rFonts w:ascii="Arial" w:eastAsiaTheme="minorHAnsi" w:hAnsi="Arial" w:cs="Arial"/>
          <w:sz w:val="22"/>
          <w:szCs w:val="22"/>
        </w:rPr>
        <w:t>or</w:t>
      </w:r>
      <w:r w:rsidRPr="001E5867">
        <w:rPr>
          <w:rFonts w:ascii="Arial" w:eastAsiaTheme="minorHAnsi" w:hAnsi="Arial" w:cs="Arial"/>
          <w:sz w:val="22"/>
          <w:szCs w:val="22"/>
        </w:rPr>
        <w:t xml:space="preserve"> international movements of animals and animal products</w:t>
      </w:r>
      <w:r w:rsidRPr="001E5867">
        <w:rPr>
          <w:rFonts w:ascii="Arial" w:eastAsiaTheme="minorHAnsi" w:hAnsi="Arial" w:cstheme="minorBidi"/>
          <w:color w:val="000000" w:themeColor="text1"/>
          <w:sz w:val="22"/>
          <w:szCs w:val="22"/>
        </w:rPr>
        <w:t xml:space="preserve"> </w:t>
      </w:r>
      <w:r w:rsidRPr="001E5867">
        <w:rPr>
          <w:rFonts w:ascii="Arial" w:eastAsiaTheme="minorHAnsi" w:hAnsi="Arial" w:cs="Arial"/>
          <w:color w:val="000000" w:themeColor="text1"/>
          <w:sz w:val="22"/>
          <w:szCs w:val="22"/>
        </w:rPr>
        <w:t>in</w:t>
      </w:r>
      <w:r w:rsidRPr="001E5867">
        <w:rPr>
          <w:rFonts w:ascii="Arial" w:eastAsiaTheme="minorHAnsi" w:hAnsi="Arial" w:cstheme="minorBidi"/>
          <w:color w:val="000000" w:themeColor="text1"/>
          <w:sz w:val="22"/>
          <w:szCs w:val="22"/>
        </w:rPr>
        <w:t xml:space="preserve"> </w:t>
      </w:r>
      <w:r w:rsidRPr="001E5867">
        <w:rPr>
          <w:rFonts w:ascii="Arial" w:eastAsiaTheme="minorHAnsi" w:hAnsi="Arial" w:cs="Arial"/>
          <w:sz w:val="22"/>
          <w:szCs w:val="22"/>
        </w:rPr>
        <w:t>spreading pathogens and causing emergence of infectious diseases in wildlife, domestic animals and/or humans,</w:t>
      </w:r>
      <w:r w:rsidRPr="001E5867">
        <w:rPr>
          <w:rFonts w:ascii="Arial" w:eastAsiaTheme="minorHAnsi" w:hAnsi="Arial" w:cstheme="minorBidi"/>
          <w:color w:val="FF0000"/>
          <w:sz w:val="22"/>
          <w:szCs w:val="22"/>
        </w:rPr>
        <w:t xml:space="preserve"> </w:t>
      </w:r>
      <w:r w:rsidRPr="001E5867">
        <w:rPr>
          <w:rFonts w:ascii="Arial" w:eastAsiaTheme="minorHAnsi" w:hAnsi="Arial" w:cs="Arial"/>
          <w:color w:val="000000" w:themeColor="text1"/>
          <w:sz w:val="22"/>
          <w:szCs w:val="22"/>
        </w:rPr>
        <w:t>while, at the same time,</w:t>
      </w:r>
      <w:r w:rsidRPr="001E5867">
        <w:rPr>
          <w:rFonts w:ascii="Arial" w:eastAsiaTheme="minorHAnsi" w:hAnsi="Arial" w:cstheme="minorBidi"/>
          <w:color w:val="000000" w:themeColor="text1"/>
          <w:sz w:val="22"/>
          <w:szCs w:val="22"/>
        </w:rPr>
        <w:t xml:space="preserve"> </w:t>
      </w:r>
      <w:r w:rsidRPr="001E5867">
        <w:rPr>
          <w:rFonts w:ascii="Arial" w:eastAsiaTheme="minorHAnsi" w:hAnsi="Arial" w:cs="Arial"/>
          <w:i/>
          <w:sz w:val="22"/>
          <w:szCs w:val="22"/>
        </w:rPr>
        <w:t>welcoming</w:t>
      </w:r>
      <w:r w:rsidRPr="001E5867">
        <w:rPr>
          <w:rFonts w:ascii="Arial" w:eastAsiaTheme="minorHAnsi" w:hAnsi="Arial" w:cs="Arial"/>
          <w:sz w:val="22"/>
          <w:szCs w:val="22"/>
        </w:rPr>
        <w:t xml:space="preserve"> the collaborative efforts of CITES and the World Organization for Animal Health (WOAH) to address risks from zoonotic pathogens,</w:t>
      </w:r>
    </w:p>
    <w:p w14:paraId="6E184517" w14:textId="77777777" w:rsidR="001E5867" w:rsidRPr="001E5867" w:rsidRDefault="001E5867" w:rsidP="00492177">
      <w:pPr>
        <w:widowControl/>
        <w:autoSpaceDE/>
        <w:autoSpaceDN/>
        <w:jc w:val="both"/>
        <w:textAlignment w:val="auto"/>
        <w:rPr>
          <w:rFonts w:ascii="Arial" w:eastAsiaTheme="minorHAnsi" w:hAnsi="Arial" w:cs="Arial"/>
          <w:sz w:val="22"/>
          <w:szCs w:val="22"/>
        </w:rPr>
      </w:pPr>
    </w:p>
    <w:p w14:paraId="341F8116" w14:textId="603042FB" w:rsidR="001E5867" w:rsidRPr="001E5867" w:rsidRDefault="001E5867" w:rsidP="00492177">
      <w:pPr>
        <w:widowControl/>
        <w:autoSpaceDE/>
        <w:autoSpaceDN/>
        <w:jc w:val="both"/>
        <w:textAlignment w:val="auto"/>
        <w:rPr>
          <w:rFonts w:ascii="Arial" w:hAnsi="Arial" w:cs="Arial"/>
          <w:sz w:val="22"/>
          <w:szCs w:val="22"/>
        </w:rPr>
      </w:pPr>
      <w:r w:rsidRPr="001E5867">
        <w:rPr>
          <w:rFonts w:ascii="Arial" w:hAnsi="Arial" w:cs="Arial"/>
          <w:i/>
          <w:sz w:val="22"/>
          <w:szCs w:val="22"/>
        </w:rPr>
        <w:t>Acknowledging</w:t>
      </w:r>
      <w:r w:rsidRPr="001E5867">
        <w:rPr>
          <w:rFonts w:ascii="Arial" w:hAnsi="Arial" w:cs="Arial"/>
          <w:sz w:val="22"/>
          <w:szCs w:val="22"/>
        </w:rPr>
        <w:t xml:space="preserve"> that </w:t>
      </w:r>
      <w:r w:rsidRPr="001E5867" w:rsidDel="00970F0F">
        <w:rPr>
          <w:rFonts w:ascii="Arial" w:hAnsi="Arial" w:cs="Arial"/>
          <w:sz w:val="22"/>
          <w:szCs w:val="22"/>
        </w:rPr>
        <w:t xml:space="preserve">some </w:t>
      </w:r>
      <w:r w:rsidRPr="001E5867">
        <w:rPr>
          <w:rFonts w:ascii="Arial" w:hAnsi="Arial" w:cs="Arial"/>
          <w:sz w:val="22"/>
          <w:szCs w:val="22"/>
        </w:rPr>
        <w:t xml:space="preserve">high-risk live animal markets can act as drivers of pathogen change, increasing likelihood of </w:t>
      </w:r>
      <w:r w:rsidR="00BE2340">
        <w:rPr>
          <w:rFonts w:ascii="Arial" w:hAnsi="Arial" w:cs="Arial"/>
          <w:sz w:val="22"/>
          <w:szCs w:val="22"/>
        </w:rPr>
        <w:t xml:space="preserve">pathogen </w:t>
      </w:r>
      <w:r w:rsidRPr="001E5867">
        <w:rPr>
          <w:rFonts w:ascii="Arial" w:hAnsi="Arial" w:cs="Arial"/>
          <w:sz w:val="22"/>
          <w:szCs w:val="22"/>
        </w:rPr>
        <w:t xml:space="preserve">transmission between </w:t>
      </w:r>
      <w:r w:rsidR="00AF189F">
        <w:rPr>
          <w:rFonts w:ascii="Arial" w:hAnsi="Arial" w:cs="Arial"/>
          <w:sz w:val="22"/>
          <w:szCs w:val="22"/>
        </w:rPr>
        <w:t>host and between</w:t>
      </w:r>
      <w:r w:rsidRPr="001E5867">
        <w:rPr>
          <w:rFonts w:ascii="Arial" w:hAnsi="Arial" w:cs="Arial"/>
          <w:sz w:val="22"/>
          <w:szCs w:val="22"/>
        </w:rPr>
        <w:t xml:space="preserve"> species, including to </w:t>
      </w:r>
      <w:r w:rsidR="0045370E">
        <w:rPr>
          <w:rFonts w:ascii="Arial" w:hAnsi="Arial" w:cs="Arial"/>
          <w:sz w:val="22"/>
          <w:szCs w:val="22"/>
        </w:rPr>
        <w:t xml:space="preserve">migratory </w:t>
      </w:r>
      <w:r w:rsidR="00D1596D">
        <w:rPr>
          <w:rFonts w:ascii="Arial" w:hAnsi="Arial" w:cs="Arial"/>
          <w:sz w:val="22"/>
          <w:szCs w:val="22"/>
        </w:rPr>
        <w:t xml:space="preserve">wildlife and </w:t>
      </w:r>
      <w:r w:rsidRPr="001E5867">
        <w:rPr>
          <w:rFonts w:ascii="Arial" w:hAnsi="Arial" w:cs="Arial"/>
          <w:sz w:val="22"/>
          <w:szCs w:val="22"/>
        </w:rPr>
        <w:t>humans,</w:t>
      </w:r>
    </w:p>
    <w:p w14:paraId="37A7FB0A" w14:textId="77777777" w:rsidR="001E5867" w:rsidRPr="001E5867" w:rsidRDefault="001E5867" w:rsidP="00492177">
      <w:pPr>
        <w:widowControl/>
        <w:autoSpaceDE/>
        <w:autoSpaceDN/>
        <w:jc w:val="both"/>
        <w:textAlignment w:val="auto"/>
        <w:rPr>
          <w:rFonts w:ascii="Arial" w:hAnsi="Arial" w:cs="Arial"/>
          <w:sz w:val="22"/>
          <w:szCs w:val="22"/>
        </w:rPr>
      </w:pPr>
    </w:p>
    <w:p w14:paraId="42568480" w14:textId="4FF879B0" w:rsidR="001E5867" w:rsidRPr="001E5867" w:rsidRDefault="001E5867" w:rsidP="00492177">
      <w:pPr>
        <w:widowControl/>
        <w:autoSpaceDE/>
        <w:autoSpaceDN/>
        <w:jc w:val="both"/>
        <w:textAlignment w:val="auto"/>
        <w:rPr>
          <w:rFonts w:ascii="Arial" w:eastAsiaTheme="minorHAnsi" w:hAnsi="Arial" w:cstheme="minorBidi"/>
          <w:color w:val="000000" w:themeColor="text1"/>
          <w:sz w:val="22"/>
          <w:szCs w:val="22"/>
        </w:rPr>
      </w:pPr>
      <w:r w:rsidRPr="001E5867">
        <w:rPr>
          <w:rFonts w:ascii="Arial" w:eastAsiaTheme="minorHAnsi" w:hAnsi="Arial" w:cs="Arial"/>
          <w:i/>
          <w:sz w:val="22"/>
          <w:szCs w:val="22"/>
        </w:rPr>
        <w:t>Further recognizing</w:t>
      </w:r>
      <w:r w:rsidRPr="001E5867">
        <w:rPr>
          <w:rFonts w:ascii="Arial" w:eastAsiaTheme="minorHAnsi" w:hAnsi="Arial" w:cs="Arial"/>
          <w:sz w:val="22"/>
          <w:szCs w:val="22"/>
        </w:rPr>
        <w:t xml:space="preserve"> that some intensive animal</w:t>
      </w:r>
      <w:r w:rsidRPr="001E5867" w:rsidDel="0097597B">
        <w:rPr>
          <w:rFonts w:ascii="Arial" w:eastAsiaTheme="minorHAnsi" w:hAnsi="Arial" w:cs="Arial"/>
          <w:sz w:val="22"/>
          <w:szCs w:val="22"/>
        </w:rPr>
        <w:t xml:space="preserve"> farming</w:t>
      </w:r>
      <w:r w:rsidRPr="001E5867" w:rsidDel="00970F0F">
        <w:rPr>
          <w:rFonts w:ascii="Arial" w:eastAsiaTheme="minorHAnsi" w:hAnsi="Arial" w:cs="Arial"/>
          <w:sz w:val="22"/>
          <w:szCs w:val="22"/>
        </w:rPr>
        <w:t xml:space="preserve"> </w:t>
      </w:r>
      <w:r w:rsidRPr="001E5867">
        <w:rPr>
          <w:rFonts w:ascii="Arial" w:eastAsiaTheme="minorHAnsi" w:hAnsi="Arial" w:cs="Arial"/>
          <w:sz w:val="22"/>
          <w:szCs w:val="22"/>
        </w:rPr>
        <w:t xml:space="preserve">can </w:t>
      </w:r>
      <w:r w:rsidR="00AF189F">
        <w:rPr>
          <w:rFonts w:ascii="Arial" w:eastAsiaTheme="minorHAnsi" w:hAnsi="Arial" w:cs="Arial"/>
          <w:sz w:val="22"/>
          <w:szCs w:val="22"/>
        </w:rPr>
        <w:t>provide opportunities for</w:t>
      </w:r>
      <w:r w:rsidR="00AF189F" w:rsidRPr="001E5867">
        <w:rPr>
          <w:rFonts w:ascii="Arial" w:eastAsiaTheme="minorHAnsi" w:hAnsi="Arial" w:cs="Arial"/>
          <w:sz w:val="22"/>
          <w:szCs w:val="22"/>
        </w:rPr>
        <w:t xml:space="preserve"> </w:t>
      </w:r>
      <w:r w:rsidRPr="001E5867">
        <w:rPr>
          <w:rFonts w:ascii="Arial" w:eastAsiaTheme="minorHAnsi" w:hAnsi="Arial" w:cs="Arial"/>
          <w:sz w:val="22"/>
          <w:szCs w:val="22"/>
        </w:rPr>
        <w:t xml:space="preserve">pathogens (from whatever source) </w:t>
      </w:r>
      <w:r w:rsidR="004C130A">
        <w:rPr>
          <w:rFonts w:ascii="Arial" w:eastAsiaTheme="minorHAnsi" w:hAnsi="Arial" w:cs="Arial"/>
          <w:sz w:val="22"/>
          <w:szCs w:val="22"/>
        </w:rPr>
        <w:t>to</w:t>
      </w:r>
      <w:r w:rsidR="004C130A" w:rsidRPr="001E5867">
        <w:rPr>
          <w:rFonts w:ascii="Arial" w:eastAsiaTheme="minorHAnsi" w:hAnsi="Arial" w:cs="Arial"/>
          <w:sz w:val="22"/>
          <w:szCs w:val="22"/>
        </w:rPr>
        <w:t xml:space="preserve"> </w:t>
      </w:r>
      <w:r w:rsidRPr="001E5867">
        <w:rPr>
          <w:rFonts w:ascii="Arial" w:eastAsiaTheme="minorHAnsi" w:hAnsi="Arial" w:cs="Arial"/>
          <w:sz w:val="22"/>
          <w:szCs w:val="22"/>
        </w:rPr>
        <w:t>be amplified to epidemic proportions and/or transformed (e.g. by mutation, reassortment or recombination) into more virulent and/or transmissible variants, an</w:t>
      </w:r>
      <w:r w:rsidRPr="001E5867">
        <w:rPr>
          <w:rFonts w:ascii="Arial" w:eastAsiaTheme="minorHAnsi" w:hAnsi="Arial" w:cstheme="minorBidi"/>
          <w:color w:val="000000" w:themeColor="text1"/>
          <w:sz w:val="22"/>
          <w:szCs w:val="22"/>
        </w:rPr>
        <w:t xml:space="preserve">d that </w:t>
      </w:r>
      <w:r w:rsidRPr="001E5867">
        <w:rPr>
          <w:rFonts w:ascii="Arial" w:eastAsiaTheme="minorHAnsi" w:hAnsi="Arial" w:cs="Arial"/>
          <w:sz w:val="22"/>
          <w:szCs w:val="22"/>
        </w:rPr>
        <w:t>these pathogens may subsequently spill over</w:t>
      </w:r>
      <w:r w:rsidRPr="001E5867">
        <w:rPr>
          <w:rFonts w:ascii="Arial" w:eastAsiaTheme="minorHAnsi" w:hAnsi="Arial" w:cs="Arial"/>
          <w:sz w:val="22"/>
          <w:szCs w:val="22"/>
          <w:vertAlign w:val="superscript"/>
        </w:rPr>
        <w:footnoteReference w:id="2"/>
      </w:r>
      <w:r w:rsidRPr="001E5867">
        <w:rPr>
          <w:rFonts w:ascii="Arial" w:eastAsiaTheme="minorHAnsi" w:hAnsi="Arial" w:cs="Arial"/>
          <w:sz w:val="22"/>
          <w:szCs w:val="22"/>
        </w:rPr>
        <w:t xml:space="preserve"> into wildlife (and/or humans) causing high mortality, sometimes with subsequent </w:t>
      </w:r>
      <w:r w:rsidRPr="001E5867">
        <w:rPr>
          <w:rFonts w:ascii="Arial" w:hAnsi="Arial" w:cs="Arial"/>
          <w:iCs/>
          <w:sz w:val="22"/>
          <w:szCs w:val="22"/>
        </w:rPr>
        <w:t>‘spillback’ of these pathogens into livestock</w:t>
      </w:r>
      <w:r w:rsidRPr="001E5867">
        <w:rPr>
          <w:rFonts w:ascii="Arial" w:eastAsiaTheme="minorHAnsi" w:hAnsi="Arial" w:cstheme="minorBidi"/>
          <w:color w:val="000000" w:themeColor="text1"/>
          <w:sz w:val="22"/>
          <w:szCs w:val="22"/>
        </w:rPr>
        <w:t xml:space="preserve">, </w:t>
      </w:r>
      <w:r w:rsidRPr="001E5867">
        <w:rPr>
          <w:rFonts w:ascii="Arial" w:eastAsiaTheme="minorHAnsi" w:hAnsi="Arial" w:cs="Arial"/>
          <w:color w:val="000000" w:themeColor="text1"/>
          <w:sz w:val="22"/>
          <w:szCs w:val="22"/>
        </w:rPr>
        <w:t>and, as such, recognizing that the</w:t>
      </w:r>
      <w:r w:rsidRPr="001E5867">
        <w:rPr>
          <w:rFonts w:ascii="Arial" w:eastAsiaTheme="minorHAnsi" w:hAnsi="Arial" w:cstheme="minorBidi"/>
          <w:color w:val="000000" w:themeColor="text1"/>
          <w:sz w:val="22"/>
          <w:szCs w:val="22"/>
        </w:rPr>
        <w:t xml:space="preserve"> phasing out and prevention of such forms of animal farming is highly desirable to achieve One Health objectives,</w:t>
      </w:r>
    </w:p>
    <w:p w14:paraId="0C26027D" w14:textId="77777777" w:rsidR="001E5867" w:rsidRPr="001E5867" w:rsidRDefault="001E5867" w:rsidP="00492177">
      <w:pPr>
        <w:widowControl/>
        <w:autoSpaceDE/>
        <w:autoSpaceDN/>
        <w:jc w:val="both"/>
        <w:textAlignment w:val="auto"/>
        <w:rPr>
          <w:rFonts w:ascii="Arial" w:eastAsiaTheme="minorHAnsi" w:hAnsi="Arial" w:cstheme="minorBidi"/>
          <w:color w:val="000000" w:themeColor="text1"/>
          <w:sz w:val="22"/>
          <w:szCs w:val="22"/>
        </w:rPr>
      </w:pPr>
    </w:p>
    <w:p w14:paraId="293A1CAD" w14:textId="3FACD545" w:rsidR="001E5867" w:rsidRPr="001E5867" w:rsidRDefault="001E5867" w:rsidP="00492177">
      <w:pPr>
        <w:widowControl/>
        <w:autoSpaceDE/>
        <w:autoSpaceDN/>
        <w:jc w:val="both"/>
        <w:textAlignment w:val="auto"/>
        <w:rPr>
          <w:rFonts w:ascii="Arial" w:hAnsi="Arial" w:cs="Arial"/>
          <w:iCs/>
          <w:sz w:val="22"/>
          <w:szCs w:val="22"/>
        </w:rPr>
      </w:pPr>
      <w:r w:rsidRPr="001E5867">
        <w:rPr>
          <w:rFonts w:ascii="Arial" w:hAnsi="Arial" w:cs="Arial"/>
          <w:i/>
          <w:sz w:val="22"/>
          <w:szCs w:val="22"/>
        </w:rPr>
        <w:t>Acknowledging</w:t>
      </w:r>
      <w:r w:rsidRPr="001E5867">
        <w:rPr>
          <w:rFonts w:ascii="Arial" w:hAnsi="Arial" w:cs="Arial"/>
          <w:sz w:val="22"/>
          <w:szCs w:val="22"/>
        </w:rPr>
        <w:t xml:space="preserve"> that the One Health approach is now</w:t>
      </w:r>
      <w:r w:rsidR="003A57BE">
        <w:rPr>
          <w:rFonts w:ascii="Arial" w:hAnsi="Arial" w:cs="Arial"/>
          <w:sz w:val="22"/>
          <w:szCs w:val="22"/>
        </w:rPr>
        <w:t xml:space="preserve"> </w:t>
      </w:r>
      <w:proofErr w:type="spellStart"/>
      <w:r w:rsidR="003A57BE">
        <w:rPr>
          <w:rFonts w:ascii="Arial" w:hAnsi="Arial" w:cs="Arial"/>
          <w:sz w:val="22"/>
          <w:szCs w:val="22"/>
        </w:rPr>
        <w:t>rec</w:t>
      </w:r>
      <w:r w:rsidR="002C52C7">
        <w:rPr>
          <w:rFonts w:ascii="Arial" w:hAnsi="Arial" w:cs="Arial"/>
          <w:sz w:val="22"/>
          <w:szCs w:val="22"/>
        </w:rPr>
        <w:t>ognised</w:t>
      </w:r>
      <w:proofErr w:type="spellEnd"/>
      <w:r w:rsidRPr="001E5867">
        <w:rPr>
          <w:rFonts w:ascii="Arial" w:hAnsi="Arial" w:cs="Arial"/>
          <w:sz w:val="22"/>
          <w:szCs w:val="22"/>
        </w:rPr>
        <w:t xml:space="preserve"> as an integrated, unifying approach that aims to sustainably balance and optimize the health of people, wild and </w:t>
      </w:r>
      <w:r w:rsidRPr="001E5867">
        <w:rPr>
          <w:rFonts w:ascii="Arial" w:hAnsi="Arial" w:cs="Arial"/>
          <w:sz w:val="22"/>
          <w:szCs w:val="22"/>
        </w:rPr>
        <w:lastRenderedPageBreak/>
        <w:t xml:space="preserve">domestic animals, and ecosystems, including </w:t>
      </w:r>
      <w:r w:rsidRPr="001E5867">
        <w:rPr>
          <w:rFonts w:ascii="Arial" w:eastAsiaTheme="minorHAnsi" w:hAnsi="Arial" w:cstheme="minorBidi"/>
          <w:color w:val="000000" w:themeColor="text1"/>
          <w:sz w:val="22"/>
          <w:szCs w:val="22"/>
        </w:rPr>
        <w:t xml:space="preserve">how to address </w:t>
      </w:r>
      <w:r w:rsidRPr="001E5867">
        <w:rPr>
          <w:rFonts w:ascii="Arial" w:hAnsi="Arial" w:cs="Arial"/>
          <w:sz w:val="22"/>
          <w:szCs w:val="22"/>
        </w:rPr>
        <w:t>emerging infectious diseases,  and that the concept has been endorsed by multiple international organizations including</w:t>
      </w:r>
      <w:r w:rsidRPr="001E5867">
        <w:rPr>
          <w:rFonts w:ascii="Arial" w:eastAsia="MS Mincho" w:hAnsi="Arial" w:cs="Arial"/>
          <w:sz w:val="22"/>
          <w:szCs w:val="22"/>
        </w:rPr>
        <w:t xml:space="preserve"> FAO, WOAH, WHO, UNEP, IUCN, UNICEF and the World Bank; and </w:t>
      </w:r>
      <w:r w:rsidRPr="001E5867">
        <w:rPr>
          <w:rFonts w:ascii="Arial" w:eastAsia="MS Mincho" w:hAnsi="Arial" w:cs="Arial"/>
          <w:i/>
          <w:sz w:val="22"/>
          <w:szCs w:val="22"/>
        </w:rPr>
        <w:t>further welcoming</w:t>
      </w:r>
      <w:r w:rsidRPr="001E5867">
        <w:rPr>
          <w:rFonts w:ascii="Arial" w:eastAsia="MS Mincho" w:hAnsi="Arial" w:cs="Arial"/>
          <w:sz w:val="22"/>
          <w:szCs w:val="22"/>
        </w:rPr>
        <w:t xml:space="preserve"> the consensus on appropriate approaches and responses to wildlife diseases that have developed among UN agencies, multilateral environmental agreements and other international organizations, reflected, for example, in decisions and resolutions of the</w:t>
      </w:r>
      <w:r w:rsidRPr="001E5867">
        <w:rPr>
          <w:rFonts w:ascii="Arial" w:hAnsi="Arial" w:cs="Arial"/>
          <w:iCs/>
          <w:sz w:val="22"/>
          <w:szCs w:val="22"/>
        </w:rPr>
        <w:t xml:space="preserve"> Ramsar Convention, AEWA and CMS,</w:t>
      </w:r>
    </w:p>
    <w:p w14:paraId="356AD338" w14:textId="77777777" w:rsidR="001E5867" w:rsidRPr="001E5867" w:rsidRDefault="001E5867" w:rsidP="00492177">
      <w:pPr>
        <w:widowControl/>
        <w:autoSpaceDE/>
        <w:autoSpaceDN/>
        <w:jc w:val="both"/>
        <w:textAlignment w:val="auto"/>
        <w:rPr>
          <w:rFonts w:ascii="Arial" w:hAnsi="Arial" w:cs="Arial"/>
          <w:iCs/>
          <w:sz w:val="22"/>
          <w:szCs w:val="22"/>
        </w:rPr>
      </w:pPr>
    </w:p>
    <w:p w14:paraId="5E35D1ED" w14:textId="77777777" w:rsidR="001E5867" w:rsidRPr="001E5867" w:rsidRDefault="001E5867" w:rsidP="00492177">
      <w:pPr>
        <w:widowControl/>
        <w:autoSpaceDE/>
        <w:autoSpaceDN/>
        <w:jc w:val="both"/>
        <w:textAlignment w:val="auto"/>
        <w:rPr>
          <w:rFonts w:ascii="Arial" w:hAnsi="Arial" w:cs="Arial"/>
          <w:sz w:val="22"/>
          <w:szCs w:val="22"/>
        </w:rPr>
      </w:pPr>
      <w:r w:rsidRPr="001E5867">
        <w:rPr>
          <w:rFonts w:ascii="Arial" w:hAnsi="Arial" w:cs="Arial"/>
          <w:i/>
          <w:iCs/>
          <w:sz w:val="22"/>
          <w:szCs w:val="22"/>
        </w:rPr>
        <w:t>Recognizing</w:t>
      </w:r>
      <w:r w:rsidRPr="001E5867">
        <w:rPr>
          <w:rFonts w:ascii="Arial" w:hAnsi="Arial" w:cs="Arial"/>
          <w:sz w:val="22"/>
          <w:szCs w:val="22"/>
        </w:rPr>
        <w:t xml:space="preserve"> the key role of the environment in determining health and its importance to pandemic prevention, </w:t>
      </w:r>
    </w:p>
    <w:p w14:paraId="51C34EFB" w14:textId="77777777" w:rsidR="001E5867" w:rsidRPr="001E5867" w:rsidRDefault="001E5867" w:rsidP="00492177">
      <w:pPr>
        <w:widowControl/>
        <w:autoSpaceDE/>
        <w:autoSpaceDN/>
        <w:jc w:val="both"/>
        <w:textAlignment w:val="auto"/>
        <w:rPr>
          <w:rFonts w:ascii="Arial" w:hAnsi="Arial" w:cs="Arial"/>
          <w:sz w:val="22"/>
          <w:szCs w:val="22"/>
        </w:rPr>
      </w:pPr>
    </w:p>
    <w:p w14:paraId="4CB9E3E0" w14:textId="77777777" w:rsidR="001E5867" w:rsidRPr="001E5867" w:rsidRDefault="001E5867" w:rsidP="00492177">
      <w:pPr>
        <w:widowControl/>
        <w:autoSpaceDE/>
        <w:autoSpaceDN/>
        <w:jc w:val="both"/>
        <w:textAlignment w:val="auto"/>
        <w:rPr>
          <w:rFonts w:ascii="Arial" w:eastAsiaTheme="minorHAnsi" w:hAnsi="Arial" w:cs="Arial"/>
          <w:sz w:val="22"/>
          <w:szCs w:val="22"/>
        </w:rPr>
      </w:pPr>
      <w:r w:rsidRPr="001E5867">
        <w:rPr>
          <w:rFonts w:ascii="Arial" w:hAnsi="Arial" w:cs="Arial"/>
          <w:i/>
          <w:iCs/>
          <w:sz w:val="22"/>
          <w:szCs w:val="22"/>
        </w:rPr>
        <w:t>Welcoming</w:t>
      </w:r>
      <w:r w:rsidRPr="001E5867">
        <w:rPr>
          <w:rFonts w:ascii="Arial" w:hAnsi="Arial" w:cs="Arial"/>
          <w:sz w:val="22"/>
          <w:szCs w:val="22"/>
        </w:rPr>
        <w:t xml:space="preserve"> the joining of </w:t>
      </w:r>
      <w:r w:rsidRPr="001E5867">
        <w:rPr>
          <w:rFonts w:ascii="Arial" w:eastAsiaTheme="minorHAnsi" w:hAnsi="Arial" w:cs="Arial"/>
          <w:sz w:val="22"/>
          <w:szCs w:val="22"/>
        </w:rPr>
        <w:t>UNEP to the existing ‘health Tripartite’ of WHO, WOAH and FAO to form the Quadripartite</w:t>
      </w:r>
      <w:r w:rsidRPr="001E5867">
        <w:rPr>
          <w:rFonts w:ascii="Arial" w:eastAsiaTheme="minorHAnsi" w:hAnsi="Arial" w:cstheme="minorBidi"/>
          <w:color w:val="000000" w:themeColor="text1"/>
          <w:sz w:val="22"/>
          <w:szCs w:val="22"/>
        </w:rPr>
        <w:t xml:space="preserve"> and the development of the One Health Joint Plan of Action (2022-2026), as well as </w:t>
      </w:r>
      <w:r w:rsidRPr="001E5867">
        <w:rPr>
          <w:rFonts w:ascii="Arial" w:eastAsiaTheme="minorHAnsi" w:hAnsi="Arial" w:cs="Arial"/>
          <w:color w:val="000000" w:themeColor="text1"/>
          <w:sz w:val="22"/>
          <w:szCs w:val="22"/>
        </w:rPr>
        <w:t xml:space="preserve">the </w:t>
      </w:r>
      <w:r w:rsidRPr="001E5867">
        <w:rPr>
          <w:rFonts w:ascii="Arial" w:eastAsiaTheme="minorHAnsi" w:hAnsi="Arial" w:cstheme="minorBidi"/>
          <w:color w:val="000000" w:themeColor="text1"/>
          <w:sz w:val="22"/>
          <w:szCs w:val="22"/>
        </w:rPr>
        <w:t xml:space="preserve">creation </w:t>
      </w:r>
      <w:r w:rsidRPr="001E5867">
        <w:rPr>
          <w:rFonts w:ascii="Arial" w:eastAsiaTheme="minorHAnsi" w:hAnsi="Arial" w:cs="Arial"/>
          <w:sz w:val="22"/>
          <w:szCs w:val="22"/>
        </w:rPr>
        <w:t xml:space="preserve">of the One Health High-Level Expert Panel (OHLEP); and </w:t>
      </w:r>
      <w:r w:rsidRPr="001E5867">
        <w:rPr>
          <w:rFonts w:ascii="Arial" w:eastAsiaTheme="minorHAnsi" w:hAnsi="Arial" w:cs="Arial"/>
          <w:i/>
          <w:iCs/>
          <w:sz w:val="22"/>
          <w:szCs w:val="22"/>
        </w:rPr>
        <w:t>further welcoming</w:t>
      </w:r>
      <w:r w:rsidRPr="001E5867">
        <w:rPr>
          <w:rFonts w:ascii="Arial" w:eastAsiaTheme="minorHAnsi" w:hAnsi="Arial" w:cs="Arial"/>
          <w:sz w:val="22"/>
          <w:szCs w:val="22"/>
        </w:rPr>
        <w:t xml:space="preserve"> the 2022 Kunming-Montreal Global Biodiversity Framework from which One Health initiatives can emerge,</w:t>
      </w:r>
    </w:p>
    <w:p w14:paraId="1267E969" w14:textId="77777777" w:rsidR="001E5867" w:rsidRPr="001E5867" w:rsidRDefault="001E5867" w:rsidP="00492177">
      <w:pPr>
        <w:widowControl/>
        <w:autoSpaceDE/>
        <w:autoSpaceDN/>
        <w:jc w:val="both"/>
        <w:textAlignment w:val="auto"/>
        <w:rPr>
          <w:rFonts w:ascii="Arial" w:eastAsiaTheme="minorHAnsi" w:hAnsi="Arial" w:cs="Arial"/>
          <w:sz w:val="22"/>
          <w:szCs w:val="22"/>
        </w:rPr>
      </w:pPr>
    </w:p>
    <w:p w14:paraId="37721D3D" w14:textId="77777777" w:rsidR="001E5867" w:rsidRPr="001E5867" w:rsidRDefault="001E5867" w:rsidP="00492177">
      <w:pPr>
        <w:widowControl/>
        <w:autoSpaceDE/>
        <w:autoSpaceDN/>
        <w:jc w:val="both"/>
        <w:textAlignment w:val="auto"/>
        <w:rPr>
          <w:rFonts w:ascii="Arial" w:hAnsi="Arial" w:cs="Arial"/>
          <w:sz w:val="22"/>
          <w:szCs w:val="22"/>
        </w:rPr>
      </w:pPr>
      <w:r w:rsidRPr="001E5867">
        <w:rPr>
          <w:rFonts w:ascii="Arial" w:hAnsi="Arial" w:cs="Arial"/>
          <w:i/>
          <w:sz w:val="22"/>
          <w:szCs w:val="22"/>
        </w:rPr>
        <w:t>Further welcoming</w:t>
      </w:r>
      <w:r w:rsidRPr="001E5867">
        <w:rPr>
          <w:rFonts w:ascii="Arial" w:hAnsi="Arial" w:cs="Arial"/>
          <w:sz w:val="22"/>
          <w:szCs w:val="22"/>
        </w:rPr>
        <w:t xml:space="preserve"> the significant work </w:t>
      </w:r>
      <w:proofErr w:type="gramStart"/>
      <w:r w:rsidRPr="001E5867">
        <w:rPr>
          <w:rFonts w:ascii="Arial" w:hAnsi="Arial" w:cs="Arial"/>
          <w:sz w:val="22"/>
          <w:szCs w:val="22"/>
        </w:rPr>
        <w:t>in the area of</w:t>
      </w:r>
      <w:proofErr w:type="gramEnd"/>
      <w:r w:rsidRPr="001E5867">
        <w:rPr>
          <w:rFonts w:ascii="Arial" w:hAnsi="Arial" w:cs="Arial"/>
          <w:sz w:val="22"/>
          <w:szCs w:val="22"/>
        </w:rPr>
        <w:t xml:space="preserve"> wildlife health by FAO, the Working </w:t>
      </w:r>
      <w:r w:rsidRPr="001E5867">
        <w:rPr>
          <w:rFonts w:ascii="Arial" w:hAnsi="Arial" w:cs="Arial"/>
          <w:iCs/>
          <w:sz w:val="22"/>
          <w:szCs w:val="22"/>
        </w:rPr>
        <w:t>Group</w:t>
      </w:r>
      <w:r w:rsidRPr="001E5867">
        <w:rPr>
          <w:rFonts w:ascii="Arial" w:hAnsi="Arial" w:cs="Arial"/>
          <w:sz w:val="22"/>
          <w:szCs w:val="22"/>
        </w:rPr>
        <w:t xml:space="preserve"> on Wildlife Diseases of </w:t>
      </w:r>
      <w:r w:rsidRPr="001E5867">
        <w:rPr>
          <w:rFonts w:ascii="Arial" w:eastAsiaTheme="minorHAnsi" w:hAnsi="Arial" w:cstheme="minorBidi"/>
          <w:color w:val="000000" w:themeColor="text1"/>
          <w:sz w:val="22"/>
          <w:szCs w:val="22"/>
        </w:rPr>
        <w:t>the WOAH,</w:t>
      </w:r>
      <w:r w:rsidRPr="001E5867">
        <w:rPr>
          <w:rFonts w:ascii="Arial" w:hAnsi="Arial" w:cs="Arial"/>
          <w:color w:val="000000" w:themeColor="text1"/>
          <w:sz w:val="22"/>
          <w:szCs w:val="22"/>
        </w:rPr>
        <w:t xml:space="preserve"> the</w:t>
      </w:r>
      <w:r w:rsidRPr="001E5867">
        <w:rPr>
          <w:rFonts w:ascii="Arial" w:eastAsiaTheme="minorHAnsi" w:hAnsi="Arial" w:cstheme="minorBidi"/>
          <w:color w:val="000000" w:themeColor="text1"/>
          <w:sz w:val="22"/>
          <w:szCs w:val="22"/>
        </w:rPr>
        <w:t xml:space="preserve"> IUCN Wildlife Health Specialist Group and Conservation Planning Specialist Group, UNEA, including its Resolution 5/6 </w:t>
      </w:r>
      <w:r w:rsidRPr="001E5867">
        <w:rPr>
          <w:rFonts w:ascii="Arial" w:eastAsiaTheme="minorHAnsi" w:hAnsi="Arial" w:cstheme="minorBidi"/>
          <w:i/>
          <w:iCs/>
          <w:color w:val="000000" w:themeColor="text1"/>
          <w:sz w:val="22"/>
          <w:szCs w:val="22"/>
        </w:rPr>
        <w:t>Biodiversity and Health</w:t>
      </w:r>
      <w:r w:rsidRPr="001E5867">
        <w:rPr>
          <w:rFonts w:ascii="Arial" w:eastAsiaTheme="minorHAnsi" w:hAnsi="Arial" w:cstheme="minorBidi"/>
          <w:color w:val="000000" w:themeColor="text1"/>
          <w:sz w:val="22"/>
          <w:szCs w:val="22"/>
        </w:rPr>
        <w:t>,</w:t>
      </w:r>
      <w:r w:rsidRPr="001E5867">
        <w:rPr>
          <w:rFonts w:ascii="Arial" w:eastAsiaTheme="minorHAnsi" w:hAnsi="Arial" w:cstheme="minorBidi"/>
          <w:sz w:val="22"/>
          <w:szCs w:val="22"/>
        </w:rPr>
        <w:t xml:space="preserve"> </w:t>
      </w:r>
      <w:r w:rsidRPr="001E5867">
        <w:rPr>
          <w:rFonts w:ascii="Arial" w:hAnsi="Arial" w:cs="Arial"/>
          <w:sz w:val="22"/>
          <w:szCs w:val="22"/>
        </w:rPr>
        <w:t>and the work by multiple non-governmental agencies and organizations,</w:t>
      </w:r>
    </w:p>
    <w:p w14:paraId="2FD87A90" w14:textId="77777777" w:rsidR="001E5867" w:rsidRPr="001E5867" w:rsidRDefault="001E5867" w:rsidP="00492177">
      <w:pPr>
        <w:widowControl/>
        <w:autoSpaceDE/>
        <w:autoSpaceDN/>
        <w:jc w:val="both"/>
        <w:textAlignment w:val="auto"/>
        <w:rPr>
          <w:rFonts w:ascii="Arial" w:hAnsi="Arial" w:cs="Arial"/>
          <w:sz w:val="22"/>
          <w:szCs w:val="22"/>
        </w:rPr>
      </w:pPr>
    </w:p>
    <w:p w14:paraId="1EE2B224" w14:textId="77777777" w:rsidR="001E5867" w:rsidRPr="001E5867" w:rsidRDefault="001E5867" w:rsidP="00492177">
      <w:pPr>
        <w:widowControl/>
        <w:autoSpaceDE/>
        <w:autoSpaceDN/>
        <w:jc w:val="both"/>
        <w:textAlignment w:val="auto"/>
        <w:rPr>
          <w:rFonts w:ascii="Arial" w:hAnsi="Arial" w:cs="Arial"/>
          <w:iCs/>
          <w:sz w:val="22"/>
          <w:szCs w:val="22"/>
        </w:rPr>
      </w:pPr>
      <w:r w:rsidRPr="001E5867">
        <w:rPr>
          <w:rFonts w:ascii="Arial" w:eastAsia="MS Mincho" w:hAnsi="Arial" w:cs="Arial"/>
          <w:i/>
          <w:sz w:val="22"/>
          <w:szCs w:val="22"/>
        </w:rPr>
        <w:t>Welcoming</w:t>
      </w:r>
      <w:r w:rsidRPr="001E5867">
        <w:rPr>
          <w:rFonts w:ascii="Arial" w:eastAsia="MS Mincho" w:hAnsi="Arial" w:cs="Arial"/>
          <w:sz w:val="22"/>
          <w:szCs w:val="22"/>
        </w:rPr>
        <w:t xml:space="preserve"> the outcomes of Ramsar Convention work on the theme of ‘Healthy Wetlands, Healthy People’, including </w:t>
      </w:r>
      <w:r w:rsidRPr="001E5867">
        <w:rPr>
          <w:rFonts w:ascii="Arial" w:hAnsi="Arial" w:cs="Arial"/>
          <w:iCs/>
          <w:sz w:val="22"/>
          <w:szCs w:val="22"/>
        </w:rPr>
        <w:t>Resolution</w:t>
      </w:r>
      <w:r w:rsidRPr="001E5867">
        <w:rPr>
          <w:rFonts w:ascii="Arial" w:eastAsiaTheme="minorHAnsi" w:hAnsi="Arial" w:cs="Arial"/>
          <w:sz w:val="22"/>
          <w:szCs w:val="22"/>
        </w:rPr>
        <w:t xml:space="preserve"> </w:t>
      </w:r>
      <w:r w:rsidRPr="001E5867">
        <w:rPr>
          <w:rFonts w:ascii="Arial" w:hAnsi="Arial" w:cs="Arial"/>
          <w:iCs/>
          <w:sz w:val="22"/>
          <w:szCs w:val="22"/>
        </w:rPr>
        <w:t xml:space="preserve">XI.12 </w:t>
      </w:r>
      <w:r w:rsidRPr="001E5867">
        <w:rPr>
          <w:rFonts w:ascii="Arial" w:eastAsiaTheme="minorHAnsi" w:hAnsi="Arial" w:cs="Arial"/>
          <w:i/>
          <w:sz w:val="22"/>
          <w:szCs w:val="22"/>
        </w:rPr>
        <w:t>Wetlands and health: taking an ecosystem approach</w:t>
      </w:r>
      <w:r w:rsidRPr="001E5867">
        <w:rPr>
          <w:rFonts w:ascii="Arial" w:hAnsi="Arial" w:cs="Arial"/>
          <w:iCs/>
          <w:sz w:val="22"/>
          <w:szCs w:val="22"/>
        </w:rPr>
        <w:t xml:space="preserve">, </w:t>
      </w:r>
      <w:r w:rsidRPr="001E5867">
        <w:rPr>
          <w:rFonts w:ascii="Arial" w:eastAsia="MS Mincho" w:hAnsi="Arial" w:cs="Arial"/>
          <w:sz w:val="22"/>
          <w:szCs w:val="22"/>
        </w:rPr>
        <w:t xml:space="preserve">which stresses the functional role that wetlands play in providing ecosystem services that support the health of both human and wildlife populations; and </w:t>
      </w:r>
      <w:r w:rsidRPr="001E5867">
        <w:rPr>
          <w:rFonts w:ascii="Arial" w:eastAsia="MS Mincho" w:hAnsi="Arial" w:cs="Arial"/>
          <w:i/>
          <w:iCs/>
          <w:sz w:val="22"/>
          <w:szCs w:val="22"/>
        </w:rPr>
        <w:t>further welcoming</w:t>
      </w:r>
      <w:r w:rsidRPr="001E5867">
        <w:rPr>
          <w:rFonts w:ascii="Arial" w:eastAsia="MS Mincho" w:hAnsi="Arial" w:cs="Arial"/>
          <w:sz w:val="22"/>
          <w:szCs w:val="22"/>
        </w:rPr>
        <w:t xml:space="preserve"> the guidance provided by the </w:t>
      </w:r>
      <w:r w:rsidRPr="001E5867">
        <w:rPr>
          <w:rFonts w:ascii="Arial" w:eastAsiaTheme="minorHAnsi" w:hAnsi="Arial" w:cs="Arial"/>
          <w:i/>
          <w:sz w:val="22"/>
          <w:szCs w:val="22"/>
        </w:rPr>
        <w:t xml:space="preserve">Ramsar Wetland Disease Manual, </w:t>
      </w:r>
      <w:r w:rsidRPr="001E5867">
        <w:rPr>
          <w:rFonts w:ascii="Arial" w:hAnsi="Arial" w:cs="Arial"/>
          <w:iCs/>
          <w:sz w:val="22"/>
          <w:szCs w:val="22"/>
        </w:rPr>
        <w:t>which provides practical disease guidance for habitat managers and policymakers,</w:t>
      </w:r>
    </w:p>
    <w:p w14:paraId="79D8E205" w14:textId="77777777" w:rsidR="001E5867" w:rsidRPr="001E5867" w:rsidRDefault="001E5867" w:rsidP="00492177">
      <w:pPr>
        <w:widowControl/>
        <w:autoSpaceDE/>
        <w:autoSpaceDN/>
        <w:jc w:val="both"/>
        <w:textAlignment w:val="auto"/>
        <w:rPr>
          <w:rFonts w:ascii="Arial" w:hAnsi="Arial" w:cs="Arial"/>
          <w:iCs/>
          <w:sz w:val="22"/>
          <w:szCs w:val="22"/>
        </w:rPr>
      </w:pPr>
    </w:p>
    <w:p w14:paraId="1063DCF2" w14:textId="77777777" w:rsidR="001E5867" w:rsidRPr="001E5867" w:rsidRDefault="001E5867" w:rsidP="00492177">
      <w:pPr>
        <w:widowControl/>
        <w:autoSpaceDE/>
        <w:autoSpaceDN/>
        <w:jc w:val="both"/>
        <w:textAlignment w:val="auto"/>
        <w:rPr>
          <w:rFonts w:ascii="Arial" w:hAnsi="Arial" w:cs="Arial"/>
          <w:sz w:val="22"/>
          <w:szCs w:val="22"/>
        </w:rPr>
      </w:pPr>
      <w:r w:rsidRPr="001E5867">
        <w:rPr>
          <w:rFonts w:ascii="Arial" w:hAnsi="Arial" w:cs="Arial"/>
          <w:i/>
          <w:sz w:val="22"/>
          <w:szCs w:val="22"/>
        </w:rPr>
        <w:t xml:space="preserve">Noting </w:t>
      </w:r>
      <w:r w:rsidRPr="001E5867">
        <w:rPr>
          <w:rFonts w:ascii="Arial" w:hAnsi="Arial" w:cs="Arial"/>
          <w:sz w:val="22"/>
          <w:szCs w:val="22"/>
        </w:rPr>
        <w:t>the work of</w:t>
      </w:r>
      <w:r w:rsidRPr="001E5867">
        <w:rPr>
          <w:rFonts w:ascii="Arial" w:hAnsi="Arial" w:cs="Arial"/>
          <w:color w:val="FF0000"/>
          <w:sz w:val="22"/>
          <w:szCs w:val="22"/>
        </w:rPr>
        <w:t xml:space="preserve"> </w:t>
      </w:r>
      <w:r w:rsidRPr="001E5867">
        <w:rPr>
          <w:rFonts w:ascii="Arial" w:hAnsi="Arial" w:cs="Arial"/>
          <w:color w:val="000000" w:themeColor="text1"/>
          <w:sz w:val="22"/>
          <w:szCs w:val="22"/>
        </w:rPr>
        <w:t>the intergovernmental negotiating body, ‘</w:t>
      </w:r>
      <w:r w:rsidRPr="001E5867">
        <w:rPr>
          <w:rFonts w:ascii="Arial" w:eastAsiaTheme="minorHAnsi" w:hAnsi="Arial" w:cstheme="minorBidi"/>
          <w:color w:val="000000" w:themeColor="text1"/>
          <w:sz w:val="22"/>
          <w:szCs w:val="22"/>
        </w:rPr>
        <w:t xml:space="preserve">The World </w:t>
      </w:r>
      <w:r w:rsidRPr="001E5867">
        <w:rPr>
          <w:rFonts w:ascii="Arial" w:hAnsi="Arial" w:cs="Arial"/>
          <w:color w:val="000000" w:themeColor="text1"/>
          <w:sz w:val="22"/>
          <w:szCs w:val="22"/>
        </w:rPr>
        <w:t xml:space="preserve">Together’, </w:t>
      </w:r>
      <w:r w:rsidRPr="001E5867">
        <w:rPr>
          <w:rFonts w:ascii="Arial" w:hAnsi="Arial" w:cs="Arial"/>
          <w:sz w:val="22"/>
          <w:szCs w:val="22"/>
        </w:rPr>
        <w:t xml:space="preserve">to draft and negotiate a WHO convention, agreement or other international instrument on pandemic prevention, </w:t>
      </w:r>
      <w:proofErr w:type="gramStart"/>
      <w:r w:rsidRPr="001E5867">
        <w:rPr>
          <w:rFonts w:ascii="Arial" w:hAnsi="Arial" w:cs="Arial"/>
          <w:sz w:val="22"/>
          <w:szCs w:val="22"/>
        </w:rPr>
        <w:t>preparedness</w:t>
      </w:r>
      <w:proofErr w:type="gramEnd"/>
      <w:r w:rsidRPr="001E5867">
        <w:rPr>
          <w:rFonts w:ascii="Arial" w:hAnsi="Arial" w:cs="Arial"/>
          <w:sz w:val="22"/>
          <w:szCs w:val="22"/>
        </w:rPr>
        <w:t xml:space="preserve"> and response,</w:t>
      </w:r>
    </w:p>
    <w:p w14:paraId="621FDE98" w14:textId="77777777" w:rsidR="001E5867" w:rsidRPr="001E5867" w:rsidRDefault="001E5867" w:rsidP="00492177">
      <w:pPr>
        <w:widowControl/>
        <w:autoSpaceDE/>
        <w:autoSpaceDN/>
        <w:jc w:val="both"/>
        <w:textAlignment w:val="auto"/>
        <w:rPr>
          <w:rFonts w:ascii="Arial" w:eastAsia="MS Mincho" w:hAnsi="Arial" w:cs="Arial"/>
          <w:i/>
          <w:sz w:val="22"/>
          <w:szCs w:val="22"/>
        </w:rPr>
      </w:pPr>
    </w:p>
    <w:p w14:paraId="7BAB4D46" w14:textId="77777777" w:rsidR="001E5867" w:rsidRPr="001E5867" w:rsidRDefault="001E5867" w:rsidP="00492177">
      <w:pPr>
        <w:widowControl/>
        <w:autoSpaceDE/>
        <w:autoSpaceDN/>
        <w:jc w:val="both"/>
        <w:textAlignment w:val="auto"/>
        <w:rPr>
          <w:rFonts w:ascii="Arial" w:eastAsia="MS Mincho" w:hAnsi="Arial" w:cs="Arial"/>
          <w:sz w:val="22"/>
          <w:szCs w:val="22"/>
        </w:rPr>
      </w:pPr>
      <w:r w:rsidRPr="001E5867">
        <w:rPr>
          <w:rFonts w:ascii="Arial" w:eastAsia="MS Mincho" w:hAnsi="Arial" w:cs="Arial"/>
          <w:i/>
          <w:sz w:val="22"/>
          <w:szCs w:val="22"/>
        </w:rPr>
        <w:t xml:space="preserve">Noting, however, </w:t>
      </w:r>
      <w:r w:rsidRPr="001E5867">
        <w:rPr>
          <w:rFonts w:ascii="Arial" w:eastAsiaTheme="minorHAnsi" w:hAnsi="Arial" w:cs="Arial"/>
          <w:sz w:val="22"/>
          <w:szCs w:val="22"/>
        </w:rPr>
        <w:t xml:space="preserve">that despite the broad international and intersectoral recognition of the need to deal jointly with the health of humans, animals and ecosystems, the </w:t>
      </w:r>
      <w:r w:rsidRPr="001E5867">
        <w:rPr>
          <w:rFonts w:ascii="Arial" w:eastAsia="MS Mincho" w:hAnsi="Arial" w:cs="Arial"/>
          <w:sz w:val="22"/>
          <w:szCs w:val="22"/>
        </w:rPr>
        <w:t xml:space="preserve">national planning for and responses to wildlife health have, in many situations, yet to be acknowledged as essential elements of disease prevention, preparedness, surveillance or monitoring </w:t>
      </w:r>
      <w:proofErr w:type="spellStart"/>
      <w:r w:rsidRPr="001E5867">
        <w:rPr>
          <w:rFonts w:ascii="Arial" w:eastAsia="MS Mincho" w:hAnsi="Arial" w:cs="Arial"/>
          <w:sz w:val="22"/>
          <w:szCs w:val="22"/>
        </w:rPr>
        <w:t>programmes</w:t>
      </w:r>
      <w:proofErr w:type="spellEnd"/>
      <w:r w:rsidRPr="001E5867">
        <w:rPr>
          <w:rFonts w:ascii="Arial" w:eastAsia="MS Mincho" w:hAnsi="Arial" w:cs="Arial"/>
          <w:sz w:val="22"/>
          <w:szCs w:val="22"/>
        </w:rPr>
        <w:t>, epidemiological investigations, and/or outbreak responses by all sectors,</w:t>
      </w:r>
    </w:p>
    <w:p w14:paraId="75C07162" w14:textId="77777777" w:rsidR="001E5867" w:rsidRPr="001E5867" w:rsidRDefault="001E5867" w:rsidP="00492177">
      <w:pPr>
        <w:widowControl/>
        <w:autoSpaceDE/>
        <w:autoSpaceDN/>
        <w:jc w:val="both"/>
        <w:textAlignment w:val="auto"/>
        <w:rPr>
          <w:rFonts w:ascii="Arial" w:hAnsi="Arial" w:cs="Arial"/>
          <w:i/>
          <w:sz w:val="22"/>
          <w:szCs w:val="22"/>
        </w:rPr>
      </w:pPr>
    </w:p>
    <w:p w14:paraId="72CABFA6" w14:textId="34B0C94B" w:rsidR="001E5867" w:rsidRPr="001E5867" w:rsidRDefault="001E5867" w:rsidP="00492177">
      <w:pPr>
        <w:widowControl/>
        <w:autoSpaceDE/>
        <w:autoSpaceDN/>
        <w:jc w:val="both"/>
        <w:textAlignment w:val="auto"/>
        <w:rPr>
          <w:rFonts w:ascii="Arial" w:hAnsi="Arial" w:cs="Arial"/>
          <w:sz w:val="22"/>
          <w:szCs w:val="22"/>
        </w:rPr>
      </w:pPr>
      <w:r w:rsidRPr="001E5867">
        <w:rPr>
          <w:rFonts w:ascii="Arial" w:hAnsi="Arial" w:cs="Arial"/>
          <w:i/>
          <w:sz w:val="22"/>
          <w:szCs w:val="22"/>
        </w:rPr>
        <w:t>Noting</w:t>
      </w:r>
      <w:r w:rsidRPr="001E5867">
        <w:rPr>
          <w:rFonts w:ascii="Arial" w:hAnsi="Arial" w:cs="Arial"/>
          <w:sz w:val="22"/>
          <w:szCs w:val="22"/>
        </w:rPr>
        <w:t xml:space="preserve"> the benefits of cross-sectoral organizational structures and communication involving health management authorities, health professionals, biologists, veterinarians and natural resource professionals</w:t>
      </w:r>
      <w:r w:rsidR="001952C7">
        <w:rPr>
          <w:rFonts w:ascii="Arial" w:hAnsi="Arial" w:cs="Arial"/>
          <w:sz w:val="22"/>
          <w:szCs w:val="22"/>
        </w:rPr>
        <w:t xml:space="preserve">, and </w:t>
      </w:r>
      <w:r w:rsidR="007D0217">
        <w:rPr>
          <w:rFonts w:ascii="Arial" w:hAnsi="Arial" w:cs="Arial"/>
          <w:sz w:val="22"/>
          <w:szCs w:val="22"/>
        </w:rPr>
        <w:t>I</w:t>
      </w:r>
      <w:r w:rsidR="001952C7">
        <w:rPr>
          <w:rFonts w:ascii="Arial" w:hAnsi="Arial" w:cs="Arial"/>
          <w:sz w:val="22"/>
          <w:szCs w:val="22"/>
        </w:rPr>
        <w:t xml:space="preserve">ndigenous </w:t>
      </w:r>
      <w:r w:rsidR="007D0217">
        <w:rPr>
          <w:rFonts w:ascii="Arial" w:hAnsi="Arial" w:cs="Arial"/>
          <w:sz w:val="22"/>
          <w:szCs w:val="22"/>
        </w:rPr>
        <w:t xml:space="preserve">Peoples </w:t>
      </w:r>
      <w:r w:rsidR="00D96C69">
        <w:rPr>
          <w:rFonts w:ascii="Arial" w:hAnsi="Arial" w:cs="Arial"/>
          <w:sz w:val="22"/>
          <w:szCs w:val="22"/>
        </w:rPr>
        <w:t xml:space="preserve">and </w:t>
      </w:r>
      <w:r w:rsidR="007D0217">
        <w:rPr>
          <w:rFonts w:ascii="Arial" w:hAnsi="Arial" w:cs="Arial"/>
          <w:sz w:val="22"/>
          <w:szCs w:val="22"/>
        </w:rPr>
        <w:t>L</w:t>
      </w:r>
      <w:r w:rsidR="00D96C69">
        <w:rPr>
          <w:rFonts w:ascii="Arial" w:hAnsi="Arial" w:cs="Arial"/>
          <w:sz w:val="22"/>
          <w:szCs w:val="22"/>
        </w:rPr>
        <w:t xml:space="preserve">ocal </w:t>
      </w:r>
      <w:r w:rsidR="007D0217">
        <w:rPr>
          <w:rFonts w:ascii="Arial" w:hAnsi="Arial" w:cs="Arial"/>
          <w:sz w:val="22"/>
          <w:szCs w:val="22"/>
        </w:rPr>
        <w:t>C</w:t>
      </w:r>
      <w:r w:rsidR="00D96C69">
        <w:rPr>
          <w:rFonts w:ascii="Arial" w:hAnsi="Arial" w:cs="Arial"/>
          <w:sz w:val="22"/>
          <w:szCs w:val="22"/>
        </w:rPr>
        <w:t>ommunities</w:t>
      </w:r>
      <w:r w:rsidRPr="001E5867">
        <w:rPr>
          <w:rFonts w:ascii="Arial" w:hAnsi="Arial" w:cs="Arial"/>
          <w:sz w:val="22"/>
          <w:szCs w:val="22"/>
        </w:rPr>
        <w:t xml:space="preserve"> for planning and responding to the complex issues surrounding human, </w:t>
      </w:r>
      <w:proofErr w:type="gramStart"/>
      <w:r w:rsidRPr="001E5867">
        <w:rPr>
          <w:rFonts w:ascii="Arial" w:hAnsi="Arial" w:cs="Arial"/>
          <w:sz w:val="22"/>
          <w:szCs w:val="22"/>
        </w:rPr>
        <w:t>animal</w:t>
      </w:r>
      <w:proofErr w:type="gramEnd"/>
      <w:r w:rsidRPr="001E5867">
        <w:rPr>
          <w:rFonts w:ascii="Arial" w:hAnsi="Arial" w:cs="Arial"/>
          <w:sz w:val="22"/>
          <w:szCs w:val="22"/>
        </w:rPr>
        <w:t xml:space="preserve"> and ecosystem health,</w:t>
      </w:r>
    </w:p>
    <w:p w14:paraId="672737AB" w14:textId="77777777" w:rsidR="001E5867" w:rsidRPr="001E5867" w:rsidRDefault="001E5867" w:rsidP="00492177">
      <w:pPr>
        <w:widowControl/>
        <w:autoSpaceDE/>
        <w:autoSpaceDN/>
        <w:jc w:val="both"/>
        <w:textAlignment w:val="auto"/>
        <w:rPr>
          <w:rFonts w:ascii="Arial" w:eastAsia="MS Mincho" w:hAnsi="Arial" w:cs="Arial"/>
          <w:i/>
          <w:sz w:val="22"/>
          <w:szCs w:val="22"/>
        </w:rPr>
      </w:pPr>
    </w:p>
    <w:p w14:paraId="668F7868" w14:textId="77777777" w:rsidR="001E5867" w:rsidRPr="001E5867" w:rsidRDefault="001E5867" w:rsidP="00492177">
      <w:pPr>
        <w:widowControl/>
        <w:autoSpaceDE/>
        <w:autoSpaceDN/>
        <w:jc w:val="both"/>
        <w:textAlignment w:val="auto"/>
        <w:rPr>
          <w:rFonts w:ascii="Arial" w:eastAsia="MS Mincho" w:hAnsi="Arial" w:cs="Arial"/>
          <w:sz w:val="22"/>
          <w:szCs w:val="22"/>
        </w:rPr>
      </w:pPr>
      <w:r w:rsidRPr="001E5867">
        <w:rPr>
          <w:rFonts w:ascii="Arial" w:eastAsia="MS Mincho" w:hAnsi="Arial" w:cs="Arial"/>
          <w:i/>
          <w:sz w:val="22"/>
          <w:szCs w:val="22"/>
        </w:rPr>
        <w:t>Warmly welcoming</w:t>
      </w:r>
      <w:r w:rsidRPr="001E5867">
        <w:rPr>
          <w:rFonts w:ascii="Arial" w:eastAsia="MS Mincho" w:hAnsi="Arial" w:cs="Arial"/>
          <w:sz w:val="22"/>
          <w:szCs w:val="22"/>
        </w:rPr>
        <w:t xml:space="preserve"> the development of national wildlife health strategies by some Parties and other governments; </w:t>
      </w:r>
      <w:r w:rsidRPr="001E5867">
        <w:rPr>
          <w:rFonts w:ascii="Arial" w:eastAsia="MS Mincho" w:hAnsi="Arial" w:cs="Arial"/>
          <w:i/>
          <w:sz w:val="22"/>
          <w:szCs w:val="22"/>
        </w:rPr>
        <w:t>while noting</w:t>
      </w:r>
      <w:r w:rsidRPr="001E5867">
        <w:rPr>
          <w:rFonts w:ascii="Arial" w:eastAsia="MS Mincho" w:hAnsi="Arial" w:cs="Arial"/>
          <w:sz w:val="22"/>
          <w:szCs w:val="22"/>
        </w:rPr>
        <w:t xml:space="preserve"> that many developing countries lack functional wildlife health-related </w:t>
      </w:r>
      <w:proofErr w:type="spellStart"/>
      <w:r w:rsidRPr="001E5867">
        <w:rPr>
          <w:rFonts w:ascii="Arial" w:eastAsia="MS Mincho" w:hAnsi="Arial" w:cs="Arial"/>
          <w:sz w:val="22"/>
          <w:szCs w:val="22"/>
        </w:rPr>
        <w:t>programmes</w:t>
      </w:r>
      <w:proofErr w:type="spellEnd"/>
      <w:r w:rsidRPr="001E5867">
        <w:rPr>
          <w:rFonts w:ascii="Arial" w:eastAsia="MS Mincho" w:hAnsi="Arial" w:cs="Arial"/>
          <w:sz w:val="22"/>
          <w:szCs w:val="22"/>
        </w:rPr>
        <w:t xml:space="preserve"> and strategies, policies and the infrastructure needed to protect human health, and agricultural and wildlife interests from endemic or introduced diseases,</w:t>
      </w:r>
    </w:p>
    <w:p w14:paraId="290B0D17" w14:textId="77777777" w:rsidR="001E5867" w:rsidRPr="001E5867" w:rsidRDefault="001E5867" w:rsidP="00492177">
      <w:pPr>
        <w:widowControl/>
        <w:autoSpaceDE/>
        <w:autoSpaceDN/>
        <w:jc w:val="both"/>
        <w:textAlignment w:val="auto"/>
        <w:rPr>
          <w:rFonts w:ascii="Arial" w:eastAsia="MS Mincho" w:hAnsi="Arial" w:cs="Arial"/>
          <w:sz w:val="22"/>
          <w:szCs w:val="22"/>
        </w:rPr>
      </w:pPr>
    </w:p>
    <w:p w14:paraId="280206FF" w14:textId="77777777" w:rsidR="001E5867" w:rsidRPr="001E5867" w:rsidRDefault="001E5867" w:rsidP="00492177">
      <w:pPr>
        <w:widowControl/>
        <w:autoSpaceDE/>
        <w:autoSpaceDN/>
        <w:jc w:val="both"/>
        <w:textAlignment w:val="auto"/>
        <w:rPr>
          <w:rFonts w:ascii="Arial" w:eastAsia="MS Mincho" w:hAnsi="Arial" w:cs="Arial"/>
          <w:sz w:val="22"/>
          <w:szCs w:val="22"/>
        </w:rPr>
      </w:pPr>
      <w:r w:rsidRPr="001E5867">
        <w:rPr>
          <w:rFonts w:ascii="Arial" w:eastAsia="MS Mincho" w:hAnsi="Arial" w:cs="Arial"/>
          <w:i/>
          <w:sz w:val="22"/>
          <w:szCs w:val="22"/>
        </w:rPr>
        <w:t xml:space="preserve">Acknowledging </w:t>
      </w:r>
      <w:r w:rsidRPr="001E5867">
        <w:rPr>
          <w:rFonts w:ascii="Arial" w:eastAsia="MS Mincho" w:hAnsi="Arial" w:cs="Arial"/>
          <w:sz w:val="22"/>
          <w:szCs w:val="22"/>
        </w:rPr>
        <w:t xml:space="preserve">the importance of existing global disease information and intelligence systems, including those coordinated by the </w:t>
      </w:r>
      <w:r w:rsidRPr="001E5867">
        <w:rPr>
          <w:rFonts w:ascii="Arial" w:eastAsiaTheme="minorHAnsi" w:hAnsi="Arial" w:cstheme="minorBidi"/>
          <w:color w:val="000000" w:themeColor="text1"/>
          <w:sz w:val="22"/>
          <w:szCs w:val="22"/>
        </w:rPr>
        <w:t xml:space="preserve">Quadripartite related to early </w:t>
      </w:r>
      <w:r w:rsidRPr="001E5867">
        <w:rPr>
          <w:rFonts w:ascii="Arial" w:eastAsia="MS Mincho" w:hAnsi="Arial" w:cs="Arial"/>
          <w:sz w:val="22"/>
          <w:szCs w:val="22"/>
        </w:rPr>
        <w:t>warning, emerging infectious diseases and wildlife health, and the need for both urgency in reporting and inclusion of contextual epidemiological and environmental information</w:t>
      </w:r>
      <w:r w:rsidRPr="001E5867">
        <w:rPr>
          <w:rFonts w:ascii="Arial" w:eastAsiaTheme="minorHAnsi" w:hAnsi="Arial" w:cstheme="minorBidi"/>
          <w:color w:val="000000" w:themeColor="text1"/>
          <w:sz w:val="22"/>
          <w:szCs w:val="22"/>
        </w:rPr>
        <w:t xml:space="preserve">, and to </w:t>
      </w:r>
      <w:r w:rsidRPr="001E5867">
        <w:rPr>
          <w:rFonts w:ascii="Arial" w:eastAsia="MS Mincho" w:hAnsi="Arial" w:cs="Arial"/>
          <w:sz w:val="22"/>
          <w:szCs w:val="22"/>
        </w:rPr>
        <w:t>assure good communication and avoid unnecessary overlap in global reporting requirements,</w:t>
      </w:r>
    </w:p>
    <w:p w14:paraId="70D31DBB" w14:textId="77777777" w:rsidR="001E5867" w:rsidRPr="001E5867" w:rsidRDefault="001E5867" w:rsidP="00492177">
      <w:pPr>
        <w:widowControl/>
        <w:autoSpaceDE/>
        <w:autoSpaceDN/>
        <w:jc w:val="both"/>
        <w:textAlignment w:val="auto"/>
        <w:rPr>
          <w:rFonts w:ascii="Arial" w:eastAsia="MS Mincho" w:hAnsi="Arial" w:cs="Arial"/>
          <w:sz w:val="22"/>
          <w:szCs w:val="22"/>
        </w:rPr>
      </w:pPr>
    </w:p>
    <w:p w14:paraId="6E287881" w14:textId="77777777" w:rsidR="001E5867" w:rsidRPr="001E5867" w:rsidRDefault="001E5867" w:rsidP="00492177">
      <w:pPr>
        <w:widowControl/>
        <w:autoSpaceDE/>
        <w:autoSpaceDN/>
        <w:jc w:val="both"/>
        <w:textAlignment w:val="auto"/>
        <w:rPr>
          <w:rFonts w:ascii="Arial" w:eastAsia="MS Mincho" w:hAnsi="Arial" w:cs="Arial"/>
          <w:sz w:val="22"/>
          <w:szCs w:val="22"/>
        </w:rPr>
      </w:pPr>
      <w:r w:rsidRPr="001E5867">
        <w:rPr>
          <w:rFonts w:ascii="Arial" w:eastAsia="MS Mincho" w:hAnsi="Arial" w:cs="Arial"/>
          <w:i/>
          <w:sz w:val="22"/>
          <w:szCs w:val="22"/>
        </w:rPr>
        <w:lastRenderedPageBreak/>
        <w:t>Welcoming</w:t>
      </w:r>
      <w:r w:rsidRPr="001E5867">
        <w:rPr>
          <w:rFonts w:ascii="Arial" w:eastAsia="MS Mincho" w:hAnsi="Arial" w:cs="Arial"/>
          <w:sz w:val="22"/>
          <w:szCs w:val="22"/>
        </w:rPr>
        <w:t xml:space="preserve"> the focus on wildlife disease by the CMS and establishment of the CMS Migratory Species and Health Working Group</w:t>
      </w:r>
      <w:r w:rsidRPr="001E5867">
        <w:rPr>
          <w:rFonts w:ascii="Arial" w:eastAsia="MS Mincho" w:hAnsi="Arial" w:cs="Arial"/>
          <w:sz w:val="22"/>
          <w:szCs w:val="22"/>
          <w:vertAlign w:val="superscript"/>
        </w:rPr>
        <w:footnoteReference w:id="3"/>
      </w:r>
      <w:r w:rsidRPr="001E5867">
        <w:rPr>
          <w:rFonts w:ascii="Arial" w:eastAsia="MS Mincho" w:hAnsi="Arial" w:cs="Arial"/>
          <w:sz w:val="22"/>
          <w:szCs w:val="22"/>
        </w:rPr>
        <w:t xml:space="preserve"> of the Scientific Council as a mechanism for further elaborating and coordinating the work of CMS on issues related to health of migratory species and how this is related to health in other sectors of domestic animal and human health including pandemic risk, and advising Parties accordingly,</w:t>
      </w:r>
    </w:p>
    <w:p w14:paraId="21A3EA85" w14:textId="77777777" w:rsidR="001E5867" w:rsidRPr="001E5867" w:rsidRDefault="001E5867" w:rsidP="00492177">
      <w:pPr>
        <w:widowControl/>
        <w:autoSpaceDE/>
        <w:autoSpaceDN/>
        <w:jc w:val="both"/>
        <w:textAlignment w:val="auto"/>
        <w:rPr>
          <w:rFonts w:ascii="Arial" w:eastAsia="MS Mincho" w:hAnsi="Arial" w:cs="Arial"/>
          <w:sz w:val="22"/>
          <w:szCs w:val="22"/>
        </w:rPr>
      </w:pPr>
    </w:p>
    <w:p w14:paraId="2868BB52" w14:textId="77777777" w:rsidR="001E5867" w:rsidRPr="001E5867" w:rsidRDefault="001E5867" w:rsidP="00492177">
      <w:pPr>
        <w:widowControl/>
        <w:autoSpaceDE/>
        <w:autoSpaceDN/>
        <w:jc w:val="both"/>
        <w:textAlignment w:val="auto"/>
        <w:rPr>
          <w:rFonts w:ascii="Arial" w:eastAsia="MS Mincho" w:hAnsi="Arial" w:cs="Arial"/>
          <w:sz w:val="22"/>
          <w:szCs w:val="22"/>
        </w:rPr>
      </w:pPr>
      <w:r w:rsidRPr="001E5867">
        <w:rPr>
          <w:rFonts w:ascii="Arial" w:eastAsia="MS Mincho" w:hAnsi="Arial" w:cs="Arial"/>
          <w:i/>
          <w:sz w:val="22"/>
          <w:szCs w:val="22"/>
        </w:rPr>
        <w:t>Further acknowledging</w:t>
      </w:r>
      <w:r w:rsidRPr="001E5867">
        <w:rPr>
          <w:rFonts w:ascii="Arial" w:eastAsia="MS Mincho" w:hAnsi="Arial" w:cs="Arial"/>
          <w:sz w:val="22"/>
          <w:szCs w:val="22"/>
        </w:rPr>
        <w:t xml:space="preserve"> the valuable work of the CMS as it relates to wildlife health, </w:t>
      </w:r>
      <w:r w:rsidRPr="001E5867">
        <w:rPr>
          <w:rFonts w:ascii="Arial" w:eastAsiaTheme="minorHAnsi" w:hAnsi="Arial" w:cstheme="minorBidi"/>
          <w:sz w:val="22"/>
          <w:szCs w:val="22"/>
        </w:rPr>
        <w:t>inter alia</w:t>
      </w:r>
      <w:r w:rsidRPr="001E5867">
        <w:rPr>
          <w:rFonts w:ascii="Arial" w:eastAsia="MS Mincho" w:hAnsi="Arial" w:cs="Arial"/>
          <w:iCs/>
          <w:sz w:val="22"/>
          <w:szCs w:val="22"/>
        </w:rPr>
        <w:t>,</w:t>
      </w:r>
      <w:r w:rsidRPr="001E5867">
        <w:rPr>
          <w:rFonts w:ascii="Arial" w:eastAsia="MS Mincho" w:hAnsi="Arial" w:cs="Arial"/>
          <w:i/>
          <w:sz w:val="22"/>
          <w:szCs w:val="22"/>
        </w:rPr>
        <w:t xml:space="preserve"> </w:t>
      </w:r>
      <w:r w:rsidRPr="001E5867">
        <w:rPr>
          <w:rFonts w:ascii="Arial" w:eastAsia="MS Mincho" w:hAnsi="Arial" w:cs="Arial"/>
          <w:sz w:val="22"/>
          <w:szCs w:val="22"/>
        </w:rPr>
        <w:t xml:space="preserve">the Preventing Poisoning Working Group; the Intergovernmental Task Force on Phasing Out the Use of Lead Ammunition and Lead Fishing Weights; the </w:t>
      </w:r>
      <w:r w:rsidRPr="001E5867">
        <w:rPr>
          <w:rFonts w:ascii="Arial" w:eastAsia="Calibri" w:hAnsi="Arial" w:cs="Arial"/>
          <w:sz w:val="22"/>
          <w:szCs w:val="22"/>
        </w:rPr>
        <w:t xml:space="preserve">Scientific Task Force on Avian Influenza and Wild Birds; </w:t>
      </w:r>
      <w:r w:rsidRPr="001E5867">
        <w:rPr>
          <w:rFonts w:ascii="Arial" w:eastAsia="MS Mincho" w:hAnsi="Arial" w:cs="Arial"/>
          <w:sz w:val="22"/>
          <w:szCs w:val="22"/>
        </w:rPr>
        <w:t>the Intergovernmental Task Force on Illegal Killing, Taking and Trade of Migratory Birds in the Mediterranean; and the Asia-Pacific Illegal Taking of Migratory Birds Intergovernmental Task Force,</w:t>
      </w:r>
    </w:p>
    <w:p w14:paraId="54E70BCF" w14:textId="77777777" w:rsidR="001E5867" w:rsidRPr="001E5867" w:rsidRDefault="001E5867" w:rsidP="00492177">
      <w:pPr>
        <w:widowControl/>
        <w:autoSpaceDE/>
        <w:autoSpaceDN/>
        <w:jc w:val="both"/>
        <w:textAlignment w:val="auto"/>
        <w:rPr>
          <w:rFonts w:ascii="Arial" w:eastAsia="MS Mincho" w:hAnsi="Arial" w:cs="Arial"/>
          <w:sz w:val="22"/>
          <w:szCs w:val="22"/>
        </w:rPr>
      </w:pPr>
    </w:p>
    <w:p w14:paraId="701A663B" w14:textId="1D327C44" w:rsidR="001E5867" w:rsidRPr="001E5867" w:rsidRDefault="001E5867" w:rsidP="00492177">
      <w:pPr>
        <w:widowControl/>
        <w:autoSpaceDE/>
        <w:autoSpaceDN/>
        <w:jc w:val="both"/>
        <w:textAlignment w:val="auto"/>
        <w:rPr>
          <w:rFonts w:ascii="Arial" w:eastAsia="MS Mincho" w:hAnsi="Arial" w:cs="Arial"/>
          <w:sz w:val="22"/>
          <w:szCs w:val="22"/>
        </w:rPr>
      </w:pPr>
      <w:r w:rsidRPr="001E5867">
        <w:rPr>
          <w:rFonts w:ascii="Arial" w:eastAsia="MS Mincho" w:hAnsi="Arial" w:cs="Arial"/>
          <w:i/>
          <w:sz w:val="22"/>
          <w:szCs w:val="22"/>
        </w:rPr>
        <w:t>Further welcoming</w:t>
      </w:r>
      <w:r w:rsidRPr="001E5867">
        <w:rPr>
          <w:rFonts w:ascii="Arial" w:eastAsia="MS Mincho" w:hAnsi="Arial" w:cs="Arial"/>
          <w:sz w:val="22"/>
          <w:szCs w:val="22"/>
        </w:rPr>
        <w:t xml:space="preserve"> the Review of Migratory Species and Health (UNEP/CMS/COP14/Inf.30.4.3) funded by the Governments of Germany and the United Kingdom, undertaken by the University of Edinburgh, UK, to inform the work of the CMS Migratory Species and Health Working Group,</w:t>
      </w:r>
    </w:p>
    <w:p w14:paraId="3FD0DE4B" w14:textId="77777777" w:rsidR="001E5867" w:rsidRDefault="001E5867" w:rsidP="00492177">
      <w:pPr>
        <w:widowControl/>
        <w:autoSpaceDE/>
        <w:autoSpaceDN/>
        <w:jc w:val="both"/>
        <w:textAlignment w:val="auto"/>
        <w:rPr>
          <w:rFonts w:ascii="Arial" w:eastAsia="MS Mincho" w:hAnsi="Arial" w:cs="Arial"/>
          <w:sz w:val="22"/>
          <w:szCs w:val="22"/>
        </w:rPr>
      </w:pPr>
    </w:p>
    <w:p w14:paraId="4DB57BF8" w14:textId="77777777" w:rsidR="001E5867" w:rsidRPr="001E5867" w:rsidRDefault="001E5867" w:rsidP="00492177">
      <w:pPr>
        <w:widowControl/>
        <w:autoSpaceDE/>
        <w:autoSpaceDN/>
        <w:jc w:val="both"/>
        <w:textAlignment w:val="auto"/>
        <w:rPr>
          <w:rFonts w:ascii="Arial" w:eastAsia="MS Mincho" w:hAnsi="Arial" w:cs="Arial"/>
          <w:sz w:val="22"/>
          <w:szCs w:val="22"/>
        </w:rPr>
      </w:pPr>
    </w:p>
    <w:p w14:paraId="4AECBCA3" w14:textId="77777777" w:rsidR="001E5867" w:rsidRPr="001E5867" w:rsidRDefault="001E5867" w:rsidP="00492177">
      <w:pPr>
        <w:widowControl/>
        <w:autoSpaceDE/>
        <w:autoSpaceDN/>
        <w:jc w:val="center"/>
        <w:textAlignment w:val="auto"/>
        <w:rPr>
          <w:rFonts w:ascii="Arial" w:eastAsia="MS Mincho" w:hAnsi="Arial" w:cstheme="minorBidi"/>
          <w:b/>
          <w:bCs/>
          <w:i/>
          <w:sz w:val="22"/>
          <w:szCs w:val="22"/>
        </w:rPr>
      </w:pPr>
      <w:r w:rsidRPr="001E5867">
        <w:rPr>
          <w:rFonts w:ascii="Arial" w:eastAsia="MS Mincho" w:hAnsi="Arial" w:cs="Arial"/>
          <w:i/>
          <w:sz w:val="22"/>
          <w:szCs w:val="22"/>
        </w:rPr>
        <w:t>The Conference of the Parties to the</w:t>
      </w:r>
    </w:p>
    <w:p w14:paraId="770D8770" w14:textId="77777777" w:rsidR="001E5867" w:rsidRPr="001E5867" w:rsidRDefault="001E5867" w:rsidP="00492177">
      <w:pPr>
        <w:widowControl/>
        <w:autoSpaceDE/>
        <w:autoSpaceDN/>
        <w:jc w:val="center"/>
        <w:textAlignment w:val="auto"/>
        <w:rPr>
          <w:rFonts w:ascii="Arial" w:eastAsia="MS Mincho" w:hAnsi="Arial" w:cs="Arial"/>
          <w:i/>
          <w:sz w:val="22"/>
          <w:szCs w:val="22"/>
        </w:rPr>
      </w:pPr>
      <w:r w:rsidRPr="001E5867">
        <w:rPr>
          <w:rFonts w:ascii="Arial" w:eastAsia="MS Mincho" w:hAnsi="Arial" w:cs="Arial"/>
          <w:i/>
          <w:sz w:val="22"/>
          <w:szCs w:val="22"/>
        </w:rPr>
        <w:t>Convention on the Conservation of Migratory Species of Wild Animals</w:t>
      </w:r>
    </w:p>
    <w:p w14:paraId="5D11C5CD" w14:textId="77777777" w:rsidR="001E5867" w:rsidRPr="001E5867" w:rsidRDefault="001E5867" w:rsidP="00492177">
      <w:pPr>
        <w:widowControl/>
        <w:autoSpaceDE/>
        <w:autoSpaceDN/>
        <w:jc w:val="center"/>
        <w:textAlignment w:val="auto"/>
        <w:rPr>
          <w:rFonts w:ascii="Arial" w:eastAsia="MS Mincho" w:hAnsi="Arial" w:cs="Arial"/>
          <w:i/>
          <w:sz w:val="22"/>
          <w:szCs w:val="22"/>
        </w:rPr>
      </w:pPr>
    </w:p>
    <w:p w14:paraId="0DDE3BE4" w14:textId="77777777" w:rsidR="001E5867" w:rsidRPr="001E5867" w:rsidRDefault="001E5867" w:rsidP="00492177">
      <w:pPr>
        <w:widowControl/>
        <w:autoSpaceDE/>
        <w:autoSpaceDN/>
        <w:jc w:val="center"/>
        <w:textAlignment w:val="auto"/>
        <w:rPr>
          <w:rFonts w:ascii="Arial" w:eastAsia="MS Mincho" w:hAnsi="Arial" w:cs="Arial"/>
          <w:i/>
          <w:sz w:val="22"/>
          <w:szCs w:val="22"/>
        </w:rPr>
      </w:pPr>
    </w:p>
    <w:p w14:paraId="21AC5B51" w14:textId="77777777" w:rsidR="001E5867" w:rsidRPr="001E5867" w:rsidRDefault="001E5867" w:rsidP="00492177">
      <w:pPr>
        <w:widowControl/>
        <w:autoSpaceDE/>
        <w:autoSpaceDN/>
        <w:jc w:val="both"/>
        <w:textAlignment w:val="auto"/>
        <w:rPr>
          <w:rFonts w:ascii="Arial" w:eastAsiaTheme="minorHAnsi" w:hAnsi="Arial" w:cs="Arial"/>
          <w:i/>
          <w:iCs/>
          <w:sz w:val="22"/>
          <w:szCs w:val="22"/>
        </w:rPr>
      </w:pPr>
      <w:r w:rsidRPr="001E5867">
        <w:rPr>
          <w:rFonts w:ascii="Arial" w:eastAsiaTheme="minorHAnsi" w:hAnsi="Arial" w:cs="Arial"/>
          <w:i/>
          <w:iCs/>
          <w:sz w:val="22"/>
          <w:szCs w:val="22"/>
        </w:rPr>
        <w:t>Tackling drivers of health problems</w:t>
      </w:r>
    </w:p>
    <w:p w14:paraId="6C3802D2" w14:textId="77777777" w:rsidR="001E5867" w:rsidRPr="001E5867" w:rsidRDefault="001E5867" w:rsidP="00492177">
      <w:pPr>
        <w:widowControl/>
        <w:autoSpaceDE/>
        <w:autoSpaceDN/>
        <w:jc w:val="both"/>
        <w:textAlignment w:val="auto"/>
        <w:rPr>
          <w:rFonts w:ascii="Arial" w:eastAsiaTheme="minorHAnsi" w:hAnsi="Arial" w:cs="Arial"/>
          <w:i/>
          <w:iCs/>
          <w:sz w:val="22"/>
          <w:szCs w:val="22"/>
        </w:rPr>
      </w:pPr>
    </w:p>
    <w:p w14:paraId="3BD12EAC" w14:textId="7D27103E" w:rsidR="001E5867" w:rsidRPr="001E5867" w:rsidRDefault="001E5867" w:rsidP="00492177">
      <w:pPr>
        <w:widowControl/>
        <w:numPr>
          <w:ilvl w:val="0"/>
          <w:numId w:val="1"/>
        </w:numPr>
        <w:autoSpaceDE/>
        <w:autoSpaceDN/>
        <w:spacing w:after="160"/>
        <w:ind w:left="567" w:hanging="567"/>
        <w:contextualSpacing/>
        <w:jc w:val="both"/>
        <w:textAlignment w:val="auto"/>
        <w:rPr>
          <w:rFonts w:ascii="Arial" w:eastAsiaTheme="minorHAnsi" w:hAnsi="Arial" w:cs="Arial"/>
          <w:sz w:val="22"/>
          <w:szCs w:val="22"/>
        </w:rPr>
      </w:pPr>
      <w:r w:rsidRPr="001E5867">
        <w:rPr>
          <w:rFonts w:ascii="Arial" w:eastAsiaTheme="minorHAnsi" w:hAnsi="Arial" w:cs="Arial"/>
          <w:i/>
          <w:color w:val="000000"/>
          <w:sz w:val="22"/>
          <w:szCs w:val="22"/>
        </w:rPr>
        <w:t>Urges</w:t>
      </w:r>
      <w:r w:rsidRPr="001E5867">
        <w:rPr>
          <w:rFonts w:ascii="Arial" w:eastAsiaTheme="minorHAnsi" w:hAnsi="Arial" w:cs="Arial"/>
          <w:color w:val="000000"/>
          <w:sz w:val="22"/>
          <w:szCs w:val="22"/>
        </w:rPr>
        <w:t xml:space="preserve"> Parties to</w:t>
      </w:r>
      <w:r w:rsidRPr="001E5867">
        <w:rPr>
          <w:rFonts w:ascii="Arial" w:eastAsiaTheme="minorHAnsi" w:hAnsi="Arial" w:cs="Arial"/>
          <w:sz w:val="22"/>
          <w:szCs w:val="22"/>
          <w:lang w:val="cs-CZ"/>
        </w:rPr>
        <w:t xml:space="preserve"> recognize the links between the drivers of population decline and disease emergence, and </w:t>
      </w:r>
      <w:r w:rsidRPr="001E5867">
        <w:rPr>
          <w:rFonts w:ascii="Arial" w:eastAsiaTheme="minorHAnsi" w:hAnsi="Arial" w:cs="Arial"/>
          <w:color w:val="000000"/>
          <w:sz w:val="22"/>
          <w:szCs w:val="22"/>
        </w:rPr>
        <w:t xml:space="preserve">urgently enhance actions to address the drivers of migratory species population decline by, </w:t>
      </w:r>
      <w:r w:rsidRPr="001E5867">
        <w:rPr>
          <w:rFonts w:ascii="Arial" w:eastAsiaTheme="minorHAnsi" w:hAnsi="Arial" w:cstheme="minorBidi"/>
          <w:color w:val="000000"/>
          <w:sz w:val="22"/>
          <w:szCs w:val="22"/>
        </w:rPr>
        <w:t>inter alia</w:t>
      </w:r>
      <w:r w:rsidRPr="001E5867">
        <w:rPr>
          <w:rFonts w:ascii="Arial" w:eastAsiaTheme="minorHAnsi" w:hAnsi="Arial" w:cs="Arial"/>
          <w:iCs/>
          <w:color w:val="000000"/>
          <w:sz w:val="22"/>
          <w:szCs w:val="22"/>
        </w:rPr>
        <w:t>,</w:t>
      </w:r>
      <w:r w:rsidRPr="001E5867">
        <w:rPr>
          <w:rFonts w:ascii="Arial" w:eastAsiaTheme="minorHAnsi" w:hAnsi="Arial" w:cs="Arial"/>
          <w:color w:val="000000"/>
          <w:sz w:val="22"/>
          <w:szCs w:val="22"/>
        </w:rPr>
        <w:t xml:space="preserve"> reducing habitat loss, fragmentation and degradation; addressing climate change mitigation and adaptation; preventing pollution; preventing the spread of invasive non-native species; addressing high-risk agricultural and aquacultural practices</w:t>
      </w:r>
      <w:r w:rsidR="00E2707C">
        <w:rPr>
          <w:rFonts w:ascii="Arial" w:eastAsiaTheme="minorHAnsi" w:hAnsi="Arial" w:cs="Arial"/>
          <w:color w:val="000000"/>
          <w:sz w:val="22"/>
          <w:szCs w:val="22"/>
        </w:rPr>
        <w:t>, preventing over-exploitation, reducing the wildlife/livestock</w:t>
      </w:r>
      <w:r w:rsidR="00946C83">
        <w:rPr>
          <w:rFonts w:ascii="Arial" w:eastAsiaTheme="minorHAnsi" w:hAnsi="Arial" w:cs="Arial"/>
          <w:color w:val="000000"/>
          <w:sz w:val="22"/>
          <w:szCs w:val="22"/>
        </w:rPr>
        <w:t xml:space="preserve"> and wildlife/human</w:t>
      </w:r>
      <w:r w:rsidR="00E2707C">
        <w:rPr>
          <w:rFonts w:ascii="Arial" w:eastAsiaTheme="minorHAnsi" w:hAnsi="Arial" w:cs="Arial"/>
          <w:color w:val="000000"/>
          <w:sz w:val="22"/>
          <w:szCs w:val="22"/>
        </w:rPr>
        <w:t xml:space="preserve"> inter</w:t>
      </w:r>
      <w:r w:rsidR="004B3CFE">
        <w:rPr>
          <w:rFonts w:ascii="Arial" w:eastAsiaTheme="minorHAnsi" w:hAnsi="Arial" w:cs="Arial"/>
          <w:color w:val="000000"/>
          <w:sz w:val="22"/>
          <w:szCs w:val="22"/>
        </w:rPr>
        <w:t>f</w:t>
      </w:r>
      <w:r w:rsidR="00E2707C">
        <w:rPr>
          <w:rFonts w:ascii="Arial" w:eastAsiaTheme="minorHAnsi" w:hAnsi="Arial" w:cs="Arial"/>
          <w:color w:val="000000"/>
          <w:sz w:val="22"/>
          <w:szCs w:val="22"/>
        </w:rPr>
        <w:t>ace</w:t>
      </w:r>
      <w:r w:rsidR="00946C83">
        <w:rPr>
          <w:rFonts w:ascii="Arial" w:eastAsiaTheme="minorHAnsi" w:hAnsi="Arial" w:cs="Arial"/>
          <w:color w:val="000000"/>
          <w:sz w:val="22"/>
          <w:szCs w:val="22"/>
        </w:rPr>
        <w:t>s</w:t>
      </w:r>
      <w:r w:rsidRPr="001E5867">
        <w:rPr>
          <w:rFonts w:ascii="Arial" w:eastAsiaTheme="minorHAnsi" w:hAnsi="Arial" w:cs="Arial"/>
          <w:sz w:val="22"/>
          <w:szCs w:val="22"/>
        </w:rPr>
        <w:t>;</w:t>
      </w:r>
    </w:p>
    <w:p w14:paraId="62F8440A" w14:textId="77777777" w:rsidR="001E5867" w:rsidRPr="001E5867" w:rsidRDefault="001E5867" w:rsidP="00492177">
      <w:pPr>
        <w:widowControl/>
        <w:autoSpaceDE/>
        <w:autoSpaceDN/>
        <w:ind w:left="567"/>
        <w:contextualSpacing/>
        <w:jc w:val="both"/>
        <w:textAlignment w:val="auto"/>
        <w:rPr>
          <w:rFonts w:ascii="Arial" w:eastAsiaTheme="minorHAnsi" w:hAnsi="Arial" w:cs="Arial"/>
          <w:sz w:val="22"/>
          <w:szCs w:val="22"/>
        </w:rPr>
      </w:pPr>
    </w:p>
    <w:p w14:paraId="69571F61" w14:textId="5EA71E19" w:rsidR="001E5867" w:rsidRPr="001E5867" w:rsidRDefault="001E5867" w:rsidP="00D163E2">
      <w:pPr>
        <w:widowControl/>
        <w:numPr>
          <w:ilvl w:val="0"/>
          <w:numId w:val="1"/>
        </w:numPr>
        <w:autoSpaceDE/>
        <w:autoSpaceDN/>
        <w:spacing w:after="80"/>
        <w:ind w:left="561" w:hanging="561"/>
        <w:jc w:val="both"/>
        <w:textAlignment w:val="auto"/>
        <w:rPr>
          <w:rFonts w:ascii="Arial" w:eastAsiaTheme="minorHAnsi" w:hAnsi="Arial" w:cs="Arial"/>
          <w:sz w:val="22"/>
          <w:szCs w:val="22"/>
        </w:rPr>
      </w:pPr>
      <w:r w:rsidRPr="001E5867">
        <w:rPr>
          <w:rFonts w:ascii="Arial" w:eastAsiaTheme="minorHAnsi" w:hAnsi="Arial" w:cs="Arial"/>
          <w:i/>
          <w:iCs/>
          <w:sz w:val="22"/>
          <w:szCs w:val="22"/>
        </w:rPr>
        <w:t xml:space="preserve">Urges </w:t>
      </w:r>
      <w:r w:rsidRPr="001E5867">
        <w:rPr>
          <w:rFonts w:ascii="Arial" w:eastAsiaTheme="minorHAnsi" w:hAnsi="Arial" w:cs="Arial"/>
          <w:iCs/>
          <w:sz w:val="22"/>
          <w:szCs w:val="22"/>
        </w:rPr>
        <w:t xml:space="preserve">Parties and others to minimize </w:t>
      </w:r>
      <w:r w:rsidR="007F0C31">
        <w:rPr>
          <w:rFonts w:ascii="Arial" w:eastAsiaTheme="minorHAnsi" w:hAnsi="Arial" w:cs="Arial"/>
          <w:iCs/>
          <w:sz w:val="22"/>
          <w:szCs w:val="22"/>
        </w:rPr>
        <w:t xml:space="preserve">the risk of </w:t>
      </w:r>
      <w:r w:rsidRPr="001E5867">
        <w:rPr>
          <w:rFonts w:ascii="Arial" w:eastAsiaTheme="minorHAnsi" w:hAnsi="Arial" w:cs="Arial"/>
          <w:iCs/>
          <w:sz w:val="22"/>
          <w:szCs w:val="22"/>
        </w:rPr>
        <w:t xml:space="preserve">infectious disease to wildlife </w:t>
      </w:r>
      <w:r w:rsidR="005F1E86">
        <w:rPr>
          <w:rFonts w:ascii="Arial" w:eastAsiaTheme="minorHAnsi" w:hAnsi="Arial" w:cs="Arial"/>
          <w:iCs/>
          <w:sz w:val="22"/>
          <w:szCs w:val="22"/>
        </w:rPr>
        <w:t xml:space="preserve">and pathogen spillover </w:t>
      </w:r>
      <w:r w:rsidRPr="001E5867">
        <w:rPr>
          <w:rFonts w:ascii="Arial" w:eastAsiaTheme="minorHAnsi" w:hAnsi="Arial" w:cs="Arial"/>
          <w:iCs/>
          <w:sz w:val="22"/>
          <w:szCs w:val="22"/>
        </w:rPr>
        <w:t>by:</w:t>
      </w:r>
    </w:p>
    <w:p w14:paraId="4E5BADB8" w14:textId="4FEA912B" w:rsidR="001E5867" w:rsidRPr="001E5867" w:rsidRDefault="001E5867" w:rsidP="00D163E2">
      <w:pPr>
        <w:widowControl/>
        <w:numPr>
          <w:ilvl w:val="0"/>
          <w:numId w:val="2"/>
        </w:numPr>
        <w:autoSpaceDE/>
        <w:autoSpaceDN/>
        <w:spacing w:after="80"/>
        <w:ind w:left="993" w:hanging="426"/>
        <w:jc w:val="both"/>
        <w:textAlignment w:val="auto"/>
        <w:rPr>
          <w:rFonts w:ascii="Arial" w:hAnsi="Arial" w:cs="Arial"/>
          <w:i/>
          <w:sz w:val="22"/>
          <w:szCs w:val="22"/>
        </w:rPr>
      </w:pPr>
      <w:r w:rsidRPr="001E5867">
        <w:rPr>
          <w:rFonts w:ascii="Arial" w:eastAsiaTheme="minorHAnsi" w:hAnsi="Arial" w:cs="Arial"/>
          <w:sz w:val="22"/>
          <w:szCs w:val="22"/>
          <w:lang w:val="cs-CZ"/>
        </w:rPr>
        <w:t xml:space="preserve">taking robust measures at livestock-wildlife interfaces, </w:t>
      </w:r>
      <w:r w:rsidRPr="001E5867">
        <w:rPr>
          <w:rFonts w:ascii="Arial" w:eastAsiaTheme="minorHAnsi" w:hAnsi="Arial" w:cstheme="minorBidi"/>
          <w:sz w:val="22"/>
          <w:szCs w:val="22"/>
          <w:lang w:val="cs-CZ"/>
        </w:rPr>
        <w:t>inter alia</w:t>
      </w:r>
      <w:r w:rsidRPr="001E5867">
        <w:rPr>
          <w:rFonts w:ascii="Arial" w:eastAsiaTheme="minorHAnsi" w:hAnsi="Arial" w:cs="Arial"/>
          <w:sz w:val="22"/>
          <w:szCs w:val="22"/>
          <w:lang w:val="cs-CZ"/>
        </w:rPr>
        <w:t xml:space="preserve">, those linked to agriculture and aquaculture and encroachment into wild areas, </w:t>
      </w:r>
      <w:r w:rsidR="00A11AB5">
        <w:rPr>
          <w:rFonts w:ascii="Arial" w:eastAsiaTheme="minorHAnsi" w:hAnsi="Arial" w:cs="Arial"/>
          <w:sz w:val="22"/>
          <w:szCs w:val="22"/>
          <w:lang w:val="cs-CZ"/>
        </w:rPr>
        <w:t xml:space="preserve">pastoralism, </w:t>
      </w:r>
      <w:r w:rsidRPr="001E5867">
        <w:rPr>
          <w:rFonts w:ascii="Arial" w:eastAsiaTheme="minorHAnsi" w:hAnsi="Arial" w:cs="Arial"/>
          <w:sz w:val="22"/>
          <w:szCs w:val="22"/>
          <w:lang w:val="cs-CZ"/>
        </w:rPr>
        <w:t xml:space="preserve">improving biosecurity, livestock vaccination </w:t>
      </w:r>
      <w:r w:rsidR="00340E99">
        <w:rPr>
          <w:rFonts w:ascii="Arial" w:eastAsiaTheme="minorHAnsi" w:hAnsi="Arial" w:cs="Arial"/>
          <w:sz w:val="22"/>
          <w:szCs w:val="22"/>
          <w:lang w:val="cs-CZ"/>
        </w:rPr>
        <w:t xml:space="preserve">if necessary </w:t>
      </w:r>
      <w:r w:rsidRPr="001E5867">
        <w:rPr>
          <w:rFonts w:ascii="Arial" w:eastAsiaTheme="minorHAnsi" w:hAnsi="Arial" w:cs="Arial"/>
          <w:sz w:val="22"/>
          <w:szCs w:val="22"/>
          <w:lang w:val="cs-CZ"/>
        </w:rPr>
        <w:t>and better planning and reassessment of intensive production where risks have been identified,</w:t>
      </w:r>
    </w:p>
    <w:p w14:paraId="2E2451BF" w14:textId="442A31B6" w:rsidR="001E5867" w:rsidRPr="001E5867" w:rsidRDefault="001E5867" w:rsidP="00D163E2">
      <w:pPr>
        <w:widowControl/>
        <w:numPr>
          <w:ilvl w:val="0"/>
          <w:numId w:val="2"/>
        </w:numPr>
        <w:autoSpaceDE/>
        <w:autoSpaceDN/>
        <w:spacing w:after="80"/>
        <w:ind w:left="993" w:hanging="426"/>
        <w:jc w:val="both"/>
        <w:textAlignment w:val="auto"/>
        <w:rPr>
          <w:rFonts w:ascii="Arial" w:eastAsiaTheme="minorHAnsi" w:hAnsi="Arial" w:cs="Arial"/>
          <w:sz w:val="22"/>
          <w:szCs w:val="22"/>
          <w:lang w:val="en-GB"/>
        </w:rPr>
      </w:pPr>
      <w:proofErr w:type="spellStart"/>
      <w:r w:rsidRPr="001E5867">
        <w:rPr>
          <w:rFonts w:ascii="Arial" w:eastAsiaTheme="minorHAnsi" w:hAnsi="Arial" w:cs="Arial"/>
          <w:sz w:val="22"/>
          <w:szCs w:val="22"/>
        </w:rPr>
        <w:t>endeavouring</w:t>
      </w:r>
      <w:proofErr w:type="spellEnd"/>
      <w:r w:rsidRPr="001E5867">
        <w:rPr>
          <w:rFonts w:ascii="Arial" w:eastAsiaTheme="minorHAnsi" w:hAnsi="Arial" w:cs="Arial"/>
          <w:sz w:val="22"/>
          <w:szCs w:val="22"/>
        </w:rPr>
        <w:t xml:space="preserve"> to prevent pathogen</w:t>
      </w:r>
      <w:r w:rsidR="00DB2228">
        <w:rPr>
          <w:rFonts w:ascii="Arial" w:eastAsiaTheme="minorHAnsi" w:hAnsi="Arial" w:cs="Arial"/>
          <w:sz w:val="22"/>
          <w:szCs w:val="22"/>
        </w:rPr>
        <w:t xml:space="preserve"> contamination</w:t>
      </w:r>
      <w:r w:rsidR="0026642D">
        <w:rPr>
          <w:rFonts w:ascii="Arial" w:eastAsiaTheme="minorHAnsi" w:hAnsi="Arial" w:cs="Arial"/>
          <w:sz w:val="22"/>
          <w:szCs w:val="22"/>
        </w:rPr>
        <w:t xml:space="preserve"> </w:t>
      </w:r>
      <w:r w:rsidR="00401379">
        <w:rPr>
          <w:rFonts w:ascii="Arial" w:eastAsiaTheme="minorHAnsi" w:hAnsi="Arial" w:cs="Arial"/>
          <w:sz w:val="22"/>
          <w:szCs w:val="22"/>
        </w:rPr>
        <w:t>/</w:t>
      </w:r>
      <w:r w:rsidR="0026642D">
        <w:rPr>
          <w:rFonts w:ascii="Arial" w:eastAsiaTheme="minorHAnsi" w:hAnsi="Arial" w:cs="Arial"/>
          <w:sz w:val="22"/>
          <w:szCs w:val="22"/>
        </w:rPr>
        <w:t xml:space="preserve"> spillover </w:t>
      </w:r>
      <w:r w:rsidRPr="001E5867">
        <w:rPr>
          <w:rFonts w:ascii="Arial" w:eastAsiaTheme="minorHAnsi" w:hAnsi="Arial" w:cs="Arial"/>
          <w:sz w:val="22"/>
          <w:szCs w:val="22"/>
        </w:rPr>
        <w:t xml:space="preserve">to </w:t>
      </w:r>
      <w:r w:rsidR="0026642D">
        <w:rPr>
          <w:rFonts w:ascii="Arial" w:eastAsiaTheme="minorHAnsi" w:hAnsi="Arial" w:cs="Arial"/>
          <w:sz w:val="22"/>
          <w:szCs w:val="22"/>
        </w:rPr>
        <w:t xml:space="preserve">and from </w:t>
      </w:r>
      <w:r w:rsidRPr="001E5867">
        <w:rPr>
          <w:rFonts w:ascii="Arial" w:eastAsiaTheme="minorHAnsi" w:hAnsi="Arial" w:cs="Arial"/>
          <w:sz w:val="22"/>
          <w:szCs w:val="22"/>
        </w:rPr>
        <w:t>wildlife from feral or otherwise released animals, from legally and illegally traded plants and animals</w:t>
      </w:r>
      <w:r w:rsidR="00593A33">
        <w:rPr>
          <w:rFonts w:ascii="Arial" w:eastAsiaTheme="minorHAnsi" w:hAnsi="Arial" w:cs="Arial"/>
          <w:sz w:val="22"/>
          <w:szCs w:val="22"/>
        </w:rPr>
        <w:t xml:space="preserve"> (</w:t>
      </w:r>
      <w:r w:rsidR="00B00D63">
        <w:rPr>
          <w:rFonts w:ascii="Arial" w:eastAsiaTheme="minorHAnsi" w:hAnsi="Arial" w:cs="Arial"/>
          <w:sz w:val="22"/>
          <w:szCs w:val="22"/>
        </w:rPr>
        <w:t>including</w:t>
      </w:r>
      <w:r w:rsidR="00593A33">
        <w:rPr>
          <w:rFonts w:ascii="Arial" w:eastAsiaTheme="minorHAnsi" w:hAnsi="Arial" w:cs="Arial"/>
          <w:sz w:val="22"/>
          <w:szCs w:val="22"/>
        </w:rPr>
        <w:t xml:space="preserve"> </w:t>
      </w:r>
      <w:r w:rsidR="00B00D63">
        <w:rPr>
          <w:rFonts w:ascii="Arial" w:eastAsiaTheme="minorHAnsi" w:hAnsi="Arial" w:cs="Arial"/>
          <w:sz w:val="22"/>
          <w:szCs w:val="22"/>
        </w:rPr>
        <w:t>commercial</w:t>
      </w:r>
      <w:r w:rsidR="00593A33">
        <w:rPr>
          <w:rFonts w:ascii="Arial" w:eastAsiaTheme="minorHAnsi" w:hAnsi="Arial" w:cs="Arial"/>
          <w:sz w:val="22"/>
          <w:szCs w:val="22"/>
        </w:rPr>
        <w:t xml:space="preserve"> urban markets)</w:t>
      </w:r>
      <w:r w:rsidRPr="001E5867">
        <w:rPr>
          <w:rFonts w:ascii="Arial" w:eastAsiaTheme="minorHAnsi" w:hAnsi="Arial" w:cs="Arial"/>
          <w:sz w:val="22"/>
          <w:szCs w:val="22"/>
        </w:rPr>
        <w:t xml:space="preserve">, and from invasive non-native species, recognizing, </w:t>
      </w:r>
      <w:proofErr w:type="gramStart"/>
      <w:r w:rsidRPr="001E5867">
        <w:rPr>
          <w:rFonts w:ascii="Arial" w:eastAsiaTheme="minorHAnsi" w:hAnsi="Arial" w:cs="Arial"/>
          <w:sz w:val="22"/>
          <w:szCs w:val="22"/>
        </w:rPr>
        <w:t>at all times</w:t>
      </w:r>
      <w:proofErr w:type="gramEnd"/>
      <w:r w:rsidRPr="001E5867">
        <w:rPr>
          <w:rFonts w:ascii="Arial" w:eastAsiaTheme="minorHAnsi" w:hAnsi="Arial" w:cs="Arial"/>
          <w:sz w:val="22"/>
          <w:szCs w:val="22"/>
        </w:rPr>
        <w:t>, the value of preventative approaches, and</w:t>
      </w:r>
    </w:p>
    <w:p w14:paraId="4260E76D" w14:textId="5B69F540" w:rsidR="001E5867" w:rsidRPr="001E5867" w:rsidRDefault="001E5867" w:rsidP="00D163E2">
      <w:pPr>
        <w:widowControl/>
        <w:numPr>
          <w:ilvl w:val="0"/>
          <w:numId w:val="2"/>
        </w:numPr>
        <w:autoSpaceDE/>
        <w:autoSpaceDN/>
        <w:spacing w:after="160"/>
        <w:ind w:left="993" w:hanging="426"/>
        <w:contextualSpacing/>
        <w:jc w:val="both"/>
        <w:textAlignment w:val="auto"/>
        <w:rPr>
          <w:rFonts w:ascii="Arial" w:eastAsiaTheme="minorHAnsi" w:hAnsi="Arial" w:cs="Arial"/>
          <w:sz w:val="22"/>
          <w:szCs w:val="22"/>
          <w:lang w:val="en-GB"/>
        </w:rPr>
      </w:pPr>
      <w:r w:rsidRPr="001E5867">
        <w:rPr>
          <w:rFonts w:ascii="Arial" w:hAnsi="Arial" w:cs="Arial"/>
          <w:sz w:val="22"/>
          <w:szCs w:val="22"/>
        </w:rPr>
        <w:t xml:space="preserve">focusing efforts on reducing or otherwise managing those practices that are high risk for pathogen transfer and drivers </w:t>
      </w:r>
      <w:r w:rsidR="007F03AE">
        <w:rPr>
          <w:rFonts w:ascii="Arial" w:hAnsi="Arial" w:cs="Arial"/>
          <w:sz w:val="22"/>
          <w:szCs w:val="22"/>
        </w:rPr>
        <w:t xml:space="preserve">of </w:t>
      </w:r>
      <w:r w:rsidRPr="001E5867">
        <w:rPr>
          <w:rFonts w:ascii="Arial" w:hAnsi="Arial" w:cs="Arial"/>
          <w:sz w:val="22"/>
          <w:szCs w:val="22"/>
        </w:rPr>
        <w:t>pathogen change;</w:t>
      </w:r>
    </w:p>
    <w:p w14:paraId="1A9B0EAD" w14:textId="77777777" w:rsidR="001E5867" w:rsidRPr="001E5867" w:rsidRDefault="001E5867" w:rsidP="00492177">
      <w:pPr>
        <w:widowControl/>
        <w:autoSpaceDE/>
        <w:autoSpaceDN/>
        <w:jc w:val="both"/>
        <w:textAlignment w:val="auto"/>
        <w:rPr>
          <w:rFonts w:ascii="Arial" w:eastAsiaTheme="minorHAnsi" w:hAnsi="Arial" w:cs="Arial"/>
          <w:sz w:val="22"/>
          <w:szCs w:val="22"/>
        </w:rPr>
      </w:pPr>
    </w:p>
    <w:p w14:paraId="498EC0AA" w14:textId="0AF27A69" w:rsidR="001E5867" w:rsidRPr="001E5867" w:rsidRDefault="001E5867" w:rsidP="00492177">
      <w:pPr>
        <w:widowControl/>
        <w:numPr>
          <w:ilvl w:val="0"/>
          <w:numId w:val="1"/>
        </w:numPr>
        <w:autoSpaceDE/>
        <w:autoSpaceDN/>
        <w:spacing w:after="80"/>
        <w:ind w:left="540" w:hanging="540"/>
        <w:jc w:val="both"/>
        <w:textAlignment w:val="auto"/>
        <w:rPr>
          <w:rFonts w:ascii="Arial" w:hAnsi="Arial" w:cs="Arial"/>
          <w:i/>
          <w:sz w:val="22"/>
          <w:szCs w:val="22"/>
        </w:rPr>
      </w:pPr>
      <w:r w:rsidRPr="001E5867">
        <w:rPr>
          <w:rFonts w:ascii="Arial" w:eastAsiaTheme="minorHAnsi" w:hAnsi="Arial" w:cs="Arial"/>
          <w:i/>
          <w:sz w:val="22"/>
          <w:szCs w:val="22"/>
        </w:rPr>
        <w:t>Encourages</w:t>
      </w:r>
      <w:r w:rsidRPr="001E5867">
        <w:rPr>
          <w:rFonts w:ascii="Arial" w:eastAsiaTheme="minorHAnsi" w:hAnsi="Arial" w:cs="Arial"/>
          <w:sz w:val="22"/>
          <w:szCs w:val="22"/>
        </w:rPr>
        <w:t xml:space="preserve"> Parties and others to minimize non-infectious </w:t>
      </w:r>
      <w:r w:rsidR="00E259AA">
        <w:rPr>
          <w:rFonts w:ascii="Arial" w:eastAsiaTheme="minorHAnsi" w:hAnsi="Arial" w:cs="Arial"/>
          <w:sz w:val="22"/>
          <w:szCs w:val="22"/>
        </w:rPr>
        <w:t>negative impacts on wildlife health</w:t>
      </w:r>
      <w:r w:rsidR="0028551C">
        <w:rPr>
          <w:rFonts w:ascii="Arial" w:eastAsiaTheme="minorHAnsi" w:hAnsi="Arial" w:cs="Arial"/>
          <w:sz w:val="22"/>
          <w:szCs w:val="22"/>
        </w:rPr>
        <w:t xml:space="preserve"> </w:t>
      </w:r>
      <w:r w:rsidRPr="001E5867">
        <w:rPr>
          <w:rFonts w:ascii="Arial" w:eastAsiaTheme="minorHAnsi" w:hAnsi="Arial" w:cs="Arial"/>
          <w:sz w:val="22"/>
          <w:szCs w:val="22"/>
        </w:rPr>
        <w:t>by,</w:t>
      </w:r>
      <w:r w:rsidRPr="001E5867">
        <w:rPr>
          <w:rFonts w:ascii="Arial" w:eastAsiaTheme="minorHAnsi" w:hAnsi="Arial" w:cs="Arial"/>
          <w:iCs/>
          <w:sz w:val="22"/>
          <w:szCs w:val="22"/>
        </w:rPr>
        <w:t xml:space="preserve"> </w:t>
      </w:r>
      <w:r w:rsidRPr="001E5867">
        <w:rPr>
          <w:rFonts w:ascii="Arial" w:eastAsiaTheme="minorHAnsi" w:hAnsi="Arial" w:cstheme="minorBidi"/>
          <w:sz w:val="22"/>
          <w:szCs w:val="22"/>
        </w:rPr>
        <w:t>inter alia</w:t>
      </w:r>
      <w:r w:rsidRPr="001E5867">
        <w:rPr>
          <w:rFonts w:ascii="Arial" w:eastAsiaTheme="minorHAnsi" w:hAnsi="Arial" w:cs="Arial"/>
          <w:sz w:val="22"/>
          <w:szCs w:val="22"/>
        </w:rPr>
        <w:t xml:space="preserve">: </w:t>
      </w:r>
    </w:p>
    <w:p w14:paraId="04820DFB" w14:textId="77777777" w:rsidR="001E5867" w:rsidRPr="001E5867" w:rsidRDefault="001E5867" w:rsidP="00492177">
      <w:pPr>
        <w:widowControl/>
        <w:numPr>
          <w:ilvl w:val="0"/>
          <w:numId w:val="3"/>
        </w:numPr>
        <w:autoSpaceDE/>
        <w:autoSpaceDN/>
        <w:spacing w:after="80"/>
        <w:ind w:left="900"/>
        <w:contextualSpacing/>
        <w:jc w:val="both"/>
        <w:textAlignment w:val="auto"/>
        <w:rPr>
          <w:rFonts w:ascii="Arial" w:eastAsiaTheme="minorHAnsi" w:hAnsi="Arial" w:cs="Arial"/>
          <w:i/>
          <w:iCs/>
          <w:sz w:val="22"/>
          <w:szCs w:val="22"/>
        </w:rPr>
      </w:pPr>
      <w:r w:rsidRPr="001E5867">
        <w:rPr>
          <w:rFonts w:ascii="Arial" w:eastAsiaTheme="minorHAnsi" w:hAnsi="Arial" w:cs="Arial"/>
          <w:sz w:val="22"/>
          <w:szCs w:val="22"/>
        </w:rPr>
        <w:t xml:space="preserve">taking action to reduce and mitigate pollutants and poisons, particularly where regulatory restriction and/or enforcement is required, </w:t>
      </w:r>
    </w:p>
    <w:p w14:paraId="0C5F0FF5" w14:textId="77777777" w:rsidR="001E5867" w:rsidRPr="001E5867" w:rsidRDefault="001E5867" w:rsidP="00492177">
      <w:pPr>
        <w:widowControl/>
        <w:numPr>
          <w:ilvl w:val="0"/>
          <w:numId w:val="3"/>
        </w:numPr>
        <w:autoSpaceDE/>
        <w:autoSpaceDN/>
        <w:spacing w:after="80"/>
        <w:ind w:left="900"/>
        <w:contextualSpacing/>
        <w:jc w:val="both"/>
        <w:textAlignment w:val="auto"/>
        <w:rPr>
          <w:rFonts w:ascii="Arial" w:eastAsiaTheme="minorHAnsi" w:hAnsi="Arial" w:cs="Arial"/>
          <w:sz w:val="22"/>
          <w:szCs w:val="22"/>
          <w:lang w:val="cs-CZ"/>
        </w:rPr>
      </w:pPr>
      <w:r w:rsidRPr="001E5867">
        <w:rPr>
          <w:rFonts w:ascii="Arial" w:eastAsiaTheme="minorHAnsi" w:hAnsi="Arial" w:cs="Arial"/>
          <w:sz w:val="22"/>
          <w:szCs w:val="22"/>
        </w:rPr>
        <w:t xml:space="preserve">mitigating human-induced injury of wildlife (in infrastructure and other human developments and activities), and </w:t>
      </w:r>
    </w:p>
    <w:p w14:paraId="35F3DF34" w14:textId="1136ECAD" w:rsidR="001E5867" w:rsidRPr="001E5867" w:rsidRDefault="001E5867" w:rsidP="00492177">
      <w:pPr>
        <w:widowControl/>
        <w:numPr>
          <w:ilvl w:val="0"/>
          <w:numId w:val="3"/>
        </w:numPr>
        <w:autoSpaceDE/>
        <w:autoSpaceDN/>
        <w:spacing w:after="160"/>
        <w:ind w:left="900"/>
        <w:contextualSpacing/>
        <w:jc w:val="both"/>
        <w:textAlignment w:val="auto"/>
        <w:rPr>
          <w:rFonts w:ascii="Arial" w:eastAsiaTheme="minorHAnsi" w:hAnsi="Arial" w:cs="Arial"/>
          <w:sz w:val="22"/>
          <w:szCs w:val="22"/>
          <w:lang w:val="cs-CZ"/>
        </w:rPr>
      </w:pPr>
      <w:r w:rsidRPr="001E5867">
        <w:rPr>
          <w:rFonts w:ascii="Arial" w:eastAsiaTheme="minorHAnsi" w:hAnsi="Arial" w:cs="Arial"/>
          <w:sz w:val="22"/>
          <w:szCs w:val="22"/>
        </w:rPr>
        <w:lastRenderedPageBreak/>
        <w:t xml:space="preserve">considering the effects of nutritional deficits and stressors in terms of resilience to </w:t>
      </w:r>
      <w:r w:rsidR="001271DA">
        <w:rPr>
          <w:rFonts w:ascii="Arial" w:eastAsiaTheme="minorHAnsi" w:hAnsi="Arial" w:cs="Arial"/>
          <w:sz w:val="22"/>
          <w:szCs w:val="22"/>
        </w:rPr>
        <w:t xml:space="preserve">other diseases </w:t>
      </w:r>
      <w:r w:rsidRPr="001E5867">
        <w:rPr>
          <w:rFonts w:ascii="Arial" w:eastAsiaTheme="minorHAnsi" w:hAnsi="Arial" w:cs="Arial"/>
          <w:sz w:val="22"/>
          <w:szCs w:val="22"/>
        </w:rPr>
        <w:t>when planning changes to land use or altering habitats;</w:t>
      </w:r>
    </w:p>
    <w:p w14:paraId="67C6A661" w14:textId="77777777" w:rsidR="001E5867" w:rsidRPr="001E5867" w:rsidRDefault="001E5867" w:rsidP="00492177">
      <w:pPr>
        <w:widowControl/>
        <w:autoSpaceDE/>
        <w:autoSpaceDN/>
        <w:jc w:val="both"/>
        <w:textAlignment w:val="auto"/>
        <w:rPr>
          <w:rFonts w:ascii="Arial" w:eastAsiaTheme="minorHAnsi" w:hAnsi="Arial" w:cs="Arial"/>
          <w:i/>
          <w:iCs/>
          <w:sz w:val="22"/>
          <w:szCs w:val="22"/>
          <w:lang w:val="cs-CZ"/>
        </w:rPr>
      </w:pPr>
    </w:p>
    <w:p w14:paraId="4AE9C4EF" w14:textId="77777777" w:rsidR="001E5867" w:rsidRPr="001E5867" w:rsidRDefault="001E5867" w:rsidP="00492177">
      <w:pPr>
        <w:widowControl/>
        <w:autoSpaceDE/>
        <w:autoSpaceDN/>
        <w:jc w:val="both"/>
        <w:textAlignment w:val="auto"/>
        <w:rPr>
          <w:rFonts w:ascii="Arial" w:eastAsiaTheme="minorHAnsi" w:hAnsi="Arial" w:cs="Arial"/>
          <w:i/>
          <w:iCs/>
          <w:sz w:val="22"/>
          <w:szCs w:val="22"/>
          <w:lang w:val="cs-CZ"/>
        </w:rPr>
      </w:pPr>
      <w:r w:rsidRPr="001E5867">
        <w:rPr>
          <w:rFonts w:ascii="Arial" w:eastAsiaTheme="minorHAnsi" w:hAnsi="Arial" w:cs="Arial"/>
          <w:i/>
          <w:iCs/>
          <w:sz w:val="22"/>
          <w:szCs w:val="22"/>
          <w:lang w:val="cs-CZ"/>
        </w:rPr>
        <w:t>Enabling frameworks for health</w:t>
      </w:r>
    </w:p>
    <w:p w14:paraId="0534DBAC" w14:textId="77777777" w:rsidR="001E5867" w:rsidRPr="001E5867" w:rsidRDefault="001E5867" w:rsidP="00492177">
      <w:pPr>
        <w:widowControl/>
        <w:autoSpaceDE/>
        <w:autoSpaceDN/>
        <w:jc w:val="both"/>
        <w:textAlignment w:val="auto"/>
        <w:rPr>
          <w:rFonts w:ascii="Arial" w:hAnsi="Arial" w:cs="Arial"/>
          <w:i/>
          <w:sz w:val="22"/>
          <w:szCs w:val="22"/>
        </w:rPr>
      </w:pPr>
    </w:p>
    <w:p w14:paraId="57DBF69A" w14:textId="134EBFAD" w:rsidR="001E5867" w:rsidRPr="001E5867" w:rsidRDefault="001E5867" w:rsidP="00492177">
      <w:pPr>
        <w:widowControl/>
        <w:numPr>
          <w:ilvl w:val="0"/>
          <w:numId w:val="1"/>
        </w:numPr>
        <w:autoSpaceDE/>
        <w:autoSpaceDN/>
        <w:ind w:left="562" w:hanging="562"/>
        <w:jc w:val="both"/>
        <w:textAlignment w:val="auto"/>
        <w:rPr>
          <w:rFonts w:ascii="Arial" w:eastAsiaTheme="minorHAnsi" w:hAnsi="Arial" w:cs="Arial"/>
          <w:sz w:val="22"/>
          <w:szCs w:val="22"/>
        </w:rPr>
      </w:pPr>
      <w:r w:rsidRPr="001E5867">
        <w:rPr>
          <w:rFonts w:ascii="Arial" w:eastAsiaTheme="minorHAnsi" w:hAnsi="Arial" w:cs="Arial"/>
          <w:i/>
          <w:iCs/>
          <w:sz w:val="22"/>
          <w:szCs w:val="22"/>
        </w:rPr>
        <w:t xml:space="preserve">Requests </w:t>
      </w:r>
      <w:r w:rsidRPr="001E5867">
        <w:rPr>
          <w:rFonts w:ascii="Arial" w:eastAsiaTheme="minorHAnsi" w:hAnsi="Arial" w:cs="Arial"/>
          <w:iCs/>
          <w:sz w:val="22"/>
          <w:szCs w:val="22"/>
        </w:rPr>
        <w:t>Parties to</w:t>
      </w:r>
      <w:r w:rsidRPr="001E5867">
        <w:rPr>
          <w:rFonts w:ascii="Arial" w:eastAsiaTheme="minorHAnsi" w:hAnsi="Arial" w:cs="Arial"/>
          <w:i/>
          <w:iCs/>
          <w:sz w:val="22"/>
          <w:szCs w:val="22"/>
        </w:rPr>
        <w:t xml:space="preserve"> </w:t>
      </w:r>
      <w:r w:rsidRPr="001E5867">
        <w:rPr>
          <w:rFonts w:ascii="Arial" w:eastAsiaTheme="minorHAnsi" w:hAnsi="Arial" w:cs="Arial"/>
          <w:sz w:val="22"/>
          <w:szCs w:val="22"/>
        </w:rPr>
        <w:t>t</w:t>
      </w:r>
      <w:r w:rsidRPr="001E5867">
        <w:rPr>
          <w:rFonts w:ascii="Arial" w:eastAsiaTheme="minorHAnsi" w:hAnsi="Arial" w:cs="Arial"/>
          <w:color w:val="000000"/>
          <w:sz w:val="22"/>
          <w:szCs w:val="22"/>
        </w:rPr>
        <w:t xml:space="preserve">ake One Health and ecosystem approaches that recognize the interconnection between people, animals, plants and their shared environment, ensuring equitable decision-making and a </w:t>
      </w:r>
      <w:r w:rsidR="00FF7EF7">
        <w:rPr>
          <w:rFonts w:ascii="Arial" w:eastAsiaTheme="minorHAnsi" w:hAnsi="Arial" w:cs="Arial"/>
          <w:color w:val="000000"/>
          <w:sz w:val="22"/>
          <w:szCs w:val="22"/>
        </w:rPr>
        <w:t xml:space="preserve">multi-sectoral </w:t>
      </w:r>
      <w:r w:rsidRPr="001E5867">
        <w:rPr>
          <w:rFonts w:ascii="Arial" w:eastAsiaTheme="minorHAnsi" w:hAnsi="Arial" w:cs="Arial"/>
          <w:color w:val="000000"/>
          <w:sz w:val="22"/>
          <w:szCs w:val="22"/>
        </w:rPr>
        <w:t xml:space="preserve">unified approach to health </w:t>
      </w:r>
      <w:proofErr w:type="gramStart"/>
      <w:r w:rsidRPr="001E5867">
        <w:rPr>
          <w:rFonts w:ascii="Arial" w:eastAsiaTheme="minorHAnsi" w:hAnsi="Arial" w:cs="Arial"/>
          <w:color w:val="000000"/>
          <w:sz w:val="22"/>
          <w:szCs w:val="22"/>
        </w:rPr>
        <w:t>management;</w:t>
      </w:r>
      <w:proofErr w:type="gramEnd"/>
    </w:p>
    <w:p w14:paraId="2C9056BA" w14:textId="77777777" w:rsidR="001E5867" w:rsidRPr="001E5867" w:rsidRDefault="001E5867" w:rsidP="00492177">
      <w:pPr>
        <w:widowControl/>
        <w:autoSpaceDE/>
        <w:autoSpaceDN/>
        <w:spacing w:after="80"/>
        <w:jc w:val="both"/>
        <w:textAlignment w:val="auto"/>
        <w:rPr>
          <w:rFonts w:ascii="Arial" w:eastAsiaTheme="minorHAnsi" w:hAnsi="Arial" w:cs="Arial"/>
          <w:sz w:val="22"/>
          <w:szCs w:val="22"/>
        </w:rPr>
      </w:pPr>
    </w:p>
    <w:p w14:paraId="385BDCD0" w14:textId="77777777" w:rsidR="001E5867" w:rsidRPr="001E5867" w:rsidRDefault="001E5867" w:rsidP="00492177">
      <w:pPr>
        <w:widowControl/>
        <w:numPr>
          <w:ilvl w:val="0"/>
          <w:numId w:val="1"/>
        </w:numPr>
        <w:autoSpaceDE/>
        <w:autoSpaceDN/>
        <w:spacing w:after="80"/>
        <w:ind w:left="562" w:hanging="562"/>
        <w:jc w:val="both"/>
        <w:textAlignment w:val="auto"/>
        <w:rPr>
          <w:rFonts w:ascii="Arial" w:eastAsiaTheme="minorHAnsi" w:hAnsi="Arial" w:cs="Arial"/>
          <w:sz w:val="22"/>
          <w:szCs w:val="22"/>
        </w:rPr>
      </w:pPr>
      <w:r w:rsidRPr="001E5867">
        <w:rPr>
          <w:rFonts w:ascii="Arial" w:eastAsiaTheme="minorHAnsi" w:hAnsi="Arial" w:cs="Arial"/>
          <w:i/>
          <w:sz w:val="22"/>
          <w:szCs w:val="22"/>
        </w:rPr>
        <w:t>Encourages</w:t>
      </w:r>
      <w:r w:rsidRPr="001E5867">
        <w:rPr>
          <w:rFonts w:ascii="Arial" w:eastAsiaTheme="minorHAnsi" w:hAnsi="Arial" w:cs="Arial"/>
          <w:sz w:val="22"/>
          <w:szCs w:val="22"/>
        </w:rPr>
        <w:t xml:space="preserve"> Parties to promote and enhance multisectoral and transdisciplinary collaboration at the national level, and cooperation at the international level, in order to</w:t>
      </w:r>
      <w:r w:rsidRPr="001E5867">
        <w:rPr>
          <w:rFonts w:ascii="Arial" w:eastAsiaTheme="minorHAnsi" w:hAnsi="Arial" w:cs="Arial"/>
          <w:color w:val="000000"/>
          <w:sz w:val="22"/>
          <w:szCs w:val="22"/>
        </w:rPr>
        <w:t xml:space="preserve"> pr</w:t>
      </w:r>
      <w:r w:rsidRPr="001E5867">
        <w:rPr>
          <w:rFonts w:ascii="Arial" w:eastAsiaTheme="minorHAnsi" w:hAnsi="Arial" w:cs="Arial"/>
          <w:sz w:val="22"/>
          <w:szCs w:val="22"/>
        </w:rPr>
        <w:t xml:space="preserve">event and respond to wildlife health </w:t>
      </w:r>
      <w:proofErr w:type="gramStart"/>
      <w:r w:rsidRPr="001E5867">
        <w:rPr>
          <w:rFonts w:ascii="Arial" w:eastAsiaTheme="minorHAnsi" w:hAnsi="Arial" w:cs="Arial"/>
          <w:sz w:val="22"/>
          <w:szCs w:val="22"/>
        </w:rPr>
        <w:t>threats;</w:t>
      </w:r>
      <w:proofErr w:type="gramEnd"/>
    </w:p>
    <w:p w14:paraId="3732D6BA" w14:textId="77777777" w:rsidR="001E5867" w:rsidRPr="001E5867" w:rsidRDefault="001E5867" w:rsidP="00492177">
      <w:pPr>
        <w:widowControl/>
        <w:autoSpaceDE/>
        <w:autoSpaceDN/>
        <w:jc w:val="both"/>
        <w:textAlignment w:val="auto"/>
        <w:rPr>
          <w:rFonts w:ascii="Arial" w:hAnsi="Arial" w:cs="Arial"/>
          <w:i/>
          <w:sz w:val="22"/>
          <w:szCs w:val="22"/>
        </w:rPr>
      </w:pPr>
    </w:p>
    <w:p w14:paraId="34647C21" w14:textId="77777777" w:rsidR="001E5867" w:rsidRPr="001E5867" w:rsidRDefault="001E5867" w:rsidP="00492177">
      <w:pPr>
        <w:widowControl/>
        <w:autoSpaceDE/>
        <w:autoSpaceDN/>
        <w:jc w:val="both"/>
        <w:textAlignment w:val="auto"/>
        <w:rPr>
          <w:rFonts w:ascii="Arial" w:hAnsi="Arial" w:cs="Arial"/>
          <w:i/>
          <w:sz w:val="22"/>
          <w:szCs w:val="22"/>
        </w:rPr>
      </w:pPr>
      <w:r w:rsidRPr="001E5867">
        <w:rPr>
          <w:rFonts w:ascii="Arial" w:hAnsi="Arial" w:cs="Arial"/>
          <w:i/>
          <w:sz w:val="22"/>
          <w:szCs w:val="22"/>
        </w:rPr>
        <w:t>Solutions for tackling health problems</w:t>
      </w:r>
    </w:p>
    <w:p w14:paraId="0DFAE0AC" w14:textId="77777777" w:rsidR="001E5867" w:rsidRPr="001E5867" w:rsidRDefault="001E5867" w:rsidP="00492177">
      <w:pPr>
        <w:widowControl/>
        <w:autoSpaceDE/>
        <w:autoSpaceDN/>
        <w:spacing w:after="160"/>
        <w:ind w:left="720"/>
        <w:contextualSpacing/>
        <w:jc w:val="center"/>
        <w:textAlignment w:val="auto"/>
        <w:rPr>
          <w:rFonts w:ascii="Arial" w:eastAsiaTheme="minorHAnsi" w:hAnsi="Arial" w:cs="Arial"/>
          <w:sz w:val="22"/>
          <w:szCs w:val="22"/>
        </w:rPr>
      </w:pPr>
    </w:p>
    <w:p w14:paraId="6C89E26D" w14:textId="4CC4B290" w:rsidR="001E5867" w:rsidRPr="001E5867" w:rsidRDefault="001E5867" w:rsidP="00492177">
      <w:pPr>
        <w:widowControl/>
        <w:numPr>
          <w:ilvl w:val="0"/>
          <w:numId w:val="1"/>
        </w:numPr>
        <w:autoSpaceDE/>
        <w:autoSpaceDN/>
        <w:spacing w:after="80"/>
        <w:ind w:left="562" w:hanging="562"/>
        <w:jc w:val="both"/>
        <w:textAlignment w:val="auto"/>
        <w:rPr>
          <w:rFonts w:ascii="Arial" w:eastAsiaTheme="minorHAnsi" w:hAnsi="Arial" w:cs="Arial"/>
          <w:sz w:val="22"/>
          <w:szCs w:val="22"/>
        </w:rPr>
      </w:pPr>
      <w:r w:rsidRPr="001E5867">
        <w:rPr>
          <w:rFonts w:ascii="Arial" w:eastAsiaTheme="minorHAnsi" w:hAnsi="Arial" w:cs="Arial"/>
          <w:i/>
          <w:color w:val="000000"/>
          <w:sz w:val="22"/>
          <w:szCs w:val="22"/>
        </w:rPr>
        <w:t xml:space="preserve">Requests </w:t>
      </w:r>
      <w:r w:rsidRPr="001E5867">
        <w:rPr>
          <w:rFonts w:ascii="Arial" w:eastAsiaTheme="minorHAnsi" w:hAnsi="Arial" w:cs="Arial"/>
          <w:color w:val="000000"/>
          <w:sz w:val="22"/>
          <w:szCs w:val="22"/>
        </w:rPr>
        <w:t xml:space="preserve">Parties and others managing </w:t>
      </w:r>
      <w:r w:rsidR="00A303E8">
        <w:rPr>
          <w:rFonts w:ascii="Arial" w:eastAsiaTheme="minorHAnsi" w:hAnsi="Arial" w:cs="Arial"/>
          <w:color w:val="000000"/>
          <w:sz w:val="22"/>
          <w:szCs w:val="22"/>
        </w:rPr>
        <w:t xml:space="preserve">migratory </w:t>
      </w:r>
      <w:r w:rsidRPr="001E5867">
        <w:rPr>
          <w:rFonts w:ascii="Arial" w:eastAsiaTheme="minorHAnsi" w:hAnsi="Arial" w:cs="Arial"/>
          <w:color w:val="000000"/>
          <w:sz w:val="22"/>
          <w:szCs w:val="22"/>
        </w:rPr>
        <w:t>wildlife to</w:t>
      </w:r>
      <w:r w:rsidRPr="001E5867">
        <w:rPr>
          <w:rFonts w:ascii="Arial" w:eastAsiaTheme="minorHAnsi" w:hAnsi="Arial" w:cs="Arial"/>
          <w:sz w:val="22"/>
          <w:szCs w:val="22"/>
          <w:lang w:val="cs-CZ"/>
        </w:rPr>
        <w:t xml:space="preserve"> develop strategies for </w:t>
      </w:r>
      <w:r w:rsidRPr="001E5867">
        <w:rPr>
          <w:rFonts w:ascii="Arial" w:eastAsiaTheme="minorHAnsi" w:hAnsi="Arial" w:cs="Arial"/>
          <w:sz w:val="22"/>
          <w:szCs w:val="22"/>
        </w:rPr>
        <w:t xml:space="preserve">prevention, </w:t>
      </w:r>
      <w:proofErr w:type="gramStart"/>
      <w:r w:rsidRPr="001E5867">
        <w:rPr>
          <w:rFonts w:ascii="Arial" w:eastAsiaTheme="minorHAnsi" w:hAnsi="Arial" w:cs="Arial"/>
          <w:sz w:val="22"/>
          <w:szCs w:val="22"/>
        </w:rPr>
        <w:t>preparedness</w:t>
      </w:r>
      <w:proofErr w:type="gramEnd"/>
      <w:r w:rsidRPr="001E5867">
        <w:rPr>
          <w:rFonts w:ascii="Arial" w:eastAsiaTheme="minorHAnsi" w:hAnsi="Arial" w:cs="Arial"/>
          <w:sz w:val="22"/>
          <w:szCs w:val="22"/>
        </w:rPr>
        <w:t xml:space="preserve"> and response </w:t>
      </w:r>
      <w:r w:rsidRPr="001E5867">
        <w:rPr>
          <w:rFonts w:ascii="Arial" w:eastAsiaTheme="minorHAnsi" w:hAnsi="Arial" w:cs="Arial"/>
          <w:sz w:val="22"/>
          <w:szCs w:val="22"/>
          <w:lang w:val="cs-CZ"/>
        </w:rPr>
        <w:t>to wildlife health threats by:</w:t>
      </w:r>
    </w:p>
    <w:p w14:paraId="00C0556E" w14:textId="77777777" w:rsidR="001E5867" w:rsidRPr="001E5867" w:rsidRDefault="001E5867" w:rsidP="00492177">
      <w:pPr>
        <w:widowControl/>
        <w:numPr>
          <w:ilvl w:val="0"/>
          <w:numId w:val="4"/>
        </w:numPr>
        <w:autoSpaceDE/>
        <w:autoSpaceDN/>
        <w:spacing w:after="80"/>
        <w:ind w:left="900"/>
        <w:jc w:val="both"/>
        <w:textAlignment w:val="auto"/>
        <w:rPr>
          <w:rFonts w:ascii="Arial" w:eastAsiaTheme="minorHAnsi" w:hAnsi="Arial" w:cs="Arial"/>
          <w:sz w:val="22"/>
          <w:szCs w:val="22"/>
        </w:rPr>
      </w:pPr>
      <w:r w:rsidRPr="001E5867">
        <w:rPr>
          <w:rFonts w:ascii="Arial" w:eastAsiaTheme="minorHAnsi" w:hAnsi="Arial" w:cs="Arial"/>
          <w:sz w:val="22"/>
          <w:szCs w:val="22"/>
        </w:rPr>
        <w:t>developing wildlife health strategies with contingency and emergency response plans, with input from all relevant stakeholders, thus ensuring prevention of problems and appropriate responses in emergency situations;</w:t>
      </w:r>
    </w:p>
    <w:p w14:paraId="6D9A0ABD" w14:textId="77777777" w:rsidR="001E5867" w:rsidRPr="001E5867" w:rsidRDefault="001E5867" w:rsidP="00492177">
      <w:pPr>
        <w:widowControl/>
        <w:numPr>
          <w:ilvl w:val="0"/>
          <w:numId w:val="4"/>
        </w:numPr>
        <w:autoSpaceDE/>
        <w:autoSpaceDN/>
        <w:spacing w:after="80"/>
        <w:ind w:left="900"/>
        <w:jc w:val="both"/>
        <w:textAlignment w:val="auto"/>
        <w:rPr>
          <w:rFonts w:ascii="Arial" w:eastAsiaTheme="minorHAnsi" w:hAnsi="Arial" w:cs="Arial"/>
          <w:iCs/>
          <w:sz w:val="22"/>
          <w:szCs w:val="22"/>
        </w:rPr>
      </w:pPr>
      <w:r w:rsidRPr="001E5867">
        <w:rPr>
          <w:rFonts w:ascii="Arial" w:eastAsiaTheme="minorHAnsi" w:hAnsi="Arial" w:cs="Arial"/>
          <w:sz w:val="22"/>
          <w:szCs w:val="22"/>
        </w:rPr>
        <w:t xml:space="preserve">strengthening and supporting wildlife health systems to support wildlife health strategies by bringing together expertise, resources and organizational structures that enable, </w:t>
      </w:r>
      <w:r w:rsidRPr="001E5867">
        <w:rPr>
          <w:rFonts w:ascii="Arial" w:eastAsiaTheme="minorHAnsi" w:hAnsi="Arial" w:cstheme="minorBidi"/>
          <w:sz w:val="22"/>
          <w:szCs w:val="22"/>
        </w:rPr>
        <w:t>inter</w:t>
      </w:r>
      <w:r w:rsidRPr="001E5867">
        <w:rPr>
          <w:rFonts w:ascii="Arial" w:eastAsiaTheme="minorHAnsi" w:hAnsi="Arial" w:cs="Arial"/>
          <w:sz w:val="22"/>
          <w:szCs w:val="22"/>
        </w:rPr>
        <w:t xml:space="preserve"> </w:t>
      </w:r>
      <w:r w:rsidRPr="001E5867">
        <w:rPr>
          <w:rFonts w:ascii="Arial" w:eastAsiaTheme="minorHAnsi" w:hAnsi="Arial" w:cstheme="minorBidi"/>
          <w:sz w:val="22"/>
          <w:szCs w:val="22"/>
        </w:rPr>
        <w:t>alia</w:t>
      </w:r>
      <w:r w:rsidRPr="001E5867">
        <w:rPr>
          <w:rFonts w:ascii="Arial" w:eastAsiaTheme="minorHAnsi" w:hAnsi="Arial" w:cs="Arial"/>
          <w:sz w:val="22"/>
          <w:szCs w:val="22"/>
        </w:rPr>
        <w:t xml:space="preserve">, effective early warning systems and risk assessment; </w:t>
      </w:r>
    </w:p>
    <w:p w14:paraId="499AF430" w14:textId="7220C1A9" w:rsidR="001E5867" w:rsidRPr="001E5867" w:rsidRDefault="001E5867" w:rsidP="00492177">
      <w:pPr>
        <w:widowControl/>
        <w:numPr>
          <w:ilvl w:val="0"/>
          <w:numId w:val="4"/>
        </w:numPr>
        <w:autoSpaceDE/>
        <w:autoSpaceDN/>
        <w:spacing w:after="80"/>
        <w:ind w:left="900"/>
        <w:jc w:val="both"/>
        <w:textAlignment w:val="auto"/>
        <w:rPr>
          <w:rFonts w:ascii="Arial" w:eastAsiaTheme="minorHAnsi" w:hAnsi="Arial" w:cs="Arial"/>
          <w:sz w:val="22"/>
          <w:szCs w:val="22"/>
          <w:lang w:val="cs-CZ"/>
        </w:rPr>
      </w:pPr>
      <w:r w:rsidRPr="001E5867">
        <w:rPr>
          <w:rFonts w:ascii="Arial" w:eastAsiaTheme="minorHAnsi" w:hAnsi="Arial" w:cs="Arial"/>
          <w:sz w:val="22"/>
          <w:szCs w:val="22"/>
        </w:rPr>
        <w:t xml:space="preserve">strengthening and supporting wildlife health </w:t>
      </w:r>
      <w:r w:rsidR="00ED495F">
        <w:rPr>
          <w:rFonts w:ascii="Arial" w:eastAsiaTheme="minorHAnsi" w:hAnsi="Arial" w:cs="Arial"/>
          <w:sz w:val="22"/>
          <w:szCs w:val="22"/>
        </w:rPr>
        <w:t xml:space="preserve">and disease </w:t>
      </w:r>
      <w:r w:rsidRPr="001E5867">
        <w:rPr>
          <w:rFonts w:ascii="Arial" w:eastAsiaTheme="minorHAnsi" w:hAnsi="Arial" w:cs="Arial"/>
          <w:sz w:val="22"/>
          <w:szCs w:val="22"/>
        </w:rPr>
        <w:t>surveillance, with biodiversity conservation as a goal, and integrating ecological and population monitoring into surveillance systems;</w:t>
      </w:r>
    </w:p>
    <w:p w14:paraId="5896C0A9" w14:textId="77777777" w:rsidR="001E5867" w:rsidRPr="001E5867" w:rsidRDefault="001E5867" w:rsidP="00492177">
      <w:pPr>
        <w:widowControl/>
        <w:numPr>
          <w:ilvl w:val="0"/>
          <w:numId w:val="4"/>
        </w:numPr>
        <w:autoSpaceDE/>
        <w:autoSpaceDN/>
        <w:ind w:left="900"/>
        <w:contextualSpacing/>
        <w:jc w:val="both"/>
        <w:textAlignment w:val="auto"/>
        <w:rPr>
          <w:rFonts w:ascii="Arial" w:eastAsiaTheme="minorHAnsi" w:hAnsi="Arial" w:cs="Arial"/>
          <w:sz w:val="22"/>
          <w:szCs w:val="22"/>
          <w:lang w:val="cs-CZ"/>
        </w:rPr>
      </w:pPr>
      <w:r w:rsidRPr="001E5867">
        <w:rPr>
          <w:rFonts w:ascii="Arial" w:eastAsiaTheme="minorHAnsi" w:hAnsi="Arial" w:cs="Arial"/>
          <w:sz w:val="22"/>
          <w:szCs w:val="22"/>
        </w:rPr>
        <w:t>encouraging and supporting outbreak investigations, improvements in wildlife diagnostics, testing facilities and reporting systems, and data- and information-sharing, while additionally preventing delays in diagnosis and research caused by regulatory limits on transporting specimens across national boundaries;</w:t>
      </w:r>
    </w:p>
    <w:p w14:paraId="2A69EA76" w14:textId="77777777" w:rsidR="001E5867" w:rsidRPr="001E5867" w:rsidRDefault="001E5867" w:rsidP="00492177">
      <w:pPr>
        <w:widowControl/>
        <w:autoSpaceDE/>
        <w:autoSpaceDN/>
        <w:jc w:val="both"/>
        <w:textAlignment w:val="auto"/>
        <w:rPr>
          <w:rFonts w:ascii="Arial" w:eastAsiaTheme="minorHAnsi" w:hAnsi="Arial" w:cs="Arial"/>
          <w:i/>
          <w:iCs/>
          <w:sz w:val="22"/>
          <w:szCs w:val="22"/>
        </w:rPr>
      </w:pPr>
    </w:p>
    <w:p w14:paraId="3C548D41" w14:textId="77777777" w:rsidR="001E5867" w:rsidRPr="001E5867" w:rsidRDefault="001E5867" w:rsidP="00492177">
      <w:pPr>
        <w:widowControl/>
        <w:autoSpaceDE/>
        <w:autoSpaceDN/>
        <w:jc w:val="both"/>
        <w:textAlignment w:val="auto"/>
        <w:rPr>
          <w:rFonts w:ascii="Arial" w:eastAsiaTheme="minorHAnsi" w:hAnsi="Arial" w:cs="Arial"/>
          <w:i/>
          <w:iCs/>
          <w:sz w:val="22"/>
          <w:szCs w:val="22"/>
        </w:rPr>
      </w:pPr>
      <w:r w:rsidRPr="001E5867">
        <w:rPr>
          <w:rFonts w:ascii="Arial" w:eastAsiaTheme="minorHAnsi" w:hAnsi="Arial" w:cs="Arial"/>
          <w:i/>
          <w:iCs/>
          <w:sz w:val="22"/>
          <w:szCs w:val="22"/>
        </w:rPr>
        <w:t>Information sources for tackling health problems</w:t>
      </w:r>
    </w:p>
    <w:p w14:paraId="12BBCF08" w14:textId="77777777" w:rsidR="001E5867" w:rsidRPr="001E5867" w:rsidRDefault="001E5867" w:rsidP="00492177">
      <w:pPr>
        <w:widowControl/>
        <w:autoSpaceDE/>
        <w:autoSpaceDN/>
        <w:jc w:val="both"/>
        <w:textAlignment w:val="auto"/>
        <w:rPr>
          <w:rFonts w:ascii="Arial" w:eastAsiaTheme="minorHAnsi" w:hAnsi="Arial" w:cs="Arial"/>
          <w:sz w:val="22"/>
          <w:szCs w:val="22"/>
        </w:rPr>
      </w:pPr>
    </w:p>
    <w:p w14:paraId="4A022645" w14:textId="77777777" w:rsidR="001E5867" w:rsidRPr="001E5867" w:rsidRDefault="001E5867" w:rsidP="00492177">
      <w:pPr>
        <w:widowControl/>
        <w:numPr>
          <w:ilvl w:val="0"/>
          <w:numId w:val="1"/>
        </w:numPr>
        <w:autoSpaceDE/>
        <w:autoSpaceDN/>
        <w:spacing w:after="80"/>
        <w:ind w:left="562" w:hanging="562"/>
        <w:jc w:val="both"/>
        <w:textAlignment w:val="auto"/>
        <w:rPr>
          <w:rFonts w:ascii="Arial" w:eastAsiaTheme="minorHAnsi" w:hAnsi="Arial" w:cs="Arial"/>
          <w:sz w:val="22"/>
          <w:szCs w:val="22"/>
        </w:rPr>
      </w:pPr>
      <w:r w:rsidRPr="001E5867">
        <w:rPr>
          <w:rFonts w:ascii="Arial" w:eastAsiaTheme="minorHAnsi" w:hAnsi="Arial" w:cs="Arial"/>
          <w:i/>
          <w:iCs/>
          <w:sz w:val="22"/>
          <w:szCs w:val="22"/>
        </w:rPr>
        <w:t xml:space="preserve">Encourages </w:t>
      </w:r>
      <w:r w:rsidRPr="001E5867">
        <w:rPr>
          <w:rFonts w:ascii="Arial" w:eastAsiaTheme="minorHAnsi" w:hAnsi="Arial" w:cs="Arial"/>
          <w:iCs/>
          <w:sz w:val="22"/>
          <w:szCs w:val="22"/>
        </w:rPr>
        <w:t>Parties to inform their planning for wildlife health by:</w:t>
      </w:r>
    </w:p>
    <w:p w14:paraId="4F830007" w14:textId="77777777" w:rsidR="001E5867" w:rsidRPr="001E5867" w:rsidRDefault="001E5867" w:rsidP="00492177">
      <w:pPr>
        <w:widowControl/>
        <w:numPr>
          <w:ilvl w:val="0"/>
          <w:numId w:val="5"/>
        </w:numPr>
        <w:autoSpaceDE/>
        <w:autoSpaceDN/>
        <w:spacing w:after="80"/>
        <w:ind w:left="900"/>
        <w:jc w:val="both"/>
        <w:textAlignment w:val="auto"/>
        <w:rPr>
          <w:rFonts w:ascii="Arial" w:eastAsiaTheme="minorHAnsi" w:hAnsi="Arial" w:cs="Arial"/>
          <w:sz w:val="22"/>
          <w:szCs w:val="22"/>
        </w:rPr>
      </w:pPr>
      <w:r w:rsidRPr="001E5867" w:rsidDel="00757199">
        <w:rPr>
          <w:rFonts w:ascii="Arial" w:eastAsiaTheme="minorHAnsi" w:hAnsi="Arial" w:cs="Arial"/>
          <w:sz w:val="22"/>
          <w:szCs w:val="22"/>
        </w:rPr>
        <w:t>tak</w:t>
      </w:r>
      <w:r w:rsidRPr="001E5867">
        <w:rPr>
          <w:rFonts w:ascii="Arial" w:eastAsiaTheme="minorHAnsi" w:hAnsi="Arial" w:cs="Arial"/>
          <w:sz w:val="22"/>
          <w:szCs w:val="22"/>
        </w:rPr>
        <w:t xml:space="preserve">ing </w:t>
      </w:r>
      <w:r w:rsidRPr="001E5867" w:rsidDel="00757199">
        <w:rPr>
          <w:rFonts w:ascii="Arial" w:eastAsiaTheme="minorHAnsi" w:hAnsi="Arial" w:cs="Arial"/>
          <w:sz w:val="22"/>
          <w:szCs w:val="22"/>
        </w:rPr>
        <w:t>note</w:t>
      </w:r>
      <w:r w:rsidRPr="001E5867" w:rsidDel="008E1F86">
        <w:rPr>
          <w:rFonts w:ascii="Arial" w:eastAsiaTheme="minorHAnsi" w:hAnsi="Arial" w:cs="Arial"/>
          <w:sz w:val="22"/>
          <w:szCs w:val="22"/>
        </w:rPr>
        <w:t xml:space="preserve"> of the </w:t>
      </w:r>
      <w:r w:rsidRPr="001E5867">
        <w:rPr>
          <w:rFonts w:ascii="Arial" w:eastAsiaTheme="minorHAnsi" w:hAnsi="Arial" w:cs="Arial"/>
          <w:sz w:val="22"/>
          <w:szCs w:val="22"/>
        </w:rPr>
        <w:t>CMS Migratory Species and Health Review (</w:t>
      </w:r>
      <w:r w:rsidRPr="001E5867">
        <w:rPr>
          <w:rFonts w:ascii="Arial" w:eastAsia="MS Mincho" w:hAnsi="Arial" w:cs="Arial"/>
          <w:sz w:val="22"/>
          <w:szCs w:val="22"/>
        </w:rPr>
        <w:t xml:space="preserve">UNEP/CMS/COP14/Inf.30.4.3) </w:t>
      </w:r>
      <w:r w:rsidRPr="001E5867">
        <w:rPr>
          <w:rFonts w:ascii="Arial" w:eastAsiaTheme="minorHAnsi" w:hAnsi="Arial" w:cs="Arial"/>
          <w:sz w:val="22"/>
          <w:szCs w:val="22"/>
        </w:rPr>
        <w:t>and implementing its key recommendations where relevant;</w:t>
      </w:r>
    </w:p>
    <w:p w14:paraId="6FA4FA03" w14:textId="77777777" w:rsidR="001E5867" w:rsidRPr="001E5867" w:rsidRDefault="001E5867" w:rsidP="00492177">
      <w:pPr>
        <w:widowControl/>
        <w:numPr>
          <w:ilvl w:val="0"/>
          <w:numId w:val="5"/>
        </w:numPr>
        <w:autoSpaceDE/>
        <w:autoSpaceDN/>
        <w:ind w:left="900"/>
        <w:contextualSpacing/>
        <w:jc w:val="both"/>
        <w:textAlignment w:val="auto"/>
        <w:rPr>
          <w:rFonts w:ascii="Arial" w:eastAsiaTheme="minorHAnsi" w:hAnsi="Arial" w:cs="Arial"/>
          <w:sz w:val="22"/>
          <w:szCs w:val="22"/>
        </w:rPr>
      </w:pPr>
      <w:r w:rsidRPr="001E5867">
        <w:rPr>
          <w:rFonts w:ascii="Arial" w:eastAsiaTheme="minorHAnsi" w:hAnsi="Arial" w:cs="Arial"/>
          <w:sz w:val="22"/>
          <w:szCs w:val="22"/>
        </w:rPr>
        <w:t>making proactive use of the substantial existing guidance provided by intergovernmental and other organizations on how to manage and respond to wildlife diseases and to share best practice guidelines and experience;</w:t>
      </w:r>
    </w:p>
    <w:p w14:paraId="27182D64" w14:textId="77777777" w:rsidR="001E5867" w:rsidRPr="001E5867" w:rsidRDefault="001E5867" w:rsidP="00492177">
      <w:pPr>
        <w:widowControl/>
        <w:autoSpaceDE/>
        <w:autoSpaceDN/>
        <w:spacing w:after="80"/>
        <w:jc w:val="both"/>
        <w:textAlignment w:val="auto"/>
        <w:rPr>
          <w:rFonts w:ascii="Arial" w:eastAsiaTheme="minorHAnsi" w:hAnsi="Arial" w:cs="Arial"/>
          <w:sz w:val="22"/>
          <w:szCs w:val="22"/>
        </w:rPr>
      </w:pPr>
    </w:p>
    <w:p w14:paraId="6592292C" w14:textId="77777777" w:rsidR="001E5867" w:rsidRPr="001E5867" w:rsidRDefault="001E5867" w:rsidP="00492177">
      <w:pPr>
        <w:widowControl/>
        <w:autoSpaceDE/>
        <w:autoSpaceDN/>
        <w:ind w:left="567" w:hanging="567"/>
        <w:jc w:val="both"/>
        <w:textAlignment w:val="auto"/>
        <w:rPr>
          <w:rFonts w:ascii="Arial" w:eastAsiaTheme="minorHAnsi" w:hAnsi="Arial" w:cs="Arial"/>
          <w:i/>
          <w:sz w:val="22"/>
          <w:szCs w:val="22"/>
        </w:rPr>
      </w:pPr>
      <w:r w:rsidRPr="001E5867">
        <w:rPr>
          <w:rFonts w:ascii="Arial" w:eastAsiaTheme="minorHAnsi" w:hAnsi="Arial" w:cs="Arial"/>
          <w:i/>
          <w:sz w:val="22"/>
          <w:szCs w:val="22"/>
        </w:rPr>
        <w:t>Knowledge gaps and prioritization</w:t>
      </w:r>
    </w:p>
    <w:p w14:paraId="334260A4" w14:textId="77777777" w:rsidR="001E5867" w:rsidRPr="001E5867" w:rsidRDefault="001E5867" w:rsidP="00492177">
      <w:pPr>
        <w:widowControl/>
        <w:autoSpaceDE/>
        <w:autoSpaceDN/>
        <w:jc w:val="both"/>
        <w:textAlignment w:val="auto"/>
        <w:rPr>
          <w:rFonts w:ascii="Arial" w:eastAsiaTheme="minorHAnsi" w:hAnsi="Arial" w:cs="Arial"/>
          <w:sz w:val="22"/>
          <w:szCs w:val="22"/>
        </w:rPr>
      </w:pPr>
    </w:p>
    <w:p w14:paraId="14823D63" w14:textId="77777777" w:rsidR="001E5867" w:rsidRPr="001E5867" w:rsidRDefault="001E5867" w:rsidP="00492177">
      <w:pPr>
        <w:widowControl/>
        <w:numPr>
          <w:ilvl w:val="0"/>
          <w:numId w:val="1"/>
        </w:numPr>
        <w:autoSpaceDE/>
        <w:autoSpaceDN/>
        <w:ind w:left="562" w:hanging="562"/>
        <w:jc w:val="both"/>
        <w:textAlignment w:val="auto"/>
        <w:rPr>
          <w:rFonts w:ascii="Arial" w:eastAsiaTheme="minorHAnsi" w:hAnsi="Arial" w:cs="Arial"/>
          <w:sz w:val="22"/>
          <w:szCs w:val="22"/>
        </w:rPr>
      </w:pPr>
      <w:r w:rsidRPr="001E5867">
        <w:rPr>
          <w:rFonts w:ascii="Arial" w:eastAsiaTheme="minorHAnsi" w:hAnsi="Arial" w:cs="Arial"/>
          <w:i/>
          <w:sz w:val="22"/>
          <w:szCs w:val="22"/>
        </w:rPr>
        <w:t>Encourages</w:t>
      </w:r>
      <w:r w:rsidRPr="001E5867">
        <w:rPr>
          <w:rFonts w:ascii="Arial" w:eastAsiaTheme="minorHAnsi" w:hAnsi="Arial" w:cs="Arial"/>
          <w:sz w:val="22"/>
          <w:szCs w:val="22"/>
        </w:rPr>
        <w:t xml:space="preserve"> Parties to address the significant knowledge gaps concerning the epidemiology and drivers of many diseases of migratory species that prevent good health management, and </w:t>
      </w:r>
      <w:r w:rsidRPr="001E5867">
        <w:rPr>
          <w:rFonts w:ascii="Arial" w:eastAsiaTheme="minorHAnsi" w:hAnsi="Arial" w:cs="Arial"/>
          <w:i/>
          <w:sz w:val="22"/>
          <w:szCs w:val="22"/>
        </w:rPr>
        <w:t>further encourages</w:t>
      </w:r>
      <w:r w:rsidRPr="001E5867">
        <w:rPr>
          <w:rFonts w:ascii="Arial" w:eastAsiaTheme="minorHAnsi" w:hAnsi="Arial" w:cs="Arial"/>
          <w:sz w:val="22"/>
          <w:szCs w:val="22"/>
        </w:rPr>
        <w:t xml:space="preserve"> Parties to support research and resourcing targeted at priority health threats to migratory species, particularly those of </w:t>
      </w:r>
      <w:proofErr w:type="spellStart"/>
      <w:r w:rsidRPr="001E5867">
        <w:rPr>
          <w:rFonts w:ascii="Arial" w:eastAsiaTheme="minorHAnsi" w:hAnsi="Arial" w:cs="Arial"/>
          <w:sz w:val="22"/>
          <w:szCs w:val="22"/>
        </w:rPr>
        <w:t>unfavourable</w:t>
      </w:r>
      <w:proofErr w:type="spellEnd"/>
      <w:r w:rsidRPr="001E5867">
        <w:rPr>
          <w:rFonts w:ascii="Arial" w:eastAsiaTheme="minorHAnsi" w:hAnsi="Arial" w:cs="Arial"/>
          <w:sz w:val="22"/>
          <w:szCs w:val="22"/>
        </w:rPr>
        <w:t xml:space="preserve"> conservation status;</w:t>
      </w:r>
    </w:p>
    <w:p w14:paraId="6379AF38" w14:textId="77777777" w:rsidR="001E5867" w:rsidRPr="001E5867" w:rsidRDefault="001E5867" w:rsidP="00492177">
      <w:pPr>
        <w:widowControl/>
        <w:autoSpaceDE/>
        <w:autoSpaceDN/>
        <w:jc w:val="both"/>
        <w:textAlignment w:val="auto"/>
        <w:rPr>
          <w:rFonts w:ascii="Arial" w:eastAsiaTheme="minorHAnsi" w:hAnsi="Arial" w:cs="Arial"/>
          <w:sz w:val="22"/>
          <w:szCs w:val="22"/>
        </w:rPr>
      </w:pPr>
    </w:p>
    <w:p w14:paraId="1BE90D63" w14:textId="77777777" w:rsidR="00133E7A" w:rsidRDefault="00133E7A">
      <w:pPr>
        <w:widowControl/>
        <w:suppressAutoHyphens w:val="0"/>
        <w:autoSpaceDE/>
        <w:spacing w:after="160" w:line="254" w:lineRule="auto"/>
        <w:rPr>
          <w:rFonts w:ascii="Arial" w:eastAsiaTheme="minorHAnsi" w:hAnsi="Arial" w:cs="Arial"/>
          <w:i/>
          <w:iCs/>
          <w:sz w:val="22"/>
          <w:szCs w:val="22"/>
        </w:rPr>
      </w:pPr>
      <w:r>
        <w:rPr>
          <w:rFonts w:ascii="Arial" w:eastAsiaTheme="minorHAnsi" w:hAnsi="Arial" w:cs="Arial"/>
          <w:i/>
          <w:iCs/>
          <w:sz w:val="22"/>
          <w:szCs w:val="22"/>
        </w:rPr>
        <w:br w:type="page"/>
      </w:r>
    </w:p>
    <w:p w14:paraId="4E43D048" w14:textId="1AAA8CD2" w:rsidR="001E5867" w:rsidRPr="001E5867" w:rsidRDefault="001E5867" w:rsidP="00492177">
      <w:pPr>
        <w:widowControl/>
        <w:autoSpaceDE/>
        <w:autoSpaceDN/>
        <w:jc w:val="both"/>
        <w:textAlignment w:val="auto"/>
        <w:rPr>
          <w:rFonts w:ascii="Arial" w:eastAsiaTheme="minorHAnsi" w:hAnsi="Arial" w:cs="Arial"/>
          <w:i/>
          <w:iCs/>
          <w:sz w:val="22"/>
          <w:szCs w:val="22"/>
        </w:rPr>
      </w:pPr>
      <w:r w:rsidRPr="001E5867">
        <w:rPr>
          <w:rFonts w:ascii="Arial" w:eastAsiaTheme="minorHAnsi" w:hAnsi="Arial" w:cs="Arial"/>
          <w:i/>
          <w:iCs/>
          <w:sz w:val="22"/>
          <w:szCs w:val="22"/>
        </w:rPr>
        <w:lastRenderedPageBreak/>
        <w:t>Cooperation</w:t>
      </w:r>
    </w:p>
    <w:p w14:paraId="1A9A4B4D" w14:textId="77777777" w:rsidR="001E5867" w:rsidRPr="001E5867" w:rsidRDefault="001E5867" w:rsidP="00492177">
      <w:pPr>
        <w:widowControl/>
        <w:autoSpaceDE/>
        <w:autoSpaceDN/>
        <w:jc w:val="both"/>
        <w:textAlignment w:val="auto"/>
        <w:rPr>
          <w:rFonts w:ascii="Arial" w:eastAsiaTheme="minorHAnsi" w:hAnsi="Arial" w:cs="Arial"/>
          <w:sz w:val="22"/>
          <w:szCs w:val="22"/>
        </w:rPr>
      </w:pPr>
    </w:p>
    <w:p w14:paraId="4F164716" w14:textId="3D339D36" w:rsidR="001E5867" w:rsidRPr="001E5867" w:rsidRDefault="001E5867" w:rsidP="00492177">
      <w:pPr>
        <w:widowControl/>
        <w:numPr>
          <w:ilvl w:val="0"/>
          <w:numId w:val="1"/>
        </w:numPr>
        <w:autoSpaceDE/>
        <w:autoSpaceDN/>
        <w:ind w:left="562" w:hanging="562"/>
        <w:jc w:val="both"/>
        <w:textAlignment w:val="auto"/>
        <w:rPr>
          <w:rFonts w:ascii="Arial" w:eastAsiaTheme="minorHAnsi" w:hAnsi="Arial" w:cs="Arial"/>
          <w:sz w:val="22"/>
          <w:szCs w:val="22"/>
        </w:rPr>
      </w:pPr>
      <w:r w:rsidRPr="001E5867">
        <w:rPr>
          <w:rFonts w:ascii="Arial" w:hAnsi="Arial" w:cs="Arial"/>
          <w:i/>
          <w:sz w:val="22"/>
          <w:szCs w:val="22"/>
        </w:rPr>
        <w:t>Invites</w:t>
      </w:r>
      <w:r w:rsidRPr="001E5867">
        <w:rPr>
          <w:rFonts w:ascii="Arial" w:hAnsi="Arial" w:cs="Arial"/>
          <w:sz w:val="22"/>
          <w:szCs w:val="22"/>
        </w:rPr>
        <w:t xml:space="preserve"> Parties to contribute voluntarily to rapid reporting systems for wildlife morbidity and mortality events in collaboration with WOAH national delegates and wildlife focal points, taking fully into account </w:t>
      </w:r>
      <w:r w:rsidRPr="001E5867">
        <w:rPr>
          <w:rFonts w:ascii="Arial" w:eastAsiaTheme="minorHAnsi" w:hAnsi="Arial" w:cstheme="minorBidi"/>
          <w:color w:val="000000" w:themeColor="text1"/>
          <w:sz w:val="22"/>
          <w:szCs w:val="22"/>
        </w:rPr>
        <w:t xml:space="preserve">the WOAH </w:t>
      </w:r>
      <w:r w:rsidRPr="001E5867">
        <w:rPr>
          <w:rFonts w:ascii="Arial" w:hAnsi="Arial" w:cs="Arial"/>
          <w:color w:val="000000" w:themeColor="text1"/>
          <w:sz w:val="22"/>
          <w:szCs w:val="22"/>
        </w:rPr>
        <w:t>World Animal Health Information System (WAHIS),</w:t>
      </w:r>
      <w:r w:rsidRPr="001E5867">
        <w:rPr>
          <w:rFonts w:ascii="Arial" w:eastAsiaTheme="minorHAnsi" w:hAnsi="Arial" w:cstheme="minorBidi"/>
          <w:color w:val="000000" w:themeColor="text1"/>
          <w:sz w:val="22"/>
          <w:szCs w:val="22"/>
        </w:rPr>
        <w:t xml:space="preserve"> the joint  FAO–WOAH–WH</w:t>
      </w:r>
      <w:r w:rsidRPr="001E5867">
        <w:rPr>
          <w:rFonts w:ascii="Arial" w:hAnsi="Arial" w:cs="Arial"/>
          <w:sz w:val="22"/>
          <w:szCs w:val="22"/>
        </w:rPr>
        <w:t xml:space="preserve">O Global Early Warning System for health threats and emerging risks at the human–animal–ecosystems interface (GLEWS+), and existing regional information systems, and the need to complement existing communication channels, specifically WOAH disease reporting and </w:t>
      </w:r>
      <w:proofErr w:type="spellStart"/>
      <w:r w:rsidRPr="001E5867">
        <w:rPr>
          <w:rFonts w:ascii="Arial" w:hAnsi="Arial" w:cs="Arial"/>
          <w:sz w:val="22"/>
          <w:szCs w:val="22"/>
        </w:rPr>
        <w:t>ProMed</w:t>
      </w:r>
      <w:proofErr w:type="spellEnd"/>
      <w:r w:rsidRPr="001E5867">
        <w:rPr>
          <w:rFonts w:ascii="Arial" w:hAnsi="Arial" w:cs="Arial"/>
          <w:sz w:val="22"/>
          <w:szCs w:val="22"/>
        </w:rPr>
        <w:t>-mail;</w:t>
      </w:r>
    </w:p>
    <w:p w14:paraId="24B1E6A5" w14:textId="77777777" w:rsidR="001E5867" w:rsidRPr="001E5867" w:rsidRDefault="001E5867" w:rsidP="00492177">
      <w:pPr>
        <w:widowControl/>
        <w:autoSpaceDE/>
        <w:autoSpaceDN/>
        <w:ind w:left="562"/>
        <w:jc w:val="both"/>
        <w:textAlignment w:val="auto"/>
        <w:rPr>
          <w:rFonts w:ascii="Arial" w:eastAsiaTheme="minorHAnsi" w:hAnsi="Arial" w:cs="Arial"/>
          <w:sz w:val="22"/>
          <w:szCs w:val="22"/>
        </w:rPr>
      </w:pPr>
    </w:p>
    <w:p w14:paraId="57E9FEA3" w14:textId="77777777" w:rsidR="001E5867" w:rsidRPr="001E5867" w:rsidRDefault="001E5867" w:rsidP="00492177">
      <w:pPr>
        <w:widowControl/>
        <w:numPr>
          <w:ilvl w:val="0"/>
          <w:numId w:val="1"/>
        </w:numPr>
        <w:autoSpaceDE/>
        <w:autoSpaceDN/>
        <w:ind w:left="562" w:hanging="562"/>
        <w:jc w:val="both"/>
        <w:textAlignment w:val="auto"/>
        <w:rPr>
          <w:rFonts w:ascii="Arial" w:eastAsiaTheme="minorHAnsi" w:hAnsi="Arial" w:cs="Arial"/>
          <w:sz w:val="22"/>
          <w:szCs w:val="22"/>
        </w:rPr>
      </w:pPr>
      <w:r w:rsidRPr="001E5867">
        <w:rPr>
          <w:rFonts w:ascii="Arial" w:hAnsi="Arial" w:cs="Arial"/>
          <w:i/>
          <w:sz w:val="22"/>
          <w:szCs w:val="22"/>
        </w:rPr>
        <w:t>Calls on</w:t>
      </w:r>
      <w:r w:rsidRPr="001E5867">
        <w:rPr>
          <w:rFonts w:ascii="Arial" w:hAnsi="Arial" w:cs="Arial"/>
          <w:sz w:val="22"/>
          <w:szCs w:val="22"/>
        </w:rPr>
        <w:t xml:space="preserve"> Parties to collaborate with and share information simultaneously with WOAH national delegates and wildlife focal points, WOAH WAHIS, the IUCN Wildlife Health Specialist Group, the joint FAO–WOAH–WHO GLEWS and existing regional information systems; </w:t>
      </w:r>
    </w:p>
    <w:p w14:paraId="46DAA3FB" w14:textId="77777777" w:rsidR="001E5867" w:rsidRPr="001E5867" w:rsidRDefault="001E5867" w:rsidP="00492177">
      <w:pPr>
        <w:widowControl/>
        <w:autoSpaceDE/>
        <w:autoSpaceDN/>
        <w:ind w:left="562"/>
        <w:jc w:val="both"/>
        <w:textAlignment w:val="auto"/>
        <w:rPr>
          <w:rFonts w:ascii="Arial" w:eastAsiaTheme="minorHAnsi" w:hAnsi="Arial" w:cs="Arial"/>
          <w:sz w:val="22"/>
          <w:szCs w:val="22"/>
        </w:rPr>
      </w:pPr>
    </w:p>
    <w:p w14:paraId="4CD1BC2F" w14:textId="77777777" w:rsidR="001E5867" w:rsidRPr="001E5867" w:rsidRDefault="001E5867" w:rsidP="00492177">
      <w:pPr>
        <w:widowControl/>
        <w:numPr>
          <w:ilvl w:val="0"/>
          <w:numId w:val="1"/>
        </w:numPr>
        <w:autoSpaceDE/>
        <w:autoSpaceDN/>
        <w:ind w:left="562" w:hanging="562"/>
        <w:jc w:val="both"/>
        <w:textAlignment w:val="auto"/>
        <w:rPr>
          <w:rFonts w:ascii="Arial" w:eastAsiaTheme="minorHAnsi" w:hAnsi="Arial" w:cs="Arial"/>
          <w:sz w:val="22"/>
          <w:szCs w:val="22"/>
        </w:rPr>
      </w:pPr>
      <w:r w:rsidRPr="001E5867">
        <w:rPr>
          <w:rFonts w:ascii="Arial" w:eastAsiaTheme="minorHAnsi" w:hAnsi="Arial" w:cs="Arial"/>
          <w:i/>
          <w:sz w:val="22"/>
          <w:szCs w:val="22"/>
        </w:rPr>
        <w:t>Encourages</w:t>
      </w:r>
      <w:r w:rsidRPr="001E5867">
        <w:rPr>
          <w:rFonts w:ascii="Arial" w:eastAsiaTheme="minorHAnsi" w:hAnsi="Arial" w:cs="Arial"/>
          <w:sz w:val="22"/>
          <w:szCs w:val="22"/>
        </w:rPr>
        <w:t xml:space="preserve"> Parties and non-governmental organizations to work with the Quadripartite to: assess response and capacity development needs; evaluate resources needed to deliver these; and work collectively with the donor community to provide the necessary resources;</w:t>
      </w:r>
    </w:p>
    <w:p w14:paraId="252D3569" w14:textId="77777777" w:rsidR="001E5867" w:rsidRPr="001E5867" w:rsidRDefault="001E5867" w:rsidP="00492177">
      <w:pPr>
        <w:widowControl/>
        <w:autoSpaceDE/>
        <w:autoSpaceDN/>
        <w:jc w:val="both"/>
        <w:textAlignment w:val="auto"/>
        <w:rPr>
          <w:rFonts w:ascii="Arial" w:eastAsiaTheme="minorHAnsi" w:hAnsi="Arial" w:cs="Arial"/>
          <w:sz w:val="22"/>
          <w:szCs w:val="22"/>
        </w:rPr>
      </w:pPr>
    </w:p>
    <w:p w14:paraId="5266CAEB" w14:textId="7248166E" w:rsidR="001E5867" w:rsidRPr="001E5867" w:rsidRDefault="001E5867" w:rsidP="00492177">
      <w:pPr>
        <w:widowControl/>
        <w:numPr>
          <w:ilvl w:val="0"/>
          <w:numId w:val="1"/>
        </w:numPr>
        <w:autoSpaceDE/>
        <w:autoSpaceDN/>
        <w:ind w:left="562" w:hanging="562"/>
        <w:jc w:val="both"/>
        <w:textAlignment w:val="auto"/>
        <w:rPr>
          <w:rFonts w:ascii="Arial" w:eastAsiaTheme="minorHAnsi" w:hAnsi="Arial" w:cs="Arial"/>
          <w:sz w:val="22"/>
          <w:szCs w:val="22"/>
        </w:rPr>
      </w:pPr>
      <w:r w:rsidRPr="001E5867">
        <w:rPr>
          <w:rFonts w:ascii="Arial" w:eastAsiaTheme="minorHAnsi" w:hAnsi="Arial" w:cs="Arial"/>
          <w:i/>
          <w:sz w:val="22"/>
          <w:szCs w:val="22"/>
        </w:rPr>
        <w:t xml:space="preserve">Urges </w:t>
      </w:r>
      <w:r w:rsidRPr="001E5867">
        <w:rPr>
          <w:rFonts w:ascii="Arial" w:eastAsiaTheme="minorHAnsi" w:hAnsi="Arial" w:cs="Arial"/>
          <w:sz w:val="22"/>
          <w:szCs w:val="22"/>
        </w:rPr>
        <w:t xml:space="preserve">the Secretariat and </w:t>
      </w:r>
      <w:r w:rsidR="00D3647D">
        <w:rPr>
          <w:rFonts w:ascii="Arial" w:eastAsiaTheme="minorHAnsi" w:hAnsi="Arial" w:cs="Arial"/>
          <w:sz w:val="22"/>
          <w:szCs w:val="22"/>
        </w:rPr>
        <w:t>further urges CMS focal points</w:t>
      </w:r>
      <w:r w:rsidR="004A750E">
        <w:rPr>
          <w:rFonts w:ascii="Arial" w:eastAsiaTheme="minorHAnsi" w:hAnsi="Arial" w:cs="Arial"/>
          <w:sz w:val="22"/>
          <w:szCs w:val="22"/>
        </w:rPr>
        <w:t xml:space="preserve"> and </w:t>
      </w:r>
      <w:r w:rsidR="004D4F54">
        <w:rPr>
          <w:rFonts w:ascii="Arial" w:eastAsiaTheme="minorHAnsi" w:hAnsi="Arial" w:cs="Arial"/>
          <w:sz w:val="22"/>
          <w:szCs w:val="22"/>
        </w:rPr>
        <w:t>m</w:t>
      </w:r>
      <w:r w:rsidR="004A750E">
        <w:rPr>
          <w:rFonts w:ascii="Arial" w:eastAsiaTheme="minorHAnsi" w:hAnsi="Arial" w:cs="Arial"/>
          <w:sz w:val="22"/>
          <w:szCs w:val="22"/>
        </w:rPr>
        <w:t>inistries</w:t>
      </w:r>
      <w:r w:rsidR="004D4F54">
        <w:rPr>
          <w:rFonts w:ascii="Arial" w:eastAsiaTheme="minorHAnsi" w:hAnsi="Arial" w:cs="Arial"/>
          <w:sz w:val="22"/>
          <w:szCs w:val="22"/>
        </w:rPr>
        <w:t xml:space="preserve"> responsible for wildlife</w:t>
      </w:r>
      <w:r w:rsidR="00D3647D" w:rsidRPr="001E5867">
        <w:rPr>
          <w:rFonts w:ascii="Arial" w:eastAsiaTheme="minorHAnsi" w:hAnsi="Arial" w:cs="Arial"/>
          <w:sz w:val="22"/>
          <w:szCs w:val="22"/>
        </w:rPr>
        <w:t xml:space="preserve"> </w:t>
      </w:r>
      <w:r w:rsidRPr="001E5867">
        <w:rPr>
          <w:rFonts w:ascii="Arial" w:eastAsiaTheme="minorHAnsi" w:hAnsi="Arial" w:cs="Arial"/>
          <w:sz w:val="22"/>
          <w:szCs w:val="22"/>
        </w:rPr>
        <w:t xml:space="preserve">to engage with </w:t>
      </w:r>
      <w:r w:rsidRPr="001E5867">
        <w:rPr>
          <w:rFonts w:ascii="Arial" w:eastAsiaTheme="minorHAnsi" w:hAnsi="Arial" w:cstheme="minorBidi"/>
          <w:color w:val="000000" w:themeColor="text1"/>
          <w:sz w:val="22"/>
          <w:szCs w:val="22"/>
        </w:rPr>
        <w:t>the</w:t>
      </w:r>
      <w:r w:rsidR="004D282B">
        <w:rPr>
          <w:rFonts w:ascii="Arial" w:eastAsiaTheme="minorHAnsi" w:hAnsi="Arial" w:cstheme="minorBidi"/>
          <w:color w:val="000000" w:themeColor="text1"/>
          <w:sz w:val="22"/>
          <w:szCs w:val="22"/>
        </w:rPr>
        <w:t>ir representatives to</w:t>
      </w:r>
      <w:r w:rsidRPr="001E5867">
        <w:rPr>
          <w:rFonts w:ascii="Arial" w:eastAsiaTheme="minorHAnsi" w:hAnsi="Arial" w:cstheme="minorBidi"/>
          <w:color w:val="000000" w:themeColor="text1"/>
          <w:sz w:val="22"/>
          <w:szCs w:val="22"/>
        </w:rPr>
        <w:t xml:space="preserve"> WHO</w:t>
      </w:r>
      <w:r w:rsidR="004D282B">
        <w:rPr>
          <w:rFonts w:ascii="Arial" w:eastAsiaTheme="minorHAnsi" w:hAnsi="Arial" w:cstheme="minorBidi"/>
          <w:color w:val="000000" w:themeColor="text1"/>
          <w:sz w:val="22"/>
          <w:szCs w:val="22"/>
        </w:rPr>
        <w:t>,</w:t>
      </w:r>
      <w:r w:rsidRPr="001E5867">
        <w:rPr>
          <w:rFonts w:ascii="Arial" w:eastAsiaTheme="minorHAnsi" w:hAnsi="Arial" w:cstheme="minorBidi"/>
          <w:color w:val="000000" w:themeColor="text1"/>
          <w:sz w:val="22"/>
          <w:szCs w:val="22"/>
        </w:rPr>
        <w:t xml:space="preserve"> to ensure that </w:t>
      </w:r>
      <w:r w:rsidR="009B7B74">
        <w:rPr>
          <w:rFonts w:ascii="Arial" w:eastAsiaTheme="minorHAnsi" w:hAnsi="Arial" w:cstheme="minorBidi"/>
          <w:color w:val="000000" w:themeColor="text1"/>
          <w:sz w:val="22"/>
          <w:szCs w:val="22"/>
        </w:rPr>
        <w:t xml:space="preserve">mechanisms to prevent pathogen emergence at source and </w:t>
      </w:r>
      <w:r w:rsidRPr="001E5867">
        <w:rPr>
          <w:rFonts w:ascii="Arial" w:eastAsiaTheme="minorHAnsi" w:hAnsi="Arial" w:cstheme="minorBidi"/>
          <w:color w:val="000000" w:themeColor="text1"/>
          <w:sz w:val="22"/>
          <w:szCs w:val="22"/>
        </w:rPr>
        <w:t>One Health approaches</w:t>
      </w:r>
      <w:r w:rsidR="004D282B">
        <w:rPr>
          <w:rFonts w:ascii="Arial" w:eastAsiaTheme="minorHAnsi" w:hAnsi="Arial" w:cstheme="minorBidi"/>
          <w:color w:val="000000" w:themeColor="text1"/>
          <w:sz w:val="22"/>
          <w:szCs w:val="22"/>
        </w:rPr>
        <w:t>, wildlife issues and pandemic prevention at source</w:t>
      </w:r>
      <w:r w:rsidRPr="001E5867">
        <w:rPr>
          <w:rFonts w:ascii="Arial" w:eastAsiaTheme="minorHAnsi" w:hAnsi="Arial" w:cstheme="minorBidi"/>
          <w:color w:val="000000" w:themeColor="text1"/>
          <w:sz w:val="22"/>
          <w:szCs w:val="22"/>
        </w:rPr>
        <w:t xml:space="preserve"> a</w:t>
      </w:r>
      <w:r w:rsidRPr="001E5867">
        <w:rPr>
          <w:rFonts w:ascii="Arial" w:eastAsiaTheme="minorHAnsi" w:hAnsi="Arial" w:cs="Arial"/>
          <w:sz w:val="22"/>
          <w:szCs w:val="22"/>
        </w:rPr>
        <w:t xml:space="preserve">re reflected in the WHO convention, agreement or other international instrument on pandemic prevention, </w:t>
      </w:r>
      <w:proofErr w:type="gramStart"/>
      <w:r w:rsidRPr="001E5867">
        <w:rPr>
          <w:rFonts w:ascii="Arial" w:eastAsiaTheme="minorHAnsi" w:hAnsi="Arial" w:cs="Arial"/>
          <w:sz w:val="22"/>
          <w:szCs w:val="22"/>
        </w:rPr>
        <w:t>preparedness</w:t>
      </w:r>
      <w:proofErr w:type="gramEnd"/>
      <w:r w:rsidRPr="001E5867">
        <w:rPr>
          <w:rFonts w:ascii="Arial" w:eastAsiaTheme="minorHAnsi" w:hAnsi="Arial" w:cs="Arial"/>
          <w:sz w:val="22"/>
          <w:szCs w:val="22"/>
        </w:rPr>
        <w:t xml:space="preserve"> and response under negotiation</w:t>
      </w:r>
      <w:r w:rsidR="006846FF">
        <w:rPr>
          <w:rFonts w:ascii="Arial" w:eastAsiaTheme="minorHAnsi" w:hAnsi="Arial" w:cs="Arial"/>
          <w:sz w:val="22"/>
          <w:szCs w:val="22"/>
        </w:rPr>
        <w:t>.</w:t>
      </w:r>
    </w:p>
    <w:p w14:paraId="4C83880A" w14:textId="77777777" w:rsidR="001E5867" w:rsidRPr="001E5867" w:rsidRDefault="001E5867" w:rsidP="00492177">
      <w:pPr>
        <w:widowControl/>
        <w:autoSpaceDE/>
        <w:autoSpaceDN/>
        <w:jc w:val="both"/>
        <w:textAlignment w:val="auto"/>
        <w:rPr>
          <w:rFonts w:ascii="Arial" w:eastAsiaTheme="minorHAnsi" w:hAnsi="Arial" w:cs="Arial"/>
          <w:sz w:val="22"/>
          <w:szCs w:val="22"/>
        </w:rPr>
      </w:pPr>
    </w:p>
    <w:p w14:paraId="6D06CC56" w14:textId="77777777" w:rsidR="001E5867" w:rsidRPr="001E5867" w:rsidRDefault="001E5867" w:rsidP="00492177">
      <w:pPr>
        <w:widowControl/>
        <w:numPr>
          <w:ilvl w:val="0"/>
          <w:numId w:val="1"/>
        </w:numPr>
        <w:autoSpaceDE/>
        <w:autoSpaceDN/>
        <w:ind w:left="562" w:hanging="562"/>
        <w:jc w:val="both"/>
        <w:textAlignment w:val="auto"/>
        <w:rPr>
          <w:rFonts w:ascii="Arial" w:eastAsiaTheme="minorHAnsi" w:hAnsi="Arial" w:cs="Arial"/>
          <w:sz w:val="22"/>
          <w:szCs w:val="22"/>
        </w:rPr>
      </w:pPr>
      <w:r w:rsidRPr="001E5867">
        <w:rPr>
          <w:rFonts w:ascii="Arial" w:eastAsiaTheme="minorHAnsi" w:hAnsi="Arial" w:cs="Arial"/>
          <w:i/>
          <w:sz w:val="22"/>
          <w:szCs w:val="22"/>
        </w:rPr>
        <w:t>Encourages</w:t>
      </w:r>
      <w:r w:rsidRPr="001E5867">
        <w:rPr>
          <w:rFonts w:ascii="Arial" w:eastAsiaTheme="minorHAnsi" w:hAnsi="Arial" w:cs="Arial"/>
          <w:sz w:val="22"/>
          <w:szCs w:val="22"/>
        </w:rPr>
        <w:t xml:space="preserve"> the WHO to further work with the wildlife and environment sector on pandemic preparedness, and urges ongoing collaboration</w:t>
      </w:r>
      <w:r w:rsidRPr="001E5867">
        <w:rPr>
          <w:rFonts w:ascii="Arial" w:hAnsi="Arial" w:cs="Arial"/>
          <w:sz w:val="22"/>
          <w:szCs w:val="22"/>
        </w:rPr>
        <w:t xml:space="preserve"> and coordination between intergovernmental bodies to further incorporate conservation and environmental considerations into existing mechanisms established through the Quadripartite organizations;</w:t>
      </w:r>
    </w:p>
    <w:p w14:paraId="38D9DDE1" w14:textId="77777777" w:rsidR="001E5867" w:rsidRPr="001E5867" w:rsidRDefault="001E5867" w:rsidP="00492177">
      <w:pPr>
        <w:widowControl/>
        <w:autoSpaceDE/>
        <w:autoSpaceDN/>
        <w:jc w:val="both"/>
        <w:textAlignment w:val="auto"/>
        <w:rPr>
          <w:rFonts w:ascii="Arial" w:eastAsiaTheme="minorHAnsi" w:hAnsi="Arial" w:cs="Arial"/>
          <w:sz w:val="22"/>
          <w:szCs w:val="22"/>
        </w:rPr>
      </w:pPr>
    </w:p>
    <w:p w14:paraId="1921C41A" w14:textId="77777777" w:rsidR="001E5867" w:rsidRPr="001E5867" w:rsidRDefault="001E5867" w:rsidP="00492177">
      <w:pPr>
        <w:widowControl/>
        <w:autoSpaceDE/>
        <w:autoSpaceDN/>
        <w:jc w:val="both"/>
        <w:textAlignment w:val="auto"/>
        <w:rPr>
          <w:rFonts w:ascii="Arial" w:eastAsiaTheme="minorHAnsi" w:hAnsi="Arial" w:cs="Arial"/>
          <w:i/>
          <w:iCs/>
          <w:sz w:val="22"/>
          <w:szCs w:val="22"/>
        </w:rPr>
      </w:pPr>
      <w:r w:rsidRPr="001E5867">
        <w:rPr>
          <w:rFonts w:ascii="Arial" w:eastAsiaTheme="minorHAnsi" w:hAnsi="Arial" w:cs="Arial"/>
          <w:i/>
          <w:iCs/>
          <w:sz w:val="22"/>
          <w:szCs w:val="22"/>
        </w:rPr>
        <w:t>Funding needs</w:t>
      </w:r>
    </w:p>
    <w:p w14:paraId="3F6CD83C" w14:textId="77777777" w:rsidR="001E5867" w:rsidRPr="001E5867" w:rsidRDefault="001E5867" w:rsidP="00492177">
      <w:pPr>
        <w:widowControl/>
        <w:autoSpaceDE/>
        <w:autoSpaceDN/>
        <w:jc w:val="both"/>
        <w:textAlignment w:val="auto"/>
        <w:rPr>
          <w:rFonts w:ascii="Arial" w:eastAsiaTheme="minorHAnsi" w:hAnsi="Arial" w:cs="Arial"/>
          <w:sz w:val="22"/>
          <w:szCs w:val="22"/>
        </w:rPr>
      </w:pPr>
    </w:p>
    <w:p w14:paraId="4DB057E1" w14:textId="77777777" w:rsidR="001E5867" w:rsidRPr="001E5867" w:rsidRDefault="001E5867" w:rsidP="00492177">
      <w:pPr>
        <w:widowControl/>
        <w:numPr>
          <w:ilvl w:val="0"/>
          <w:numId w:val="1"/>
        </w:numPr>
        <w:autoSpaceDE/>
        <w:autoSpaceDN/>
        <w:ind w:left="562" w:hanging="562"/>
        <w:jc w:val="both"/>
        <w:textAlignment w:val="auto"/>
        <w:rPr>
          <w:rFonts w:ascii="Arial" w:eastAsiaTheme="minorHAnsi" w:hAnsi="Arial" w:cs="Arial"/>
          <w:sz w:val="22"/>
          <w:szCs w:val="22"/>
        </w:rPr>
      </w:pPr>
      <w:r w:rsidRPr="001E5867">
        <w:rPr>
          <w:rFonts w:ascii="Arial" w:eastAsia="MS Mincho" w:hAnsi="Arial" w:cs="Arial"/>
          <w:i/>
          <w:sz w:val="22"/>
          <w:szCs w:val="22"/>
        </w:rPr>
        <w:t>Requests</w:t>
      </w:r>
      <w:r w:rsidRPr="001E5867">
        <w:rPr>
          <w:rFonts w:ascii="Arial" w:eastAsia="MS Mincho" w:hAnsi="Arial" w:cs="Arial"/>
          <w:sz w:val="22"/>
          <w:szCs w:val="22"/>
        </w:rPr>
        <w:t xml:space="preserve"> Parties </w:t>
      </w:r>
      <w:r w:rsidRPr="001E5867">
        <w:rPr>
          <w:rFonts w:ascii="Arial" w:hAnsi="Arial" w:cs="Arial"/>
          <w:sz w:val="22"/>
          <w:szCs w:val="22"/>
        </w:rPr>
        <w:t xml:space="preserve">and international donor organizations </w:t>
      </w:r>
      <w:r w:rsidRPr="001E5867">
        <w:rPr>
          <w:rFonts w:ascii="Arial" w:eastAsia="MS Mincho" w:hAnsi="Arial" w:cs="Arial"/>
          <w:sz w:val="22"/>
          <w:szCs w:val="22"/>
        </w:rPr>
        <w:t xml:space="preserve">to support the implementation of this Resolution and the work of the CMS Migratory Species and Health Working Group in the development and implementation of its </w:t>
      </w:r>
      <w:proofErr w:type="spellStart"/>
      <w:r w:rsidRPr="001E5867">
        <w:rPr>
          <w:rFonts w:ascii="Arial" w:eastAsia="MS Mincho" w:hAnsi="Arial" w:cs="Arial"/>
          <w:sz w:val="22"/>
          <w:szCs w:val="22"/>
        </w:rPr>
        <w:t>Programme</w:t>
      </w:r>
      <w:proofErr w:type="spellEnd"/>
      <w:r w:rsidRPr="001E5867">
        <w:rPr>
          <w:rFonts w:ascii="Arial" w:eastAsia="MS Mincho" w:hAnsi="Arial" w:cs="Arial"/>
          <w:sz w:val="22"/>
          <w:szCs w:val="22"/>
        </w:rPr>
        <w:t xml:space="preserve"> of Work to support CMS in addressing health concerns of migratory species and to contribute to One Health initiatives and pandemic prevention;</w:t>
      </w:r>
    </w:p>
    <w:p w14:paraId="012823AA" w14:textId="77777777" w:rsidR="001E5867" w:rsidRPr="001E5867" w:rsidRDefault="001E5867" w:rsidP="00492177">
      <w:pPr>
        <w:widowControl/>
        <w:autoSpaceDE/>
        <w:autoSpaceDN/>
        <w:ind w:left="562"/>
        <w:jc w:val="both"/>
        <w:textAlignment w:val="auto"/>
        <w:rPr>
          <w:rFonts w:ascii="Arial" w:eastAsiaTheme="minorHAnsi" w:hAnsi="Arial" w:cs="Arial"/>
          <w:sz w:val="22"/>
          <w:szCs w:val="22"/>
        </w:rPr>
      </w:pPr>
    </w:p>
    <w:p w14:paraId="7BECEAD3" w14:textId="77777777" w:rsidR="001E5867" w:rsidRPr="001E5867" w:rsidRDefault="001E5867" w:rsidP="00492177">
      <w:pPr>
        <w:widowControl/>
        <w:numPr>
          <w:ilvl w:val="0"/>
          <w:numId w:val="1"/>
        </w:numPr>
        <w:autoSpaceDE/>
        <w:autoSpaceDN/>
        <w:spacing w:after="160"/>
        <w:ind w:left="540" w:hanging="540"/>
        <w:contextualSpacing/>
        <w:jc w:val="both"/>
        <w:textAlignment w:val="auto"/>
        <w:rPr>
          <w:rFonts w:ascii="Arial" w:hAnsi="Arial" w:cs="Arial"/>
          <w:sz w:val="22"/>
          <w:szCs w:val="22"/>
        </w:rPr>
      </w:pPr>
      <w:r w:rsidRPr="001E5867">
        <w:rPr>
          <w:rFonts w:ascii="Arial" w:hAnsi="Arial" w:cs="Arial"/>
          <w:i/>
          <w:sz w:val="22"/>
          <w:szCs w:val="22"/>
        </w:rPr>
        <w:t>Calls on</w:t>
      </w:r>
      <w:r w:rsidRPr="001E5867">
        <w:rPr>
          <w:rFonts w:ascii="Arial" w:hAnsi="Arial" w:cs="Arial"/>
          <w:sz w:val="22"/>
          <w:szCs w:val="22"/>
        </w:rPr>
        <w:t xml:space="preserve"> Parties and international donor organizations to provide technical and financial support to assist low- and middle-income countries in establishing appropriate pathogen and disease surveillance in wildlife populations, and management and control of wildlife diseases, including outbreak management;</w:t>
      </w:r>
    </w:p>
    <w:p w14:paraId="4AF99817" w14:textId="77777777" w:rsidR="001E5867" w:rsidRPr="001E5867" w:rsidRDefault="001E5867" w:rsidP="00492177">
      <w:pPr>
        <w:widowControl/>
        <w:autoSpaceDE/>
        <w:autoSpaceDN/>
        <w:jc w:val="both"/>
        <w:textAlignment w:val="auto"/>
        <w:rPr>
          <w:rFonts w:ascii="Arial" w:eastAsiaTheme="minorHAnsi" w:hAnsi="Arial" w:cs="Arial"/>
          <w:i/>
          <w:iCs/>
          <w:sz w:val="22"/>
          <w:szCs w:val="22"/>
        </w:rPr>
      </w:pPr>
    </w:p>
    <w:p w14:paraId="644C7DE6" w14:textId="3D055B49" w:rsidR="001E5867" w:rsidRPr="001E5867" w:rsidRDefault="001E5867" w:rsidP="00492177">
      <w:pPr>
        <w:widowControl/>
        <w:autoSpaceDE/>
        <w:autoSpaceDN/>
        <w:jc w:val="both"/>
        <w:textAlignment w:val="auto"/>
        <w:rPr>
          <w:rFonts w:ascii="Arial" w:hAnsi="Arial" w:cs="Arial"/>
          <w:sz w:val="22"/>
          <w:szCs w:val="22"/>
        </w:rPr>
      </w:pPr>
      <w:r w:rsidRPr="001E5867">
        <w:rPr>
          <w:rFonts w:ascii="Arial" w:eastAsiaTheme="minorHAnsi" w:hAnsi="Arial" w:cs="Arial"/>
          <w:i/>
          <w:iCs/>
          <w:sz w:val="22"/>
          <w:szCs w:val="22"/>
        </w:rPr>
        <w:t>CMS engagemen</w:t>
      </w:r>
      <w:r w:rsidR="00F63163">
        <w:rPr>
          <w:rFonts w:ascii="Arial" w:eastAsiaTheme="minorHAnsi" w:hAnsi="Arial" w:cs="Arial"/>
          <w:i/>
          <w:iCs/>
          <w:sz w:val="22"/>
          <w:szCs w:val="22"/>
        </w:rPr>
        <w:t>t</w:t>
      </w:r>
    </w:p>
    <w:p w14:paraId="6586CEB3" w14:textId="77777777" w:rsidR="001E5867" w:rsidRPr="001E5867" w:rsidRDefault="001E5867" w:rsidP="00492177">
      <w:pPr>
        <w:widowControl/>
        <w:autoSpaceDE/>
        <w:autoSpaceDN/>
        <w:jc w:val="both"/>
        <w:textAlignment w:val="auto"/>
        <w:rPr>
          <w:rFonts w:ascii="Arial" w:hAnsi="Arial" w:cs="Arial"/>
          <w:sz w:val="22"/>
          <w:szCs w:val="22"/>
        </w:rPr>
      </w:pPr>
    </w:p>
    <w:p w14:paraId="7FB48350" w14:textId="77777777" w:rsidR="001E5867" w:rsidRPr="001E5867" w:rsidRDefault="001E5867" w:rsidP="00492177">
      <w:pPr>
        <w:widowControl/>
        <w:numPr>
          <w:ilvl w:val="0"/>
          <w:numId w:val="1"/>
        </w:numPr>
        <w:autoSpaceDE/>
        <w:autoSpaceDN/>
        <w:spacing w:after="160"/>
        <w:ind w:left="540" w:hanging="540"/>
        <w:contextualSpacing/>
        <w:jc w:val="both"/>
        <w:textAlignment w:val="auto"/>
        <w:rPr>
          <w:rFonts w:ascii="Arial" w:hAnsi="Arial" w:cs="Arial"/>
          <w:sz w:val="22"/>
          <w:szCs w:val="22"/>
        </w:rPr>
      </w:pPr>
      <w:r w:rsidRPr="001E5867">
        <w:rPr>
          <w:rFonts w:ascii="Arial" w:hAnsi="Arial" w:cs="Arial"/>
          <w:i/>
          <w:sz w:val="22"/>
          <w:szCs w:val="22"/>
        </w:rPr>
        <w:t xml:space="preserve">Requests </w:t>
      </w:r>
      <w:r w:rsidRPr="001E5867">
        <w:rPr>
          <w:rFonts w:ascii="Arial" w:hAnsi="Arial" w:cs="Arial"/>
          <w:sz w:val="22"/>
          <w:szCs w:val="22"/>
        </w:rPr>
        <w:t xml:space="preserve">the Secretariat to provide support for the Migratory Species and Health Working Group in the development and implementation of its </w:t>
      </w:r>
      <w:proofErr w:type="spellStart"/>
      <w:r w:rsidRPr="001E5867">
        <w:rPr>
          <w:rFonts w:ascii="Arial" w:hAnsi="Arial" w:cs="Arial"/>
          <w:sz w:val="22"/>
          <w:szCs w:val="22"/>
        </w:rPr>
        <w:t>Programme</w:t>
      </w:r>
      <w:proofErr w:type="spellEnd"/>
      <w:r w:rsidRPr="001E5867">
        <w:rPr>
          <w:rFonts w:ascii="Arial" w:hAnsi="Arial" w:cs="Arial"/>
          <w:sz w:val="22"/>
          <w:szCs w:val="22"/>
        </w:rPr>
        <w:t xml:space="preserve"> of Work, and to promote cooperation with the Quadripartite, One Health High-Level Expert Panel and CITES.</w:t>
      </w:r>
    </w:p>
    <w:p w14:paraId="630F5391" w14:textId="77777777" w:rsidR="00F3300C" w:rsidRDefault="00F3300C" w:rsidP="00492177">
      <w:pPr>
        <w:jc w:val="center"/>
        <w:rPr>
          <w:rFonts w:ascii="Arial" w:hAnsi="Arial" w:cs="Arial"/>
          <w:sz w:val="22"/>
          <w:szCs w:val="22"/>
        </w:rPr>
      </w:pPr>
    </w:p>
    <w:p w14:paraId="74FE8E0C" w14:textId="77777777" w:rsidR="00D82C56" w:rsidRDefault="00D82C56" w:rsidP="00492177">
      <w:pPr>
        <w:rPr>
          <w:rFonts w:ascii="Arial" w:hAnsi="Arial" w:cs="Arial"/>
          <w:sz w:val="22"/>
          <w:szCs w:val="22"/>
        </w:rPr>
      </w:pPr>
    </w:p>
    <w:p w14:paraId="2D33EB2A" w14:textId="77777777" w:rsidR="007144B7" w:rsidRDefault="007144B7" w:rsidP="00492177">
      <w:pPr>
        <w:rPr>
          <w:rFonts w:ascii="Arial" w:hAnsi="Arial" w:cs="Arial"/>
          <w:sz w:val="22"/>
          <w:szCs w:val="22"/>
        </w:rPr>
      </w:pPr>
    </w:p>
    <w:p w14:paraId="08A0F3DE" w14:textId="4EC3CA4F" w:rsidR="00F57500" w:rsidRDefault="002839AF" w:rsidP="00492177">
      <w:pPr>
        <w:jc w:val="center"/>
        <w:rPr>
          <w:rFonts w:ascii="Arial" w:hAnsi="Arial" w:cs="Arial"/>
          <w:sz w:val="22"/>
          <w:szCs w:val="22"/>
        </w:rPr>
      </w:pPr>
      <w:r>
        <w:rPr>
          <w:rFonts w:ascii="Arial" w:hAnsi="Arial" w:cs="Arial"/>
          <w:sz w:val="22"/>
          <w:szCs w:val="22"/>
        </w:rPr>
        <w:lastRenderedPageBreak/>
        <w:t>DRAFT RESOLUTION</w:t>
      </w:r>
    </w:p>
    <w:p w14:paraId="38FAD3F3" w14:textId="77777777" w:rsidR="002839AF" w:rsidRDefault="002839AF" w:rsidP="00492177">
      <w:pPr>
        <w:jc w:val="center"/>
        <w:rPr>
          <w:rFonts w:ascii="Arial" w:hAnsi="Arial" w:cs="Arial"/>
          <w:sz w:val="22"/>
          <w:szCs w:val="22"/>
        </w:rPr>
      </w:pPr>
    </w:p>
    <w:p w14:paraId="57529A63" w14:textId="77777777" w:rsidR="00133E7A" w:rsidRDefault="00133E7A" w:rsidP="00492177">
      <w:pPr>
        <w:jc w:val="center"/>
        <w:rPr>
          <w:rFonts w:ascii="Arial" w:hAnsi="Arial" w:cs="Arial"/>
          <w:sz w:val="22"/>
          <w:szCs w:val="22"/>
        </w:rPr>
      </w:pPr>
    </w:p>
    <w:p w14:paraId="22D15A91" w14:textId="17849647" w:rsidR="002839AF" w:rsidRPr="007144B7" w:rsidRDefault="007144B7" w:rsidP="00492177">
      <w:pPr>
        <w:jc w:val="center"/>
        <w:rPr>
          <w:rFonts w:ascii="Arial" w:hAnsi="Arial" w:cs="Arial"/>
          <w:b/>
          <w:bCs/>
          <w:sz w:val="22"/>
          <w:szCs w:val="22"/>
        </w:rPr>
      </w:pPr>
      <w:r>
        <w:rPr>
          <w:rFonts w:ascii="Arial" w:hAnsi="Arial" w:cs="Arial"/>
          <w:b/>
          <w:bCs/>
          <w:sz w:val="22"/>
          <w:szCs w:val="22"/>
        </w:rPr>
        <w:t>AVIAN INFLUENZA</w:t>
      </w:r>
    </w:p>
    <w:p w14:paraId="32AB53B2" w14:textId="77777777" w:rsidR="00F57500" w:rsidRDefault="00F57500" w:rsidP="00492177">
      <w:pPr>
        <w:rPr>
          <w:rFonts w:ascii="Arial" w:hAnsi="Arial" w:cs="Arial"/>
          <w:sz w:val="22"/>
          <w:szCs w:val="22"/>
        </w:rPr>
      </w:pPr>
    </w:p>
    <w:p w14:paraId="38645F91" w14:textId="77777777" w:rsidR="00133E7A" w:rsidRDefault="00133E7A" w:rsidP="00492177">
      <w:pPr>
        <w:rPr>
          <w:rFonts w:ascii="Arial" w:hAnsi="Arial" w:cs="Arial"/>
          <w:sz w:val="22"/>
          <w:szCs w:val="22"/>
        </w:rPr>
      </w:pPr>
    </w:p>
    <w:p w14:paraId="4BD57E10" w14:textId="77777777" w:rsidR="00AE5BE5" w:rsidRPr="00AE5BE5" w:rsidRDefault="00AE5BE5" w:rsidP="00492177">
      <w:pPr>
        <w:widowControl/>
        <w:autoSpaceDE/>
        <w:autoSpaceDN/>
        <w:jc w:val="both"/>
        <w:textAlignment w:val="auto"/>
        <w:rPr>
          <w:rFonts w:ascii="Arial" w:hAnsi="Arial" w:cs="Arial"/>
          <w:sz w:val="22"/>
          <w:szCs w:val="22"/>
        </w:rPr>
      </w:pPr>
      <w:r w:rsidRPr="00AE5BE5">
        <w:rPr>
          <w:rFonts w:ascii="Arial" w:hAnsi="Arial" w:cs="Arial"/>
          <w:i/>
          <w:sz w:val="22"/>
          <w:szCs w:val="22"/>
        </w:rPr>
        <w:t xml:space="preserve">Noting </w:t>
      </w:r>
      <w:r w:rsidRPr="00AE5BE5">
        <w:rPr>
          <w:rFonts w:ascii="Arial" w:hAnsi="Arial" w:cs="Arial"/>
          <w:iCs/>
          <w:sz w:val="22"/>
          <w:szCs w:val="22"/>
        </w:rPr>
        <w:t>the significant work</w:t>
      </w:r>
      <w:r w:rsidRPr="00AE5BE5">
        <w:rPr>
          <w:rFonts w:ascii="Arial" w:hAnsi="Arial" w:cs="Arial"/>
          <w:sz w:val="22"/>
          <w:szCs w:val="22"/>
        </w:rPr>
        <w:t xml:space="preserve"> under CMS on avian influenza, </w:t>
      </w:r>
    </w:p>
    <w:p w14:paraId="5851F77D" w14:textId="77777777" w:rsidR="00AE5BE5" w:rsidRPr="00AE5BE5" w:rsidRDefault="00AE5BE5" w:rsidP="00492177">
      <w:pPr>
        <w:widowControl/>
        <w:autoSpaceDE/>
        <w:autoSpaceDN/>
        <w:jc w:val="both"/>
        <w:textAlignment w:val="auto"/>
        <w:rPr>
          <w:rFonts w:ascii="Arial" w:hAnsi="Arial" w:cs="Arial"/>
          <w:i/>
          <w:iCs/>
          <w:sz w:val="22"/>
          <w:szCs w:val="22"/>
        </w:rPr>
      </w:pPr>
    </w:p>
    <w:p w14:paraId="225E1F7B" w14:textId="72F77CBC" w:rsidR="00C57BF4" w:rsidRPr="00AE5BE5" w:rsidRDefault="00AE5BE5" w:rsidP="00492177">
      <w:pPr>
        <w:widowControl/>
        <w:autoSpaceDE/>
        <w:autoSpaceDN/>
        <w:jc w:val="both"/>
        <w:textAlignment w:val="auto"/>
        <w:rPr>
          <w:rFonts w:ascii="Arial" w:hAnsi="Arial" w:cs="Arial"/>
          <w:sz w:val="22"/>
          <w:szCs w:val="22"/>
        </w:rPr>
      </w:pPr>
      <w:r w:rsidRPr="00AE5BE5">
        <w:rPr>
          <w:rFonts w:ascii="Arial" w:hAnsi="Arial" w:cs="Arial"/>
          <w:i/>
          <w:iCs/>
          <w:sz w:val="22"/>
          <w:szCs w:val="22"/>
        </w:rPr>
        <w:t>Recalling</w:t>
      </w:r>
      <w:r w:rsidRPr="00AE5BE5">
        <w:rPr>
          <w:rFonts w:ascii="Arial" w:hAnsi="Arial" w:cs="Arial"/>
          <w:sz w:val="22"/>
          <w:szCs w:val="22"/>
        </w:rPr>
        <w:t xml:space="preserve"> Resolution 12.6 </w:t>
      </w:r>
      <w:r w:rsidRPr="00AE5BE5">
        <w:rPr>
          <w:rFonts w:ascii="Arial" w:hAnsi="Arial" w:cs="Arial"/>
          <w:i/>
          <w:sz w:val="22"/>
          <w:szCs w:val="22"/>
        </w:rPr>
        <w:t>Wildlife Disease and Migratory Species</w:t>
      </w:r>
      <w:r w:rsidRPr="00AE5BE5">
        <w:rPr>
          <w:rFonts w:ascii="Arial" w:hAnsi="Arial" w:cs="Arial"/>
          <w:sz w:val="22"/>
          <w:szCs w:val="22"/>
        </w:rPr>
        <w:t xml:space="preserve">, and the resolutions on wildlife disease and avian influenza which were consolidated into it and repealed by COP12: Resolution 8.27 </w:t>
      </w:r>
      <w:r w:rsidRPr="00AE5BE5">
        <w:rPr>
          <w:rFonts w:ascii="Arial" w:hAnsi="Arial" w:cs="Arial"/>
          <w:i/>
          <w:sz w:val="22"/>
          <w:szCs w:val="22"/>
        </w:rPr>
        <w:t>Migratory Species and Highly Pathogenic Avian Influenza</w:t>
      </w:r>
      <w:r w:rsidRPr="00AE5BE5">
        <w:rPr>
          <w:rFonts w:ascii="Arial" w:hAnsi="Arial" w:cs="Arial"/>
          <w:sz w:val="22"/>
          <w:szCs w:val="22"/>
        </w:rPr>
        <w:t xml:space="preserve">, Resolution 9.8 </w:t>
      </w:r>
    </w:p>
    <w:p w14:paraId="4D041AA9" w14:textId="77777777" w:rsidR="00AE5BE5" w:rsidRPr="00AE5BE5" w:rsidRDefault="00AE5BE5" w:rsidP="00492177">
      <w:pPr>
        <w:widowControl/>
        <w:autoSpaceDE/>
        <w:autoSpaceDN/>
        <w:jc w:val="both"/>
        <w:textAlignment w:val="auto"/>
        <w:rPr>
          <w:rFonts w:ascii="Arial" w:eastAsia="MS Mincho" w:hAnsi="Arial" w:cs="Arial"/>
          <w:i/>
          <w:sz w:val="22"/>
          <w:szCs w:val="22"/>
        </w:rPr>
      </w:pPr>
      <w:r w:rsidRPr="00AE5BE5">
        <w:rPr>
          <w:rFonts w:ascii="Arial" w:hAnsi="Arial" w:cs="Arial"/>
          <w:i/>
          <w:iCs/>
          <w:sz w:val="22"/>
          <w:szCs w:val="22"/>
        </w:rPr>
        <w:t>Responding to the Challenge of Emerging and Re-emerging Diseases in Migratory Species, including Highly Pathogenic Avian Influenza H5N1</w:t>
      </w:r>
      <w:r w:rsidRPr="00AE5BE5">
        <w:rPr>
          <w:rFonts w:ascii="Arial" w:hAnsi="Arial" w:cs="Arial"/>
          <w:sz w:val="22"/>
          <w:szCs w:val="22"/>
        </w:rPr>
        <w:t xml:space="preserve">, and Resolution 10.22 </w:t>
      </w:r>
      <w:r w:rsidRPr="00AE5BE5">
        <w:rPr>
          <w:rFonts w:ascii="Arial" w:eastAsia="Calibri" w:hAnsi="Arial" w:cs="Arial"/>
          <w:i/>
          <w:sz w:val="22"/>
          <w:szCs w:val="22"/>
        </w:rPr>
        <w:t>Wildlife Disease and Migratory Species</w:t>
      </w:r>
      <w:r w:rsidRPr="00AE5BE5">
        <w:rPr>
          <w:rFonts w:ascii="Arial" w:eastAsia="Calibri" w:hAnsi="Arial" w:cs="Arial"/>
          <w:iCs/>
          <w:sz w:val="22"/>
          <w:szCs w:val="22"/>
        </w:rPr>
        <w:t>,</w:t>
      </w:r>
    </w:p>
    <w:p w14:paraId="317F998A" w14:textId="77777777" w:rsidR="00AE5BE5" w:rsidRPr="00AE5BE5" w:rsidRDefault="00AE5BE5" w:rsidP="00492177">
      <w:pPr>
        <w:widowControl/>
        <w:autoSpaceDE/>
        <w:autoSpaceDN/>
        <w:jc w:val="both"/>
        <w:textAlignment w:val="auto"/>
        <w:rPr>
          <w:rFonts w:ascii="Arial" w:eastAsia="MS Mincho" w:hAnsi="Arial" w:cs="Arial"/>
          <w:i/>
          <w:sz w:val="22"/>
          <w:szCs w:val="22"/>
        </w:rPr>
      </w:pPr>
    </w:p>
    <w:p w14:paraId="07321C4D" w14:textId="52917AEA" w:rsidR="00AE5BE5" w:rsidRDefault="00AE5BE5" w:rsidP="00492177">
      <w:pPr>
        <w:widowControl/>
        <w:autoSpaceDE/>
        <w:autoSpaceDN/>
        <w:jc w:val="both"/>
        <w:textAlignment w:val="auto"/>
        <w:rPr>
          <w:rFonts w:ascii="Arial" w:eastAsia="MS Mincho" w:hAnsi="Arial" w:cs="Arial"/>
          <w:sz w:val="22"/>
          <w:szCs w:val="22"/>
        </w:rPr>
      </w:pPr>
      <w:r w:rsidRPr="00AE5BE5">
        <w:rPr>
          <w:rFonts w:ascii="Arial" w:eastAsia="MS Mincho" w:hAnsi="Arial" w:cs="Arial"/>
          <w:i/>
          <w:sz w:val="22"/>
          <w:szCs w:val="22"/>
        </w:rPr>
        <w:t>Aware</w:t>
      </w:r>
      <w:r w:rsidRPr="00AE5BE5">
        <w:rPr>
          <w:rFonts w:ascii="Arial" w:eastAsia="MS Mincho" w:hAnsi="Arial" w:cs="Arial"/>
          <w:sz w:val="22"/>
          <w:szCs w:val="22"/>
        </w:rPr>
        <w:t xml:space="preserve"> that the spillover of t</w:t>
      </w:r>
      <w:r w:rsidRPr="00AE5BE5">
        <w:rPr>
          <w:rFonts w:ascii="Arial" w:eastAsia="Calibri" w:hAnsi="Arial" w:cs="Arial"/>
          <w:kern w:val="2"/>
          <w:sz w:val="22"/>
          <w:szCs w:val="22"/>
          <w:lang w:val="en-GB"/>
          <w14:ligatures w14:val="standardContextual"/>
        </w:rPr>
        <w:t>he goose/Guangdong/1996 lineage of H5 highly pathogenic avian influenza virus (hereinafter HPAI virus)</w:t>
      </w:r>
      <w:r w:rsidRPr="00AE5BE5">
        <w:rPr>
          <w:rFonts w:ascii="Arial" w:eastAsia="MS Mincho" w:hAnsi="Arial" w:cs="Arial"/>
          <w:sz w:val="22"/>
          <w:szCs w:val="22"/>
        </w:rPr>
        <w:t xml:space="preserve"> from the poultry sector has subsequently caused significant and concerning mortality in waterbirds, seabirds, </w:t>
      </w:r>
      <w:proofErr w:type="gramStart"/>
      <w:r w:rsidRPr="00AE5BE5">
        <w:rPr>
          <w:rFonts w:ascii="Arial" w:eastAsia="MS Mincho" w:hAnsi="Arial" w:cs="Arial"/>
          <w:sz w:val="22"/>
          <w:szCs w:val="22"/>
        </w:rPr>
        <w:t>raptors</w:t>
      </w:r>
      <w:proofErr w:type="gramEnd"/>
      <w:r w:rsidRPr="00AE5BE5">
        <w:rPr>
          <w:rFonts w:ascii="Arial" w:eastAsia="MS Mincho" w:hAnsi="Arial" w:cs="Arial"/>
          <w:sz w:val="22"/>
          <w:szCs w:val="22"/>
        </w:rPr>
        <w:t xml:space="preserve"> and avian scavengers as well as a number of mammal species on multiple continents and </w:t>
      </w:r>
      <w:r w:rsidRPr="00AE5BE5">
        <w:rPr>
          <w:rFonts w:ascii="Arial" w:eastAsia="MS Mincho" w:hAnsi="Arial" w:cs="Arial"/>
          <w:i/>
          <w:sz w:val="22"/>
          <w:szCs w:val="22"/>
        </w:rPr>
        <w:t>further concerned</w:t>
      </w:r>
      <w:r w:rsidRPr="00AE5BE5">
        <w:rPr>
          <w:rFonts w:ascii="Arial" w:eastAsia="MS Mincho" w:hAnsi="Arial" w:cs="Arial"/>
          <w:sz w:val="22"/>
          <w:szCs w:val="22"/>
        </w:rPr>
        <w:t xml:space="preserve"> about future spread to other populations of migratory and other species already under multiple pressures,</w:t>
      </w:r>
    </w:p>
    <w:p w14:paraId="3C82E3D8" w14:textId="77777777" w:rsidR="00BB5F91" w:rsidRDefault="00BB5F91" w:rsidP="00492177">
      <w:pPr>
        <w:widowControl/>
        <w:autoSpaceDE/>
        <w:autoSpaceDN/>
        <w:jc w:val="both"/>
        <w:textAlignment w:val="auto"/>
        <w:rPr>
          <w:rFonts w:ascii="Arial" w:eastAsia="MS Mincho" w:hAnsi="Arial" w:cs="Arial"/>
          <w:sz w:val="22"/>
          <w:szCs w:val="22"/>
        </w:rPr>
      </w:pPr>
    </w:p>
    <w:p w14:paraId="2D316132" w14:textId="33E1CAA0" w:rsidR="00BB5F91" w:rsidRPr="00D163E2" w:rsidRDefault="00BB5F91" w:rsidP="00D163E2">
      <w:pPr>
        <w:jc w:val="both"/>
        <w:rPr>
          <w:rFonts w:ascii="Arial" w:eastAsia="Calibri" w:hAnsi="Arial" w:cs="Arial"/>
          <w:kern w:val="2"/>
          <w:sz w:val="22"/>
          <w:szCs w:val="22"/>
          <w:lang w:val="en-GB"/>
          <w14:ligatures w14:val="standardContextual"/>
        </w:rPr>
      </w:pPr>
      <w:r w:rsidRPr="00D163E2">
        <w:rPr>
          <w:rFonts w:ascii="Arial" w:eastAsia="Calibri" w:hAnsi="Arial" w:cs="Arial"/>
          <w:i/>
          <w:iCs/>
          <w:kern w:val="2"/>
          <w:sz w:val="22"/>
          <w:szCs w:val="22"/>
          <w:lang w:val="en-GB"/>
          <w14:ligatures w14:val="standardContextual"/>
        </w:rPr>
        <w:t>Aware</w:t>
      </w:r>
      <w:r w:rsidRPr="00D163E2">
        <w:rPr>
          <w:rFonts w:ascii="Arial" w:eastAsia="Calibri" w:hAnsi="Arial" w:cs="Arial"/>
          <w:kern w:val="2"/>
          <w:sz w:val="22"/>
          <w:szCs w:val="22"/>
          <w:lang w:val="en-GB"/>
          <w14:ligatures w14:val="standardContextual"/>
        </w:rPr>
        <w:t xml:space="preserve"> that via spillback events, HPAI virus has had major impacts on livelihoods and economies related to poultry production,</w:t>
      </w:r>
    </w:p>
    <w:p w14:paraId="28746F4B" w14:textId="77777777" w:rsidR="00AE5BE5" w:rsidRPr="00AE5BE5" w:rsidRDefault="00AE5BE5" w:rsidP="00492177">
      <w:pPr>
        <w:widowControl/>
        <w:autoSpaceDE/>
        <w:autoSpaceDN/>
        <w:jc w:val="both"/>
        <w:textAlignment w:val="auto"/>
        <w:rPr>
          <w:rFonts w:ascii="Arial" w:eastAsia="Calibri" w:hAnsi="Arial" w:cs="Arial"/>
          <w:i/>
          <w:kern w:val="2"/>
          <w:sz w:val="22"/>
          <w:szCs w:val="22"/>
          <w:lang w:val="en-GB"/>
          <w14:ligatures w14:val="standardContextual"/>
        </w:rPr>
      </w:pPr>
    </w:p>
    <w:p w14:paraId="15DE685D" w14:textId="32253940" w:rsidR="00AE5BE5" w:rsidRPr="00AE5BE5" w:rsidRDefault="00AE5BE5" w:rsidP="00492177">
      <w:pPr>
        <w:widowControl/>
        <w:autoSpaceDE/>
        <w:autoSpaceDN/>
        <w:jc w:val="both"/>
        <w:textAlignment w:val="auto"/>
        <w:rPr>
          <w:rFonts w:ascii="Arial" w:eastAsia="MS Mincho" w:hAnsi="Arial" w:cs="Arial"/>
          <w:i/>
          <w:sz w:val="22"/>
          <w:szCs w:val="22"/>
        </w:rPr>
      </w:pPr>
      <w:r w:rsidRPr="00AE5BE5">
        <w:rPr>
          <w:rFonts w:ascii="Arial" w:eastAsia="Calibri" w:hAnsi="Arial" w:cs="Arial"/>
          <w:i/>
          <w:kern w:val="2"/>
          <w:sz w:val="22"/>
          <w:szCs w:val="22"/>
          <w:lang w:val="en-GB"/>
          <w14:ligatures w14:val="standardContextual"/>
        </w:rPr>
        <w:t>Noting</w:t>
      </w:r>
      <w:r w:rsidRPr="00AE5BE5">
        <w:rPr>
          <w:rFonts w:ascii="Arial" w:eastAsia="Calibri" w:hAnsi="Arial" w:cs="Arial"/>
          <w:kern w:val="2"/>
          <w:sz w:val="22"/>
          <w:szCs w:val="22"/>
          <w:lang w:val="en-GB"/>
          <w14:ligatures w14:val="standardContextual"/>
        </w:rPr>
        <w:t xml:space="preserve"> the important role that wild birds now play in the spread of HPAI virus between countries, but also recognizing that spread occurs </w:t>
      </w:r>
      <w:r w:rsidRPr="00AE5BE5">
        <w:rPr>
          <w:rFonts w:ascii="Arial" w:eastAsia="MS Mincho" w:hAnsi="Arial" w:cs="Arial"/>
          <w:sz w:val="22"/>
          <w:szCs w:val="22"/>
        </w:rPr>
        <w:t xml:space="preserve">through </w:t>
      </w:r>
      <w:r w:rsidR="001F76DA">
        <w:rPr>
          <w:rFonts w:ascii="Arial" w:eastAsia="MS Mincho" w:hAnsi="Arial" w:cs="Arial"/>
          <w:sz w:val="22"/>
          <w:szCs w:val="22"/>
        </w:rPr>
        <w:t>other pathways including</w:t>
      </w:r>
      <w:r w:rsidR="007637C3">
        <w:rPr>
          <w:rFonts w:ascii="Arial" w:eastAsia="MS Mincho" w:hAnsi="Arial" w:cs="Arial"/>
          <w:sz w:val="22"/>
          <w:szCs w:val="22"/>
        </w:rPr>
        <w:t xml:space="preserve"> </w:t>
      </w:r>
      <w:r w:rsidRPr="00AE5BE5">
        <w:rPr>
          <w:rFonts w:ascii="Arial" w:eastAsia="MS Mincho" w:hAnsi="Arial" w:cs="Arial"/>
          <w:sz w:val="22"/>
          <w:szCs w:val="22"/>
        </w:rPr>
        <w:t xml:space="preserve">the </w:t>
      </w:r>
      <w:r w:rsidR="007637C3">
        <w:rPr>
          <w:rFonts w:ascii="Arial" w:eastAsia="MS Mincho" w:hAnsi="Arial" w:cs="Arial"/>
          <w:sz w:val="22"/>
          <w:szCs w:val="22"/>
        </w:rPr>
        <w:t>human facilitated movement of birds, bird by</w:t>
      </w:r>
      <w:r w:rsidR="007471DB">
        <w:rPr>
          <w:rFonts w:ascii="Arial" w:eastAsia="MS Mincho" w:hAnsi="Arial" w:cs="Arial"/>
          <w:sz w:val="22"/>
          <w:szCs w:val="22"/>
        </w:rPr>
        <w:t xml:space="preserve">-products </w:t>
      </w:r>
      <w:r w:rsidR="003370E0">
        <w:rPr>
          <w:rFonts w:ascii="Arial" w:eastAsia="MS Mincho" w:hAnsi="Arial" w:cs="Arial"/>
          <w:sz w:val="22"/>
          <w:szCs w:val="22"/>
        </w:rPr>
        <w:t>and equipment associated</w:t>
      </w:r>
      <w:r w:rsidRPr="00AE5BE5">
        <w:rPr>
          <w:rFonts w:ascii="Arial" w:eastAsia="MS Mincho" w:hAnsi="Arial" w:cs="Arial"/>
          <w:sz w:val="22"/>
          <w:szCs w:val="22"/>
        </w:rPr>
        <w:t xml:space="preserve"> with these respective industries</w:t>
      </w:r>
      <w:r w:rsidR="00887698">
        <w:rPr>
          <w:rFonts w:ascii="Arial" w:eastAsia="MS Mincho" w:hAnsi="Arial" w:cs="Arial"/>
          <w:sz w:val="22"/>
          <w:szCs w:val="22"/>
        </w:rPr>
        <w:t xml:space="preserve"> and activities</w:t>
      </w:r>
      <w:r w:rsidRPr="00AE5BE5">
        <w:rPr>
          <w:rFonts w:ascii="Arial" w:eastAsia="MS Mincho" w:hAnsi="Arial" w:cs="Arial"/>
          <w:sz w:val="22"/>
          <w:szCs w:val="22"/>
        </w:rPr>
        <w:t xml:space="preserve">, </w:t>
      </w:r>
    </w:p>
    <w:p w14:paraId="105682A4" w14:textId="77777777" w:rsidR="00AE5BE5" w:rsidRPr="00AE5BE5" w:rsidRDefault="00AE5BE5" w:rsidP="00492177">
      <w:pPr>
        <w:widowControl/>
        <w:autoSpaceDE/>
        <w:autoSpaceDN/>
        <w:jc w:val="both"/>
        <w:textAlignment w:val="auto"/>
        <w:rPr>
          <w:rFonts w:ascii="Arial" w:eastAsia="MS Mincho" w:hAnsi="Arial" w:cs="Arial"/>
          <w:i/>
          <w:sz w:val="22"/>
          <w:szCs w:val="22"/>
        </w:rPr>
      </w:pPr>
    </w:p>
    <w:p w14:paraId="456388A9" w14:textId="591228B6" w:rsidR="00C955FC" w:rsidRDefault="00AE5BE5" w:rsidP="00492177">
      <w:pPr>
        <w:widowControl/>
        <w:autoSpaceDE/>
        <w:autoSpaceDN/>
        <w:jc w:val="both"/>
        <w:textAlignment w:val="auto"/>
        <w:rPr>
          <w:rFonts w:ascii="Arial" w:eastAsia="Calibri" w:hAnsi="Arial" w:cs="Arial"/>
          <w:kern w:val="2"/>
          <w:sz w:val="22"/>
          <w:szCs w:val="22"/>
          <w:lang w:val="en-GB"/>
          <w14:ligatures w14:val="standardContextual"/>
        </w:rPr>
      </w:pPr>
      <w:r w:rsidRPr="00AE5BE5">
        <w:rPr>
          <w:rFonts w:ascii="Arial" w:eastAsia="MS Mincho" w:hAnsi="Arial" w:cs="Arial"/>
          <w:i/>
          <w:sz w:val="22"/>
          <w:szCs w:val="22"/>
        </w:rPr>
        <w:t>Further noting</w:t>
      </w:r>
      <w:r w:rsidRPr="00AE5BE5">
        <w:rPr>
          <w:rFonts w:ascii="Arial" w:eastAsia="MS Mincho" w:hAnsi="Arial" w:cs="Arial"/>
          <w:sz w:val="22"/>
          <w:szCs w:val="22"/>
        </w:rPr>
        <w:t xml:space="preserve"> that the spread of </w:t>
      </w:r>
      <w:r w:rsidRPr="00AE5BE5">
        <w:rPr>
          <w:rFonts w:ascii="Arial" w:eastAsia="Calibri" w:hAnsi="Arial" w:cs="Arial"/>
          <w:kern w:val="2"/>
          <w:sz w:val="22"/>
          <w:szCs w:val="22"/>
          <w:lang w:val="en-GB"/>
          <w14:ligatures w14:val="standardContextual"/>
        </w:rPr>
        <w:t xml:space="preserve">HPAI virus in poultry-dense areas occurs mainly by movements of infected poultry or their products, contaminated equipment, and/or people wearing contaminated clothes or footwear, </w:t>
      </w:r>
    </w:p>
    <w:p w14:paraId="5CE1E4E3" w14:textId="77777777" w:rsidR="00C955FC" w:rsidRDefault="00C955FC" w:rsidP="00492177">
      <w:pPr>
        <w:widowControl/>
        <w:autoSpaceDE/>
        <w:autoSpaceDN/>
        <w:jc w:val="both"/>
        <w:textAlignment w:val="auto"/>
        <w:rPr>
          <w:rFonts w:ascii="Arial" w:eastAsia="Calibri" w:hAnsi="Arial" w:cs="Arial"/>
          <w:kern w:val="2"/>
          <w:sz w:val="22"/>
          <w:szCs w:val="22"/>
          <w:lang w:val="en-GB"/>
          <w14:ligatures w14:val="standardContextual"/>
        </w:rPr>
      </w:pPr>
    </w:p>
    <w:p w14:paraId="61DE92A9" w14:textId="28B0AD81" w:rsidR="00AE5BE5" w:rsidRPr="00AE5BE5" w:rsidRDefault="00C955FC" w:rsidP="00492177">
      <w:pPr>
        <w:widowControl/>
        <w:autoSpaceDE/>
        <w:autoSpaceDN/>
        <w:jc w:val="both"/>
        <w:textAlignment w:val="auto"/>
        <w:rPr>
          <w:rFonts w:ascii="Arial" w:eastAsia="Calibri" w:hAnsi="Arial" w:cs="Arial"/>
          <w:kern w:val="2"/>
          <w:sz w:val="22"/>
          <w:szCs w:val="22"/>
          <w:lang w:val="en-GB"/>
          <w14:ligatures w14:val="standardContextual"/>
        </w:rPr>
      </w:pPr>
      <w:r w:rsidRPr="00D163E2">
        <w:rPr>
          <w:rFonts w:ascii="Arial" w:eastAsia="Calibri" w:hAnsi="Arial" w:cs="Arial"/>
          <w:i/>
          <w:iCs/>
          <w:kern w:val="2"/>
          <w:sz w:val="22"/>
          <w:szCs w:val="22"/>
          <w:lang w:val="en-GB"/>
          <w14:ligatures w14:val="standardContextual"/>
        </w:rPr>
        <w:t xml:space="preserve">Further </w:t>
      </w:r>
      <w:r w:rsidR="00AE5BE5" w:rsidRPr="00D163E2">
        <w:rPr>
          <w:rFonts w:ascii="Arial" w:eastAsia="Calibri" w:hAnsi="Arial" w:cs="Arial"/>
          <w:i/>
          <w:iCs/>
          <w:kern w:val="2"/>
          <w:sz w:val="22"/>
          <w:szCs w:val="22"/>
          <w:lang w:val="en-GB"/>
          <w14:ligatures w14:val="standardContextual"/>
        </w:rPr>
        <w:t>noting</w:t>
      </w:r>
      <w:r w:rsidR="00AE5BE5" w:rsidRPr="00AE5BE5">
        <w:rPr>
          <w:rFonts w:ascii="Arial" w:eastAsia="Calibri" w:hAnsi="Arial" w:cs="Arial"/>
          <w:kern w:val="2"/>
          <w:sz w:val="22"/>
          <w:szCs w:val="22"/>
          <w:lang w:val="en-GB"/>
          <w14:ligatures w14:val="standardContextual"/>
        </w:rPr>
        <w:t xml:space="preserve"> that reforms of the poultry sector are being recommended to reduce risks for poultry, such as improved biosecurity, reduction of size and density of poultry farms, avoidance of waterbird areas as a location for farms, and </w:t>
      </w:r>
      <w:r>
        <w:rPr>
          <w:rFonts w:ascii="Arial" w:eastAsia="Calibri" w:hAnsi="Arial" w:cs="Arial"/>
          <w:kern w:val="2"/>
          <w:sz w:val="22"/>
          <w:szCs w:val="22"/>
          <w:lang w:val="en-GB"/>
          <w14:ligatures w14:val="standardContextual"/>
        </w:rPr>
        <w:t xml:space="preserve">considering </w:t>
      </w:r>
      <w:r w:rsidR="00AE5BE5" w:rsidRPr="00AE5BE5">
        <w:rPr>
          <w:rFonts w:ascii="Arial" w:eastAsia="Calibri" w:hAnsi="Arial" w:cs="Arial"/>
          <w:kern w:val="2"/>
          <w:sz w:val="22"/>
          <w:szCs w:val="22"/>
          <w:lang w:val="en-GB"/>
          <w14:ligatures w14:val="standardContextual"/>
        </w:rPr>
        <w:t>vaccination of poultry against HPAI virus</w:t>
      </w:r>
      <w:r>
        <w:rPr>
          <w:rFonts w:ascii="Arial" w:eastAsia="Calibri" w:hAnsi="Arial" w:cs="Arial"/>
          <w:kern w:val="2"/>
          <w:sz w:val="22"/>
          <w:szCs w:val="22"/>
          <w:lang w:val="en-GB"/>
          <w14:ligatures w14:val="standardContextual"/>
        </w:rPr>
        <w:t xml:space="preserve"> as a complement to other control measures</w:t>
      </w:r>
      <w:r w:rsidR="00AE5BE5" w:rsidRPr="00AE5BE5">
        <w:rPr>
          <w:rFonts w:ascii="Arial" w:eastAsia="Calibri" w:hAnsi="Arial" w:cs="Arial"/>
          <w:kern w:val="2"/>
          <w:sz w:val="22"/>
          <w:szCs w:val="22"/>
          <w:lang w:val="en-GB"/>
          <w14:ligatures w14:val="standardContextual"/>
        </w:rPr>
        <w:t>,</w:t>
      </w:r>
    </w:p>
    <w:p w14:paraId="32AD495E" w14:textId="77777777" w:rsidR="00AE5BE5" w:rsidRPr="00AE5BE5" w:rsidRDefault="00AE5BE5" w:rsidP="00492177">
      <w:pPr>
        <w:widowControl/>
        <w:autoSpaceDE/>
        <w:autoSpaceDN/>
        <w:jc w:val="both"/>
        <w:textAlignment w:val="auto"/>
        <w:rPr>
          <w:rFonts w:ascii="Arial" w:eastAsia="Calibri" w:hAnsi="Arial" w:cs="Arial"/>
          <w:i/>
          <w:sz w:val="22"/>
          <w:szCs w:val="22"/>
        </w:rPr>
      </w:pPr>
    </w:p>
    <w:p w14:paraId="3CE46B2C" w14:textId="77777777" w:rsidR="00AE5BE5" w:rsidRPr="00AE5BE5" w:rsidRDefault="00AE5BE5" w:rsidP="00492177">
      <w:pPr>
        <w:widowControl/>
        <w:autoSpaceDE/>
        <w:autoSpaceDN/>
        <w:jc w:val="both"/>
        <w:textAlignment w:val="auto"/>
        <w:rPr>
          <w:rFonts w:ascii="Arial" w:eastAsia="Calibri" w:hAnsi="Arial" w:cs="Arial"/>
          <w:sz w:val="22"/>
          <w:szCs w:val="22"/>
        </w:rPr>
      </w:pPr>
      <w:r w:rsidRPr="00AE5BE5">
        <w:rPr>
          <w:rFonts w:ascii="Arial" w:eastAsia="Calibri" w:hAnsi="Arial" w:cs="Arial"/>
          <w:i/>
          <w:sz w:val="22"/>
          <w:szCs w:val="22"/>
        </w:rPr>
        <w:t xml:space="preserve">Aware </w:t>
      </w:r>
      <w:r w:rsidRPr="00AE5BE5">
        <w:rPr>
          <w:rFonts w:ascii="Arial" w:eastAsia="Calibri" w:hAnsi="Arial" w:cs="Arial"/>
          <w:sz w:val="22"/>
          <w:szCs w:val="22"/>
        </w:rPr>
        <w:t>that practices such as some high-risk markets, wild bird trade and grazing of domestic ducks in natural wetlands increase likelihood of viral transmission by creating extensive interfaces between domestic and wild birds, with additional risks for onward spread of infection to people,</w:t>
      </w:r>
    </w:p>
    <w:p w14:paraId="21F05087" w14:textId="77777777" w:rsidR="00AE5BE5" w:rsidRPr="00AE5BE5" w:rsidRDefault="00AE5BE5" w:rsidP="00492177">
      <w:pPr>
        <w:widowControl/>
        <w:autoSpaceDE/>
        <w:autoSpaceDN/>
        <w:jc w:val="both"/>
        <w:textAlignment w:val="auto"/>
        <w:rPr>
          <w:rFonts w:ascii="Arial" w:eastAsia="Calibri" w:hAnsi="Arial" w:cs="Arial"/>
          <w:i/>
          <w:sz w:val="22"/>
          <w:szCs w:val="22"/>
        </w:rPr>
      </w:pPr>
    </w:p>
    <w:p w14:paraId="1B4E00D8" w14:textId="77777777" w:rsidR="00AE5BE5" w:rsidRPr="00AE5BE5" w:rsidRDefault="00AE5BE5" w:rsidP="00492177">
      <w:pPr>
        <w:widowControl/>
        <w:autoSpaceDE/>
        <w:autoSpaceDN/>
        <w:jc w:val="both"/>
        <w:textAlignment w:val="auto"/>
        <w:rPr>
          <w:rFonts w:ascii="Arial" w:eastAsia="MS Mincho" w:hAnsi="Arial" w:cs="Arial"/>
          <w:sz w:val="22"/>
          <w:szCs w:val="22"/>
        </w:rPr>
      </w:pPr>
      <w:r w:rsidRPr="00AE5BE5">
        <w:rPr>
          <w:rFonts w:ascii="Arial" w:eastAsia="Calibri" w:hAnsi="Arial" w:cs="Arial"/>
          <w:i/>
          <w:sz w:val="22"/>
          <w:szCs w:val="22"/>
        </w:rPr>
        <w:t>Very conscious of</w:t>
      </w:r>
      <w:r w:rsidRPr="00AE5BE5">
        <w:rPr>
          <w:rFonts w:ascii="Arial" w:eastAsia="MS Mincho" w:hAnsi="Arial" w:cs="Arial"/>
          <w:sz w:val="22"/>
          <w:szCs w:val="22"/>
        </w:rPr>
        <w:t xml:space="preserve"> zoonotic infections caused by this virus in people occupationally or otherwise exposed to infected birds or mammals (wild or domesticated) and </w:t>
      </w:r>
      <w:r w:rsidRPr="00AE5BE5">
        <w:rPr>
          <w:rFonts w:ascii="Arial" w:eastAsia="MS Mincho" w:hAnsi="Arial" w:cs="Arial"/>
          <w:i/>
          <w:iCs/>
          <w:sz w:val="22"/>
          <w:szCs w:val="22"/>
        </w:rPr>
        <w:t>concerned</w:t>
      </w:r>
      <w:r w:rsidRPr="00AE5BE5">
        <w:rPr>
          <w:rFonts w:ascii="Arial" w:eastAsia="MS Mincho" w:hAnsi="Arial" w:cs="Arial"/>
          <w:sz w:val="22"/>
          <w:szCs w:val="22"/>
        </w:rPr>
        <w:t xml:space="preserve"> that, if the subtype of HPAI either genetically re-assorts or adaptively mutates into a form transmissible between humans, this could have the global health, social and economic consequences of a human influenza pandemic,</w:t>
      </w:r>
    </w:p>
    <w:p w14:paraId="1A8321FB" w14:textId="77777777" w:rsidR="00AE5BE5" w:rsidRPr="00AE5BE5" w:rsidRDefault="00AE5BE5" w:rsidP="00492177">
      <w:pPr>
        <w:widowControl/>
        <w:autoSpaceDE/>
        <w:autoSpaceDN/>
        <w:jc w:val="both"/>
        <w:textAlignment w:val="auto"/>
        <w:rPr>
          <w:rFonts w:ascii="Arial" w:eastAsia="MS Mincho" w:hAnsi="Arial" w:cs="Arial"/>
          <w:i/>
          <w:sz w:val="22"/>
          <w:szCs w:val="22"/>
        </w:rPr>
      </w:pPr>
    </w:p>
    <w:p w14:paraId="33BB66E9" w14:textId="77777777" w:rsidR="00AE5BE5" w:rsidRPr="00AE5BE5" w:rsidRDefault="00AE5BE5" w:rsidP="00492177">
      <w:pPr>
        <w:widowControl/>
        <w:autoSpaceDE/>
        <w:autoSpaceDN/>
        <w:jc w:val="both"/>
        <w:textAlignment w:val="auto"/>
        <w:rPr>
          <w:rFonts w:ascii="Arial" w:eastAsia="MS Mincho" w:hAnsi="Arial" w:cs="Arial"/>
          <w:sz w:val="22"/>
          <w:szCs w:val="22"/>
        </w:rPr>
      </w:pPr>
      <w:r w:rsidRPr="00AE5BE5">
        <w:rPr>
          <w:rFonts w:ascii="Arial" w:eastAsia="MS Mincho" w:hAnsi="Arial" w:cs="Arial"/>
          <w:i/>
          <w:sz w:val="22"/>
          <w:szCs w:val="22"/>
        </w:rPr>
        <w:t>Mindful</w:t>
      </w:r>
      <w:r w:rsidRPr="00AE5BE5">
        <w:rPr>
          <w:rFonts w:ascii="Arial" w:eastAsia="MS Mincho" w:hAnsi="Arial" w:cs="Arial"/>
          <w:sz w:val="22"/>
          <w:szCs w:val="22"/>
        </w:rPr>
        <w:t xml:space="preserve"> that while exposure to infected poultry represents the greatest risk to human health, fear of risks from wild birds can negatively affect public attitudes and support for species conservation,</w:t>
      </w:r>
    </w:p>
    <w:p w14:paraId="3767D27C" w14:textId="77777777" w:rsidR="00AE5BE5" w:rsidRPr="00AE5BE5" w:rsidRDefault="00AE5BE5" w:rsidP="00492177">
      <w:pPr>
        <w:widowControl/>
        <w:autoSpaceDE/>
        <w:autoSpaceDN/>
        <w:jc w:val="both"/>
        <w:textAlignment w:val="auto"/>
        <w:rPr>
          <w:rFonts w:ascii="Arial" w:eastAsia="MS Mincho" w:hAnsi="Arial" w:cs="Arial"/>
          <w:i/>
          <w:sz w:val="22"/>
          <w:szCs w:val="22"/>
        </w:rPr>
      </w:pPr>
    </w:p>
    <w:p w14:paraId="2502B0B8" w14:textId="77777777" w:rsidR="00AE5BE5" w:rsidRPr="00AE5BE5" w:rsidRDefault="00AE5BE5" w:rsidP="00492177">
      <w:pPr>
        <w:widowControl/>
        <w:autoSpaceDE/>
        <w:autoSpaceDN/>
        <w:jc w:val="both"/>
        <w:textAlignment w:val="auto"/>
        <w:rPr>
          <w:rFonts w:ascii="Arial" w:eastAsia="MS Mincho" w:hAnsi="Arial" w:cs="Arial"/>
          <w:sz w:val="22"/>
          <w:szCs w:val="22"/>
        </w:rPr>
      </w:pPr>
      <w:r w:rsidRPr="00AE5BE5">
        <w:rPr>
          <w:rFonts w:ascii="Arial" w:eastAsia="MS Mincho" w:hAnsi="Arial" w:cs="Arial"/>
          <w:i/>
          <w:sz w:val="22"/>
          <w:szCs w:val="22"/>
        </w:rPr>
        <w:lastRenderedPageBreak/>
        <w:t>Concerned</w:t>
      </w:r>
      <w:r w:rsidRPr="00AE5BE5">
        <w:rPr>
          <w:rFonts w:ascii="Arial" w:eastAsia="MS Mincho" w:hAnsi="Arial" w:cs="Arial"/>
          <w:sz w:val="22"/>
          <w:szCs w:val="22"/>
        </w:rPr>
        <w:t xml:space="preserve"> that in many countries there is a lack of information and preparation, and, in some cases, public misinformation on important issues related to the spread of HPAI, the risks it may pose, and how to anticipate and respond to outbreaks, and </w:t>
      </w:r>
      <w:proofErr w:type="spellStart"/>
      <w:r w:rsidRPr="00AE5BE5">
        <w:rPr>
          <w:rFonts w:ascii="Arial" w:eastAsia="MS Mincho" w:hAnsi="Arial" w:cs="Arial"/>
          <w:i/>
          <w:sz w:val="22"/>
          <w:szCs w:val="22"/>
        </w:rPr>
        <w:t>noting</w:t>
      </w:r>
      <w:proofErr w:type="spellEnd"/>
      <w:r w:rsidRPr="00AE5BE5">
        <w:rPr>
          <w:rFonts w:ascii="Arial" w:eastAsia="MS Mincho" w:hAnsi="Arial" w:cs="Arial"/>
          <w:sz w:val="22"/>
          <w:szCs w:val="22"/>
        </w:rPr>
        <w:t xml:space="preserve"> in particular the difficulties that low-income countries face in assessing and responding to the threat of HPAI, especially given the significance in many of these countries of both domesticated and wild birds as the basis of rural livelihoods and food security,</w:t>
      </w:r>
    </w:p>
    <w:p w14:paraId="73425C3B" w14:textId="77777777" w:rsidR="00AE5BE5" w:rsidRPr="00AE5BE5" w:rsidRDefault="00AE5BE5" w:rsidP="00492177">
      <w:pPr>
        <w:widowControl/>
        <w:autoSpaceDE/>
        <w:autoSpaceDN/>
        <w:jc w:val="both"/>
        <w:textAlignment w:val="auto"/>
        <w:rPr>
          <w:rFonts w:ascii="Arial" w:eastAsia="MS Mincho" w:hAnsi="Arial" w:cs="Arial"/>
          <w:i/>
          <w:sz w:val="22"/>
          <w:szCs w:val="22"/>
        </w:rPr>
      </w:pPr>
    </w:p>
    <w:p w14:paraId="7354E1CC" w14:textId="77777777" w:rsidR="00AE5BE5" w:rsidRDefault="00AE5BE5" w:rsidP="00492177">
      <w:pPr>
        <w:widowControl/>
        <w:autoSpaceDE/>
        <w:autoSpaceDN/>
        <w:jc w:val="both"/>
        <w:textAlignment w:val="auto"/>
        <w:rPr>
          <w:rFonts w:ascii="Arial" w:eastAsia="Calibri" w:hAnsi="Arial" w:cs="Arial"/>
          <w:kern w:val="2"/>
          <w:sz w:val="22"/>
          <w:szCs w:val="22"/>
          <w14:ligatures w14:val="standardContextual"/>
        </w:rPr>
      </w:pPr>
      <w:r w:rsidRPr="00AE5BE5">
        <w:rPr>
          <w:rFonts w:ascii="Arial" w:eastAsia="MS Mincho" w:hAnsi="Arial" w:cs="Arial"/>
          <w:i/>
          <w:sz w:val="22"/>
          <w:szCs w:val="22"/>
        </w:rPr>
        <w:t>Aware</w:t>
      </w:r>
      <w:r w:rsidRPr="00AE5BE5">
        <w:rPr>
          <w:rFonts w:ascii="Arial" w:eastAsia="MS Mincho" w:hAnsi="Arial" w:cs="Arial"/>
          <w:sz w:val="22"/>
          <w:szCs w:val="22"/>
        </w:rPr>
        <w:t xml:space="preserve"> that inappropriate responses to HPAI in wild birds, such as lethal control and habitat destruction, are contrary to advice from FAO and the World Organization for Animal Health (WOAH) and the mandates of CMS Resolution 12.6, AEWA Resolutions 3.18 and 4.15, and Ramsar Resolutions IX.23 and X.21 (and its annexed guidance);</w:t>
      </w:r>
      <w:r w:rsidRPr="00AE5BE5">
        <w:rPr>
          <w:rFonts w:ascii="Arial" w:hAnsi="Arial" w:cs="Arial"/>
          <w:sz w:val="22"/>
          <w:szCs w:val="22"/>
        </w:rPr>
        <w:t xml:space="preserve"> </w:t>
      </w:r>
      <w:r w:rsidRPr="00AE5BE5">
        <w:rPr>
          <w:rFonts w:ascii="Arial" w:hAnsi="Arial" w:cs="Arial"/>
          <w:i/>
          <w:iCs/>
          <w:sz w:val="22"/>
          <w:szCs w:val="22"/>
        </w:rPr>
        <w:t xml:space="preserve">recognizing </w:t>
      </w:r>
      <w:r w:rsidRPr="00AE5BE5">
        <w:rPr>
          <w:rFonts w:ascii="Arial" w:hAnsi="Arial" w:cs="Arial"/>
          <w:sz w:val="22"/>
          <w:szCs w:val="22"/>
        </w:rPr>
        <w:t xml:space="preserve">that lethal measures to eliminate HPAI in wild bird populations are not feasible and may exacerbate the problem by causing further dispersion of infected birds; and </w:t>
      </w:r>
      <w:r w:rsidRPr="00AE5BE5">
        <w:rPr>
          <w:rFonts w:ascii="Arial" w:hAnsi="Arial" w:cs="Arial"/>
          <w:i/>
          <w:sz w:val="22"/>
          <w:szCs w:val="22"/>
        </w:rPr>
        <w:t xml:space="preserve">further </w:t>
      </w:r>
      <w:r w:rsidRPr="00AE5BE5">
        <w:rPr>
          <w:rFonts w:ascii="Arial" w:eastAsia="Calibri" w:hAnsi="Arial" w:cs="Arial"/>
          <w:i/>
          <w:kern w:val="2"/>
          <w:sz w:val="22"/>
          <w:szCs w:val="22"/>
          <w14:ligatures w14:val="standardContextual"/>
        </w:rPr>
        <w:t>emphasizing</w:t>
      </w:r>
      <w:r w:rsidRPr="00AE5BE5">
        <w:rPr>
          <w:rFonts w:ascii="Arial" w:eastAsia="Calibri" w:hAnsi="Arial" w:cs="Arial"/>
          <w:kern w:val="2"/>
          <w:sz w:val="22"/>
          <w:szCs w:val="22"/>
          <w14:ligatures w14:val="standardContextual"/>
        </w:rPr>
        <w:t xml:space="preserve"> that destruction or substantive modification of wetland and other habitats with the objective of reducing contact between domesticated and wild birds does not amount to wise use as urged by Article 3.1 of the Ramsar Convention on Wetlands and Articles 1 and 8 of the Convention on Biological Diversity, and may exacerbate the problem by causing further dispersion of infected birds,</w:t>
      </w:r>
    </w:p>
    <w:p w14:paraId="5CF32ECE" w14:textId="77777777" w:rsidR="009B4D0D" w:rsidRDefault="009B4D0D" w:rsidP="00492177">
      <w:pPr>
        <w:widowControl/>
        <w:autoSpaceDE/>
        <w:autoSpaceDN/>
        <w:jc w:val="both"/>
        <w:textAlignment w:val="auto"/>
        <w:rPr>
          <w:rFonts w:ascii="Arial" w:eastAsia="Calibri" w:hAnsi="Arial" w:cs="Arial"/>
          <w:kern w:val="2"/>
          <w:sz w:val="22"/>
          <w:szCs w:val="22"/>
          <w14:ligatures w14:val="standardContextual"/>
        </w:rPr>
      </w:pPr>
    </w:p>
    <w:p w14:paraId="7F447F06" w14:textId="67F3AD72" w:rsidR="00D252A4" w:rsidRPr="00D163E2" w:rsidRDefault="00D252A4" w:rsidP="00D163E2">
      <w:pPr>
        <w:jc w:val="both"/>
        <w:rPr>
          <w:rFonts w:ascii="Arial" w:hAnsi="Arial" w:cs="Arial"/>
          <w:sz w:val="22"/>
          <w:szCs w:val="22"/>
        </w:rPr>
      </w:pPr>
      <w:r w:rsidRPr="00D163E2">
        <w:rPr>
          <w:rFonts w:ascii="Arial" w:hAnsi="Arial" w:cs="Arial"/>
          <w:i/>
          <w:iCs/>
          <w:sz w:val="22"/>
          <w:szCs w:val="22"/>
        </w:rPr>
        <w:t>Noting</w:t>
      </w:r>
      <w:r>
        <w:rPr>
          <w:rFonts w:ascii="Arial" w:hAnsi="Arial" w:cs="Arial"/>
          <w:sz w:val="22"/>
          <w:szCs w:val="22"/>
        </w:rPr>
        <w:t xml:space="preserve"> that prevention and responses should be focused </w:t>
      </w:r>
      <w:r w:rsidR="00646A04">
        <w:rPr>
          <w:rFonts w:ascii="Arial" w:hAnsi="Arial" w:cs="Arial"/>
          <w:sz w:val="22"/>
          <w:szCs w:val="22"/>
        </w:rPr>
        <w:t>on avoiding</w:t>
      </w:r>
      <w:r>
        <w:rPr>
          <w:rFonts w:ascii="Arial" w:hAnsi="Arial" w:cs="Arial"/>
          <w:sz w:val="22"/>
          <w:szCs w:val="22"/>
        </w:rPr>
        <w:t xml:space="preserve"> </w:t>
      </w:r>
      <w:r w:rsidR="00BC6F2A">
        <w:rPr>
          <w:rFonts w:ascii="Arial" w:hAnsi="Arial" w:cs="Arial"/>
          <w:sz w:val="22"/>
          <w:szCs w:val="22"/>
        </w:rPr>
        <w:t xml:space="preserve">unfortunate and possibly deleterious </w:t>
      </w:r>
      <w:r w:rsidR="001C3B9E" w:rsidRPr="00AE5BE5">
        <w:rPr>
          <w:rFonts w:ascii="Arial" w:eastAsia="MS Mincho" w:hAnsi="Arial" w:cs="Arial"/>
          <w:sz w:val="22"/>
          <w:szCs w:val="22"/>
        </w:rPr>
        <w:t>long-term consequences for conservation, especially for species that are currently threatened, and/or already have small or localized populations</w:t>
      </w:r>
      <w:r w:rsidR="001C3B9E">
        <w:rPr>
          <w:rFonts w:ascii="Arial" w:eastAsia="MS Mincho" w:hAnsi="Arial" w:cs="Arial"/>
          <w:sz w:val="22"/>
          <w:szCs w:val="22"/>
        </w:rPr>
        <w:t>.</w:t>
      </w:r>
    </w:p>
    <w:p w14:paraId="68C6801A" w14:textId="77777777" w:rsidR="00665854" w:rsidRPr="00AE5BE5" w:rsidRDefault="00665854" w:rsidP="00492177">
      <w:pPr>
        <w:widowControl/>
        <w:autoSpaceDE/>
        <w:autoSpaceDN/>
        <w:jc w:val="both"/>
        <w:textAlignment w:val="auto"/>
        <w:rPr>
          <w:rFonts w:ascii="Arial" w:eastAsia="MS Mincho" w:hAnsi="Arial" w:cs="Arial"/>
          <w:i/>
          <w:sz w:val="22"/>
          <w:szCs w:val="22"/>
        </w:rPr>
      </w:pPr>
    </w:p>
    <w:p w14:paraId="0968B5A8" w14:textId="77777777" w:rsidR="00AE5BE5" w:rsidRPr="00AE5BE5" w:rsidRDefault="00AE5BE5" w:rsidP="00492177">
      <w:pPr>
        <w:widowControl/>
        <w:autoSpaceDE/>
        <w:autoSpaceDN/>
        <w:jc w:val="both"/>
        <w:textAlignment w:val="auto"/>
        <w:rPr>
          <w:rFonts w:ascii="Arial" w:eastAsia="MS Mincho" w:hAnsi="Arial" w:cs="Arial"/>
          <w:sz w:val="22"/>
          <w:szCs w:val="22"/>
        </w:rPr>
      </w:pPr>
      <w:r w:rsidRPr="00AE5BE5">
        <w:rPr>
          <w:rFonts w:ascii="Arial" w:eastAsia="MS Mincho" w:hAnsi="Arial" w:cs="Arial"/>
          <w:i/>
          <w:sz w:val="22"/>
          <w:szCs w:val="22"/>
        </w:rPr>
        <w:t>Welcoming</w:t>
      </w:r>
      <w:r w:rsidRPr="00AE5BE5">
        <w:rPr>
          <w:rFonts w:ascii="Arial" w:eastAsia="MS Mincho" w:hAnsi="Arial" w:cs="Arial"/>
          <w:sz w:val="22"/>
          <w:szCs w:val="22"/>
        </w:rPr>
        <w:t xml:space="preserve"> the involvement of FAO, WOAH and WHO in responses to HPAI, notably through their Global Strategy for the Progressive Control of Highly Pathogenic Avian Influenza and its implementation, </w:t>
      </w:r>
      <w:r w:rsidRPr="00AE5BE5">
        <w:rPr>
          <w:rFonts w:ascii="Arial" w:eastAsiaTheme="minorHAnsi" w:hAnsi="Arial" w:cstheme="minorBidi"/>
          <w:sz w:val="22"/>
          <w:szCs w:val="22"/>
        </w:rPr>
        <w:t>inter alia</w:t>
      </w:r>
      <w:r w:rsidRPr="00AE5BE5">
        <w:rPr>
          <w:rFonts w:ascii="Arial" w:eastAsia="MS Mincho" w:hAnsi="Arial" w:cs="Arial"/>
          <w:iCs/>
          <w:sz w:val="22"/>
          <w:szCs w:val="22"/>
        </w:rPr>
        <w:t>,</w:t>
      </w:r>
      <w:r w:rsidRPr="00AE5BE5">
        <w:rPr>
          <w:rFonts w:ascii="Arial" w:eastAsia="MS Mincho" w:hAnsi="Arial" w:cs="Arial"/>
          <w:sz w:val="22"/>
          <w:szCs w:val="22"/>
        </w:rPr>
        <w:t xml:space="preserve"> through regional Technical Cooperation </w:t>
      </w:r>
      <w:proofErr w:type="spellStart"/>
      <w:r w:rsidRPr="00AE5BE5">
        <w:rPr>
          <w:rFonts w:ascii="Arial" w:eastAsia="MS Mincho" w:hAnsi="Arial" w:cs="Arial"/>
          <w:sz w:val="22"/>
          <w:szCs w:val="22"/>
        </w:rPr>
        <w:t>Programmes</w:t>
      </w:r>
      <w:proofErr w:type="spellEnd"/>
      <w:r w:rsidRPr="00AE5BE5">
        <w:rPr>
          <w:rFonts w:ascii="Arial" w:eastAsia="MS Mincho" w:hAnsi="Arial" w:cs="Arial"/>
          <w:sz w:val="22"/>
          <w:szCs w:val="22"/>
        </w:rPr>
        <w:t xml:space="preserve"> on Emergency Assistance for Early Detection and Prevention of Avian Influenza, </w:t>
      </w:r>
    </w:p>
    <w:p w14:paraId="110DA448" w14:textId="77777777" w:rsidR="00AE5BE5" w:rsidRPr="00AE5BE5" w:rsidRDefault="00AE5BE5" w:rsidP="00492177">
      <w:pPr>
        <w:widowControl/>
        <w:autoSpaceDE/>
        <w:autoSpaceDN/>
        <w:jc w:val="both"/>
        <w:textAlignment w:val="auto"/>
        <w:rPr>
          <w:rFonts w:ascii="Arial" w:hAnsi="Arial" w:cs="Arial"/>
          <w:i/>
          <w:sz w:val="22"/>
          <w:szCs w:val="22"/>
        </w:rPr>
      </w:pPr>
    </w:p>
    <w:p w14:paraId="5364251D" w14:textId="77777777" w:rsidR="00AE5BE5" w:rsidRPr="00AE5BE5" w:rsidRDefault="00AE5BE5" w:rsidP="00492177">
      <w:pPr>
        <w:widowControl/>
        <w:autoSpaceDE/>
        <w:autoSpaceDN/>
        <w:jc w:val="both"/>
        <w:textAlignment w:val="auto"/>
        <w:rPr>
          <w:rFonts w:ascii="Arial" w:eastAsia="MS Mincho" w:hAnsi="Arial" w:cs="Arial"/>
          <w:sz w:val="22"/>
          <w:szCs w:val="22"/>
        </w:rPr>
      </w:pPr>
      <w:proofErr w:type="gramStart"/>
      <w:r w:rsidRPr="00AE5BE5">
        <w:rPr>
          <w:rFonts w:ascii="Arial" w:hAnsi="Arial" w:cs="Arial"/>
          <w:i/>
          <w:sz w:val="22"/>
          <w:szCs w:val="22"/>
        </w:rPr>
        <w:t xml:space="preserve">Welcoming </w:t>
      </w:r>
      <w:r w:rsidRPr="00AE5BE5">
        <w:rPr>
          <w:rFonts w:ascii="Arial" w:hAnsi="Arial" w:cs="Arial"/>
          <w:sz w:val="22"/>
          <w:szCs w:val="22"/>
        </w:rPr>
        <w:t>also</w:t>
      </w:r>
      <w:proofErr w:type="gramEnd"/>
      <w:r w:rsidRPr="00AE5BE5">
        <w:rPr>
          <w:rFonts w:ascii="Arial" w:hAnsi="Arial" w:cs="Arial"/>
          <w:sz w:val="22"/>
          <w:szCs w:val="22"/>
        </w:rPr>
        <w:t xml:space="preserve"> the WOAH </w:t>
      </w:r>
      <w:r w:rsidRPr="00AE5BE5">
        <w:rPr>
          <w:rFonts w:ascii="Arial" w:eastAsiaTheme="minorHAnsi" w:hAnsi="Arial" w:cstheme="minorBidi"/>
          <w:color w:val="000000" w:themeColor="text1"/>
          <w:sz w:val="22"/>
          <w:szCs w:val="22"/>
        </w:rPr>
        <w:t xml:space="preserve">World Animal Health Information System (WAHIS), the joint FAO–WOAH–WHO Global Early Warning System for health threats and emerging risks at the human–animal–ecosystems interface (GLEWS+), the WOAH-FAO network for expertise in animal influenza (OFFLU) and existing regional information systems, </w:t>
      </w:r>
      <w:r w:rsidRPr="00AE5BE5">
        <w:rPr>
          <w:rFonts w:ascii="Arial" w:hAnsi="Arial" w:cs="Arial"/>
          <w:sz w:val="22"/>
          <w:szCs w:val="22"/>
        </w:rPr>
        <w:t xml:space="preserve">and the need to complement existing communication channels, specifically WOAH disease reporting and </w:t>
      </w:r>
      <w:proofErr w:type="spellStart"/>
      <w:r w:rsidRPr="00AE5BE5">
        <w:rPr>
          <w:rFonts w:ascii="Arial" w:hAnsi="Arial" w:cs="Arial"/>
          <w:sz w:val="22"/>
          <w:szCs w:val="22"/>
        </w:rPr>
        <w:t>ProMed</w:t>
      </w:r>
      <w:proofErr w:type="spellEnd"/>
      <w:r w:rsidRPr="00AE5BE5">
        <w:rPr>
          <w:rFonts w:ascii="Arial" w:hAnsi="Arial" w:cs="Arial"/>
          <w:sz w:val="22"/>
          <w:szCs w:val="22"/>
        </w:rPr>
        <w:t>-mail,</w:t>
      </w:r>
    </w:p>
    <w:p w14:paraId="43F0A3E6" w14:textId="77777777" w:rsidR="00AE5BE5" w:rsidRPr="00AE5BE5" w:rsidRDefault="00AE5BE5" w:rsidP="00492177">
      <w:pPr>
        <w:widowControl/>
        <w:autoSpaceDE/>
        <w:autoSpaceDN/>
        <w:jc w:val="both"/>
        <w:textAlignment w:val="auto"/>
        <w:rPr>
          <w:rFonts w:ascii="Arial" w:eastAsia="MS Mincho" w:hAnsi="Arial" w:cs="Arial"/>
          <w:i/>
          <w:sz w:val="22"/>
          <w:szCs w:val="22"/>
        </w:rPr>
      </w:pPr>
    </w:p>
    <w:p w14:paraId="01CC8AA5" w14:textId="1902D5A1" w:rsidR="00AE5BE5" w:rsidRPr="00AE5BE5" w:rsidRDefault="00AE5BE5" w:rsidP="00492177">
      <w:pPr>
        <w:widowControl/>
        <w:autoSpaceDE/>
        <w:autoSpaceDN/>
        <w:jc w:val="both"/>
        <w:textAlignment w:val="auto"/>
        <w:rPr>
          <w:rFonts w:ascii="Arial" w:eastAsia="MS Mincho" w:hAnsi="Arial" w:cs="Arial"/>
          <w:sz w:val="22"/>
          <w:szCs w:val="22"/>
        </w:rPr>
      </w:pPr>
      <w:r w:rsidRPr="00AE5BE5">
        <w:rPr>
          <w:rFonts w:ascii="Arial" w:eastAsia="MS Mincho" w:hAnsi="Arial" w:cs="Arial"/>
          <w:i/>
          <w:sz w:val="22"/>
          <w:szCs w:val="22"/>
        </w:rPr>
        <w:t>Recognizing</w:t>
      </w:r>
      <w:r w:rsidRPr="00AE5BE5">
        <w:rPr>
          <w:rFonts w:ascii="Arial" w:eastAsia="MS Mincho" w:hAnsi="Arial" w:cs="Arial"/>
          <w:sz w:val="22"/>
          <w:szCs w:val="22"/>
        </w:rPr>
        <w:t xml:space="preserve"> the need for and benefits of rapid and continued sharing of data and information across sectors, and </w:t>
      </w:r>
      <w:r w:rsidRPr="00AE5BE5">
        <w:rPr>
          <w:rFonts w:ascii="Arial" w:eastAsia="Calibri" w:hAnsi="Arial" w:cs="Arial"/>
          <w:kern w:val="2"/>
          <w:sz w:val="22"/>
          <w:szCs w:val="22"/>
          <w:lang w:val="en-GB"/>
          <w14:ligatures w14:val="standardContextual"/>
        </w:rPr>
        <w:t xml:space="preserve">the need for recording the impact of HPAI virus and other emerging pathogens on wildlife populations </w:t>
      </w:r>
      <w:proofErr w:type="gramStart"/>
      <w:r w:rsidRPr="00AE5BE5">
        <w:rPr>
          <w:rFonts w:ascii="Arial" w:eastAsia="Calibri" w:hAnsi="Arial" w:cs="Arial"/>
          <w:kern w:val="2"/>
          <w:sz w:val="22"/>
          <w:szCs w:val="22"/>
          <w:lang w:val="en-GB"/>
          <w14:ligatures w14:val="standardContextual"/>
        </w:rPr>
        <w:t>in order to</w:t>
      </w:r>
      <w:proofErr w:type="gramEnd"/>
      <w:r w:rsidRPr="00AE5BE5">
        <w:rPr>
          <w:rFonts w:ascii="Arial" w:eastAsia="Calibri" w:hAnsi="Arial" w:cs="Arial"/>
          <w:kern w:val="2"/>
          <w:sz w:val="22"/>
          <w:szCs w:val="22"/>
          <w:lang w:val="en-GB"/>
          <w14:ligatures w14:val="standardContextual"/>
        </w:rPr>
        <w:t xml:space="preserve"> better guide policies for future prevention</w:t>
      </w:r>
      <w:r w:rsidR="003D32BB">
        <w:rPr>
          <w:rFonts w:ascii="Arial" w:eastAsia="Calibri" w:hAnsi="Arial" w:cs="Arial"/>
          <w:kern w:val="2"/>
          <w:sz w:val="22"/>
          <w:szCs w:val="22"/>
          <w:lang w:val="en-GB"/>
          <w14:ligatures w14:val="standardContextual"/>
        </w:rPr>
        <w:t>, prepar</w:t>
      </w:r>
      <w:r w:rsidR="002C1C47">
        <w:rPr>
          <w:rFonts w:ascii="Arial" w:eastAsia="Calibri" w:hAnsi="Arial" w:cs="Arial"/>
          <w:kern w:val="2"/>
          <w:sz w:val="22"/>
          <w:szCs w:val="22"/>
          <w:lang w:val="en-GB"/>
          <w14:ligatures w14:val="standardContextual"/>
        </w:rPr>
        <w:t>edness</w:t>
      </w:r>
      <w:r w:rsidRPr="00AE5BE5">
        <w:rPr>
          <w:rFonts w:ascii="Arial" w:eastAsia="Calibri" w:hAnsi="Arial" w:cs="Arial"/>
          <w:kern w:val="2"/>
          <w:sz w:val="22"/>
          <w:szCs w:val="22"/>
          <w:lang w:val="en-GB"/>
          <w14:ligatures w14:val="standardContextual"/>
        </w:rPr>
        <w:t xml:space="preserve"> and management of emerging infectious diseases, from human health</w:t>
      </w:r>
      <w:r w:rsidR="00FC27FC">
        <w:rPr>
          <w:rFonts w:ascii="Arial" w:eastAsia="Calibri" w:hAnsi="Arial" w:cs="Arial"/>
          <w:kern w:val="2"/>
          <w:sz w:val="22"/>
          <w:szCs w:val="22"/>
          <w:lang w:val="en-GB"/>
          <w14:ligatures w14:val="standardContextual"/>
        </w:rPr>
        <w:t>,</w:t>
      </w:r>
      <w:r w:rsidRPr="00AE5BE5">
        <w:rPr>
          <w:rFonts w:ascii="Arial" w:eastAsia="Calibri" w:hAnsi="Arial" w:cs="Arial"/>
          <w:kern w:val="2"/>
          <w:sz w:val="22"/>
          <w:szCs w:val="22"/>
          <w:lang w:val="en-GB"/>
          <w14:ligatures w14:val="standardContextual"/>
        </w:rPr>
        <w:t xml:space="preserve"> agricultural economy</w:t>
      </w:r>
      <w:r w:rsidR="00FC27FC">
        <w:rPr>
          <w:rFonts w:ascii="Arial" w:eastAsia="Calibri" w:hAnsi="Arial" w:cs="Arial"/>
          <w:kern w:val="2"/>
          <w:sz w:val="22"/>
          <w:szCs w:val="22"/>
          <w:lang w:val="en-GB"/>
          <w14:ligatures w14:val="standardContextual"/>
        </w:rPr>
        <w:t xml:space="preserve"> and nature conservation</w:t>
      </w:r>
      <w:r w:rsidRPr="00AE5BE5">
        <w:rPr>
          <w:rFonts w:ascii="Arial" w:eastAsia="Calibri" w:hAnsi="Arial" w:cs="Arial"/>
          <w:kern w:val="2"/>
          <w:sz w:val="22"/>
          <w:szCs w:val="22"/>
          <w:lang w:val="en-GB"/>
          <w14:ligatures w14:val="standardContextual"/>
        </w:rPr>
        <w:t xml:space="preserve"> perspectives, </w:t>
      </w:r>
    </w:p>
    <w:p w14:paraId="1EEF987C" w14:textId="77777777" w:rsidR="00AE5BE5" w:rsidRPr="00AE5BE5" w:rsidRDefault="00AE5BE5" w:rsidP="00492177">
      <w:pPr>
        <w:widowControl/>
        <w:autoSpaceDE/>
        <w:autoSpaceDN/>
        <w:jc w:val="both"/>
        <w:textAlignment w:val="auto"/>
        <w:rPr>
          <w:rFonts w:ascii="Arial" w:eastAsia="MS Mincho" w:hAnsi="Arial" w:cs="Arial"/>
          <w:i/>
          <w:sz w:val="22"/>
          <w:szCs w:val="22"/>
        </w:rPr>
      </w:pPr>
    </w:p>
    <w:p w14:paraId="68B99DE5" w14:textId="77777777" w:rsidR="00AE5BE5" w:rsidRPr="00AE5BE5" w:rsidRDefault="00AE5BE5" w:rsidP="00492177">
      <w:pPr>
        <w:widowControl/>
        <w:autoSpaceDE/>
        <w:autoSpaceDN/>
        <w:jc w:val="both"/>
        <w:textAlignment w:val="auto"/>
        <w:rPr>
          <w:rFonts w:ascii="Arial" w:eastAsia="Calibri" w:hAnsi="Arial" w:cs="Arial"/>
          <w:kern w:val="2"/>
          <w:sz w:val="22"/>
          <w:szCs w:val="22"/>
          <w:lang w:val="en-GB"/>
          <w14:ligatures w14:val="standardContextual"/>
        </w:rPr>
      </w:pPr>
      <w:r w:rsidRPr="00AE5BE5">
        <w:rPr>
          <w:rFonts w:ascii="Arial" w:eastAsia="MS Mincho" w:hAnsi="Arial" w:cs="Arial"/>
          <w:i/>
          <w:sz w:val="22"/>
          <w:szCs w:val="22"/>
        </w:rPr>
        <w:t>Noting</w:t>
      </w:r>
      <w:r w:rsidRPr="00AE5BE5">
        <w:rPr>
          <w:rFonts w:ascii="Arial" w:eastAsia="MS Mincho" w:hAnsi="Arial" w:cs="Arial"/>
          <w:sz w:val="22"/>
          <w:szCs w:val="22"/>
        </w:rPr>
        <w:t xml:space="preserve"> the need to strengthen research, monitoring and surveillance related to species affected by HPAI to understand epidemiology and impacts of disease, as supported also by AEWA Resolutions 8.2, 8.7 and 8.15, as well as prevention, </w:t>
      </w:r>
      <w:proofErr w:type="gramStart"/>
      <w:r w:rsidRPr="00AE5BE5">
        <w:rPr>
          <w:rFonts w:ascii="Arial" w:eastAsia="MS Mincho" w:hAnsi="Arial" w:cs="Arial"/>
          <w:sz w:val="22"/>
          <w:szCs w:val="22"/>
        </w:rPr>
        <w:t>preparedness</w:t>
      </w:r>
      <w:proofErr w:type="gramEnd"/>
      <w:r w:rsidRPr="00AE5BE5">
        <w:rPr>
          <w:rFonts w:ascii="Arial" w:eastAsia="MS Mincho" w:hAnsi="Arial" w:cs="Arial"/>
          <w:sz w:val="22"/>
          <w:szCs w:val="22"/>
        </w:rPr>
        <w:t xml:space="preserve"> and management to conserve wild bird populations,</w:t>
      </w:r>
    </w:p>
    <w:p w14:paraId="33EB4AA9" w14:textId="77777777" w:rsidR="00AE5BE5" w:rsidRPr="00AE5BE5" w:rsidRDefault="00AE5BE5" w:rsidP="00492177">
      <w:pPr>
        <w:widowControl/>
        <w:autoSpaceDE/>
        <w:autoSpaceDN/>
        <w:jc w:val="both"/>
        <w:textAlignment w:val="auto"/>
        <w:rPr>
          <w:rFonts w:ascii="Arial" w:eastAsia="MS Mincho" w:hAnsi="Arial" w:cs="Arial"/>
          <w:i/>
          <w:sz w:val="22"/>
          <w:szCs w:val="22"/>
        </w:rPr>
      </w:pPr>
    </w:p>
    <w:p w14:paraId="4FF33A22" w14:textId="45B9E39A" w:rsidR="00AE5BE5" w:rsidRDefault="00AE5BE5" w:rsidP="00492177">
      <w:pPr>
        <w:widowControl/>
        <w:autoSpaceDE/>
        <w:autoSpaceDN/>
        <w:jc w:val="both"/>
        <w:textAlignment w:val="auto"/>
        <w:rPr>
          <w:rFonts w:ascii="Arial" w:eastAsia="MS Mincho" w:hAnsi="Arial" w:cs="Arial"/>
          <w:sz w:val="22"/>
          <w:szCs w:val="22"/>
        </w:rPr>
      </w:pPr>
      <w:r w:rsidRPr="00AE5BE5">
        <w:rPr>
          <w:rFonts w:ascii="Arial" w:eastAsia="MS Mincho" w:hAnsi="Arial" w:cs="Arial"/>
          <w:i/>
          <w:sz w:val="22"/>
          <w:szCs w:val="22"/>
        </w:rPr>
        <w:t>Thanking</w:t>
      </w:r>
      <w:r w:rsidRPr="00AE5BE5">
        <w:rPr>
          <w:rFonts w:ascii="Arial" w:eastAsia="MS Mincho" w:hAnsi="Arial" w:cs="Arial"/>
          <w:sz w:val="22"/>
          <w:szCs w:val="22"/>
        </w:rPr>
        <w:t xml:space="preserve"> the CMS Secretariat, the FAO Animal Health Service and the coordinator and members and observers of the Scientific Task Force on Avian Influenza and Wild Birds for their valuable work in producing situation updates and guidance for those responding to HPAI in wildlife, recognizing that anticipation, </w:t>
      </w:r>
      <w:proofErr w:type="gramStart"/>
      <w:r w:rsidRPr="00AE5BE5">
        <w:rPr>
          <w:rFonts w:ascii="Arial" w:eastAsia="MS Mincho" w:hAnsi="Arial" w:cs="Arial"/>
          <w:sz w:val="22"/>
          <w:szCs w:val="22"/>
        </w:rPr>
        <w:t>prevention</w:t>
      </w:r>
      <w:proofErr w:type="gramEnd"/>
      <w:r w:rsidRPr="00AE5BE5">
        <w:rPr>
          <w:rFonts w:ascii="Arial" w:eastAsia="MS Mincho" w:hAnsi="Arial" w:cs="Arial"/>
          <w:sz w:val="22"/>
          <w:szCs w:val="22"/>
        </w:rPr>
        <w:t xml:space="preserve"> and preparedness are essential for responding to disease,</w:t>
      </w:r>
    </w:p>
    <w:p w14:paraId="50E1ADEB" w14:textId="77777777" w:rsidR="00CA784A" w:rsidRPr="00AE5BE5" w:rsidRDefault="00CA784A" w:rsidP="00492177">
      <w:pPr>
        <w:widowControl/>
        <w:autoSpaceDE/>
        <w:autoSpaceDN/>
        <w:jc w:val="both"/>
        <w:textAlignment w:val="auto"/>
        <w:rPr>
          <w:rFonts w:ascii="Calibri" w:eastAsia="MS Mincho" w:hAnsi="Calibri" w:cs="Calibri"/>
          <w:sz w:val="22"/>
          <w:szCs w:val="22"/>
        </w:rPr>
      </w:pPr>
    </w:p>
    <w:p w14:paraId="410A1CFE" w14:textId="77777777" w:rsidR="00AE5BE5" w:rsidRPr="00AE5BE5" w:rsidRDefault="00AE5BE5" w:rsidP="00492177">
      <w:pPr>
        <w:widowControl/>
        <w:autoSpaceDE/>
        <w:autoSpaceDN/>
        <w:jc w:val="both"/>
        <w:textAlignment w:val="auto"/>
        <w:rPr>
          <w:rFonts w:ascii="Calibri" w:eastAsia="MS Mincho" w:hAnsi="Calibri" w:cs="Calibri"/>
          <w:sz w:val="22"/>
          <w:szCs w:val="22"/>
        </w:rPr>
      </w:pPr>
    </w:p>
    <w:p w14:paraId="3C0712AB" w14:textId="77777777" w:rsidR="00AE5BE5" w:rsidRPr="00AE5BE5" w:rsidRDefault="00AE5BE5" w:rsidP="00492177">
      <w:pPr>
        <w:keepNext/>
        <w:widowControl/>
        <w:autoSpaceDE/>
        <w:autoSpaceDN/>
        <w:jc w:val="center"/>
        <w:textAlignment w:val="auto"/>
        <w:outlineLvl w:val="4"/>
        <w:rPr>
          <w:rFonts w:ascii="Arial" w:eastAsia="MS Mincho" w:hAnsi="Arial" w:cs="Arial"/>
          <w:i/>
          <w:sz w:val="22"/>
          <w:szCs w:val="22"/>
        </w:rPr>
      </w:pPr>
      <w:r w:rsidRPr="00AE5BE5">
        <w:rPr>
          <w:rFonts w:ascii="Arial" w:eastAsia="MS Mincho" w:hAnsi="Arial" w:cs="Arial"/>
          <w:i/>
          <w:sz w:val="22"/>
          <w:szCs w:val="22"/>
        </w:rPr>
        <w:lastRenderedPageBreak/>
        <w:t>The Conference of the Parties to the</w:t>
      </w:r>
    </w:p>
    <w:p w14:paraId="7663EE27" w14:textId="77777777" w:rsidR="00AE5BE5" w:rsidRPr="00AE5BE5" w:rsidRDefault="00AE5BE5" w:rsidP="00492177">
      <w:pPr>
        <w:keepNext/>
        <w:widowControl/>
        <w:autoSpaceDE/>
        <w:autoSpaceDN/>
        <w:jc w:val="center"/>
        <w:textAlignment w:val="auto"/>
        <w:outlineLvl w:val="4"/>
        <w:rPr>
          <w:rFonts w:ascii="Arial" w:eastAsia="MS Mincho" w:hAnsi="Arial" w:cs="Arial"/>
          <w:i/>
          <w:sz w:val="22"/>
          <w:szCs w:val="22"/>
        </w:rPr>
      </w:pPr>
      <w:r w:rsidRPr="00AE5BE5">
        <w:rPr>
          <w:rFonts w:ascii="Arial" w:eastAsia="MS Mincho" w:hAnsi="Arial" w:cs="Arial"/>
          <w:i/>
          <w:sz w:val="22"/>
          <w:szCs w:val="22"/>
        </w:rPr>
        <w:t>Convention on the Conservation of Migratory Species of Wild Animals</w:t>
      </w:r>
    </w:p>
    <w:p w14:paraId="72B44BAC" w14:textId="77777777" w:rsidR="00AE5BE5" w:rsidRDefault="00AE5BE5" w:rsidP="00492177">
      <w:pPr>
        <w:keepNext/>
        <w:widowControl/>
        <w:autoSpaceDE/>
        <w:autoSpaceDN/>
        <w:jc w:val="center"/>
        <w:textAlignment w:val="auto"/>
        <w:outlineLvl w:val="4"/>
        <w:rPr>
          <w:rFonts w:ascii="Arial" w:eastAsia="MS Mincho" w:hAnsi="Arial" w:cs="Arial"/>
          <w:i/>
          <w:sz w:val="22"/>
          <w:szCs w:val="22"/>
        </w:rPr>
      </w:pPr>
    </w:p>
    <w:p w14:paraId="03D215B7" w14:textId="77777777" w:rsidR="00133E7A" w:rsidRPr="00AE5BE5" w:rsidRDefault="00133E7A" w:rsidP="00492177">
      <w:pPr>
        <w:keepNext/>
        <w:widowControl/>
        <w:autoSpaceDE/>
        <w:autoSpaceDN/>
        <w:jc w:val="center"/>
        <w:textAlignment w:val="auto"/>
        <w:outlineLvl w:val="4"/>
        <w:rPr>
          <w:rFonts w:ascii="Arial" w:eastAsia="MS Mincho" w:hAnsi="Arial" w:cs="Arial"/>
          <w:i/>
          <w:sz w:val="22"/>
          <w:szCs w:val="22"/>
        </w:rPr>
      </w:pPr>
    </w:p>
    <w:p w14:paraId="09C7E8EB" w14:textId="77777777" w:rsidR="00AE5BE5" w:rsidRPr="00AE5BE5" w:rsidRDefault="00AE5BE5" w:rsidP="00492177">
      <w:pPr>
        <w:widowControl/>
        <w:numPr>
          <w:ilvl w:val="0"/>
          <w:numId w:val="7"/>
        </w:numPr>
        <w:autoSpaceDE/>
        <w:autoSpaceDN/>
        <w:spacing w:after="80"/>
        <w:ind w:left="540" w:hanging="540"/>
        <w:jc w:val="both"/>
        <w:textAlignment w:val="auto"/>
        <w:rPr>
          <w:rFonts w:ascii="Arial" w:hAnsi="Arial" w:cs="Arial"/>
          <w:sz w:val="22"/>
          <w:szCs w:val="22"/>
        </w:rPr>
      </w:pPr>
      <w:r w:rsidRPr="00AE5BE5">
        <w:rPr>
          <w:rFonts w:ascii="Arial" w:hAnsi="Arial" w:cs="Arial"/>
          <w:i/>
          <w:sz w:val="22"/>
          <w:szCs w:val="22"/>
        </w:rPr>
        <w:t>Calls on</w:t>
      </w:r>
      <w:r w:rsidRPr="00AE5BE5">
        <w:rPr>
          <w:rFonts w:ascii="Arial" w:hAnsi="Arial" w:cs="Arial"/>
          <w:sz w:val="22"/>
          <w:szCs w:val="22"/>
        </w:rPr>
        <w:t xml:space="preserve"> Parties to note the key messages, use the guidance and implement the recommendations from the 2023 statement of the CMS-FAO Co-Convened Scientific Task Force on Avian Influenza and Wild Birds, specifically relating to the need for:</w:t>
      </w:r>
    </w:p>
    <w:p w14:paraId="553F3458" w14:textId="77777777" w:rsidR="00AE5BE5" w:rsidRPr="00AE5BE5" w:rsidRDefault="00AE5BE5" w:rsidP="00492177">
      <w:pPr>
        <w:widowControl/>
        <w:numPr>
          <w:ilvl w:val="0"/>
          <w:numId w:val="8"/>
        </w:numPr>
        <w:autoSpaceDE/>
        <w:autoSpaceDN/>
        <w:spacing w:after="80"/>
        <w:ind w:left="900"/>
        <w:jc w:val="both"/>
        <w:textAlignment w:val="auto"/>
        <w:rPr>
          <w:rFonts w:ascii="Arial" w:eastAsia="Calibri" w:hAnsi="Arial" w:cs="Arial"/>
          <w:color w:val="000000"/>
          <w:sz w:val="22"/>
          <w:szCs w:val="22"/>
        </w:rPr>
      </w:pPr>
      <w:r w:rsidRPr="00AE5BE5">
        <w:rPr>
          <w:rFonts w:ascii="Arial" w:eastAsia="Calibri" w:hAnsi="Arial" w:cs="Arial"/>
          <w:kern w:val="2"/>
          <w:sz w:val="22"/>
          <w:szCs w:val="22"/>
          <w:lang w:val="en-GB"/>
          <w14:ligatures w14:val="standardContextual"/>
        </w:rPr>
        <w:t xml:space="preserve">cross-sectoral, multi-stakeholder planning and </w:t>
      </w:r>
      <w:r w:rsidRPr="00AE5BE5">
        <w:rPr>
          <w:rFonts w:ascii="Arial" w:eastAsia="Calibri" w:hAnsi="Arial" w:cs="Arial"/>
          <w:color w:val="000000"/>
          <w:sz w:val="22"/>
          <w:szCs w:val="22"/>
        </w:rPr>
        <w:t xml:space="preserve">preparedness, and the development and implementation of national wildlife contingency plans for HPAI to enable effective prevention, </w:t>
      </w:r>
      <w:proofErr w:type="gramStart"/>
      <w:r w:rsidRPr="00AE5BE5">
        <w:rPr>
          <w:rFonts w:ascii="Arial" w:eastAsia="Calibri" w:hAnsi="Arial" w:cs="Arial"/>
          <w:color w:val="000000"/>
          <w:sz w:val="22"/>
          <w:szCs w:val="22"/>
        </w:rPr>
        <w:t>responses</w:t>
      </w:r>
      <w:proofErr w:type="gramEnd"/>
      <w:r w:rsidRPr="00AE5BE5">
        <w:rPr>
          <w:rFonts w:ascii="Arial" w:eastAsia="Calibri" w:hAnsi="Arial" w:cs="Arial"/>
          <w:color w:val="000000"/>
          <w:sz w:val="22"/>
          <w:szCs w:val="22"/>
        </w:rPr>
        <w:t xml:space="preserve"> </w:t>
      </w:r>
      <w:r w:rsidRPr="00AE5BE5">
        <w:rPr>
          <w:rFonts w:ascii="Arial" w:eastAsiaTheme="minorHAnsi" w:hAnsi="Arial" w:cstheme="minorBidi"/>
          <w:color w:val="000000" w:themeColor="text1"/>
          <w:sz w:val="22"/>
          <w:szCs w:val="22"/>
        </w:rPr>
        <w:t xml:space="preserve">and </w:t>
      </w:r>
      <w:r w:rsidRPr="00AE5BE5">
        <w:rPr>
          <w:rFonts w:ascii="Arial" w:eastAsia="Calibri" w:hAnsi="Arial" w:cs="Arial"/>
          <w:color w:val="000000" w:themeColor="text1"/>
          <w:sz w:val="22"/>
          <w:szCs w:val="22"/>
        </w:rPr>
        <w:t>minimization</w:t>
      </w:r>
      <w:r w:rsidRPr="00AE5BE5">
        <w:rPr>
          <w:rFonts w:ascii="Arial" w:eastAsiaTheme="minorHAnsi" w:hAnsi="Arial" w:cstheme="minorBidi"/>
          <w:color w:val="000000" w:themeColor="text1"/>
          <w:sz w:val="22"/>
          <w:szCs w:val="22"/>
        </w:rPr>
        <w:t xml:space="preserve"> of losses,</w:t>
      </w:r>
    </w:p>
    <w:p w14:paraId="74C7FDEA" w14:textId="724A2C50" w:rsidR="00AE5BE5" w:rsidRPr="00AE5BE5" w:rsidRDefault="00AE5BE5" w:rsidP="00492177">
      <w:pPr>
        <w:widowControl/>
        <w:numPr>
          <w:ilvl w:val="0"/>
          <w:numId w:val="8"/>
        </w:numPr>
        <w:autoSpaceDE/>
        <w:autoSpaceDN/>
        <w:spacing w:after="80"/>
        <w:ind w:left="900"/>
        <w:jc w:val="both"/>
        <w:textAlignment w:val="auto"/>
        <w:rPr>
          <w:rFonts w:ascii="Arial" w:eastAsia="Calibri" w:hAnsi="Arial" w:cs="Arial"/>
          <w:color w:val="000000"/>
          <w:sz w:val="22"/>
          <w:szCs w:val="22"/>
        </w:rPr>
      </w:pPr>
      <w:r w:rsidRPr="00AE5BE5">
        <w:rPr>
          <w:rFonts w:ascii="Arial" w:eastAsia="Calibri" w:hAnsi="Arial" w:cs="Arial"/>
          <w:color w:val="000000"/>
          <w:sz w:val="22"/>
          <w:szCs w:val="22"/>
        </w:rPr>
        <w:t xml:space="preserve">an appreciation among environment sections of government </w:t>
      </w:r>
      <w:r w:rsidRPr="00AE5BE5">
        <w:rPr>
          <w:rFonts w:ascii="Arial" w:eastAsia="Calibri" w:hAnsi="Arial" w:cs="Arial"/>
          <w:color w:val="000000" w:themeColor="text1"/>
          <w:sz w:val="22"/>
          <w:szCs w:val="22"/>
        </w:rPr>
        <w:t>of</w:t>
      </w:r>
      <w:r w:rsidRPr="00AE5BE5">
        <w:rPr>
          <w:rFonts w:ascii="Arial" w:eastAsiaTheme="minorHAnsi" w:hAnsi="Arial" w:cstheme="minorBidi"/>
          <w:color w:val="000000" w:themeColor="text1"/>
          <w:sz w:val="22"/>
          <w:szCs w:val="22"/>
        </w:rPr>
        <w:t xml:space="preserve"> their responsibility for wildlife aspects of HPAI and enhancing coordination </w:t>
      </w:r>
      <w:r w:rsidRPr="00AE5BE5">
        <w:rPr>
          <w:rFonts w:ascii="Arial" w:eastAsia="Calibri" w:hAnsi="Arial" w:cs="Arial"/>
          <w:color w:val="000000"/>
          <w:sz w:val="22"/>
          <w:szCs w:val="22"/>
        </w:rPr>
        <w:t>and collaboration with veterinary</w:t>
      </w:r>
      <w:r w:rsidR="001222F7">
        <w:rPr>
          <w:rFonts w:ascii="Arial" w:eastAsia="Calibri" w:hAnsi="Arial" w:cs="Arial"/>
          <w:color w:val="000000"/>
          <w:sz w:val="22"/>
          <w:szCs w:val="22"/>
        </w:rPr>
        <w:t xml:space="preserve"> and wildlife</w:t>
      </w:r>
      <w:r w:rsidR="001E0BCB">
        <w:rPr>
          <w:rFonts w:ascii="Arial" w:eastAsia="Calibri" w:hAnsi="Arial" w:cs="Arial"/>
          <w:color w:val="000000"/>
          <w:sz w:val="22"/>
          <w:szCs w:val="22"/>
        </w:rPr>
        <w:t xml:space="preserve"> health</w:t>
      </w:r>
      <w:r w:rsidRPr="00AE5BE5">
        <w:rPr>
          <w:rFonts w:ascii="Arial" w:eastAsia="Calibri" w:hAnsi="Arial" w:cs="Arial"/>
          <w:color w:val="000000"/>
          <w:sz w:val="22"/>
          <w:szCs w:val="22"/>
        </w:rPr>
        <w:t xml:space="preserve"> authorities,</w:t>
      </w:r>
    </w:p>
    <w:p w14:paraId="3764F411" w14:textId="77777777" w:rsidR="00AE5BE5" w:rsidRPr="00AE5BE5" w:rsidRDefault="00AE5BE5" w:rsidP="00492177">
      <w:pPr>
        <w:widowControl/>
        <w:numPr>
          <w:ilvl w:val="0"/>
          <w:numId w:val="8"/>
        </w:numPr>
        <w:autoSpaceDE/>
        <w:autoSpaceDN/>
        <w:spacing w:after="80"/>
        <w:ind w:left="900"/>
        <w:jc w:val="both"/>
        <w:textAlignment w:val="auto"/>
        <w:rPr>
          <w:rFonts w:ascii="Arial" w:eastAsia="Calibri" w:hAnsi="Arial" w:cs="Arial"/>
          <w:color w:val="000000"/>
          <w:sz w:val="22"/>
          <w:szCs w:val="22"/>
        </w:rPr>
      </w:pPr>
      <w:r w:rsidRPr="00AE5BE5">
        <w:rPr>
          <w:rFonts w:ascii="Arial" w:eastAsia="Calibri" w:hAnsi="Arial" w:cs="Arial"/>
          <w:color w:val="000000"/>
          <w:sz w:val="22"/>
          <w:szCs w:val="22"/>
        </w:rPr>
        <w:t>robust outbreak investigation following a One Health approach with virological and epidemiological analyses, and</w:t>
      </w:r>
    </w:p>
    <w:p w14:paraId="36F405F8" w14:textId="77777777" w:rsidR="00AE5BE5" w:rsidRPr="00AE5BE5" w:rsidRDefault="00AE5BE5" w:rsidP="00492177">
      <w:pPr>
        <w:widowControl/>
        <w:numPr>
          <w:ilvl w:val="0"/>
          <w:numId w:val="8"/>
        </w:numPr>
        <w:autoSpaceDE/>
        <w:autoSpaceDN/>
        <w:spacing w:after="160"/>
        <w:ind w:left="900"/>
        <w:contextualSpacing/>
        <w:jc w:val="both"/>
        <w:textAlignment w:val="auto"/>
        <w:rPr>
          <w:rFonts w:ascii="Arial" w:eastAsia="Calibri" w:hAnsi="Arial" w:cs="Arial"/>
          <w:iCs/>
          <w:color w:val="000000"/>
          <w:sz w:val="22"/>
          <w:szCs w:val="22"/>
        </w:rPr>
      </w:pPr>
      <w:r w:rsidRPr="00AE5BE5">
        <w:rPr>
          <w:rFonts w:ascii="Arial" w:eastAsia="Calibri" w:hAnsi="Arial" w:cs="Arial"/>
          <w:color w:val="000000"/>
          <w:sz w:val="22"/>
          <w:szCs w:val="22"/>
        </w:rPr>
        <w:t>integrated population monitoring to measure impacts of the disease</w:t>
      </w:r>
      <w:r w:rsidRPr="00AE5BE5">
        <w:rPr>
          <w:rFonts w:ascii="Arial" w:eastAsia="Calibri" w:hAnsi="Arial" w:cs="Arial"/>
          <w:iCs/>
          <w:color w:val="000000"/>
          <w:sz w:val="22"/>
          <w:szCs w:val="22"/>
        </w:rPr>
        <w:t>;</w:t>
      </w:r>
    </w:p>
    <w:p w14:paraId="4A95D41C" w14:textId="77777777" w:rsidR="00AE5BE5" w:rsidRPr="00AE5BE5" w:rsidRDefault="00AE5BE5" w:rsidP="00492177">
      <w:pPr>
        <w:widowControl/>
        <w:autoSpaceDE/>
        <w:autoSpaceDN/>
        <w:ind w:left="900"/>
        <w:contextualSpacing/>
        <w:jc w:val="both"/>
        <w:textAlignment w:val="auto"/>
        <w:rPr>
          <w:rFonts w:ascii="Arial" w:eastAsia="Calibri" w:hAnsi="Arial" w:cs="Arial"/>
          <w:iCs/>
          <w:color w:val="000000"/>
          <w:sz w:val="22"/>
          <w:szCs w:val="22"/>
        </w:rPr>
      </w:pPr>
    </w:p>
    <w:p w14:paraId="70F707EA" w14:textId="77777777" w:rsidR="00AE5BE5" w:rsidRPr="00AE5BE5" w:rsidRDefault="00AE5BE5" w:rsidP="00492177">
      <w:pPr>
        <w:widowControl/>
        <w:numPr>
          <w:ilvl w:val="0"/>
          <w:numId w:val="7"/>
        </w:numPr>
        <w:autoSpaceDE/>
        <w:autoSpaceDN/>
        <w:spacing w:after="160"/>
        <w:ind w:left="540" w:hanging="540"/>
        <w:contextualSpacing/>
        <w:jc w:val="both"/>
        <w:textAlignment w:val="auto"/>
        <w:rPr>
          <w:rFonts w:ascii="Arial" w:hAnsi="Arial" w:cs="Arial"/>
          <w:sz w:val="22"/>
          <w:szCs w:val="22"/>
        </w:rPr>
      </w:pPr>
      <w:r w:rsidRPr="00AE5BE5">
        <w:rPr>
          <w:rFonts w:ascii="Arial" w:hAnsi="Arial" w:cs="Arial"/>
          <w:i/>
          <w:sz w:val="22"/>
          <w:szCs w:val="22"/>
        </w:rPr>
        <w:t>Requests</w:t>
      </w:r>
      <w:r w:rsidRPr="00AE5BE5">
        <w:rPr>
          <w:rFonts w:ascii="Arial" w:hAnsi="Arial" w:cs="Arial"/>
          <w:sz w:val="22"/>
          <w:szCs w:val="22"/>
        </w:rPr>
        <w:t xml:space="preserve"> Parties to ensure that responses to HPAI in wildlife do not include lethal responses such as culling of wildlife, nor use of disinfectants or other measures in wild settings that may affect habitat quality, nor </w:t>
      </w:r>
      <w:r w:rsidRPr="00AE5BE5">
        <w:rPr>
          <w:rFonts w:ascii="Arial" w:eastAsia="Calibri" w:hAnsi="Arial" w:cs="Arial"/>
          <w:kern w:val="2"/>
          <w:sz w:val="22"/>
          <w:szCs w:val="22"/>
          <w14:ligatures w14:val="standardContextual"/>
        </w:rPr>
        <w:t xml:space="preserve">destruction or substantive modification of wetland and other habitats with the objective of reducing contact between domesticated and wild birds;  </w:t>
      </w:r>
    </w:p>
    <w:p w14:paraId="4FF7A2BA" w14:textId="77777777" w:rsidR="00AE5BE5" w:rsidRPr="00AE5BE5" w:rsidRDefault="00AE5BE5" w:rsidP="00492177">
      <w:pPr>
        <w:widowControl/>
        <w:autoSpaceDE/>
        <w:autoSpaceDN/>
        <w:ind w:left="540"/>
        <w:contextualSpacing/>
        <w:jc w:val="both"/>
        <w:textAlignment w:val="auto"/>
        <w:rPr>
          <w:rFonts w:ascii="Arial" w:hAnsi="Arial" w:cs="Arial"/>
          <w:sz w:val="22"/>
          <w:szCs w:val="22"/>
        </w:rPr>
      </w:pPr>
    </w:p>
    <w:p w14:paraId="6A2AAA2F" w14:textId="77777777" w:rsidR="00AE5BE5" w:rsidRPr="00AE5BE5" w:rsidRDefault="00AE5BE5" w:rsidP="00492177">
      <w:pPr>
        <w:widowControl/>
        <w:numPr>
          <w:ilvl w:val="0"/>
          <w:numId w:val="7"/>
        </w:numPr>
        <w:autoSpaceDE/>
        <w:autoSpaceDN/>
        <w:spacing w:after="80"/>
        <w:ind w:left="540" w:hanging="540"/>
        <w:jc w:val="both"/>
        <w:textAlignment w:val="auto"/>
        <w:rPr>
          <w:rFonts w:ascii="Arial" w:hAnsi="Arial" w:cs="Arial"/>
          <w:sz w:val="22"/>
          <w:szCs w:val="22"/>
        </w:rPr>
      </w:pPr>
      <w:r w:rsidRPr="00AE5BE5">
        <w:rPr>
          <w:rFonts w:ascii="Arial" w:hAnsi="Arial" w:cs="Arial"/>
          <w:i/>
          <w:iCs/>
          <w:sz w:val="22"/>
          <w:szCs w:val="22"/>
        </w:rPr>
        <w:t>Further r</w:t>
      </w:r>
      <w:r w:rsidRPr="00AE5BE5">
        <w:rPr>
          <w:rFonts w:ascii="Arial" w:hAnsi="Arial" w:cs="Arial"/>
          <w:i/>
          <w:sz w:val="22"/>
          <w:szCs w:val="22"/>
        </w:rPr>
        <w:t xml:space="preserve">equests </w:t>
      </w:r>
      <w:r w:rsidRPr="00AE5BE5">
        <w:rPr>
          <w:rFonts w:ascii="Arial" w:hAnsi="Arial" w:cs="Arial"/>
          <w:sz w:val="22"/>
          <w:szCs w:val="22"/>
        </w:rPr>
        <w:t>Parties to adopt measures to reduce the risk of transmission of avian influenza between wildlife and poultry by:</w:t>
      </w:r>
    </w:p>
    <w:p w14:paraId="01CFCD81" w14:textId="3FDBBE97" w:rsidR="00AE5BE5" w:rsidRPr="00AE5BE5" w:rsidRDefault="00AE5BE5" w:rsidP="00492177">
      <w:pPr>
        <w:widowControl/>
        <w:numPr>
          <w:ilvl w:val="0"/>
          <w:numId w:val="9"/>
        </w:numPr>
        <w:autoSpaceDE/>
        <w:autoSpaceDN/>
        <w:spacing w:after="80"/>
        <w:ind w:left="900"/>
        <w:jc w:val="both"/>
        <w:textAlignment w:val="auto"/>
        <w:rPr>
          <w:rFonts w:ascii="Arial" w:hAnsi="Arial" w:cs="Arial"/>
          <w:sz w:val="22"/>
          <w:szCs w:val="22"/>
        </w:rPr>
      </w:pPr>
      <w:r w:rsidRPr="00AE5BE5">
        <w:rPr>
          <w:rFonts w:ascii="Arial" w:hAnsi="Arial" w:cs="Arial"/>
          <w:sz w:val="22"/>
          <w:szCs w:val="22"/>
        </w:rPr>
        <w:t xml:space="preserve">preventing spillover of HPAI viruses from poultry to wildlife and reducing risks to both sectors by, </w:t>
      </w:r>
      <w:r w:rsidRPr="00AE5BE5">
        <w:rPr>
          <w:rFonts w:ascii="Arial" w:eastAsiaTheme="minorHAnsi" w:hAnsi="Arial" w:cstheme="minorBidi"/>
          <w:sz w:val="22"/>
          <w:szCs w:val="22"/>
        </w:rPr>
        <w:t>inter alia</w:t>
      </w:r>
      <w:r w:rsidRPr="00AE5BE5">
        <w:rPr>
          <w:rFonts w:ascii="Arial" w:hAnsi="Arial" w:cs="Arial"/>
          <w:sz w:val="22"/>
          <w:szCs w:val="22"/>
        </w:rPr>
        <w:t xml:space="preserve">, enhancing biosecurity measures, implementing adequate farming and aquaculture standards, </w:t>
      </w:r>
      <w:proofErr w:type="spellStart"/>
      <w:r w:rsidRPr="00AE5BE5">
        <w:rPr>
          <w:rFonts w:ascii="Arial" w:eastAsia="Calibri" w:hAnsi="Arial" w:cs="Arial"/>
          <w:sz w:val="22"/>
          <w:szCs w:val="22"/>
          <w:lang w:val="en-GB"/>
          <w14:ligatures w14:val="standardContextual"/>
        </w:rPr>
        <w:t>vaccinati</w:t>
      </w:r>
      <w:proofErr w:type="spellEnd"/>
      <w:r w:rsidRPr="00AE5BE5">
        <w:rPr>
          <w:rFonts w:ascii="Arial" w:eastAsia="Calibri" w:hAnsi="Arial" w:cs="Arial"/>
          <w:sz w:val="22"/>
          <w:szCs w:val="22"/>
          <w:lang w:val="cs-CZ"/>
          <w14:ligatures w14:val="standardContextual"/>
        </w:rPr>
        <w:t>ng domestic birds and</w:t>
      </w:r>
      <w:r w:rsidRPr="00AE5BE5">
        <w:rPr>
          <w:rFonts w:ascii="Arial" w:eastAsia="Calibri" w:hAnsi="Arial" w:cs="Arial"/>
          <w:sz w:val="22"/>
          <w:szCs w:val="22"/>
          <w:lang w:val="en-GB"/>
          <w14:ligatures w14:val="standardContextual"/>
        </w:rPr>
        <w:t xml:space="preserve"> better planning as well as reforming and reassessing intensive production where risks have been identified,</w:t>
      </w:r>
    </w:p>
    <w:p w14:paraId="1C0B8E14" w14:textId="77777777" w:rsidR="00AE5BE5" w:rsidRPr="00AE5BE5" w:rsidRDefault="00AE5BE5" w:rsidP="00492177">
      <w:pPr>
        <w:widowControl/>
        <w:numPr>
          <w:ilvl w:val="0"/>
          <w:numId w:val="9"/>
        </w:numPr>
        <w:autoSpaceDE/>
        <w:autoSpaceDN/>
        <w:spacing w:after="80"/>
        <w:ind w:left="900"/>
        <w:jc w:val="both"/>
        <w:textAlignment w:val="auto"/>
        <w:rPr>
          <w:rFonts w:ascii="Arial" w:hAnsi="Arial" w:cs="Arial"/>
          <w:sz w:val="22"/>
          <w:szCs w:val="22"/>
        </w:rPr>
      </w:pPr>
      <w:r w:rsidRPr="00AE5BE5">
        <w:rPr>
          <w:rFonts w:ascii="Arial" w:eastAsia="Calibri" w:hAnsi="Arial" w:cs="Arial"/>
          <w:sz w:val="22"/>
          <w:szCs w:val="22"/>
          <w:lang w:val="en-GB"/>
          <w14:ligatures w14:val="standardContextual"/>
        </w:rPr>
        <w:t xml:space="preserve">further mitigating activities that are high risk in terms of viral transfer between livestock, </w:t>
      </w:r>
      <w:proofErr w:type="gramStart"/>
      <w:r w:rsidRPr="00AE5BE5">
        <w:rPr>
          <w:rFonts w:ascii="Arial" w:eastAsia="Calibri" w:hAnsi="Arial" w:cs="Arial"/>
          <w:sz w:val="22"/>
          <w:szCs w:val="22"/>
          <w:lang w:val="en-GB"/>
          <w14:ligatures w14:val="standardContextual"/>
        </w:rPr>
        <w:t>wildlife</w:t>
      </w:r>
      <w:proofErr w:type="gramEnd"/>
      <w:r w:rsidRPr="00AE5BE5">
        <w:rPr>
          <w:rFonts w:ascii="Arial" w:eastAsia="Calibri" w:hAnsi="Arial" w:cs="Arial"/>
          <w:sz w:val="22"/>
          <w:szCs w:val="22"/>
          <w:lang w:val="en-GB"/>
          <w14:ligatures w14:val="standardContextual"/>
        </w:rPr>
        <w:t xml:space="preserve"> and people by, </w:t>
      </w:r>
      <w:r w:rsidRPr="00AE5BE5">
        <w:rPr>
          <w:rFonts w:ascii="Arial" w:eastAsiaTheme="minorHAnsi" w:hAnsi="Arial" w:cstheme="minorBidi"/>
          <w:sz w:val="22"/>
          <w:szCs w:val="22"/>
          <w:lang w:val="en-GB"/>
          <w14:ligatures w14:val="standardContextual"/>
        </w:rPr>
        <w:t>inter alia</w:t>
      </w:r>
      <w:r w:rsidRPr="00AE5BE5">
        <w:rPr>
          <w:rFonts w:ascii="Arial" w:eastAsia="Calibri" w:hAnsi="Arial" w:cs="Arial"/>
          <w:sz w:val="22"/>
          <w:szCs w:val="22"/>
          <w:lang w:val="en-GB"/>
          <w14:ligatures w14:val="standardContextual"/>
        </w:rPr>
        <w:t xml:space="preserve">, </w:t>
      </w:r>
      <w:r w:rsidRPr="00AE5BE5">
        <w:rPr>
          <w:rFonts w:ascii="Arial" w:hAnsi="Arial" w:cs="Arial"/>
          <w:sz w:val="22"/>
          <w:szCs w:val="22"/>
        </w:rPr>
        <w:t>restricting the grazing of domestic ducks in natural wetlands, addressing risks associated with high-risk markets, and trade of wild birds, and</w:t>
      </w:r>
    </w:p>
    <w:p w14:paraId="0256624C" w14:textId="2126E07B" w:rsidR="00AE5BE5" w:rsidRDefault="00AE5BE5" w:rsidP="00492177">
      <w:pPr>
        <w:widowControl/>
        <w:numPr>
          <w:ilvl w:val="0"/>
          <w:numId w:val="9"/>
        </w:numPr>
        <w:autoSpaceDE/>
        <w:autoSpaceDN/>
        <w:spacing w:after="160"/>
        <w:ind w:left="900"/>
        <w:contextualSpacing/>
        <w:jc w:val="both"/>
        <w:textAlignment w:val="auto"/>
        <w:rPr>
          <w:rFonts w:ascii="Arial" w:eastAsia="Calibri" w:hAnsi="Arial" w:cs="Arial"/>
          <w:kern w:val="2"/>
          <w:sz w:val="22"/>
          <w:szCs w:val="22"/>
          <w14:ligatures w14:val="standardContextual"/>
        </w:rPr>
      </w:pPr>
      <w:r w:rsidRPr="00AE5BE5">
        <w:rPr>
          <w:rFonts w:ascii="Arial" w:eastAsia="Calibri" w:hAnsi="Arial" w:cs="Arial"/>
          <w:kern w:val="2"/>
          <w:sz w:val="22"/>
          <w:szCs w:val="22"/>
          <w14:ligatures w14:val="standardContextual"/>
        </w:rPr>
        <w:t xml:space="preserve">strictly applying internationally agreed quarantine and health standards for the cross-border transport of birds and their products and </w:t>
      </w:r>
      <w:r w:rsidRPr="00AE5BE5">
        <w:rPr>
          <w:rFonts w:ascii="Arial" w:eastAsia="Calibri" w:hAnsi="Arial" w:cs="Arial"/>
          <w:iCs/>
          <w:kern w:val="2"/>
          <w:sz w:val="22"/>
          <w:szCs w:val="22"/>
          <w14:ligatures w14:val="standardContextual"/>
        </w:rPr>
        <w:t>measures</w:t>
      </w:r>
      <w:r w:rsidRPr="00AE5BE5">
        <w:rPr>
          <w:rFonts w:ascii="Arial" w:eastAsia="Calibri" w:hAnsi="Arial" w:cs="Arial"/>
          <w:kern w:val="2"/>
          <w:sz w:val="22"/>
          <w:szCs w:val="22"/>
          <w14:ligatures w14:val="standardContextual"/>
        </w:rPr>
        <w:t xml:space="preserve"> for the prevention of the illegal transport</w:t>
      </w:r>
      <w:r w:rsidR="00E15BFB">
        <w:rPr>
          <w:rFonts w:ascii="Arial" w:eastAsia="Calibri" w:hAnsi="Arial" w:cs="Arial"/>
          <w:kern w:val="2"/>
          <w:sz w:val="22"/>
          <w:szCs w:val="22"/>
          <w14:ligatures w14:val="standardContextual"/>
        </w:rPr>
        <w:t>ation</w:t>
      </w:r>
      <w:r w:rsidRPr="00AE5BE5">
        <w:rPr>
          <w:rFonts w:ascii="Arial" w:eastAsia="Calibri" w:hAnsi="Arial" w:cs="Arial"/>
          <w:kern w:val="2"/>
          <w:sz w:val="22"/>
          <w:szCs w:val="22"/>
          <w14:ligatures w14:val="standardContextual"/>
        </w:rPr>
        <w:t xml:space="preserve"> of birds and their products, both nationally and internationally;</w:t>
      </w:r>
      <w:r w:rsidR="003F4E82">
        <w:rPr>
          <w:rFonts w:ascii="Arial" w:eastAsia="Calibri" w:hAnsi="Arial" w:cs="Arial"/>
          <w:kern w:val="2"/>
          <w:sz w:val="22"/>
          <w:szCs w:val="22"/>
          <w14:ligatures w14:val="standardContextual"/>
        </w:rPr>
        <w:t xml:space="preserve"> and </w:t>
      </w:r>
    </w:p>
    <w:p w14:paraId="558D3764" w14:textId="5F1DFB62" w:rsidR="003F4E82" w:rsidRPr="00AE5BE5" w:rsidRDefault="003F4E82" w:rsidP="00492177">
      <w:pPr>
        <w:widowControl/>
        <w:numPr>
          <w:ilvl w:val="0"/>
          <w:numId w:val="9"/>
        </w:numPr>
        <w:autoSpaceDE/>
        <w:autoSpaceDN/>
        <w:spacing w:after="160"/>
        <w:ind w:left="900"/>
        <w:contextualSpacing/>
        <w:jc w:val="both"/>
        <w:textAlignment w:val="auto"/>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maintain ecosystem</w:t>
      </w:r>
      <w:r w:rsidR="00871CF0">
        <w:rPr>
          <w:rFonts w:ascii="Arial" w:eastAsia="Calibri" w:hAnsi="Arial" w:cs="Arial"/>
          <w:kern w:val="2"/>
          <w:sz w:val="22"/>
          <w:szCs w:val="22"/>
          <w14:ligatures w14:val="standardContextual"/>
        </w:rPr>
        <w:t xml:space="preserve"> </w:t>
      </w:r>
      <w:r w:rsidR="00194AC4">
        <w:rPr>
          <w:rFonts w:ascii="Arial" w:eastAsia="Calibri" w:hAnsi="Arial" w:cs="Arial"/>
          <w:kern w:val="2"/>
          <w:sz w:val="22"/>
          <w:szCs w:val="22"/>
          <w14:ligatures w14:val="standardContextual"/>
        </w:rPr>
        <w:t>integrity</w:t>
      </w:r>
      <w:r>
        <w:rPr>
          <w:rFonts w:ascii="Arial" w:eastAsia="Calibri" w:hAnsi="Arial" w:cs="Arial"/>
          <w:kern w:val="2"/>
          <w:sz w:val="22"/>
          <w:szCs w:val="22"/>
          <w14:ligatures w14:val="standardContextual"/>
        </w:rPr>
        <w:t xml:space="preserve"> to reduce wild and domestic interfaces,</w:t>
      </w:r>
    </w:p>
    <w:p w14:paraId="4705BD99" w14:textId="77777777" w:rsidR="00AE5BE5" w:rsidRPr="00AE5BE5" w:rsidRDefault="00AE5BE5" w:rsidP="00492177">
      <w:pPr>
        <w:widowControl/>
        <w:autoSpaceDE/>
        <w:autoSpaceDN/>
        <w:ind w:left="900"/>
        <w:contextualSpacing/>
        <w:jc w:val="both"/>
        <w:textAlignment w:val="auto"/>
        <w:rPr>
          <w:rFonts w:ascii="Arial" w:eastAsia="Calibri" w:hAnsi="Arial" w:cs="Arial"/>
          <w:kern w:val="2"/>
          <w:sz w:val="22"/>
          <w:szCs w:val="22"/>
          <w14:ligatures w14:val="standardContextual"/>
        </w:rPr>
      </w:pPr>
    </w:p>
    <w:p w14:paraId="42477512" w14:textId="143F1AD4" w:rsidR="00AE5BE5" w:rsidRPr="00AE5BE5" w:rsidRDefault="00AE5BE5" w:rsidP="00492177">
      <w:pPr>
        <w:widowControl/>
        <w:numPr>
          <w:ilvl w:val="0"/>
          <w:numId w:val="7"/>
        </w:numPr>
        <w:autoSpaceDE/>
        <w:autoSpaceDN/>
        <w:spacing w:after="80"/>
        <w:ind w:left="540" w:hanging="540"/>
        <w:jc w:val="both"/>
        <w:textAlignment w:val="auto"/>
        <w:rPr>
          <w:rFonts w:ascii="Arial" w:eastAsia="Calibri" w:hAnsi="Arial" w:cs="Arial"/>
          <w:iCs/>
          <w:kern w:val="2"/>
          <w:sz w:val="22"/>
          <w:szCs w:val="22"/>
          <w14:ligatures w14:val="standardContextual"/>
        </w:rPr>
      </w:pPr>
      <w:r w:rsidRPr="00AE5BE5">
        <w:rPr>
          <w:rFonts w:ascii="Arial" w:hAnsi="Arial" w:cs="Arial"/>
          <w:i/>
          <w:iCs/>
          <w:sz w:val="22"/>
          <w:szCs w:val="22"/>
        </w:rPr>
        <w:t>Calls on</w:t>
      </w:r>
      <w:r w:rsidRPr="00AE5BE5">
        <w:rPr>
          <w:rFonts w:ascii="Arial" w:hAnsi="Arial" w:cs="Arial"/>
          <w:iCs/>
          <w:sz w:val="22"/>
          <w:szCs w:val="22"/>
        </w:rPr>
        <w:t xml:space="preserve"> Parties, non-Parties, and relevant international and national organizations t</w:t>
      </w:r>
      <w:r w:rsidRPr="00AE5BE5">
        <w:rPr>
          <w:rFonts w:ascii="Arial" w:eastAsia="Calibri" w:hAnsi="Arial" w:cs="Arial"/>
          <w:iCs/>
          <w:kern w:val="2"/>
          <w:sz w:val="22"/>
          <w:szCs w:val="22"/>
          <w14:ligatures w14:val="standardContextual"/>
        </w:rPr>
        <w:t xml:space="preserve">o </w:t>
      </w:r>
      <w:r w:rsidR="00793749" w:rsidRPr="00A51A47">
        <w:rPr>
          <w:rFonts w:ascii="Arial" w:hAnsi="Arial" w:cs="Arial"/>
          <w:sz w:val="22"/>
          <w:szCs w:val="22"/>
        </w:rPr>
        <w:t xml:space="preserve">further enable effective prevention, </w:t>
      </w:r>
      <w:proofErr w:type="gramStart"/>
      <w:r w:rsidR="00793749" w:rsidRPr="00A51A47">
        <w:rPr>
          <w:rFonts w:ascii="Arial" w:hAnsi="Arial" w:cs="Arial"/>
          <w:sz w:val="22"/>
          <w:szCs w:val="22"/>
        </w:rPr>
        <w:t>preparedness</w:t>
      </w:r>
      <w:proofErr w:type="gramEnd"/>
      <w:r w:rsidR="00793749" w:rsidRPr="00A51A47">
        <w:rPr>
          <w:rFonts w:ascii="Arial" w:hAnsi="Arial" w:cs="Arial"/>
          <w:sz w:val="22"/>
          <w:szCs w:val="22"/>
        </w:rPr>
        <w:t xml:space="preserve"> and response to avian influenza outbreaks, in particular by</w:t>
      </w:r>
      <w:r w:rsidR="00793749" w:rsidRPr="00AE5BE5" w:rsidDel="00793749">
        <w:rPr>
          <w:rFonts w:ascii="Arial" w:eastAsia="Calibri" w:hAnsi="Arial" w:cs="Arial"/>
          <w:iCs/>
          <w:kern w:val="2"/>
          <w:sz w:val="22"/>
          <w:szCs w:val="22"/>
          <w14:ligatures w14:val="standardContextual"/>
        </w:rPr>
        <w:t xml:space="preserve"> </w:t>
      </w:r>
      <w:r w:rsidRPr="00AE5BE5">
        <w:rPr>
          <w:rFonts w:ascii="Arial" w:eastAsia="Calibri" w:hAnsi="Arial" w:cs="Arial"/>
          <w:iCs/>
          <w:kern w:val="2"/>
          <w:sz w:val="22"/>
          <w:szCs w:val="22"/>
          <w14:ligatures w14:val="standardContextual"/>
        </w:rPr>
        <w:t xml:space="preserve">supporting and building capacity for: </w:t>
      </w:r>
    </w:p>
    <w:p w14:paraId="4A62FFE4" w14:textId="18456872" w:rsidR="00AE5BE5" w:rsidRPr="00AE5BE5" w:rsidRDefault="00AE5BE5" w:rsidP="00492177">
      <w:pPr>
        <w:widowControl/>
        <w:numPr>
          <w:ilvl w:val="0"/>
          <w:numId w:val="6"/>
        </w:numPr>
        <w:autoSpaceDE/>
        <w:autoSpaceDN/>
        <w:spacing w:after="80"/>
        <w:ind w:left="900" w:hanging="333"/>
        <w:jc w:val="both"/>
        <w:textAlignment w:val="auto"/>
        <w:rPr>
          <w:rFonts w:ascii="Arial" w:eastAsia="Calibri" w:hAnsi="Arial" w:cs="Arial"/>
          <w:iCs/>
          <w:kern w:val="2"/>
          <w:sz w:val="22"/>
          <w:szCs w:val="22"/>
          <w14:ligatures w14:val="standardContextual"/>
        </w:rPr>
      </w:pPr>
      <w:r w:rsidRPr="00AE5BE5">
        <w:rPr>
          <w:rFonts w:ascii="Arial" w:eastAsia="Calibri" w:hAnsi="Arial" w:cs="Arial"/>
          <w:iCs/>
          <w:kern w:val="2"/>
          <w:sz w:val="22"/>
          <w:szCs w:val="22"/>
          <w14:ligatures w14:val="standardContextual"/>
        </w:rPr>
        <w:t>research into HPAI in wild birds and mammals</w:t>
      </w:r>
      <w:r w:rsidR="00854AC9">
        <w:rPr>
          <w:rFonts w:ascii="Arial" w:eastAsia="Calibri" w:hAnsi="Arial" w:cs="Arial"/>
          <w:iCs/>
          <w:kern w:val="2"/>
          <w:sz w:val="22"/>
          <w:szCs w:val="22"/>
          <w14:ligatures w14:val="standardContextual"/>
        </w:rPr>
        <w:t xml:space="preserve"> including determination </w:t>
      </w:r>
      <w:r w:rsidR="00071AB0">
        <w:rPr>
          <w:rFonts w:ascii="Arial" w:eastAsia="Calibri" w:hAnsi="Arial" w:cs="Arial"/>
          <w:iCs/>
          <w:kern w:val="2"/>
          <w:sz w:val="22"/>
          <w:szCs w:val="22"/>
          <w14:ligatures w14:val="standardContextual"/>
        </w:rPr>
        <w:t>of</w:t>
      </w:r>
      <w:r w:rsidR="00854AC9">
        <w:rPr>
          <w:rFonts w:ascii="Arial" w:eastAsia="Calibri" w:hAnsi="Arial" w:cs="Arial"/>
          <w:iCs/>
          <w:kern w:val="2"/>
          <w:sz w:val="22"/>
          <w:szCs w:val="22"/>
          <w14:ligatures w14:val="standardContextual"/>
        </w:rPr>
        <w:t xml:space="preserve"> impacts of HP</w:t>
      </w:r>
      <w:r w:rsidR="00071AB0">
        <w:rPr>
          <w:rFonts w:ascii="Arial" w:eastAsia="Calibri" w:hAnsi="Arial" w:cs="Arial"/>
          <w:iCs/>
          <w:kern w:val="2"/>
          <w:sz w:val="22"/>
          <w:szCs w:val="22"/>
          <w14:ligatures w14:val="standardContextual"/>
        </w:rPr>
        <w:t>AI outbreaks,</w:t>
      </w:r>
    </w:p>
    <w:p w14:paraId="52FFAB30" w14:textId="77777777" w:rsidR="00AE5BE5" w:rsidRPr="00AE5BE5" w:rsidRDefault="00AE5BE5" w:rsidP="00492177">
      <w:pPr>
        <w:widowControl/>
        <w:numPr>
          <w:ilvl w:val="0"/>
          <w:numId w:val="6"/>
        </w:numPr>
        <w:autoSpaceDE/>
        <w:autoSpaceDN/>
        <w:spacing w:after="80"/>
        <w:ind w:left="900" w:hanging="333"/>
        <w:jc w:val="both"/>
        <w:textAlignment w:val="auto"/>
        <w:rPr>
          <w:rFonts w:ascii="Arial" w:eastAsia="Calibri" w:hAnsi="Arial" w:cs="Arial"/>
          <w:iCs/>
          <w:kern w:val="2"/>
          <w:sz w:val="22"/>
          <w:szCs w:val="22"/>
          <w14:ligatures w14:val="standardContextual"/>
        </w:rPr>
      </w:pPr>
      <w:r w:rsidRPr="00AE5BE5">
        <w:rPr>
          <w:rFonts w:ascii="Arial" w:eastAsia="Calibri" w:hAnsi="Arial" w:cs="Arial"/>
          <w:iCs/>
          <w:kern w:val="2"/>
          <w:sz w:val="22"/>
          <w:szCs w:val="22"/>
          <w14:ligatures w14:val="standardContextual"/>
        </w:rPr>
        <w:t>long-term monitoring of migratory bird populations and movements, with focus on enhanced assessment for those species affected by HPAI,</w:t>
      </w:r>
    </w:p>
    <w:p w14:paraId="355736B7" w14:textId="77777777" w:rsidR="00AE5BE5" w:rsidRPr="00AE5BE5" w:rsidRDefault="00AE5BE5" w:rsidP="00492177">
      <w:pPr>
        <w:widowControl/>
        <w:numPr>
          <w:ilvl w:val="0"/>
          <w:numId w:val="6"/>
        </w:numPr>
        <w:autoSpaceDE/>
        <w:autoSpaceDN/>
        <w:spacing w:after="80"/>
        <w:ind w:left="900" w:hanging="333"/>
        <w:jc w:val="both"/>
        <w:textAlignment w:val="auto"/>
        <w:rPr>
          <w:rFonts w:ascii="Arial" w:eastAsia="Calibri" w:hAnsi="Arial" w:cs="Arial"/>
          <w:iCs/>
          <w:kern w:val="2"/>
          <w:sz w:val="22"/>
          <w:szCs w:val="22"/>
          <w14:ligatures w14:val="standardContextual"/>
        </w:rPr>
      </w:pPr>
      <w:r w:rsidRPr="00AE5BE5">
        <w:rPr>
          <w:rFonts w:ascii="Arial" w:eastAsia="Calibri" w:hAnsi="Arial" w:cs="Arial"/>
          <w:iCs/>
          <w:kern w:val="2"/>
          <w:sz w:val="22"/>
          <w:szCs w:val="22"/>
          <w14:ligatures w14:val="standardContextual"/>
        </w:rPr>
        <w:t xml:space="preserve">robust surveillance </w:t>
      </w:r>
      <w:proofErr w:type="spellStart"/>
      <w:r w:rsidRPr="00AE5BE5">
        <w:rPr>
          <w:rFonts w:ascii="Arial" w:hAnsi="Arial" w:cs="Arial"/>
          <w:iCs/>
          <w:sz w:val="22"/>
          <w:szCs w:val="22"/>
        </w:rPr>
        <w:t>programmes</w:t>
      </w:r>
      <w:proofErr w:type="spellEnd"/>
      <w:r w:rsidRPr="00AE5BE5">
        <w:rPr>
          <w:rFonts w:ascii="Arial" w:hAnsi="Arial" w:cs="Arial"/>
          <w:iCs/>
          <w:sz w:val="22"/>
          <w:szCs w:val="22"/>
        </w:rPr>
        <w:t xml:space="preserve"> with conservation objectives for HPAI in populations of wild birds while additionally preventing </w:t>
      </w:r>
      <w:r w:rsidRPr="00AE5BE5">
        <w:rPr>
          <w:rFonts w:ascii="Arial" w:eastAsia="Calibri" w:hAnsi="Arial" w:cs="Arial"/>
          <w:kern w:val="2"/>
          <w:sz w:val="22"/>
          <w:szCs w:val="22"/>
          <w:lang w:val="en-GB"/>
          <w14:ligatures w14:val="standardContextual"/>
        </w:rPr>
        <w:t xml:space="preserve">delays in diagnosis and research caused by regulatory limits on transporting specimens across </w:t>
      </w:r>
      <w:r w:rsidRPr="00AE5BE5">
        <w:rPr>
          <w:rFonts w:ascii="Arial" w:eastAsia="Calibri" w:hAnsi="Arial" w:cs="Arial"/>
          <w:sz w:val="22"/>
          <w:szCs w:val="22"/>
          <w:lang w:val="en-GB"/>
          <w14:ligatures w14:val="standardContextual"/>
        </w:rPr>
        <w:t>national boundaries</w:t>
      </w:r>
      <w:r w:rsidRPr="00AE5BE5">
        <w:rPr>
          <w:rFonts w:ascii="Arial" w:hAnsi="Arial" w:cs="Arial"/>
          <w:iCs/>
          <w:sz w:val="22"/>
          <w:szCs w:val="22"/>
        </w:rPr>
        <w:t xml:space="preserve">, </w:t>
      </w:r>
    </w:p>
    <w:p w14:paraId="6DDAE1FF" w14:textId="77777777" w:rsidR="00AE5BE5" w:rsidRPr="00AE5BE5" w:rsidRDefault="00AE5BE5" w:rsidP="00492177">
      <w:pPr>
        <w:widowControl/>
        <w:numPr>
          <w:ilvl w:val="0"/>
          <w:numId w:val="6"/>
        </w:numPr>
        <w:autoSpaceDE/>
        <w:autoSpaceDN/>
        <w:spacing w:after="80"/>
        <w:ind w:left="900" w:hanging="333"/>
        <w:jc w:val="both"/>
        <w:textAlignment w:val="auto"/>
        <w:rPr>
          <w:rFonts w:ascii="Arial" w:eastAsia="Calibri" w:hAnsi="Arial" w:cs="Arial"/>
          <w:iCs/>
          <w:kern w:val="2"/>
          <w:sz w:val="22"/>
          <w:szCs w:val="22"/>
          <w14:ligatures w14:val="standardContextual"/>
        </w:rPr>
      </w:pPr>
      <w:r w:rsidRPr="00AE5BE5">
        <w:rPr>
          <w:rFonts w:ascii="Arial" w:eastAsia="Calibri" w:hAnsi="Arial" w:cs="Arial"/>
          <w:iCs/>
          <w:kern w:val="2"/>
          <w:sz w:val="22"/>
          <w:szCs w:val="22"/>
          <w14:ligatures w14:val="standardContextual"/>
        </w:rPr>
        <w:lastRenderedPageBreak/>
        <w:t xml:space="preserve">integrating and </w:t>
      </w:r>
      <w:proofErr w:type="spellStart"/>
      <w:r w:rsidRPr="00AE5BE5">
        <w:rPr>
          <w:rFonts w:ascii="Arial" w:eastAsia="Calibri" w:hAnsi="Arial" w:cs="Arial"/>
          <w:iCs/>
          <w:kern w:val="2"/>
          <w:sz w:val="22"/>
          <w:szCs w:val="22"/>
          <w14:ligatures w14:val="standardContextual"/>
        </w:rPr>
        <w:t>analysing</w:t>
      </w:r>
      <w:proofErr w:type="spellEnd"/>
      <w:r w:rsidRPr="00AE5BE5">
        <w:rPr>
          <w:rFonts w:ascii="Arial" w:eastAsia="Calibri" w:hAnsi="Arial" w:cs="Arial"/>
          <w:iCs/>
          <w:kern w:val="2"/>
          <w:sz w:val="22"/>
          <w:szCs w:val="22"/>
          <w14:ligatures w14:val="standardContextual"/>
        </w:rPr>
        <w:t xml:space="preserve"> existing data sets across different flyways to determine precise migratory routes, </w:t>
      </w:r>
      <w:proofErr w:type="gramStart"/>
      <w:r w:rsidRPr="00AE5BE5">
        <w:rPr>
          <w:rFonts w:ascii="Arial" w:eastAsia="Calibri" w:hAnsi="Arial" w:cs="Arial"/>
          <w:iCs/>
          <w:kern w:val="2"/>
          <w:sz w:val="22"/>
          <w:szCs w:val="22"/>
          <w14:ligatures w14:val="standardContextual"/>
        </w:rPr>
        <w:t>fluxes</w:t>
      </w:r>
      <w:proofErr w:type="gramEnd"/>
      <w:r w:rsidRPr="00AE5BE5">
        <w:rPr>
          <w:rFonts w:ascii="Arial" w:eastAsia="Calibri" w:hAnsi="Arial" w:cs="Arial"/>
          <w:iCs/>
          <w:kern w:val="2"/>
          <w:sz w:val="22"/>
          <w:szCs w:val="22"/>
          <w14:ligatures w14:val="standardContextual"/>
        </w:rPr>
        <w:t xml:space="preserve"> and species’ population dynamics, and sharing data with other sectors to enhance multisectoral risk assessment, </w:t>
      </w:r>
    </w:p>
    <w:p w14:paraId="011CD379" w14:textId="77777777" w:rsidR="00AE5BE5" w:rsidRPr="00AE5BE5" w:rsidRDefault="00AE5BE5" w:rsidP="00492177">
      <w:pPr>
        <w:widowControl/>
        <w:numPr>
          <w:ilvl w:val="0"/>
          <w:numId w:val="6"/>
        </w:numPr>
        <w:autoSpaceDE/>
        <w:autoSpaceDN/>
        <w:spacing w:after="80"/>
        <w:ind w:left="900" w:hanging="333"/>
        <w:jc w:val="both"/>
        <w:textAlignment w:val="auto"/>
        <w:rPr>
          <w:rFonts w:ascii="Arial" w:eastAsia="Calibri" w:hAnsi="Arial" w:cs="Arial"/>
          <w:iCs/>
          <w:kern w:val="2"/>
          <w:sz w:val="22"/>
          <w:szCs w:val="22"/>
          <w14:ligatures w14:val="standardContextual"/>
        </w:rPr>
      </w:pPr>
      <w:r w:rsidRPr="00AE5BE5">
        <w:rPr>
          <w:rFonts w:ascii="Arial" w:eastAsia="Calibri" w:hAnsi="Arial" w:cs="Arial"/>
          <w:iCs/>
          <w:kern w:val="2"/>
          <w:sz w:val="22"/>
          <w:szCs w:val="22"/>
          <w14:ligatures w14:val="standardContextual"/>
        </w:rPr>
        <w:t>early warning systems,</w:t>
      </w:r>
    </w:p>
    <w:p w14:paraId="1F2EEACA" w14:textId="77777777" w:rsidR="00AE5BE5" w:rsidRPr="00AE5BE5" w:rsidRDefault="00AE5BE5" w:rsidP="00492177">
      <w:pPr>
        <w:widowControl/>
        <w:numPr>
          <w:ilvl w:val="0"/>
          <w:numId w:val="6"/>
        </w:numPr>
        <w:autoSpaceDE/>
        <w:autoSpaceDN/>
        <w:spacing w:after="80"/>
        <w:ind w:left="900" w:hanging="333"/>
        <w:jc w:val="both"/>
        <w:textAlignment w:val="auto"/>
        <w:rPr>
          <w:rFonts w:ascii="Arial" w:eastAsia="Calibri" w:hAnsi="Arial" w:cs="Arial"/>
          <w:iCs/>
          <w:kern w:val="2"/>
          <w:sz w:val="22"/>
          <w:szCs w:val="22"/>
          <w14:ligatures w14:val="standardContextual"/>
        </w:rPr>
      </w:pPr>
      <w:r w:rsidRPr="00AE5BE5">
        <w:rPr>
          <w:rFonts w:ascii="Arial" w:hAnsi="Arial" w:cs="Arial"/>
          <w:sz w:val="22"/>
          <w:szCs w:val="22"/>
        </w:rPr>
        <w:t>international cooperation in surveillance and risk assessments across flyways, and</w:t>
      </w:r>
    </w:p>
    <w:p w14:paraId="65F2148F" w14:textId="77777777" w:rsidR="00AE5BE5" w:rsidRPr="00AE5BE5" w:rsidRDefault="00AE5BE5" w:rsidP="00492177">
      <w:pPr>
        <w:widowControl/>
        <w:numPr>
          <w:ilvl w:val="0"/>
          <w:numId w:val="6"/>
        </w:numPr>
        <w:autoSpaceDE/>
        <w:autoSpaceDN/>
        <w:ind w:left="900" w:hanging="333"/>
        <w:jc w:val="both"/>
        <w:textAlignment w:val="auto"/>
        <w:rPr>
          <w:rFonts w:ascii="Arial" w:eastAsia="Calibri" w:hAnsi="Arial" w:cs="Arial"/>
          <w:iCs/>
          <w:kern w:val="2"/>
          <w:sz w:val="22"/>
          <w:szCs w:val="22"/>
          <w14:ligatures w14:val="standardContextual"/>
        </w:rPr>
      </w:pPr>
      <w:r w:rsidRPr="00AE5BE5">
        <w:rPr>
          <w:rFonts w:ascii="Arial" w:hAnsi="Arial" w:cs="Arial"/>
          <w:sz w:val="22"/>
          <w:szCs w:val="22"/>
        </w:rPr>
        <w:t xml:space="preserve">improving rapid wildlife reporting systems with collaboration and information-sharing with WOAH national delegates and wildlife focal points, WOAH WAHIS, </w:t>
      </w:r>
      <w:r w:rsidRPr="00AE5BE5">
        <w:rPr>
          <w:rFonts w:ascii="Arial" w:hAnsi="Arial" w:cs="Arial"/>
          <w:kern w:val="2"/>
          <w:sz w:val="22"/>
          <w:szCs w:val="22"/>
          <w14:ligatures w14:val="standardContextual"/>
        </w:rPr>
        <w:t>the joint FAO–WOAH–WHO</w:t>
      </w:r>
      <w:r w:rsidRPr="00AE5BE5">
        <w:rPr>
          <w:rFonts w:ascii="Arial" w:hAnsi="Arial" w:cs="Arial"/>
          <w:sz w:val="22"/>
          <w:szCs w:val="22"/>
        </w:rPr>
        <w:t xml:space="preserve"> GLEWS and existing regional information systems;</w:t>
      </w:r>
    </w:p>
    <w:p w14:paraId="130B8F3D" w14:textId="77777777" w:rsidR="00AE5BE5" w:rsidRPr="00AE5BE5" w:rsidRDefault="00AE5BE5" w:rsidP="00492177">
      <w:pPr>
        <w:widowControl/>
        <w:autoSpaceDE/>
        <w:autoSpaceDN/>
        <w:jc w:val="both"/>
        <w:textAlignment w:val="auto"/>
        <w:rPr>
          <w:rFonts w:ascii="Arial" w:hAnsi="Arial" w:cs="Arial"/>
          <w:i/>
          <w:iCs/>
          <w:sz w:val="22"/>
          <w:szCs w:val="22"/>
        </w:rPr>
      </w:pPr>
    </w:p>
    <w:p w14:paraId="3D82D01B" w14:textId="77777777" w:rsidR="00AE5BE5" w:rsidRPr="00AE5BE5" w:rsidRDefault="00AE5BE5" w:rsidP="00492177">
      <w:pPr>
        <w:widowControl/>
        <w:numPr>
          <w:ilvl w:val="0"/>
          <w:numId w:val="7"/>
        </w:numPr>
        <w:autoSpaceDE/>
        <w:autoSpaceDN/>
        <w:ind w:left="540" w:hanging="540"/>
        <w:contextualSpacing/>
        <w:jc w:val="both"/>
        <w:textAlignment w:val="auto"/>
        <w:rPr>
          <w:rFonts w:ascii="Arial" w:eastAsia="Calibri" w:hAnsi="Arial" w:cs="Arial"/>
          <w:iCs/>
          <w:kern w:val="2"/>
          <w:sz w:val="22"/>
          <w:szCs w:val="22"/>
          <w14:ligatures w14:val="standardContextual"/>
        </w:rPr>
      </w:pPr>
      <w:r w:rsidRPr="00AE5BE5">
        <w:rPr>
          <w:rFonts w:ascii="Arial" w:hAnsi="Arial" w:cs="Arial"/>
          <w:i/>
          <w:iCs/>
          <w:sz w:val="22"/>
          <w:szCs w:val="22"/>
        </w:rPr>
        <w:t>Urges</w:t>
      </w:r>
      <w:r w:rsidRPr="00AE5BE5">
        <w:rPr>
          <w:rFonts w:ascii="Arial" w:hAnsi="Arial" w:cs="Arial"/>
          <w:iCs/>
          <w:sz w:val="22"/>
          <w:szCs w:val="22"/>
        </w:rPr>
        <w:t xml:space="preserve"> </w:t>
      </w:r>
      <w:r w:rsidRPr="00AE5BE5">
        <w:rPr>
          <w:rFonts w:ascii="Arial" w:hAnsi="Arial" w:cs="Arial"/>
          <w:sz w:val="22"/>
          <w:szCs w:val="22"/>
        </w:rPr>
        <w:t xml:space="preserve">Parties and international donor organizations to support the activities of the Scientific Task Force on Avian Influenza and Wild Birds, through both financial and in-kind support, in particular for the funding of the implementation of Task Force </w:t>
      </w:r>
      <w:proofErr w:type="gramStart"/>
      <w:r w:rsidRPr="00AE5BE5">
        <w:rPr>
          <w:rFonts w:ascii="Arial" w:hAnsi="Arial" w:cs="Arial"/>
          <w:sz w:val="22"/>
          <w:szCs w:val="22"/>
        </w:rPr>
        <w:t>recommendations;</w:t>
      </w:r>
      <w:proofErr w:type="gramEnd"/>
    </w:p>
    <w:p w14:paraId="5E767772" w14:textId="77777777" w:rsidR="00AE5BE5" w:rsidRPr="00AE5BE5" w:rsidRDefault="00AE5BE5" w:rsidP="00492177">
      <w:pPr>
        <w:widowControl/>
        <w:autoSpaceDE/>
        <w:autoSpaceDN/>
        <w:ind w:left="540" w:hanging="540"/>
        <w:contextualSpacing/>
        <w:jc w:val="both"/>
        <w:textAlignment w:val="auto"/>
        <w:rPr>
          <w:rFonts w:ascii="Arial" w:eastAsia="Calibri" w:hAnsi="Arial" w:cs="Arial"/>
          <w:iCs/>
          <w:kern w:val="2"/>
          <w:sz w:val="22"/>
          <w:szCs w:val="22"/>
          <w14:ligatures w14:val="standardContextual"/>
        </w:rPr>
      </w:pPr>
    </w:p>
    <w:p w14:paraId="01D12FE0" w14:textId="77777777" w:rsidR="00AE5BE5" w:rsidRPr="00AE5BE5" w:rsidRDefault="00AE5BE5" w:rsidP="00492177">
      <w:pPr>
        <w:widowControl/>
        <w:numPr>
          <w:ilvl w:val="0"/>
          <w:numId w:val="7"/>
        </w:numPr>
        <w:autoSpaceDE/>
        <w:autoSpaceDN/>
        <w:ind w:left="540" w:hanging="540"/>
        <w:contextualSpacing/>
        <w:jc w:val="both"/>
        <w:textAlignment w:val="auto"/>
        <w:rPr>
          <w:rFonts w:ascii="Arial" w:hAnsi="Arial" w:cs="Arial"/>
          <w:iCs/>
          <w:sz w:val="22"/>
          <w:szCs w:val="22"/>
        </w:rPr>
      </w:pPr>
      <w:r w:rsidRPr="00AE5BE5">
        <w:rPr>
          <w:rFonts w:ascii="Arial" w:hAnsi="Arial" w:cs="Arial"/>
          <w:i/>
          <w:iCs/>
          <w:sz w:val="22"/>
          <w:szCs w:val="22"/>
        </w:rPr>
        <w:t xml:space="preserve">Further urges </w:t>
      </w:r>
      <w:r w:rsidRPr="00AE5BE5">
        <w:rPr>
          <w:rFonts w:ascii="Arial" w:hAnsi="Arial" w:cs="Arial"/>
          <w:iCs/>
          <w:sz w:val="22"/>
          <w:szCs w:val="22"/>
        </w:rPr>
        <w:t>Parties to actively support the work of the CMS Flyways Working Group given its role in providing information relevant to disease issues;</w:t>
      </w:r>
    </w:p>
    <w:p w14:paraId="51266796" w14:textId="77777777" w:rsidR="00AE5BE5" w:rsidRPr="00AE5BE5" w:rsidRDefault="00AE5BE5" w:rsidP="00492177">
      <w:pPr>
        <w:widowControl/>
        <w:autoSpaceDE/>
        <w:autoSpaceDN/>
        <w:ind w:left="540" w:hanging="540"/>
        <w:jc w:val="both"/>
        <w:textAlignment w:val="auto"/>
        <w:rPr>
          <w:rFonts w:ascii="Arial" w:hAnsi="Arial" w:cs="Arial"/>
          <w:iCs/>
          <w:sz w:val="22"/>
          <w:szCs w:val="22"/>
        </w:rPr>
      </w:pPr>
    </w:p>
    <w:p w14:paraId="4960BCB6" w14:textId="77777777" w:rsidR="00AE5BE5" w:rsidRPr="00AE5BE5" w:rsidRDefault="00AE5BE5" w:rsidP="00492177">
      <w:pPr>
        <w:widowControl/>
        <w:numPr>
          <w:ilvl w:val="0"/>
          <w:numId w:val="7"/>
        </w:numPr>
        <w:autoSpaceDE/>
        <w:autoSpaceDN/>
        <w:spacing w:after="80"/>
        <w:ind w:left="540" w:hanging="540"/>
        <w:jc w:val="both"/>
        <w:textAlignment w:val="auto"/>
        <w:rPr>
          <w:rFonts w:ascii="Arial" w:hAnsi="Arial" w:cs="Arial"/>
          <w:iCs/>
          <w:sz w:val="22"/>
          <w:szCs w:val="22"/>
        </w:rPr>
      </w:pPr>
      <w:r w:rsidRPr="00AE5BE5">
        <w:rPr>
          <w:rFonts w:ascii="Arial" w:eastAsia="Calibri" w:hAnsi="Arial" w:cs="Arial"/>
          <w:i/>
          <w:sz w:val="22"/>
          <w:szCs w:val="22"/>
        </w:rPr>
        <w:t>Requests</w:t>
      </w:r>
      <w:r w:rsidRPr="00AE5BE5">
        <w:rPr>
          <w:rFonts w:ascii="Arial" w:eastAsia="Calibri" w:hAnsi="Arial" w:cs="Arial"/>
          <w:sz w:val="22"/>
          <w:szCs w:val="22"/>
        </w:rPr>
        <w:t xml:space="preserve"> the Secretariat to:</w:t>
      </w:r>
    </w:p>
    <w:p w14:paraId="1F346D15" w14:textId="77777777" w:rsidR="00AE5BE5" w:rsidRPr="00AE5BE5" w:rsidRDefault="00AE5BE5" w:rsidP="00492177">
      <w:pPr>
        <w:widowControl/>
        <w:autoSpaceDE/>
        <w:autoSpaceDN/>
        <w:spacing w:after="80"/>
        <w:ind w:left="900" w:hanging="360"/>
        <w:jc w:val="both"/>
        <w:textAlignment w:val="auto"/>
        <w:rPr>
          <w:rFonts w:ascii="Arial" w:eastAsia="Calibri" w:hAnsi="Arial" w:cs="Arial"/>
          <w:kern w:val="2"/>
          <w:sz w:val="22"/>
          <w:szCs w:val="22"/>
          <w14:ligatures w14:val="standardContextual"/>
        </w:rPr>
      </w:pPr>
      <w:r w:rsidRPr="00AE5BE5">
        <w:rPr>
          <w:rFonts w:ascii="Arial" w:eastAsia="Calibri" w:hAnsi="Arial" w:cs="Arial"/>
          <w:kern w:val="2"/>
          <w:sz w:val="22"/>
          <w:szCs w:val="22"/>
          <w14:ligatures w14:val="standardContextual"/>
        </w:rPr>
        <w:t>a)</w:t>
      </w:r>
      <w:r w:rsidRPr="00AE5BE5">
        <w:rPr>
          <w:rFonts w:ascii="Calibri" w:eastAsia="Calibri" w:hAnsi="Calibri"/>
          <w:kern w:val="2"/>
          <w:sz w:val="22"/>
          <w:szCs w:val="22"/>
          <w:lang w:val="en-GB"/>
          <w14:ligatures w14:val="standardContextual"/>
        </w:rPr>
        <w:tab/>
      </w:r>
      <w:r w:rsidRPr="00AE5BE5">
        <w:rPr>
          <w:rFonts w:ascii="Arial" w:eastAsia="Calibri" w:hAnsi="Arial" w:cs="Arial"/>
          <w:sz w:val="22"/>
          <w:szCs w:val="22"/>
        </w:rPr>
        <w:t xml:space="preserve">explore possibilities for establishing partnerships </w:t>
      </w:r>
      <w:proofErr w:type="gramStart"/>
      <w:r w:rsidRPr="00AE5BE5">
        <w:rPr>
          <w:rFonts w:ascii="Arial" w:eastAsia="Calibri" w:hAnsi="Arial" w:cs="Arial"/>
          <w:sz w:val="22"/>
          <w:szCs w:val="22"/>
        </w:rPr>
        <w:t>so as to</w:t>
      </w:r>
      <w:proofErr w:type="gramEnd"/>
      <w:r w:rsidRPr="00AE5BE5">
        <w:rPr>
          <w:rFonts w:ascii="Arial" w:eastAsia="Calibri" w:hAnsi="Arial" w:cs="Arial"/>
          <w:sz w:val="22"/>
          <w:szCs w:val="22"/>
        </w:rPr>
        <w:t xml:space="preserve"> support the development of long-term funding for monitoring schemes, </w:t>
      </w:r>
      <w:r w:rsidRPr="00AE5BE5">
        <w:rPr>
          <w:rFonts w:ascii="Arial" w:eastAsia="Calibri" w:hAnsi="Arial" w:cs="Arial"/>
          <w:kern w:val="2"/>
          <w:sz w:val="22"/>
          <w:szCs w:val="22"/>
          <w14:ligatures w14:val="standardContextual"/>
        </w:rPr>
        <w:t xml:space="preserve">such as </w:t>
      </w:r>
      <w:r w:rsidRPr="00AE5BE5">
        <w:rPr>
          <w:rFonts w:ascii="Arial" w:eastAsia="Calibri" w:hAnsi="Arial" w:cs="Arial"/>
          <w:sz w:val="22"/>
          <w:szCs w:val="22"/>
        </w:rPr>
        <w:t xml:space="preserve">the International Waterbird Census and its derived outputs, that are relevant to the Convention’s </w:t>
      </w:r>
      <w:r w:rsidRPr="00AE5BE5">
        <w:rPr>
          <w:rFonts w:ascii="Arial" w:eastAsia="Calibri" w:hAnsi="Arial" w:cs="Arial"/>
          <w:kern w:val="2"/>
          <w:sz w:val="22"/>
          <w:szCs w:val="22"/>
          <w14:ligatures w14:val="standardContextual"/>
        </w:rPr>
        <w:t>objectives,</w:t>
      </w:r>
    </w:p>
    <w:p w14:paraId="394985BD" w14:textId="77777777" w:rsidR="00AE5BE5" w:rsidRPr="00AE5BE5" w:rsidRDefault="00AE5BE5" w:rsidP="00492177">
      <w:pPr>
        <w:widowControl/>
        <w:autoSpaceDE/>
        <w:autoSpaceDN/>
        <w:spacing w:after="80"/>
        <w:ind w:left="900" w:hanging="360"/>
        <w:jc w:val="both"/>
        <w:textAlignment w:val="auto"/>
        <w:rPr>
          <w:rFonts w:ascii="Arial" w:eastAsia="Calibri" w:hAnsi="Arial" w:cs="Arial"/>
          <w:kern w:val="2"/>
          <w:sz w:val="22"/>
          <w:szCs w:val="22"/>
          <w14:ligatures w14:val="standardContextual"/>
        </w:rPr>
      </w:pPr>
      <w:r w:rsidRPr="00AE5BE5">
        <w:rPr>
          <w:rFonts w:ascii="Arial" w:eastAsia="Calibri" w:hAnsi="Arial" w:cs="Arial"/>
          <w:color w:val="000000"/>
          <w:sz w:val="22"/>
          <w:szCs w:val="22"/>
        </w:rPr>
        <w:t>b)</w:t>
      </w:r>
      <w:r w:rsidRPr="00AE5BE5">
        <w:rPr>
          <w:rFonts w:ascii="Arial" w:eastAsia="Calibri" w:hAnsi="Arial" w:cs="Arial"/>
          <w:color w:val="000000"/>
          <w:sz w:val="22"/>
          <w:szCs w:val="22"/>
        </w:rPr>
        <w:tab/>
      </w:r>
      <w:r w:rsidRPr="00AE5BE5">
        <w:rPr>
          <w:rFonts w:ascii="Arial" w:eastAsia="MS Mincho" w:hAnsi="Arial" w:cs="Arial"/>
          <w:sz w:val="22"/>
          <w:szCs w:val="22"/>
        </w:rPr>
        <w:t>provide support for the Scientific Task Force on Avian Influenza and Wild Birds,</w:t>
      </w:r>
    </w:p>
    <w:p w14:paraId="549C6599" w14:textId="77777777" w:rsidR="00AE5BE5" w:rsidRPr="00AE5BE5" w:rsidRDefault="00AE5BE5" w:rsidP="00492177">
      <w:pPr>
        <w:widowControl/>
        <w:autoSpaceDE/>
        <w:autoSpaceDN/>
        <w:ind w:left="900" w:hanging="360"/>
        <w:jc w:val="both"/>
        <w:textAlignment w:val="auto"/>
        <w:rPr>
          <w:rFonts w:ascii="Arial" w:eastAsia="Calibri" w:hAnsi="Arial" w:cs="Arial"/>
          <w:color w:val="000000"/>
          <w:sz w:val="22"/>
          <w:szCs w:val="22"/>
        </w:rPr>
      </w:pPr>
      <w:r w:rsidRPr="00AE5BE5">
        <w:rPr>
          <w:rFonts w:ascii="Arial" w:eastAsia="Calibri" w:hAnsi="Arial" w:cs="Arial"/>
          <w:color w:val="000000"/>
          <w:sz w:val="22"/>
          <w:szCs w:val="22"/>
        </w:rPr>
        <w:t>c)</w:t>
      </w:r>
      <w:r w:rsidRPr="00AE5BE5">
        <w:rPr>
          <w:rFonts w:ascii="Arial" w:eastAsia="Calibri" w:hAnsi="Arial" w:cs="Arial"/>
          <w:color w:val="000000"/>
          <w:sz w:val="22"/>
          <w:szCs w:val="22"/>
        </w:rPr>
        <w:tab/>
      </w:r>
      <w:r w:rsidRPr="00AE5BE5">
        <w:rPr>
          <w:rFonts w:ascii="Arial" w:hAnsi="Arial" w:cs="Arial"/>
          <w:sz w:val="22"/>
          <w:szCs w:val="22"/>
        </w:rPr>
        <w:t>include information on implementation of this Resolution in the format of the National Reports and to report progress on the implementation of this Resolution to each meeting of the Conference of the Parties.</w:t>
      </w:r>
    </w:p>
    <w:p w14:paraId="7F247167" w14:textId="77777777" w:rsidR="00F57500" w:rsidRDefault="00F57500" w:rsidP="00492177">
      <w:pPr>
        <w:rPr>
          <w:rFonts w:ascii="Arial" w:hAnsi="Arial" w:cs="Arial"/>
          <w:sz w:val="22"/>
          <w:szCs w:val="22"/>
        </w:rPr>
      </w:pPr>
    </w:p>
    <w:p w14:paraId="31D37ED4" w14:textId="77777777" w:rsidR="00C57BF4" w:rsidRDefault="00C57BF4" w:rsidP="00492177">
      <w:pPr>
        <w:rPr>
          <w:rFonts w:ascii="Arial" w:hAnsi="Arial" w:cs="Arial"/>
          <w:sz w:val="22"/>
          <w:szCs w:val="22"/>
        </w:rPr>
      </w:pPr>
    </w:p>
    <w:p w14:paraId="649C5778" w14:textId="2E67162E" w:rsidR="00DB504B" w:rsidRDefault="00DB504B">
      <w:pPr>
        <w:widowControl/>
        <w:suppressAutoHyphens w:val="0"/>
        <w:autoSpaceDE/>
        <w:spacing w:after="160" w:line="254" w:lineRule="auto"/>
        <w:rPr>
          <w:rFonts w:ascii="Arial" w:hAnsi="Arial" w:cs="Arial"/>
          <w:sz w:val="22"/>
          <w:szCs w:val="22"/>
        </w:rPr>
      </w:pPr>
      <w:r>
        <w:rPr>
          <w:rFonts w:ascii="Arial" w:hAnsi="Arial" w:cs="Arial"/>
          <w:sz w:val="22"/>
          <w:szCs w:val="22"/>
        </w:rPr>
        <w:br w:type="page"/>
      </w:r>
    </w:p>
    <w:p w14:paraId="5CD49333" w14:textId="19B54E27" w:rsidR="00D82C56" w:rsidRDefault="005D43E4" w:rsidP="00492177">
      <w:pPr>
        <w:jc w:val="center"/>
        <w:rPr>
          <w:rFonts w:ascii="Arial" w:hAnsi="Arial" w:cs="Arial"/>
          <w:sz w:val="22"/>
          <w:szCs w:val="22"/>
        </w:rPr>
      </w:pPr>
      <w:r>
        <w:rPr>
          <w:rFonts w:ascii="Arial" w:hAnsi="Arial" w:cs="Arial"/>
          <w:sz w:val="22"/>
          <w:szCs w:val="22"/>
        </w:rPr>
        <w:lastRenderedPageBreak/>
        <w:t>DRAFT DECISION</w:t>
      </w:r>
      <w:r w:rsidR="00C57BF4">
        <w:rPr>
          <w:rFonts w:ascii="Arial" w:hAnsi="Arial" w:cs="Arial"/>
          <w:sz w:val="22"/>
          <w:szCs w:val="22"/>
        </w:rPr>
        <w:t>S</w:t>
      </w:r>
    </w:p>
    <w:p w14:paraId="32BB60E5" w14:textId="77777777" w:rsidR="00D72C03" w:rsidRDefault="00D72C03" w:rsidP="00492177">
      <w:pPr>
        <w:jc w:val="center"/>
        <w:rPr>
          <w:rFonts w:ascii="Arial" w:hAnsi="Arial" w:cs="Arial"/>
          <w:sz w:val="22"/>
          <w:szCs w:val="22"/>
        </w:rPr>
      </w:pPr>
    </w:p>
    <w:p w14:paraId="7AD0B650" w14:textId="77777777" w:rsidR="00133E7A" w:rsidRDefault="00133E7A" w:rsidP="00492177">
      <w:pPr>
        <w:jc w:val="center"/>
        <w:rPr>
          <w:rFonts w:ascii="Arial" w:hAnsi="Arial" w:cs="Arial"/>
          <w:sz w:val="22"/>
          <w:szCs w:val="22"/>
        </w:rPr>
      </w:pPr>
    </w:p>
    <w:p w14:paraId="46F2BF2E" w14:textId="6F3F253B" w:rsidR="00D72C03" w:rsidRPr="00D72C03" w:rsidRDefault="00D72C03" w:rsidP="00492177">
      <w:pPr>
        <w:jc w:val="center"/>
        <w:rPr>
          <w:rFonts w:ascii="Arial" w:hAnsi="Arial" w:cs="Arial"/>
          <w:sz w:val="22"/>
          <w:szCs w:val="22"/>
        </w:rPr>
      </w:pPr>
      <w:r>
        <w:rPr>
          <w:rFonts w:ascii="Arial" w:hAnsi="Arial" w:cs="Arial"/>
          <w:b/>
          <w:bCs/>
          <w:sz w:val="22"/>
          <w:szCs w:val="22"/>
        </w:rPr>
        <w:t>WILDLIFE DISEASE</w:t>
      </w:r>
    </w:p>
    <w:p w14:paraId="621FE7FD" w14:textId="77777777" w:rsidR="00D82C56" w:rsidRDefault="00D82C56" w:rsidP="00492177">
      <w:pPr>
        <w:rPr>
          <w:rFonts w:ascii="Arial" w:hAnsi="Arial" w:cs="Arial"/>
          <w:sz w:val="22"/>
          <w:szCs w:val="22"/>
        </w:rPr>
      </w:pPr>
    </w:p>
    <w:p w14:paraId="77F2C611" w14:textId="77777777" w:rsidR="00133E7A" w:rsidRDefault="00133E7A" w:rsidP="00492177">
      <w:pPr>
        <w:rPr>
          <w:rFonts w:ascii="Arial" w:hAnsi="Arial" w:cs="Arial"/>
          <w:sz w:val="22"/>
          <w:szCs w:val="22"/>
        </w:rPr>
      </w:pPr>
    </w:p>
    <w:p w14:paraId="520D9855" w14:textId="77777777" w:rsidR="00D72C03" w:rsidRPr="00D72C03" w:rsidRDefault="00D72C03" w:rsidP="00492177">
      <w:pPr>
        <w:widowControl/>
        <w:autoSpaceDE/>
        <w:autoSpaceDN/>
        <w:jc w:val="both"/>
        <w:textAlignment w:val="auto"/>
        <w:rPr>
          <w:rFonts w:ascii="Arial" w:eastAsiaTheme="minorHAnsi" w:hAnsi="Arial" w:cstheme="minorBidi"/>
          <w:b/>
          <w:bCs/>
          <w:i/>
          <w:iCs/>
          <w:sz w:val="22"/>
          <w:szCs w:val="22"/>
        </w:rPr>
      </w:pPr>
      <w:r w:rsidRPr="00D72C03">
        <w:rPr>
          <w:rFonts w:ascii="Arial" w:eastAsiaTheme="minorHAnsi" w:hAnsi="Arial" w:cstheme="minorBidi"/>
          <w:b/>
          <w:bCs/>
          <w:i/>
          <w:iCs/>
          <w:sz w:val="22"/>
          <w:szCs w:val="22"/>
        </w:rPr>
        <w:t>Directed to Parties</w:t>
      </w:r>
    </w:p>
    <w:p w14:paraId="6E99DC6D" w14:textId="77777777" w:rsidR="00D72C03" w:rsidRPr="00D72C03" w:rsidRDefault="00D72C03" w:rsidP="00492177">
      <w:pPr>
        <w:widowControl/>
        <w:autoSpaceDE/>
        <w:autoSpaceDN/>
        <w:jc w:val="both"/>
        <w:textAlignment w:val="auto"/>
        <w:rPr>
          <w:rFonts w:ascii="Arial" w:eastAsiaTheme="minorHAnsi" w:hAnsi="Arial" w:cstheme="minorBidi"/>
          <w:b/>
          <w:bCs/>
          <w:i/>
          <w:iCs/>
          <w:sz w:val="22"/>
          <w:szCs w:val="22"/>
        </w:rPr>
      </w:pPr>
    </w:p>
    <w:p w14:paraId="1FAA42DA" w14:textId="77777777" w:rsidR="00D72C03" w:rsidRPr="00D72C03" w:rsidRDefault="00D72C03" w:rsidP="00492177">
      <w:pPr>
        <w:widowControl/>
        <w:autoSpaceDE/>
        <w:autoSpaceDN/>
        <w:ind w:left="900" w:hanging="900"/>
        <w:jc w:val="both"/>
        <w:textAlignment w:val="auto"/>
        <w:rPr>
          <w:rFonts w:ascii="Arial" w:hAnsi="Arial" w:cs="Arial"/>
          <w:color w:val="000000"/>
          <w:sz w:val="22"/>
          <w:szCs w:val="22"/>
          <w:lang w:val="en-GB"/>
        </w:rPr>
      </w:pPr>
      <w:r w:rsidRPr="00D72C03">
        <w:rPr>
          <w:rFonts w:ascii="Arial" w:hAnsi="Arial" w:cs="Arial"/>
          <w:color w:val="000000"/>
          <w:sz w:val="22"/>
          <w:szCs w:val="22"/>
          <w:lang w:val="en-GB"/>
        </w:rPr>
        <w:t>1</w:t>
      </w:r>
      <w:r w:rsidRPr="00D72C03">
        <w:rPr>
          <w:rFonts w:ascii="Arial" w:hAnsi="Arial" w:cs="Arial"/>
          <w:color w:val="000000"/>
          <w:sz w:val="22"/>
          <w:szCs w:val="22"/>
          <w:lang w:val="cs-CZ"/>
        </w:rPr>
        <w:t>4</w:t>
      </w:r>
      <w:r w:rsidRPr="00D72C03">
        <w:rPr>
          <w:rFonts w:ascii="Arial" w:hAnsi="Arial" w:cs="Arial"/>
          <w:color w:val="000000"/>
          <w:sz w:val="22"/>
          <w:szCs w:val="22"/>
          <w:lang w:val="en-GB"/>
        </w:rPr>
        <w:t xml:space="preserve">.AA </w:t>
      </w:r>
      <w:r w:rsidRPr="00D72C03">
        <w:rPr>
          <w:rFonts w:ascii="Arial" w:hAnsi="Arial" w:cs="Arial"/>
          <w:color w:val="000000"/>
          <w:sz w:val="22"/>
          <w:szCs w:val="22"/>
          <w:lang w:val="en-GB"/>
        </w:rPr>
        <w:tab/>
        <w:t>Parties are encouraged to:</w:t>
      </w:r>
    </w:p>
    <w:p w14:paraId="61D36568" w14:textId="77777777" w:rsidR="00D72C03" w:rsidRPr="00D72C03" w:rsidRDefault="00D72C03" w:rsidP="00492177">
      <w:pPr>
        <w:widowControl/>
        <w:autoSpaceDE/>
        <w:autoSpaceDN/>
        <w:ind w:left="851" w:hanging="851"/>
        <w:jc w:val="both"/>
        <w:textAlignment w:val="auto"/>
        <w:rPr>
          <w:rFonts w:ascii="Arial" w:hAnsi="Arial" w:cs="Arial"/>
          <w:color w:val="000000"/>
          <w:sz w:val="22"/>
          <w:szCs w:val="22"/>
          <w:lang w:val="en-GB"/>
        </w:rPr>
      </w:pPr>
    </w:p>
    <w:p w14:paraId="05E63A2D" w14:textId="77777777" w:rsidR="00D72C03" w:rsidRPr="00D72C03" w:rsidRDefault="00D72C03" w:rsidP="00492177">
      <w:pPr>
        <w:widowControl/>
        <w:numPr>
          <w:ilvl w:val="0"/>
          <w:numId w:val="10"/>
        </w:numPr>
        <w:autoSpaceDE/>
        <w:autoSpaceDN/>
        <w:ind w:left="1260"/>
        <w:jc w:val="both"/>
        <w:textAlignment w:val="auto"/>
        <w:rPr>
          <w:rFonts w:ascii="Arial" w:hAnsi="Arial" w:cs="Arial"/>
          <w:color w:val="000000"/>
          <w:sz w:val="22"/>
          <w:szCs w:val="22"/>
          <w:lang w:val="en-GB"/>
        </w:rPr>
      </w:pPr>
      <w:r w:rsidRPr="00D72C03">
        <w:rPr>
          <w:rFonts w:ascii="Arial" w:hAnsi="Arial" w:cs="Arial"/>
          <w:color w:val="000000"/>
          <w:sz w:val="22"/>
          <w:szCs w:val="22"/>
          <w:lang w:val="en-GB"/>
        </w:rPr>
        <w:t>take note of the Migratory Species and Health Review and implement its key recommendations;</w:t>
      </w:r>
    </w:p>
    <w:p w14:paraId="6C527955" w14:textId="77777777" w:rsidR="00D72C03" w:rsidRPr="00D72C03" w:rsidRDefault="00D72C03" w:rsidP="00492177">
      <w:pPr>
        <w:widowControl/>
        <w:autoSpaceDE/>
        <w:autoSpaceDN/>
        <w:ind w:left="1260" w:hanging="360"/>
        <w:jc w:val="both"/>
        <w:textAlignment w:val="auto"/>
        <w:rPr>
          <w:rFonts w:ascii="Arial" w:hAnsi="Arial" w:cs="Arial"/>
          <w:color w:val="000000"/>
          <w:sz w:val="22"/>
          <w:szCs w:val="22"/>
          <w:lang w:val="en-GB"/>
        </w:rPr>
      </w:pPr>
    </w:p>
    <w:p w14:paraId="3305996E" w14:textId="78C82D9E" w:rsidR="00D72C03" w:rsidRPr="00D72C03" w:rsidRDefault="00D72C03" w:rsidP="00492177">
      <w:pPr>
        <w:widowControl/>
        <w:numPr>
          <w:ilvl w:val="0"/>
          <w:numId w:val="10"/>
        </w:numPr>
        <w:autoSpaceDE/>
        <w:autoSpaceDN/>
        <w:ind w:left="1260"/>
        <w:jc w:val="both"/>
        <w:textAlignment w:val="auto"/>
        <w:rPr>
          <w:rFonts w:ascii="Arial" w:hAnsi="Arial" w:cs="Arial"/>
          <w:color w:val="000000"/>
          <w:sz w:val="22"/>
          <w:szCs w:val="22"/>
          <w:lang w:val="cs-CZ"/>
        </w:rPr>
      </w:pPr>
      <w:r w:rsidRPr="00D72C03">
        <w:rPr>
          <w:rFonts w:ascii="Arial" w:hAnsi="Arial" w:cs="Arial"/>
          <w:color w:val="000000"/>
          <w:sz w:val="22"/>
          <w:szCs w:val="22"/>
          <w:lang w:val="en-GB"/>
        </w:rPr>
        <w:t xml:space="preserve">engage with WHO in </w:t>
      </w:r>
      <w:r w:rsidR="002812DE">
        <w:rPr>
          <w:rFonts w:ascii="Arial" w:hAnsi="Arial" w:cs="Arial"/>
          <w:color w:val="000000"/>
          <w:sz w:val="22"/>
          <w:szCs w:val="22"/>
          <w:lang w:val="en-GB"/>
        </w:rPr>
        <w:t xml:space="preserve">the ongoing development of </w:t>
      </w:r>
      <w:r w:rsidRPr="00D72C03">
        <w:rPr>
          <w:rFonts w:ascii="Arial" w:hAnsi="Arial" w:cs="Arial"/>
          <w:color w:val="000000"/>
          <w:sz w:val="22"/>
          <w:szCs w:val="22"/>
          <w:lang w:val="en-GB"/>
        </w:rPr>
        <w:t>a new instrument on pandemic prevention, preparedness and response</w:t>
      </w:r>
      <w:r w:rsidR="00277F33" w:rsidRPr="00277F33">
        <w:t xml:space="preserve"> </w:t>
      </w:r>
      <w:r w:rsidR="00277F33" w:rsidRPr="00277F33">
        <w:rPr>
          <w:rFonts w:ascii="Arial" w:hAnsi="Arial" w:cs="Arial"/>
          <w:color w:val="000000"/>
          <w:sz w:val="22"/>
          <w:szCs w:val="22"/>
          <w:lang w:val="cs-CZ"/>
        </w:rPr>
        <w:t xml:space="preserve">and </w:t>
      </w:r>
      <w:r w:rsidR="00B460A6">
        <w:rPr>
          <w:rFonts w:ascii="Arial" w:hAnsi="Arial" w:cs="Arial"/>
          <w:color w:val="000000"/>
          <w:sz w:val="22"/>
          <w:szCs w:val="22"/>
          <w:lang w:val="cs-CZ"/>
        </w:rPr>
        <w:t>encourage</w:t>
      </w:r>
      <w:r w:rsidR="00277F33" w:rsidRPr="00277F33">
        <w:rPr>
          <w:rFonts w:ascii="Arial" w:hAnsi="Arial" w:cs="Arial"/>
          <w:color w:val="000000"/>
          <w:sz w:val="22"/>
          <w:szCs w:val="22"/>
          <w:lang w:val="cs-CZ"/>
        </w:rPr>
        <w:t xml:space="preserve"> the incorporation of the key elements of operative paragraph 12 and other key elements of the operative section of Resolution 12.6 into the instrument.</w:t>
      </w:r>
    </w:p>
    <w:p w14:paraId="27F98A14" w14:textId="77777777" w:rsidR="00D72C03" w:rsidRPr="00D72C03" w:rsidRDefault="00D72C03" w:rsidP="00492177">
      <w:pPr>
        <w:widowControl/>
        <w:autoSpaceDE/>
        <w:autoSpaceDN/>
        <w:textAlignment w:val="auto"/>
        <w:rPr>
          <w:rFonts w:ascii="Arial" w:hAnsi="Arial" w:cs="Arial"/>
          <w:color w:val="000000"/>
          <w:sz w:val="22"/>
          <w:szCs w:val="22"/>
          <w:lang w:val="en-GB"/>
        </w:rPr>
      </w:pPr>
    </w:p>
    <w:p w14:paraId="2B32DF3C" w14:textId="77777777" w:rsidR="00D72C03" w:rsidRPr="00D72C03" w:rsidRDefault="00D72C03" w:rsidP="00492177">
      <w:pPr>
        <w:widowControl/>
        <w:autoSpaceDE/>
        <w:autoSpaceDN/>
        <w:jc w:val="both"/>
        <w:textAlignment w:val="auto"/>
        <w:rPr>
          <w:rFonts w:ascii="Arial" w:hAnsi="Arial" w:cs="Arial"/>
          <w:b/>
          <w:i/>
          <w:color w:val="000000" w:themeColor="text1"/>
          <w:sz w:val="22"/>
          <w:szCs w:val="22"/>
          <w:lang w:val="cs-CZ"/>
        </w:rPr>
      </w:pPr>
      <w:r w:rsidRPr="00D72C03">
        <w:rPr>
          <w:rFonts w:ascii="Arial" w:hAnsi="Arial" w:cs="Arial"/>
          <w:b/>
          <w:i/>
          <w:color w:val="000000" w:themeColor="text1"/>
          <w:sz w:val="22"/>
          <w:szCs w:val="22"/>
          <w:lang w:val="en-GB"/>
        </w:rPr>
        <w:t xml:space="preserve">Directed to the </w:t>
      </w:r>
      <w:r w:rsidRPr="00D72C03">
        <w:rPr>
          <w:rFonts w:ascii="Arial" w:hAnsi="Arial" w:cs="Arial"/>
          <w:b/>
          <w:i/>
          <w:color w:val="000000" w:themeColor="text1"/>
          <w:sz w:val="22"/>
          <w:szCs w:val="22"/>
          <w:lang w:val="cs-CZ"/>
        </w:rPr>
        <w:t>Scientific Council</w:t>
      </w:r>
    </w:p>
    <w:p w14:paraId="59AABC97" w14:textId="77777777" w:rsidR="00D72C03" w:rsidRPr="00D72C03" w:rsidRDefault="00D72C03" w:rsidP="00492177">
      <w:pPr>
        <w:widowControl/>
        <w:autoSpaceDE/>
        <w:autoSpaceDN/>
        <w:jc w:val="both"/>
        <w:textAlignment w:val="auto"/>
        <w:rPr>
          <w:rFonts w:ascii="Arial" w:hAnsi="Arial" w:cs="Arial"/>
          <w:b/>
          <w:bCs/>
          <w:i/>
          <w:iCs/>
          <w:color w:val="000000"/>
          <w:sz w:val="22"/>
          <w:szCs w:val="22"/>
          <w:lang w:val="cs-CZ"/>
        </w:rPr>
      </w:pPr>
    </w:p>
    <w:p w14:paraId="0611C4C0" w14:textId="77777777" w:rsidR="00D72C03" w:rsidRPr="00D72C03" w:rsidRDefault="00D72C03" w:rsidP="00492177">
      <w:pPr>
        <w:widowControl/>
        <w:autoSpaceDE/>
        <w:autoSpaceDN/>
        <w:ind w:left="900" w:hanging="900"/>
        <w:jc w:val="both"/>
        <w:textAlignment w:val="auto"/>
        <w:rPr>
          <w:rFonts w:ascii="Arial" w:hAnsi="Arial" w:cs="Arial"/>
          <w:color w:val="000000"/>
          <w:sz w:val="22"/>
          <w:szCs w:val="22"/>
          <w:lang w:val="en-GB"/>
        </w:rPr>
      </w:pPr>
      <w:r w:rsidRPr="00D72C03">
        <w:rPr>
          <w:rFonts w:ascii="Arial" w:hAnsi="Arial" w:cs="Arial"/>
          <w:color w:val="000000"/>
          <w:sz w:val="22"/>
          <w:szCs w:val="22"/>
          <w:lang w:val="en-GB"/>
        </w:rPr>
        <w:t>1</w:t>
      </w:r>
      <w:r w:rsidRPr="00D72C03">
        <w:rPr>
          <w:rFonts w:ascii="Arial" w:hAnsi="Arial" w:cs="Arial"/>
          <w:color w:val="000000"/>
          <w:sz w:val="22"/>
          <w:szCs w:val="22"/>
          <w:lang w:val="cs-CZ"/>
        </w:rPr>
        <w:t>4</w:t>
      </w:r>
      <w:r w:rsidRPr="00D72C03">
        <w:rPr>
          <w:rFonts w:ascii="Arial" w:hAnsi="Arial" w:cs="Arial"/>
          <w:color w:val="000000"/>
          <w:sz w:val="22"/>
          <w:szCs w:val="22"/>
          <w:lang w:val="en-GB"/>
        </w:rPr>
        <w:t>.</w:t>
      </w:r>
      <w:r w:rsidRPr="00D72C03">
        <w:rPr>
          <w:rFonts w:ascii="Arial" w:hAnsi="Arial" w:cs="Arial"/>
          <w:color w:val="000000"/>
          <w:sz w:val="22"/>
          <w:szCs w:val="22"/>
          <w:lang w:val="cs-CZ"/>
        </w:rPr>
        <w:t>BB</w:t>
      </w:r>
      <w:r w:rsidRPr="00D72C03">
        <w:rPr>
          <w:rFonts w:ascii="Arial" w:hAnsi="Arial" w:cs="Arial"/>
          <w:color w:val="000000"/>
          <w:sz w:val="22"/>
          <w:szCs w:val="22"/>
          <w:lang w:val="en-GB"/>
        </w:rPr>
        <w:t xml:space="preserve"> </w:t>
      </w:r>
      <w:r w:rsidRPr="00D72C03">
        <w:rPr>
          <w:rFonts w:ascii="Arial" w:hAnsi="Arial" w:cs="Arial"/>
          <w:color w:val="000000"/>
          <w:sz w:val="22"/>
          <w:szCs w:val="22"/>
          <w:lang w:val="en-GB"/>
        </w:rPr>
        <w:tab/>
        <w:t xml:space="preserve">The </w:t>
      </w:r>
      <w:r w:rsidRPr="00D72C03">
        <w:rPr>
          <w:rFonts w:ascii="Arial" w:hAnsi="Arial" w:cs="Arial"/>
          <w:color w:val="000000"/>
          <w:sz w:val="22"/>
          <w:szCs w:val="22"/>
          <w:lang w:val="cs-CZ"/>
        </w:rPr>
        <w:t>Scientific Council is requested to</w:t>
      </w:r>
      <w:r w:rsidRPr="00D72C03">
        <w:rPr>
          <w:rFonts w:ascii="Arial" w:hAnsi="Arial" w:cs="Arial"/>
          <w:color w:val="000000"/>
          <w:sz w:val="22"/>
          <w:szCs w:val="22"/>
          <w:lang w:val="en-GB"/>
        </w:rPr>
        <w:t>:</w:t>
      </w:r>
    </w:p>
    <w:p w14:paraId="72B5AFB2" w14:textId="77777777" w:rsidR="00D72C03" w:rsidRPr="00D72C03" w:rsidRDefault="00D72C03" w:rsidP="00492177">
      <w:pPr>
        <w:widowControl/>
        <w:autoSpaceDE/>
        <w:autoSpaceDN/>
        <w:ind w:left="851" w:hanging="851"/>
        <w:jc w:val="both"/>
        <w:textAlignment w:val="auto"/>
        <w:rPr>
          <w:rFonts w:ascii="Arial" w:hAnsi="Arial" w:cs="Arial"/>
          <w:color w:val="000000"/>
          <w:sz w:val="22"/>
          <w:szCs w:val="22"/>
          <w:lang w:val="en-GB"/>
        </w:rPr>
      </w:pPr>
    </w:p>
    <w:p w14:paraId="3F22377A" w14:textId="77777777" w:rsidR="00D72C03" w:rsidRPr="00D72C03" w:rsidRDefault="00D72C03" w:rsidP="00492177">
      <w:pPr>
        <w:widowControl/>
        <w:numPr>
          <w:ilvl w:val="0"/>
          <w:numId w:val="11"/>
        </w:numPr>
        <w:autoSpaceDE/>
        <w:autoSpaceDN/>
        <w:ind w:left="1260"/>
        <w:jc w:val="both"/>
        <w:textAlignment w:val="auto"/>
        <w:rPr>
          <w:rFonts w:ascii="Arial" w:hAnsi="Arial" w:cs="Arial"/>
          <w:color w:val="000000"/>
          <w:sz w:val="22"/>
          <w:szCs w:val="22"/>
          <w:lang w:val="cs-CZ"/>
        </w:rPr>
      </w:pPr>
      <w:r w:rsidRPr="00D72C03">
        <w:rPr>
          <w:rFonts w:ascii="Arial" w:hAnsi="Arial" w:cs="Arial"/>
          <w:color w:val="000000"/>
          <w:sz w:val="22"/>
          <w:szCs w:val="22"/>
          <w:lang w:val="en-GB"/>
        </w:rPr>
        <w:t>provide any recommendations on issues related to migratory species and health, as appropriate, to COP15, noting the establishment of the CMS Scientific Council Working Group on Migratory Species and Health (Terms of Reference are contained in the document UNEP/CMS/ScC-SC5/Outcome 11</w:t>
      </w:r>
      <w:r w:rsidRPr="00D72C03">
        <w:rPr>
          <w:rFonts w:ascii="Arial" w:hAnsi="Arial" w:cs="Arial"/>
          <w:color w:val="000000"/>
          <w:sz w:val="22"/>
          <w:szCs w:val="22"/>
          <w:lang w:val="cs-CZ"/>
        </w:rPr>
        <w:t>) and the Scientific Task Force on Avian Influenza and Wild Birds.</w:t>
      </w:r>
    </w:p>
    <w:p w14:paraId="6EB6244B" w14:textId="77777777" w:rsidR="00D72C03" w:rsidRPr="00D72C03" w:rsidRDefault="00D72C03" w:rsidP="00492177">
      <w:pPr>
        <w:widowControl/>
        <w:autoSpaceDE/>
        <w:autoSpaceDN/>
        <w:jc w:val="both"/>
        <w:textAlignment w:val="auto"/>
        <w:rPr>
          <w:rFonts w:ascii="Arial" w:hAnsi="Arial" w:cs="Arial"/>
          <w:color w:val="000000"/>
          <w:sz w:val="22"/>
          <w:szCs w:val="22"/>
          <w:lang w:val="en-GB"/>
        </w:rPr>
      </w:pPr>
    </w:p>
    <w:p w14:paraId="5C9B3E1E" w14:textId="77777777" w:rsidR="00D72C03" w:rsidRPr="00D72C03" w:rsidRDefault="00D72C03" w:rsidP="00492177">
      <w:pPr>
        <w:widowControl/>
        <w:autoSpaceDE/>
        <w:autoSpaceDN/>
        <w:jc w:val="both"/>
        <w:textAlignment w:val="auto"/>
        <w:rPr>
          <w:rFonts w:ascii="Arial" w:hAnsi="Arial" w:cs="Arial"/>
          <w:b/>
          <w:i/>
          <w:color w:val="000000" w:themeColor="text1"/>
          <w:sz w:val="22"/>
          <w:szCs w:val="22"/>
          <w:lang w:val="cs-CZ"/>
        </w:rPr>
      </w:pPr>
      <w:r w:rsidRPr="00D72C03">
        <w:rPr>
          <w:rFonts w:ascii="Arial" w:hAnsi="Arial" w:cs="Arial"/>
          <w:b/>
          <w:i/>
          <w:color w:val="000000" w:themeColor="text1"/>
          <w:sz w:val="22"/>
          <w:szCs w:val="22"/>
          <w:lang w:val="en-GB"/>
        </w:rPr>
        <w:t xml:space="preserve">Directed to </w:t>
      </w:r>
      <w:r w:rsidRPr="00D72C03">
        <w:rPr>
          <w:rFonts w:ascii="Arial" w:hAnsi="Arial" w:cs="Arial"/>
          <w:b/>
          <w:i/>
          <w:color w:val="000000" w:themeColor="text1"/>
          <w:sz w:val="22"/>
          <w:szCs w:val="22"/>
          <w:lang w:val="cs-CZ"/>
        </w:rPr>
        <w:t>the Secretariat</w:t>
      </w:r>
    </w:p>
    <w:p w14:paraId="4AAADBE4" w14:textId="77777777" w:rsidR="00D72C03" w:rsidRPr="00D72C03" w:rsidRDefault="00D72C03" w:rsidP="00492177">
      <w:pPr>
        <w:widowControl/>
        <w:autoSpaceDE/>
        <w:autoSpaceDN/>
        <w:jc w:val="both"/>
        <w:textAlignment w:val="auto"/>
        <w:rPr>
          <w:rFonts w:ascii="Arial" w:hAnsi="Arial" w:cs="Arial"/>
          <w:b/>
          <w:bCs/>
          <w:i/>
          <w:iCs/>
          <w:color w:val="000000"/>
          <w:sz w:val="22"/>
          <w:szCs w:val="22"/>
          <w:lang w:val="cs-CZ"/>
        </w:rPr>
      </w:pPr>
    </w:p>
    <w:p w14:paraId="17C28F40" w14:textId="77777777" w:rsidR="00D72C03" w:rsidRPr="00D72C03" w:rsidRDefault="00D72C03" w:rsidP="00492177">
      <w:pPr>
        <w:widowControl/>
        <w:autoSpaceDE/>
        <w:autoSpaceDN/>
        <w:ind w:left="900" w:hanging="900"/>
        <w:jc w:val="both"/>
        <w:textAlignment w:val="auto"/>
        <w:rPr>
          <w:rFonts w:ascii="Arial" w:hAnsi="Arial" w:cs="Arial"/>
          <w:color w:val="000000" w:themeColor="text1"/>
          <w:sz w:val="22"/>
          <w:szCs w:val="22"/>
          <w:lang w:val="en-GB"/>
        </w:rPr>
      </w:pPr>
      <w:r w:rsidRPr="00D72C03">
        <w:rPr>
          <w:rFonts w:ascii="Arial" w:hAnsi="Arial" w:cs="Arial"/>
          <w:color w:val="000000" w:themeColor="text1"/>
          <w:sz w:val="22"/>
          <w:szCs w:val="22"/>
          <w:lang w:val="en-GB"/>
        </w:rPr>
        <w:t>1</w:t>
      </w:r>
      <w:r w:rsidRPr="00D72C03">
        <w:rPr>
          <w:rFonts w:ascii="Arial" w:hAnsi="Arial" w:cs="Arial"/>
          <w:color w:val="000000" w:themeColor="text1"/>
          <w:sz w:val="22"/>
          <w:szCs w:val="22"/>
          <w:lang w:val="cs-CZ"/>
        </w:rPr>
        <w:t>4</w:t>
      </w:r>
      <w:r w:rsidRPr="00D72C03">
        <w:rPr>
          <w:rFonts w:ascii="Arial" w:hAnsi="Arial" w:cs="Arial"/>
          <w:color w:val="000000" w:themeColor="text1"/>
          <w:sz w:val="22"/>
          <w:szCs w:val="22"/>
          <w:lang w:val="en-GB"/>
        </w:rPr>
        <w:t xml:space="preserve">.CC </w:t>
      </w:r>
      <w:r w:rsidRPr="00D72C03">
        <w:rPr>
          <w:rFonts w:ascii="Arial" w:hAnsi="Arial" w:cs="Arial"/>
          <w:color w:val="000000" w:themeColor="text1"/>
          <w:sz w:val="22"/>
          <w:szCs w:val="22"/>
          <w:lang w:val="en-GB"/>
        </w:rPr>
        <w:tab/>
        <w:t>The</w:t>
      </w:r>
      <w:r w:rsidRPr="00D72C03">
        <w:rPr>
          <w:rFonts w:ascii="Arial" w:hAnsi="Arial" w:cs="Arial"/>
          <w:color w:val="000000" w:themeColor="text1"/>
          <w:sz w:val="22"/>
          <w:szCs w:val="22"/>
          <w:lang w:val="cs-CZ"/>
        </w:rPr>
        <w:t xml:space="preserve"> Secretariat is requested, </w:t>
      </w:r>
      <w:r w:rsidRPr="00D72C03">
        <w:rPr>
          <w:rFonts w:ascii="Arial" w:hAnsi="Arial" w:cs="Arial"/>
          <w:color w:val="000000"/>
          <w:sz w:val="22"/>
          <w:szCs w:val="22"/>
          <w:lang w:val="en-GB"/>
        </w:rPr>
        <w:t>subject to the availability of resources,</w:t>
      </w:r>
      <w:r w:rsidRPr="00D72C03">
        <w:rPr>
          <w:rFonts w:ascii="Arial" w:hAnsi="Arial" w:cs="Arial"/>
          <w:color w:val="000000" w:themeColor="text1"/>
          <w:sz w:val="22"/>
          <w:szCs w:val="22"/>
          <w:lang w:val="cs-CZ"/>
        </w:rPr>
        <w:t xml:space="preserve"> to</w:t>
      </w:r>
      <w:r w:rsidRPr="00D72C03">
        <w:rPr>
          <w:rFonts w:ascii="Arial" w:hAnsi="Arial" w:cs="Arial"/>
          <w:color w:val="000000" w:themeColor="text1"/>
          <w:sz w:val="22"/>
          <w:szCs w:val="22"/>
          <w:lang w:val="en-GB"/>
        </w:rPr>
        <w:t>:</w:t>
      </w:r>
    </w:p>
    <w:p w14:paraId="1DFE406D" w14:textId="77777777" w:rsidR="00D72C03" w:rsidRPr="00D72C03" w:rsidRDefault="00D72C03" w:rsidP="00492177">
      <w:pPr>
        <w:widowControl/>
        <w:autoSpaceDE/>
        <w:autoSpaceDN/>
        <w:ind w:left="851" w:hanging="851"/>
        <w:jc w:val="both"/>
        <w:textAlignment w:val="auto"/>
        <w:rPr>
          <w:rFonts w:ascii="Arial" w:hAnsi="Arial" w:cs="Arial"/>
          <w:color w:val="000000" w:themeColor="text1"/>
          <w:sz w:val="22"/>
          <w:szCs w:val="22"/>
          <w:lang w:val="en-GB"/>
        </w:rPr>
      </w:pPr>
    </w:p>
    <w:p w14:paraId="3DFA5596" w14:textId="1473F9F6" w:rsidR="00D72C03" w:rsidRPr="00D72C03" w:rsidRDefault="00D72C03" w:rsidP="00492177">
      <w:pPr>
        <w:widowControl/>
        <w:numPr>
          <w:ilvl w:val="0"/>
          <w:numId w:val="12"/>
        </w:numPr>
        <w:autoSpaceDE/>
        <w:autoSpaceDN/>
        <w:ind w:left="1260"/>
        <w:jc w:val="both"/>
        <w:textAlignment w:val="auto"/>
        <w:rPr>
          <w:rFonts w:ascii="Arial" w:hAnsi="Arial" w:cs="Arial"/>
          <w:color w:val="000000"/>
          <w:sz w:val="22"/>
          <w:szCs w:val="22"/>
          <w:lang w:val="en-GB"/>
        </w:rPr>
      </w:pPr>
      <w:r w:rsidRPr="00D72C03">
        <w:rPr>
          <w:rFonts w:ascii="Arial" w:hAnsi="Arial" w:cs="Arial"/>
          <w:color w:val="000000"/>
          <w:sz w:val="22"/>
          <w:szCs w:val="22"/>
          <w:lang w:val="en-GB"/>
        </w:rPr>
        <w:t xml:space="preserve">engage with WHO </w:t>
      </w:r>
      <w:r w:rsidR="00300766">
        <w:rPr>
          <w:rFonts w:ascii="Arial" w:hAnsi="Arial" w:cs="Arial"/>
          <w:color w:val="000000"/>
          <w:sz w:val="22"/>
          <w:szCs w:val="22"/>
          <w:lang w:val="en-GB"/>
        </w:rPr>
        <w:t>regarding the development</w:t>
      </w:r>
      <w:r w:rsidR="00936840">
        <w:rPr>
          <w:rFonts w:ascii="Arial" w:hAnsi="Arial" w:cs="Arial"/>
          <w:color w:val="000000"/>
          <w:sz w:val="22"/>
          <w:szCs w:val="22"/>
          <w:lang w:val="en-GB"/>
        </w:rPr>
        <w:t xml:space="preserve"> of</w:t>
      </w:r>
      <w:r w:rsidRPr="00D72C03">
        <w:rPr>
          <w:rFonts w:ascii="Arial" w:hAnsi="Arial" w:cs="Arial"/>
          <w:color w:val="000000"/>
          <w:sz w:val="22"/>
          <w:szCs w:val="22"/>
          <w:lang w:val="en-GB"/>
        </w:rPr>
        <w:t xml:space="preserve"> a</w:t>
      </w:r>
      <w:r w:rsidR="008A0143">
        <w:rPr>
          <w:rFonts w:ascii="Arial" w:hAnsi="Arial" w:cs="Arial"/>
          <w:color w:val="000000"/>
          <w:sz w:val="22"/>
          <w:szCs w:val="22"/>
          <w:lang w:val="en-GB"/>
        </w:rPr>
        <w:t>n</w:t>
      </w:r>
      <w:r w:rsidRPr="00D72C03">
        <w:rPr>
          <w:rFonts w:ascii="Arial" w:hAnsi="Arial" w:cs="Arial"/>
          <w:color w:val="000000"/>
          <w:sz w:val="22"/>
          <w:szCs w:val="22"/>
          <w:lang w:val="en-GB"/>
        </w:rPr>
        <w:t xml:space="preserve"> instrument on pandemic prevention, preparedness and </w:t>
      </w:r>
      <w:proofErr w:type="gramStart"/>
      <w:r w:rsidRPr="00D72C03">
        <w:rPr>
          <w:rFonts w:ascii="Arial" w:hAnsi="Arial" w:cs="Arial"/>
          <w:color w:val="000000"/>
          <w:sz w:val="22"/>
          <w:szCs w:val="22"/>
          <w:lang w:val="en-GB"/>
        </w:rPr>
        <w:t>response</w:t>
      </w:r>
      <w:r w:rsidRPr="00D72C03">
        <w:rPr>
          <w:rFonts w:ascii="Arial" w:hAnsi="Arial" w:cs="Arial"/>
          <w:color w:val="000000"/>
          <w:sz w:val="22"/>
          <w:szCs w:val="22"/>
          <w:lang w:val="cs-CZ"/>
        </w:rPr>
        <w:t>;</w:t>
      </w:r>
      <w:proofErr w:type="gramEnd"/>
      <w:r w:rsidRPr="00D72C03">
        <w:rPr>
          <w:rFonts w:ascii="Arial" w:hAnsi="Arial" w:cs="Arial"/>
          <w:color w:val="000000"/>
          <w:sz w:val="22"/>
          <w:szCs w:val="22"/>
          <w:lang w:val="en-GB"/>
        </w:rPr>
        <w:t xml:space="preserve"> </w:t>
      </w:r>
    </w:p>
    <w:p w14:paraId="47B239FA" w14:textId="77777777" w:rsidR="00D72C03" w:rsidRPr="00D72C03" w:rsidRDefault="00D72C03" w:rsidP="00492177">
      <w:pPr>
        <w:widowControl/>
        <w:autoSpaceDE/>
        <w:autoSpaceDN/>
        <w:ind w:left="1260" w:hanging="360"/>
        <w:jc w:val="both"/>
        <w:textAlignment w:val="auto"/>
        <w:rPr>
          <w:rFonts w:ascii="Arial" w:hAnsi="Arial" w:cs="Arial"/>
          <w:color w:val="000000"/>
          <w:sz w:val="22"/>
          <w:szCs w:val="22"/>
          <w:lang w:val="en-GB"/>
        </w:rPr>
      </w:pPr>
    </w:p>
    <w:p w14:paraId="1B670789" w14:textId="77777777" w:rsidR="00D72C03" w:rsidRPr="00D72C03" w:rsidRDefault="00D72C03" w:rsidP="00492177">
      <w:pPr>
        <w:widowControl/>
        <w:numPr>
          <w:ilvl w:val="0"/>
          <w:numId w:val="12"/>
        </w:numPr>
        <w:autoSpaceDE/>
        <w:autoSpaceDN/>
        <w:ind w:left="1260"/>
        <w:jc w:val="both"/>
        <w:textAlignment w:val="auto"/>
        <w:rPr>
          <w:rFonts w:ascii="Arial" w:hAnsi="Arial" w:cs="Arial"/>
          <w:color w:val="000000"/>
          <w:sz w:val="22"/>
          <w:szCs w:val="22"/>
          <w:lang w:val="en-GB"/>
        </w:rPr>
      </w:pPr>
      <w:r w:rsidRPr="00D72C03">
        <w:rPr>
          <w:rFonts w:ascii="Arial" w:hAnsi="Arial" w:cs="Arial"/>
          <w:color w:val="000000"/>
          <w:sz w:val="22"/>
          <w:szCs w:val="22"/>
          <w:lang w:val="en-GB"/>
        </w:rPr>
        <w:t xml:space="preserve">organize an online meeting of the CMS Scientific Council Working Group on Migratory Species and Health and the </w:t>
      </w:r>
      <w:r w:rsidRPr="00D72C03">
        <w:rPr>
          <w:rFonts w:ascii="Arial" w:hAnsi="Arial" w:cs="Arial"/>
          <w:sz w:val="22"/>
          <w:szCs w:val="22"/>
        </w:rPr>
        <w:t xml:space="preserve">Scientific Task Force on Avian Influenza and Wild Birds </w:t>
      </w:r>
      <w:r w:rsidRPr="00D72C03">
        <w:rPr>
          <w:rFonts w:ascii="Arial" w:hAnsi="Arial" w:cs="Arial"/>
          <w:color w:val="000000"/>
          <w:sz w:val="22"/>
          <w:szCs w:val="22"/>
          <w:lang w:val="en-GB"/>
        </w:rPr>
        <w:t>to set up their work programmes;</w:t>
      </w:r>
    </w:p>
    <w:p w14:paraId="5A98D2D5" w14:textId="77777777" w:rsidR="00D72C03" w:rsidRPr="00D72C03" w:rsidRDefault="00D72C03" w:rsidP="00492177">
      <w:pPr>
        <w:widowControl/>
        <w:autoSpaceDE/>
        <w:autoSpaceDN/>
        <w:ind w:left="1260" w:hanging="360"/>
        <w:jc w:val="both"/>
        <w:textAlignment w:val="auto"/>
        <w:rPr>
          <w:rFonts w:ascii="Arial" w:hAnsi="Arial" w:cs="Arial"/>
          <w:color w:val="000000"/>
          <w:sz w:val="22"/>
          <w:szCs w:val="22"/>
          <w:lang w:val="en-GB"/>
        </w:rPr>
      </w:pPr>
    </w:p>
    <w:p w14:paraId="33DD1AD5" w14:textId="77777777" w:rsidR="00D72C03" w:rsidRPr="00D72C03" w:rsidRDefault="00D72C03" w:rsidP="00492177">
      <w:pPr>
        <w:widowControl/>
        <w:numPr>
          <w:ilvl w:val="0"/>
          <w:numId w:val="12"/>
        </w:numPr>
        <w:autoSpaceDE/>
        <w:autoSpaceDN/>
        <w:ind w:left="1260"/>
        <w:jc w:val="both"/>
        <w:textAlignment w:val="auto"/>
        <w:rPr>
          <w:rFonts w:ascii="Arial" w:hAnsi="Arial" w:cs="Arial"/>
          <w:color w:val="000000"/>
          <w:sz w:val="22"/>
          <w:szCs w:val="22"/>
          <w:lang w:val="en-GB"/>
        </w:rPr>
      </w:pPr>
      <w:r w:rsidRPr="00D72C03">
        <w:rPr>
          <w:rFonts w:ascii="Arial" w:hAnsi="Arial" w:cs="Arial"/>
          <w:color w:val="000000"/>
          <w:sz w:val="22"/>
          <w:szCs w:val="22"/>
          <w:lang w:val="en-GB"/>
        </w:rPr>
        <w:t xml:space="preserve">provide support for implementation of the work programmes of the CMS Scientific Council Working Group on Migratory Species and Health and </w:t>
      </w:r>
      <w:r w:rsidRPr="00D72C03">
        <w:rPr>
          <w:rFonts w:ascii="Arial" w:hAnsi="Arial" w:cs="Arial"/>
          <w:sz w:val="22"/>
          <w:szCs w:val="22"/>
        </w:rPr>
        <w:t>the Scientific Task Force on Avian Influenza and Wild Birds</w:t>
      </w:r>
      <w:r w:rsidRPr="00D72C03">
        <w:rPr>
          <w:rFonts w:ascii="Arial" w:hAnsi="Arial" w:cs="Arial"/>
          <w:color w:val="000000"/>
          <w:sz w:val="22"/>
          <w:szCs w:val="22"/>
          <w:lang w:val="en-GB"/>
        </w:rPr>
        <w:t>, including commissioning studies or organizing workshops, as appropriate.</w:t>
      </w:r>
    </w:p>
    <w:sectPr w:rsidR="00D72C03" w:rsidRPr="00D72C03" w:rsidSect="008D67F9">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5170" w14:textId="77777777" w:rsidR="008D67F9" w:rsidRDefault="008D67F9">
      <w:r>
        <w:separator/>
      </w:r>
    </w:p>
  </w:endnote>
  <w:endnote w:type="continuationSeparator" w:id="0">
    <w:p w14:paraId="0480FB02" w14:textId="77777777" w:rsidR="008D67F9" w:rsidRDefault="008D67F9">
      <w:r>
        <w:continuationSeparator/>
      </w:r>
    </w:p>
  </w:endnote>
  <w:endnote w:type="continuationNotice" w:id="1">
    <w:p w14:paraId="6264E674" w14:textId="77777777" w:rsidR="008D67F9" w:rsidRDefault="008D6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E2E2" w14:textId="77777777" w:rsidR="008D67F9" w:rsidRDefault="008D67F9">
      <w:r>
        <w:rPr>
          <w:color w:val="000000"/>
        </w:rPr>
        <w:separator/>
      </w:r>
    </w:p>
  </w:footnote>
  <w:footnote w:type="continuationSeparator" w:id="0">
    <w:p w14:paraId="72D2462F" w14:textId="77777777" w:rsidR="008D67F9" w:rsidRDefault="008D67F9">
      <w:r>
        <w:continuationSeparator/>
      </w:r>
    </w:p>
  </w:footnote>
  <w:footnote w:type="continuationNotice" w:id="1">
    <w:p w14:paraId="05FFB634" w14:textId="77777777" w:rsidR="008D67F9" w:rsidRDefault="008D67F9"/>
  </w:footnote>
  <w:footnote w:id="2">
    <w:p w14:paraId="4B1E8F8B" w14:textId="77777777" w:rsidR="001E5867" w:rsidRPr="003A3B60" w:rsidRDefault="001E5867" w:rsidP="001E5867">
      <w:pPr>
        <w:pStyle w:val="FootnoteText"/>
        <w:jc w:val="both"/>
        <w:rPr>
          <w:rFonts w:ascii="Arial" w:hAnsi="Arial" w:cs="Arial"/>
          <w:sz w:val="18"/>
          <w:szCs w:val="18"/>
          <w:lang w:val="en-GB"/>
        </w:rPr>
      </w:pPr>
      <w:r w:rsidRPr="003A3B60">
        <w:rPr>
          <w:rStyle w:val="FootnoteReference"/>
          <w:rFonts w:ascii="Arial" w:hAnsi="Arial" w:cs="Arial"/>
          <w:sz w:val="18"/>
          <w:szCs w:val="18"/>
          <w:vertAlign w:val="superscript"/>
        </w:rPr>
        <w:footnoteRef/>
      </w:r>
      <w:r w:rsidRPr="003A3B60">
        <w:rPr>
          <w:rFonts w:ascii="Arial" w:hAnsi="Arial" w:cs="Arial"/>
          <w:sz w:val="18"/>
          <w:szCs w:val="18"/>
        </w:rPr>
        <w:t xml:space="preserve"> Spillover: infectious agent, usually at relatively high prevalence, ‘spills’ (is transmitted) into a new host, usually crossing a species barrier.</w:t>
      </w:r>
    </w:p>
  </w:footnote>
  <w:footnote w:id="3">
    <w:p w14:paraId="6E75AE85" w14:textId="77777777" w:rsidR="001E5867" w:rsidRPr="003A3B60" w:rsidRDefault="001E5867" w:rsidP="001E5867">
      <w:pPr>
        <w:pStyle w:val="FootnoteText"/>
        <w:rPr>
          <w:sz w:val="18"/>
          <w:szCs w:val="18"/>
          <w:lang w:val="en-GB"/>
        </w:rPr>
      </w:pPr>
      <w:r w:rsidRPr="003A3B60">
        <w:rPr>
          <w:rStyle w:val="FootnoteReference"/>
          <w:rFonts w:ascii="Arial" w:hAnsi="Arial" w:cs="Arial"/>
          <w:sz w:val="18"/>
          <w:szCs w:val="18"/>
          <w:vertAlign w:val="superscript"/>
        </w:rPr>
        <w:footnoteRef/>
      </w:r>
      <w:r w:rsidRPr="003A3B60">
        <w:rPr>
          <w:rFonts w:ascii="Arial" w:hAnsi="Arial" w:cs="Arial"/>
          <w:sz w:val="18"/>
          <w:szCs w:val="18"/>
        </w:rPr>
        <w:t xml:space="preserve"> Terms of Reference in document UNEP/CMS/ScC-SC5/Outcome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2BA4E073" w:rsidR="00B956A6" w:rsidRPr="00D163E2"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D163E2">
      <w:rPr>
        <w:rFonts w:ascii="Arial" w:hAnsi="Arial" w:cs="Arial"/>
        <w:i/>
        <w:sz w:val="18"/>
        <w:szCs w:val="18"/>
        <w:lang w:val="en-GB"/>
      </w:rPr>
      <w:t>UNEP/CMS/COP1</w:t>
    </w:r>
    <w:r w:rsidR="00A91C34" w:rsidRPr="00D163E2">
      <w:rPr>
        <w:rFonts w:ascii="Arial" w:hAnsi="Arial" w:cs="Arial"/>
        <w:i/>
        <w:sz w:val="18"/>
        <w:szCs w:val="18"/>
        <w:lang w:val="en-GB"/>
      </w:rPr>
      <w:t>4</w:t>
    </w:r>
    <w:r w:rsidRPr="00D163E2">
      <w:rPr>
        <w:rFonts w:ascii="Arial" w:hAnsi="Arial" w:cs="Arial"/>
        <w:i/>
        <w:sz w:val="18"/>
        <w:szCs w:val="18"/>
        <w:lang w:val="en-GB"/>
      </w:rPr>
      <w:t>/CRP</w:t>
    </w:r>
    <w:r w:rsidR="00006EAF" w:rsidRPr="00D163E2">
      <w:rPr>
        <w:rFonts w:ascii="Arial" w:hAnsi="Arial" w:cs="Arial"/>
        <w:i/>
        <w:sz w:val="18"/>
        <w:szCs w:val="18"/>
        <w:lang w:val="en-GB"/>
      </w:rPr>
      <w:t>30.4.3</w:t>
    </w:r>
  </w:p>
  <w:p w14:paraId="50B9F4CC" w14:textId="77777777" w:rsidR="00B956A6"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68F32921" w:rsidR="00B956A6" w:rsidRPr="00D163E2" w:rsidRDefault="005D43E4" w:rsidP="00A91C34">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D163E2">
      <w:rPr>
        <w:rFonts w:ascii="Arial" w:hAnsi="Arial" w:cs="Arial"/>
        <w:i/>
        <w:sz w:val="18"/>
        <w:szCs w:val="18"/>
        <w:lang w:val="en-GB"/>
      </w:rPr>
      <w:t>UNEP/CMS/COP1</w:t>
    </w:r>
    <w:r w:rsidR="00A91C34" w:rsidRPr="00D163E2">
      <w:rPr>
        <w:rFonts w:ascii="Arial" w:hAnsi="Arial" w:cs="Arial"/>
        <w:i/>
        <w:sz w:val="18"/>
        <w:szCs w:val="18"/>
        <w:lang w:val="en-GB"/>
      </w:rPr>
      <w:t>4</w:t>
    </w:r>
    <w:r w:rsidRPr="00D163E2">
      <w:rPr>
        <w:rFonts w:ascii="Arial" w:hAnsi="Arial" w:cs="Arial"/>
        <w:i/>
        <w:sz w:val="18"/>
        <w:szCs w:val="18"/>
        <w:lang w:val="en-GB"/>
      </w:rPr>
      <w:t>/CRP</w:t>
    </w:r>
    <w:r w:rsidR="00006EAF" w:rsidRPr="00D163E2">
      <w:rPr>
        <w:rFonts w:ascii="Arial" w:hAnsi="Arial" w:cs="Arial"/>
        <w:i/>
        <w:sz w:val="18"/>
        <w:szCs w:val="18"/>
        <w:lang w:val="en-GB"/>
      </w:rPr>
      <w:t>30.4.3</w:t>
    </w:r>
  </w:p>
  <w:p w14:paraId="75025A37" w14:textId="77777777" w:rsidR="00B956A6" w:rsidRDefault="00B95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23669A4F" w:rsidR="007A1066" w:rsidRPr="00D163E2"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D163E2">
      <w:rPr>
        <w:rFonts w:ascii="Arial" w:hAnsi="Arial" w:cs="Arial"/>
        <w:bCs/>
        <w:i/>
        <w:iCs/>
        <w:sz w:val="18"/>
        <w:szCs w:val="18"/>
        <w:lang w:val="en-GB"/>
      </w:rPr>
      <w:t>UNEP/CMS/COP1</w:t>
    </w:r>
    <w:r w:rsidR="00B956A6" w:rsidRPr="00D163E2">
      <w:rPr>
        <w:rFonts w:ascii="Arial" w:hAnsi="Arial" w:cs="Arial"/>
        <w:bCs/>
        <w:i/>
        <w:iCs/>
        <w:sz w:val="18"/>
        <w:szCs w:val="18"/>
        <w:lang w:val="en-GB"/>
      </w:rPr>
      <w:t>4</w:t>
    </w:r>
    <w:r w:rsidRPr="00D163E2">
      <w:rPr>
        <w:rFonts w:ascii="Arial" w:hAnsi="Arial" w:cs="Arial"/>
        <w:bCs/>
        <w:i/>
        <w:iCs/>
        <w:sz w:val="18"/>
        <w:szCs w:val="18"/>
        <w:lang w:val="en-GB"/>
      </w:rPr>
      <w:t>/CRP</w:t>
    </w:r>
    <w:r w:rsidR="00F3300C" w:rsidRPr="00D163E2">
      <w:rPr>
        <w:rFonts w:ascii="Arial" w:hAnsi="Arial" w:cs="Arial"/>
        <w:bCs/>
        <w:i/>
        <w:iCs/>
        <w:sz w:val="18"/>
        <w:szCs w:val="18"/>
        <w:lang w:val="en-GB"/>
      </w:rPr>
      <w:t>30.4.3</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3D69"/>
    <w:multiLevelType w:val="hybridMultilevel"/>
    <w:tmpl w:val="32C89062"/>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3BC03C4"/>
    <w:multiLevelType w:val="hybridMultilevel"/>
    <w:tmpl w:val="4DB0AE26"/>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CD20D9C"/>
    <w:multiLevelType w:val="hybridMultilevel"/>
    <w:tmpl w:val="A1583E6C"/>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44425202"/>
    <w:multiLevelType w:val="hybridMultilevel"/>
    <w:tmpl w:val="DDEC28E2"/>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451F6F2C"/>
    <w:multiLevelType w:val="hybridMultilevel"/>
    <w:tmpl w:val="6DCA46D6"/>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454939BA"/>
    <w:multiLevelType w:val="hybridMultilevel"/>
    <w:tmpl w:val="4F140F5A"/>
    <w:lvl w:ilvl="0" w:tplc="66449702">
      <w:start w:val="1"/>
      <w:numFmt w:val="decimal"/>
      <w:lvlText w:val="%1."/>
      <w:lvlJc w:val="left"/>
      <w:pPr>
        <w:ind w:left="930" w:hanging="570"/>
      </w:pPr>
      <w:rPr>
        <w:rFonts w:hint="default"/>
        <w:i w:val="0"/>
        <w:iCs/>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C081582"/>
    <w:multiLevelType w:val="hybridMultilevel"/>
    <w:tmpl w:val="8C16AF74"/>
    <w:lvl w:ilvl="0" w:tplc="A88441DA">
      <w:start w:val="1"/>
      <w:numFmt w:val="lowerLetter"/>
      <w:lvlText w:val="%1)"/>
      <w:lvlJc w:val="left"/>
      <w:pPr>
        <w:ind w:left="720" w:hanging="360"/>
      </w:pPr>
      <w:rPr>
        <w:i w:val="0"/>
        <w:i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5B65767F"/>
    <w:multiLevelType w:val="hybridMultilevel"/>
    <w:tmpl w:val="E6D6672C"/>
    <w:lvl w:ilvl="0" w:tplc="8D162ED4">
      <w:start w:val="1"/>
      <w:numFmt w:val="lowerLetter"/>
      <w:lvlText w:val="%1)"/>
      <w:lvlJc w:val="left"/>
      <w:pPr>
        <w:ind w:left="720" w:hanging="360"/>
      </w:pPr>
      <w:rPr>
        <w:i w:val="0"/>
        <w:i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5D9A17EF"/>
    <w:multiLevelType w:val="hybridMultilevel"/>
    <w:tmpl w:val="2DF0B03A"/>
    <w:lvl w:ilvl="0" w:tplc="1000000F">
      <w:start w:val="1"/>
      <w:numFmt w:val="decimal"/>
      <w:lvlText w:val="%1."/>
      <w:lvlJc w:val="left"/>
      <w:pPr>
        <w:ind w:left="720" w:hanging="360"/>
      </w:pPr>
    </w:lvl>
    <w:lvl w:ilvl="1" w:tplc="ABC89CC4">
      <w:start w:val="1"/>
      <w:numFmt w:val="lowerLetter"/>
      <w:lvlText w:val="%2)"/>
      <w:lvlJc w:val="left"/>
      <w:pPr>
        <w:ind w:left="1440" w:hanging="360"/>
      </w:pPr>
      <w:rPr>
        <w:rFonts w:hint="default"/>
        <w:color w:val="auto"/>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93C7FB4"/>
    <w:multiLevelType w:val="hybridMultilevel"/>
    <w:tmpl w:val="3544FB1C"/>
    <w:lvl w:ilvl="0" w:tplc="FFFFFFFF">
      <w:start w:val="1"/>
      <w:numFmt w:val="lowerLetter"/>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EB7A3B"/>
    <w:multiLevelType w:val="hybridMultilevel"/>
    <w:tmpl w:val="EF5C3E02"/>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741B008B"/>
    <w:multiLevelType w:val="hybridMultilevel"/>
    <w:tmpl w:val="059A692E"/>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496528529">
    <w:abstractNumId w:val="5"/>
  </w:num>
  <w:num w:numId="2" w16cid:durableId="323508795">
    <w:abstractNumId w:val="6"/>
  </w:num>
  <w:num w:numId="3" w16cid:durableId="258098072">
    <w:abstractNumId w:val="7"/>
  </w:num>
  <w:num w:numId="4" w16cid:durableId="1684741204">
    <w:abstractNumId w:val="10"/>
  </w:num>
  <w:num w:numId="5" w16cid:durableId="797256489">
    <w:abstractNumId w:val="0"/>
  </w:num>
  <w:num w:numId="6" w16cid:durableId="1464810028">
    <w:abstractNumId w:val="9"/>
  </w:num>
  <w:num w:numId="7" w16cid:durableId="1486242305">
    <w:abstractNumId w:val="8"/>
  </w:num>
  <w:num w:numId="8" w16cid:durableId="1073546204">
    <w:abstractNumId w:val="2"/>
  </w:num>
  <w:num w:numId="9" w16cid:durableId="1615215217">
    <w:abstractNumId w:val="1"/>
  </w:num>
  <w:num w:numId="10" w16cid:durableId="280378720">
    <w:abstractNumId w:val="3"/>
  </w:num>
  <w:num w:numId="11" w16cid:durableId="1405300825">
    <w:abstractNumId w:val="11"/>
  </w:num>
  <w:num w:numId="12" w16cid:durableId="857473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3A5A"/>
    <w:rsid w:val="00006EAF"/>
    <w:rsid w:val="0002706A"/>
    <w:rsid w:val="00031B7B"/>
    <w:rsid w:val="00036978"/>
    <w:rsid w:val="0005469C"/>
    <w:rsid w:val="000602FD"/>
    <w:rsid w:val="00071AB0"/>
    <w:rsid w:val="000A5118"/>
    <w:rsid w:val="000B0D60"/>
    <w:rsid w:val="000C0D7D"/>
    <w:rsid w:val="000E292B"/>
    <w:rsid w:val="00106019"/>
    <w:rsid w:val="00111A79"/>
    <w:rsid w:val="001222F7"/>
    <w:rsid w:val="001271DA"/>
    <w:rsid w:val="00133E7A"/>
    <w:rsid w:val="00151122"/>
    <w:rsid w:val="00155666"/>
    <w:rsid w:val="001648A3"/>
    <w:rsid w:val="00194AC4"/>
    <w:rsid w:val="001952C7"/>
    <w:rsid w:val="001C3B9E"/>
    <w:rsid w:val="001D35A8"/>
    <w:rsid w:val="001E0BCB"/>
    <w:rsid w:val="001E5867"/>
    <w:rsid w:val="001F159C"/>
    <w:rsid w:val="001F2E12"/>
    <w:rsid w:val="001F76DA"/>
    <w:rsid w:val="00201362"/>
    <w:rsid w:val="00213231"/>
    <w:rsid w:val="002223BB"/>
    <w:rsid w:val="0022311A"/>
    <w:rsid w:val="00232493"/>
    <w:rsid w:val="00237427"/>
    <w:rsid w:val="002530AF"/>
    <w:rsid w:val="0026642D"/>
    <w:rsid w:val="00277F33"/>
    <w:rsid w:val="002812DE"/>
    <w:rsid w:val="002839AF"/>
    <w:rsid w:val="0028551C"/>
    <w:rsid w:val="00286B0E"/>
    <w:rsid w:val="002A79AF"/>
    <w:rsid w:val="002B7AE3"/>
    <w:rsid w:val="002C1C47"/>
    <w:rsid w:val="002C52C7"/>
    <w:rsid w:val="002D2033"/>
    <w:rsid w:val="00300766"/>
    <w:rsid w:val="00311E82"/>
    <w:rsid w:val="003370E0"/>
    <w:rsid w:val="00340E99"/>
    <w:rsid w:val="003639FF"/>
    <w:rsid w:val="00375DC0"/>
    <w:rsid w:val="00380A66"/>
    <w:rsid w:val="00385544"/>
    <w:rsid w:val="003A3B60"/>
    <w:rsid w:val="003A57BE"/>
    <w:rsid w:val="003B30DB"/>
    <w:rsid w:val="003B5D7C"/>
    <w:rsid w:val="003C0740"/>
    <w:rsid w:val="003D32BB"/>
    <w:rsid w:val="003F1AD8"/>
    <w:rsid w:val="003F4E82"/>
    <w:rsid w:val="00401379"/>
    <w:rsid w:val="0041351D"/>
    <w:rsid w:val="00424E4B"/>
    <w:rsid w:val="0043102F"/>
    <w:rsid w:val="004446FF"/>
    <w:rsid w:val="0045370E"/>
    <w:rsid w:val="00480F02"/>
    <w:rsid w:val="00487D0A"/>
    <w:rsid w:val="00492177"/>
    <w:rsid w:val="004A6167"/>
    <w:rsid w:val="004A750E"/>
    <w:rsid w:val="004B3CFE"/>
    <w:rsid w:val="004C130A"/>
    <w:rsid w:val="004D282B"/>
    <w:rsid w:val="004D4230"/>
    <w:rsid w:val="004D4F54"/>
    <w:rsid w:val="004D5599"/>
    <w:rsid w:val="004E2330"/>
    <w:rsid w:val="004E7176"/>
    <w:rsid w:val="005025F1"/>
    <w:rsid w:val="005031C1"/>
    <w:rsid w:val="0052146F"/>
    <w:rsid w:val="00527292"/>
    <w:rsid w:val="00537747"/>
    <w:rsid w:val="00550C4A"/>
    <w:rsid w:val="005645C4"/>
    <w:rsid w:val="00566A38"/>
    <w:rsid w:val="00566E71"/>
    <w:rsid w:val="005738EA"/>
    <w:rsid w:val="00577550"/>
    <w:rsid w:val="00580804"/>
    <w:rsid w:val="00593A33"/>
    <w:rsid w:val="005A635D"/>
    <w:rsid w:val="005D43E4"/>
    <w:rsid w:val="005E6814"/>
    <w:rsid w:val="005F0639"/>
    <w:rsid w:val="005F1E86"/>
    <w:rsid w:val="00642257"/>
    <w:rsid w:val="00646A04"/>
    <w:rsid w:val="00656048"/>
    <w:rsid w:val="00662A53"/>
    <w:rsid w:val="006654F2"/>
    <w:rsid w:val="00665854"/>
    <w:rsid w:val="006846FF"/>
    <w:rsid w:val="006A0FA0"/>
    <w:rsid w:val="006B1B79"/>
    <w:rsid w:val="006B291C"/>
    <w:rsid w:val="006C6B4A"/>
    <w:rsid w:val="006F7E67"/>
    <w:rsid w:val="00714134"/>
    <w:rsid w:val="007144B7"/>
    <w:rsid w:val="0072270E"/>
    <w:rsid w:val="007365C6"/>
    <w:rsid w:val="00737550"/>
    <w:rsid w:val="007471DB"/>
    <w:rsid w:val="007637C3"/>
    <w:rsid w:val="00764751"/>
    <w:rsid w:val="00773E55"/>
    <w:rsid w:val="00793749"/>
    <w:rsid w:val="0079744A"/>
    <w:rsid w:val="007A1066"/>
    <w:rsid w:val="007D0217"/>
    <w:rsid w:val="007F03AE"/>
    <w:rsid w:val="007F0C31"/>
    <w:rsid w:val="007F7276"/>
    <w:rsid w:val="008130E1"/>
    <w:rsid w:val="00854AC9"/>
    <w:rsid w:val="008647F4"/>
    <w:rsid w:val="0086565D"/>
    <w:rsid w:val="00866454"/>
    <w:rsid w:val="00871CF0"/>
    <w:rsid w:val="008772B8"/>
    <w:rsid w:val="00886F34"/>
    <w:rsid w:val="00887698"/>
    <w:rsid w:val="008A0143"/>
    <w:rsid w:val="008D493B"/>
    <w:rsid w:val="008D67F9"/>
    <w:rsid w:val="008F5BFE"/>
    <w:rsid w:val="00936840"/>
    <w:rsid w:val="00941CDC"/>
    <w:rsid w:val="00946C83"/>
    <w:rsid w:val="0096540A"/>
    <w:rsid w:val="00966038"/>
    <w:rsid w:val="009662BC"/>
    <w:rsid w:val="009A1B6B"/>
    <w:rsid w:val="009B2DC7"/>
    <w:rsid w:val="009B4D0D"/>
    <w:rsid w:val="009B7B74"/>
    <w:rsid w:val="009D1D41"/>
    <w:rsid w:val="009D774F"/>
    <w:rsid w:val="00A01E64"/>
    <w:rsid w:val="00A11AB5"/>
    <w:rsid w:val="00A17B0F"/>
    <w:rsid w:val="00A303E8"/>
    <w:rsid w:val="00A346FC"/>
    <w:rsid w:val="00A51EAB"/>
    <w:rsid w:val="00A57FD6"/>
    <w:rsid w:val="00A649C1"/>
    <w:rsid w:val="00A73AE9"/>
    <w:rsid w:val="00A83738"/>
    <w:rsid w:val="00A91C34"/>
    <w:rsid w:val="00AA508F"/>
    <w:rsid w:val="00AB4FAA"/>
    <w:rsid w:val="00AB6C07"/>
    <w:rsid w:val="00AE5BE5"/>
    <w:rsid w:val="00AF189F"/>
    <w:rsid w:val="00AF22FB"/>
    <w:rsid w:val="00AF5EF6"/>
    <w:rsid w:val="00AF7ABC"/>
    <w:rsid w:val="00B00D63"/>
    <w:rsid w:val="00B14732"/>
    <w:rsid w:val="00B15A3D"/>
    <w:rsid w:val="00B167A7"/>
    <w:rsid w:val="00B177A1"/>
    <w:rsid w:val="00B37220"/>
    <w:rsid w:val="00B378A6"/>
    <w:rsid w:val="00B460A6"/>
    <w:rsid w:val="00B7239B"/>
    <w:rsid w:val="00B8530E"/>
    <w:rsid w:val="00B956A6"/>
    <w:rsid w:val="00BB5F91"/>
    <w:rsid w:val="00BC6F2A"/>
    <w:rsid w:val="00BE0389"/>
    <w:rsid w:val="00BE1A45"/>
    <w:rsid w:val="00BE2340"/>
    <w:rsid w:val="00BF30F1"/>
    <w:rsid w:val="00C1078B"/>
    <w:rsid w:val="00C1617C"/>
    <w:rsid w:val="00C32FF1"/>
    <w:rsid w:val="00C57BF4"/>
    <w:rsid w:val="00C8003A"/>
    <w:rsid w:val="00C87C02"/>
    <w:rsid w:val="00C94101"/>
    <w:rsid w:val="00C955FC"/>
    <w:rsid w:val="00CA784A"/>
    <w:rsid w:val="00CE52C9"/>
    <w:rsid w:val="00D0562E"/>
    <w:rsid w:val="00D079DC"/>
    <w:rsid w:val="00D12F05"/>
    <w:rsid w:val="00D1596D"/>
    <w:rsid w:val="00D163E2"/>
    <w:rsid w:val="00D252A4"/>
    <w:rsid w:val="00D26441"/>
    <w:rsid w:val="00D33E4B"/>
    <w:rsid w:val="00D3647D"/>
    <w:rsid w:val="00D72C03"/>
    <w:rsid w:val="00D73017"/>
    <w:rsid w:val="00D82C56"/>
    <w:rsid w:val="00D969F2"/>
    <w:rsid w:val="00D96C69"/>
    <w:rsid w:val="00D973E8"/>
    <w:rsid w:val="00DB2228"/>
    <w:rsid w:val="00DB504B"/>
    <w:rsid w:val="00DC0CC2"/>
    <w:rsid w:val="00DF77F5"/>
    <w:rsid w:val="00E15BFB"/>
    <w:rsid w:val="00E217E5"/>
    <w:rsid w:val="00E259AA"/>
    <w:rsid w:val="00E2707C"/>
    <w:rsid w:val="00E829C9"/>
    <w:rsid w:val="00EB6B3A"/>
    <w:rsid w:val="00EC2CAD"/>
    <w:rsid w:val="00EC3152"/>
    <w:rsid w:val="00ED0D2B"/>
    <w:rsid w:val="00ED495F"/>
    <w:rsid w:val="00EE27ED"/>
    <w:rsid w:val="00EE3B16"/>
    <w:rsid w:val="00EF4245"/>
    <w:rsid w:val="00EF4E4A"/>
    <w:rsid w:val="00F25DC2"/>
    <w:rsid w:val="00F3300C"/>
    <w:rsid w:val="00F35230"/>
    <w:rsid w:val="00F4409A"/>
    <w:rsid w:val="00F57500"/>
    <w:rsid w:val="00F63163"/>
    <w:rsid w:val="00FC27FC"/>
    <w:rsid w:val="00FC6A8F"/>
    <w:rsid w:val="00FC742E"/>
    <w:rsid w:val="00FE75B3"/>
    <w:rsid w:val="00FF1783"/>
    <w:rsid w:val="00FF7E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BA4BB5E0-4D0A-4092-BFBC-0F5F4D6D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1E5867"/>
    <w:rPr>
      <w:szCs w:val="20"/>
    </w:rPr>
  </w:style>
  <w:style w:type="character" w:customStyle="1" w:styleId="FootnoteTextChar">
    <w:name w:val="Footnote Text Char"/>
    <w:basedOn w:val="DefaultParagraphFont"/>
    <w:link w:val="FootnoteText"/>
    <w:uiPriority w:val="99"/>
    <w:semiHidden/>
    <w:rsid w:val="001E5867"/>
    <w:rPr>
      <w:rFonts w:ascii="Times New Roman" w:eastAsia="Times New Roman" w:hAnsi="Times New Roman"/>
      <w:sz w:val="20"/>
      <w:szCs w:val="20"/>
    </w:rPr>
  </w:style>
  <w:style w:type="character" w:styleId="FootnoteReference">
    <w:name w:val="footnote reference"/>
    <w:uiPriority w:val="99"/>
    <w:semiHidden/>
    <w:unhideWhenUsed/>
    <w:rsid w:val="001E5867"/>
    <w:rPr>
      <w:rFonts w:ascii="Times New Roman" w:hAnsi="Times New Roman" w:cs="Times New Roman" w:hint="default"/>
    </w:rPr>
  </w:style>
  <w:style w:type="paragraph" w:styleId="Revision">
    <w:name w:val="Revision"/>
    <w:hidden/>
    <w:uiPriority w:val="99"/>
    <w:semiHidden/>
    <w:rsid w:val="00424E4B"/>
    <w:pPr>
      <w:autoSpaceDN/>
      <w:spacing w:after="0" w:line="240" w:lineRule="auto"/>
      <w:textAlignment w:val="auto"/>
    </w:pPr>
    <w:rPr>
      <w:rFonts w:ascii="Times New Roman" w:eastAsia="Times New Roman" w:hAnsi="Times New Roman"/>
      <w:sz w:val="20"/>
      <w:szCs w:val="24"/>
    </w:rPr>
  </w:style>
  <w:style w:type="character" w:styleId="CommentReference">
    <w:name w:val="annotation reference"/>
    <w:basedOn w:val="DefaultParagraphFont"/>
    <w:uiPriority w:val="99"/>
    <w:semiHidden/>
    <w:unhideWhenUsed/>
    <w:rsid w:val="00BB5F91"/>
    <w:rPr>
      <w:sz w:val="16"/>
      <w:szCs w:val="16"/>
    </w:rPr>
  </w:style>
  <w:style w:type="paragraph" w:styleId="CommentText">
    <w:name w:val="annotation text"/>
    <w:basedOn w:val="Normal"/>
    <w:link w:val="CommentTextChar"/>
    <w:uiPriority w:val="99"/>
    <w:unhideWhenUsed/>
    <w:rsid w:val="00BB5F91"/>
    <w:pPr>
      <w:widowControl/>
      <w:suppressAutoHyphens w:val="0"/>
      <w:autoSpaceDE/>
      <w:autoSpaceDN/>
      <w:spacing w:after="160"/>
      <w:jc w:val="center"/>
      <w:textAlignment w:val="auto"/>
    </w:pPr>
    <w:rPr>
      <w:rFonts w:ascii="Arial" w:eastAsiaTheme="minorHAnsi" w:hAnsi="Arial" w:cstheme="minorBidi"/>
      <w:szCs w:val="20"/>
    </w:rPr>
  </w:style>
  <w:style w:type="character" w:customStyle="1" w:styleId="CommentTextChar">
    <w:name w:val="Comment Text Char"/>
    <w:basedOn w:val="DefaultParagraphFont"/>
    <w:link w:val="CommentText"/>
    <w:uiPriority w:val="99"/>
    <w:rsid w:val="00BB5F91"/>
    <w:rPr>
      <w:rFonts w:eastAsia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E0389"/>
    <w:pPr>
      <w:widowControl w:val="0"/>
      <w:suppressAutoHyphens/>
      <w:autoSpaceDE w:val="0"/>
      <w:autoSpaceDN w:val="0"/>
      <w:spacing w:after="0"/>
      <w:jc w:val="left"/>
      <w:textAlignment w:val="baseline"/>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E0389"/>
    <w:rPr>
      <w:rFonts w:ascii="Times New Roman" w:eastAsia="Times New Roman" w:hAnsi="Times New Roman"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79FDA976-3E3D-4241-ACA2-8EBFC3FCD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4EC2C-B47A-4049-9D62-D667F3282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4701</Words>
  <Characters>26799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3</cp:revision>
  <cp:lastPrinted>2020-02-04T00:02:00Z</cp:lastPrinted>
  <dcterms:created xsi:type="dcterms:W3CDTF">2024-02-14T21:31:00Z</dcterms:created>
  <dcterms:modified xsi:type="dcterms:W3CDTF">2024-02-14T21:33:00Z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