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73BC0" w14:textId="77777777" w:rsidR="00682B31" w:rsidRPr="00B77764" w:rsidRDefault="00682B31" w:rsidP="00682B31">
      <w:pPr>
        <w:tabs>
          <w:tab w:val="left" w:pos="-1057"/>
          <w:tab w:val="left" w:pos="-720"/>
        </w:tabs>
        <w:ind w:left="-90"/>
        <w:rPr>
          <w:rFonts w:ascii="Arial" w:hAnsi="Arial" w:cs="Arial"/>
          <w:spacing w:val="-8"/>
          <w:sz w:val="12"/>
          <w:szCs w:val="12"/>
          <w:lang w:val="en-GB"/>
        </w:rPr>
      </w:pPr>
    </w:p>
    <w:p w14:paraId="667C218B" w14:textId="77777777" w:rsidR="0081600F" w:rsidRPr="00B77764" w:rsidRDefault="00921D62" w:rsidP="00682B31">
      <w:pPr>
        <w:tabs>
          <w:tab w:val="left" w:pos="-1057"/>
          <w:tab w:val="left" w:pos="-720"/>
        </w:tabs>
        <w:ind w:left="-90"/>
        <w:rPr>
          <w:rFonts w:ascii="Arial" w:hAnsi="Arial" w:cs="Arial"/>
          <w:sz w:val="22"/>
          <w:szCs w:val="22"/>
          <w:lang w:val="en-GB"/>
        </w:rPr>
      </w:pPr>
      <w:r w:rsidRPr="00B77764">
        <w:rPr>
          <w:rFonts w:ascii="Arial" w:hAnsi="Arial" w:cs="Arial"/>
          <w:sz w:val="22"/>
          <w:szCs w:val="22"/>
          <w:lang w:val="en-GB"/>
        </w:rPr>
        <w:t>1</w:t>
      </w:r>
      <w:r w:rsidR="00ED02D3" w:rsidRPr="00B77764">
        <w:rPr>
          <w:rFonts w:ascii="Arial" w:hAnsi="Arial" w:cs="Arial"/>
          <w:sz w:val="22"/>
          <w:szCs w:val="22"/>
          <w:lang w:val="en-GB"/>
        </w:rPr>
        <w:t>2</w:t>
      </w:r>
      <w:r w:rsidR="005F3989" w:rsidRPr="00B77764">
        <w:rPr>
          <w:rFonts w:ascii="Arial" w:hAnsi="Arial" w:cs="Arial"/>
          <w:sz w:val="22"/>
          <w:szCs w:val="22"/>
          <w:vertAlign w:val="superscript"/>
          <w:lang w:val="en-GB"/>
        </w:rPr>
        <w:t>th</w:t>
      </w:r>
      <w:r w:rsidR="0081600F" w:rsidRPr="00B77764">
        <w:rPr>
          <w:rFonts w:ascii="Arial" w:hAnsi="Arial" w:cs="Arial"/>
          <w:sz w:val="22"/>
          <w:szCs w:val="22"/>
          <w:lang w:val="en-GB"/>
        </w:rPr>
        <w:t xml:space="preserve"> MEETING OF THE</w:t>
      </w:r>
      <w:r w:rsidRPr="00B77764">
        <w:rPr>
          <w:rFonts w:ascii="Arial" w:hAnsi="Arial" w:cs="Arial"/>
          <w:sz w:val="22"/>
          <w:szCs w:val="22"/>
          <w:lang w:val="en-GB"/>
        </w:rPr>
        <w:t xml:space="preserve"> CONFERENCE OF THE PARTIES</w:t>
      </w:r>
    </w:p>
    <w:p w14:paraId="431FC7CF" w14:textId="77777777" w:rsidR="0081600F" w:rsidRPr="00B77764" w:rsidRDefault="003909E4" w:rsidP="00682B31">
      <w:pPr>
        <w:pStyle w:val="Heading2"/>
        <w:keepNext w:val="0"/>
        <w:spacing w:line="228" w:lineRule="auto"/>
        <w:ind w:left="-90"/>
        <w:rPr>
          <w:rFonts w:ascii="Arial" w:hAnsi="Arial" w:cs="Arial"/>
          <w:b w:val="0"/>
          <w:bCs w:val="0"/>
          <w:sz w:val="22"/>
          <w:szCs w:val="22"/>
          <w:lang w:val="en-GB"/>
        </w:rPr>
      </w:pPr>
      <w:r w:rsidRPr="00B77764">
        <w:rPr>
          <w:rFonts w:ascii="Arial" w:hAnsi="Arial" w:cs="Arial"/>
          <w:b w:val="0"/>
          <w:sz w:val="22"/>
          <w:szCs w:val="22"/>
          <w:lang w:val="en-GB"/>
        </w:rPr>
        <w:t>Manil</w:t>
      </w:r>
      <w:r w:rsidR="00ED02D3" w:rsidRPr="00B77764">
        <w:rPr>
          <w:rFonts w:ascii="Arial" w:hAnsi="Arial" w:cs="Arial"/>
          <w:b w:val="0"/>
          <w:sz w:val="22"/>
          <w:szCs w:val="22"/>
          <w:lang w:val="en-GB"/>
        </w:rPr>
        <w:t>a</w:t>
      </w:r>
      <w:r w:rsidR="00921D62" w:rsidRPr="00B77764">
        <w:rPr>
          <w:rFonts w:ascii="Arial" w:hAnsi="Arial" w:cs="Arial"/>
          <w:b w:val="0"/>
          <w:sz w:val="22"/>
          <w:szCs w:val="22"/>
          <w:lang w:val="en-GB"/>
        </w:rPr>
        <w:t xml:space="preserve">, </w:t>
      </w:r>
      <w:r w:rsidR="00ED02D3" w:rsidRPr="00B77764">
        <w:rPr>
          <w:rFonts w:ascii="Arial" w:hAnsi="Arial" w:cs="Arial"/>
          <w:b w:val="0"/>
          <w:sz w:val="22"/>
          <w:szCs w:val="22"/>
          <w:lang w:val="en-GB"/>
        </w:rPr>
        <w:t>Philippines</w:t>
      </w:r>
      <w:r w:rsidR="00F7503A" w:rsidRPr="00B77764">
        <w:rPr>
          <w:rFonts w:ascii="Arial" w:hAnsi="Arial" w:cs="Arial"/>
          <w:b w:val="0"/>
          <w:sz w:val="22"/>
          <w:szCs w:val="22"/>
          <w:lang w:val="en-GB"/>
        </w:rPr>
        <w:t>,</w:t>
      </w:r>
      <w:r w:rsidR="00ED02D3" w:rsidRPr="00B77764">
        <w:rPr>
          <w:rFonts w:ascii="Arial" w:hAnsi="Arial" w:cs="Arial"/>
          <w:b w:val="0"/>
          <w:sz w:val="22"/>
          <w:szCs w:val="22"/>
          <w:lang w:val="en-GB"/>
        </w:rPr>
        <w:t xml:space="preserve"> 23 - 28</w:t>
      </w:r>
      <w:r w:rsidR="009F450E" w:rsidRPr="00B77764">
        <w:rPr>
          <w:rFonts w:ascii="Arial" w:hAnsi="Arial" w:cs="Arial"/>
          <w:b w:val="0"/>
          <w:sz w:val="22"/>
          <w:szCs w:val="22"/>
          <w:lang w:val="en-GB"/>
        </w:rPr>
        <w:t xml:space="preserve"> </w:t>
      </w:r>
      <w:r w:rsidR="00ED02D3" w:rsidRPr="00B77764">
        <w:rPr>
          <w:rFonts w:ascii="Arial" w:hAnsi="Arial" w:cs="Arial"/>
          <w:b w:val="0"/>
          <w:sz w:val="22"/>
          <w:szCs w:val="22"/>
          <w:lang w:val="en-GB"/>
        </w:rPr>
        <w:t>October</w:t>
      </w:r>
      <w:r w:rsidR="009F450E" w:rsidRPr="00B77764">
        <w:rPr>
          <w:rFonts w:ascii="Arial" w:hAnsi="Arial" w:cs="Arial"/>
          <w:b w:val="0"/>
          <w:sz w:val="22"/>
          <w:szCs w:val="22"/>
          <w:lang w:val="en-GB"/>
        </w:rPr>
        <w:t xml:space="preserve"> 201</w:t>
      </w:r>
      <w:r w:rsidR="00EA0B88" w:rsidRPr="00B77764">
        <w:rPr>
          <w:rFonts w:ascii="Arial" w:hAnsi="Arial" w:cs="Arial"/>
          <w:b w:val="0"/>
          <w:sz w:val="22"/>
          <w:szCs w:val="22"/>
          <w:lang w:val="en-GB"/>
        </w:rPr>
        <w:t>7</w:t>
      </w:r>
    </w:p>
    <w:p w14:paraId="354122C5" w14:textId="04B11CEE" w:rsidR="0081600F" w:rsidRPr="00B77764" w:rsidRDefault="0081600F" w:rsidP="00682B31">
      <w:pPr>
        <w:spacing w:line="228" w:lineRule="auto"/>
        <w:ind w:left="-90"/>
        <w:rPr>
          <w:rFonts w:ascii="Arial" w:hAnsi="Arial" w:cs="Arial"/>
          <w:iCs/>
          <w:sz w:val="22"/>
          <w:szCs w:val="22"/>
          <w:lang w:val="en-GB"/>
        </w:rPr>
      </w:pPr>
      <w:r w:rsidRPr="00B77764">
        <w:rPr>
          <w:rFonts w:ascii="Arial" w:hAnsi="Arial" w:cs="Arial"/>
          <w:iCs/>
          <w:sz w:val="22"/>
          <w:szCs w:val="22"/>
          <w:lang w:val="en-GB"/>
        </w:rPr>
        <w:t xml:space="preserve">Agenda Item </w:t>
      </w:r>
      <w:r w:rsidR="005B4EC1" w:rsidRPr="00B77764">
        <w:rPr>
          <w:rFonts w:ascii="Arial" w:hAnsi="Arial" w:cs="Arial"/>
          <w:iCs/>
          <w:sz w:val="22"/>
          <w:szCs w:val="22"/>
          <w:lang w:val="en-GB"/>
        </w:rPr>
        <w:t>24</w:t>
      </w:r>
      <w:r w:rsidR="006E5727" w:rsidRPr="00B77764">
        <w:rPr>
          <w:rFonts w:ascii="Arial" w:hAnsi="Arial" w:cs="Arial"/>
          <w:iCs/>
          <w:sz w:val="22"/>
          <w:szCs w:val="22"/>
          <w:lang w:val="en-GB"/>
        </w:rPr>
        <w:t>.</w:t>
      </w:r>
      <w:r w:rsidR="00107BC6" w:rsidRPr="00B77764">
        <w:rPr>
          <w:rFonts w:ascii="Arial" w:hAnsi="Arial" w:cs="Arial"/>
          <w:iCs/>
          <w:sz w:val="22"/>
          <w:szCs w:val="22"/>
          <w:lang w:val="en-GB"/>
        </w:rPr>
        <w:t>4</w:t>
      </w:r>
      <w:r w:rsidR="006E5727" w:rsidRPr="00B77764">
        <w:rPr>
          <w:rFonts w:ascii="Arial" w:hAnsi="Arial" w:cs="Arial"/>
          <w:iCs/>
          <w:sz w:val="22"/>
          <w:szCs w:val="22"/>
          <w:lang w:val="en-GB"/>
        </w:rPr>
        <w:t>.</w:t>
      </w:r>
      <w:r w:rsidR="00107BC6" w:rsidRPr="00B77764">
        <w:rPr>
          <w:rFonts w:ascii="Arial" w:hAnsi="Arial" w:cs="Arial"/>
          <w:iCs/>
          <w:sz w:val="22"/>
          <w:szCs w:val="22"/>
          <w:lang w:val="en-GB"/>
        </w:rPr>
        <w:t>4</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77764" w14:paraId="279E7A21"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EDFBFDA" w14:textId="77777777" w:rsidR="0081600F" w:rsidRPr="00B77764"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B77764">
              <w:rPr>
                <w:rFonts w:ascii="Arial" w:hAnsi="Arial" w:cs="Arial"/>
                <w:b/>
                <w:sz w:val="28"/>
                <w:szCs w:val="28"/>
                <w:lang w:val="en-GB"/>
              </w:rPr>
              <w:tab/>
            </w:r>
            <w:r w:rsidRPr="00B77764">
              <w:rPr>
                <w:rFonts w:ascii="Arial" w:hAnsi="Arial" w:cs="Arial"/>
                <w:b/>
                <w:sz w:val="28"/>
                <w:szCs w:val="28"/>
                <w:lang w:val="en-GB"/>
              </w:rPr>
              <w:tab/>
            </w:r>
            <w:r w:rsidRPr="00B77764">
              <w:rPr>
                <w:rFonts w:ascii="Arial" w:hAnsi="Arial" w:cs="Arial"/>
                <w:b/>
                <w:sz w:val="28"/>
                <w:szCs w:val="28"/>
                <w:lang w:val="en-GB"/>
              </w:rPr>
              <w:tab/>
            </w:r>
            <w:r w:rsidRPr="00B77764">
              <w:rPr>
                <w:rFonts w:ascii="Arial" w:hAnsi="Arial" w:cs="Arial"/>
                <w:b/>
                <w:sz w:val="28"/>
                <w:szCs w:val="28"/>
                <w:lang w:val="en-GB"/>
              </w:rPr>
              <w:tab/>
            </w:r>
            <w:r w:rsidR="00FA61AF" w:rsidRPr="00B77764">
              <w:rPr>
                <w:rFonts w:ascii="Arial" w:hAnsi="Arial" w:cs="Arial"/>
                <w:b/>
                <w:sz w:val="28"/>
                <w:szCs w:val="28"/>
                <w:lang w:val="en-GB"/>
              </w:rPr>
              <w:t>CMS</w:t>
            </w:r>
          </w:p>
          <w:p w14:paraId="08CFD156" w14:textId="77777777" w:rsidR="00FA61AF" w:rsidRPr="00B77764"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B77764" w14:paraId="71CFE4C4"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5C00C13" w14:textId="77777777" w:rsidR="0081600F" w:rsidRPr="00B77764" w:rsidRDefault="00BC6210">
            <w:pPr>
              <w:rPr>
                <w:rFonts w:ascii="Arial" w:hAnsi="Arial" w:cs="Arial"/>
                <w:sz w:val="22"/>
                <w:szCs w:val="22"/>
                <w:lang w:val="en-GB"/>
              </w:rPr>
            </w:pPr>
            <w:r w:rsidRPr="00B77764">
              <w:rPr>
                <w:rFonts w:ascii="Arial" w:hAnsi="Arial" w:cs="Arial"/>
                <w:noProof/>
                <w:sz w:val="22"/>
                <w:szCs w:val="22"/>
              </w:rPr>
              <w:drawing>
                <wp:inline distT="0" distB="0" distL="0" distR="0" wp14:anchorId="5F6E99D8" wp14:editId="3110CD9C">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339BDE57" w14:textId="77777777" w:rsidR="0081600F" w:rsidRPr="00B77764"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DAD743D" w14:textId="77777777" w:rsidR="00682B31" w:rsidRPr="00B77764"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n-GB"/>
              </w:rPr>
            </w:pPr>
          </w:p>
          <w:p w14:paraId="025130B0" w14:textId="77777777" w:rsidR="0081600F" w:rsidRPr="00B77764"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en-GB"/>
              </w:rPr>
            </w:pPr>
            <w:r w:rsidRPr="00B77764">
              <w:rPr>
                <w:rFonts w:ascii="Arial" w:hAnsi="Arial" w:cs="Arial"/>
                <w:bCs w:val="0"/>
                <w:sz w:val="32"/>
                <w:szCs w:val="32"/>
                <w:lang w:val="en-GB"/>
              </w:rPr>
              <w:t>CONVENTION ON</w:t>
            </w:r>
          </w:p>
          <w:p w14:paraId="7FC59265" w14:textId="77777777" w:rsidR="0081600F" w:rsidRPr="00B77764"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en-GB"/>
              </w:rPr>
            </w:pPr>
            <w:r w:rsidRPr="00B77764">
              <w:rPr>
                <w:rFonts w:ascii="Arial" w:hAnsi="Arial" w:cs="Arial"/>
                <w:bCs w:val="0"/>
                <w:sz w:val="32"/>
                <w:szCs w:val="32"/>
                <w:lang w:val="en-GB"/>
              </w:rPr>
              <w:t>MIGRATORY</w:t>
            </w:r>
          </w:p>
          <w:p w14:paraId="598E3151" w14:textId="77777777" w:rsidR="0081600F" w:rsidRPr="00B77764"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B77764">
              <w:rPr>
                <w:rFonts w:ascii="Arial" w:hAnsi="Arial" w:cs="Arial"/>
                <w:bCs w:val="0"/>
                <w:sz w:val="32"/>
                <w:szCs w:val="32"/>
                <w:lang w:val="en-GB"/>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F06CE50" w14:textId="77777777" w:rsidR="00682B31" w:rsidRPr="00B77764"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3259D65" w14:textId="77777777" w:rsidR="0081600F" w:rsidRPr="00B77764"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B77764">
              <w:rPr>
                <w:rFonts w:ascii="Arial" w:hAnsi="Arial" w:cs="Arial"/>
                <w:sz w:val="22"/>
                <w:szCs w:val="22"/>
                <w:lang w:val="en-GB"/>
              </w:rPr>
              <w:t>Distribution: General</w:t>
            </w:r>
          </w:p>
          <w:p w14:paraId="5513E65C" w14:textId="77777777" w:rsidR="0081600F" w:rsidRPr="00B77764"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777939E0" w14:textId="03C2A196" w:rsidR="0081600F" w:rsidRPr="00B77764"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B77764">
              <w:rPr>
                <w:rFonts w:ascii="Arial" w:hAnsi="Arial" w:cs="Arial"/>
                <w:sz w:val="22"/>
                <w:szCs w:val="22"/>
                <w:lang w:val="en-GB"/>
              </w:rPr>
              <w:t>UNEP/CMS/</w:t>
            </w:r>
            <w:r w:rsidR="00ED02D3" w:rsidRPr="00B77764">
              <w:rPr>
                <w:rFonts w:ascii="Arial" w:hAnsi="Arial" w:cs="Arial"/>
                <w:sz w:val="22"/>
                <w:szCs w:val="22"/>
                <w:lang w:val="en-GB"/>
              </w:rPr>
              <w:t>COP12</w:t>
            </w:r>
            <w:r w:rsidR="00A27BE3" w:rsidRPr="00B77764">
              <w:rPr>
                <w:rFonts w:ascii="Arial" w:hAnsi="Arial" w:cs="Arial"/>
                <w:sz w:val="22"/>
                <w:szCs w:val="22"/>
                <w:lang w:val="en-GB"/>
              </w:rPr>
              <w:t>/</w:t>
            </w:r>
            <w:r w:rsidR="0079075D" w:rsidRPr="00B77764">
              <w:rPr>
                <w:rFonts w:ascii="Arial" w:hAnsi="Arial" w:cs="Arial"/>
                <w:sz w:val="22"/>
                <w:szCs w:val="22"/>
                <w:lang w:val="en-GB"/>
              </w:rPr>
              <w:t>Doc.</w:t>
            </w:r>
            <w:r w:rsidR="005B4EC1" w:rsidRPr="00B77764">
              <w:rPr>
                <w:rFonts w:ascii="Arial" w:hAnsi="Arial" w:cs="Arial"/>
                <w:sz w:val="22"/>
                <w:szCs w:val="22"/>
                <w:lang w:val="en-GB"/>
              </w:rPr>
              <w:t>24</w:t>
            </w:r>
            <w:r w:rsidR="006E5727" w:rsidRPr="00B77764">
              <w:rPr>
                <w:rFonts w:ascii="Arial" w:hAnsi="Arial" w:cs="Arial"/>
                <w:sz w:val="22"/>
                <w:szCs w:val="22"/>
                <w:lang w:val="en-GB"/>
              </w:rPr>
              <w:t>.</w:t>
            </w:r>
            <w:r w:rsidR="00107BC6" w:rsidRPr="00B77764">
              <w:rPr>
                <w:rFonts w:ascii="Arial" w:hAnsi="Arial" w:cs="Arial"/>
                <w:sz w:val="22"/>
                <w:szCs w:val="22"/>
                <w:lang w:val="en-GB"/>
              </w:rPr>
              <w:t>4</w:t>
            </w:r>
            <w:r w:rsidR="006E5727" w:rsidRPr="00B77764">
              <w:rPr>
                <w:rFonts w:ascii="Arial" w:hAnsi="Arial" w:cs="Arial"/>
                <w:sz w:val="22"/>
                <w:szCs w:val="22"/>
                <w:lang w:val="en-GB"/>
              </w:rPr>
              <w:t>.</w:t>
            </w:r>
            <w:r w:rsidR="00107BC6" w:rsidRPr="00B77764">
              <w:rPr>
                <w:rFonts w:ascii="Arial" w:hAnsi="Arial" w:cs="Arial"/>
                <w:sz w:val="22"/>
                <w:szCs w:val="22"/>
                <w:lang w:val="en-GB"/>
              </w:rPr>
              <w:t>4</w:t>
            </w:r>
          </w:p>
          <w:p w14:paraId="00AE5125" w14:textId="634DB04A" w:rsidR="0081600F" w:rsidRPr="00B77764" w:rsidRDefault="004C21D4"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C21D4">
              <w:rPr>
                <w:rFonts w:ascii="Arial" w:hAnsi="Arial" w:cs="Arial"/>
                <w:sz w:val="22"/>
                <w:szCs w:val="22"/>
                <w:lang w:val="en-GB"/>
              </w:rPr>
              <w:t>26 May</w:t>
            </w:r>
            <w:r w:rsidR="0079075D" w:rsidRPr="004C21D4">
              <w:rPr>
                <w:rFonts w:ascii="Arial" w:hAnsi="Arial" w:cs="Arial"/>
                <w:sz w:val="22"/>
                <w:szCs w:val="22"/>
                <w:lang w:val="en-GB"/>
              </w:rPr>
              <w:t xml:space="preserve"> </w:t>
            </w:r>
            <w:r w:rsidR="00EA0B88" w:rsidRPr="00B77764">
              <w:rPr>
                <w:rFonts w:ascii="Arial" w:hAnsi="Arial" w:cs="Arial"/>
                <w:sz w:val="22"/>
                <w:szCs w:val="22"/>
                <w:lang w:val="en-GB"/>
              </w:rPr>
              <w:t>2017</w:t>
            </w:r>
          </w:p>
          <w:p w14:paraId="3A6BBB34" w14:textId="77777777" w:rsidR="00E8776E" w:rsidRPr="00B77764" w:rsidRDefault="00E8776E" w:rsidP="000C21B1">
            <w:pPr>
              <w:rPr>
                <w:rFonts w:ascii="Arial" w:hAnsi="Arial" w:cs="Arial"/>
                <w:sz w:val="12"/>
                <w:szCs w:val="12"/>
                <w:lang w:val="en-GB"/>
              </w:rPr>
            </w:pPr>
          </w:p>
          <w:p w14:paraId="51F98DA9" w14:textId="77777777" w:rsidR="0081600F" w:rsidRPr="00B77764" w:rsidRDefault="0081600F" w:rsidP="000C21B1">
            <w:pPr>
              <w:rPr>
                <w:rFonts w:ascii="Arial" w:hAnsi="Arial" w:cs="Arial"/>
                <w:sz w:val="22"/>
                <w:szCs w:val="22"/>
                <w:lang w:val="en-GB"/>
              </w:rPr>
            </w:pPr>
            <w:r w:rsidRPr="00B77764">
              <w:rPr>
                <w:rFonts w:ascii="Arial" w:hAnsi="Arial" w:cs="Arial"/>
                <w:sz w:val="22"/>
                <w:szCs w:val="22"/>
                <w:lang w:val="en-GB"/>
              </w:rPr>
              <w:t>Original: English</w:t>
            </w:r>
          </w:p>
          <w:p w14:paraId="6DBC748B" w14:textId="77777777" w:rsidR="00682B31" w:rsidRPr="00B77764" w:rsidRDefault="00682B31" w:rsidP="000C21B1">
            <w:pPr>
              <w:rPr>
                <w:rFonts w:ascii="Arial" w:hAnsi="Arial" w:cs="Arial"/>
                <w:sz w:val="12"/>
                <w:szCs w:val="12"/>
                <w:lang w:val="en-GB"/>
              </w:rPr>
            </w:pPr>
          </w:p>
        </w:tc>
      </w:tr>
    </w:tbl>
    <w:p w14:paraId="4F881F2D" w14:textId="77777777" w:rsidR="00E8776E" w:rsidRPr="00B77764" w:rsidRDefault="00E8776E" w:rsidP="00E8776E">
      <w:pPr>
        <w:tabs>
          <w:tab w:val="left" w:pos="7020"/>
        </w:tabs>
        <w:rPr>
          <w:rFonts w:ascii="Arial" w:hAnsi="Arial" w:cs="Arial"/>
          <w:sz w:val="22"/>
          <w:szCs w:val="22"/>
          <w:lang w:val="en-GB"/>
        </w:rPr>
      </w:pPr>
    </w:p>
    <w:p w14:paraId="3420D172" w14:textId="77777777" w:rsidR="00354A9C" w:rsidRPr="00B77764" w:rsidRDefault="00354A9C" w:rsidP="00922791">
      <w:pPr>
        <w:tabs>
          <w:tab w:val="left" w:pos="7020"/>
        </w:tabs>
        <w:rPr>
          <w:rFonts w:ascii="Arial" w:hAnsi="Arial" w:cs="Arial"/>
          <w:sz w:val="22"/>
          <w:szCs w:val="22"/>
          <w:lang w:val="en-GB"/>
        </w:rPr>
      </w:pPr>
    </w:p>
    <w:p w14:paraId="6A0FE2EB" w14:textId="77777777" w:rsidR="0052082F" w:rsidRPr="00B77764" w:rsidRDefault="0052082F" w:rsidP="00354A9C">
      <w:pPr>
        <w:rPr>
          <w:rFonts w:ascii="Arial" w:hAnsi="Arial" w:cs="Arial"/>
          <w:sz w:val="22"/>
          <w:szCs w:val="22"/>
          <w:lang w:val="en-GB"/>
        </w:rPr>
      </w:pPr>
    </w:p>
    <w:p w14:paraId="7E814FC6" w14:textId="144FFB04" w:rsidR="00B64904" w:rsidRPr="00B77764" w:rsidRDefault="00107BC6" w:rsidP="004C21D4">
      <w:pPr>
        <w:pStyle w:val="Heading2"/>
        <w:keepNext w:val="0"/>
        <w:ind w:right="-367"/>
        <w:jc w:val="center"/>
        <w:rPr>
          <w:rFonts w:ascii="Arial" w:hAnsi="Arial" w:cs="Arial"/>
          <w:sz w:val="22"/>
          <w:szCs w:val="22"/>
          <w:lang w:val="en-GB"/>
        </w:rPr>
      </w:pPr>
      <w:r w:rsidRPr="00B77764">
        <w:rPr>
          <w:rFonts w:ascii="Arial" w:hAnsi="Arial" w:cs="Arial"/>
          <w:caps/>
          <w:sz w:val="22"/>
          <w:szCs w:val="22"/>
          <w:lang w:val="en-GB"/>
        </w:rPr>
        <w:t>Bycatch</w:t>
      </w:r>
    </w:p>
    <w:p w14:paraId="41DE492E" w14:textId="77777777" w:rsidR="00593736" w:rsidRPr="00B77764" w:rsidRDefault="00593736" w:rsidP="00593736">
      <w:pPr>
        <w:rPr>
          <w:rFonts w:ascii="Arial" w:hAnsi="Arial" w:cs="Arial"/>
          <w:sz w:val="8"/>
          <w:szCs w:val="8"/>
          <w:lang w:val="en-GB"/>
        </w:rPr>
      </w:pPr>
    </w:p>
    <w:p w14:paraId="07AA3312" w14:textId="29F5CE16" w:rsidR="00B64904" w:rsidRPr="00B77764" w:rsidRDefault="00B64904" w:rsidP="00B64904">
      <w:pPr>
        <w:jc w:val="center"/>
        <w:rPr>
          <w:rFonts w:ascii="Arial" w:hAnsi="Arial" w:cs="Arial"/>
          <w:i/>
          <w:sz w:val="22"/>
          <w:szCs w:val="22"/>
          <w:lang w:val="en-GB"/>
        </w:rPr>
      </w:pPr>
      <w:r w:rsidRPr="00B77764">
        <w:rPr>
          <w:rFonts w:ascii="Arial" w:hAnsi="Arial" w:cs="Arial"/>
          <w:i/>
          <w:sz w:val="22"/>
          <w:szCs w:val="22"/>
          <w:lang w:val="en-GB"/>
        </w:rPr>
        <w:t>(</w:t>
      </w:r>
      <w:r w:rsidR="00F11793" w:rsidRPr="00B77764">
        <w:rPr>
          <w:rFonts w:ascii="Arial" w:hAnsi="Arial" w:cs="Arial"/>
          <w:i/>
          <w:sz w:val="22"/>
          <w:szCs w:val="22"/>
          <w:lang w:val="en-GB"/>
        </w:rPr>
        <w:t>P</w:t>
      </w:r>
      <w:r w:rsidR="0079075D" w:rsidRPr="00B77764">
        <w:rPr>
          <w:rFonts w:ascii="Arial" w:hAnsi="Arial" w:cs="Arial"/>
          <w:i/>
          <w:sz w:val="22"/>
          <w:szCs w:val="22"/>
          <w:lang w:val="en-GB"/>
        </w:rPr>
        <w:t xml:space="preserve">repared by </w:t>
      </w:r>
      <w:r w:rsidR="00870FB9" w:rsidRPr="00B77764">
        <w:rPr>
          <w:rFonts w:ascii="Arial" w:hAnsi="Arial" w:cs="Arial"/>
          <w:i/>
          <w:sz w:val="22"/>
          <w:szCs w:val="22"/>
          <w:lang w:val="en-GB"/>
        </w:rPr>
        <w:t xml:space="preserve">the </w:t>
      </w:r>
      <w:r w:rsidR="00107BC6" w:rsidRPr="00B77764">
        <w:rPr>
          <w:rFonts w:ascii="Arial" w:hAnsi="Arial" w:cs="Arial"/>
          <w:i/>
          <w:sz w:val="22"/>
          <w:szCs w:val="22"/>
          <w:lang w:val="en-GB"/>
        </w:rPr>
        <w:t>Appointed Councillor for Bycatch and the Secretariat</w:t>
      </w:r>
      <w:r w:rsidRPr="00B77764">
        <w:rPr>
          <w:rFonts w:ascii="Arial" w:hAnsi="Arial" w:cs="Arial"/>
          <w:i/>
          <w:sz w:val="22"/>
          <w:szCs w:val="22"/>
          <w:lang w:val="en-GB"/>
        </w:rPr>
        <w:t>)</w:t>
      </w:r>
    </w:p>
    <w:p w14:paraId="2775E659" w14:textId="77777777" w:rsidR="00870FB9" w:rsidRPr="00B77764" w:rsidRDefault="00870FB9" w:rsidP="00870FB9">
      <w:pPr>
        <w:rPr>
          <w:rFonts w:ascii="Arial" w:hAnsi="Arial" w:cs="Arial"/>
          <w:sz w:val="8"/>
          <w:szCs w:val="8"/>
          <w:lang w:val="en-GB"/>
        </w:rPr>
      </w:pPr>
    </w:p>
    <w:p w14:paraId="7112AFA2" w14:textId="77777777" w:rsidR="00870FB9" w:rsidRPr="00B77764" w:rsidRDefault="00870FB9" w:rsidP="00B64904">
      <w:pPr>
        <w:jc w:val="center"/>
        <w:rPr>
          <w:rFonts w:ascii="Arial" w:hAnsi="Arial" w:cs="Arial"/>
          <w:i/>
          <w:sz w:val="22"/>
          <w:szCs w:val="22"/>
          <w:lang w:val="en-GB"/>
        </w:rPr>
      </w:pPr>
    </w:p>
    <w:p w14:paraId="74E8C8BE" w14:textId="77777777" w:rsidR="001764E6" w:rsidRPr="009A56B7" w:rsidRDefault="001764E6" w:rsidP="001764E6">
      <w:pPr>
        <w:jc w:val="both"/>
        <w:rPr>
          <w:rFonts w:ascii="Arial" w:hAnsi="Arial" w:cs="Arial"/>
          <w:sz w:val="21"/>
          <w:szCs w:val="21"/>
          <w:lang w:val="en-GB"/>
        </w:rPr>
      </w:pPr>
    </w:p>
    <w:p w14:paraId="216A1AA2" w14:textId="77777777" w:rsidR="001764E6" w:rsidRPr="00B77764" w:rsidRDefault="001764E6" w:rsidP="00D605A4">
      <w:pPr>
        <w:tabs>
          <w:tab w:val="left" w:pos="8295"/>
        </w:tabs>
        <w:jc w:val="both"/>
        <w:rPr>
          <w:rFonts w:ascii="Arial" w:hAnsi="Arial" w:cs="Arial"/>
          <w:sz w:val="21"/>
          <w:szCs w:val="21"/>
          <w:lang w:val="en-GB"/>
        </w:rPr>
      </w:pPr>
    </w:p>
    <w:p w14:paraId="7E8C8B32" w14:textId="77777777" w:rsidR="00D605A4" w:rsidRPr="00B77764" w:rsidRDefault="00BC6210" w:rsidP="00D605A4">
      <w:pPr>
        <w:rPr>
          <w:rFonts w:ascii="Arial" w:hAnsi="Arial" w:cs="Arial"/>
          <w:sz w:val="21"/>
          <w:szCs w:val="21"/>
          <w:lang w:val="en-GB"/>
        </w:rPr>
      </w:pPr>
      <w:r w:rsidRPr="00B77764">
        <w:rPr>
          <w:rFonts w:ascii="Arial" w:hAnsi="Arial" w:cs="Arial"/>
          <w:noProof/>
          <w:sz w:val="21"/>
          <w:szCs w:val="21"/>
        </w:rPr>
        <mc:AlternateContent>
          <mc:Choice Requires="wps">
            <w:drawing>
              <wp:anchor distT="0" distB="0" distL="114300" distR="114300" simplePos="0" relativeHeight="251657728" behindDoc="0" locked="0" layoutInCell="1" allowOverlap="1" wp14:anchorId="6CACA0DA" wp14:editId="66571813">
                <wp:simplePos x="0" y="0"/>
                <wp:positionH relativeFrom="column">
                  <wp:posOffset>780415</wp:posOffset>
                </wp:positionH>
                <wp:positionV relativeFrom="paragraph">
                  <wp:posOffset>147955</wp:posOffset>
                </wp:positionV>
                <wp:extent cx="4305300" cy="3078480"/>
                <wp:effectExtent l="0" t="0" r="19050"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078480"/>
                        </a:xfrm>
                        <a:prstGeom prst="rect">
                          <a:avLst/>
                        </a:prstGeom>
                        <a:solidFill>
                          <a:srgbClr val="FFFFFF"/>
                        </a:solidFill>
                        <a:ln w="3175">
                          <a:solidFill>
                            <a:srgbClr val="000000"/>
                          </a:solidFill>
                          <a:miter lim="800000"/>
                          <a:headEnd/>
                          <a:tailEnd/>
                        </a:ln>
                      </wps:spPr>
                      <wps:txbx>
                        <w:txbxContent>
                          <w:p w14:paraId="352749FE" w14:textId="77777777" w:rsidR="003E674F" w:rsidRPr="00420040" w:rsidRDefault="003E674F" w:rsidP="00E475D4">
                            <w:pPr>
                              <w:rPr>
                                <w:rFonts w:ascii="Arial" w:hAnsi="Arial" w:cs="Arial"/>
                                <w:sz w:val="22"/>
                                <w:szCs w:val="22"/>
                              </w:rPr>
                            </w:pPr>
                            <w:r w:rsidRPr="00420040">
                              <w:rPr>
                                <w:rFonts w:ascii="Arial" w:hAnsi="Arial" w:cs="Arial"/>
                                <w:sz w:val="22"/>
                                <w:szCs w:val="22"/>
                              </w:rPr>
                              <w:t>Summary:</w:t>
                            </w:r>
                          </w:p>
                          <w:p w14:paraId="3F4E666C" w14:textId="77777777" w:rsidR="003E674F" w:rsidRDefault="003E674F" w:rsidP="00E8776E">
                            <w:pPr>
                              <w:rPr>
                                <w:rFonts w:ascii="Arial" w:hAnsi="Arial" w:cs="Arial"/>
                                <w:i/>
                                <w:sz w:val="22"/>
                                <w:szCs w:val="22"/>
                                <w:lang w:val="en-GB"/>
                              </w:rPr>
                            </w:pPr>
                          </w:p>
                          <w:p w14:paraId="3DBC0C36" w14:textId="7B6C7AEA" w:rsidR="003E674F" w:rsidRPr="002A60D6" w:rsidRDefault="00645774" w:rsidP="00B81F6C">
                            <w:pPr>
                              <w:jc w:val="both"/>
                              <w:rPr>
                                <w:rFonts w:ascii="Arial" w:hAnsi="Arial" w:cs="Arial"/>
                                <w:sz w:val="22"/>
                                <w:szCs w:val="22"/>
                                <w:lang w:val="en-GB"/>
                              </w:rPr>
                            </w:pPr>
                            <w:r>
                              <w:rPr>
                                <w:rFonts w:ascii="Arial" w:hAnsi="Arial" w:cs="Arial"/>
                                <w:color w:val="000000"/>
                                <w:sz w:val="22"/>
                                <w:szCs w:val="22"/>
                                <w:lang w:val="en-GB"/>
                              </w:rPr>
                              <w:t xml:space="preserve">At </w:t>
                            </w:r>
                            <w:r w:rsidR="00B64D02">
                              <w:rPr>
                                <w:rFonts w:ascii="Arial" w:hAnsi="Arial" w:cs="Arial"/>
                                <w:color w:val="000000"/>
                                <w:sz w:val="22"/>
                                <w:szCs w:val="22"/>
                                <w:lang w:val="en-GB"/>
                              </w:rPr>
                              <w:t xml:space="preserve">the Sixth Meeting of the Conference of the Parties </w:t>
                            </w:r>
                            <w:r w:rsidR="006763E3">
                              <w:rPr>
                                <w:rFonts w:ascii="Arial" w:hAnsi="Arial" w:cs="Arial"/>
                                <w:color w:val="000000"/>
                                <w:sz w:val="22"/>
                                <w:szCs w:val="22"/>
                                <w:lang w:val="en-GB"/>
                              </w:rPr>
                              <w:t>in 1999</w:t>
                            </w:r>
                            <w:r>
                              <w:rPr>
                                <w:rFonts w:ascii="Arial" w:hAnsi="Arial" w:cs="Arial"/>
                                <w:color w:val="000000"/>
                                <w:sz w:val="22"/>
                                <w:szCs w:val="22"/>
                                <w:lang w:val="en-GB"/>
                              </w:rPr>
                              <w:t>, CMS Parties</w:t>
                            </w:r>
                            <w:r w:rsidR="006763E3">
                              <w:rPr>
                                <w:rFonts w:ascii="Arial" w:hAnsi="Arial" w:cs="Arial"/>
                                <w:color w:val="000000"/>
                                <w:sz w:val="22"/>
                                <w:szCs w:val="22"/>
                                <w:lang w:val="en-GB"/>
                              </w:rPr>
                              <w:t xml:space="preserve"> </w:t>
                            </w:r>
                            <w:r>
                              <w:rPr>
                                <w:rFonts w:ascii="Arial" w:hAnsi="Arial" w:cs="Arial"/>
                                <w:color w:val="000000"/>
                                <w:sz w:val="22"/>
                                <w:szCs w:val="22"/>
                                <w:lang w:val="en-GB"/>
                              </w:rPr>
                              <w:t xml:space="preserve">adopted </w:t>
                            </w:r>
                            <w:r w:rsidR="006763E3">
                              <w:rPr>
                                <w:rFonts w:ascii="Arial" w:hAnsi="Arial" w:cs="Arial"/>
                                <w:color w:val="000000"/>
                                <w:sz w:val="22"/>
                                <w:szCs w:val="22"/>
                                <w:lang w:val="en-GB"/>
                              </w:rPr>
                              <w:t>the first resolution on bycatch.  Since then, the topic has repeatedly been the focus of attention of CMS Parties</w:t>
                            </w:r>
                            <w:r>
                              <w:rPr>
                                <w:rFonts w:ascii="Arial" w:hAnsi="Arial" w:cs="Arial"/>
                                <w:color w:val="000000"/>
                                <w:sz w:val="22"/>
                                <w:szCs w:val="22"/>
                                <w:lang w:val="en-GB"/>
                              </w:rPr>
                              <w:t xml:space="preserve"> with four subsequent resolutions adopted</w:t>
                            </w:r>
                            <w:r w:rsidR="006763E3">
                              <w:rPr>
                                <w:rFonts w:ascii="Arial" w:hAnsi="Arial" w:cs="Arial"/>
                                <w:color w:val="000000"/>
                                <w:sz w:val="22"/>
                                <w:szCs w:val="22"/>
                                <w:lang w:val="en-GB"/>
                              </w:rPr>
                              <w:t>.</w:t>
                            </w:r>
                            <w:r>
                              <w:rPr>
                                <w:rFonts w:ascii="Arial" w:hAnsi="Arial" w:cs="Arial"/>
                                <w:color w:val="000000"/>
                                <w:sz w:val="22"/>
                                <w:szCs w:val="22"/>
                                <w:lang w:val="en-GB"/>
                              </w:rPr>
                              <w:t xml:space="preserve"> </w:t>
                            </w:r>
                            <w:r w:rsidR="0043210F">
                              <w:rPr>
                                <w:rFonts w:ascii="Arial" w:hAnsi="Arial" w:cs="Arial"/>
                                <w:color w:val="000000"/>
                                <w:sz w:val="22"/>
                                <w:szCs w:val="22"/>
                                <w:lang w:val="en-GB"/>
                              </w:rPr>
                              <w:t xml:space="preserve"> </w:t>
                            </w:r>
                            <w:r>
                              <w:rPr>
                                <w:rFonts w:ascii="Arial" w:hAnsi="Arial" w:cs="Arial"/>
                                <w:color w:val="000000"/>
                                <w:sz w:val="22"/>
                                <w:szCs w:val="22"/>
                                <w:lang w:val="en-GB"/>
                              </w:rPr>
                              <w:t xml:space="preserve">These have been consolidated into one, </w:t>
                            </w:r>
                            <w:r w:rsidR="006763E3" w:rsidRPr="00B77764">
                              <w:rPr>
                                <w:rFonts w:ascii="Arial" w:hAnsi="Arial" w:cs="Arial"/>
                                <w:color w:val="000000"/>
                                <w:sz w:val="22"/>
                                <w:szCs w:val="22"/>
                                <w:lang w:val="en-GB"/>
                              </w:rPr>
                              <w:t>contained in Annex 2 of Document 21.2.4</w:t>
                            </w:r>
                            <w:r>
                              <w:rPr>
                                <w:rFonts w:ascii="Arial" w:hAnsi="Arial" w:cs="Arial"/>
                                <w:color w:val="000000"/>
                                <w:sz w:val="22"/>
                                <w:szCs w:val="22"/>
                                <w:lang w:val="en-GB"/>
                              </w:rPr>
                              <w:t xml:space="preserve">, which </w:t>
                            </w:r>
                            <w:r w:rsidR="006763E3">
                              <w:rPr>
                                <w:rFonts w:ascii="Arial" w:hAnsi="Arial" w:cs="Arial"/>
                                <w:color w:val="000000"/>
                                <w:sz w:val="22"/>
                                <w:szCs w:val="22"/>
                                <w:lang w:val="en-GB"/>
                              </w:rPr>
                              <w:t xml:space="preserve">is </w:t>
                            </w:r>
                            <w:r w:rsidR="00482158">
                              <w:rPr>
                                <w:rFonts w:ascii="Arial" w:hAnsi="Arial" w:cs="Arial"/>
                                <w:color w:val="000000"/>
                                <w:sz w:val="22"/>
                                <w:szCs w:val="22"/>
                                <w:lang w:val="en-GB"/>
                              </w:rPr>
                              <w:t>now rather</w:t>
                            </w:r>
                            <w:r>
                              <w:rPr>
                                <w:rFonts w:ascii="Arial" w:hAnsi="Arial" w:cs="Arial"/>
                                <w:color w:val="000000"/>
                                <w:sz w:val="22"/>
                                <w:szCs w:val="22"/>
                                <w:lang w:val="en-GB"/>
                              </w:rPr>
                              <w:t xml:space="preserve"> </w:t>
                            </w:r>
                            <w:r w:rsidR="006763E3">
                              <w:rPr>
                                <w:rFonts w:ascii="Arial" w:hAnsi="Arial" w:cs="Arial"/>
                                <w:color w:val="000000"/>
                                <w:sz w:val="22"/>
                                <w:szCs w:val="22"/>
                                <w:lang w:val="en-GB"/>
                              </w:rPr>
                              <w:t>complex</w:t>
                            </w:r>
                            <w:r w:rsidR="006763E3" w:rsidRPr="00B77764">
                              <w:rPr>
                                <w:rFonts w:ascii="Arial" w:hAnsi="Arial" w:cs="Arial"/>
                                <w:color w:val="000000"/>
                                <w:sz w:val="22"/>
                                <w:szCs w:val="22"/>
                                <w:lang w:val="en-GB"/>
                              </w:rPr>
                              <w:t>.</w:t>
                            </w:r>
                            <w:r w:rsidR="006763E3">
                              <w:rPr>
                                <w:rFonts w:ascii="Arial" w:hAnsi="Arial" w:cs="Arial"/>
                                <w:color w:val="000000"/>
                                <w:sz w:val="22"/>
                                <w:szCs w:val="22"/>
                                <w:lang w:val="en-GB"/>
                              </w:rPr>
                              <w:t xml:space="preserve"> I</w:t>
                            </w:r>
                            <w:r w:rsidR="006763E3" w:rsidRPr="00B77764">
                              <w:rPr>
                                <w:rFonts w:ascii="Arial" w:hAnsi="Arial" w:cs="Arial"/>
                                <w:color w:val="000000"/>
                                <w:sz w:val="22"/>
                                <w:szCs w:val="22"/>
                                <w:lang w:val="en-GB"/>
                              </w:rPr>
                              <w:t>n</w:t>
                            </w:r>
                            <w:r w:rsidR="006763E3">
                              <w:rPr>
                                <w:rFonts w:ascii="Arial" w:hAnsi="Arial" w:cs="Arial"/>
                                <w:color w:val="000000"/>
                                <w:sz w:val="22"/>
                                <w:szCs w:val="22"/>
                                <w:lang w:val="en-GB"/>
                              </w:rPr>
                              <w:t xml:space="preserve"> </w:t>
                            </w:r>
                            <w:r w:rsidR="006763E3" w:rsidRPr="00B77764">
                              <w:rPr>
                                <w:rFonts w:ascii="Arial" w:hAnsi="Arial" w:cs="Arial"/>
                                <w:color w:val="000000"/>
                                <w:sz w:val="22"/>
                                <w:szCs w:val="22"/>
                                <w:lang w:val="en-GB"/>
                              </w:rPr>
                              <w:t xml:space="preserve">order to incorporate recent developments and simplify the </w:t>
                            </w:r>
                            <w:r w:rsidR="00667F93">
                              <w:rPr>
                                <w:rFonts w:ascii="Arial" w:hAnsi="Arial" w:cs="Arial"/>
                                <w:color w:val="000000"/>
                                <w:sz w:val="22"/>
                                <w:szCs w:val="22"/>
                                <w:lang w:val="en-GB"/>
                              </w:rPr>
                              <w:t>R</w:t>
                            </w:r>
                            <w:r w:rsidR="00667F93" w:rsidRPr="00B77764">
                              <w:rPr>
                                <w:rFonts w:ascii="Arial" w:hAnsi="Arial" w:cs="Arial"/>
                                <w:color w:val="000000"/>
                                <w:sz w:val="22"/>
                                <w:szCs w:val="22"/>
                                <w:lang w:val="en-GB"/>
                              </w:rPr>
                              <w:t>esolution</w:t>
                            </w:r>
                            <w:r w:rsidR="006763E3" w:rsidRPr="00B77764">
                              <w:rPr>
                                <w:rFonts w:ascii="Arial" w:hAnsi="Arial" w:cs="Arial"/>
                                <w:color w:val="000000"/>
                                <w:sz w:val="22"/>
                                <w:szCs w:val="22"/>
                                <w:lang w:val="en-GB"/>
                              </w:rPr>
                              <w:t xml:space="preserve">, revisions </w:t>
                            </w:r>
                            <w:r w:rsidR="006763E3">
                              <w:rPr>
                                <w:rFonts w:ascii="Arial" w:hAnsi="Arial" w:cs="Arial"/>
                                <w:color w:val="000000"/>
                                <w:sz w:val="22"/>
                                <w:szCs w:val="22"/>
                                <w:lang w:val="en-GB"/>
                              </w:rPr>
                              <w:t>are being proposed</w:t>
                            </w:r>
                            <w:r w:rsidR="00A05CF5">
                              <w:rPr>
                                <w:rFonts w:ascii="Arial" w:hAnsi="Arial" w:cs="Arial"/>
                                <w:color w:val="000000"/>
                                <w:sz w:val="22"/>
                                <w:szCs w:val="22"/>
                                <w:lang w:val="en-GB"/>
                              </w:rPr>
                              <w:t xml:space="preserve"> to the consolidated version</w:t>
                            </w:r>
                            <w:r w:rsidR="006763E3">
                              <w:rPr>
                                <w:rFonts w:ascii="Arial" w:hAnsi="Arial" w:cs="Arial"/>
                                <w:color w:val="000000"/>
                                <w:sz w:val="22"/>
                                <w:szCs w:val="22"/>
                                <w:lang w:val="en-GB"/>
                              </w:rPr>
                              <w:t>.</w:t>
                            </w:r>
                          </w:p>
                          <w:p w14:paraId="07501993" w14:textId="77777777" w:rsidR="003E674F" w:rsidRDefault="003E674F" w:rsidP="004535E8">
                            <w:pPr>
                              <w:jc w:val="both"/>
                              <w:rPr>
                                <w:rFonts w:ascii="Arial" w:hAnsi="Arial" w:cs="Arial"/>
                                <w:sz w:val="22"/>
                                <w:szCs w:val="22"/>
                              </w:rPr>
                            </w:pPr>
                          </w:p>
                          <w:p w14:paraId="26F1CDB5" w14:textId="5079357B" w:rsidR="003E674F" w:rsidRDefault="003E674F" w:rsidP="00032A6F">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rPr>
                              <w:t xml:space="preserve">This document should be read in conjunction with </w:t>
                            </w:r>
                            <w:r w:rsidRPr="001F6DAC">
                              <w:rPr>
                                <w:rFonts w:ascii="Arial" w:hAnsi="Arial" w:cs="Arial"/>
                                <w:sz w:val="22"/>
                                <w:szCs w:val="22"/>
                                <w:lang w:val="en-GB"/>
                              </w:rPr>
                              <w:t>UNEP/CMS/COP12/Doc.</w:t>
                            </w:r>
                            <w:r>
                              <w:rPr>
                                <w:rFonts w:ascii="Arial" w:hAnsi="Arial" w:cs="Arial"/>
                                <w:sz w:val="22"/>
                                <w:szCs w:val="22"/>
                                <w:lang w:val="en-GB"/>
                              </w:rPr>
                              <w:t>21.2.</w:t>
                            </w:r>
                            <w:r w:rsidR="006763E3">
                              <w:rPr>
                                <w:rFonts w:ascii="Arial" w:hAnsi="Arial" w:cs="Arial"/>
                                <w:sz w:val="22"/>
                                <w:szCs w:val="22"/>
                                <w:lang w:val="en-GB"/>
                              </w:rPr>
                              <w:t>4</w:t>
                            </w:r>
                            <w:r w:rsidRPr="002B6A75">
                              <w:rPr>
                                <w:rFonts w:ascii="Arial" w:hAnsi="Arial" w:cs="Arial"/>
                                <w:sz w:val="22"/>
                                <w:szCs w:val="22"/>
                                <w:lang w:val="en-GB"/>
                              </w:rPr>
                              <w:t xml:space="preserve"> concerning resolutions </w:t>
                            </w:r>
                            <w:r>
                              <w:rPr>
                                <w:rFonts w:ascii="Arial" w:hAnsi="Arial" w:cs="Arial"/>
                                <w:sz w:val="22"/>
                                <w:szCs w:val="22"/>
                                <w:lang w:val="en-GB"/>
                              </w:rPr>
                              <w:t>to be consolidated</w:t>
                            </w:r>
                            <w:r w:rsidRPr="002B6A75">
                              <w:rPr>
                                <w:rFonts w:ascii="Arial" w:hAnsi="Arial" w:cs="Arial"/>
                                <w:sz w:val="22"/>
                                <w:szCs w:val="22"/>
                                <w:lang w:val="en-GB"/>
                              </w:rPr>
                              <w:t>.</w:t>
                            </w:r>
                          </w:p>
                          <w:p w14:paraId="256D602A" w14:textId="77777777" w:rsidR="003E674F" w:rsidRDefault="003E674F" w:rsidP="00032A6F">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p>
                          <w:p w14:paraId="061BFD1E" w14:textId="0609BFD1" w:rsidR="003E674F" w:rsidRPr="00101629" w:rsidRDefault="003E674F" w:rsidP="00101629">
                            <w:pPr>
                              <w:jc w:val="both"/>
                              <w:rPr>
                                <w:rFonts w:ascii="Arial" w:hAnsi="Arial" w:cs="Arial"/>
                                <w:sz w:val="22"/>
                                <w:szCs w:val="22"/>
                                <w:lang w:val="en-GB"/>
                              </w:rPr>
                            </w:pPr>
                            <w:r>
                              <w:rPr>
                                <w:rFonts w:ascii="Arial" w:hAnsi="Arial" w:cs="Arial"/>
                                <w:sz w:val="22"/>
                                <w:szCs w:val="22"/>
                              </w:rPr>
                              <w:t xml:space="preserve">Implementation of the draft </w:t>
                            </w:r>
                            <w:r w:rsidRPr="00D3178D">
                              <w:rPr>
                                <w:rFonts w:ascii="Arial" w:hAnsi="Arial" w:cs="Arial"/>
                                <w:sz w:val="22"/>
                                <w:szCs w:val="22"/>
                              </w:rPr>
                              <w:t>Resolution and Decisions will contribute</w:t>
                            </w:r>
                            <w:r w:rsidRPr="002A60D6">
                              <w:rPr>
                                <w:rFonts w:ascii="Arial" w:hAnsi="Arial" w:cs="Arial"/>
                                <w:sz w:val="22"/>
                                <w:szCs w:val="22"/>
                              </w:rPr>
                              <w:t xml:space="preserve"> towards meeting target</w:t>
                            </w:r>
                            <w:r>
                              <w:rPr>
                                <w:rFonts w:ascii="Arial" w:hAnsi="Arial" w:cs="Arial"/>
                                <w:sz w:val="22"/>
                                <w:szCs w:val="22"/>
                              </w:rPr>
                              <w:t>s 5, 6 and 7</w:t>
                            </w:r>
                            <w:r w:rsidRPr="002A60D6">
                              <w:rPr>
                                <w:rFonts w:ascii="Arial" w:hAnsi="Arial" w:cs="Arial"/>
                                <w:sz w:val="22"/>
                                <w:szCs w:val="22"/>
                              </w:rPr>
                              <w:t xml:space="preserve"> of the Strategic Plan for Migratory Species 2015-2023.</w:t>
                            </w:r>
                            <w:r w:rsidRPr="00B025B7">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CA0DA" id="_x0000_t202" coordsize="21600,21600" o:spt="202" path="m,l,21600r21600,l21600,xe">
                <v:stroke joinstyle="miter"/>
                <v:path gradientshapeok="t" o:connecttype="rect"/>
              </v:shapetype>
              <v:shape id="Text Box 4" o:spid="_x0000_s1026" type="#_x0000_t202" style="position:absolute;margin-left:61.45pt;margin-top:11.65pt;width:339pt;height:24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" strokeweight=".25pt">
                <v:textbox>
                  <w:txbxContent>
                    <w:p w14:paraId="352749FE" w14:textId="77777777" w:rsidR="003E674F" w:rsidRPr="00420040" w:rsidRDefault="003E674F" w:rsidP="00E475D4">
                      <w:pPr>
                        <w:rPr>
                          <w:rFonts w:ascii="Arial" w:hAnsi="Arial" w:cs="Arial"/>
                          <w:sz w:val="22"/>
                          <w:szCs w:val="22"/>
                        </w:rPr>
                      </w:pPr>
                      <w:r w:rsidRPr="00420040">
                        <w:rPr>
                          <w:rFonts w:ascii="Arial" w:hAnsi="Arial" w:cs="Arial"/>
                          <w:sz w:val="22"/>
                          <w:szCs w:val="22"/>
                        </w:rPr>
                        <w:t>Summary:</w:t>
                      </w:r>
                    </w:p>
                    <w:p w14:paraId="3F4E666C" w14:textId="77777777" w:rsidR="003E674F" w:rsidRDefault="003E674F" w:rsidP="00E8776E">
                      <w:pPr>
                        <w:rPr>
                          <w:rFonts w:ascii="Arial" w:hAnsi="Arial" w:cs="Arial"/>
                          <w:i/>
                          <w:sz w:val="22"/>
                          <w:szCs w:val="22"/>
                          <w:lang w:val="en-GB"/>
                        </w:rPr>
                      </w:pPr>
                    </w:p>
                    <w:p w14:paraId="3DBC0C36" w14:textId="7B6C7AEA" w:rsidR="003E674F" w:rsidRPr="002A60D6" w:rsidRDefault="00645774" w:rsidP="00B81F6C">
                      <w:pPr>
                        <w:jc w:val="both"/>
                        <w:rPr>
                          <w:rFonts w:ascii="Arial" w:hAnsi="Arial" w:cs="Arial"/>
                          <w:sz w:val="22"/>
                          <w:szCs w:val="22"/>
                          <w:lang w:val="en-GB"/>
                        </w:rPr>
                      </w:pPr>
                      <w:r>
                        <w:rPr>
                          <w:rFonts w:ascii="Arial" w:hAnsi="Arial" w:cs="Arial"/>
                          <w:color w:val="000000"/>
                          <w:sz w:val="22"/>
                          <w:szCs w:val="22"/>
                          <w:lang w:val="en-GB"/>
                        </w:rPr>
                        <w:t xml:space="preserve">At </w:t>
                      </w:r>
                      <w:r w:rsidR="00B64D02">
                        <w:rPr>
                          <w:rFonts w:ascii="Arial" w:hAnsi="Arial" w:cs="Arial"/>
                          <w:color w:val="000000"/>
                          <w:sz w:val="22"/>
                          <w:szCs w:val="22"/>
                          <w:lang w:val="en-GB"/>
                        </w:rPr>
                        <w:t xml:space="preserve">the Sixth Meeting of the Conference of the Parties </w:t>
                      </w:r>
                      <w:r w:rsidR="006763E3">
                        <w:rPr>
                          <w:rFonts w:ascii="Arial" w:hAnsi="Arial" w:cs="Arial"/>
                          <w:color w:val="000000"/>
                          <w:sz w:val="22"/>
                          <w:szCs w:val="22"/>
                          <w:lang w:val="en-GB"/>
                        </w:rPr>
                        <w:t>in 1999</w:t>
                      </w:r>
                      <w:r>
                        <w:rPr>
                          <w:rFonts w:ascii="Arial" w:hAnsi="Arial" w:cs="Arial"/>
                          <w:color w:val="000000"/>
                          <w:sz w:val="22"/>
                          <w:szCs w:val="22"/>
                          <w:lang w:val="en-GB"/>
                        </w:rPr>
                        <w:t>, CMS Parties</w:t>
                      </w:r>
                      <w:r w:rsidR="006763E3">
                        <w:rPr>
                          <w:rFonts w:ascii="Arial" w:hAnsi="Arial" w:cs="Arial"/>
                          <w:color w:val="000000"/>
                          <w:sz w:val="22"/>
                          <w:szCs w:val="22"/>
                          <w:lang w:val="en-GB"/>
                        </w:rPr>
                        <w:t xml:space="preserve"> </w:t>
                      </w:r>
                      <w:r>
                        <w:rPr>
                          <w:rFonts w:ascii="Arial" w:hAnsi="Arial" w:cs="Arial"/>
                          <w:color w:val="000000"/>
                          <w:sz w:val="22"/>
                          <w:szCs w:val="22"/>
                          <w:lang w:val="en-GB"/>
                        </w:rPr>
                        <w:t xml:space="preserve">adopted </w:t>
                      </w:r>
                      <w:r w:rsidR="006763E3">
                        <w:rPr>
                          <w:rFonts w:ascii="Arial" w:hAnsi="Arial" w:cs="Arial"/>
                          <w:color w:val="000000"/>
                          <w:sz w:val="22"/>
                          <w:szCs w:val="22"/>
                          <w:lang w:val="en-GB"/>
                        </w:rPr>
                        <w:t>the first resolution on bycatch.  Since then, the topic has repeatedly been the focus of attention of CMS Parties</w:t>
                      </w:r>
                      <w:r>
                        <w:rPr>
                          <w:rFonts w:ascii="Arial" w:hAnsi="Arial" w:cs="Arial"/>
                          <w:color w:val="000000"/>
                          <w:sz w:val="22"/>
                          <w:szCs w:val="22"/>
                          <w:lang w:val="en-GB"/>
                        </w:rPr>
                        <w:t xml:space="preserve"> with four subsequent resolutions adopted</w:t>
                      </w:r>
                      <w:r w:rsidR="006763E3">
                        <w:rPr>
                          <w:rFonts w:ascii="Arial" w:hAnsi="Arial" w:cs="Arial"/>
                          <w:color w:val="000000"/>
                          <w:sz w:val="22"/>
                          <w:szCs w:val="22"/>
                          <w:lang w:val="en-GB"/>
                        </w:rPr>
                        <w:t>.</w:t>
                      </w:r>
                      <w:r>
                        <w:rPr>
                          <w:rFonts w:ascii="Arial" w:hAnsi="Arial" w:cs="Arial"/>
                          <w:color w:val="000000"/>
                          <w:sz w:val="22"/>
                          <w:szCs w:val="22"/>
                          <w:lang w:val="en-GB"/>
                        </w:rPr>
                        <w:t xml:space="preserve"> </w:t>
                      </w:r>
                      <w:r w:rsidR="0043210F">
                        <w:rPr>
                          <w:rFonts w:ascii="Arial" w:hAnsi="Arial" w:cs="Arial"/>
                          <w:color w:val="000000"/>
                          <w:sz w:val="22"/>
                          <w:szCs w:val="22"/>
                          <w:lang w:val="en-GB"/>
                        </w:rPr>
                        <w:t xml:space="preserve"> </w:t>
                      </w:r>
                      <w:r>
                        <w:rPr>
                          <w:rFonts w:ascii="Arial" w:hAnsi="Arial" w:cs="Arial"/>
                          <w:color w:val="000000"/>
                          <w:sz w:val="22"/>
                          <w:szCs w:val="22"/>
                          <w:lang w:val="en-GB"/>
                        </w:rPr>
                        <w:t xml:space="preserve">These have been consolidated into one, </w:t>
                      </w:r>
                      <w:r w:rsidR="006763E3" w:rsidRPr="00B77764">
                        <w:rPr>
                          <w:rFonts w:ascii="Arial" w:hAnsi="Arial" w:cs="Arial"/>
                          <w:color w:val="000000"/>
                          <w:sz w:val="22"/>
                          <w:szCs w:val="22"/>
                          <w:lang w:val="en-GB"/>
                        </w:rPr>
                        <w:t>contained in Annex 2 of Document 21.2.4</w:t>
                      </w:r>
                      <w:r>
                        <w:rPr>
                          <w:rFonts w:ascii="Arial" w:hAnsi="Arial" w:cs="Arial"/>
                          <w:color w:val="000000"/>
                          <w:sz w:val="22"/>
                          <w:szCs w:val="22"/>
                          <w:lang w:val="en-GB"/>
                        </w:rPr>
                        <w:t xml:space="preserve">, which </w:t>
                      </w:r>
                      <w:r w:rsidR="006763E3">
                        <w:rPr>
                          <w:rFonts w:ascii="Arial" w:hAnsi="Arial" w:cs="Arial"/>
                          <w:color w:val="000000"/>
                          <w:sz w:val="22"/>
                          <w:szCs w:val="22"/>
                          <w:lang w:val="en-GB"/>
                        </w:rPr>
                        <w:t xml:space="preserve">is </w:t>
                      </w:r>
                      <w:r w:rsidR="00482158">
                        <w:rPr>
                          <w:rFonts w:ascii="Arial" w:hAnsi="Arial" w:cs="Arial"/>
                          <w:color w:val="000000"/>
                          <w:sz w:val="22"/>
                          <w:szCs w:val="22"/>
                          <w:lang w:val="en-GB"/>
                        </w:rPr>
                        <w:t>now rather</w:t>
                      </w:r>
                      <w:r>
                        <w:rPr>
                          <w:rFonts w:ascii="Arial" w:hAnsi="Arial" w:cs="Arial"/>
                          <w:color w:val="000000"/>
                          <w:sz w:val="22"/>
                          <w:szCs w:val="22"/>
                          <w:lang w:val="en-GB"/>
                        </w:rPr>
                        <w:t xml:space="preserve"> </w:t>
                      </w:r>
                      <w:r w:rsidR="006763E3">
                        <w:rPr>
                          <w:rFonts w:ascii="Arial" w:hAnsi="Arial" w:cs="Arial"/>
                          <w:color w:val="000000"/>
                          <w:sz w:val="22"/>
                          <w:szCs w:val="22"/>
                          <w:lang w:val="en-GB"/>
                        </w:rPr>
                        <w:t>complex</w:t>
                      </w:r>
                      <w:r w:rsidR="006763E3" w:rsidRPr="00B77764">
                        <w:rPr>
                          <w:rFonts w:ascii="Arial" w:hAnsi="Arial" w:cs="Arial"/>
                          <w:color w:val="000000"/>
                          <w:sz w:val="22"/>
                          <w:szCs w:val="22"/>
                          <w:lang w:val="en-GB"/>
                        </w:rPr>
                        <w:t>.</w:t>
                      </w:r>
                      <w:r w:rsidR="006763E3">
                        <w:rPr>
                          <w:rFonts w:ascii="Arial" w:hAnsi="Arial" w:cs="Arial"/>
                          <w:color w:val="000000"/>
                          <w:sz w:val="22"/>
                          <w:szCs w:val="22"/>
                          <w:lang w:val="en-GB"/>
                        </w:rPr>
                        <w:t xml:space="preserve"> I</w:t>
                      </w:r>
                      <w:r w:rsidR="006763E3" w:rsidRPr="00B77764">
                        <w:rPr>
                          <w:rFonts w:ascii="Arial" w:hAnsi="Arial" w:cs="Arial"/>
                          <w:color w:val="000000"/>
                          <w:sz w:val="22"/>
                          <w:szCs w:val="22"/>
                          <w:lang w:val="en-GB"/>
                        </w:rPr>
                        <w:t>n</w:t>
                      </w:r>
                      <w:r w:rsidR="006763E3">
                        <w:rPr>
                          <w:rFonts w:ascii="Arial" w:hAnsi="Arial" w:cs="Arial"/>
                          <w:color w:val="000000"/>
                          <w:sz w:val="22"/>
                          <w:szCs w:val="22"/>
                          <w:lang w:val="en-GB"/>
                        </w:rPr>
                        <w:t xml:space="preserve"> </w:t>
                      </w:r>
                      <w:r w:rsidR="006763E3" w:rsidRPr="00B77764">
                        <w:rPr>
                          <w:rFonts w:ascii="Arial" w:hAnsi="Arial" w:cs="Arial"/>
                          <w:color w:val="000000"/>
                          <w:sz w:val="22"/>
                          <w:szCs w:val="22"/>
                          <w:lang w:val="en-GB"/>
                        </w:rPr>
                        <w:t xml:space="preserve">order to incorporate recent developments and simplify the </w:t>
                      </w:r>
                      <w:r w:rsidR="00667F93">
                        <w:rPr>
                          <w:rFonts w:ascii="Arial" w:hAnsi="Arial" w:cs="Arial"/>
                          <w:color w:val="000000"/>
                          <w:sz w:val="22"/>
                          <w:szCs w:val="22"/>
                          <w:lang w:val="en-GB"/>
                        </w:rPr>
                        <w:t>R</w:t>
                      </w:r>
                      <w:r w:rsidR="00667F93" w:rsidRPr="00B77764">
                        <w:rPr>
                          <w:rFonts w:ascii="Arial" w:hAnsi="Arial" w:cs="Arial"/>
                          <w:color w:val="000000"/>
                          <w:sz w:val="22"/>
                          <w:szCs w:val="22"/>
                          <w:lang w:val="en-GB"/>
                        </w:rPr>
                        <w:t>esolution</w:t>
                      </w:r>
                      <w:r w:rsidR="006763E3" w:rsidRPr="00B77764">
                        <w:rPr>
                          <w:rFonts w:ascii="Arial" w:hAnsi="Arial" w:cs="Arial"/>
                          <w:color w:val="000000"/>
                          <w:sz w:val="22"/>
                          <w:szCs w:val="22"/>
                          <w:lang w:val="en-GB"/>
                        </w:rPr>
                        <w:t xml:space="preserve">, revisions </w:t>
                      </w:r>
                      <w:r w:rsidR="006763E3">
                        <w:rPr>
                          <w:rFonts w:ascii="Arial" w:hAnsi="Arial" w:cs="Arial"/>
                          <w:color w:val="000000"/>
                          <w:sz w:val="22"/>
                          <w:szCs w:val="22"/>
                          <w:lang w:val="en-GB"/>
                        </w:rPr>
                        <w:t>are being proposed</w:t>
                      </w:r>
                      <w:r w:rsidR="00A05CF5">
                        <w:rPr>
                          <w:rFonts w:ascii="Arial" w:hAnsi="Arial" w:cs="Arial"/>
                          <w:color w:val="000000"/>
                          <w:sz w:val="22"/>
                          <w:szCs w:val="22"/>
                          <w:lang w:val="en-GB"/>
                        </w:rPr>
                        <w:t xml:space="preserve"> to the consolidated version</w:t>
                      </w:r>
                      <w:r w:rsidR="006763E3">
                        <w:rPr>
                          <w:rFonts w:ascii="Arial" w:hAnsi="Arial" w:cs="Arial"/>
                          <w:color w:val="000000"/>
                          <w:sz w:val="22"/>
                          <w:szCs w:val="22"/>
                          <w:lang w:val="en-GB"/>
                        </w:rPr>
                        <w:t>.</w:t>
                      </w:r>
                    </w:p>
                    <w:p w14:paraId="07501993" w14:textId="77777777" w:rsidR="003E674F" w:rsidRDefault="003E674F" w:rsidP="004535E8">
                      <w:pPr>
                        <w:jc w:val="both"/>
                        <w:rPr>
                          <w:rFonts w:ascii="Arial" w:hAnsi="Arial" w:cs="Arial"/>
                          <w:sz w:val="22"/>
                          <w:szCs w:val="22"/>
                        </w:rPr>
                      </w:pPr>
                    </w:p>
                    <w:p w14:paraId="26F1CDB5" w14:textId="5079357B" w:rsidR="003E674F" w:rsidRDefault="003E674F" w:rsidP="00032A6F">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rPr>
                        <w:t xml:space="preserve">This document should be read in conjunction with </w:t>
                      </w:r>
                      <w:r w:rsidRPr="001F6DAC">
                        <w:rPr>
                          <w:rFonts w:ascii="Arial" w:hAnsi="Arial" w:cs="Arial"/>
                          <w:sz w:val="22"/>
                          <w:szCs w:val="22"/>
                          <w:lang w:val="en-GB"/>
                        </w:rPr>
                        <w:t>UNEP/CMS/COP12/Doc.</w:t>
                      </w:r>
                      <w:r>
                        <w:rPr>
                          <w:rFonts w:ascii="Arial" w:hAnsi="Arial" w:cs="Arial"/>
                          <w:sz w:val="22"/>
                          <w:szCs w:val="22"/>
                          <w:lang w:val="en-GB"/>
                        </w:rPr>
                        <w:t>21.2.</w:t>
                      </w:r>
                      <w:r w:rsidR="006763E3">
                        <w:rPr>
                          <w:rFonts w:ascii="Arial" w:hAnsi="Arial" w:cs="Arial"/>
                          <w:sz w:val="22"/>
                          <w:szCs w:val="22"/>
                          <w:lang w:val="en-GB"/>
                        </w:rPr>
                        <w:t>4</w:t>
                      </w:r>
                      <w:r w:rsidRPr="002B6A75">
                        <w:rPr>
                          <w:rFonts w:ascii="Arial" w:hAnsi="Arial" w:cs="Arial"/>
                          <w:sz w:val="22"/>
                          <w:szCs w:val="22"/>
                          <w:lang w:val="en-GB"/>
                        </w:rPr>
                        <w:t xml:space="preserve"> concerning resolutions </w:t>
                      </w:r>
                      <w:r>
                        <w:rPr>
                          <w:rFonts w:ascii="Arial" w:hAnsi="Arial" w:cs="Arial"/>
                          <w:sz w:val="22"/>
                          <w:szCs w:val="22"/>
                          <w:lang w:val="en-GB"/>
                        </w:rPr>
                        <w:t>to be consolidated</w:t>
                      </w:r>
                      <w:r w:rsidRPr="002B6A75">
                        <w:rPr>
                          <w:rFonts w:ascii="Arial" w:hAnsi="Arial" w:cs="Arial"/>
                          <w:sz w:val="22"/>
                          <w:szCs w:val="22"/>
                          <w:lang w:val="en-GB"/>
                        </w:rPr>
                        <w:t>.</w:t>
                      </w:r>
                    </w:p>
                    <w:p w14:paraId="256D602A" w14:textId="77777777" w:rsidR="003E674F" w:rsidRDefault="003E674F" w:rsidP="00032A6F">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p>
                    <w:p w14:paraId="061BFD1E" w14:textId="0609BFD1" w:rsidR="003E674F" w:rsidRPr="00101629" w:rsidRDefault="003E674F" w:rsidP="00101629">
                      <w:pPr>
                        <w:jc w:val="both"/>
                        <w:rPr>
                          <w:rFonts w:ascii="Arial" w:hAnsi="Arial" w:cs="Arial"/>
                          <w:sz w:val="22"/>
                          <w:szCs w:val="22"/>
                          <w:lang w:val="en-GB"/>
                        </w:rPr>
                      </w:pPr>
                      <w:r>
                        <w:rPr>
                          <w:rFonts w:ascii="Arial" w:hAnsi="Arial" w:cs="Arial"/>
                          <w:sz w:val="22"/>
                          <w:szCs w:val="22"/>
                        </w:rPr>
                        <w:t xml:space="preserve">Implementation of the draft </w:t>
                      </w:r>
                      <w:r w:rsidRPr="00D3178D">
                        <w:rPr>
                          <w:rFonts w:ascii="Arial" w:hAnsi="Arial" w:cs="Arial"/>
                          <w:sz w:val="22"/>
                          <w:szCs w:val="22"/>
                        </w:rPr>
                        <w:t>Resolution and Decisions will contribute</w:t>
                      </w:r>
                      <w:r w:rsidRPr="002A60D6">
                        <w:rPr>
                          <w:rFonts w:ascii="Arial" w:hAnsi="Arial" w:cs="Arial"/>
                          <w:sz w:val="22"/>
                          <w:szCs w:val="22"/>
                        </w:rPr>
                        <w:t xml:space="preserve"> towards meeting target</w:t>
                      </w:r>
                      <w:r>
                        <w:rPr>
                          <w:rFonts w:ascii="Arial" w:hAnsi="Arial" w:cs="Arial"/>
                          <w:sz w:val="22"/>
                          <w:szCs w:val="22"/>
                        </w:rPr>
                        <w:t>s 5, 6 and 7</w:t>
                      </w:r>
                      <w:r w:rsidRPr="002A60D6">
                        <w:rPr>
                          <w:rFonts w:ascii="Arial" w:hAnsi="Arial" w:cs="Arial"/>
                          <w:sz w:val="22"/>
                          <w:szCs w:val="22"/>
                        </w:rPr>
                        <w:t xml:space="preserve"> of the Strategic Plan for Migratory Species 2015-2023.</w:t>
                      </w:r>
                      <w:r w:rsidRPr="00B025B7">
                        <w:rPr>
                          <w:rFonts w:ascii="Arial" w:hAnsi="Arial" w:cs="Arial"/>
                          <w:sz w:val="22"/>
                          <w:szCs w:val="22"/>
                        </w:rPr>
                        <w:t xml:space="preserve"> </w:t>
                      </w:r>
                    </w:p>
                  </w:txbxContent>
                </v:textbox>
              </v:shape>
            </w:pict>
          </mc:Fallback>
        </mc:AlternateContent>
      </w:r>
    </w:p>
    <w:p w14:paraId="70C4EEE7" w14:textId="77777777" w:rsidR="00D605A4" w:rsidRPr="00B77764" w:rsidRDefault="00D605A4" w:rsidP="00D605A4">
      <w:pPr>
        <w:rPr>
          <w:rFonts w:ascii="Arial" w:hAnsi="Arial" w:cs="Arial"/>
          <w:sz w:val="21"/>
          <w:szCs w:val="21"/>
          <w:lang w:val="en-GB"/>
        </w:rPr>
      </w:pPr>
    </w:p>
    <w:p w14:paraId="4E0E09EE" w14:textId="77777777" w:rsidR="00D605A4" w:rsidRPr="00B77764" w:rsidRDefault="00D605A4" w:rsidP="00D605A4">
      <w:pPr>
        <w:rPr>
          <w:rFonts w:ascii="Arial" w:hAnsi="Arial" w:cs="Arial"/>
          <w:sz w:val="21"/>
          <w:szCs w:val="21"/>
          <w:lang w:val="en-GB"/>
        </w:rPr>
      </w:pPr>
    </w:p>
    <w:p w14:paraId="0B9FCC9A" w14:textId="77777777" w:rsidR="00D605A4" w:rsidRPr="00B77764" w:rsidRDefault="00D605A4" w:rsidP="00D605A4">
      <w:pPr>
        <w:rPr>
          <w:rFonts w:ascii="Arial" w:hAnsi="Arial" w:cs="Arial"/>
          <w:sz w:val="21"/>
          <w:szCs w:val="21"/>
          <w:lang w:val="en-GB"/>
        </w:rPr>
      </w:pPr>
    </w:p>
    <w:p w14:paraId="0C78DAF5" w14:textId="77777777" w:rsidR="00D605A4" w:rsidRPr="00B77764" w:rsidRDefault="00D605A4" w:rsidP="00D605A4">
      <w:pPr>
        <w:rPr>
          <w:rFonts w:ascii="Arial" w:hAnsi="Arial" w:cs="Arial"/>
          <w:sz w:val="21"/>
          <w:szCs w:val="21"/>
          <w:lang w:val="en-GB"/>
        </w:rPr>
      </w:pPr>
    </w:p>
    <w:p w14:paraId="1374A686" w14:textId="77777777" w:rsidR="00D605A4" w:rsidRPr="00B77764" w:rsidRDefault="00D605A4" w:rsidP="00D605A4">
      <w:pPr>
        <w:rPr>
          <w:rFonts w:ascii="Arial" w:hAnsi="Arial" w:cs="Arial"/>
          <w:sz w:val="21"/>
          <w:szCs w:val="21"/>
          <w:lang w:val="en-GB"/>
        </w:rPr>
      </w:pPr>
    </w:p>
    <w:p w14:paraId="7D251B06" w14:textId="77777777" w:rsidR="00D605A4" w:rsidRPr="00B77764" w:rsidRDefault="00D605A4" w:rsidP="00D605A4">
      <w:pPr>
        <w:rPr>
          <w:rFonts w:ascii="Arial" w:hAnsi="Arial" w:cs="Arial"/>
          <w:sz w:val="21"/>
          <w:szCs w:val="21"/>
          <w:lang w:val="en-GB"/>
        </w:rPr>
      </w:pPr>
    </w:p>
    <w:p w14:paraId="138AA5CD" w14:textId="77777777" w:rsidR="00D605A4" w:rsidRPr="00B77764" w:rsidRDefault="00D605A4" w:rsidP="00D605A4">
      <w:pPr>
        <w:rPr>
          <w:rFonts w:ascii="Arial" w:hAnsi="Arial" w:cs="Arial"/>
          <w:sz w:val="21"/>
          <w:szCs w:val="21"/>
          <w:lang w:val="en-GB"/>
        </w:rPr>
      </w:pPr>
    </w:p>
    <w:p w14:paraId="49075D3F" w14:textId="77777777" w:rsidR="00D605A4" w:rsidRPr="00B77764" w:rsidRDefault="00D605A4" w:rsidP="00D605A4">
      <w:pPr>
        <w:rPr>
          <w:rFonts w:ascii="Arial" w:hAnsi="Arial" w:cs="Arial"/>
          <w:sz w:val="21"/>
          <w:szCs w:val="21"/>
          <w:lang w:val="en-GB"/>
        </w:rPr>
      </w:pPr>
    </w:p>
    <w:p w14:paraId="3A91276F" w14:textId="77777777" w:rsidR="00D605A4" w:rsidRPr="00B77764" w:rsidRDefault="00D605A4" w:rsidP="00D605A4">
      <w:pPr>
        <w:rPr>
          <w:rFonts w:ascii="Arial" w:hAnsi="Arial" w:cs="Arial"/>
          <w:sz w:val="21"/>
          <w:szCs w:val="21"/>
          <w:lang w:val="en-GB"/>
        </w:rPr>
      </w:pPr>
    </w:p>
    <w:p w14:paraId="6DA2963A" w14:textId="77777777" w:rsidR="00D605A4" w:rsidRPr="00B77764" w:rsidRDefault="00D605A4" w:rsidP="00D605A4">
      <w:pPr>
        <w:rPr>
          <w:rFonts w:ascii="Arial" w:hAnsi="Arial" w:cs="Arial"/>
          <w:sz w:val="21"/>
          <w:szCs w:val="21"/>
          <w:lang w:val="en-GB"/>
        </w:rPr>
      </w:pPr>
    </w:p>
    <w:p w14:paraId="116A2529" w14:textId="77777777" w:rsidR="00D605A4" w:rsidRPr="00B77764" w:rsidRDefault="00D605A4" w:rsidP="00D605A4">
      <w:pPr>
        <w:rPr>
          <w:rFonts w:ascii="Arial" w:hAnsi="Arial" w:cs="Arial"/>
          <w:sz w:val="21"/>
          <w:szCs w:val="21"/>
          <w:lang w:val="en-GB"/>
        </w:rPr>
      </w:pPr>
    </w:p>
    <w:p w14:paraId="30205390" w14:textId="77777777" w:rsidR="00D605A4" w:rsidRPr="00B77764" w:rsidRDefault="00D605A4" w:rsidP="00D605A4">
      <w:pPr>
        <w:rPr>
          <w:rFonts w:ascii="Arial" w:hAnsi="Arial" w:cs="Arial"/>
          <w:sz w:val="21"/>
          <w:szCs w:val="21"/>
          <w:lang w:val="en-GB"/>
        </w:rPr>
      </w:pPr>
    </w:p>
    <w:p w14:paraId="63328198" w14:textId="77777777" w:rsidR="00D605A4" w:rsidRPr="00B77764" w:rsidRDefault="00D605A4" w:rsidP="00D605A4">
      <w:pPr>
        <w:rPr>
          <w:rFonts w:ascii="Arial" w:hAnsi="Arial" w:cs="Arial"/>
          <w:sz w:val="21"/>
          <w:szCs w:val="21"/>
          <w:lang w:val="en-GB"/>
        </w:rPr>
      </w:pPr>
    </w:p>
    <w:p w14:paraId="23A28C99" w14:textId="77777777" w:rsidR="00D605A4" w:rsidRPr="00B77764" w:rsidRDefault="00D605A4" w:rsidP="00D605A4">
      <w:pPr>
        <w:rPr>
          <w:rFonts w:ascii="Arial" w:hAnsi="Arial" w:cs="Arial"/>
          <w:sz w:val="21"/>
          <w:szCs w:val="21"/>
          <w:lang w:val="en-GB"/>
        </w:rPr>
      </w:pPr>
    </w:p>
    <w:p w14:paraId="2DF87E09" w14:textId="77777777" w:rsidR="00D605A4" w:rsidRPr="00B77764" w:rsidRDefault="00D605A4" w:rsidP="00D605A4">
      <w:pPr>
        <w:rPr>
          <w:rFonts w:ascii="Arial" w:hAnsi="Arial" w:cs="Arial"/>
          <w:sz w:val="21"/>
          <w:szCs w:val="21"/>
          <w:lang w:val="en-GB"/>
        </w:rPr>
      </w:pPr>
    </w:p>
    <w:p w14:paraId="3107D871" w14:textId="77777777" w:rsidR="00D605A4" w:rsidRPr="00B77764" w:rsidRDefault="00D605A4" w:rsidP="00D605A4">
      <w:pPr>
        <w:rPr>
          <w:rFonts w:ascii="Arial" w:hAnsi="Arial" w:cs="Arial"/>
          <w:sz w:val="21"/>
          <w:szCs w:val="21"/>
          <w:lang w:val="en-GB"/>
        </w:rPr>
      </w:pPr>
    </w:p>
    <w:p w14:paraId="1507313C" w14:textId="77777777" w:rsidR="00D605A4" w:rsidRPr="00B77764" w:rsidRDefault="00D605A4" w:rsidP="00D605A4">
      <w:pPr>
        <w:rPr>
          <w:rFonts w:ascii="Arial" w:hAnsi="Arial" w:cs="Arial"/>
          <w:sz w:val="21"/>
          <w:szCs w:val="21"/>
          <w:lang w:val="en-GB"/>
        </w:rPr>
      </w:pPr>
    </w:p>
    <w:p w14:paraId="4FF87787" w14:textId="77777777" w:rsidR="00A9153B" w:rsidRPr="00B77764" w:rsidRDefault="00A9153B" w:rsidP="00D605A4">
      <w:pPr>
        <w:rPr>
          <w:rFonts w:ascii="Arial" w:hAnsi="Arial" w:cs="Arial"/>
          <w:sz w:val="21"/>
          <w:szCs w:val="21"/>
          <w:lang w:val="en-GB"/>
        </w:rPr>
      </w:pPr>
    </w:p>
    <w:p w14:paraId="0A0E60BF" w14:textId="77777777" w:rsidR="00A9153B" w:rsidRPr="00B77764" w:rsidRDefault="00A9153B" w:rsidP="00D605A4">
      <w:pPr>
        <w:rPr>
          <w:rFonts w:ascii="Arial" w:hAnsi="Arial" w:cs="Arial"/>
          <w:sz w:val="21"/>
          <w:szCs w:val="21"/>
          <w:lang w:val="en-GB"/>
        </w:rPr>
      </w:pPr>
    </w:p>
    <w:p w14:paraId="64A225AC" w14:textId="77777777" w:rsidR="00A9153B" w:rsidRPr="00B77764" w:rsidRDefault="00A9153B" w:rsidP="00D605A4">
      <w:pPr>
        <w:rPr>
          <w:rFonts w:ascii="Arial" w:hAnsi="Arial" w:cs="Arial"/>
          <w:sz w:val="21"/>
          <w:szCs w:val="21"/>
          <w:lang w:val="en-GB"/>
        </w:rPr>
      </w:pPr>
    </w:p>
    <w:p w14:paraId="3B8C30B8" w14:textId="77777777" w:rsidR="00A9153B" w:rsidRPr="00B77764" w:rsidRDefault="00A9153B" w:rsidP="00D605A4">
      <w:pPr>
        <w:rPr>
          <w:rFonts w:ascii="Arial" w:hAnsi="Arial" w:cs="Arial"/>
          <w:sz w:val="21"/>
          <w:szCs w:val="21"/>
          <w:lang w:val="en-GB"/>
        </w:rPr>
      </w:pPr>
    </w:p>
    <w:p w14:paraId="0C35D8A4" w14:textId="77777777" w:rsidR="00A9153B" w:rsidRPr="00B77764" w:rsidRDefault="00A9153B" w:rsidP="00D605A4">
      <w:pPr>
        <w:rPr>
          <w:rFonts w:ascii="Arial" w:hAnsi="Arial" w:cs="Arial"/>
          <w:sz w:val="21"/>
          <w:szCs w:val="21"/>
          <w:lang w:val="en-GB"/>
        </w:rPr>
      </w:pPr>
    </w:p>
    <w:p w14:paraId="08C4BE3C" w14:textId="77777777" w:rsidR="00A9153B" w:rsidRPr="00B77764" w:rsidRDefault="00A9153B" w:rsidP="00D605A4">
      <w:pPr>
        <w:rPr>
          <w:rFonts w:ascii="Arial" w:hAnsi="Arial" w:cs="Arial"/>
          <w:sz w:val="21"/>
          <w:szCs w:val="21"/>
          <w:lang w:val="en-GB"/>
        </w:rPr>
      </w:pPr>
    </w:p>
    <w:p w14:paraId="7EC2AF2D" w14:textId="77777777" w:rsidR="00A9153B" w:rsidRPr="00B77764" w:rsidRDefault="00A9153B" w:rsidP="00D605A4">
      <w:pPr>
        <w:rPr>
          <w:rFonts w:ascii="Arial" w:hAnsi="Arial" w:cs="Arial"/>
          <w:sz w:val="21"/>
          <w:szCs w:val="21"/>
          <w:lang w:val="en-GB"/>
        </w:rPr>
      </w:pPr>
    </w:p>
    <w:p w14:paraId="0DC75812" w14:textId="77777777" w:rsidR="00A9153B" w:rsidRPr="00B77764" w:rsidRDefault="00A9153B" w:rsidP="00D605A4">
      <w:pPr>
        <w:rPr>
          <w:rFonts w:ascii="Arial" w:hAnsi="Arial" w:cs="Arial"/>
          <w:sz w:val="21"/>
          <w:szCs w:val="21"/>
          <w:lang w:val="en-GB"/>
        </w:rPr>
      </w:pPr>
    </w:p>
    <w:p w14:paraId="338A74CB" w14:textId="77777777" w:rsidR="00A9153B" w:rsidRPr="00B77764" w:rsidRDefault="00A9153B" w:rsidP="00D605A4">
      <w:pPr>
        <w:rPr>
          <w:rFonts w:ascii="Arial" w:hAnsi="Arial" w:cs="Arial"/>
          <w:sz w:val="21"/>
          <w:szCs w:val="21"/>
          <w:lang w:val="en-GB"/>
        </w:rPr>
      </w:pPr>
    </w:p>
    <w:p w14:paraId="61AF69CF" w14:textId="77777777" w:rsidR="00A9153B" w:rsidRPr="00B77764" w:rsidRDefault="00A9153B" w:rsidP="00D605A4">
      <w:pPr>
        <w:rPr>
          <w:rFonts w:ascii="Arial" w:hAnsi="Arial" w:cs="Arial"/>
          <w:sz w:val="21"/>
          <w:szCs w:val="21"/>
          <w:lang w:val="en-GB"/>
        </w:rPr>
      </w:pPr>
    </w:p>
    <w:p w14:paraId="217B10C7" w14:textId="77777777" w:rsidR="00A9153B" w:rsidRPr="00B77764" w:rsidRDefault="00A9153B" w:rsidP="00D605A4">
      <w:pPr>
        <w:rPr>
          <w:rFonts w:ascii="Arial" w:hAnsi="Arial" w:cs="Arial"/>
          <w:sz w:val="21"/>
          <w:szCs w:val="21"/>
          <w:lang w:val="en-GB"/>
        </w:rPr>
      </w:pPr>
    </w:p>
    <w:p w14:paraId="093F6F53" w14:textId="77777777" w:rsidR="00A9153B" w:rsidRPr="00B77764" w:rsidRDefault="00A9153B" w:rsidP="00D605A4">
      <w:pPr>
        <w:rPr>
          <w:rFonts w:ascii="Arial" w:hAnsi="Arial" w:cs="Arial"/>
          <w:sz w:val="21"/>
          <w:szCs w:val="21"/>
          <w:lang w:val="en-GB"/>
        </w:rPr>
      </w:pPr>
    </w:p>
    <w:p w14:paraId="619E6C23" w14:textId="77777777" w:rsidR="00A9153B" w:rsidRPr="00B77764" w:rsidRDefault="00A9153B" w:rsidP="00D605A4">
      <w:pPr>
        <w:rPr>
          <w:rFonts w:ascii="Arial" w:hAnsi="Arial" w:cs="Arial"/>
          <w:sz w:val="21"/>
          <w:szCs w:val="21"/>
          <w:lang w:val="en-GB"/>
        </w:rPr>
      </w:pPr>
    </w:p>
    <w:p w14:paraId="15A76245" w14:textId="77777777" w:rsidR="00A9153B" w:rsidRPr="00B77764" w:rsidRDefault="00A9153B" w:rsidP="00D605A4">
      <w:pPr>
        <w:rPr>
          <w:rFonts w:ascii="Arial" w:hAnsi="Arial" w:cs="Arial"/>
          <w:sz w:val="21"/>
          <w:szCs w:val="21"/>
          <w:lang w:val="en-GB"/>
        </w:rPr>
      </w:pPr>
    </w:p>
    <w:p w14:paraId="5171A597" w14:textId="77777777" w:rsidR="00A9153B" w:rsidRPr="00B77764" w:rsidRDefault="00A9153B" w:rsidP="00D605A4">
      <w:pPr>
        <w:rPr>
          <w:rFonts w:ascii="Arial" w:hAnsi="Arial" w:cs="Arial"/>
          <w:sz w:val="21"/>
          <w:szCs w:val="21"/>
          <w:lang w:val="en-GB"/>
        </w:rPr>
      </w:pPr>
    </w:p>
    <w:p w14:paraId="0FEA785C" w14:textId="77777777" w:rsidR="00A9153B" w:rsidRPr="00B77764" w:rsidRDefault="00A9153B" w:rsidP="00A9153B">
      <w:pPr>
        <w:widowControl/>
        <w:rPr>
          <w:rFonts w:ascii="Calibri" w:hAnsi="Calibri" w:cs="Calibri"/>
          <w:color w:val="000000"/>
          <w:sz w:val="24"/>
          <w:lang w:val="en-GB" w:eastAsia="en-GB"/>
        </w:rPr>
      </w:pPr>
    </w:p>
    <w:p w14:paraId="3118277B" w14:textId="77777777" w:rsidR="00D605A4" w:rsidRPr="00B77764" w:rsidRDefault="00D605A4" w:rsidP="00D605A4">
      <w:pPr>
        <w:rPr>
          <w:rFonts w:ascii="Arial" w:hAnsi="Arial" w:cs="Arial"/>
          <w:sz w:val="22"/>
          <w:szCs w:val="22"/>
          <w:lang w:val="en-GB"/>
        </w:rPr>
      </w:pPr>
    </w:p>
    <w:p w14:paraId="06AF6D28" w14:textId="77777777" w:rsidR="00A9153B" w:rsidRPr="00B77764" w:rsidRDefault="00A9153B" w:rsidP="00D605A4">
      <w:pPr>
        <w:tabs>
          <w:tab w:val="left" w:pos="1020"/>
        </w:tabs>
        <w:rPr>
          <w:rFonts w:ascii="Arial" w:hAnsi="Arial" w:cs="Arial"/>
          <w:sz w:val="22"/>
          <w:szCs w:val="22"/>
          <w:lang w:val="en-GB"/>
        </w:rPr>
        <w:sectPr w:rsidR="00A9153B" w:rsidRPr="00B77764" w:rsidSect="004C21D4">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9" w:right="1412" w:bottom="1151" w:left="1412" w:header="431" w:footer="431" w:gutter="0"/>
          <w:cols w:space="720"/>
          <w:noEndnote/>
          <w:titlePg/>
          <w:docGrid w:linePitch="272"/>
        </w:sectPr>
      </w:pPr>
    </w:p>
    <w:p w14:paraId="12FB5859" w14:textId="40ADD087" w:rsidR="007910DD" w:rsidRPr="00B77764" w:rsidRDefault="00107BC6" w:rsidP="007910D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B77764">
        <w:rPr>
          <w:rFonts w:ascii="Arial" w:hAnsi="Arial" w:cs="Arial"/>
          <w:b/>
          <w:bCs/>
          <w:caps/>
          <w:sz w:val="22"/>
          <w:szCs w:val="22"/>
          <w:lang w:val="en-GB"/>
        </w:rPr>
        <w:lastRenderedPageBreak/>
        <w:t>Bycatch</w:t>
      </w:r>
    </w:p>
    <w:p w14:paraId="4F790661" w14:textId="77777777" w:rsidR="007910DD" w:rsidRPr="00B77764" w:rsidRDefault="007910DD" w:rsidP="007910DD">
      <w:pPr>
        <w:jc w:val="center"/>
        <w:rPr>
          <w:rFonts w:ascii="Arial" w:hAnsi="Arial" w:cs="Arial"/>
          <w:sz w:val="22"/>
          <w:szCs w:val="22"/>
          <w:lang w:val="en-GB"/>
        </w:rPr>
      </w:pPr>
    </w:p>
    <w:p w14:paraId="70F68BFB" w14:textId="77777777" w:rsidR="009D24B3" w:rsidRPr="00B77764" w:rsidRDefault="009D24B3" w:rsidP="009D24B3">
      <w:pPr>
        <w:jc w:val="both"/>
        <w:rPr>
          <w:rFonts w:ascii="Arial" w:hAnsi="Arial" w:cs="Arial"/>
          <w:sz w:val="22"/>
          <w:szCs w:val="22"/>
          <w:u w:val="single"/>
          <w:lang w:val="en-GB"/>
        </w:rPr>
      </w:pPr>
      <w:r w:rsidRPr="00B77764">
        <w:rPr>
          <w:rFonts w:ascii="Arial" w:hAnsi="Arial" w:cs="Arial"/>
          <w:sz w:val="22"/>
          <w:szCs w:val="22"/>
          <w:u w:val="single"/>
          <w:lang w:val="en-GB"/>
        </w:rPr>
        <w:t>Background</w:t>
      </w:r>
    </w:p>
    <w:p w14:paraId="3D6506BB" w14:textId="77777777" w:rsidR="009D24B3" w:rsidRPr="00B77764" w:rsidRDefault="009D24B3" w:rsidP="009D24B3">
      <w:pPr>
        <w:jc w:val="both"/>
        <w:rPr>
          <w:rFonts w:ascii="Arial" w:hAnsi="Arial" w:cs="Arial"/>
          <w:sz w:val="22"/>
          <w:szCs w:val="22"/>
          <w:lang w:val="en-GB"/>
        </w:rPr>
      </w:pPr>
    </w:p>
    <w:p w14:paraId="31A25B3E" w14:textId="7223C7F6" w:rsidR="00FE077B" w:rsidRPr="00B77764" w:rsidRDefault="00FE077B" w:rsidP="00FE077B">
      <w:pPr>
        <w:numPr>
          <w:ilvl w:val="0"/>
          <w:numId w:val="2"/>
        </w:numPr>
        <w:contextualSpacing/>
        <w:jc w:val="both"/>
        <w:rPr>
          <w:rFonts w:ascii="Arial" w:hAnsi="Arial" w:cs="Arial"/>
          <w:sz w:val="22"/>
          <w:szCs w:val="22"/>
          <w:lang w:val="en-GB"/>
        </w:rPr>
      </w:pPr>
      <w:r w:rsidRPr="00B77764">
        <w:rPr>
          <w:rFonts w:ascii="Arial" w:hAnsi="Arial" w:cs="Arial"/>
          <w:sz w:val="22"/>
          <w:szCs w:val="22"/>
          <w:lang w:val="en-GB"/>
        </w:rPr>
        <w:t xml:space="preserve">Bycatch, the </w:t>
      </w:r>
      <w:r w:rsidR="00F90C66">
        <w:rPr>
          <w:rFonts w:ascii="Arial" w:hAnsi="Arial" w:cs="Arial"/>
          <w:sz w:val="22"/>
          <w:szCs w:val="22"/>
          <w:lang w:val="en-GB"/>
        </w:rPr>
        <w:t>incidental</w:t>
      </w:r>
      <w:r w:rsidR="00F90C66" w:rsidRPr="00B77764">
        <w:rPr>
          <w:rFonts w:ascii="Arial" w:hAnsi="Arial" w:cs="Arial"/>
          <w:sz w:val="22"/>
          <w:szCs w:val="22"/>
          <w:lang w:val="en-GB"/>
        </w:rPr>
        <w:t xml:space="preserve"> </w:t>
      </w:r>
      <w:r w:rsidRPr="00B77764">
        <w:rPr>
          <w:rFonts w:ascii="Arial" w:hAnsi="Arial" w:cs="Arial"/>
          <w:sz w:val="22"/>
          <w:szCs w:val="22"/>
          <w:lang w:val="en-GB"/>
        </w:rPr>
        <w:t>capture of a non-target species in fisheries, is both a common and universal phenomenon.  Between a quarter and a fifth of all fish caught across the world is simply thrown overboard – the equivalent of million</w:t>
      </w:r>
      <w:r w:rsidR="003765BE">
        <w:rPr>
          <w:rFonts w:ascii="Arial" w:hAnsi="Arial" w:cs="Arial"/>
          <w:sz w:val="22"/>
          <w:szCs w:val="22"/>
          <w:lang w:val="en-GB"/>
        </w:rPr>
        <w:t>s of</w:t>
      </w:r>
      <w:r w:rsidRPr="00B77764">
        <w:rPr>
          <w:rFonts w:ascii="Arial" w:hAnsi="Arial" w:cs="Arial"/>
          <w:sz w:val="22"/>
          <w:szCs w:val="22"/>
          <w:lang w:val="en-GB"/>
        </w:rPr>
        <w:t xml:space="preserve"> tonnes of </w:t>
      </w:r>
      <w:r w:rsidR="003765BE">
        <w:rPr>
          <w:rFonts w:ascii="Arial" w:hAnsi="Arial" w:cs="Arial"/>
          <w:sz w:val="22"/>
          <w:szCs w:val="22"/>
          <w:lang w:val="en-GB"/>
        </w:rPr>
        <w:t xml:space="preserve">fish and other </w:t>
      </w:r>
      <w:r w:rsidRPr="00B77764">
        <w:rPr>
          <w:rFonts w:ascii="Arial" w:hAnsi="Arial" w:cs="Arial"/>
          <w:sz w:val="22"/>
          <w:szCs w:val="22"/>
          <w:lang w:val="en-GB"/>
        </w:rPr>
        <w:t xml:space="preserve">marine life discarded every year. </w:t>
      </w:r>
      <w:r w:rsidR="003765BE">
        <w:rPr>
          <w:rFonts w:ascii="Arial" w:hAnsi="Arial" w:cs="Arial"/>
          <w:sz w:val="22"/>
          <w:szCs w:val="22"/>
          <w:lang w:val="en-GB"/>
        </w:rPr>
        <w:t xml:space="preserve"> </w:t>
      </w:r>
      <w:r w:rsidRPr="00B77764">
        <w:rPr>
          <w:rFonts w:ascii="Arial" w:hAnsi="Arial" w:cs="Arial"/>
          <w:sz w:val="22"/>
          <w:szCs w:val="22"/>
          <w:lang w:val="en-GB"/>
        </w:rPr>
        <w:t xml:space="preserve">Trawls, seines, hooks and lines, gillnets and driftnets and even lines of pots and creels take their toll on many species of animals, such as marine mammals, seabirds, turtles and non-target fish species.  Worst affected are long-lived, slow breeding species </w:t>
      </w:r>
      <w:r w:rsidR="00667F93">
        <w:rPr>
          <w:rFonts w:ascii="Arial" w:hAnsi="Arial" w:cs="Arial"/>
          <w:sz w:val="22"/>
          <w:szCs w:val="22"/>
          <w:lang w:val="en-GB"/>
        </w:rPr>
        <w:t>such as</w:t>
      </w:r>
      <w:r w:rsidR="00667F93" w:rsidRPr="00B77764">
        <w:rPr>
          <w:rFonts w:ascii="Arial" w:hAnsi="Arial" w:cs="Arial"/>
          <w:sz w:val="22"/>
          <w:szCs w:val="22"/>
          <w:lang w:val="en-GB"/>
        </w:rPr>
        <w:t xml:space="preserve"> </w:t>
      </w:r>
      <w:r w:rsidRPr="00B77764">
        <w:rPr>
          <w:rFonts w:ascii="Arial" w:hAnsi="Arial" w:cs="Arial"/>
          <w:sz w:val="22"/>
          <w:szCs w:val="22"/>
          <w:lang w:val="en-GB"/>
        </w:rPr>
        <w:t xml:space="preserve">whales, seals, turtles and albatrosses.  </w:t>
      </w:r>
    </w:p>
    <w:p w14:paraId="3C932042" w14:textId="77777777" w:rsidR="00FE077B" w:rsidRPr="00B77764" w:rsidRDefault="00FE077B" w:rsidP="00FE077B">
      <w:pPr>
        <w:ind w:left="360"/>
        <w:contextualSpacing/>
        <w:jc w:val="both"/>
        <w:rPr>
          <w:rFonts w:ascii="Arial" w:hAnsi="Arial" w:cs="Arial"/>
          <w:sz w:val="22"/>
          <w:szCs w:val="22"/>
          <w:lang w:val="en-GB"/>
        </w:rPr>
      </w:pPr>
    </w:p>
    <w:p w14:paraId="7349496F" w14:textId="6DC6F29F" w:rsidR="00FE077B" w:rsidRPr="00B77764" w:rsidRDefault="00FE077B" w:rsidP="00FE077B">
      <w:pPr>
        <w:numPr>
          <w:ilvl w:val="0"/>
          <w:numId w:val="2"/>
        </w:numPr>
        <w:contextualSpacing/>
        <w:jc w:val="both"/>
        <w:rPr>
          <w:rFonts w:ascii="Arial" w:hAnsi="Arial" w:cs="Arial"/>
          <w:sz w:val="22"/>
          <w:szCs w:val="22"/>
          <w:lang w:val="en-GB"/>
        </w:rPr>
      </w:pPr>
      <w:r w:rsidRPr="00B77764">
        <w:rPr>
          <w:rFonts w:ascii="Arial" w:hAnsi="Arial" w:cs="Arial"/>
          <w:sz w:val="22"/>
          <w:szCs w:val="22"/>
          <w:lang w:val="en-GB"/>
        </w:rPr>
        <w:t xml:space="preserve">Bycatch </w:t>
      </w:r>
      <w:r w:rsidR="00667F93">
        <w:rPr>
          <w:rFonts w:ascii="Arial" w:hAnsi="Arial" w:cs="Arial"/>
          <w:sz w:val="22"/>
          <w:szCs w:val="22"/>
          <w:lang w:val="en-GB"/>
        </w:rPr>
        <w:t xml:space="preserve">does not only </w:t>
      </w:r>
      <w:r w:rsidRPr="00B77764">
        <w:rPr>
          <w:rFonts w:ascii="Arial" w:hAnsi="Arial" w:cs="Arial"/>
          <w:sz w:val="22"/>
          <w:szCs w:val="22"/>
          <w:lang w:val="en-GB"/>
        </w:rPr>
        <w:t>affect individual animals, populations, or species</w:t>
      </w:r>
      <w:r w:rsidR="00667F93">
        <w:rPr>
          <w:rFonts w:ascii="Arial" w:hAnsi="Arial" w:cs="Arial"/>
          <w:sz w:val="22"/>
          <w:szCs w:val="22"/>
          <w:lang w:val="en-GB"/>
        </w:rPr>
        <w:t>;</w:t>
      </w:r>
      <w:r w:rsidRPr="00B77764">
        <w:rPr>
          <w:rFonts w:ascii="Arial" w:hAnsi="Arial" w:cs="Arial"/>
          <w:sz w:val="22"/>
          <w:szCs w:val="22"/>
          <w:lang w:val="en-GB"/>
        </w:rPr>
        <w:t xml:space="preserve"> entire marine ecosystems are damaged as they lose an important element of their structure.  In the face of this serious threat, CMS Parties have adopted a number of </w:t>
      </w:r>
      <w:r w:rsidR="00667F93">
        <w:rPr>
          <w:rFonts w:ascii="Arial" w:hAnsi="Arial" w:cs="Arial"/>
          <w:sz w:val="22"/>
          <w:szCs w:val="22"/>
          <w:lang w:val="en-GB"/>
        </w:rPr>
        <w:t>r</w:t>
      </w:r>
      <w:r w:rsidR="00667F93" w:rsidRPr="00B77764">
        <w:rPr>
          <w:rFonts w:ascii="Arial" w:hAnsi="Arial" w:cs="Arial"/>
          <w:sz w:val="22"/>
          <w:szCs w:val="22"/>
          <w:lang w:val="en-GB"/>
        </w:rPr>
        <w:t xml:space="preserve">esolutions </w:t>
      </w:r>
      <w:r w:rsidRPr="00B77764">
        <w:rPr>
          <w:rFonts w:ascii="Arial" w:hAnsi="Arial" w:cs="Arial"/>
          <w:sz w:val="22"/>
          <w:szCs w:val="22"/>
          <w:lang w:val="en-GB"/>
        </w:rPr>
        <w:t xml:space="preserve">and </w:t>
      </w:r>
      <w:r w:rsidR="00667F93">
        <w:rPr>
          <w:rFonts w:ascii="Arial" w:hAnsi="Arial" w:cs="Arial"/>
          <w:sz w:val="22"/>
          <w:szCs w:val="22"/>
          <w:lang w:val="en-GB"/>
        </w:rPr>
        <w:t>r</w:t>
      </w:r>
      <w:r w:rsidR="00667F93" w:rsidRPr="00B77764">
        <w:rPr>
          <w:rFonts w:ascii="Arial" w:hAnsi="Arial" w:cs="Arial"/>
          <w:sz w:val="22"/>
          <w:szCs w:val="22"/>
          <w:lang w:val="en-GB"/>
        </w:rPr>
        <w:t xml:space="preserve">ecommendations </w:t>
      </w:r>
      <w:r w:rsidRPr="00B77764">
        <w:rPr>
          <w:rFonts w:ascii="Arial" w:hAnsi="Arial" w:cs="Arial"/>
          <w:sz w:val="22"/>
          <w:szCs w:val="22"/>
          <w:lang w:val="en-GB"/>
        </w:rPr>
        <w:t xml:space="preserve">over the years, calling for immediate action by the international community to address the problem and improve fishing practices to reduce the incidental capture </w:t>
      </w:r>
      <w:r w:rsidR="00F90C66">
        <w:rPr>
          <w:rFonts w:ascii="Arial" w:hAnsi="Arial" w:cs="Arial"/>
          <w:sz w:val="22"/>
          <w:szCs w:val="22"/>
          <w:lang w:val="en-GB"/>
        </w:rPr>
        <w:t xml:space="preserve">of </w:t>
      </w:r>
      <w:r w:rsidRPr="00B77764">
        <w:rPr>
          <w:rFonts w:ascii="Arial" w:hAnsi="Arial" w:cs="Arial"/>
          <w:sz w:val="22"/>
          <w:szCs w:val="22"/>
          <w:lang w:val="en-GB"/>
        </w:rPr>
        <w:t xml:space="preserve">non-target species.  In addition, there are several CMS Family Agreements and Memoranda of Understanding dedicated to species for which bycatch is a major issue.  </w:t>
      </w:r>
      <w:r w:rsidR="00F90C66">
        <w:rPr>
          <w:rFonts w:ascii="Arial" w:hAnsi="Arial" w:cs="Arial"/>
          <w:sz w:val="22"/>
          <w:szCs w:val="22"/>
          <w:lang w:val="en-GB"/>
        </w:rPr>
        <w:t>For example,</w:t>
      </w:r>
      <w:r w:rsidR="00F90C66" w:rsidRPr="00B77764">
        <w:rPr>
          <w:rFonts w:ascii="Arial" w:hAnsi="Arial" w:cs="Arial"/>
          <w:sz w:val="22"/>
          <w:szCs w:val="22"/>
          <w:lang w:val="en-GB"/>
        </w:rPr>
        <w:t xml:space="preserve"> </w:t>
      </w:r>
      <w:r w:rsidRPr="00B77764">
        <w:rPr>
          <w:rFonts w:ascii="Arial" w:hAnsi="Arial" w:cs="Arial"/>
          <w:sz w:val="22"/>
          <w:szCs w:val="22"/>
          <w:lang w:val="en-GB"/>
        </w:rPr>
        <w:t xml:space="preserve">the Agreement on the Conservation of Albatrosses and Petrels (ACAP), the Agreement on the Conservation of Cetaceans of the Black Sea, Mediterranean Sea and contiguous Atlantic area (ACCOBAMS), and the Agreement on the Conservation of Small Cetaceans of the Baltic, North East Atlantic, Irish and North Seas (ASCOBANS) have </w:t>
      </w:r>
      <w:r w:rsidR="00B93349" w:rsidRPr="00B77764">
        <w:rPr>
          <w:rFonts w:ascii="Arial" w:hAnsi="Arial" w:cs="Arial"/>
          <w:sz w:val="22"/>
          <w:szCs w:val="22"/>
          <w:lang w:val="en-GB"/>
        </w:rPr>
        <w:t>long-standing and ongoing work streams to address bycatch</w:t>
      </w:r>
      <w:r w:rsidRPr="00B77764">
        <w:rPr>
          <w:rFonts w:ascii="Arial" w:hAnsi="Arial" w:cs="Arial"/>
          <w:sz w:val="22"/>
          <w:szCs w:val="22"/>
          <w:lang w:val="en-GB"/>
        </w:rPr>
        <w:t>.</w:t>
      </w:r>
    </w:p>
    <w:p w14:paraId="1391D72B" w14:textId="77777777" w:rsidR="009D24B3" w:rsidRPr="00B77764" w:rsidRDefault="009D24B3" w:rsidP="009D24B3">
      <w:pPr>
        <w:ind w:left="360"/>
        <w:contextualSpacing/>
        <w:jc w:val="both"/>
        <w:rPr>
          <w:rFonts w:ascii="Arial" w:hAnsi="Arial" w:cs="Arial"/>
          <w:sz w:val="22"/>
          <w:szCs w:val="22"/>
          <w:lang w:val="en-GB"/>
        </w:rPr>
      </w:pPr>
    </w:p>
    <w:p w14:paraId="5CF837EE" w14:textId="4A39BB7A" w:rsidR="00A02407" w:rsidRPr="00B77764" w:rsidRDefault="008E261E" w:rsidP="00A02407">
      <w:pPr>
        <w:rPr>
          <w:rFonts w:ascii="Arial" w:hAnsi="Arial" w:cs="Arial"/>
          <w:sz w:val="22"/>
          <w:szCs w:val="22"/>
          <w:u w:val="single"/>
          <w:lang w:val="en-GB"/>
        </w:rPr>
      </w:pPr>
      <w:r w:rsidRPr="00B77764">
        <w:rPr>
          <w:rFonts w:ascii="Arial" w:hAnsi="Arial" w:cs="Arial"/>
          <w:sz w:val="22"/>
          <w:szCs w:val="22"/>
          <w:u w:val="single"/>
          <w:lang w:val="en-GB"/>
        </w:rPr>
        <w:t xml:space="preserve">Gillnet </w:t>
      </w:r>
      <w:r w:rsidR="003E674F" w:rsidRPr="00B77764">
        <w:rPr>
          <w:rFonts w:ascii="Arial" w:hAnsi="Arial" w:cs="Arial"/>
          <w:sz w:val="22"/>
          <w:szCs w:val="22"/>
          <w:u w:val="single"/>
          <w:lang w:val="en-GB"/>
        </w:rPr>
        <w:t>Fisheries</w:t>
      </w:r>
    </w:p>
    <w:p w14:paraId="39867EDA" w14:textId="77777777" w:rsidR="00A02407" w:rsidRPr="00B77764" w:rsidRDefault="00A02407" w:rsidP="00A02407">
      <w:pPr>
        <w:rPr>
          <w:rFonts w:ascii="Arial" w:hAnsi="Arial" w:cs="Arial"/>
          <w:sz w:val="22"/>
          <w:szCs w:val="22"/>
          <w:lang w:val="en-GB"/>
        </w:rPr>
      </w:pPr>
    </w:p>
    <w:p w14:paraId="7DEEFEF5" w14:textId="189BA9CA" w:rsidR="001B5985" w:rsidRPr="00B77764" w:rsidRDefault="0031599F" w:rsidP="000E0670">
      <w:pPr>
        <w:numPr>
          <w:ilvl w:val="0"/>
          <w:numId w:val="2"/>
        </w:numPr>
        <w:contextualSpacing/>
        <w:jc w:val="both"/>
        <w:rPr>
          <w:rFonts w:ascii="Arial" w:hAnsi="Arial" w:cs="Arial"/>
          <w:sz w:val="22"/>
          <w:szCs w:val="22"/>
          <w:lang w:val="en-GB"/>
        </w:rPr>
      </w:pPr>
      <w:r w:rsidRPr="00B77764">
        <w:rPr>
          <w:rFonts w:ascii="Arial" w:hAnsi="Arial" w:cs="Arial"/>
          <w:sz w:val="22"/>
          <w:szCs w:val="22"/>
          <w:lang w:val="en-GB"/>
        </w:rPr>
        <w:t>Resolution 9.18 on By-Catch</w:t>
      </w:r>
      <w:r w:rsidR="00766B83" w:rsidRPr="00B77764">
        <w:rPr>
          <w:rFonts w:ascii="Arial" w:hAnsi="Arial" w:cs="Arial"/>
          <w:sz w:val="22"/>
          <w:szCs w:val="22"/>
          <w:lang w:val="en-GB"/>
        </w:rPr>
        <w:t xml:space="preserve"> </w:t>
      </w:r>
      <w:r w:rsidRPr="00B77764">
        <w:rPr>
          <w:rFonts w:ascii="Arial" w:hAnsi="Arial" w:cs="Arial"/>
          <w:sz w:val="22"/>
          <w:szCs w:val="22"/>
          <w:lang w:val="en-GB"/>
        </w:rPr>
        <w:t xml:space="preserve">asked for an assessment of the impact of fisheries bycatch and discarding on the conservation status of migratory species </w:t>
      </w:r>
      <w:r w:rsidR="00A05CF5">
        <w:rPr>
          <w:rFonts w:ascii="Arial" w:hAnsi="Arial" w:cs="Arial"/>
          <w:sz w:val="22"/>
          <w:szCs w:val="22"/>
          <w:lang w:val="en-GB"/>
        </w:rPr>
        <w:t>listed on</w:t>
      </w:r>
      <w:r w:rsidRPr="00B77764">
        <w:rPr>
          <w:rFonts w:ascii="Arial" w:hAnsi="Arial" w:cs="Arial"/>
          <w:sz w:val="22"/>
          <w:szCs w:val="22"/>
          <w:lang w:val="en-GB"/>
        </w:rPr>
        <w:t xml:space="preserve"> the Convention.  The 16</w:t>
      </w:r>
      <w:r w:rsidRPr="00B77764">
        <w:rPr>
          <w:rFonts w:ascii="Arial" w:hAnsi="Arial" w:cs="Arial"/>
          <w:sz w:val="22"/>
          <w:szCs w:val="22"/>
          <w:vertAlign w:val="superscript"/>
          <w:lang w:val="en-GB"/>
        </w:rPr>
        <w:t>th</w:t>
      </w:r>
      <w:r w:rsidR="003E674F" w:rsidRPr="00B77764">
        <w:rPr>
          <w:rFonts w:ascii="Arial" w:hAnsi="Arial" w:cs="Arial"/>
          <w:sz w:val="22"/>
          <w:szCs w:val="22"/>
          <w:lang w:val="en-GB"/>
        </w:rPr>
        <w:t xml:space="preserve"> </w:t>
      </w:r>
      <w:r w:rsidRPr="00B77764">
        <w:rPr>
          <w:rFonts w:ascii="Arial" w:hAnsi="Arial" w:cs="Arial"/>
          <w:sz w:val="22"/>
          <w:szCs w:val="22"/>
          <w:lang w:val="en-GB"/>
        </w:rPr>
        <w:t>Meeting of the Scientific Council decided that the initial</w:t>
      </w:r>
      <w:r w:rsidR="00F74B47" w:rsidRPr="00B77764">
        <w:rPr>
          <w:rFonts w:ascii="Arial" w:hAnsi="Arial" w:cs="Arial"/>
          <w:sz w:val="22"/>
          <w:szCs w:val="22"/>
          <w:lang w:val="en-GB"/>
        </w:rPr>
        <w:t xml:space="preserve"> focus</w:t>
      </w:r>
      <w:r w:rsidRPr="00B77764">
        <w:rPr>
          <w:rFonts w:ascii="Arial" w:hAnsi="Arial" w:cs="Arial"/>
          <w:sz w:val="22"/>
          <w:szCs w:val="22"/>
          <w:lang w:val="en-GB"/>
        </w:rPr>
        <w:t>, in view of resource limitations and work in the meantime undertaken by other organizations, should be on</w:t>
      </w:r>
      <w:r w:rsidR="00F74B47" w:rsidRPr="00B77764">
        <w:rPr>
          <w:rFonts w:ascii="Arial" w:hAnsi="Arial" w:cs="Arial"/>
          <w:sz w:val="22"/>
          <w:szCs w:val="22"/>
          <w:lang w:val="en-GB"/>
        </w:rPr>
        <w:t xml:space="preserve"> gillnets.</w:t>
      </w:r>
    </w:p>
    <w:p w14:paraId="28B94088" w14:textId="77777777" w:rsidR="0031599F" w:rsidRPr="00B77764" w:rsidRDefault="0031599F" w:rsidP="0031599F">
      <w:pPr>
        <w:ind w:left="360"/>
        <w:contextualSpacing/>
        <w:jc w:val="both"/>
        <w:rPr>
          <w:rFonts w:ascii="Arial" w:hAnsi="Arial" w:cs="Arial"/>
          <w:sz w:val="22"/>
          <w:szCs w:val="22"/>
          <w:lang w:val="en-GB"/>
        </w:rPr>
      </w:pPr>
    </w:p>
    <w:p w14:paraId="779BA6E2" w14:textId="02826698" w:rsidR="0031599F" w:rsidRPr="00B77764" w:rsidRDefault="0031599F" w:rsidP="000E0670">
      <w:pPr>
        <w:numPr>
          <w:ilvl w:val="0"/>
          <w:numId w:val="2"/>
        </w:numPr>
        <w:contextualSpacing/>
        <w:jc w:val="both"/>
        <w:rPr>
          <w:rFonts w:ascii="Arial" w:hAnsi="Arial" w:cs="Arial"/>
          <w:sz w:val="22"/>
          <w:szCs w:val="22"/>
          <w:lang w:val="en-GB"/>
        </w:rPr>
      </w:pPr>
      <w:r w:rsidRPr="00B77764">
        <w:rPr>
          <w:rFonts w:ascii="Arial" w:hAnsi="Arial" w:cs="Arial"/>
          <w:sz w:val="22"/>
          <w:szCs w:val="22"/>
          <w:lang w:val="en-GB"/>
        </w:rPr>
        <w:t xml:space="preserve">Thanks to voluntary contributions from Australia and the United Kingdom, a desk-top study dealing with both the impact of global gillnet fisheries on migratory species and bycatch mitigation measures for gillnet gear was conducted. </w:t>
      </w:r>
      <w:r w:rsidR="003765BE">
        <w:rPr>
          <w:rFonts w:ascii="Arial" w:hAnsi="Arial" w:cs="Arial"/>
          <w:sz w:val="22"/>
          <w:szCs w:val="22"/>
          <w:lang w:val="en-GB"/>
        </w:rPr>
        <w:t xml:space="preserve"> </w:t>
      </w:r>
      <w:r w:rsidRPr="00B77764">
        <w:rPr>
          <w:rFonts w:ascii="Arial" w:hAnsi="Arial" w:cs="Arial"/>
          <w:sz w:val="22"/>
          <w:szCs w:val="22"/>
          <w:lang w:val="en-GB"/>
        </w:rPr>
        <w:t>Initial results were presented to the 17</w:t>
      </w:r>
      <w:r w:rsidRPr="00B77764">
        <w:rPr>
          <w:rFonts w:ascii="Arial" w:hAnsi="Arial" w:cs="Arial"/>
          <w:sz w:val="22"/>
          <w:szCs w:val="22"/>
          <w:vertAlign w:val="superscript"/>
          <w:lang w:val="en-GB"/>
        </w:rPr>
        <w:t>th</w:t>
      </w:r>
      <w:r w:rsidR="003E674F" w:rsidRPr="00B77764">
        <w:rPr>
          <w:rFonts w:ascii="Arial" w:hAnsi="Arial" w:cs="Arial"/>
          <w:sz w:val="22"/>
          <w:szCs w:val="22"/>
          <w:lang w:val="en-GB"/>
        </w:rPr>
        <w:t xml:space="preserve"> </w:t>
      </w:r>
      <w:r w:rsidRPr="00B77764">
        <w:rPr>
          <w:rFonts w:ascii="Arial" w:hAnsi="Arial" w:cs="Arial"/>
          <w:sz w:val="22"/>
          <w:szCs w:val="22"/>
          <w:lang w:val="en-GB"/>
        </w:rPr>
        <w:t>Scientific Council Meeting, and after further review by the Council and others, the final report was published as UNEP/CMS/ScC18/Inf.10.15.1.</w:t>
      </w:r>
    </w:p>
    <w:p w14:paraId="12DA2889" w14:textId="77777777" w:rsidR="0031599F" w:rsidRPr="00B77764" w:rsidRDefault="0031599F" w:rsidP="0031599F">
      <w:pPr>
        <w:pStyle w:val="ListParagraph"/>
        <w:rPr>
          <w:rFonts w:ascii="Arial" w:hAnsi="Arial" w:cs="Arial"/>
          <w:sz w:val="22"/>
          <w:szCs w:val="22"/>
          <w:lang w:val="en-GB"/>
        </w:rPr>
      </w:pPr>
    </w:p>
    <w:p w14:paraId="5CC390B6" w14:textId="48979369" w:rsidR="0031599F" w:rsidRPr="00B77764" w:rsidRDefault="0031599F" w:rsidP="000E0670">
      <w:pPr>
        <w:numPr>
          <w:ilvl w:val="0"/>
          <w:numId w:val="2"/>
        </w:numPr>
        <w:contextualSpacing/>
        <w:jc w:val="both"/>
        <w:rPr>
          <w:rFonts w:ascii="Arial" w:hAnsi="Arial" w:cs="Arial"/>
          <w:sz w:val="22"/>
          <w:szCs w:val="22"/>
          <w:lang w:val="en-GB"/>
        </w:rPr>
      </w:pPr>
      <w:r w:rsidRPr="00B77764">
        <w:rPr>
          <w:rFonts w:ascii="Arial" w:hAnsi="Arial" w:cs="Arial"/>
          <w:sz w:val="22"/>
          <w:szCs w:val="22"/>
          <w:lang w:val="en-GB"/>
        </w:rPr>
        <w:t xml:space="preserve">Using information about species and gillnet fishing distribution, the analysis examined the relative exposure of species to gillnet activity. </w:t>
      </w:r>
      <w:r w:rsidR="003765BE">
        <w:rPr>
          <w:rFonts w:ascii="Arial" w:hAnsi="Arial" w:cs="Arial"/>
          <w:sz w:val="22"/>
          <w:szCs w:val="22"/>
          <w:lang w:val="en-GB"/>
        </w:rPr>
        <w:t xml:space="preserve"> </w:t>
      </w:r>
      <w:r w:rsidRPr="00B77764">
        <w:rPr>
          <w:rFonts w:ascii="Arial" w:hAnsi="Arial" w:cs="Arial"/>
          <w:sz w:val="22"/>
          <w:szCs w:val="22"/>
          <w:lang w:val="en-GB"/>
        </w:rPr>
        <w:t xml:space="preserve">The information was then weighted by a factor to take into account the vulnerability of populations to extinction (IUCN weighted exposure). </w:t>
      </w:r>
      <w:r w:rsidR="000F5800">
        <w:rPr>
          <w:rFonts w:ascii="Arial" w:hAnsi="Arial" w:cs="Arial"/>
          <w:sz w:val="22"/>
          <w:szCs w:val="22"/>
          <w:lang w:val="en-GB"/>
        </w:rPr>
        <w:t xml:space="preserve"> </w:t>
      </w:r>
      <w:r w:rsidRPr="00B77764">
        <w:rPr>
          <w:rFonts w:ascii="Arial" w:hAnsi="Arial" w:cs="Arial"/>
          <w:sz w:val="22"/>
          <w:szCs w:val="22"/>
          <w:lang w:val="en-GB"/>
        </w:rPr>
        <w:t>Species most exposed to gillnet fishing came from all species groups listed under the CMS.</w:t>
      </w:r>
    </w:p>
    <w:p w14:paraId="620C5A56" w14:textId="77777777" w:rsidR="003E674F" w:rsidRPr="00B77764" w:rsidRDefault="003E674F" w:rsidP="003E674F">
      <w:pPr>
        <w:pStyle w:val="ListParagraph"/>
        <w:rPr>
          <w:rFonts w:ascii="Arial" w:hAnsi="Arial" w:cs="Arial"/>
          <w:sz w:val="22"/>
          <w:szCs w:val="22"/>
          <w:lang w:val="en-GB"/>
        </w:rPr>
      </w:pPr>
    </w:p>
    <w:p w14:paraId="33738EA3" w14:textId="25FD6E9A" w:rsidR="003E674F" w:rsidRPr="00B77764" w:rsidRDefault="003E674F" w:rsidP="003E674F">
      <w:pPr>
        <w:numPr>
          <w:ilvl w:val="0"/>
          <w:numId w:val="2"/>
        </w:numPr>
        <w:contextualSpacing/>
        <w:jc w:val="both"/>
        <w:rPr>
          <w:rFonts w:ascii="Arial" w:hAnsi="Arial" w:cs="Arial"/>
          <w:sz w:val="22"/>
          <w:szCs w:val="22"/>
          <w:lang w:val="en-GB"/>
        </w:rPr>
      </w:pPr>
      <w:r w:rsidRPr="00B77764">
        <w:rPr>
          <w:rFonts w:ascii="Arial" w:hAnsi="Arial" w:cs="Arial"/>
          <w:sz w:val="22"/>
          <w:szCs w:val="22"/>
          <w:lang w:val="en-GB"/>
        </w:rPr>
        <w:t xml:space="preserve">Resolution 10.14 on Bycatch of CMS-listed Species in Gillnet Fisheries was based in part on the findings of this study. The consolidation of this resolution </w:t>
      </w:r>
      <w:r w:rsidRPr="00B77764">
        <w:rPr>
          <w:rFonts w:ascii="Arial" w:hAnsi="Arial" w:cs="Arial"/>
          <w:color w:val="000000"/>
          <w:sz w:val="22"/>
          <w:szCs w:val="22"/>
          <w:lang w:val="en-GB"/>
        </w:rPr>
        <w:t>with</w:t>
      </w:r>
      <w:r w:rsidRPr="00B77764">
        <w:rPr>
          <w:rFonts w:ascii="Arial" w:hAnsi="Arial" w:cs="Arial"/>
          <w:sz w:val="22"/>
          <w:szCs w:val="22"/>
          <w:lang w:val="en-GB"/>
        </w:rPr>
        <w:t xml:space="preserve"> previous CMS resolutions and recommendations on bycatch of migratory species (see </w:t>
      </w:r>
      <w:r w:rsidRPr="00B77764">
        <w:rPr>
          <w:rFonts w:ascii="Arial" w:hAnsi="Arial" w:cs="Arial"/>
          <w:color w:val="000000"/>
          <w:sz w:val="22"/>
          <w:szCs w:val="22"/>
          <w:lang w:val="en-GB"/>
        </w:rPr>
        <w:t xml:space="preserve">UNEP/CMS/COP12/Doc.21, 21.2 and 21.2.4) </w:t>
      </w:r>
      <w:r w:rsidRPr="00B77764">
        <w:rPr>
          <w:rFonts w:ascii="Arial" w:hAnsi="Arial" w:cs="Arial"/>
          <w:sz w:val="22"/>
          <w:szCs w:val="22"/>
          <w:lang w:val="en-GB"/>
        </w:rPr>
        <w:t>means that the specific focus on gillnets has been lost.  This is however not an indication that the concerns around this gear type relating to bycatch of non-target species are no longer valid.</w:t>
      </w:r>
    </w:p>
    <w:p w14:paraId="54B80B38" w14:textId="7AEAECCC" w:rsidR="000E0670" w:rsidRPr="00B77764" w:rsidRDefault="000E0670" w:rsidP="000E0670">
      <w:pPr>
        <w:jc w:val="both"/>
        <w:rPr>
          <w:rFonts w:ascii="Arial" w:hAnsi="Arial" w:cs="Arial"/>
          <w:sz w:val="22"/>
          <w:szCs w:val="22"/>
          <w:lang w:val="en-GB"/>
        </w:rPr>
      </w:pPr>
    </w:p>
    <w:p w14:paraId="218B3690" w14:textId="6494CECE" w:rsidR="003E674F" w:rsidRPr="00B77764" w:rsidRDefault="003E674F" w:rsidP="000E0670">
      <w:pPr>
        <w:jc w:val="both"/>
        <w:rPr>
          <w:rFonts w:ascii="Arial" w:hAnsi="Arial" w:cs="Arial"/>
          <w:sz w:val="22"/>
          <w:szCs w:val="22"/>
          <w:u w:val="single"/>
          <w:lang w:val="en-GB"/>
        </w:rPr>
      </w:pPr>
      <w:r w:rsidRPr="00B77764">
        <w:rPr>
          <w:rFonts w:ascii="Arial" w:hAnsi="Arial" w:cs="Arial"/>
          <w:sz w:val="22"/>
          <w:szCs w:val="22"/>
          <w:u w:val="single"/>
          <w:lang w:val="en-GB"/>
        </w:rPr>
        <w:t>Monitoring</w:t>
      </w:r>
    </w:p>
    <w:p w14:paraId="3BCEA381" w14:textId="77777777" w:rsidR="003E674F" w:rsidRPr="00B77764" w:rsidRDefault="003E674F" w:rsidP="000E0670">
      <w:pPr>
        <w:jc w:val="both"/>
        <w:rPr>
          <w:rFonts w:ascii="Arial" w:hAnsi="Arial" w:cs="Arial"/>
          <w:sz w:val="22"/>
          <w:szCs w:val="22"/>
          <w:lang w:val="en-GB"/>
        </w:rPr>
      </w:pPr>
    </w:p>
    <w:p w14:paraId="70979490" w14:textId="3E988933" w:rsidR="00B77764" w:rsidRDefault="003E674F" w:rsidP="003E674F">
      <w:pPr>
        <w:numPr>
          <w:ilvl w:val="0"/>
          <w:numId w:val="2"/>
        </w:numPr>
        <w:contextualSpacing/>
        <w:jc w:val="both"/>
        <w:rPr>
          <w:rFonts w:ascii="Arial" w:hAnsi="Arial" w:cs="Arial"/>
          <w:sz w:val="22"/>
          <w:szCs w:val="22"/>
          <w:lang w:val="en-GB"/>
        </w:rPr>
      </w:pPr>
      <w:r w:rsidRPr="00B77764">
        <w:rPr>
          <w:rFonts w:ascii="Arial" w:hAnsi="Arial" w:cs="Arial"/>
          <w:sz w:val="22"/>
          <w:szCs w:val="22"/>
          <w:lang w:val="en-GB"/>
        </w:rPr>
        <w:t xml:space="preserve">Knowledge of bycatch of CMS-listed species remains poor in most parts of the world, even where binding legislation is in place that mandates monitoring and mitigation. </w:t>
      </w:r>
      <w:r w:rsidR="00B77764">
        <w:rPr>
          <w:rFonts w:ascii="Arial" w:hAnsi="Arial" w:cs="Arial"/>
          <w:sz w:val="22"/>
          <w:szCs w:val="22"/>
          <w:lang w:val="en-GB"/>
        </w:rPr>
        <w:t xml:space="preserve"> Monitoring</w:t>
      </w:r>
      <w:r w:rsidR="00B77764" w:rsidRPr="00B77764">
        <w:rPr>
          <w:rFonts w:ascii="Arial" w:hAnsi="Arial" w:cs="Arial"/>
          <w:sz w:val="22"/>
          <w:szCs w:val="22"/>
        </w:rPr>
        <w:t xml:space="preserve"> of bycatch is often undertaken using different methodologies and variable standards, </w:t>
      </w:r>
      <w:r w:rsidR="00B77764" w:rsidRPr="00B77764">
        <w:rPr>
          <w:rFonts w:ascii="Arial" w:hAnsi="Arial" w:cs="Arial"/>
          <w:sz w:val="22"/>
          <w:szCs w:val="22"/>
        </w:rPr>
        <w:lastRenderedPageBreak/>
        <w:t xml:space="preserve">resulting in insufficient fishery coverage and/or sampling designs that have prevented the extrapolation and integration of data across </w:t>
      </w:r>
      <w:r w:rsidR="00B77764">
        <w:rPr>
          <w:rFonts w:ascii="Arial" w:hAnsi="Arial" w:cs="Arial"/>
          <w:sz w:val="22"/>
          <w:szCs w:val="22"/>
        </w:rPr>
        <w:t>regions</w:t>
      </w:r>
      <w:r w:rsidR="00B77764" w:rsidRPr="00B77764">
        <w:rPr>
          <w:rFonts w:ascii="Arial" w:hAnsi="Arial" w:cs="Arial"/>
          <w:sz w:val="22"/>
          <w:szCs w:val="22"/>
        </w:rPr>
        <w:t xml:space="preserve">. </w:t>
      </w:r>
      <w:r w:rsidR="00B77764">
        <w:rPr>
          <w:rFonts w:ascii="Arial" w:hAnsi="Arial" w:cs="Arial"/>
          <w:sz w:val="22"/>
          <w:szCs w:val="22"/>
        </w:rPr>
        <w:t xml:space="preserve"> </w:t>
      </w:r>
      <w:r w:rsidR="00B77764" w:rsidRPr="00B77764">
        <w:rPr>
          <w:rFonts w:ascii="Arial" w:hAnsi="Arial" w:cs="Arial"/>
          <w:sz w:val="22"/>
          <w:szCs w:val="22"/>
        </w:rPr>
        <w:t xml:space="preserve">Extrapolation from independent observer </w:t>
      </w:r>
      <w:proofErr w:type="spellStart"/>
      <w:r w:rsidR="00B77764" w:rsidRPr="00B77764">
        <w:rPr>
          <w:rFonts w:ascii="Arial" w:hAnsi="Arial" w:cs="Arial"/>
          <w:sz w:val="22"/>
          <w:szCs w:val="22"/>
        </w:rPr>
        <w:t>programmes</w:t>
      </w:r>
      <w:proofErr w:type="spellEnd"/>
      <w:r w:rsidR="00B77764" w:rsidRPr="00B77764">
        <w:rPr>
          <w:rFonts w:ascii="Arial" w:hAnsi="Arial" w:cs="Arial"/>
          <w:sz w:val="22"/>
          <w:szCs w:val="22"/>
        </w:rPr>
        <w:t xml:space="preserve"> to entire fleets using those gear types is also hindered by inadequate and variable information on fishing effort.</w:t>
      </w:r>
      <w:r w:rsidR="00B77764">
        <w:rPr>
          <w:rFonts w:ascii="Arial" w:hAnsi="Arial" w:cs="Arial"/>
          <w:sz w:val="22"/>
          <w:szCs w:val="22"/>
        </w:rPr>
        <w:t xml:space="preserve"> </w:t>
      </w:r>
      <w:r w:rsidR="00B77764" w:rsidRPr="00B77764">
        <w:rPr>
          <w:rFonts w:ascii="Arial" w:hAnsi="Arial" w:cs="Arial"/>
          <w:sz w:val="22"/>
          <w:szCs w:val="22"/>
        </w:rPr>
        <w:t xml:space="preserve"> This has prevented the calculation of total bycatch estimates for individual populations by fishery and geographical area and large sections of fleet</w:t>
      </w:r>
      <w:r w:rsidR="00B77764">
        <w:rPr>
          <w:rFonts w:ascii="Arial" w:hAnsi="Arial" w:cs="Arial"/>
          <w:sz w:val="22"/>
          <w:szCs w:val="22"/>
        </w:rPr>
        <w:t>s</w:t>
      </w:r>
      <w:r w:rsidR="00B77764" w:rsidRPr="00B77764">
        <w:rPr>
          <w:rFonts w:ascii="Arial" w:hAnsi="Arial" w:cs="Arial"/>
          <w:sz w:val="22"/>
          <w:szCs w:val="22"/>
        </w:rPr>
        <w:t xml:space="preserve"> remain unmonitored, making assessment of the impact of bycatch at a population</w:t>
      </w:r>
      <w:r w:rsidR="00B77764">
        <w:rPr>
          <w:rFonts w:ascii="Arial" w:hAnsi="Arial" w:cs="Arial"/>
          <w:sz w:val="22"/>
          <w:szCs w:val="22"/>
        </w:rPr>
        <w:t xml:space="preserve"> or management unit</w:t>
      </w:r>
      <w:r w:rsidR="00B77764" w:rsidRPr="00B77764">
        <w:rPr>
          <w:rFonts w:ascii="Arial" w:hAnsi="Arial" w:cs="Arial"/>
          <w:sz w:val="22"/>
          <w:szCs w:val="22"/>
        </w:rPr>
        <w:t xml:space="preserve"> level</w:t>
      </w:r>
      <w:r w:rsidR="00B77764">
        <w:rPr>
          <w:rFonts w:ascii="Arial" w:hAnsi="Arial" w:cs="Arial"/>
          <w:sz w:val="22"/>
          <w:szCs w:val="22"/>
        </w:rPr>
        <w:t xml:space="preserve"> difficult (ASCOBANS/AC22/</w:t>
      </w:r>
      <w:r w:rsidR="00B77764" w:rsidRPr="00B77764">
        <w:rPr>
          <w:rFonts w:ascii="Arial" w:hAnsi="Arial" w:cs="Arial"/>
          <w:sz w:val="22"/>
          <w:szCs w:val="22"/>
        </w:rPr>
        <w:t>Inf.4.1.e</w:t>
      </w:r>
      <w:r w:rsidR="00B77764">
        <w:rPr>
          <w:rFonts w:ascii="Arial" w:hAnsi="Arial" w:cs="Arial"/>
          <w:sz w:val="22"/>
          <w:szCs w:val="22"/>
        </w:rPr>
        <w:t>).</w:t>
      </w:r>
    </w:p>
    <w:p w14:paraId="635F6DCC" w14:textId="77777777" w:rsidR="00B77764" w:rsidRDefault="00B77764" w:rsidP="00B77764">
      <w:pPr>
        <w:ind w:left="360"/>
        <w:contextualSpacing/>
        <w:jc w:val="both"/>
        <w:rPr>
          <w:rFonts w:ascii="Arial" w:hAnsi="Arial" w:cs="Arial"/>
          <w:sz w:val="22"/>
          <w:szCs w:val="22"/>
          <w:lang w:val="en-GB"/>
        </w:rPr>
      </w:pPr>
    </w:p>
    <w:p w14:paraId="3DDF71BE" w14:textId="2CF512E2" w:rsidR="00B77764" w:rsidRPr="00390652" w:rsidRDefault="00390652" w:rsidP="00F93158">
      <w:pPr>
        <w:numPr>
          <w:ilvl w:val="0"/>
          <w:numId w:val="2"/>
        </w:numPr>
        <w:contextualSpacing/>
        <w:jc w:val="both"/>
        <w:rPr>
          <w:rFonts w:ascii="Arial" w:hAnsi="Arial" w:cs="Arial"/>
          <w:sz w:val="22"/>
          <w:szCs w:val="22"/>
          <w:lang w:val="en-GB"/>
        </w:rPr>
      </w:pPr>
      <w:r w:rsidRPr="00390652">
        <w:rPr>
          <w:rFonts w:ascii="Arial" w:hAnsi="Arial" w:cs="Arial"/>
          <w:sz w:val="22"/>
          <w:szCs w:val="22"/>
          <w:lang w:val="en-GB"/>
        </w:rPr>
        <w:t>Further, w</w:t>
      </w:r>
      <w:r w:rsidR="003E674F" w:rsidRPr="00390652">
        <w:rPr>
          <w:rFonts w:ascii="Arial" w:hAnsi="Arial" w:cs="Arial"/>
          <w:sz w:val="22"/>
          <w:szCs w:val="22"/>
          <w:lang w:val="en-GB"/>
        </w:rPr>
        <w:t xml:space="preserve">ith the considerable scientific uncertainty regarding the status and trends of many </w:t>
      </w:r>
      <w:r w:rsidR="00D7768F">
        <w:rPr>
          <w:rFonts w:ascii="Arial" w:hAnsi="Arial" w:cs="Arial"/>
          <w:sz w:val="22"/>
          <w:szCs w:val="22"/>
          <w:lang w:val="en-GB"/>
        </w:rPr>
        <w:t xml:space="preserve">populations of </w:t>
      </w:r>
      <w:r w:rsidR="003E674F" w:rsidRPr="00390652">
        <w:rPr>
          <w:rFonts w:ascii="Arial" w:hAnsi="Arial" w:cs="Arial"/>
          <w:sz w:val="22"/>
          <w:szCs w:val="22"/>
          <w:lang w:val="en-GB"/>
        </w:rPr>
        <w:t xml:space="preserve">aquatic species, the exact impacts and (un)sustainability of </w:t>
      </w:r>
      <w:r w:rsidRPr="00390652">
        <w:rPr>
          <w:rFonts w:ascii="Arial" w:hAnsi="Arial" w:cs="Arial"/>
          <w:sz w:val="22"/>
          <w:szCs w:val="22"/>
          <w:lang w:val="en-GB"/>
        </w:rPr>
        <w:t>by</w:t>
      </w:r>
      <w:r w:rsidR="00B77764" w:rsidRPr="00390652">
        <w:rPr>
          <w:rFonts w:ascii="Arial" w:hAnsi="Arial" w:cs="Arial"/>
          <w:sz w:val="22"/>
          <w:szCs w:val="22"/>
          <w:lang w:val="en-GB"/>
        </w:rPr>
        <w:t>catch is hard to assess.</w:t>
      </w:r>
      <w:r w:rsidRPr="00390652">
        <w:rPr>
          <w:rFonts w:ascii="Arial" w:hAnsi="Arial" w:cs="Arial"/>
          <w:sz w:val="22"/>
          <w:szCs w:val="22"/>
          <w:lang w:val="en-GB"/>
        </w:rPr>
        <w:t xml:space="preserve"> </w:t>
      </w:r>
      <w:r w:rsidR="003765BE">
        <w:rPr>
          <w:rFonts w:ascii="Arial" w:hAnsi="Arial" w:cs="Arial"/>
          <w:sz w:val="22"/>
          <w:szCs w:val="22"/>
          <w:lang w:val="en-GB"/>
        </w:rPr>
        <w:t xml:space="preserve"> </w:t>
      </w:r>
      <w:r w:rsidR="00B77764" w:rsidRPr="00390652">
        <w:rPr>
          <w:rFonts w:ascii="Arial" w:hAnsi="Arial" w:cs="Arial"/>
          <w:sz w:val="22"/>
          <w:szCs w:val="22"/>
          <w:lang w:val="en-GB"/>
        </w:rPr>
        <w:t xml:space="preserve">For many species or populations, no baseline population data </w:t>
      </w:r>
      <w:r w:rsidR="00667F93">
        <w:rPr>
          <w:rFonts w:ascii="Arial" w:hAnsi="Arial" w:cs="Arial"/>
          <w:sz w:val="22"/>
          <w:szCs w:val="22"/>
          <w:lang w:val="en-GB"/>
        </w:rPr>
        <w:t>are</w:t>
      </w:r>
      <w:r w:rsidR="00667F93" w:rsidRPr="00390652">
        <w:rPr>
          <w:rFonts w:ascii="Arial" w:hAnsi="Arial" w:cs="Arial"/>
          <w:sz w:val="22"/>
          <w:szCs w:val="22"/>
          <w:lang w:val="en-GB"/>
        </w:rPr>
        <w:t xml:space="preserve"> </w:t>
      </w:r>
      <w:r w:rsidR="00B77764" w:rsidRPr="00390652">
        <w:rPr>
          <w:rFonts w:ascii="Arial" w:hAnsi="Arial" w:cs="Arial"/>
          <w:sz w:val="22"/>
          <w:szCs w:val="22"/>
          <w:lang w:val="en-GB"/>
        </w:rPr>
        <w:t xml:space="preserve">available to inform management strategies and provide a measure of their </w:t>
      </w:r>
      <w:r w:rsidR="004026B9">
        <w:rPr>
          <w:rFonts w:ascii="Arial" w:hAnsi="Arial" w:cs="Arial"/>
          <w:sz w:val="22"/>
          <w:szCs w:val="22"/>
          <w:lang w:val="en-GB"/>
        </w:rPr>
        <w:t>ability to maintain a</w:t>
      </w:r>
      <w:r w:rsidR="00B77764" w:rsidRPr="00390652">
        <w:rPr>
          <w:rFonts w:ascii="Arial" w:hAnsi="Arial" w:cs="Arial"/>
          <w:sz w:val="22"/>
          <w:szCs w:val="22"/>
          <w:lang w:val="en-GB"/>
        </w:rPr>
        <w:t xml:space="preserve"> favourable conservation status </w:t>
      </w:r>
      <w:r w:rsidR="004026B9">
        <w:rPr>
          <w:rFonts w:ascii="Arial" w:hAnsi="Arial" w:cs="Arial"/>
          <w:sz w:val="22"/>
          <w:szCs w:val="22"/>
          <w:lang w:val="en-GB"/>
        </w:rPr>
        <w:t>in the face of high levels of bycatch</w:t>
      </w:r>
      <w:r w:rsidR="00B77764" w:rsidRPr="00390652">
        <w:rPr>
          <w:rFonts w:ascii="Arial" w:hAnsi="Arial" w:cs="Arial"/>
          <w:sz w:val="22"/>
          <w:szCs w:val="22"/>
          <w:lang w:val="en-GB"/>
        </w:rPr>
        <w:t xml:space="preserve">. </w:t>
      </w:r>
      <w:r w:rsidR="003765BE">
        <w:rPr>
          <w:rFonts w:ascii="Arial" w:hAnsi="Arial" w:cs="Arial"/>
          <w:sz w:val="22"/>
          <w:szCs w:val="22"/>
          <w:lang w:val="en-GB"/>
        </w:rPr>
        <w:t xml:space="preserve"> </w:t>
      </w:r>
      <w:r w:rsidR="00B77764" w:rsidRPr="00390652">
        <w:rPr>
          <w:rFonts w:ascii="Arial" w:hAnsi="Arial" w:cs="Arial"/>
          <w:sz w:val="22"/>
          <w:szCs w:val="22"/>
          <w:lang w:val="en-GB"/>
        </w:rPr>
        <w:t xml:space="preserve">Often, there is also lack of clarity on population structure and appropriate management units, and a lack of robust data on abundance and trends and historic population size. </w:t>
      </w:r>
      <w:r w:rsidR="003765BE">
        <w:rPr>
          <w:rFonts w:ascii="Arial" w:hAnsi="Arial" w:cs="Arial"/>
          <w:sz w:val="22"/>
          <w:szCs w:val="22"/>
          <w:lang w:val="en-GB"/>
        </w:rPr>
        <w:t xml:space="preserve"> </w:t>
      </w:r>
      <w:r w:rsidR="00B77764" w:rsidRPr="00390652">
        <w:rPr>
          <w:rFonts w:ascii="Arial" w:hAnsi="Arial" w:cs="Arial"/>
          <w:sz w:val="22"/>
          <w:szCs w:val="22"/>
          <w:lang w:val="en-GB"/>
        </w:rPr>
        <w:t>In many cases, management objectives should therefore take into account the need to restore already depleted populations.</w:t>
      </w:r>
    </w:p>
    <w:p w14:paraId="5BD9FD9B" w14:textId="77777777" w:rsidR="003E674F" w:rsidRPr="00B77764" w:rsidRDefault="003E674F" w:rsidP="000E0670">
      <w:pPr>
        <w:jc w:val="both"/>
        <w:rPr>
          <w:rFonts w:ascii="Arial" w:hAnsi="Arial" w:cs="Arial"/>
          <w:sz w:val="22"/>
          <w:szCs w:val="22"/>
          <w:lang w:val="en-GB"/>
        </w:rPr>
      </w:pPr>
    </w:p>
    <w:p w14:paraId="339333E5" w14:textId="62333ECB" w:rsidR="000E0670" w:rsidRPr="00B77764" w:rsidRDefault="008E261E" w:rsidP="000E0670">
      <w:pPr>
        <w:jc w:val="both"/>
        <w:rPr>
          <w:rFonts w:ascii="Arial" w:hAnsi="Arial" w:cs="Arial"/>
          <w:sz w:val="22"/>
          <w:szCs w:val="22"/>
          <w:u w:val="single"/>
          <w:lang w:val="en-GB"/>
        </w:rPr>
      </w:pPr>
      <w:r w:rsidRPr="00B77764">
        <w:rPr>
          <w:rFonts w:ascii="Arial" w:hAnsi="Arial" w:cs="Arial"/>
          <w:sz w:val="22"/>
          <w:szCs w:val="22"/>
          <w:u w:val="single"/>
          <w:lang w:val="en-GB"/>
        </w:rPr>
        <w:t>Mitigation</w:t>
      </w:r>
    </w:p>
    <w:p w14:paraId="313A95C9" w14:textId="77777777" w:rsidR="000E0670" w:rsidRPr="00B77764" w:rsidRDefault="000E0670" w:rsidP="000E0670">
      <w:pPr>
        <w:rPr>
          <w:rFonts w:ascii="Arial" w:hAnsi="Arial" w:cs="Arial"/>
          <w:sz w:val="22"/>
          <w:szCs w:val="22"/>
          <w:lang w:val="en-GB"/>
        </w:rPr>
      </w:pPr>
    </w:p>
    <w:p w14:paraId="7E25242A" w14:textId="39669001" w:rsidR="00390652" w:rsidRPr="00390652" w:rsidRDefault="00390652" w:rsidP="00A25253">
      <w:pPr>
        <w:numPr>
          <w:ilvl w:val="0"/>
          <w:numId w:val="2"/>
        </w:numPr>
        <w:contextualSpacing/>
        <w:jc w:val="both"/>
        <w:rPr>
          <w:rFonts w:ascii="Arial" w:hAnsi="Arial" w:cs="Arial"/>
          <w:sz w:val="22"/>
          <w:szCs w:val="22"/>
          <w:lang w:val="en-GB"/>
        </w:rPr>
      </w:pPr>
      <w:r>
        <w:rPr>
          <w:rFonts w:ascii="Arial" w:hAnsi="Arial" w:cs="Arial"/>
          <w:sz w:val="22"/>
          <w:szCs w:val="22"/>
        </w:rPr>
        <w:t>M</w:t>
      </w:r>
      <w:r w:rsidRPr="00390652">
        <w:rPr>
          <w:rFonts w:ascii="Arial" w:hAnsi="Arial" w:cs="Arial"/>
          <w:sz w:val="22"/>
          <w:szCs w:val="22"/>
        </w:rPr>
        <w:t>itigation should be informed by robust knowledge of the operational and environmental factors influencing bycatch rate</w:t>
      </w:r>
      <w:r>
        <w:rPr>
          <w:rFonts w:ascii="Arial" w:hAnsi="Arial" w:cs="Arial"/>
          <w:sz w:val="22"/>
          <w:szCs w:val="22"/>
        </w:rPr>
        <w:t>s</w:t>
      </w:r>
      <w:r w:rsidRPr="00390652">
        <w:rPr>
          <w:rFonts w:ascii="Arial" w:hAnsi="Arial" w:cs="Arial"/>
          <w:sz w:val="22"/>
          <w:szCs w:val="22"/>
        </w:rPr>
        <w:t>, and the best mitigation approach may vary according to fishery, species and geographical area.</w:t>
      </w:r>
      <w:r>
        <w:rPr>
          <w:rFonts w:ascii="Arial" w:hAnsi="Arial" w:cs="Arial"/>
          <w:sz w:val="22"/>
          <w:szCs w:val="22"/>
        </w:rPr>
        <w:t xml:space="preserve"> </w:t>
      </w:r>
      <w:r w:rsidR="003765BE">
        <w:rPr>
          <w:rFonts w:ascii="Arial" w:hAnsi="Arial" w:cs="Arial"/>
          <w:sz w:val="22"/>
          <w:szCs w:val="22"/>
        </w:rPr>
        <w:t xml:space="preserve"> </w:t>
      </w:r>
      <w:r w:rsidRPr="00390652">
        <w:rPr>
          <w:rFonts w:ascii="Arial" w:hAnsi="Arial" w:cs="Arial"/>
          <w:sz w:val="22"/>
          <w:szCs w:val="22"/>
        </w:rPr>
        <w:t>At the same time, the perceived burden of data collection should not become a barrier to implementing mitigation, and data requirements need to be balanced with the urgent need to implement conservation action.</w:t>
      </w:r>
      <w:r>
        <w:rPr>
          <w:rFonts w:ascii="Arial" w:hAnsi="Arial" w:cs="Arial"/>
          <w:sz w:val="22"/>
          <w:szCs w:val="22"/>
        </w:rPr>
        <w:t xml:space="preserve"> </w:t>
      </w:r>
      <w:r w:rsidR="003765BE">
        <w:rPr>
          <w:rFonts w:ascii="Arial" w:hAnsi="Arial" w:cs="Arial"/>
          <w:sz w:val="22"/>
          <w:szCs w:val="22"/>
        </w:rPr>
        <w:t xml:space="preserve"> </w:t>
      </w:r>
      <w:r w:rsidRPr="00390652">
        <w:rPr>
          <w:rFonts w:ascii="Arial" w:hAnsi="Arial" w:cs="Arial"/>
          <w:sz w:val="22"/>
          <w:szCs w:val="22"/>
        </w:rPr>
        <w:t>Consultation with fisheries stakeholders, and trials and monitoring of mitigation, are key to ensuring industry support for mitigation measures.</w:t>
      </w:r>
      <w:r>
        <w:rPr>
          <w:rFonts w:ascii="Arial" w:hAnsi="Arial" w:cs="Arial"/>
          <w:sz w:val="22"/>
          <w:szCs w:val="22"/>
        </w:rPr>
        <w:t xml:space="preserve"> </w:t>
      </w:r>
      <w:r w:rsidR="003765BE">
        <w:rPr>
          <w:rFonts w:ascii="Arial" w:hAnsi="Arial" w:cs="Arial"/>
          <w:sz w:val="22"/>
          <w:szCs w:val="22"/>
        </w:rPr>
        <w:t xml:space="preserve"> </w:t>
      </w:r>
      <w:r w:rsidRPr="00390652">
        <w:rPr>
          <w:rFonts w:ascii="Arial" w:hAnsi="Arial" w:cs="Arial"/>
          <w:sz w:val="22"/>
          <w:szCs w:val="22"/>
        </w:rPr>
        <w:t>As mitigation is implemented, both efficacy and industry compliance should be monitored, with its development an evolving process that allows continued refinement of mitigation in partnership with stakeholders</w:t>
      </w:r>
      <w:r>
        <w:rPr>
          <w:rFonts w:ascii="Arial" w:hAnsi="Arial" w:cs="Arial"/>
          <w:sz w:val="22"/>
          <w:szCs w:val="22"/>
        </w:rPr>
        <w:t xml:space="preserve"> (ASCOBANS/AC22/</w:t>
      </w:r>
      <w:r w:rsidRPr="00B77764">
        <w:rPr>
          <w:rFonts w:ascii="Arial" w:hAnsi="Arial" w:cs="Arial"/>
          <w:sz w:val="22"/>
          <w:szCs w:val="22"/>
        </w:rPr>
        <w:t>Inf.4.1.e</w:t>
      </w:r>
      <w:r>
        <w:rPr>
          <w:rFonts w:ascii="Arial" w:hAnsi="Arial" w:cs="Arial"/>
          <w:sz w:val="22"/>
          <w:szCs w:val="22"/>
        </w:rPr>
        <w:t>).</w:t>
      </w:r>
    </w:p>
    <w:p w14:paraId="4A2A6E2E" w14:textId="77777777" w:rsidR="00390652" w:rsidRPr="00390652" w:rsidRDefault="00390652" w:rsidP="00390652">
      <w:pPr>
        <w:ind w:left="360"/>
        <w:contextualSpacing/>
        <w:jc w:val="both"/>
        <w:rPr>
          <w:rFonts w:ascii="Arial" w:hAnsi="Arial" w:cs="Arial"/>
          <w:sz w:val="22"/>
          <w:szCs w:val="22"/>
          <w:lang w:val="en-GB"/>
        </w:rPr>
      </w:pPr>
    </w:p>
    <w:p w14:paraId="58CE8373" w14:textId="6D4722C6" w:rsidR="00390652" w:rsidRPr="00390652" w:rsidRDefault="00667F93" w:rsidP="00A25253">
      <w:pPr>
        <w:numPr>
          <w:ilvl w:val="0"/>
          <w:numId w:val="2"/>
        </w:numPr>
        <w:contextualSpacing/>
        <w:jc w:val="both"/>
        <w:rPr>
          <w:rFonts w:ascii="Arial" w:hAnsi="Arial" w:cs="Arial"/>
          <w:sz w:val="22"/>
          <w:szCs w:val="22"/>
          <w:lang w:val="en-GB"/>
        </w:rPr>
      </w:pPr>
      <w:r>
        <w:rPr>
          <w:rFonts w:ascii="Arial" w:hAnsi="Arial" w:cs="Arial"/>
          <w:sz w:val="22"/>
          <w:szCs w:val="22"/>
        </w:rPr>
        <w:t>Various</w:t>
      </w:r>
      <w:r w:rsidR="00390652" w:rsidRPr="00390652">
        <w:rPr>
          <w:rFonts w:ascii="Arial" w:hAnsi="Arial" w:cs="Arial"/>
          <w:sz w:val="22"/>
          <w:szCs w:val="22"/>
        </w:rPr>
        <w:t xml:space="preserve"> potential mitigation methods are now available</w:t>
      </w:r>
      <w:r w:rsidR="00390652">
        <w:rPr>
          <w:rFonts w:ascii="Arial" w:hAnsi="Arial" w:cs="Arial"/>
          <w:sz w:val="22"/>
          <w:szCs w:val="22"/>
        </w:rPr>
        <w:t xml:space="preserve">, which are applicable in different fisheries and present solutions for different taxonomic groups. </w:t>
      </w:r>
      <w:r w:rsidR="003765BE">
        <w:rPr>
          <w:rFonts w:ascii="Arial" w:hAnsi="Arial" w:cs="Arial"/>
          <w:sz w:val="22"/>
          <w:szCs w:val="22"/>
        </w:rPr>
        <w:t xml:space="preserve"> </w:t>
      </w:r>
      <w:r w:rsidR="00390652">
        <w:rPr>
          <w:rFonts w:ascii="Arial" w:hAnsi="Arial" w:cs="Arial"/>
          <w:sz w:val="22"/>
          <w:szCs w:val="22"/>
        </w:rPr>
        <w:t>Accordingly, all of the CMS Family Agreements relevant for aquatic species are developing their own advice regarding bycatch.</w:t>
      </w:r>
      <w:r w:rsidR="00A10203">
        <w:rPr>
          <w:rFonts w:ascii="Arial" w:hAnsi="Arial" w:cs="Arial"/>
          <w:sz w:val="22"/>
          <w:szCs w:val="22"/>
        </w:rPr>
        <w:t xml:space="preserve"> </w:t>
      </w:r>
      <w:r w:rsidR="003765BE">
        <w:rPr>
          <w:rFonts w:ascii="Arial" w:hAnsi="Arial" w:cs="Arial"/>
          <w:sz w:val="22"/>
          <w:szCs w:val="22"/>
        </w:rPr>
        <w:t xml:space="preserve"> </w:t>
      </w:r>
      <w:r w:rsidR="00A10203">
        <w:rPr>
          <w:rFonts w:ascii="Arial" w:hAnsi="Arial" w:cs="Arial"/>
          <w:sz w:val="22"/>
          <w:szCs w:val="22"/>
        </w:rPr>
        <w:t>Some examples include:</w:t>
      </w:r>
    </w:p>
    <w:p w14:paraId="2A88E13E" w14:textId="77777777" w:rsidR="00390652" w:rsidRDefault="00390652" w:rsidP="00390652">
      <w:pPr>
        <w:pStyle w:val="ListParagraph"/>
        <w:rPr>
          <w:rFonts w:ascii="Arial" w:hAnsi="Arial" w:cs="Arial"/>
          <w:sz w:val="22"/>
          <w:szCs w:val="22"/>
          <w:lang w:val="en-GB"/>
        </w:rPr>
      </w:pPr>
    </w:p>
    <w:p w14:paraId="4FCBCAD8" w14:textId="70721D0C" w:rsidR="00390652" w:rsidRDefault="00390652" w:rsidP="00A10203">
      <w:pPr>
        <w:numPr>
          <w:ilvl w:val="0"/>
          <w:numId w:val="16"/>
        </w:numPr>
        <w:ind w:left="720"/>
        <w:contextualSpacing/>
        <w:jc w:val="both"/>
        <w:rPr>
          <w:rFonts w:ascii="Arial" w:hAnsi="Arial" w:cs="Arial"/>
          <w:sz w:val="22"/>
          <w:szCs w:val="22"/>
          <w:lang w:val="en-GB"/>
        </w:rPr>
      </w:pPr>
      <w:r>
        <w:rPr>
          <w:rFonts w:ascii="Arial" w:hAnsi="Arial" w:cs="Arial"/>
          <w:sz w:val="22"/>
          <w:szCs w:val="22"/>
          <w:lang w:val="en-GB"/>
        </w:rPr>
        <w:t xml:space="preserve">The Agreement on the Conservation of Albatrosses and Petrels (ACAP) </w:t>
      </w:r>
      <w:r w:rsidR="00A10203">
        <w:rPr>
          <w:rFonts w:ascii="Arial" w:hAnsi="Arial" w:cs="Arial"/>
          <w:sz w:val="22"/>
          <w:szCs w:val="22"/>
          <w:lang w:val="en-GB"/>
        </w:rPr>
        <w:t xml:space="preserve">actively cooperates with RFMOs and </w:t>
      </w:r>
      <w:r>
        <w:rPr>
          <w:rFonts w:ascii="Arial" w:hAnsi="Arial" w:cs="Arial"/>
          <w:sz w:val="22"/>
          <w:szCs w:val="22"/>
          <w:lang w:val="en-GB"/>
        </w:rPr>
        <w:t xml:space="preserve">provides numerous, up-to-date resources giving advice on the reduction of seabird bycatch on a </w:t>
      </w:r>
      <w:hyperlink r:id="rId15" w:history="1">
        <w:r w:rsidRPr="00390652">
          <w:rPr>
            <w:rStyle w:val="Hyperlink"/>
            <w:rFonts w:ascii="Arial" w:hAnsi="Arial" w:cs="Arial"/>
            <w:sz w:val="22"/>
            <w:szCs w:val="22"/>
            <w:lang w:val="en-GB"/>
          </w:rPr>
          <w:t>dedicated page</w:t>
        </w:r>
      </w:hyperlink>
      <w:r>
        <w:rPr>
          <w:rFonts w:ascii="Arial" w:hAnsi="Arial" w:cs="Arial"/>
          <w:sz w:val="22"/>
          <w:szCs w:val="22"/>
          <w:lang w:val="en-GB"/>
        </w:rPr>
        <w:t xml:space="preserve"> on its website.</w:t>
      </w:r>
      <w:r w:rsidR="003765BE">
        <w:rPr>
          <w:rFonts w:ascii="Arial" w:hAnsi="Arial" w:cs="Arial"/>
          <w:sz w:val="22"/>
          <w:szCs w:val="22"/>
          <w:lang w:val="en-GB"/>
        </w:rPr>
        <w:t xml:space="preserve"> </w:t>
      </w:r>
      <w:r w:rsidR="004026B9">
        <w:rPr>
          <w:rFonts w:ascii="Arial" w:hAnsi="Arial" w:cs="Arial"/>
          <w:sz w:val="22"/>
          <w:szCs w:val="22"/>
          <w:lang w:val="en-GB"/>
        </w:rPr>
        <w:t xml:space="preserve"> ACAP’s Seabird Bycatch Working Group meets regularly and assesses </w:t>
      </w:r>
      <w:r w:rsidR="00594FDB">
        <w:rPr>
          <w:rFonts w:ascii="Arial" w:hAnsi="Arial" w:cs="Arial"/>
          <w:sz w:val="22"/>
          <w:szCs w:val="22"/>
          <w:lang w:val="en-GB"/>
        </w:rPr>
        <w:t>current and emerging</w:t>
      </w:r>
      <w:r w:rsidR="004026B9">
        <w:rPr>
          <w:rFonts w:ascii="Arial" w:hAnsi="Arial" w:cs="Arial"/>
          <w:sz w:val="22"/>
          <w:szCs w:val="22"/>
          <w:lang w:val="en-GB"/>
        </w:rPr>
        <w:t xml:space="preserve"> mitigation for many gear-types </w:t>
      </w:r>
      <w:r w:rsidR="00594FDB">
        <w:rPr>
          <w:rFonts w:ascii="Arial" w:hAnsi="Arial" w:cs="Arial"/>
          <w:sz w:val="22"/>
          <w:szCs w:val="22"/>
          <w:lang w:val="en-GB"/>
        </w:rPr>
        <w:t>before developing ‘best-practice advice’ that is widely disseminated in relevant fishing fora.</w:t>
      </w:r>
    </w:p>
    <w:p w14:paraId="055E6CAF" w14:textId="77777777" w:rsidR="00390652" w:rsidRDefault="00390652" w:rsidP="00A10203">
      <w:pPr>
        <w:pStyle w:val="ListParagraph"/>
        <w:ind w:left="1800"/>
        <w:rPr>
          <w:rFonts w:ascii="Arial" w:hAnsi="Arial" w:cs="Arial"/>
          <w:sz w:val="22"/>
          <w:szCs w:val="22"/>
          <w:lang w:val="en-GB"/>
        </w:rPr>
      </w:pPr>
    </w:p>
    <w:p w14:paraId="2398CAEE" w14:textId="163AC724" w:rsidR="00390652" w:rsidRPr="00285943" w:rsidRDefault="00390652" w:rsidP="00A10203">
      <w:pPr>
        <w:numPr>
          <w:ilvl w:val="0"/>
          <w:numId w:val="16"/>
        </w:numPr>
        <w:ind w:left="720"/>
        <w:contextualSpacing/>
        <w:jc w:val="both"/>
        <w:rPr>
          <w:rFonts w:ascii="Arial" w:hAnsi="Arial" w:cs="Arial"/>
          <w:sz w:val="22"/>
          <w:szCs w:val="22"/>
          <w:lang w:val="en-GB"/>
        </w:rPr>
      </w:pPr>
      <w:r w:rsidRPr="00390652">
        <w:rPr>
          <w:rFonts w:ascii="Arial" w:hAnsi="Arial" w:cs="Arial"/>
          <w:sz w:val="22"/>
          <w:szCs w:val="22"/>
        </w:rPr>
        <w:t>The Agreement on the Conservation of Cetaceans of the Black Sea, Mediterranean Sea and contiguous Atlantic area (ACCOBAMS)</w:t>
      </w:r>
      <w:r w:rsidR="00285943">
        <w:rPr>
          <w:rFonts w:ascii="Arial" w:hAnsi="Arial" w:cs="Arial"/>
          <w:sz w:val="22"/>
          <w:szCs w:val="22"/>
        </w:rPr>
        <w:t xml:space="preserve">, </w:t>
      </w:r>
      <w:r w:rsidR="00285943" w:rsidRPr="00285943">
        <w:rPr>
          <w:rFonts w:ascii="Arial" w:hAnsi="Arial" w:cs="Arial"/>
          <w:sz w:val="22"/>
          <w:szCs w:val="22"/>
        </w:rPr>
        <w:t>in collaboration with the Regional Activity Center for Specially Protected Areas (UNEP/MAP-RAC/SPA)</w:t>
      </w:r>
      <w:r w:rsidR="00285943">
        <w:rPr>
          <w:rFonts w:ascii="Arial" w:hAnsi="Arial" w:cs="Arial"/>
          <w:sz w:val="22"/>
          <w:szCs w:val="22"/>
        </w:rPr>
        <w:t>, currently jointly coordinates a p</w:t>
      </w:r>
      <w:r w:rsidR="00285943" w:rsidRPr="00285943">
        <w:rPr>
          <w:rFonts w:ascii="Arial" w:hAnsi="Arial" w:cs="Arial"/>
          <w:sz w:val="22"/>
          <w:szCs w:val="22"/>
        </w:rPr>
        <w:t>roject on mitigating interactions bet</w:t>
      </w:r>
      <w:r w:rsidR="00285943">
        <w:rPr>
          <w:rFonts w:ascii="Arial" w:hAnsi="Arial" w:cs="Arial"/>
          <w:sz w:val="22"/>
          <w:szCs w:val="22"/>
        </w:rPr>
        <w:t>ween endangered marine species and</w:t>
      </w:r>
      <w:r w:rsidR="00285943" w:rsidRPr="00285943">
        <w:rPr>
          <w:rFonts w:ascii="Arial" w:hAnsi="Arial" w:cs="Arial"/>
          <w:sz w:val="22"/>
          <w:szCs w:val="22"/>
        </w:rPr>
        <w:t xml:space="preserve"> fishing activities</w:t>
      </w:r>
      <w:r w:rsidR="00285943">
        <w:rPr>
          <w:rFonts w:ascii="Arial" w:hAnsi="Arial" w:cs="Arial"/>
          <w:sz w:val="22"/>
          <w:szCs w:val="22"/>
        </w:rPr>
        <w:t xml:space="preserve"> with</w:t>
      </w:r>
      <w:r w:rsidR="00285943" w:rsidRPr="00285943">
        <w:rPr>
          <w:rFonts w:ascii="Arial" w:hAnsi="Arial" w:cs="Arial"/>
          <w:sz w:val="22"/>
          <w:szCs w:val="22"/>
        </w:rPr>
        <w:t xml:space="preserve"> the General Fisheries Commissio</w:t>
      </w:r>
      <w:r w:rsidR="00285943">
        <w:rPr>
          <w:rFonts w:ascii="Arial" w:hAnsi="Arial" w:cs="Arial"/>
          <w:sz w:val="22"/>
          <w:szCs w:val="22"/>
        </w:rPr>
        <w:t>n for the Mediterranean (GFCM).</w:t>
      </w:r>
    </w:p>
    <w:p w14:paraId="1A36C9A1" w14:textId="77777777" w:rsidR="00285943" w:rsidRDefault="00285943" w:rsidP="00A10203">
      <w:pPr>
        <w:pStyle w:val="ListParagraph"/>
        <w:ind w:left="1800"/>
        <w:rPr>
          <w:rFonts w:ascii="Arial" w:hAnsi="Arial" w:cs="Arial"/>
          <w:sz w:val="22"/>
          <w:szCs w:val="22"/>
          <w:lang w:val="en-GB"/>
        </w:rPr>
      </w:pPr>
    </w:p>
    <w:p w14:paraId="4EA87FA7" w14:textId="74A125D2" w:rsidR="001265E2" w:rsidRPr="0043210F" w:rsidRDefault="00285943" w:rsidP="0043210F">
      <w:pPr>
        <w:numPr>
          <w:ilvl w:val="0"/>
          <w:numId w:val="16"/>
        </w:numPr>
        <w:ind w:left="720"/>
        <w:contextualSpacing/>
        <w:jc w:val="both"/>
        <w:rPr>
          <w:rFonts w:ascii="Arial" w:hAnsi="Arial" w:cs="Arial"/>
          <w:sz w:val="22"/>
          <w:szCs w:val="22"/>
          <w:lang w:val="en-GB"/>
        </w:rPr>
      </w:pPr>
      <w:r>
        <w:rPr>
          <w:rFonts w:ascii="Arial" w:hAnsi="Arial" w:cs="Arial"/>
          <w:sz w:val="22"/>
          <w:szCs w:val="22"/>
          <w:lang w:val="en-GB"/>
        </w:rPr>
        <w:t xml:space="preserve">The Agreement on the Conservation of Small Cetaceans of the Baltic, North East Atlantic, Irish and North Seas (ASCOBANS) </w:t>
      </w:r>
      <w:r w:rsidRPr="00285943">
        <w:rPr>
          <w:rFonts w:ascii="Arial" w:hAnsi="Arial" w:cs="Arial"/>
          <w:sz w:val="22"/>
          <w:szCs w:val="22"/>
        </w:rPr>
        <w:t xml:space="preserve">has </w:t>
      </w:r>
      <w:r>
        <w:rPr>
          <w:rFonts w:ascii="Arial" w:hAnsi="Arial" w:cs="Arial"/>
          <w:sz w:val="22"/>
          <w:szCs w:val="22"/>
        </w:rPr>
        <w:t xml:space="preserve">a long history of working on the issue, and has repeatedly provided advice to the European Commission.  More information can be found on a </w:t>
      </w:r>
      <w:hyperlink r:id="rId16" w:history="1">
        <w:r w:rsidRPr="00285943">
          <w:rPr>
            <w:rStyle w:val="Hyperlink"/>
            <w:rFonts w:ascii="Arial" w:hAnsi="Arial" w:cs="Arial"/>
            <w:sz w:val="22"/>
            <w:szCs w:val="22"/>
          </w:rPr>
          <w:t>dedicated page</w:t>
        </w:r>
      </w:hyperlink>
      <w:r>
        <w:rPr>
          <w:rFonts w:ascii="Arial" w:hAnsi="Arial" w:cs="Arial"/>
          <w:sz w:val="22"/>
          <w:szCs w:val="22"/>
        </w:rPr>
        <w:t xml:space="preserve"> on its website.</w:t>
      </w:r>
    </w:p>
    <w:p w14:paraId="32853282" w14:textId="77777777" w:rsidR="0043210F" w:rsidRDefault="0043210F" w:rsidP="0043210F">
      <w:pPr>
        <w:pStyle w:val="ListParagraph"/>
        <w:rPr>
          <w:rFonts w:ascii="Arial" w:hAnsi="Arial" w:cs="Arial"/>
          <w:sz w:val="22"/>
          <w:szCs w:val="22"/>
          <w:lang w:val="en-GB"/>
        </w:rPr>
      </w:pPr>
    </w:p>
    <w:p w14:paraId="559B9ECB" w14:textId="44D203F8" w:rsidR="001265E2" w:rsidRPr="0043210F" w:rsidRDefault="00285943" w:rsidP="0043210F">
      <w:pPr>
        <w:numPr>
          <w:ilvl w:val="0"/>
          <w:numId w:val="16"/>
        </w:numPr>
        <w:ind w:left="720"/>
        <w:contextualSpacing/>
        <w:jc w:val="both"/>
        <w:rPr>
          <w:rFonts w:ascii="Arial" w:hAnsi="Arial" w:cs="Arial"/>
          <w:sz w:val="22"/>
          <w:szCs w:val="22"/>
          <w:lang w:val="en-GB"/>
        </w:rPr>
      </w:pPr>
      <w:r w:rsidRPr="0043210F">
        <w:rPr>
          <w:rFonts w:ascii="Arial" w:hAnsi="Arial" w:cs="Arial"/>
          <w:sz w:val="22"/>
          <w:szCs w:val="22"/>
          <w:lang w:val="en-GB"/>
        </w:rPr>
        <w:t xml:space="preserve">The </w:t>
      </w:r>
      <w:r w:rsidRPr="0043210F">
        <w:rPr>
          <w:rFonts w:ascii="Arial" w:hAnsi="Arial" w:cs="Arial"/>
          <w:sz w:val="22"/>
          <w:szCs w:val="22"/>
        </w:rPr>
        <w:t xml:space="preserve">Memorandum of Understanding on the Conservation of Migratory Sharks (Sharks MOU) recognizes bycatch as a </w:t>
      </w:r>
      <w:r w:rsidR="00A10203" w:rsidRPr="0043210F">
        <w:rPr>
          <w:rFonts w:ascii="Arial" w:hAnsi="Arial" w:cs="Arial"/>
          <w:sz w:val="22"/>
          <w:szCs w:val="22"/>
        </w:rPr>
        <w:t>serious threat to many species.</w:t>
      </w:r>
      <w:r w:rsidR="001265E2" w:rsidRPr="0043210F">
        <w:rPr>
          <w:rFonts w:ascii="Arial" w:hAnsi="Arial" w:cs="Arial"/>
          <w:sz w:val="22"/>
          <w:szCs w:val="22"/>
        </w:rPr>
        <w:t xml:space="preserve"> </w:t>
      </w:r>
      <w:r w:rsidR="0043210F">
        <w:rPr>
          <w:rFonts w:ascii="Arial" w:hAnsi="Arial" w:cs="Arial"/>
          <w:sz w:val="22"/>
          <w:szCs w:val="22"/>
        </w:rPr>
        <w:t xml:space="preserve">The </w:t>
      </w:r>
      <w:r w:rsidR="001265E2" w:rsidRPr="0043210F">
        <w:rPr>
          <w:rFonts w:ascii="Arial" w:hAnsi="Arial" w:cs="Arial"/>
          <w:sz w:val="22"/>
          <w:szCs w:val="22"/>
        </w:rPr>
        <w:t xml:space="preserve">Conservation </w:t>
      </w:r>
      <w:r w:rsidR="001265E2" w:rsidRPr="0043210F">
        <w:rPr>
          <w:rFonts w:ascii="Arial" w:hAnsi="Arial" w:cs="Arial"/>
          <w:sz w:val="22"/>
          <w:szCs w:val="22"/>
        </w:rPr>
        <w:lastRenderedPageBreak/>
        <w:t>Working Group</w:t>
      </w:r>
      <w:r w:rsidR="0043210F">
        <w:rPr>
          <w:rFonts w:ascii="Arial" w:hAnsi="Arial" w:cs="Arial"/>
          <w:sz w:val="22"/>
          <w:szCs w:val="22"/>
        </w:rPr>
        <w:t>,</w:t>
      </w:r>
      <w:r w:rsidR="001265E2" w:rsidRPr="0043210F">
        <w:rPr>
          <w:rFonts w:ascii="Arial" w:hAnsi="Arial" w:cs="Arial"/>
          <w:sz w:val="22"/>
          <w:szCs w:val="22"/>
        </w:rPr>
        <w:t xml:space="preserve"> </w:t>
      </w:r>
      <w:r w:rsidR="00110F7B">
        <w:rPr>
          <w:rFonts w:ascii="Arial" w:hAnsi="Arial" w:cs="Arial"/>
          <w:sz w:val="22"/>
          <w:szCs w:val="22"/>
        </w:rPr>
        <w:t>which</w:t>
      </w:r>
      <w:r w:rsidR="001265E2" w:rsidRPr="0043210F">
        <w:rPr>
          <w:rFonts w:ascii="Arial" w:hAnsi="Arial" w:cs="Arial"/>
          <w:sz w:val="22"/>
          <w:szCs w:val="22"/>
        </w:rPr>
        <w:t xml:space="preserve"> assist</w:t>
      </w:r>
      <w:r w:rsidR="00110F7B">
        <w:rPr>
          <w:rFonts w:ascii="Arial" w:hAnsi="Arial" w:cs="Arial"/>
          <w:sz w:val="22"/>
          <w:szCs w:val="22"/>
        </w:rPr>
        <w:t>s</w:t>
      </w:r>
      <w:r w:rsidR="001265E2" w:rsidRPr="0043210F">
        <w:rPr>
          <w:rFonts w:ascii="Arial" w:hAnsi="Arial" w:cs="Arial"/>
          <w:sz w:val="22"/>
          <w:szCs w:val="22"/>
        </w:rPr>
        <w:t xml:space="preserve"> the</w:t>
      </w:r>
      <w:r w:rsidR="0043210F" w:rsidRPr="0043210F">
        <w:rPr>
          <w:rFonts w:ascii="Arial" w:hAnsi="Arial" w:cs="Arial"/>
          <w:sz w:val="22"/>
          <w:szCs w:val="22"/>
        </w:rPr>
        <w:t xml:space="preserve"> </w:t>
      </w:r>
      <w:r w:rsidR="001265E2" w:rsidRPr="0043210F">
        <w:rPr>
          <w:rFonts w:ascii="Arial" w:hAnsi="Arial" w:cs="Arial"/>
          <w:sz w:val="22"/>
          <w:szCs w:val="22"/>
        </w:rPr>
        <w:t xml:space="preserve">Advisory Committee </w:t>
      </w:r>
      <w:r w:rsidR="00B64D02">
        <w:rPr>
          <w:rFonts w:ascii="Arial" w:hAnsi="Arial" w:cs="Arial"/>
          <w:sz w:val="22"/>
          <w:szCs w:val="22"/>
        </w:rPr>
        <w:t xml:space="preserve">(AC) </w:t>
      </w:r>
      <w:r w:rsidR="00110F7B">
        <w:rPr>
          <w:rFonts w:ascii="Arial" w:hAnsi="Arial" w:cs="Arial"/>
          <w:sz w:val="22"/>
          <w:szCs w:val="22"/>
        </w:rPr>
        <w:t>of the MOU</w:t>
      </w:r>
      <w:r w:rsidR="009A11D3">
        <w:rPr>
          <w:rFonts w:ascii="Arial" w:hAnsi="Arial" w:cs="Arial"/>
          <w:sz w:val="22"/>
          <w:szCs w:val="22"/>
        </w:rPr>
        <w:t xml:space="preserve"> </w:t>
      </w:r>
      <w:r w:rsidR="00110F7B">
        <w:rPr>
          <w:rFonts w:ascii="Arial" w:hAnsi="Arial" w:cs="Arial"/>
          <w:sz w:val="22"/>
          <w:szCs w:val="22"/>
        </w:rPr>
        <w:t>is currently</w:t>
      </w:r>
      <w:r w:rsidR="001265E2" w:rsidRPr="0043210F">
        <w:rPr>
          <w:rFonts w:ascii="Arial" w:hAnsi="Arial" w:cs="Arial"/>
          <w:sz w:val="22"/>
          <w:szCs w:val="22"/>
        </w:rPr>
        <w:t xml:space="preserve"> reviewing bycatch </w:t>
      </w:r>
      <w:r w:rsidR="0043210F" w:rsidRPr="0043210F">
        <w:rPr>
          <w:rFonts w:ascii="Arial" w:hAnsi="Arial" w:cs="Arial"/>
          <w:sz w:val="22"/>
          <w:szCs w:val="22"/>
        </w:rPr>
        <w:t xml:space="preserve">mitigation </w:t>
      </w:r>
      <w:r w:rsidR="001265E2" w:rsidRPr="0043210F">
        <w:rPr>
          <w:rFonts w:ascii="Arial" w:hAnsi="Arial" w:cs="Arial"/>
          <w:sz w:val="22"/>
          <w:szCs w:val="22"/>
        </w:rPr>
        <w:t xml:space="preserve">mechanisms being employed by fisheries management bodies and </w:t>
      </w:r>
      <w:r w:rsidR="00110F7B">
        <w:rPr>
          <w:rFonts w:ascii="Arial" w:hAnsi="Arial" w:cs="Arial"/>
          <w:sz w:val="22"/>
          <w:szCs w:val="22"/>
        </w:rPr>
        <w:t>provides</w:t>
      </w:r>
      <w:r w:rsidR="001265E2" w:rsidRPr="0043210F">
        <w:rPr>
          <w:rFonts w:ascii="Arial" w:hAnsi="Arial" w:cs="Arial"/>
          <w:sz w:val="22"/>
          <w:szCs w:val="22"/>
        </w:rPr>
        <w:t xml:space="preserve"> technical guidance to the AC and </w:t>
      </w:r>
      <w:r w:rsidR="0043210F" w:rsidRPr="0043210F">
        <w:rPr>
          <w:rFonts w:ascii="Arial" w:hAnsi="Arial" w:cs="Arial"/>
          <w:sz w:val="22"/>
          <w:szCs w:val="22"/>
        </w:rPr>
        <w:t>Signatories</w:t>
      </w:r>
      <w:r w:rsidR="001265E2" w:rsidRPr="0043210F">
        <w:rPr>
          <w:rFonts w:ascii="Arial" w:hAnsi="Arial" w:cs="Arial"/>
          <w:sz w:val="22"/>
          <w:szCs w:val="22"/>
        </w:rPr>
        <w:t>.</w:t>
      </w:r>
      <w:r w:rsidR="001265E2" w:rsidRPr="0043210F">
        <w:rPr>
          <w:rFonts w:ascii="Arial" w:hAnsi="Arial" w:cs="Arial"/>
          <w:sz w:val="22"/>
          <w:szCs w:val="22"/>
          <w:lang w:val="en-GB"/>
        </w:rPr>
        <w:t xml:space="preserve">  </w:t>
      </w:r>
    </w:p>
    <w:p w14:paraId="1C247995" w14:textId="77777777" w:rsidR="00A10203" w:rsidRPr="001265E2" w:rsidRDefault="00A10203" w:rsidP="0043210F">
      <w:pPr>
        <w:ind w:left="720"/>
        <w:contextualSpacing/>
        <w:jc w:val="both"/>
        <w:rPr>
          <w:rFonts w:ascii="Arial" w:hAnsi="Arial" w:cs="Arial"/>
          <w:sz w:val="22"/>
          <w:szCs w:val="22"/>
          <w:lang w:val="en-GB"/>
        </w:rPr>
      </w:pPr>
    </w:p>
    <w:p w14:paraId="3C4689E3" w14:textId="2A2E0B85" w:rsidR="00A10203" w:rsidRDefault="00A10203" w:rsidP="00A10203">
      <w:pPr>
        <w:numPr>
          <w:ilvl w:val="0"/>
          <w:numId w:val="16"/>
        </w:numPr>
        <w:ind w:left="720"/>
        <w:contextualSpacing/>
        <w:jc w:val="both"/>
        <w:rPr>
          <w:rFonts w:ascii="Arial" w:hAnsi="Arial" w:cs="Arial"/>
          <w:sz w:val="22"/>
          <w:szCs w:val="22"/>
          <w:lang w:val="en-GB"/>
        </w:rPr>
      </w:pPr>
      <w:r w:rsidRPr="00A10203">
        <w:rPr>
          <w:rFonts w:ascii="Arial" w:hAnsi="Arial" w:cs="Arial"/>
          <w:sz w:val="22"/>
          <w:szCs w:val="22"/>
          <w:lang w:val="en-GB"/>
        </w:rPr>
        <w:t>The Memorandum of Understanding on the Conservation and Management of Marine Turtles and their Habitats of the Indian Ocean and South-East Asia</w:t>
      </w:r>
      <w:r>
        <w:rPr>
          <w:rFonts w:ascii="Arial" w:hAnsi="Arial" w:cs="Arial"/>
          <w:sz w:val="22"/>
          <w:szCs w:val="22"/>
          <w:lang w:val="en-GB"/>
        </w:rPr>
        <w:t xml:space="preserve"> (IOSEA Marine Turtle MOU) actively cooperates with </w:t>
      </w:r>
      <w:r w:rsidR="00B64D02">
        <w:rPr>
          <w:rFonts w:ascii="Arial" w:hAnsi="Arial" w:cs="Arial"/>
          <w:sz w:val="22"/>
          <w:szCs w:val="22"/>
          <w:lang w:val="en-GB"/>
        </w:rPr>
        <w:t>regional fisheries management organizations (</w:t>
      </w:r>
      <w:r>
        <w:rPr>
          <w:rFonts w:ascii="Arial" w:hAnsi="Arial" w:cs="Arial"/>
          <w:sz w:val="22"/>
          <w:szCs w:val="22"/>
          <w:lang w:val="en-GB"/>
        </w:rPr>
        <w:t>RFMOs</w:t>
      </w:r>
      <w:r w:rsidR="00B64D02">
        <w:rPr>
          <w:rFonts w:ascii="Arial" w:hAnsi="Arial" w:cs="Arial"/>
          <w:sz w:val="22"/>
          <w:szCs w:val="22"/>
          <w:lang w:val="en-GB"/>
        </w:rPr>
        <w:t>)</w:t>
      </w:r>
      <w:r>
        <w:rPr>
          <w:rFonts w:ascii="Arial" w:hAnsi="Arial" w:cs="Arial"/>
          <w:sz w:val="22"/>
          <w:szCs w:val="22"/>
          <w:lang w:val="en-GB"/>
        </w:rPr>
        <w:t xml:space="preserve"> and provides many bycatch-related resources on a </w:t>
      </w:r>
      <w:hyperlink r:id="rId17" w:history="1">
        <w:r w:rsidRPr="00A10203">
          <w:rPr>
            <w:rStyle w:val="Hyperlink"/>
            <w:rFonts w:ascii="Arial" w:hAnsi="Arial" w:cs="Arial"/>
            <w:sz w:val="22"/>
            <w:szCs w:val="22"/>
            <w:lang w:val="en-GB"/>
          </w:rPr>
          <w:t>dedicated page</w:t>
        </w:r>
      </w:hyperlink>
      <w:r>
        <w:rPr>
          <w:rFonts w:ascii="Arial" w:hAnsi="Arial" w:cs="Arial"/>
          <w:sz w:val="22"/>
          <w:szCs w:val="22"/>
          <w:lang w:val="en-GB"/>
        </w:rPr>
        <w:t xml:space="preserve"> on its website. </w:t>
      </w:r>
    </w:p>
    <w:p w14:paraId="4C77C8F9" w14:textId="77777777" w:rsidR="00A10203" w:rsidRDefault="00A10203" w:rsidP="00A10203">
      <w:pPr>
        <w:pStyle w:val="ListParagraph"/>
        <w:rPr>
          <w:rFonts w:ascii="Arial" w:hAnsi="Arial" w:cs="Arial"/>
          <w:sz w:val="22"/>
          <w:szCs w:val="22"/>
          <w:lang w:val="en-GB"/>
        </w:rPr>
      </w:pPr>
    </w:p>
    <w:p w14:paraId="7A2ED3F2" w14:textId="6380B010" w:rsidR="00C33E3D" w:rsidRPr="006844FE" w:rsidRDefault="00A10203" w:rsidP="00C33E3D">
      <w:pPr>
        <w:numPr>
          <w:ilvl w:val="0"/>
          <w:numId w:val="2"/>
        </w:numPr>
        <w:jc w:val="both"/>
        <w:rPr>
          <w:rFonts w:ascii="Arial" w:hAnsi="Arial" w:cs="Arial"/>
          <w:sz w:val="22"/>
          <w:szCs w:val="22"/>
          <w:lang w:val="en-GB"/>
        </w:rPr>
      </w:pPr>
      <w:r w:rsidRPr="006844FE">
        <w:rPr>
          <w:rFonts w:ascii="Arial" w:hAnsi="Arial" w:cs="Arial"/>
          <w:sz w:val="22"/>
          <w:szCs w:val="22"/>
          <w:lang w:val="en-GB"/>
        </w:rPr>
        <w:t xml:space="preserve">The Scientific Committee </w:t>
      </w:r>
      <w:r w:rsidR="00A05CF5" w:rsidRPr="006844FE">
        <w:rPr>
          <w:rFonts w:ascii="Arial" w:hAnsi="Arial" w:cs="Arial"/>
          <w:sz w:val="22"/>
          <w:szCs w:val="22"/>
          <w:lang w:val="en-GB"/>
        </w:rPr>
        <w:t xml:space="preserve">of the </w:t>
      </w:r>
      <w:r w:rsidRPr="006844FE">
        <w:rPr>
          <w:rFonts w:ascii="Arial" w:hAnsi="Arial" w:cs="Arial"/>
          <w:sz w:val="22"/>
          <w:szCs w:val="22"/>
          <w:lang w:val="en-GB"/>
        </w:rPr>
        <w:t>International Whaling Commission (</w:t>
      </w:r>
      <w:r w:rsidR="008E261E" w:rsidRPr="006844FE">
        <w:rPr>
          <w:rFonts w:ascii="Arial" w:hAnsi="Arial" w:cs="Arial"/>
          <w:sz w:val="22"/>
          <w:szCs w:val="22"/>
          <w:lang w:val="en-GB"/>
        </w:rPr>
        <w:t>IWC</w:t>
      </w:r>
      <w:r w:rsidRPr="006844FE">
        <w:rPr>
          <w:rFonts w:ascii="Arial" w:hAnsi="Arial" w:cs="Arial"/>
          <w:sz w:val="22"/>
          <w:szCs w:val="22"/>
          <w:lang w:val="en-GB"/>
        </w:rPr>
        <w:t xml:space="preserve">) has a long history of considering the threat posed by bycatch to cetaceans, considering it the most serious, direct threat globally. </w:t>
      </w:r>
      <w:r w:rsidR="003765BE" w:rsidRPr="006844FE">
        <w:rPr>
          <w:rFonts w:ascii="Arial" w:hAnsi="Arial" w:cs="Arial"/>
          <w:sz w:val="22"/>
          <w:szCs w:val="22"/>
          <w:lang w:val="en-GB"/>
        </w:rPr>
        <w:t xml:space="preserve"> </w:t>
      </w:r>
      <w:r w:rsidRPr="006844FE">
        <w:rPr>
          <w:rFonts w:ascii="Arial" w:hAnsi="Arial" w:cs="Arial"/>
          <w:sz w:val="22"/>
          <w:szCs w:val="22"/>
          <w:lang w:val="en-GB"/>
        </w:rPr>
        <w:t>Recognising the extensive expertise in cetaceans, fisheries and conservation science available to the IWC at a global level, in 2016 the Commission endorsed a proposal for a new Bycatch Initiative, which in collaboration with other organizations, such as CMS, ACCOBAMS and ASCOBANS, aims to develop, assess and promote cetacean bycatch prevention and mitigation measures world-wide.</w:t>
      </w:r>
      <w:r w:rsidR="00C33E3D" w:rsidRPr="006844FE">
        <w:rPr>
          <w:rFonts w:ascii="Arial" w:hAnsi="Arial" w:cs="Arial"/>
          <w:sz w:val="22"/>
          <w:szCs w:val="22"/>
          <w:lang w:val="en-GB"/>
        </w:rPr>
        <w:t xml:space="preserve">  CMS has been invited to join the Standing Working Group established to develop a work programme, to oversee the work conducted, create an Expert Panel that will report to it, and work in consultation with a Coordinator within the secretariat of IWC who will seek to implement the programme of work.</w:t>
      </w:r>
    </w:p>
    <w:p w14:paraId="19B696E6" w14:textId="77777777" w:rsidR="00C33E3D" w:rsidRPr="00A10203" w:rsidRDefault="00C33E3D" w:rsidP="00C33E3D">
      <w:pPr>
        <w:ind w:left="360"/>
        <w:contextualSpacing/>
        <w:jc w:val="both"/>
        <w:rPr>
          <w:rFonts w:ascii="Arial" w:hAnsi="Arial" w:cs="Arial"/>
          <w:sz w:val="22"/>
          <w:szCs w:val="22"/>
          <w:lang w:val="en-GB"/>
        </w:rPr>
      </w:pPr>
    </w:p>
    <w:p w14:paraId="0F9D880B" w14:textId="67930130" w:rsidR="008E261E" w:rsidRPr="00C33E3D" w:rsidRDefault="00C33E3D" w:rsidP="00D03DA1">
      <w:pPr>
        <w:numPr>
          <w:ilvl w:val="0"/>
          <w:numId w:val="2"/>
        </w:numPr>
        <w:contextualSpacing/>
        <w:jc w:val="both"/>
        <w:rPr>
          <w:rFonts w:ascii="Arial" w:hAnsi="Arial" w:cs="Arial"/>
          <w:sz w:val="22"/>
          <w:szCs w:val="22"/>
          <w:lang w:val="en-GB"/>
        </w:rPr>
      </w:pPr>
      <w:r w:rsidRPr="00C33E3D">
        <w:rPr>
          <w:rFonts w:ascii="Arial" w:hAnsi="Arial" w:cs="Arial"/>
          <w:sz w:val="22"/>
          <w:szCs w:val="22"/>
          <w:lang w:val="en-GB"/>
        </w:rPr>
        <w:t xml:space="preserve">Many partner organizations to CMS and the Agreements also actively engage in the efforts to reduce bycatch of CMS-listed species. </w:t>
      </w:r>
      <w:r w:rsidR="003765BE">
        <w:rPr>
          <w:rFonts w:ascii="Arial" w:hAnsi="Arial" w:cs="Arial"/>
          <w:sz w:val="22"/>
          <w:szCs w:val="22"/>
          <w:lang w:val="en-GB"/>
        </w:rPr>
        <w:t xml:space="preserve"> </w:t>
      </w:r>
      <w:r w:rsidRPr="00C33E3D">
        <w:rPr>
          <w:rFonts w:ascii="Arial" w:hAnsi="Arial" w:cs="Arial"/>
          <w:sz w:val="22"/>
          <w:szCs w:val="22"/>
          <w:lang w:val="en-GB"/>
        </w:rPr>
        <w:t>A</w:t>
      </w:r>
      <w:r>
        <w:rPr>
          <w:rFonts w:ascii="Arial" w:hAnsi="Arial" w:cs="Arial"/>
          <w:sz w:val="22"/>
          <w:szCs w:val="22"/>
          <w:lang w:val="en-GB"/>
        </w:rPr>
        <w:t xml:space="preserve"> recent example is the</w:t>
      </w:r>
      <w:r w:rsidRPr="00C33E3D">
        <w:rPr>
          <w:rFonts w:ascii="Arial" w:hAnsi="Arial" w:cs="Arial"/>
          <w:sz w:val="22"/>
          <w:szCs w:val="22"/>
          <w:lang w:val="en-GB"/>
        </w:rPr>
        <w:t xml:space="preserve"> </w:t>
      </w:r>
      <w:r w:rsidRPr="00C33E3D">
        <w:rPr>
          <w:rFonts w:ascii="Arial" w:hAnsi="Arial" w:cs="Arial"/>
          <w:bCs/>
          <w:sz w:val="22"/>
          <w:szCs w:val="22"/>
          <w:lang w:val="en-GB"/>
        </w:rPr>
        <w:t>Review of Methods Used to Reduce Risks of Cetacean Bycatch and Entanglement</w:t>
      </w:r>
      <w:r>
        <w:rPr>
          <w:rFonts w:ascii="Arial" w:hAnsi="Arial" w:cs="Arial"/>
          <w:bCs/>
          <w:sz w:val="22"/>
          <w:szCs w:val="22"/>
          <w:lang w:val="en-GB"/>
        </w:rPr>
        <w:t xml:space="preserve"> presented as UNEP/CMS/COP12/Inf.</w:t>
      </w:r>
      <w:r w:rsidR="0043210F">
        <w:rPr>
          <w:rFonts w:ascii="Arial" w:hAnsi="Arial" w:cs="Arial"/>
          <w:bCs/>
          <w:sz w:val="22"/>
          <w:szCs w:val="22"/>
          <w:lang w:val="en-GB"/>
        </w:rPr>
        <w:t>15</w:t>
      </w:r>
      <w:r>
        <w:rPr>
          <w:rFonts w:ascii="Arial" w:hAnsi="Arial" w:cs="Arial"/>
          <w:bCs/>
          <w:sz w:val="22"/>
          <w:szCs w:val="22"/>
          <w:lang w:val="en-GB"/>
        </w:rPr>
        <w:t xml:space="preserve">, financed by </w:t>
      </w:r>
      <w:r w:rsidR="00534770" w:rsidRPr="00534770">
        <w:rPr>
          <w:rFonts w:ascii="Arial" w:hAnsi="Arial" w:cs="Arial"/>
          <w:bCs/>
          <w:sz w:val="22"/>
          <w:szCs w:val="22"/>
          <w:lang w:val="en-GB"/>
        </w:rPr>
        <w:t xml:space="preserve">the </w:t>
      </w:r>
      <w:r w:rsidR="00534770" w:rsidRPr="00534770">
        <w:rPr>
          <w:rFonts w:ascii="Arial" w:hAnsi="Arial" w:cs="Arial"/>
          <w:bCs/>
          <w:sz w:val="22"/>
          <w:szCs w:val="22"/>
        </w:rPr>
        <w:t>World Wildlife Fund (</w:t>
      </w:r>
      <w:r w:rsidRPr="00534770">
        <w:rPr>
          <w:rFonts w:ascii="Arial" w:hAnsi="Arial" w:cs="Arial"/>
          <w:bCs/>
          <w:sz w:val="22"/>
          <w:szCs w:val="22"/>
          <w:lang w:val="en-GB"/>
        </w:rPr>
        <w:t>WWF</w:t>
      </w:r>
      <w:r w:rsidR="00534770">
        <w:rPr>
          <w:rFonts w:ascii="Arial" w:hAnsi="Arial" w:cs="Arial"/>
          <w:bCs/>
          <w:sz w:val="22"/>
          <w:szCs w:val="22"/>
          <w:lang w:val="en-GB"/>
        </w:rPr>
        <w:t>)</w:t>
      </w:r>
      <w:r>
        <w:rPr>
          <w:rFonts w:ascii="Arial" w:hAnsi="Arial" w:cs="Arial"/>
          <w:bCs/>
          <w:sz w:val="22"/>
          <w:szCs w:val="22"/>
          <w:lang w:val="en-GB"/>
        </w:rPr>
        <w:t xml:space="preserve"> specifically with the intention to </w:t>
      </w:r>
      <w:r w:rsidRPr="00C33E3D">
        <w:rPr>
          <w:rFonts w:ascii="Arial" w:hAnsi="Arial" w:cs="Arial"/>
          <w:bCs/>
          <w:sz w:val="22"/>
          <w:szCs w:val="22"/>
          <w:lang w:val="en-GB"/>
        </w:rPr>
        <w:t>support initiatives to address cetacean bycatch, including those by CMS, its associated regional agreements, ASCOBANS and ACCOBAMS, and the IWC, by providing a summary of the current state of mitigation techniques</w:t>
      </w:r>
      <w:r>
        <w:rPr>
          <w:rFonts w:ascii="Arial" w:hAnsi="Arial" w:cs="Arial"/>
          <w:bCs/>
          <w:sz w:val="22"/>
          <w:szCs w:val="22"/>
          <w:lang w:val="en-GB"/>
        </w:rPr>
        <w:t xml:space="preserve">. </w:t>
      </w:r>
      <w:r w:rsidR="003765BE">
        <w:rPr>
          <w:rFonts w:ascii="Arial" w:hAnsi="Arial" w:cs="Arial"/>
          <w:bCs/>
          <w:sz w:val="22"/>
          <w:szCs w:val="22"/>
          <w:lang w:val="en-GB"/>
        </w:rPr>
        <w:t xml:space="preserve"> </w:t>
      </w:r>
      <w:r>
        <w:rPr>
          <w:rFonts w:ascii="Arial" w:hAnsi="Arial" w:cs="Arial"/>
          <w:bCs/>
          <w:sz w:val="22"/>
          <w:szCs w:val="22"/>
          <w:lang w:val="en-GB"/>
        </w:rPr>
        <w:t>The CMS Secretariat and experts associated with the Scientific Council have had opportunity to peer review the report, ensuring its relevance to the work of the Convention.</w:t>
      </w:r>
    </w:p>
    <w:p w14:paraId="02BE1918" w14:textId="77777777" w:rsidR="009D24B3" w:rsidRPr="00B77764" w:rsidRDefault="009D24B3" w:rsidP="009D24B3">
      <w:pPr>
        <w:rPr>
          <w:rFonts w:ascii="Arial" w:hAnsi="Arial" w:cs="Arial"/>
          <w:sz w:val="22"/>
          <w:szCs w:val="22"/>
          <w:u w:val="single"/>
          <w:lang w:val="en-GB"/>
        </w:rPr>
      </w:pPr>
    </w:p>
    <w:p w14:paraId="51D57221" w14:textId="77777777" w:rsidR="009D24B3" w:rsidRPr="00B77764" w:rsidRDefault="009D24B3" w:rsidP="009D24B3">
      <w:pPr>
        <w:rPr>
          <w:rFonts w:ascii="Arial" w:hAnsi="Arial" w:cs="Arial"/>
          <w:sz w:val="22"/>
          <w:szCs w:val="22"/>
          <w:u w:val="single"/>
          <w:lang w:val="en-GB"/>
        </w:rPr>
      </w:pPr>
      <w:r w:rsidRPr="00B77764">
        <w:rPr>
          <w:rFonts w:ascii="Arial" w:hAnsi="Arial" w:cs="Arial"/>
          <w:sz w:val="22"/>
          <w:szCs w:val="22"/>
          <w:u w:val="single"/>
          <w:lang w:val="en-GB"/>
        </w:rPr>
        <w:t>Discussion and analysis</w:t>
      </w:r>
    </w:p>
    <w:p w14:paraId="04882F9D" w14:textId="77777777" w:rsidR="009D24B3" w:rsidRPr="00B77764" w:rsidRDefault="009D24B3" w:rsidP="009D24B3">
      <w:pPr>
        <w:rPr>
          <w:rFonts w:ascii="Arial" w:hAnsi="Arial" w:cs="Arial"/>
          <w:sz w:val="22"/>
          <w:szCs w:val="22"/>
          <w:lang w:val="en-GB"/>
        </w:rPr>
      </w:pPr>
    </w:p>
    <w:p w14:paraId="6A2A19D6" w14:textId="26BBA9CD" w:rsidR="004731E8" w:rsidRDefault="009A6264" w:rsidP="00923DE7">
      <w:pPr>
        <w:numPr>
          <w:ilvl w:val="0"/>
          <w:numId w:val="2"/>
        </w:numPr>
        <w:contextualSpacing/>
        <w:jc w:val="both"/>
        <w:rPr>
          <w:rFonts w:ascii="Arial" w:hAnsi="Arial" w:cs="Arial"/>
          <w:bCs/>
          <w:sz w:val="22"/>
          <w:szCs w:val="22"/>
          <w:lang w:val="en-GB"/>
        </w:rPr>
      </w:pPr>
      <w:r>
        <w:rPr>
          <w:rFonts w:ascii="Arial" w:hAnsi="Arial" w:cs="Arial"/>
          <w:bCs/>
          <w:sz w:val="22"/>
          <w:szCs w:val="22"/>
          <w:lang w:val="en-GB"/>
        </w:rPr>
        <w:t xml:space="preserve">There is no doubt that while bycatch is by no means the only threat to aquatic species listed by CMS and covered by its agreements, for many species or populations it remains the most severe. </w:t>
      </w:r>
      <w:r w:rsidR="003765BE">
        <w:rPr>
          <w:rFonts w:ascii="Arial" w:hAnsi="Arial" w:cs="Arial"/>
          <w:bCs/>
          <w:sz w:val="22"/>
          <w:szCs w:val="22"/>
          <w:lang w:val="en-GB"/>
        </w:rPr>
        <w:t xml:space="preserve"> </w:t>
      </w:r>
      <w:r>
        <w:rPr>
          <w:rFonts w:ascii="Arial" w:hAnsi="Arial" w:cs="Arial"/>
          <w:bCs/>
          <w:sz w:val="22"/>
          <w:szCs w:val="22"/>
          <w:lang w:val="en-GB"/>
        </w:rPr>
        <w:t>Addressing it effectively requires collaboration between all relevant stakeholders, and significant improvements in monitoring and mitigation.</w:t>
      </w:r>
    </w:p>
    <w:p w14:paraId="75FF5BC2" w14:textId="77777777" w:rsidR="009A6264" w:rsidRDefault="009A6264" w:rsidP="009A6264">
      <w:pPr>
        <w:ind w:left="360"/>
        <w:contextualSpacing/>
        <w:jc w:val="both"/>
        <w:rPr>
          <w:rFonts w:ascii="Arial" w:hAnsi="Arial" w:cs="Arial"/>
          <w:bCs/>
          <w:sz w:val="22"/>
          <w:szCs w:val="22"/>
          <w:lang w:val="en-GB"/>
        </w:rPr>
      </w:pPr>
    </w:p>
    <w:p w14:paraId="74EDDE08" w14:textId="1A6431E1" w:rsidR="009A6264" w:rsidRPr="00B77764" w:rsidRDefault="009A6264" w:rsidP="00923DE7">
      <w:pPr>
        <w:numPr>
          <w:ilvl w:val="0"/>
          <w:numId w:val="2"/>
        </w:numPr>
        <w:contextualSpacing/>
        <w:jc w:val="both"/>
        <w:rPr>
          <w:rFonts w:ascii="Arial" w:hAnsi="Arial" w:cs="Arial"/>
          <w:bCs/>
          <w:sz w:val="22"/>
          <w:szCs w:val="22"/>
          <w:lang w:val="en-GB"/>
        </w:rPr>
      </w:pPr>
      <w:r>
        <w:rPr>
          <w:rFonts w:ascii="Arial" w:hAnsi="Arial" w:cs="Arial"/>
          <w:bCs/>
          <w:sz w:val="22"/>
          <w:szCs w:val="22"/>
          <w:lang w:val="en-GB"/>
        </w:rPr>
        <w:t>As a global treaty focused on the conservation of many of the species most affected by bycatch, CMS Parties, the Scientific Council and the Secretariat are in key positions to drive forward efforts to address this issue.</w:t>
      </w:r>
    </w:p>
    <w:p w14:paraId="6C2E09B8" w14:textId="77777777" w:rsidR="009D24B3" w:rsidRPr="00B77764" w:rsidRDefault="009D24B3" w:rsidP="009D24B3">
      <w:pPr>
        <w:jc w:val="both"/>
        <w:rPr>
          <w:rFonts w:ascii="Arial" w:hAnsi="Arial" w:cs="Arial"/>
          <w:sz w:val="22"/>
          <w:szCs w:val="22"/>
          <w:lang w:val="en-GB"/>
        </w:rPr>
      </w:pPr>
    </w:p>
    <w:p w14:paraId="3D37D606" w14:textId="77777777" w:rsidR="004731E8" w:rsidRPr="00B77764" w:rsidRDefault="004731E8" w:rsidP="004731E8">
      <w:pPr>
        <w:widowControl/>
        <w:rPr>
          <w:rFonts w:ascii="Arial" w:hAnsi="Arial" w:cs="Arial"/>
          <w:color w:val="000000"/>
          <w:sz w:val="22"/>
          <w:szCs w:val="22"/>
          <w:u w:val="single"/>
          <w:lang w:val="en-GB"/>
        </w:rPr>
      </w:pPr>
      <w:r w:rsidRPr="00B77764">
        <w:rPr>
          <w:rFonts w:ascii="Arial" w:hAnsi="Arial" w:cs="Arial"/>
          <w:color w:val="000000"/>
          <w:sz w:val="22"/>
          <w:szCs w:val="22"/>
          <w:u w:val="single"/>
          <w:lang w:val="en-GB"/>
        </w:rPr>
        <w:t xml:space="preserve">Attached Resolution </w:t>
      </w:r>
    </w:p>
    <w:p w14:paraId="221A7986" w14:textId="77777777" w:rsidR="004731E8" w:rsidRPr="00B77764" w:rsidRDefault="004731E8" w:rsidP="004731E8">
      <w:pPr>
        <w:widowControl/>
        <w:rPr>
          <w:rFonts w:ascii="Arial" w:hAnsi="Arial" w:cs="Arial"/>
          <w:color w:val="000000"/>
          <w:sz w:val="22"/>
          <w:szCs w:val="22"/>
          <w:u w:val="single"/>
          <w:lang w:val="en-GB"/>
        </w:rPr>
      </w:pPr>
    </w:p>
    <w:p w14:paraId="6CB4DF3F" w14:textId="4F8A3496" w:rsidR="002B6A75" w:rsidRPr="00B77764" w:rsidRDefault="004731E8" w:rsidP="004731E8">
      <w:pPr>
        <w:widowControl/>
        <w:numPr>
          <w:ilvl w:val="0"/>
          <w:numId w:val="2"/>
        </w:numPr>
        <w:autoSpaceDE/>
        <w:adjustRightInd/>
        <w:spacing w:after="240"/>
        <w:contextualSpacing/>
        <w:jc w:val="both"/>
        <w:rPr>
          <w:rFonts w:ascii="Arial" w:hAnsi="Arial"/>
          <w:sz w:val="22"/>
          <w:szCs w:val="22"/>
          <w:lang w:val="en-GB" w:eastAsia="de-DE"/>
        </w:rPr>
      </w:pPr>
      <w:r w:rsidRPr="00B77764">
        <w:rPr>
          <w:rFonts w:ascii="Arial" w:hAnsi="Arial" w:cs="Arial"/>
          <w:color w:val="000000"/>
          <w:sz w:val="22"/>
          <w:szCs w:val="22"/>
          <w:lang w:val="en-GB"/>
        </w:rPr>
        <w:t xml:space="preserve">In order to incorporate recent developments and </w:t>
      </w:r>
      <w:r w:rsidR="003E674F" w:rsidRPr="00B77764">
        <w:rPr>
          <w:rFonts w:ascii="Arial" w:hAnsi="Arial" w:cs="Arial"/>
          <w:color w:val="000000"/>
          <w:sz w:val="22"/>
          <w:szCs w:val="22"/>
          <w:lang w:val="en-GB"/>
        </w:rPr>
        <w:t>simplify the resolution</w:t>
      </w:r>
      <w:r w:rsidRPr="00B77764">
        <w:rPr>
          <w:rFonts w:ascii="Arial" w:hAnsi="Arial" w:cs="Arial"/>
          <w:color w:val="000000"/>
          <w:sz w:val="22"/>
          <w:szCs w:val="22"/>
          <w:lang w:val="en-GB"/>
        </w:rPr>
        <w:t>, revisions have been made to the consolidated resolution contained in Annex 2 of Document 21.2.</w:t>
      </w:r>
      <w:r w:rsidR="003E674F" w:rsidRPr="00B77764">
        <w:rPr>
          <w:rFonts w:ascii="Arial" w:hAnsi="Arial" w:cs="Arial"/>
          <w:color w:val="000000"/>
          <w:sz w:val="22"/>
          <w:szCs w:val="22"/>
          <w:lang w:val="en-GB"/>
        </w:rPr>
        <w:t>4.</w:t>
      </w:r>
      <w:r w:rsidRPr="00B77764">
        <w:rPr>
          <w:rFonts w:ascii="Arial" w:hAnsi="Arial" w:cs="Arial"/>
          <w:color w:val="000000"/>
          <w:sz w:val="22"/>
          <w:szCs w:val="22"/>
          <w:lang w:val="en-GB"/>
        </w:rPr>
        <w:t xml:space="preserve"> </w:t>
      </w:r>
      <w:r w:rsidR="003765BE">
        <w:rPr>
          <w:rFonts w:ascii="Arial" w:hAnsi="Arial" w:cs="Arial"/>
          <w:color w:val="000000"/>
          <w:sz w:val="22"/>
          <w:szCs w:val="22"/>
          <w:lang w:val="en-GB"/>
        </w:rPr>
        <w:t xml:space="preserve"> </w:t>
      </w:r>
      <w:r w:rsidR="009A6264" w:rsidRPr="002C595F">
        <w:rPr>
          <w:rFonts w:ascii="Arial" w:hAnsi="Arial" w:cs="Arial"/>
          <w:color w:val="000000"/>
          <w:sz w:val="22"/>
          <w:szCs w:val="22"/>
          <w:lang w:val="en-GB"/>
        </w:rPr>
        <w:t xml:space="preserve">For background on this process please refer to Documents </w:t>
      </w:r>
      <w:r w:rsidR="009A6264">
        <w:rPr>
          <w:rFonts w:ascii="Arial" w:hAnsi="Arial" w:cs="Arial"/>
          <w:sz w:val="22"/>
          <w:szCs w:val="22"/>
          <w:lang w:val="en-GB"/>
        </w:rPr>
        <w:t>UNEP/CMS/COP12/Doc.</w:t>
      </w:r>
      <w:r w:rsidR="009A6264" w:rsidRPr="002C595F">
        <w:rPr>
          <w:rFonts w:ascii="Arial" w:hAnsi="Arial" w:cs="Arial"/>
          <w:color w:val="000000"/>
          <w:sz w:val="22"/>
          <w:szCs w:val="22"/>
          <w:lang w:val="en-GB"/>
        </w:rPr>
        <w:t xml:space="preserve">21 and </w:t>
      </w:r>
      <w:r w:rsidR="009A6264">
        <w:rPr>
          <w:rFonts w:ascii="Arial" w:hAnsi="Arial" w:cs="Arial"/>
          <w:sz w:val="22"/>
          <w:szCs w:val="22"/>
          <w:lang w:val="en-GB"/>
        </w:rPr>
        <w:t>UNEP/CMS/COP12/Doc.</w:t>
      </w:r>
      <w:r w:rsidR="009A6264" w:rsidRPr="002C595F">
        <w:rPr>
          <w:rFonts w:ascii="Arial" w:hAnsi="Arial" w:cs="Arial"/>
          <w:color w:val="000000"/>
          <w:sz w:val="22"/>
          <w:szCs w:val="22"/>
          <w:lang w:val="en-GB"/>
        </w:rPr>
        <w:t>21.2.</w:t>
      </w:r>
    </w:p>
    <w:p w14:paraId="71E55E5B" w14:textId="77777777" w:rsidR="002B6A75" w:rsidRPr="00B77764" w:rsidRDefault="002B6A75" w:rsidP="00B81F6C">
      <w:pPr>
        <w:contextualSpacing/>
        <w:jc w:val="both"/>
        <w:rPr>
          <w:rFonts w:ascii="Arial" w:hAnsi="Arial" w:cs="Arial"/>
          <w:sz w:val="22"/>
          <w:szCs w:val="22"/>
          <w:u w:val="single"/>
          <w:lang w:val="en-GB"/>
        </w:rPr>
      </w:pPr>
    </w:p>
    <w:p w14:paraId="0761CD9C" w14:textId="77777777" w:rsidR="00B81F6C" w:rsidRPr="00B77764" w:rsidRDefault="00B81F6C" w:rsidP="00B81F6C">
      <w:pPr>
        <w:contextualSpacing/>
        <w:jc w:val="both"/>
        <w:rPr>
          <w:rFonts w:ascii="Arial" w:hAnsi="Arial" w:cs="Arial"/>
          <w:sz w:val="22"/>
          <w:szCs w:val="22"/>
          <w:lang w:val="en-GB"/>
        </w:rPr>
      </w:pPr>
      <w:r w:rsidRPr="00B77764">
        <w:rPr>
          <w:rFonts w:ascii="Arial" w:hAnsi="Arial" w:cs="Arial"/>
          <w:sz w:val="22"/>
          <w:szCs w:val="22"/>
          <w:u w:val="single"/>
          <w:lang w:val="en-GB"/>
        </w:rPr>
        <w:t>Recommended actions</w:t>
      </w:r>
    </w:p>
    <w:p w14:paraId="4E199996" w14:textId="77777777" w:rsidR="00B81F6C" w:rsidRPr="00B77764" w:rsidRDefault="00B81F6C" w:rsidP="00B81F6C">
      <w:pPr>
        <w:contextualSpacing/>
        <w:jc w:val="both"/>
        <w:rPr>
          <w:rFonts w:ascii="Arial" w:hAnsi="Arial" w:cs="Arial"/>
          <w:sz w:val="22"/>
          <w:szCs w:val="22"/>
          <w:lang w:val="en-GB"/>
        </w:rPr>
      </w:pPr>
    </w:p>
    <w:p w14:paraId="4725E702" w14:textId="77777777" w:rsidR="00B81F6C" w:rsidRPr="00B77764" w:rsidRDefault="00B81F6C" w:rsidP="00B81F6C">
      <w:pPr>
        <w:numPr>
          <w:ilvl w:val="0"/>
          <w:numId w:val="2"/>
        </w:numPr>
        <w:contextualSpacing/>
        <w:jc w:val="both"/>
        <w:rPr>
          <w:rFonts w:ascii="Arial" w:hAnsi="Arial" w:cs="Arial"/>
          <w:sz w:val="22"/>
          <w:szCs w:val="22"/>
          <w:lang w:val="en-GB"/>
        </w:rPr>
      </w:pPr>
      <w:r w:rsidRPr="00B77764">
        <w:rPr>
          <w:rFonts w:ascii="Arial" w:hAnsi="Arial" w:cs="Arial"/>
          <w:sz w:val="22"/>
          <w:szCs w:val="22"/>
          <w:lang w:val="en-GB"/>
        </w:rPr>
        <w:t>The Conference of the Parties is recommended to:</w:t>
      </w:r>
    </w:p>
    <w:p w14:paraId="141C1790" w14:textId="77777777" w:rsidR="00B81F6C" w:rsidRPr="00B77764" w:rsidRDefault="00B81F6C" w:rsidP="00B81F6C">
      <w:pPr>
        <w:contextualSpacing/>
        <w:jc w:val="both"/>
        <w:rPr>
          <w:rFonts w:ascii="Arial" w:hAnsi="Arial" w:cs="Arial"/>
          <w:sz w:val="22"/>
          <w:szCs w:val="22"/>
          <w:lang w:val="en-GB"/>
        </w:rPr>
      </w:pPr>
    </w:p>
    <w:p w14:paraId="7B8A9267" w14:textId="76DC68E1" w:rsidR="00B81F6C" w:rsidRPr="0043210F" w:rsidRDefault="00B81F6C" w:rsidP="00D74E12">
      <w:pPr>
        <w:numPr>
          <w:ilvl w:val="0"/>
          <w:numId w:val="5"/>
        </w:numPr>
        <w:contextualSpacing/>
        <w:jc w:val="both"/>
        <w:rPr>
          <w:rFonts w:ascii="Arial" w:hAnsi="Arial" w:cs="Arial"/>
          <w:sz w:val="22"/>
          <w:szCs w:val="22"/>
          <w:lang w:val="en-GB"/>
        </w:rPr>
      </w:pPr>
      <w:r w:rsidRPr="0043210F">
        <w:rPr>
          <w:rFonts w:ascii="Arial" w:hAnsi="Arial" w:cs="Arial"/>
          <w:sz w:val="22"/>
          <w:szCs w:val="22"/>
          <w:lang w:val="en-GB"/>
        </w:rPr>
        <w:t xml:space="preserve">adopt the </w:t>
      </w:r>
      <w:r w:rsidR="00482158" w:rsidRPr="0043210F">
        <w:rPr>
          <w:rFonts w:ascii="Arial" w:hAnsi="Arial" w:cs="Arial"/>
          <w:sz w:val="22"/>
          <w:szCs w:val="22"/>
          <w:lang w:val="en-GB"/>
        </w:rPr>
        <w:t xml:space="preserve">draft </w:t>
      </w:r>
      <w:r w:rsidRPr="0043210F">
        <w:rPr>
          <w:rFonts w:ascii="Arial" w:hAnsi="Arial" w:cs="Arial"/>
          <w:sz w:val="22"/>
          <w:szCs w:val="22"/>
          <w:lang w:val="en-GB"/>
        </w:rPr>
        <w:t xml:space="preserve">Resolution </w:t>
      </w:r>
      <w:r w:rsidR="00D0453E" w:rsidRPr="0043210F">
        <w:rPr>
          <w:rFonts w:ascii="Arial" w:hAnsi="Arial" w:cs="Arial"/>
          <w:sz w:val="22"/>
          <w:szCs w:val="22"/>
          <w:lang w:val="en-GB"/>
        </w:rPr>
        <w:t>contained in Annex 1</w:t>
      </w:r>
      <w:r w:rsidR="00107BC6" w:rsidRPr="0043210F">
        <w:rPr>
          <w:rFonts w:ascii="Arial" w:hAnsi="Arial" w:cs="Arial"/>
          <w:sz w:val="22"/>
          <w:szCs w:val="22"/>
          <w:lang w:val="en-GB"/>
        </w:rPr>
        <w:t>.</w:t>
      </w:r>
    </w:p>
    <w:p w14:paraId="0E1F77FA" w14:textId="77777777" w:rsidR="002E30D5" w:rsidRPr="00B77764" w:rsidRDefault="002E30D5" w:rsidP="004E41D4">
      <w:pPr>
        <w:pStyle w:val="ListParagraph"/>
        <w:rPr>
          <w:rFonts w:ascii="Arial" w:hAnsi="Arial" w:cs="Arial"/>
          <w:sz w:val="22"/>
          <w:szCs w:val="22"/>
          <w:lang w:val="en-GB"/>
        </w:rPr>
        <w:sectPr w:rsidR="002E30D5" w:rsidRPr="00B77764" w:rsidSect="004C21D4">
          <w:headerReference w:type="even" r:id="rId18"/>
          <w:headerReference w:type="default" r:id="rId19"/>
          <w:headerReference w:type="first" r:id="rId20"/>
          <w:endnotePr>
            <w:numFmt w:val="decimal"/>
          </w:endnotePr>
          <w:pgSz w:w="11905" w:h="16837" w:code="9"/>
          <w:pgMar w:top="1009" w:right="1412" w:bottom="1151" w:left="1412" w:header="431" w:footer="431" w:gutter="0"/>
          <w:cols w:space="720"/>
          <w:noEndnote/>
          <w:docGrid w:linePitch="272"/>
        </w:sectPr>
      </w:pPr>
    </w:p>
    <w:p w14:paraId="684A5D5A" w14:textId="77777777" w:rsidR="006E3E34" w:rsidRPr="00B77764" w:rsidRDefault="006E3E34" w:rsidP="006E3E34">
      <w:pPr>
        <w:widowControl/>
        <w:autoSpaceDE/>
        <w:adjustRightInd/>
        <w:jc w:val="right"/>
        <w:rPr>
          <w:rFonts w:ascii="Arial" w:hAnsi="Arial" w:cs="Arial"/>
          <w:b/>
          <w:bCs/>
          <w:caps/>
          <w:sz w:val="22"/>
          <w:szCs w:val="22"/>
          <w:lang w:val="en-GB"/>
        </w:rPr>
      </w:pPr>
      <w:r w:rsidRPr="00B77764">
        <w:rPr>
          <w:rFonts w:ascii="Arial" w:hAnsi="Arial" w:cs="Arial"/>
          <w:b/>
          <w:caps/>
          <w:sz w:val="22"/>
          <w:szCs w:val="22"/>
          <w:lang w:val="en-GB"/>
        </w:rPr>
        <w:lastRenderedPageBreak/>
        <w:t xml:space="preserve">Annex </w:t>
      </w:r>
      <w:r w:rsidR="00CD690C" w:rsidRPr="00B77764">
        <w:rPr>
          <w:rFonts w:ascii="Arial" w:hAnsi="Arial" w:cs="Arial"/>
          <w:b/>
          <w:caps/>
          <w:sz w:val="22"/>
          <w:szCs w:val="22"/>
          <w:lang w:val="en-GB"/>
        </w:rPr>
        <w:t>1</w:t>
      </w:r>
    </w:p>
    <w:p w14:paraId="07EC33FE" w14:textId="77777777" w:rsidR="006E3E34" w:rsidRPr="00B77764" w:rsidRDefault="006E3E34" w:rsidP="006E3E34">
      <w:pPr>
        <w:rPr>
          <w:rFonts w:ascii="Arial" w:hAnsi="Arial" w:cs="Arial"/>
          <w:sz w:val="22"/>
          <w:szCs w:val="22"/>
          <w:lang w:val="en-GB"/>
        </w:rPr>
      </w:pPr>
    </w:p>
    <w:p w14:paraId="0B935924" w14:textId="77777777" w:rsidR="00EF0E52" w:rsidRPr="00B77764" w:rsidRDefault="00EF0E52" w:rsidP="00EF0E52">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r w:rsidRPr="00B77764">
        <w:rPr>
          <w:rFonts w:ascii="Arial" w:hAnsi="Arial" w:cs="Arial"/>
          <w:caps/>
          <w:sz w:val="22"/>
          <w:szCs w:val="22"/>
          <w:lang w:val="en-GB"/>
        </w:rPr>
        <w:t>DRAFT RESOLUTION</w:t>
      </w:r>
    </w:p>
    <w:p w14:paraId="2ECF6098" w14:textId="77777777" w:rsidR="00EF0E52" w:rsidRPr="00B77764" w:rsidRDefault="00EF0E52" w:rsidP="00EF0E52">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p>
    <w:p w14:paraId="64B968A1" w14:textId="4D8E77A8" w:rsidR="00EF0E52" w:rsidRPr="00B77764" w:rsidRDefault="00107BC6" w:rsidP="00EF0E52">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GB"/>
        </w:rPr>
      </w:pPr>
      <w:r w:rsidRPr="00B77764">
        <w:rPr>
          <w:rFonts w:ascii="Arial" w:hAnsi="Arial" w:cs="Arial"/>
          <w:b/>
          <w:bCs/>
          <w:caps/>
          <w:sz w:val="22"/>
          <w:szCs w:val="22"/>
          <w:lang w:val="en-GB"/>
        </w:rPr>
        <w:t>BYCATCH</w:t>
      </w:r>
    </w:p>
    <w:p w14:paraId="07491C4C" w14:textId="77777777" w:rsidR="00EF0E52" w:rsidRPr="00B77764" w:rsidRDefault="00EF0E52" w:rsidP="00EF0E52">
      <w:pPr>
        <w:widowControl/>
        <w:jc w:val="both"/>
        <w:rPr>
          <w:rFonts w:ascii="Arial" w:hAnsi="Arial" w:cs="Arial"/>
          <w:i/>
          <w:iCs/>
          <w:sz w:val="22"/>
          <w:szCs w:val="22"/>
          <w:lang w:val="en-GB"/>
        </w:rPr>
      </w:pPr>
    </w:p>
    <w:p w14:paraId="663050D3" w14:textId="36C4942F" w:rsidR="009E07B6" w:rsidRPr="000101E5" w:rsidRDefault="00EF0E52" w:rsidP="009E07B6">
      <w:pPr>
        <w:jc w:val="both"/>
        <w:rPr>
          <w:rFonts w:ascii="Arial" w:hAnsi="Arial" w:cs="Arial"/>
          <w:i/>
          <w:sz w:val="22"/>
          <w:szCs w:val="22"/>
          <w:lang w:val="en-GB"/>
        </w:rPr>
      </w:pPr>
      <w:r w:rsidRPr="00B77764">
        <w:rPr>
          <w:rFonts w:ascii="Arial" w:hAnsi="Arial" w:cs="Arial"/>
          <w:i/>
          <w:sz w:val="22"/>
          <w:szCs w:val="22"/>
          <w:lang w:val="en-GB"/>
        </w:rPr>
        <w:t>NB:</w:t>
      </w:r>
      <w:r w:rsidRPr="00B77764">
        <w:rPr>
          <w:rFonts w:ascii="Arial" w:hAnsi="Arial" w:cs="Arial"/>
          <w:i/>
          <w:sz w:val="22"/>
          <w:szCs w:val="22"/>
          <w:lang w:val="en-GB"/>
        </w:rPr>
        <w:tab/>
      </w:r>
      <w:r w:rsidR="009E07B6">
        <w:rPr>
          <w:rFonts w:ascii="Arial" w:hAnsi="Arial" w:cs="Arial"/>
          <w:i/>
          <w:sz w:val="22"/>
          <w:szCs w:val="22"/>
          <w:lang w:val="en-GB"/>
        </w:rPr>
        <w:t xml:space="preserve">This draft Resolution </w:t>
      </w:r>
      <w:r w:rsidR="009E07B6" w:rsidRPr="000101E5">
        <w:rPr>
          <w:rFonts w:ascii="Arial" w:hAnsi="Arial" w:cs="Arial"/>
          <w:i/>
          <w:sz w:val="22"/>
          <w:szCs w:val="22"/>
          <w:lang w:val="en-GB"/>
        </w:rPr>
        <w:t>should be read in</w:t>
      </w:r>
      <w:r w:rsidR="009E07B6">
        <w:rPr>
          <w:rFonts w:ascii="Arial" w:hAnsi="Arial" w:cs="Arial"/>
          <w:i/>
          <w:sz w:val="22"/>
          <w:szCs w:val="22"/>
          <w:lang w:val="en-GB"/>
        </w:rPr>
        <w:t xml:space="preserve"> conjunction with Document 21.</w:t>
      </w:r>
      <w:r w:rsidR="003866B8">
        <w:rPr>
          <w:rFonts w:ascii="Arial" w:hAnsi="Arial" w:cs="Arial"/>
          <w:i/>
          <w:sz w:val="22"/>
          <w:szCs w:val="22"/>
          <w:lang w:val="en-GB"/>
        </w:rPr>
        <w:t>2.4</w:t>
      </w:r>
      <w:r w:rsidR="009A11D3">
        <w:rPr>
          <w:rFonts w:ascii="Arial" w:hAnsi="Arial" w:cs="Arial"/>
          <w:i/>
          <w:sz w:val="22"/>
          <w:szCs w:val="22"/>
          <w:lang w:val="en-GB"/>
        </w:rPr>
        <w:t>, Annex 2</w:t>
      </w:r>
      <w:r w:rsidR="009E07B6" w:rsidRPr="000101E5">
        <w:rPr>
          <w:rFonts w:ascii="Arial" w:hAnsi="Arial" w:cs="Arial"/>
          <w:i/>
          <w:sz w:val="22"/>
          <w:szCs w:val="22"/>
          <w:lang w:val="en-GB"/>
        </w:rPr>
        <w:t>.</w:t>
      </w:r>
    </w:p>
    <w:p w14:paraId="1ACF56CB" w14:textId="77777777" w:rsidR="00EF0E52" w:rsidRPr="00B77764" w:rsidRDefault="00EF0E52" w:rsidP="0043210F">
      <w:pPr>
        <w:ind w:firstLine="567"/>
        <w:jc w:val="both"/>
        <w:rPr>
          <w:rFonts w:ascii="Arial" w:hAnsi="Arial" w:cs="Arial"/>
          <w:i/>
          <w:sz w:val="22"/>
          <w:szCs w:val="22"/>
          <w:lang w:val="en-GB"/>
        </w:rPr>
      </w:pPr>
      <w:r w:rsidRPr="00B77764">
        <w:rPr>
          <w:rFonts w:ascii="Arial" w:hAnsi="Arial" w:cs="Arial"/>
          <w:i/>
          <w:sz w:val="22"/>
          <w:szCs w:val="22"/>
          <w:lang w:val="en-GB"/>
        </w:rPr>
        <w:t xml:space="preserve">Proposed new text is </w:t>
      </w:r>
      <w:r w:rsidRPr="00B77764">
        <w:rPr>
          <w:rFonts w:ascii="Arial" w:hAnsi="Arial" w:cs="Arial"/>
          <w:i/>
          <w:sz w:val="22"/>
          <w:szCs w:val="22"/>
          <w:u w:val="single"/>
          <w:lang w:val="en-GB"/>
        </w:rPr>
        <w:t>underlined</w:t>
      </w:r>
      <w:r w:rsidRPr="00B77764">
        <w:rPr>
          <w:rFonts w:ascii="Arial" w:hAnsi="Arial" w:cs="Arial"/>
          <w:i/>
          <w:sz w:val="22"/>
          <w:szCs w:val="22"/>
          <w:lang w:val="en-GB"/>
        </w:rPr>
        <w:t xml:space="preserve">. Text to be deleted is </w:t>
      </w:r>
      <w:r w:rsidRPr="00B77764">
        <w:rPr>
          <w:rFonts w:ascii="Arial" w:hAnsi="Arial" w:cs="Arial"/>
          <w:i/>
          <w:strike/>
          <w:sz w:val="22"/>
          <w:szCs w:val="22"/>
          <w:lang w:val="en-GB"/>
        </w:rPr>
        <w:t>crossed out</w:t>
      </w:r>
      <w:r w:rsidRPr="00B77764">
        <w:rPr>
          <w:rFonts w:ascii="Arial" w:hAnsi="Arial" w:cs="Arial"/>
          <w:i/>
          <w:sz w:val="22"/>
          <w:szCs w:val="22"/>
          <w:lang w:val="en-GB"/>
        </w:rPr>
        <w:t>.</w:t>
      </w:r>
    </w:p>
    <w:p w14:paraId="1F4172A7" w14:textId="77777777" w:rsidR="00EF0E52" w:rsidRPr="00B77764" w:rsidRDefault="00EF0E52" w:rsidP="00EF0E52">
      <w:pPr>
        <w:widowControl/>
        <w:jc w:val="both"/>
        <w:rPr>
          <w:rFonts w:ascii="Arial" w:hAnsi="Arial" w:cs="Arial"/>
          <w:i/>
          <w:iCs/>
          <w:sz w:val="22"/>
          <w:szCs w:val="22"/>
          <w:lang w:val="en-GB"/>
        </w:rPr>
      </w:pPr>
    </w:p>
    <w:p w14:paraId="4D027BA1" w14:textId="431173EF" w:rsidR="00B72859" w:rsidRPr="00B77764" w:rsidRDefault="00B72859" w:rsidP="00B72859">
      <w:pPr>
        <w:jc w:val="both"/>
        <w:rPr>
          <w:rFonts w:ascii="Arial" w:hAnsi="Arial" w:cs="Arial"/>
          <w:sz w:val="22"/>
          <w:szCs w:val="22"/>
          <w:lang w:val="en-GB"/>
        </w:rPr>
      </w:pPr>
      <w:r w:rsidRPr="00B77764">
        <w:rPr>
          <w:rFonts w:ascii="Arial" w:hAnsi="Arial" w:cs="Arial"/>
          <w:i/>
          <w:iCs/>
          <w:sz w:val="22"/>
          <w:szCs w:val="22"/>
          <w:lang w:val="en-GB"/>
        </w:rPr>
        <w:t xml:space="preserve">Recalling </w:t>
      </w:r>
      <w:r w:rsidRPr="00B77764">
        <w:rPr>
          <w:rFonts w:ascii="Arial" w:hAnsi="Arial" w:cs="Arial"/>
          <w:sz w:val="22"/>
          <w:szCs w:val="22"/>
          <w:lang w:val="en-GB"/>
        </w:rPr>
        <w:t xml:space="preserve">previous related decisions of the Conference of the Parties including Resolution 6.2, Recommendation 7.2, Resolution 8.14, and, Resolution 9.18, </w:t>
      </w:r>
      <w:r w:rsidR="000F5800">
        <w:rPr>
          <w:rFonts w:ascii="Arial" w:hAnsi="Arial" w:cs="Arial"/>
          <w:sz w:val="22"/>
          <w:szCs w:val="22"/>
          <w:lang w:val="en-GB"/>
        </w:rPr>
        <w:t>and Resolution 10.14 on bycatch,</w:t>
      </w:r>
    </w:p>
    <w:p w14:paraId="734D9FCF" w14:textId="77777777" w:rsidR="00B72859" w:rsidRPr="00B77764" w:rsidRDefault="00B72859" w:rsidP="00B72859">
      <w:pPr>
        <w:jc w:val="both"/>
        <w:rPr>
          <w:rFonts w:ascii="Arial" w:hAnsi="Arial" w:cs="Arial"/>
          <w:i/>
          <w:sz w:val="22"/>
          <w:szCs w:val="22"/>
          <w:lang w:val="en-GB"/>
        </w:rPr>
      </w:pPr>
    </w:p>
    <w:p w14:paraId="03F8BD9E" w14:textId="43838150" w:rsidR="00B72859" w:rsidRPr="00B77764" w:rsidRDefault="00B72859" w:rsidP="00B72859">
      <w:pPr>
        <w:jc w:val="both"/>
        <w:rPr>
          <w:rFonts w:ascii="Arial" w:hAnsi="Arial" w:cs="Arial"/>
          <w:sz w:val="22"/>
          <w:szCs w:val="22"/>
          <w:lang w:val="en-GB"/>
        </w:rPr>
      </w:pPr>
      <w:r w:rsidRPr="00B77764">
        <w:rPr>
          <w:rFonts w:ascii="Arial" w:hAnsi="Arial" w:cs="Arial"/>
          <w:i/>
          <w:sz w:val="22"/>
          <w:szCs w:val="22"/>
          <w:lang w:val="en-GB"/>
        </w:rPr>
        <w:t>Acknowledging</w:t>
      </w:r>
      <w:r w:rsidRPr="00B77764">
        <w:rPr>
          <w:rFonts w:ascii="Arial" w:hAnsi="Arial" w:cs="Arial"/>
          <w:sz w:val="22"/>
          <w:szCs w:val="22"/>
          <w:lang w:val="en-GB"/>
        </w:rPr>
        <w:t xml:space="preserve"> the obligations of the global community to conserve natural resources through sustainable development, as underpinned by, </w:t>
      </w:r>
      <w:r w:rsidRPr="00B77764">
        <w:rPr>
          <w:rFonts w:ascii="Arial" w:hAnsi="Arial" w:cs="Arial"/>
          <w:i/>
          <w:sz w:val="22"/>
          <w:szCs w:val="22"/>
          <w:lang w:val="en-GB"/>
        </w:rPr>
        <w:t>inter alia</w:t>
      </w:r>
      <w:r w:rsidRPr="00B77764">
        <w:rPr>
          <w:rFonts w:ascii="Arial" w:hAnsi="Arial" w:cs="Arial"/>
          <w:sz w:val="22"/>
          <w:szCs w:val="22"/>
          <w:lang w:val="en-GB"/>
        </w:rPr>
        <w:t>, the United Nations Convention on the Law of the Sea, the Convention on Biological Diversity, the United Nations Agreement for the Implementation of the Provisions of the United Nations Convention on the Law of the Sea of 10 December 1982 relating to the Conservation and Management of Straddling Fish Stocks and Highly Migratory Fish Stocks, the Commission on the Conservation of Antarctic Marine Living Resources and the Food and Agriculture Organization of the United Nations, especially through its Code of Co</w:t>
      </w:r>
      <w:r w:rsidR="000F5800">
        <w:rPr>
          <w:rFonts w:ascii="Arial" w:hAnsi="Arial" w:cs="Arial"/>
          <w:sz w:val="22"/>
          <w:szCs w:val="22"/>
          <w:lang w:val="en-GB"/>
        </w:rPr>
        <w:t>nduct for Responsible Fisheries,</w:t>
      </w:r>
    </w:p>
    <w:p w14:paraId="788EFBC9" w14:textId="77777777" w:rsidR="00B72859" w:rsidRPr="00B77764" w:rsidRDefault="00B72859" w:rsidP="00B72859">
      <w:pPr>
        <w:jc w:val="both"/>
        <w:rPr>
          <w:rFonts w:ascii="Arial" w:hAnsi="Arial" w:cs="Arial"/>
          <w:sz w:val="22"/>
          <w:szCs w:val="22"/>
          <w:lang w:val="en-GB"/>
        </w:rPr>
      </w:pPr>
    </w:p>
    <w:p w14:paraId="205E405D" w14:textId="100AB612" w:rsidR="00B72859" w:rsidRPr="00B77764" w:rsidRDefault="00B72859" w:rsidP="00B72859">
      <w:pPr>
        <w:jc w:val="both"/>
        <w:rPr>
          <w:rFonts w:ascii="Arial" w:hAnsi="Arial" w:cs="Arial"/>
          <w:sz w:val="22"/>
          <w:szCs w:val="22"/>
          <w:lang w:val="en-GB"/>
        </w:rPr>
      </w:pPr>
      <w:r w:rsidRPr="00B77764">
        <w:rPr>
          <w:rFonts w:ascii="Arial" w:hAnsi="Arial" w:cs="Arial"/>
          <w:i/>
          <w:sz w:val="22"/>
          <w:szCs w:val="22"/>
          <w:lang w:val="en-GB"/>
        </w:rPr>
        <w:t>Recognizing</w:t>
      </w:r>
      <w:r w:rsidRPr="00B77764">
        <w:rPr>
          <w:rFonts w:ascii="Arial" w:hAnsi="Arial" w:cs="Arial"/>
          <w:sz w:val="22"/>
          <w:szCs w:val="22"/>
          <w:lang w:val="en-GB"/>
        </w:rPr>
        <w:t xml:space="preserve"> that bycatch has been highlighted as a priority threat to be mitigated in a number of CMS subsidiary agreements</w:t>
      </w:r>
      <w:r w:rsidR="000F5800">
        <w:rPr>
          <w:rFonts w:ascii="Arial" w:hAnsi="Arial" w:cs="Arial"/>
          <w:sz w:val="22"/>
          <w:szCs w:val="22"/>
          <w:lang w:val="en-GB"/>
        </w:rPr>
        <w:t xml:space="preserve"> and memoranda of understanding,</w:t>
      </w:r>
    </w:p>
    <w:p w14:paraId="5AD7EA74" w14:textId="77777777" w:rsidR="00B72859" w:rsidRPr="00B77764" w:rsidRDefault="00B72859" w:rsidP="00B72859">
      <w:pPr>
        <w:jc w:val="both"/>
        <w:rPr>
          <w:rFonts w:ascii="Arial" w:hAnsi="Arial" w:cs="Arial"/>
          <w:sz w:val="22"/>
          <w:szCs w:val="22"/>
          <w:lang w:val="en-GB"/>
        </w:rPr>
      </w:pPr>
    </w:p>
    <w:p w14:paraId="284A4699" w14:textId="2BB05B79" w:rsidR="00B72859" w:rsidRPr="00B77764" w:rsidRDefault="00B72859" w:rsidP="00B72859">
      <w:pPr>
        <w:jc w:val="both"/>
        <w:rPr>
          <w:rFonts w:ascii="Arial" w:hAnsi="Arial" w:cs="Arial"/>
          <w:sz w:val="22"/>
          <w:szCs w:val="22"/>
          <w:lang w:val="en-GB"/>
        </w:rPr>
      </w:pPr>
      <w:r w:rsidRPr="00B77764">
        <w:rPr>
          <w:rFonts w:ascii="Arial" w:hAnsi="Arial" w:cs="Arial"/>
          <w:i/>
          <w:iCs/>
          <w:sz w:val="22"/>
          <w:szCs w:val="22"/>
          <w:lang w:val="en-GB"/>
        </w:rPr>
        <w:t xml:space="preserve">Concerned </w:t>
      </w:r>
      <w:r w:rsidRPr="00B77764">
        <w:rPr>
          <w:rFonts w:ascii="Arial" w:hAnsi="Arial" w:cs="Arial"/>
          <w:sz w:val="22"/>
          <w:szCs w:val="22"/>
          <w:lang w:val="en-GB"/>
        </w:rPr>
        <w:t>that despite considerable progress on implementing bycatch mitigation measures to reduce the adverse impacts of fishing on listed migratory species, bycatch still remains one of the major causes of mortality of listed migratory species from human activ</w:t>
      </w:r>
      <w:r w:rsidR="000F5800">
        <w:rPr>
          <w:rFonts w:ascii="Arial" w:hAnsi="Arial" w:cs="Arial"/>
          <w:sz w:val="22"/>
          <w:szCs w:val="22"/>
          <w:lang w:val="en-GB"/>
        </w:rPr>
        <w:t>ities in the marine environment,</w:t>
      </w:r>
    </w:p>
    <w:p w14:paraId="448328FC" w14:textId="77777777" w:rsidR="00B72859" w:rsidRPr="00B77764" w:rsidRDefault="00B72859" w:rsidP="00B72859">
      <w:pPr>
        <w:jc w:val="both"/>
        <w:rPr>
          <w:rFonts w:ascii="Arial" w:hAnsi="Arial" w:cs="Arial"/>
          <w:sz w:val="22"/>
          <w:szCs w:val="22"/>
          <w:lang w:val="en-GB"/>
        </w:rPr>
      </w:pPr>
    </w:p>
    <w:p w14:paraId="76C8175F" w14:textId="29734DBE" w:rsidR="00B72859" w:rsidRPr="00B77764" w:rsidRDefault="00B72859" w:rsidP="00B72859">
      <w:pPr>
        <w:jc w:val="both"/>
        <w:rPr>
          <w:rFonts w:ascii="Arial" w:hAnsi="Arial" w:cs="Arial"/>
          <w:sz w:val="22"/>
          <w:szCs w:val="22"/>
          <w:lang w:val="en-GB"/>
        </w:rPr>
      </w:pPr>
      <w:r w:rsidRPr="00B77764">
        <w:rPr>
          <w:rFonts w:ascii="Arial" w:hAnsi="Arial" w:cs="Arial"/>
          <w:i/>
          <w:iCs/>
          <w:sz w:val="22"/>
          <w:szCs w:val="22"/>
          <w:lang w:val="en-GB"/>
        </w:rPr>
        <w:t xml:space="preserve">Further concerned </w:t>
      </w:r>
      <w:r w:rsidRPr="00B77764">
        <w:rPr>
          <w:rFonts w:ascii="Arial" w:hAnsi="Arial" w:cs="Arial"/>
          <w:sz w:val="22"/>
          <w:szCs w:val="22"/>
          <w:lang w:val="en-GB"/>
        </w:rPr>
        <w:t>that despite the progress made so far by the Parties, bycatch remains a key threat to aquatic species, especially those listed on Appendix I and Appendix II of the Convention (including seabirds, fish, turtles and aquatic mammals) and that significant additional efforts are required to ensure that bycatch is reduced or controlled to levels that do not threaten the conservation sta</w:t>
      </w:r>
      <w:r w:rsidR="000F5800">
        <w:rPr>
          <w:rFonts w:ascii="Arial" w:hAnsi="Arial" w:cs="Arial"/>
          <w:sz w:val="22"/>
          <w:szCs w:val="22"/>
          <w:lang w:val="en-GB"/>
        </w:rPr>
        <w:t>tus of these species,</w:t>
      </w:r>
    </w:p>
    <w:p w14:paraId="753590D1" w14:textId="77777777" w:rsidR="00B72859" w:rsidRPr="00B77764" w:rsidRDefault="00B72859" w:rsidP="00B72859">
      <w:pPr>
        <w:jc w:val="both"/>
        <w:rPr>
          <w:rFonts w:ascii="Arial" w:hAnsi="Arial" w:cs="Arial"/>
          <w:sz w:val="22"/>
          <w:szCs w:val="22"/>
          <w:lang w:val="en-GB"/>
        </w:rPr>
      </w:pPr>
    </w:p>
    <w:p w14:paraId="2301A521" w14:textId="0FB4709D" w:rsidR="00B72859" w:rsidRPr="00B77764" w:rsidRDefault="00B72859" w:rsidP="00B72859">
      <w:pPr>
        <w:jc w:val="both"/>
        <w:rPr>
          <w:rFonts w:ascii="Arial" w:hAnsi="Arial" w:cs="Arial"/>
          <w:sz w:val="22"/>
          <w:szCs w:val="22"/>
          <w:lang w:val="en-GB"/>
        </w:rPr>
      </w:pPr>
      <w:r w:rsidRPr="00B77764">
        <w:rPr>
          <w:rFonts w:ascii="Arial" w:hAnsi="Arial" w:cs="Arial"/>
          <w:i/>
          <w:iCs/>
          <w:sz w:val="22"/>
          <w:szCs w:val="22"/>
          <w:lang w:val="en-GB"/>
        </w:rPr>
        <w:t xml:space="preserve">Concerned </w:t>
      </w:r>
      <w:r w:rsidRPr="00B77764">
        <w:rPr>
          <w:rFonts w:ascii="Arial" w:hAnsi="Arial" w:cs="Arial"/>
          <w:sz w:val="22"/>
          <w:szCs w:val="22"/>
          <w:lang w:val="en-GB"/>
        </w:rPr>
        <w:t>that migratory aquatic species face multiple, cumulative and often synergistic threats with possible effects over vast areas, such as bycatch of species, over-fishing, pollution, habitat destruction or degradation, marine noise impacts, hu</w:t>
      </w:r>
      <w:r w:rsidR="000F5800">
        <w:rPr>
          <w:rFonts w:ascii="Arial" w:hAnsi="Arial" w:cs="Arial"/>
          <w:sz w:val="22"/>
          <w:szCs w:val="22"/>
          <w:lang w:val="en-GB"/>
        </w:rPr>
        <w:t>nting as well as climate change,</w:t>
      </w:r>
    </w:p>
    <w:p w14:paraId="11289891" w14:textId="77777777" w:rsidR="00B72859" w:rsidRPr="00B77764" w:rsidRDefault="00B72859" w:rsidP="00B72859">
      <w:pPr>
        <w:jc w:val="both"/>
        <w:rPr>
          <w:rFonts w:ascii="Arial" w:hAnsi="Arial" w:cs="Arial"/>
          <w:sz w:val="22"/>
          <w:szCs w:val="22"/>
          <w:lang w:val="en-GB"/>
        </w:rPr>
      </w:pPr>
    </w:p>
    <w:p w14:paraId="5D71A148" w14:textId="3FFF222A" w:rsidR="00B72859" w:rsidRPr="00B77764" w:rsidRDefault="00B72859" w:rsidP="00B72859">
      <w:pPr>
        <w:jc w:val="both"/>
        <w:rPr>
          <w:rFonts w:ascii="Arial" w:hAnsi="Arial" w:cs="Arial"/>
          <w:strike/>
          <w:sz w:val="22"/>
          <w:szCs w:val="22"/>
          <w:lang w:val="en-GB"/>
        </w:rPr>
      </w:pPr>
      <w:r w:rsidRPr="00B77764">
        <w:rPr>
          <w:rFonts w:ascii="Arial" w:hAnsi="Arial" w:cs="Arial"/>
          <w:i/>
          <w:strike/>
          <w:sz w:val="22"/>
          <w:szCs w:val="22"/>
          <w:lang w:val="en-GB"/>
        </w:rPr>
        <w:t>Recognizing</w:t>
      </w:r>
      <w:r w:rsidRPr="00B77764">
        <w:rPr>
          <w:rFonts w:ascii="Arial" w:hAnsi="Arial" w:cs="Arial"/>
          <w:strike/>
          <w:sz w:val="22"/>
          <w:szCs w:val="22"/>
          <w:lang w:val="en-GB"/>
        </w:rPr>
        <w:t xml:space="preserve"> that, under Article II of the Convention, Range States agree to take action for the conservation of migratory species, whenever possible and appropriate, paying special attention to migratory species, the conservation status of which is unfavourable, and taking individually or in cooperation appropriate and necessary steps to conserve</w:t>
      </w:r>
      <w:r w:rsidR="000F5800">
        <w:rPr>
          <w:rFonts w:ascii="Arial" w:hAnsi="Arial" w:cs="Arial"/>
          <w:strike/>
          <w:sz w:val="22"/>
          <w:szCs w:val="22"/>
          <w:lang w:val="en-GB"/>
        </w:rPr>
        <w:t xml:space="preserve"> such species and their habitat,</w:t>
      </w:r>
    </w:p>
    <w:p w14:paraId="6B45203E" w14:textId="77777777" w:rsidR="00B72859" w:rsidRPr="00B77764" w:rsidRDefault="00B72859" w:rsidP="00B72859">
      <w:pPr>
        <w:jc w:val="both"/>
        <w:rPr>
          <w:rFonts w:ascii="Arial" w:hAnsi="Arial" w:cs="Arial"/>
          <w:sz w:val="22"/>
          <w:szCs w:val="22"/>
          <w:lang w:val="en-GB"/>
        </w:rPr>
      </w:pPr>
    </w:p>
    <w:p w14:paraId="55F2E99A" w14:textId="0346AD51" w:rsidR="00B72859" w:rsidRPr="00B77764" w:rsidRDefault="00B72859" w:rsidP="00B72859">
      <w:pPr>
        <w:jc w:val="both"/>
        <w:rPr>
          <w:rFonts w:ascii="Arial" w:hAnsi="Arial" w:cs="Arial"/>
          <w:sz w:val="22"/>
          <w:szCs w:val="22"/>
          <w:lang w:val="en-GB"/>
        </w:rPr>
      </w:pPr>
      <w:r w:rsidRPr="00B77764">
        <w:rPr>
          <w:rFonts w:ascii="Arial" w:hAnsi="Arial" w:cs="Arial"/>
          <w:i/>
          <w:sz w:val="22"/>
          <w:szCs w:val="22"/>
          <w:lang w:val="en-GB"/>
        </w:rPr>
        <w:t>Recognizing</w:t>
      </w:r>
      <w:r w:rsidRPr="00B77764">
        <w:rPr>
          <w:rFonts w:ascii="Arial" w:hAnsi="Arial" w:cs="Arial"/>
          <w:sz w:val="22"/>
          <w:szCs w:val="22"/>
          <w:lang w:val="en-GB"/>
        </w:rPr>
        <w:t xml:space="preserve"> that Article II of the Convention requires all Parties to take action to avoid any migratory species becoming endangered and, in particular, to endeavour to provide immediate protection for migratory species listed in Appendix I to the Convention, and to endeavour to conclude Agreements covering the conservation and management of migrator</w:t>
      </w:r>
      <w:r w:rsidR="000F5800">
        <w:rPr>
          <w:rFonts w:ascii="Arial" w:hAnsi="Arial" w:cs="Arial"/>
          <w:sz w:val="22"/>
          <w:szCs w:val="22"/>
          <w:lang w:val="en-GB"/>
        </w:rPr>
        <w:t>y species listed in Appendix II,</w:t>
      </w:r>
    </w:p>
    <w:p w14:paraId="62F8952E" w14:textId="77777777" w:rsidR="00B72859" w:rsidRPr="00B77764" w:rsidRDefault="00B72859" w:rsidP="00B72859">
      <w:pPr>
        <w:jc w:val="both"/>
        <w:rPr>
          <w:rFonts w:ascii="Arial" w:hAnsi="Arial" w:cs="Arial"/>
          <w:sz w:val="22"/>
          <w:szCs w:val="22"/>
          <w:lang w:val="en-GB"/>
        </w:rPr>
      </w:pPr>
    </w:p>
    <w:p w14:paraId="757FF68D" w14:textId="71EEE801" w:rsidR="00B72859" w:rsidRPr="00B77764" w:rsidRDefault="00B72859" w:rsidP="00B72859">
      <w:pPr>
        <w:jc w:val="both"/>
        <w:rPr>
          <w:rFonts w:ascii="Arial" w:hAnsi="Arial" w:cs="Arial"/>
          <w:strike/>
          <w:sz w:val="22"/>
          <w:szCs w:val="22"/>
          <w:lang w:val="en-GB"/>
        </w:rPr>
      </w:pPr>
      <w:r w:rsidRPr="00B77764">
        <w:rPr>
          <w:rFonts w:ascii="Arial" w:hAnsi="Arial" w:cs="Arial"/>
          <w:i/>
          <w:sz w:val="22"/>
          <w:szCs w:val="22"/>
          <w:lang w:val="en-GB"/>
        </w:rPr>
        <w:t>Recognizing</w:t>
      </w:r>
      <w:r w:rsidRPr="00B77764">
        <w:rPr>
          <w:rFonts w:ascii="Arial" w:hAnsi="Arial" w:cs="Arial"/>
          <w:sz w:val="22"/>
          <w:szCs w:val="22"/>
          <w:lang w:val="en-GB"/>
        </w:rPr>
        <w:t xml:space="preserve"> that Article III requires parties to prevent, reduce or control factors that are endangering or are likely to further</w:t>
      </w:r>
      <w:r w:rsidR="000F5800">
        <w:rPr>
          <w:rFonts w:ascii="Arial" w:hAnsi="Arial" w:cs="Arial"/>
          <w:sz w:val="22"/>
          <w:szCs w:val="22"/>
          <w:lang w:val="en-GB"/>
        </w:rPr>
        <w:t xml:space="preserve"> endanger species in Appendix I,</w:t>
      </w:r>
    </w:p>
    <w:p w14:paraId="49226E31" w14:textId="77777777" w:rsidR="00B72859" w:rsidRPr="00B77764" w:rsidRDefault="00B72859" w:rsidP="00B72859">
      <w:pPr>
        <w:jc w:val="both"/>
        <w:rPr>
          <w:rFonts w:ascii="Arial" w:hAnsi="Arial" w:cs="Arial"/>
          <w:strike/>
          <w:sz w:val="22"/>
          <w:szCs w:val="22"/>
          <w:lang w:val="en-GB"/>
        </w:rPr>
      </w:pPr>
    </w:p>
    <w:p w14:paraId="48EA2817" w14:textId="01E1DBCD" w:rsidR="00B72859" w:rsidRPr="003765BE" w:rsidRDefault="00B72859" w:rsidP="000F5800">
      <w:pPr>
        <w:widowControl/>
        <w:jc w:val="both"/>
        <w:rPr>
          <w:rFonts w:ascii="Arial" w:hAnsi="Arial" w:cs="Arial"/>
          <w:strike/>
          <w:sz w:val="22"/>
          <w:szCs w:val="22"/>
          <w:lang w:val="en-GB"/>
        </w:rPr>
      </w:pPr>
      <w:r w:rsidRPr="003765BE">
        <w:rPr>
          <w:rFonts w:ascii="Arial" w:hAnsi="Arial" w:cs="Arial"/>
          <w:i/>
          <w:strike/>
          <w:sz w:val="22"/>
          <w:szCs w:val="22"/>
          <w:lang w:val="en-GB"/>
        </w:rPr>
        <w:lastRenderedPageBreak/>
        <w:t>Recognizing</w:t>
      </w:r>
      <w:r w:rsidRPr="003765BE">
        <w:rPr>
          <w:rFonts w:ascii="Arial" w:hAnsi="Arial" w:cs="Arial"/>
          <w:strike/>
          <w:sz w:val="22"/>
          <w:szCs w:val="22"/>
          <w:lang w:val="en-GB"/>
        </w:rPr>
        <w:t xml:space="preserve"> that Article III permits the Conference of the Parties to recommend to those Parties that are Range States of a migratory species listed in Appendix I that they take further measures considered app</w:t>
      </w:r>
      <w:r w:rsidR="000F5800">
        <w:rPr>
          <w:rFonts w:ascii="Arial" w:hAnsi="Arial" w:cs="Arial"/>
          <w:strike/>
          <w:sz w:val="22"/>
          <w:szCs w:val="22"/>
          <w:lang w:val="en-GB"/>
        </w:rPr>
        <w:t>ropriate to benefit the species,</w:t>
      </w:r>
    </w:p>
    <w:p w14:paraId="5A10CF79" w14:textId="77777777" w:rsidR="00B72859" w:rsidRPr="00B77764" w:rsidRDefault="00B72859" w:rsidP="00B72859">
      <w:pPr>
        <w:jc w:val="both"/>
        <w:rPr>
          <w:rFonts w:ascii="Arial" w:hAnsi="Arial" w:cs="Arial"/>
          <w:sz w:val="22"/>
          <w:szCs w:val="22"/>
          <w:lang w:val="en-GB"/>
        </w:rPr>
      </w:pPr>
    </w:p>
    <w:p w14:paraId="51F43BFC" w14:textId="5ECC4B1F" w:rsidR="00B72859" w:rsidRPr="00B77764" w:rsidRDefault="00B72859" w:rsidP="00B72859">
      <w:pPr>
        <w:jc w:val="both"/>
        <w:rPr>
          <w:rFonts w:ascii="Arial" w:hAnsi="Arial" w:cs="Arial"/>
          <w:strike/>
          <w:sz w:val="22"/>
          <w:szCs w:val="22"/>
          <w:lang w:val="en-GB"/>
        </w:rPr>
      </w:pPr>
      <w:r w:rsidRPr="00B77764">
        <w:rPr>
          <w:rFonts w:ascii="Arial" w:hAnsi="Arial" w:cs="Arial"/>
          <w:i/>
          <w:strike/>
          <w:sz w:val="22"/>
          <w:szCs w:val="22"/>
          <w:lang w:val="en-GB"/>
        </w:rPr>
        <w:t>Recognizing</w:t>
      </w:r>
      <w:r w:rsidRPr="00B77764">
        <w:rPr>
          <w:rFonts w:ascii="Arial" w:hAnsi="Arial" w:cs="Arial"/>
          <w:strike/>
          <w:sz w:val="22"/>
          <w:szCs w:val="22"/>
          <w:lang w:val="en-GB"/>
        </w:rPr>
        <w:t xml:space="preserve"> that Article VII requires the Conference of the Parties to review the implementation of the Convention and, in particular, to decide on any additional measure that should be taken to implement th</w:t>
      </w:r>
      <w:r w:rsidR="000F5800">
        <w:rPr>
          <w:rFonts w:ascii="Arial" w:hAnsi="Arial" w:cs="Arial"/>
          <w:strike/>
          <w:sz w:val="22"/>
          <w:szCs w:val="22"/>
          <w:lang w:val="en-GB"/>
        </w:rPr>
        <w:t>e objectives of the Convention,</w:t>
      </w:r>
    </w:p>
    <w:p w14:paraId="21AE0306" w14:textId="77777777" w:rsidR="00B72859" w:rsidRPr="00B77764" w:rsidRDefault="00B72859" w:rsidP="00B72859">
      <w:pPr>
        <w:jc w:val="both"/>
        <w:rPr>
          <w:rFonts w:ascii="Arial" w:hAnsi="Arial" w:cs="Arial"/>
          <w:strike/>
          <w:sz w:val="22"/>
          <w:szCs w:val="22"/>
          <w:lang w:val="en-GB"/>
        </w:rPr>
      </w:pPr>
    </w:p>
    <w:p w14:paraId="2BB6B3CE" w14:textId="38410C52" w:rsidR="00B72859" w:rsidRPr="00B77764" w:rsidRDefault="00B72859" w:rsidP="00B72859">
      <w:pPr>
        <w:jc w:val="both"/>
        <w:rPr>
          <w:rFonts w:ascii="Arial" w:hAnsi="Arial" w:cs="Arial"/>
          <w:strike/>
          <w:sz w:val="22"/>
          <w:szCs w:val="22"/>
          <w:lang w:val="en-GB"/>
        </w:rPr>
      </w:pPr>
      <w:r w:rsidRPr="00B77764">
        <w:rPr>
          <w:rFonts w:ascii="Arial" w:hAnsi="Arial" w:cs="Arial"/>
          <w:i/>
          <w:strike/>
          <w:sz w:val="22"/>
          <w:szCs w:val="22"/>
          <w:lang w:val="en-GB"/>
        </w:rPr>
        <w:t>Noting</w:t>
      </w:r>
      <w:r w:rsidRPr="00B77764">
        <w:rPr>
          <w:rFonts w:ascii="Arial" w:hAnsi="Arial" w:cs="Arial"/>
          <w:strike/>
          <w:sz w:val="22"/>
          <w:szCs w:val="22"/>
          <w:lang w:val="en-GB"/>
        </w:rPr>
        <w:t xml:space="preserve"> that two species of albatross are listed in Appendix I and twenty in Appendix II, and that seven species of petrel are listed in Appe</w:t>
      </w:r>
      <w:r w:rsidR="000F5800">
        <w:rPr>
          <w:rFonts w:ascii="Arial" w:hAnsi="Arial" w:cs="Arial"/>
          <w:strike/>
          <w:sz w:val="22"/>
          <w:szCs w:val="22"/>
          <w:lang w:val="en-GB"/>
        </w:rPr>
        <w:t>ndix I and seven in Appendix I,</w:t>
      </w:r>
    </w:p>
    <w:p w14:paraId="1B1CA946" w14:textId="77777777" w:rsidR="00B72859" w:rsidRPr="00B77764" w:rsidRDefault="00B72859" w:rsidP="00B72859">
      <w:pPr>
        <w:jc w:val="both"/>
        <w:rPr>
          <w:rFonts w:ascii="Arial" w:hAnsi="Arial" w:cs="Arial"/>
          <w:strike/>
          <w:sz w:val="22"/>
          <w:szCs w:val="22"/>
          <w:lang w:val="en-GB"/>
        </w:rPr>
      </w:pPr>
    </w:p>
    <w:p w14:paraId="3596A830" w14:textId="3A1E9C84" w:rsidR="00B72859" w:rsidRPr="00B77764" w:rsidRDefault="00B72859" w:rsidP="00B72859">
      <w:pPr>
        <w:jc w:val="both"/>
        <w:rPr>
          <w:rFonts w:ascii="Arial" w:hAnsi="Arial" w:cs="Arial"/>
          <w:strike/>
          <w:sz w:val="22"/>
          <w:szCs w:val="22"/>
          <w:lang w:val="en-GB"/>
        </w:rPr>
      </w:pPr>
      <w:r w:rsidRPr="00B77764">
        <w:rPr>
          <w:rFonts w:ascii="Arial" w:hAnsi="Arial" w:cs="Arial"/>
          <w:i/>
          <w:strike/>
          <w:sz w:val="22"/>
          <w:szCs w:val="22"/>
          <w:lang w:val="en-GB"/>
        </w:rPr>
        <w:t>Noting</w:t>
      </w:r>
      <w:r w:rsidRPr="00B77764">
        <w:rPr>
          <w:rFonts w:ascii="Arial" w:hAnsi="Arial" w:cs="Arial"/>
          <w:strike/>
          <w:sz w:val="22"/>
          <w:szCs w:val="22"/>
          <w:lang w:val="en-GB"/>
        </w:rPr>
        <w:t xml:space="preserve"> that six species of marine turtle are list</w:t>
      </w:r>
      <w:r w:rsidR="000F5800">
        <w:rPr>
          <w:rFonts w:ascii="Arial" w:hAnsi="Arial" w:cs="Arial"/>
          <w:strike/>
          <w:sz w:val="22"/>
          <w:szCs w:val="22"/>
          <w:lang w:val="en-GB"/>
        </w:rPr>
        <w:t>ed in both Appendices I and II,</w:t>
      </w:r>
    </w:p>
    <w:p w14:paraId="6FBF1765" w14:textId="77777777" w:rsidR="00B72859" w:rsidRPr="00B77764" w:rsidRDefault="00B72859" w:rsidP="00B72859">
      <w:pPr>
        <w:ind w:firstLine="720"/>
        <w:jc w:val="both"/>
        <w:rPr>
          <w:rFonts w:ascii="Arial" w:hAnsi="Arial" w:cs="Arial"/>
          <w:strike/>
          <w:sz w:val="22"/>
          <w:szCs w:val="22"/>
          <w:lang w:val="en-GB"/>
        </w:rPr>
      </w:pPr>
    </w:p>
    <w:p w14:paraId="10F1755B" w14:textId="325AC8BE" w:rsidR="00B72859" w:rsidRPr="00B77764" w:rsidRDefault="00B72859" w:rsidP="00B72859">
      <w:pPr>
        <w:jc w:val="both"/>
        <w:rPr>
          <w:rFonts w:ascii="Arial" w:hAnsi="Arial" w:cs="Arial"/>
          <w:strike/>
          <w:sz w:val="22"/>
          <w:szCs w:val="22"/>
          <w:lang w:val="en-GB"/>
        </w:rPr>
      </w:pPr>
      <w:r w:rsidRPr="00B77764">
        <w:rPr>
          <w:rFonts w:ascii="Arial" w:hAnsi="Arial" w:cs="Arial"/>
          <w:i/>
          <w:strike/>
          <w:sz w:val="22"/>
          <w:szCs w:val="22"/>
          <w:lang w:val="en-GB"/>
        </w:rPr>
        <w:t>Noting</w:t>
      </w:r>
      <w:r w:rsidRPr="00B77764">
        <w:rPr>
          <w:rFonts w:ascii="Arial" w:hAnsi="Arial" w:cs="Arial"/>
          <w:strike/>
          <w:sz w:val="22"/>
          <w:szCs w:val="22"/>
          <w:lang w:val="en-GB"/>
        </w:rPr>
        <w:t xml:space="preserve"> that sixteen species of cetaceans are listed on Appendix </w:t>
      </w:r>
      <w:r w:rsidR="000F5800">
        <w:rPr>
          <w:rFonts w:ascii="Arial" w:hAnsi="Arial" w:cs="Arial"/>
          <w:strike/>
          <w:sz w:val="22"/>
          <w:szCs w:val="22"/>
          <w:lang w:val="en-GB"/>
        </w:rPr>
        <w:t>I and forty-four in Appendix II,</w:t>
      </w:r>
      <w:r w:rsidRPr="00B77764">
        <w:rPr>
          <w:rFonts w:ascii="Arial" w:hAnsi="Arial" w:cs="Arial"/>
          <w:strike/>
          <w:sz w:val="22"/>
          <w:szCs w:val="22"/>
          <w:lang w:val="en-GB"/>
        </w:rPr>
        <w:t xml:space="preserve">  </w:t>
      </w:r>
    </w:p>
    <w:p w14:paraId="1A2FDAAF" w14:textId="77777777" w:rsidR="00B72859" w:rsidRPr="00B77764" w:rsidRDefault="00B72859" w:rsidP="00B72859">
      <w:pPr>
        <w:jc w:val="both"/>
        <w:rPr>
          <w:rFonts w:ascii="Arial" w:hAnsi="Arial" w:cs="Arial"/>
          <w:strike/>
          <w:sz w:val="22"/>
          <w:szCs w:val="22"/>
          <w:lang w:val="en-GB"/>
        </w:rPr>
      </w:pPr>
    </w:p>
    <w:p w14:paraId="38E52F03" w14:textId="3E863550" w:rsidR="00B72859" w:rsidRPr="00B77764" w:rsidRDefault="00B72859" w:rsidP="00B72859">
      <w:pPr>
        <w:jc w:val="both"/>
        <w:rPr>
          <w:rFonts w:ascii="Arial" w:hAnsi="Arial" w:cs="Arial"/>
          <w:strike/>
          <w:sz w:val="22"/>
          <w:szCs w:val="22"/>
          <w:lang w:val="en-GB"/>
        </w:rPr>
      </w:pPr>
      <w:r w:rsidRPr="00B77764">
        <w:rPr>
          <w:rFonts w:ascii="Arial" w:hAnsi="Arial" w:cs="Arial"/>
          <w:i/>
          <w:iCs/>
          <w:strike/>
          <w:sz w:val="22"/>
          <w:szCs w:val="22"/>
          <w:lang w:val="en-GB"/>
        </w:rPr>
        <w:t xml:space="preserve">Recognizing </w:t>
      </w:r>
      <w:r w:rsidRPr="00B77764">
        <w:rPr>
          <w:rFonts w:ascii="Arial" w:hAnsi="Arial" w:cs="Arial"/>
          <w:strike/>
          <w:sz w:val="22"/>
          <w:szCs w:val="22"/>
          <w:lang w:val="en-GB"/>
        </w:rPr>
        <w:t>that the taking of Appendix I shark species is prohibited under Ar</w:t>
      </w:r>
      <w:r w:rsidR="000F5800">
        <w:rPr>
          <w:rFonts w:ascii="Arial" w:hAnsi="Arial" w:cs="Arial"/>
          <w:strike/>
          <w:sz w:val="22"/>
          <w:szCs w:val="22"/>
          <w:lang w:val="en-GB"/>
        </w:rPr>
        <w:t>ticle III (5) of the Convention,</w:t>
      </w:r>
    </w:p>
    <w:p w14:paraId="4B494BD9" w14:textId="77777777" w:rsidR="00B72859" w:rsidRPr="00B77764" w:rsidRDefault="00B72859" w:rsidP="00B72859">
      <w:pPr>
        <w:jc w:val="both"/>
        <w:rPr>
          <w:rFonts w:ascii="Arial" w:hAnsi="Arial" w:cs="Arial"/>
          <w:sz w:val="22"/>
          <w:szCs w:val="22"/>
          <w:lang w:val="en-GB"/>
        </w:rPr>
      </w:pPr>
    </w:p>
    <w:p w14:paraId="55EFA1CB" w14:textId="017A573E" w:rsidR="00B72859" w:rsidRPr="00B77764" w:rsidRDefault="00B72859" w:rsidP="00B72859">
      <w:pPr>
        <w:contextualSpacing/>
        <w:jc w:val="both"/>
        <w:rPr>
          <w:rFonts w:ascii="Arial" w:hAnsi="Arial" w:cs="Arial"/>
          <w:i/>
          <w:sz w:val="22"/>
          <w:szCs w:val="22"/>
          <w:lang w:val="en-GB"/>
        </w:rPr>
      </w:pPr>
      <w:r w:rsidRPr="00B77764">
        <w:rPr>
          <w:rFonts w:ascii="Arial" w:hAnsi="Arial" w:cs="Arial"/>
          <w:i/>
          <w:iCs/>
          <w:sz w:val="22"/>
          <w:szCs w:val="22"/>
          <w:lang w:val="en-GB"/>
        </w:rPr>
        <w:t xml:space="preserve">Noting </w:t>
      </w:r>
      <w:r w:rsidRPr="00B77764">
        <w:rPr>
          <w:rFonts w:ascii="Arial" w:hAnsi="Arial" w:cs="Arial"/>
          <w:sz w:val="22"/>
          <w:szCs w:val="22"/>
          <w:lang w:val="en-GB"/>
        </w:rPr>
        <w:t>that Section 3 paragraph 8 of the Shark M</w:t>
      </w:r>
      <w:r w:rsidR="003866B8">
        <w:rPr>
          <w:rFonts w:ascii="Arial" w:hAnsi="Arial" w:cs="Arial"/>
          <w:sz w:val="22"/>
          <w:szCs w:val="22"/>
          <w:lang w:val="en-GB"/>
        </w:rPr>
        <w:t>O</w:t>
      </w:r>
      <w:r w:rsidRPr="00B77764">
        <w:rPr>
          <w:rFonts w:ascii="Arial" w:hAnsi="Arial" w:cs="Arial"/>
          <w:sz w:val="22"/>
          <w:szCs w:val="22"/>
          <w:lang w:val="en-GB"/>
        </w:rPr>
        <w:t>U, to which a number of CMS Parties have acceded, provides that “sharks should be managed to allow for sustainable harvest where appropriate, through conservation and management measures based on the best available scientific information”, and that paragraph 13j of Section 4 of the Shark M</w:t>
      </w:r>
      <w:r w:rsidR="003866B8">
        <w:rPr>
          <w:rFonts w:ascii="Arial" w:hAnsi="Arial" w:cs="Arial"/>
          <w:sz w:val="22"/>
          <w:szCs w:val="22"/>
          <w:lang w:val="en-GB"/>
        </w:rPr>
        <w:t>O</w:t>
      </w:r>
      <w:r w:rsidRPr="00B77764">
        <w:rPr>
          <w:rFonts w:ascii="Arial" w:hAnsi="Arial" w:cs="Arial"/>
          <w:sz w:val="22"/>
          <w:szCs w:val="22"/>
          <w:lang w:val="en-GB"/>
        </w:rPr>
        <w:t>U encourages “relevant bodies to set targets based on the best available science for fish quotas, fishing effort and other restrictions t</w:t>
      </w:r>
      <w:r w:rsidR="000F5800">
        <w:rPr>
          <w:rFonts w:ascii="Arial" w:hAnsi="Arial" w:cs="Arial"/>
          <w:sz w:val="22"/>
          <w:szCs w:val="22"/>
          <w:lang w:val="en-GB"/>
        </w:rPr>
        <w:t>o help achieve sustainable use”,</w:t>
      </w:r>
    </w:p>
    <w:p w14:paraId="651EBA0B" w14:textId="77777777" w:rsidR="00B72859" w:rsidRPr="00B77764" w:rsidRDefault="00B72859" w:rsidP="00B72859">
      <w:pPr>
        <w:jc w:val="both"/>
        <w:rPr>
          <w:rFonts w:ascii="Arial" w:hAnsi="Arial" w:cs="Arial"/>
          <w:sz w:val="22"/>
          <w:szCs w:val="22"/>
          <w:lang w:val="en-GB"/>
        </w:rPr>
      </w:pPr>
    </w:p>
    <w:p w14:paraId="66D414E8" w14:textId="12CACD42" w:rsidR="00B72859" w:rsidRPr="00B77764" w:rsidRDefault="00B72859" w:rsidP="00B72859">
      <w:pPr>
        <w:jc w:val="both"/>
        <w:rPr>
          <w:rFonts w:ascii="Arial" w:hAnsi="Arial" w:cs="Arial"/>
          <w:sz w:val="22"/>
          <w:szCs w:val="22"/>
          <w:lang w:val="en-GB"/>
        </w:rPr>
      </w:pPr>
      <w:r w:rsidRPr="00B77764">
        <w:rPr>
          <w:rFonts w:ascii="Arial" w:hAnsi="Arial" w:cs="Arial"/>
          <w:i/>
          <w:sz w:val="22"/>
          <w:szCs w:val="22"/>
          <w:lang w:val="en-GB"/>
        </w:rPr>
        <w:t>Recognizing</w:t>
      </w:r>
      <w:r w:rsidRPr="00B77764">
        <w:rPr>
          <w:rFonts w:ascii="Arial" w:hAnsi="Arial" w:cs="Arial"/>
          <w:sz w:val="22"/>
          <w:szCs w:val="22"/>
          <w:lang w:val="en-GB"/>
        </w:rPr>
        <w:t xml:space="preserve"> the importance of integrating conservation activities with socio-economic development of some fisheries that accidentally take specie</w:t>
      </w:r>
      <w:r w:rsidR="000F5800">
        <w:rPr>
          <w:rFonts w:ascii="Arial" w:hAnsi="Arial" w:cs="Arial"/>
          <w:sz w:val="22"/>
          <w:szCs w:val="22"/>
          <w:lang w:val="en-GB"/>
        </w:rPr>
        <w:t>s listed in Appendices I and II,</w:t>
      </w:r>
    </w:p>
    <w:p w14:paraId="7132EB1C" w14:textId="77777777" w:rsidR="00B72859" w:rsidRPr="00B77764" w:rsidRDefault="00B72859" w:rsidP="00B72859">
      <w:pPr>
        <w:jc w:val="both"/>
        <w:rPr>
          <w:rFonts w:ascii="Arial" w:hAnsi="Arial" w:cs="Arial"/>
          <w:sz w:val="22"/>
          <w:szCs w:val="22"/>
          <w:lang w:val="en-GB"/>
        </w:rPr>
      </w:pPr>
    </w:p>
    <w:p w14:paraId="4972816A" w14:textId="4134DC7B" w:rsidR="00B72859" w:rsidRPr="00B77764" w:rsidRDefault="00B72859" w:rsidP="00B72859">
      <w:pPr>
        <w:jc w:val="both"/>
        <w:rPr>
          <w:rFonts w:ascii="Arial" w:hAnsi="Arial" w:cs="Arial"/>
          <w:sz w:val="22"/>
          <w:szCs w:val="22"/>
          <w:lang w:val="en-GB"/>
        </w:rPr>
      </w:pPr>
      <w:r w:rsidRPr="00B77764">
        <w:rPr>
          <w:rFonts w:ascii="Arial" w:hAnsi="Arial" w:cs="Arial"/>
          <w:i/>
          <w:sz w:val="22"/>
          <w:szCs w:val="22"/>
          <w:lang w:val="en-GB"/>
        </w:rPr>
        <w:t>Aware</w:t>
      </w:r>
      <w:r w:rsidRPr="00B77764">
        <w:rPr>
          <w:rFonts w:ascii="Arial" w:hAnsi="Arial" w:cs="Arial"/>
          <w:sz w:val="22"/>
          <w:szCs w:val="22"/>
          <w:lang w:val="en-GB"/>
        </w:rPr>
        <w:t xml:space="preserve"> of the significant and continuing mortality of </w:t>
      </w:r>
      <w:r w:rsidR="00606002" w:rsidRPr="00B77764">
        <w:rPr>
          <w:rFonts w:ascii="Arial" w:hAnsi="Arial" w:cs="Arial"/>
          <w:sz w:val="22"/>
          <w:szCs w:val="22"/>
          <w:u w:val="single"/>
          <w:lang w:val="en-GB"/>
        </w:rPr>
        <w:t>many</w:t>
      </w:r>
      <w:r w:rsidR="00606002" w:rsidRPr="00B77764">
        <w:rPr>
          <w:rFonts w:ascii="Arial" w:hAnsi="Arial" w:cs="Arial"/>
          <w:sz w:val="22"/>
          <w:szCs w:val="22"/>
          <w:lang w:val="en-GB"/>
        </w:rPr>
        <w:t xml:space="preserve"> </w:t>
      </w:r>
      <w:r w:rsidRPr="00B77764">
        <w:rPr>
          <w:rFonts w:ascii="Arial" w:hAnsi="Arial" w:cs="Arial"/>
          <w:strike/>
          <w:sz w:val="22"/>
          <w:szCs w:val="22"/>
          <w:lang w:val="en-GB"/>
        </w:rPr>
        <w:t>albatross and other sea-bird</w:t>
      </w:r>
      <w:r w:rsidRPr="00B77764">
        <w:rPr>
          <w:rFonts w:ascii="Arial" w:hAnsi="Arial" w:cs="Arial"/>
          <w:sz w:val="22"/>
          <w:szCs w:val="22"/>
          <w:lang w:val="en-GB"/>
        </w:rPr>
        <w:t xml:space="preserve"> species</w:t>
      </w:r>
      <w:r w:rsidR="00606002" w:rsidRPr="00B77764">
        <w:rPr>
          <w:rFonts w:ascii="Arial" w:hAnsi="Arial" w:cs="Arial"/>
          <w:sz w:val="22"/>
          <w:szCs w:val="22"/>
          <w:lang w:val="en-GB"/>
        </w:rPr>
        <w:t xml:space="preserve"> </w:t>
      </w:r>
      <w:r w:rsidR="00606002" w:rsidRPr="00B77764">
        <w:rPr>
          <w:rFonts w:ascii="Arial" w:hAnsi="Arial" w:cs="Arial"/>
          <w:sz w:val="22"/>
          <w:szCs w:val="22"/>
          <w:u w:val="single"/>
          <w:lang w:val="en-GB"/>
        </w:rPr>
        <w:t>of fish, seabirds</w:t>
      </w:r>
      <w:r w:rsidRPr="00B77764">
        <w:rPr>
          <w:rFonts w:ascii="Arial" w:hAnsi="Arial" w:cs="Arial"/>
          <w:sz w:val="22"/>
          <w:szCs w:val="22"/>
          <w:lang w:val="en-GB"/>
        </w:rPr>
        <w:t xml:space="preserve">, marine turtles and </w:t>
      </w:r>
      <w:r w:rsidR="00606002" w:rsidRPr="00B77764">
        <w:rPr>
          <w:rFonts w:ascii="Arial" w:hAnsi="Arial" w:cs="Arial"/>
          <w:sz w:val="22"/>
          <w:szCs w:val="22"/>
          <w:u w:val="single"/>
          <w:lang w:val="en-GB"/>
        </w:rPr>
        <w:t xml:space="preserve">marine mammals </w:t>
      </w:r>
      <w:r w:rsidRPr="00B77764">
        <w:rPr>
          <w:rFonts w:ascii="Arial" w:hAnsi="Arial" w:cs="Arial"/>
          <w:strike/>
          <w:sz w:val="22"/>
          <w:szCs w:val="22"/>
          <w:lang w:val="en-GB"/>
        </w:rPr>
        <w:t>cetaceans</w:t>
      </w:r>
      <w:r w:rsidR="000F5800">
        <w:rPr>
          <w:rFonts w:ascii="Arial" w:hAnsi="Arial" w:cs="Arial"/>
          <w:sz w:val="22"/>
          <w:szCs w:val="22"/>
          <w:lang w:val="en-GB"/>
        </w:rPr>
        <w:t xml:space="preserve"> through fisheries bycatch,</w:t>
      </w:r>
    </w:p>
    <w:p w14:paraId="48DB9D3E" w14:textId="77777777" w:rsidR="00B72859" w:rsidRPr="00B77764" w:rsidRDefault="00B72859" w:rsidP="00B72859">
      <w:pPr>
        <w:jc w:val="both"/>
        <w:rPr>
          <w:rFonts w:ascii="Arial" w:hAnsi="Arial" w:cs="Arial"/>
          <w:sz w:val="22"/>
          <w:szCs w:val="22"/>
          <w:lang w:val="en-GB"/>
        </w:rPr>
      </w:pPr>
    </w:p>
    <w:p w14:paraId="2C2C3648" w14:textId="4AA12141" w:rsidR="00B72859" w:rsidRPr="00B77764" w:rsidRDefault="00B72859" w:rsidP="00B72859">
      <w:pPr>
        <w:jc w:val="both"/>
        <w:rPr>
          <w:rFonts w:ascii="Arial" w:hAnsi="Arial" w:cs="Arial"/>
          <w:sz w:val="22"/>
          <w:szCs w:val="22"/>
          <w:lang w:val="en-GB"/>
        </w:rPr>
      </w:pPr>
      <w:r w:rsidRPr="00B77764">
        <w:rPr>
          <w:rFonts w:ascii="Arial" w:hAnsi="Arial" w:cs="Arial"/>
          <w:i/>
          <w:sz w:val="22"/>
          <w:szCs w:val="22"/>
          <w:lang w:val="en-GB"/>
        </w:rPr>
        <w:t>Noting</w:t>
      </w:r>
      <w:r w:rsidRPr="00B77764">
        <w:rPr>
          <w:rFonts w:ascii="Arial" w:hAnsi="Arial" w:cs="Arial"/>
          <w:sz w:val="22"/>
          <w:szCs w:val="22"/>
          <w:lang w:val="en-GB"/>
        </w:rPr>
        <w:t xml:space="preserve"> that the co-operation of Range States in </w:t>
      </w:r>
      <w:r w:rsidR="00606002" w:rsidRPr="00B77764">
        <w:rPr>
          <w:rFonts w:ascii="Arial" w:hAnsi="Arial" w:cs="Arial"/>
          <w:sz w:val="22"/>
          <w:szCs w:val="22"/>
          <w:u w:val="single"/>
          <w:lang w:val="en-GB"/>
        </w:rPr>
        <w:t xml:space="preserve">developing technical solutions and </w:t>
      </w:r>
      <w:r w:rsidRPr="00B77764">
        <w:rPr>
          <w:rFonts w:ascii="Arial" w:hAnsi="Arial" w:cs="Arial"/>
          <w:sz w:val="22"/>
          <w:szCs w:val="22"/>
          <w:lang w:val="en-GB"/>
        </w:rPr>
        <w:t>improving practice in relation to bycatch</w:t>
      </w:r>
      <w:r w:rsidRPr="00B77764">
        <w:rPr>
          <w:rFonts w:ascii="Arial" w:hAnsi="Arial" w:cs="Arial"/>
          <w:sz w:val="22"/>
          <w:szCs w:val="22"/>
          <w:u w:val="single"/>
          <w:lang w:val="en-GB"/>
        </w:rPr>
        <w:t xml:space="preserve"> </w:t>
      </w:r>
      <w:r w:rsidRPr="00B77764">
        <w:rPr>
          <w:rFonts w:ascii="Arial" w:hAnsi="Arial" w:cs="Arial"/>
          <w:sz w:val="22"/>
          <w:szCs w:val="22"/>
          <w:lang w:val="en-GB"/>
        </w:rPr>
        <w:t xml:space="preserve">could greatly enhance the conservation of </w:t>
      </w:r>
      <w:r w:rsidRPr="00B77764">
        <w:rPr>
          <w:rFonts w:ascii="Arial" w:hAnsi="Arial" w:cs="Arial"/>
          <w:strike/>
          <w:sz w:val="22"/>
          <w:szCs w:val="22"/>
          <w:lang w:val="en-GB"/>
        </w:rPr>
        <w:t>sea-bird, marine turtle and cetacean</w:t>
      </w:r>
      <w:r w:rsidRPr="00B77764">
        <w:rPr>
          <w:rFonts w:ascii="Arial" w:hAnsi="Arial" w:cs="Arial"/>
          <w:sz w:val="22"/>
          <w:szCs w:val="22"/>
          <w:lang w:val="en-GB"/>
        </w:rPr>
        <w:t xml:space="preserve"> </w:t>
      </w:r>
      <w:r w:rsidR="00606002" w:rsidRPr="00B77764">
        <w:rPr>
          <w:rFonts w:ascii="Arial" w:hAnsi="Arial" w:cs="Arial"/>
          <w:sz w:val="22"/>
          <w:szCs w:val="22"/>
          <w:u w:val="single"/>
          <w:lang w:val="en-GB"/>
        </w:rPr>
        <w:t xml:space="preserve">many </w:t>
      </w:r>
      <w:r w:rsidRPr="00B77764">
        <w:rPr>
          <w:rFonts w:ascii="Arial" w:hAnsi="Arial" w:cs="Arial"/>
          <w:sz w:val="22"/>
          <w:szCs w:val="22"/>
          <w:lang w:val="en-GB"/>
        </w:rPr>
        <w:t>populations</w:t>
      </w:r>
      <w:r w:rsidR="00606002" w:rsidRPr="00B77764">
        <w:rPr>
          <w:rFonts w:ascii="Arial" w:hAnsi="Arial" w:cs="Arial"/>
          <w:sz w:val="22"/>
          <w:szCs w:val="22"/>
          <w:lang w:val="en-GB"/>
        </w:rPr>
        <w:t xml:space="preserve"> </w:t>
      </w:r>
      <w:r w:rsidR="00606002" w:rsidRPr="00B77764">
        <w:rPr>
          <w:rFonts w:ascii="Arial" w:hAnsi="Arial" w:cs="Arial"/>
          <w:sz w:val="22"/>
          <w:szCs w:val="22"/>
          <w:u w:val="single"/>
          <w:lang w:val="en-GB"/>
        </w:rPr>
        <w:t>of marine organisms</w:t>
      </w:r>
      <w:r w:rsidR="000F5800">
        <w:rPr>
          <w:rFonts w:ascii="Arial" w:hAnsi="Arial" w:cs="Arial"/>
          <w:sz w:val="22"/>
          <w:szCs w:val="22"/>
          <w:lang w:val="en-GB"/>
        </w:rPr>
        <w:t>,</w:t>
      </w:r>
    </w:p>
    <w:p w14:paraId="372B2B11" w14:textId="77777777" w:rsidR="00B72859" w:rsidRPr="00B77764" w:rsidRDefault="00B72859" w:rsidP="00B72859">
      <w:pPr>
        <w:jc w:val="both"/>
        <w:rPr>
          <w:rFonts w:ascii="Arial" w:hAnsi="Arial" w:cs="Arial"/>
          <w:sz w:val="22"/>
          <w:szCs w:val="22"/>
          <w:lang w:val="en-GB"/>
        </w:rPr>
      </w:pPr>
    </w:p>
    <w:p w14:paraId="0E200CE3" w14:textId="0BD9E8DC" w:rsidR="00B72859" w:rsidRPr="00B77764" w:rsidRDefault="00B72859" w:rsidP="00B72859">
      <w:pPr>
        <w:jc w:val="both"/>
        <w:rPr>
          <w:rFonts w:ascii="Arial" w:hAnsi="Arial" w:cs="Arial"/>
          <w:sz w:val="22"/>
          <w:szCs w:val="22"/>
          <w:lang w:val="en-GB"/>
        </w:rPr>
      </w:pPr>
      <w:r w:rsidRPr="00B77764">
        <w:rPr>
          <w:rFonts w:ascii="Arial" w:hAnsi="Arial" w:cs="Arial"/>
          <w:i/>
          <w:sz w:val="22"/>
          <w:szCs w:val="22"/>
          <w:lang w:val="en-GB"/>
        </w:rPr>
        <w:t>Recognizing</w:t>
      </w:r>
      <w:r w:rsidRPr="00B77764">
        <w:rPr>
          <w:rFonts w:ascii="Arial" w:hAnsi="Arial" w:cs="Arial"/>
          <w:sz w:val="22"/>
          <w:szCs w:val="22"/>
          <w:lang w:val="en-GB"/>
        </w:rPr>
        <w:t xml:space="preserve"> the efforts already made by some Parties to reduce bycatch by fisheries within their territorial waters and exclusive economic zones and by vessels fishing on </w:t>
      </w:r>
      <w:r w:rsidR="00547340">
        <w:rPr>
          <w:rFonts w:ascii="Arial" w:hAnsi="Arial" w:cs="Arial"/>
          <w:sz w:val="22"/>
          <w:szCs w:val="22"/>
          <w:lang w:val="en-GB"/>
        </w:rPr>
        <w:t>the high seas under their flags,</w:t>
      </w:r>
    </w:p>
    <w:p w14:paraId="7E9B0E8B" w14:textId="77777777" w:rsidR="00B72859" w:rsidRPr="00B77764" w:rsidRDefault="00B72859" w:rsidP="00B72859">
      <w:pPr>
        <w:jc w:val="both"/>
        <w:rPr>
          <w:rFonts w:ascii="Arial" w:hAnsi="Arial" w:cs="Arial"/>
          <w:sz w:val="22"/>
          <w:szCs w:val="22"/>
          <w:lang w:val="en-GB"/>
        </w:rPr>
      </w:pPr>
    </w:p>
    <w:p w14:paraId="1D89DF89" w14:textId="682DA6CC" w:rsidR="00B72859" w:rsidRPr="00B77764" w:rsidRDefault="00B72859" w:rsidP="00B72859">
      <w:pPr>
        <w:jc w:val="both"/>
        <w:rPr>
          <w:rFonts w:ascii="Arial" w:hAnsi="Arial" w:cs="Arial"/>
          <w:sz w:val="22"/>
          <w:szCs w:val="22"/>
          <w:lang w:val="en-GB"/>
        </w:rPr>
      </w:pPr>
      <w:r w:rsidRPr="00B77764">
        <w:rPr>
          <w:rFonts w:ascii="Arial" w:hAnsi="Arial" w:cs="Arial"/>
          <w:i/>
          <w:iCs/>
          <w:sz w:val="22"/>
          <w:szCs w:val="22"/>
          <w:lang w:val="en-GB"/>
        </w:rPr>
        <w:t xml:space="preserve">Noting </w:t>
      </w:r>
      <w:r w:rsidRPr="00B77764">
        <w:rPr>
          <w:rFonts w:ascii="Arial" w:hAnsi="Arial" w:cs="Arial"/>
          <w:sz w:val="22"/>
          <w:szCs w:val="22"/>
          <w:lang w:val="en-GB"/>
        </w:rPr>
        <w:t>that different stakeholders apply different definitions of bycatch and that this may cause confusion and inconsistency in reporting bycatch and in the development and delivery o</w:t>
      </w:r>
      <w:r w:rsidR="000F5800">
        <w:rPr>
          <w:rFonts w:ascii="Arial" w:hAnsi="Arial" w:cs="Arial"/>
          <w:sz w:val="22"/>
          <w:szCs w:val="22"/>
          <w:lang w:val="en-GB"/>
        </w:rPr>
        <w:t>f bycatch mitigation strategies,</w:t>
      </w:r>
    </w:p>
    <w:p w14:paraId="4D515A1E" w14:textId="77777777" w:rsidR="00B72859" w:rsidRPr="00B77764" w:rsidRDefault="00B72859" w:rsidP="00B72859">
      <w:pPr>
        <w:jc w:val="both"/>
        <w:rPr>
          <w:rFonts w:ascii="Arial" w:hAnsi="Arial" w:cs="Arial"/>
          <w:sz w:val="22"/>
          <w:szCs w:val="22"/>
          <w:lang w:val="en-GB"/>
        </w:rPr>
      </w:pPr>
    </w:p>
    <w:p w14:paraId="44FB1873" w14:textId="046600EA" w:rsidR="00B72859" w:rsidRPr="00B77764" w:rsidRDefault="00B72859" w:rsidP="00B72859">
      <w:pPr>
        <w:jc w:val="both"/>
        <w:rPr>
          <w:rFonts w:ascii="Arial" w:hAnsi="Arial" w:cs="Arial"/>
          <w:strike/>
          <w:sz w:val="22"/>
          <w:szCs w:val="22"/>
          <w:lang w:val="en-GB"/>
        </w:rPr>
      </w:pPr>
      <w:r w:rsidRPr="00B77764">
        <w:rPr>
          <w:rFonts w:ascii="Arial" w:hAnsi="Arial" w:cs="Arial"/>
          <w:i/>
          <w:iCs/>
          <w:strike/>
          <w:sz w:val="22"/>
          <w:szCs w:val="22"/>
          <w:lang w:val="en-GB"/>
        </w:rPr>
        <w:t xml:space="preserve">Welcoming </w:t>
      </w:r>
      <w:r w:rsidRPr="00B77764">
        <w:rPr>
          <w:rFonts w:ascii="Arial" w:hAnsi="Arial" w:cs="Arial"/>
          <w:strike/>
          <w:sz w:val="22"/>
          <w:szCs w:val="22"/>
          <w:lang w:val="en-GB"/>
        </w:rPr>
        <w:t>the work underway through the implementation of Resolution 10.15 to identify gaps and overlaps between CMS and other relevant bodies with r</w:t>
      </w:r>
      <w:r w:rsidR="000F5800">
        <w:rPr>
          <w:rFonts w:ascii="Arial" w:hAnsi="Arial" w:cs="Arial"/>
          <w:strike/>
          <w:sz w:val="22"/>
          <w:szCs w:val="22"/>
          <w:lang w:val="en-GB"/>
        </w:rPr>
        <w:t>espect to their work on bycatch,</w:t>
      </w:r>
    </w:p>
    <w:p w14:paraId="6FE5CEAA" w14:textId="77777777" w:rsidR="00B72859" w:rsidRPr="00B77764" w:rsidRDefault="00B72859" w:rsidP="00B72859">
      <w:pPr>
        <w:jc w:val="both"/>
        <w:rPr>
          <w:rFonts w:ascii="Arial" w:hAnsi="Arial" w:cs="Arial"/>
          <w:sz w:val="22"/>
          <w:szCs w:val="22"/>
          <w:lang w:val="en-GB"/>
        </w:rPr>
      </w:pPr>
    </w:p>
    <w:p w14:paraId="5E363642" w14:textId="6C8FEC67" w:rsidR="00B72859" w:rsidRPr="00B77764" w:rsidRDefault="00B72859" w:rsidP="00B72859">
      <w:pPr>
        <w:jc w:val="both"/>
        <w:rPr>
          <w:rFonts w:ascii="Arial" w:hAnsi="Arial" w:cs="Arial"/>
          <w:strike/>
          <w:sz w:val="22"/>
          <w:szCs w:val="22"/>
          <w:lang w:val="en-GB"/>
        </w:rPr>
      </w:pPr>
      <w:r w:rsidRPr="00B77764">
        <w:rPr>
          <w:rFonts w:ascii="Arial" w:hAnsi="Arial" w:cs="Arial"/>
          <w:i/>
          <w:sz w:val="22"/>
          <w:szCs w:val="22"/>
          <w:lang w:val="en-GB"/>
        </w:rPr>
        <w:t xml:space="preserve">Conscious </w:t>
      </w:r>
      <w:r w:rsidRPr="00B77764">
        <w:rPr>
          <w:rFonts w:ascii="Arial" w:hAnsi="Arial" w:cs="Arial"/>
          <w:sz w:val="22"/>
          <w:szCs w:val="22"/>
          <w:lang w:val="en-GB"/>
        </w:rPr>
        <w:t>of the work already completed or underway under the auspices of CMS daughter agreements and other relevant bodies</w:t>
      </w:r>
      <w:r w:rsidR="00983EB5" w:rsidRPr="00B77764">
        <w:rPr>
          <w:rFonts w:ascii="Arial" w:hAnsi="Arial" w:cs="Arial"/>
          <w:sz w:val="22"/>
          <w:szCs w:val="22"/>
          <w:lang w:val="en-GB"/>
        </w:rPr>
        <w:t xml:space="preserve">, </w:t>
      </w:r>
      <w:r w:rsidR="00983EB5" w:rsidRPr="00B77764">
        <w:rPr>
          <w:rFonts w:ascii="Arial" w:hAnsi="Arial" w:cs="Arial"/>
          <w:sz w:val="22"/>
          <w:szCs w:val="22"/>
          <w:u w:val="single"/>
          <w:lang w:val="en-GB"/>
        </w:rPr>
        <w:t>especially the Agreement on the Conservation of Albatrosses and Petrels (ACAP), the Agreement on the Conservation of Cetaceans of the Black Sea, Mediterranean Sea and contiguous Atlantic area (ACCOBAMS), and the Agreement on the Conservation of Small Cetaceans of the Baltic, North East Atlantic, Irish and North Seas (ASCOBANS), as well as of the Bycatch Mitigation Initiative agreed on by the International Whaling Commission (IWC) in 2016</w:t>
      </w:r>
      <w:r w:rsidR="000F5800">
        <w:rPr>
          <w:rFonts w:ascii="Arial" w:hAnsi="Arial" w:cs="Arial"/>
          <w:sz w:val="22"/>
          <w:szCs w:val="22"/>
          <w:lang w:val="en-GB"/>
        </w:rPr>
        <w:t>,</w:t>
      </w:r>
    </w:p>
    <w:p w14:paraId="60CC6E65" w14:textId="77777777" w:rsidR="00B72859" w:rsidRPr="00B77764" w:rsidRDefault="00B72859" w:rsidP="00B72859">
      <w:pPr>
        <w:jc w:val="both"/>
        <w:rPr>
          <w:rFonts w:ascii="Arial" w:hAnsi="Arial" w:cs="Arial"/>
          <w:strike/>
          <w:sz w:val="22"/>
          <w:szCs w:val="22"/>
          <w:lang w:val="en-GB"/>
        </w:rPr>
      </w:pPr>
    </w:p>
    <w:p w14:paraId="1DB41287" w14:textId="0B5ABBA5" w:rsidR="00B72859" w:rsidRPr="00B77764" w:rsidRDefault="00B72859" w:rsidP="00B72859">
      <w:pPr>
        <w:jc w:val="both"/>
        <w:rPr>
          <w:rFonts w:ascii="Arial" w:hAnsi="Arial" w:cs="Arial"/>
          <w:sz w:val="22"/>
          <w:szCs w:val="22"/>
          <w:lang w:val="en-GB"/>
        </w:rPr>
      </w:pPr>
      <w:r w:rsidRPr="00B77764">
        <w:rPr>
          <w:rFonts w:ascii="Arial" w:hAnsi="Arial" w:cs="Arial"/>
          <w:i/>
          <w:iCs/>
          <w:sz w:val="22"/>
          <w:szCs w:val="22"/>
          <w:lang w:val="en-GB"/>
        </w:rPr>
        <w:t xml:space="preserve">Recognizing </w:t>
      </w:r>
      <w:r w:rsidRPr="00B77764">
        <w:rPr>
          <w:rFonts w:ascii="Arial" w:hAnsi="Arial" w:cs="Arial"/>
          <w:sz w:val="22"/>
          <w:szCs w:val="22"/>
          <w:lang w:val="en-GB"/>
        </w:rPr>
        <w:t>the important role of the FAO and where appropriate Regional Fisheries Management Organizations (RFMO</w:t>
      </w:r>
      <w:r w:rsidR="00FF67F8" w:rsidRPr="00FF67F8">
        <w:rPr>
          <w:rFonts w:ascii="Arial" w:hAnsi="Arial" w:cs="Arial"/>
          <w:sz w:val="22"/>
          <w:szCs w:val="22"/>
          <w:u w:val="single"/>
          <w:lang w:val="en-GB"/>
        </w:rPr>
        <w:t>s</w:t>
      </w:r>
      <w:r w:rsidRPr="00B77764">
        <w:rPr>
          <w:rFonts w:ascii="Arial" w:hAnsi="Arial" w:cs="Arial"/>
          <w:sz w:val="22"/>
          <w:szCs w:val="22"/>
          <w:lang w:val="en-GB"/>
        </w:rPr>
        <w:t xml:space="preserve">) in reducing bycatch of CMS-listed species </w:t>
      </w:r>
      <w:r w:rsidRPr="00B77764">
        <w:rPr>
          <w:rFonts w:ascii="Arial" w:hAnsi="Arial" w:cs="Arial"/>
          <w:strike/>
          <w:sz w:val="22"/>
          <w:szCs w:val="22"/>
          <w:lang w:val="en-GB"/>
        </w:rPr>
        <w:t>and the 2011 FAO International Guidelines on Bycatch Management and Reduction of Discards</w:t>
      </w:r>
      <w:r w:rsidR="00606002" w:rsidRPr="00B77764">
        <w:rPr>
          <w:rFonts w:ascii="Arial" w:hAnsi="Arial" w:cs="Arial"/>
          <w:sz w:val="22"/>
          <w:szCs w:val="22"/>
          <w:u w:val="single"/>
          <w:lang w:val="en-GB"/>
        </w:rPr>
        <w:t xml:space="preserve"> and other non-target species</w:t>
      </w:r>
      <w:r w:rsidR="000F5800">
        <w:rPr>
          <w:rFonts w:ascii="Arial" w:hAnsi="Arial" w:cs="Arial"/>
          <w:sz w:val="22"/>
          <w:szCs w:val="22"/>
          <w:lang w:val="en-GB"/>
        </w:rPr>
        <w:t>,</w:t>
      </w:r>
    </w:p>
    <w:p w14:paraId="0D1700F9" w14:textId="4BAF1A1F" w:rsidR="00B72859" w:rsidRPr="00B77764" w:rsidRDefault="00B72859" w:rsidP="00B72859">
      <w:pPr>
        <w:jc w:val="both"/>
        <w:rPr>
          <w:rFonts w:ascii="Arial" w:hAnsi="Arial" w:cs="Arial"/>
          <w:sz w:val="22"/>
          <w:szCs w:val="22"/>
          <w:lang w:val="en-GB"/>
        </w:rPr>
      </w:pPr>
      <w:r w:rsidRPr="00B77764">
        <w:rPr>
          <w:rFonts w:ascii="Arial" w:hAnsi="Arial" w:cs="Arial"/>
          <w:i/>
          <w:iCs/>
          <w:strike/>
          <w:sz w:val="22"/>
          <w:szCs w:val="22"/>
          <w:lang w:val="en-GB"/>
        </w:rPr>
        <w:lastRenderedPageBreak/>
        <w:t xml:space="preserve">Noting </w:t>
      </w:r>
      <w:r w:rsidRPr="00B77764">
        <w:rPr>
          <w:rFonts w:ascii="Arial" w:hAnsi="Arial" w:cs="Arial"/>
          <w:strike/>
          <w:sz w:val="22"/>
          <w:szCs w:val="22"/>
          <w:lang w:val="en-GB"/>
        </w:rPr>
        <w:t xml:space="preserve">that gillnets are widely used in both commercial and artisanal fisheries in all oceans of the world; and therefore </w:t>
      </w:r>
      <w:r w:rsidRPr="00B77764">
        <w:rPr>
          <w:rFonts w:ascii="Arial" w:hAnsi="Arial" w:cs="Arial"/>
          <w:i/>
          <w:iCs/>
          <w:strike/>
          <w:sz w:val="22"/>
          <w:szCs w:val="22"/>
          <w:lang w:val="en-GB"/>
        </w:rPr>
        <w:t>w</w:t>
      </w:r>
      <w:r w:rsidR="00DF5C49" w:rsidRPr="00B77764">
        <w:rPr>
          <w:rFonts w:ascii="Arial" w:hAnsi="Arial" w:cs="Arial"/>
          <w:i/>
          <w:iCs/>
          <w:strike/>
          <w:sz w:val="22"/>
          <w:szCs w:val="22"/>
          <w:lang w:val="en-GB"/>
        </w:rPr>
        <w:t xml:space="preserve"> </w:t>
      </w:r>
      <w:r w:rsidR="00606002" w:rsidRPr="00B77764">
        <w:rPr>
          <w:rFonts w:ascii="Arial" w:hAnsi="Arial" w:cs="Arial"/>
          <w:i/>
          <w:iCs/>
          <w:sz w:val="22"/>
          <w:szCs w:val="22"/>
          <w:lang w:val="en-GB"/>
        </w:rPr>
        <w:t>W</w:t>
      </w:r>
      <w:r w:rsidRPr="00B77764">
        <w:rPr>
          <w:rFonts w:ascii="Arial" w:hAnsi="Arial" w:cs="Arial"/>
          <w:i/>
          <w:iCs/>
          <w:sz w:val="22"/>
          <w:szCs w:val="22"/>
          <w:lang w:val="en-GB"/>
        </w:rPr>
        <w:t xml:space="preserve">elcoming </w:t>
      </w:r>
      <w:r w:rsidRPr="00B77764">
        <w:rPr>
          <w:rFonts w:ascii="Arial" w:hAnsi="Arial" w:cs="Arial"/>
          <w:sz w:val="22"/>
          <w:szCs w:val="22"/>
          <w:lang w:val="en-GB"/>
        </w:rPr>
        <w:t>the assessment of the impact of gillnet fisheries on CMS-listed species and the review presented in UNEP/CMS/ScC18/Inf.10.15.1</w:t>
      </w:r>
      <w:r w:rsidR="000F5800">
        <w:rPr>
          <w:rFonts w:ascii="Arial" w:hAnsi="Arial" w:cs="Arial"/>
          <w:sz w:val="22"/>
          <w:szCs w:val="22"/>
          <w:lang w:val="en-GB"/>
        </w:rPr>
        <w:t>,</w:t>
      </w:r>
      <w:r w:rsidRPr="00B77764">
        <w:rPr>
          <w:rFonts w:ascii="Arial" w:hAnsi="Arial" w:cs="Arial"/>
          <w:sz w:val="22"/>
          <w:szCs w:val="22"/>
          <w:lang w:val="en-GB"/>
        </w:rPr>
        <w:t xml:space="preserve"> </w:t>
      </w:r>
      <w:r w:rsidRPr="00B77764">
        <w:rPr>
          <w:rFonts w:ascii="Arial" w:hAnsi="Arial" w:cs="Arial"/>
          <w:strike/>
          <w:sz w:val="22"/>
          <w:szCs w:val="22"/>
          <w:lang w:val="en-GB"/>
        </w:rPr>
        <w:t>and</w:t>
      </w:r>
    </w:p>
    <w:p w14:paraId="468CFED6" w14:textId="77777777" w:rsidR="00B72859" w:rsidRPr="00B77764" w:rsidRDefault="00B72859" w:rsidP="00B72859">
      <w:pPr>
        <w:jc w:val="both"/>
        <w:rPr>
          <w:rFonts w:ascii="Arial" w:hAnsi="Arial" w:cs="Arial"/>
          <w:sz w:val="22"/>
          <w:szCs w:val="22"/>
          <w:lang w:val="en-GB"/>
        </w:rPr>
      </w:pPr>
    </w:p>
    <w:p w14:paraId="2A19424B" w14:textId="6DE4A537" w:rsidR="00B72859" w:rsidRPr="00B77764" w:rsidRDefault="00B72859" w:rsidP="00B72859">
      <w:pPr>
        <w:jc w:val="both"/>
        <w:rPr>
          <w:rFonts w:ascii="Arial" w:hAnsi="Arial" w:cs="Arial"/>
          <w:strike/>
          <w:sz w:val="22"/>
          <w:szCs w:val="22"/>
          <w:lang w:val="en-GB"/>
        </w:rPr>
      </w:pPr>
      <w:r w:rsidRPr="00B77764">
        <w:rPr>
          <w:rFonts w:ascii="Arial" w:hAnsi="Arial" w:cs="Arial"/>
          <w:i/>
          <w:iCs/>
          <w:strike/>
          <w:sz w:val="22"/>
          <w:szCs w:val="22"/>
          <w:lang w:val="en-GB"/>
        </w:rPr>
        <w:t xml:space="preserve">Aware </w:t>
      </w:r>
      <w:r w:rsidRPr="00B77764">
        <w:rPr>
          <w:rFonts w:ascii="Arial" w:hAnsi="Arial" w:cs="Arial"/>
          <w:strike/>
          <w:sz w:val="22"/>
          <w:szCs w:val="22"/>
          <w:lang w:val="en-GB"/>
        </w:rPr>
        <w:t>that there is a scarcity of information of the magnitude of gillnet fishing effort, bycatch incurred through this fishing method, the efficacy of mitigation measures, as well as abundance and distribution of many aquatic speci</w:t>
      </w:r>
      <w:r w:rsidR="000F5800">
        <w:rPr>
          <w:rFonts w:ascii="Arial" w:hAnsi="Arial" w:cs="Arial"/>
          <w:strike/>
          <w:sz w:val="22"/>
          <w:szCs w:val="22"/>
          <w:lang w:val="en-GB"/>
        </w:rPr>
        <w:t>es listed on the CMS Appendices,</w:t>
      </w:r>
    </w:p>
    <w:p w14:paraId="2610F5F7" w14:textId="5CB57A08" w:rsidR="00B72859" w:rsidRDefault="00B72859" w:rsidP="00B72859">
      <w:pPr>
        <w:ind w:firstLine="720"/>
        <w:jc w:val="both"/>
        <w:rPr>
          <w:rFonts w:ascii="Arial" w:hAnsi="Arial" w:cs="Arial"/>
          <w:sz w:val="22"/>
          <w:szCs w:val="22"/>
          <w:lang w:val="en-GB"/>
        </w:rPr>
      </w:pPr>
    </w:p>
    <w:p w14:paraId="39175EE5" w14:textId="77777777" w:rsidR="000F5800" w:rsidRPr="00B77764" w:rsidRDefault="000F5800" w:rsidP="00B72859">
      <w:pPr>
        <w:ind w:firstLine="720"/>
        <w:jc w:val="both"/>
        <w:rPr>
          <w:rFonts w:ascii="Arial" w:hAnsi="Arial" w:cs="Arial"/>
          <w:sz w:val="22"/>
          <w:szCs w:val="22"/>
          <w:lang w:val="en-GB"/>
        </w:rPr>
      </w:pPr>
    </w:p>
    <w:p w14:paraId="73B8B97A" w14:textId="77777777" w:rsidR="00B72859" w:rsidRPr="00B77764" w:rsidRDefault="00B72859" w:rsidP="00B72859">
      <w:pPr>
        <w:contextualSpacing/>
        <w:jc w:val="center"/>
        <w:rPr>
          <w:rFonts w:ascii="Arial" w:hAnsi="Arial" w:cs="Arial"/>
          <w:i/>
          <w:sz w:val="22"/>
          <w:szCs w:val="22"/>
          <w:lang w:val="en-GB"/>
        </w:rPr>
      </w:pPr>
      <w:r w:rsidRPr="00B77764">
        <w:rPr>
          <w:rFonts w:ascii="Arial" w:hAnsi="Arial" w:cs="Arial"/>
          <w:i/>
          <w:sz w:val="22"/>
          <w:szCs w:val="22"/>
          <w:lang w:val="en-GB"/>
        </w:rPr>
        <w:t>The Conference of the Parties to the</w:t>
      </w:r>
    </w:p>
    <w:p w14:paraId="10B078BB" w14:textId="77777777" w:rsidR="00B72859" w:rsidRPr="00B77764" w:rsidRDefault="00B72859" w:rsidP="00B72859">
      <w:pPr>
        <w:ind w:firstLine="720"/>
        <w:jc w:val="center"/>
        <w:rPr>
          <w:rFonts w:ascii="Arial" w:hAnsi="Arial" w:cs="Arial"/>
          <w:i/>
          <w:sz w:val="22"/>
          <w:szCs w:val="22"/>
          <w:lang w:val="en-GB"/>
        </w:rPr>
      </w:pPr>
      <w:r w:rsidRPr="00B77764">
        <w:rPr>
          <w:rFonts w:ascii="Arial" w:hAnsi="Arial" w:cs="Arial"/>
          <w:i/>
          <w:sz w:val="22"/>
          <w:szCs w:val="22"/>
          <w:lang w:val="en-GB"/>
        </w:rPr>
        <w:t>Convention on the Conservation of Migratory Species of Wild Animals</w:t>
      </w:r>
    </w:p>
    <w:p w14:paraId="5D1457B4" w14:textId="77777777" w:rsidR="00B72859" w:rsidRPr="00B77764" w:rsidRDefault="00B72859" w:rsidP="00B72859">
      <w:pPr>
        <w:ind w:firstLine="720"/>
        <w:jc w:val="both"/>
        <w:rPr>
          <w:rFonts w:ascii="Arial" w:hAnsi="Arial" w:cs="Arial"/>
          <w:sz w:val="22"/>
          <w:szCs w:val="22"/>
          <w:lang w:val="en-GB"/>
        </w:rPr>
      </w:pPr>
    </w:p>
    <w:p w14:paraId="70756FF3" w14:textId="199B683D"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sz w:val="22"/>
          <w:szCs w:val="22"/>
          <w:lang w:val="en-GB"/>
        </w:rPr>
        <w:t>Reaffirms</w:t>
      </w:r>
      <w:r w:rsidRPr="00B77764">
        <w:rPr>
          <w:rFonts w:ascii="Arial" w:hAnsi="Arial" w:cs="Arial"/>
          <w:sz w:val="22"/>
          <w:szCs w:val="22"/>
          <w:lang w:val="en-GB"/>
        </w:rPr>
        <w:t xml:space="preserve"> the obligation on all Parties to protect migratory species against bycatch, including seabirds, </w:t>
      </w:r>
      <w:r w:rsidR="00606002" w:rsidRPr="00B77764">
        <w:rPr>
          <w:rFonts w:ascii="Arial" w:hAnsi="Arial" w:cs="Arial"/>
          <w:sz w:val="22"/>
          <w:szCs w:val="22"/>
          <w:u w:val="single"/>
          <w:lang w:val="en-GB"/>
        </w:rPr>
        <w:t xml:space="preserve">fishes, </w:t>
      </w:r>
      <w:r w:rsidRPr="00B77764">
        <w:rPr>
          <w:rFonts w:ascii="Arial" w:hAnsi="Arial" w:cs="Arial"/>
          <w:sz w:val="22"/>
          <w:szCs w:val="22"/>
          <w:lang w:val="en-GB"/>
        </w:rPr>
        <w:t>marine turtles and</w:t>
      </w:r>
      <w:r w:rsidR="00606002" w:rsidRPr="00B77764">
        <w:rPr>
          <w:rFonts w:ascii="Arial" w:hAnsi="Arial" w:cs="Arial"/>
          <w:sz w:val="22"/>
          <w:szCs w:val="22"/>
          <w:lang w:val="en-GB"/>
        </w:rPr>
        <w:t xml:space="preserve"> </w:t>
      </w:r>
      <w:r w:rsidR="00606002" w:rsidRPr="00B77764">
        <w:rPr>
          <w:rFonts w:ascii="Arial" w:hAnsi="Arial" w:cs="Arial"/>
          <w:sz w:val="22"/>
          <w:szCs w:val="22"/>
          <w:u w:val="single"/>
          <w:lang w:val="en-GB"/>
        </w:rPr>
        <w:t>aquatic mammals</w:t>
      </w:r>
      <w:r w:rsidR="00DF5C49" w:rsidRPr="00B77764">
        <w:rPr>
          <w:rFonts w:ascii="Arial" w:hAnsi="Arial" w:cs="Arial"/>
          <w:sz w:val="22"/>
          <w:szCs w:val="22"/>
          <w:u w:val="single"/>
          <w:lang w:val="en-GB"/>
        </w:rPr>
        <w:t xml:space="preserve"> </w:t>
      </w:r>
      <w:r w:rsidRPr="00B77764">
        <w:rPr>
          <w:rFonts w:ascii="Arial" w:hAnsi="Arial" w:cs="Arial"/>
          <w:strike/>
          <w:sz w:val="22"/>
          <w:szCs w:val="22"/>
          <w:lang w:val="en-GB"/>
        </w:rPr>
        <w:t>cetaceans</w:t>
      </w:r>
      <w:r w:rsidRPr="00B77764">
        <w:rPr>
          <w:rFonts w:ascii="Arial" w:hAnsi="Arial" w:cs="Arial"/>
          <w:sz w:val="22"/>
          <w:szCs w:val="22"/>
          <w:lang w:val="en-GB"/>
        </w:rPr>
        <w:t>;</w:t>
      </w:r>
    </w:p>
    <w:p w14:paraId="6454BC21" w14:textId="77777777" w:rsidR="00B72859" w:rsidRPr="00B77764" w:rsidRDefault="00B72859" w:rsidP="00B72859">
      <w:pPr>
        <w:pStyle w:val="ListParagraph"/>
        <w:ind w:left="360"/>
        <w:jc w:val="both"/>
        <w:rPr>
          <w:rFonts w:ascii="Arial" w:hAnsi="Arial" w:cs="Arial"/>
          <w:sz w:val="22"/>
          <w:szCs w:val="22"/>
          <w:lang w:val="en-GB"/>
        </w:rPr>
      </w:pPr>
    </w:p>
    <w:p w14:paraId="21C22BC3"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trike/>
          <w:sz w:val="22"/>
          <w:szCs w:val="22"/>
          <w:lang w:val="en-GB"/>
        </w:rPr>
      </w:pPr>
      <w:r w:rsidRPr="00B77764">
        <w:rPr>
          <w:rFonts w:ascii="Arial" w:hAnsi="Arial" w:cs="Arial"/>
          <w:i/>
          <w:iCs/>
          <w:strike/>
          <w:sz w:val="22"/>
          <w:szCs w:val="22"/>
          <w:lang w:val="en-GB"/>
        </w:rPr>
        <w:t xml:space="preserve">Notes </w:t>
      </w:r>
      <w:r w:rsidRPr="00B77764">
        <w:rPr>
          <w:rFonts w:ascii="Arial" w:hAnsi="Arial" w:cs="Arial"/>
          <w:strike/>
          <w:sz w:val="22"/>
          <w:szCs w:val="22"/>
          <w:lang w:val="en-GB"/>
        </w:rPr>
        <w:t xml:space="preserve">the conclusions of the review presented to the Conference in document UNEP/CMS/Inf.10.30 and the Assessment of Bycatch in Gill Net Fisheries (UNEP/CMS/ScC18/Inf.10.15.1); </w:t>
      </w:r>
    </w:p>
    <w:p w14:paraId="31158F4A" w14:textId="77777777" w:rsidR="00B72859" w:rsidRPr="00B77764" w:rsidRDefault="00B72859" w:rsidP="00B72859">
      <w:pPr>
        <w:ind w:left="360"/>
        <w:jc w:val="both"/>
        <w:rPr>
          <w:rFonts w:ascii="Arial" w:hAnsi="Arial" w:cs="Arial"/>
          <w:strike/>
          <w:sz w:val="22"/>
          <w:szCs w:val="22"/>
          <w:lang w:val="en-GB"/>
        </w:rPr>
      </w:pPr>
    </w:p>
    <w:p w14:paraId="2326CD3F"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trike/>
          <w:sz w:val="22"/>
          <w:szCs w:val="22"/>
          <w:lang w:val="en-GB"/>
        </w:rPr>
      </w:pPr>
      <w:r w:rsidRPr="00B77764">
        <w:rPr>
          <w:rFonts w:ascii="Arial" w:hAnsi="Arial" w:cs="Arial"/>
          <w:i/>
          <w:iCs/>
          <w:strike/>
          <w:sz w:val="22"/>
          <w:szCs w:val="22"/>
          <w:lang w:val="en-GB"/>
        </w:rPr>
        <w:t xml:space="preserve">Takes note </w:t>
      </w:r>
      <w:r w:rsidRPr="00B77764">
        <w:rPr>
          <w:rFonts w:ascii="Arial" w:hAnsi="Arial" w:cs="Arial"/>
          <w:strike/>
          <w:sz w:val="22"/>
          <w:szCs w:val="22"/>
          <w:lang w:val="en-GB"/>
        </w:rPr>
        <w:t>that the species most exposed to risk from gillnet fisheries are likely to include representatives of all aquatic taxonomic groups listed on the Appendices of the Convention;</w:t>
      </w:r>
    </w:p>
    <w:p w14:paraId="229CA8AE" w14:textId="77777777" w:rsidR="00B72859" w:rsidRPr="00B77764" w:rsidRDefault="00B72859" w:rsidP="00B72859">
      <w:pPr>
        <w:jc w:val="both"/>
        <w:rPr>
          <w:rFonts w:ascii="Arial" w:hAnsi="Arial" w:cs="Arial"/>
          <w:sz w:val="22"/>
          <w:szCs w:val="22"/>
          <w:lang w:val="en-GB"/>
        </w:rPr>
      </w:pPr>
    </w:p>
    <w:p w14:paraId="6EFFD6ED"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iCs/>
          <w:sz w:val="22"/>
          <w:szCs w:val="22"/>
          <w:lang w:val="en-GB"/>
        </w:rPr>
        <w:t xml:space="preserve">Further notes </w:t>
      </w:r>
      <w:r w:rsidRPr="00B77764">
        <w:rPr>
          <w:rFonts w:ascii="Arial" w:hAnsi="Arial" w:cs="Arial"/>
          <w:sz w:val="22"/>
          <w:szCs w:val="22"/>
          <w:lang w:val="en-GB"/>
        </w:rPr>
        <w:t xml:space="preserve">and </w:t>
      </w:r>
      <w:r w:rsidRPr="00B77764">
        <w:rPr>
          <w:rFonts w:ascii="Arial" w:hAnsi="Arial" w:cs="Arial"/>
          <w:i/>
          <w:iCs/>
          <w:sz w:val="22"/>
          <w:szCs w:val="22"/>
          <w:lang w:val="en-GB"/>
        </w:rPr>
        <w:t xml:space="preserve">encourages </w:t>
      </w:r>
      <w:r w:rsidRPr="00B77764">
        <w:rPr>
          <w:rFonts w:ascii="Arial" w:hAnsi="Arial" w:cs="Arial"/>
          <w:sz w:val="22"/>
          <w:szCs w:val="22"/>
          <w:lang w:val="en-GB"/>
        </w:rPr>
        <w:t xml:space="preserve">Parties to implement the best practice approach and procedures outlined in the 1999 FAO International Plan of Action for Reducing Incidental Catch of Seabirds in Longline Fisheries (IPOA-Seabirds) and its related Best Practices Technical Guidelines, the 1999 FAO International Plan of Action for the Conservation and Management of Sharks (IPOA-Sharks), the 2009 FAO Guidelines to Reduce Sea Turtle Mortality in Fishing Operations and the 2011 FAO International Guidelines on Bycatch Management and Reduction of Discards, and to develop and implement national plans of action as required by the IPOAs; </w:t>
      </w:r>
    </w:p>
    <w:p w14:paraId="67E53962" w14:textId="77777777" w:rsidR="00B72859" w:rsidRPr="00B77764" w:rsidRDefault="00B72859" w:rsidP="00B72859">
      <w:pPr>
        <w:jc w:val="both"/>
        <w:rPr>
          <w:rFonts w:ascii="Arial" w:hAnsi="Arial" w:cs="Arial"/>
          <w:sz w:val="22"/>
          <w:szCs w:val="22"/>
          <w:lang w:val="en-GB"/>
        </w:rPr>
      </w:pPr>
    </w:p>
    <w:p w14:paraId="5FD74508"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iCs/>
          <w:sz w:val="22"/>
          <w:szCs w:val="22"/>
          <w:lang w:val="en-GB"/>
        </w:rPr>
        <w:t xml:space="preserve">Urges </w:t>
      </w:r>
      <w:r w:rsidRPr="00B77764">
        <w:rPr>
          <w:rFonts w:ascii="Arial" w:hAnsi="Arial" w:cs="Arial"/>
          <w:sz w:val="22"/>
          <w:szCs w:val="22"/>
          <w:lang w:val="en-GB"/>
        </w:rPr>
        <w:t xml:space="preserve">Parties to assess the risk of bycatch arising from their </w:t>
      </w:r>
      <w:r w:rsidRPr="003765BE">
        <w:rPr>
          <w:rFonts w:ascii="Arial" w:hAnsi="Arial" w:cs="Arial"/>
          <w:strike/>
          <w:sz w:val="22"/>
          <w:szCs w:val="22"/>
          <w:lang w:val="en-GB"/>
        </w:rPr>
        <w:t>gillnet</w:t>
      </w:r>
      <w:r w:rsidRPr="00B77764">
        <w:rPr>
          <w:rFonts w:ascii="Arial" w:hAnsi="Arial" w:cs="Arial"/>
          <w:sz w:val="22"/>
          <w:szCs w:val="22"/>
          <w:lang w:val="en-GB"/>
        </w:rPr>
        <w:t xml:space="preserve"> fisheries, as it relates to migratory species, including by using observer programmes and/or other methods, where appropriate, </w:t>
      </w:r>
      <w:r w:rsidRPr="003765BE">
        <w:rPr>
          <w:rFonts w:ascii="Arial" w:hAnsi="Arial" w:cs="Arial"/>
          <w:sz w:val="22"/>
          <w:szCs w:val="22"/>
          <w:lang w:val="en-GB"/>
        </w:rPr>
        <w:t>to implement best practice mitigation measures and to review regularly the effectiveness of their implementation of mitigation measures with a view to refining them if required</w:t>
      </w:r>
      <w:r w:rsidRPr="00B77764">
        <w:rPr>
          <w:rFonts w:ascii="Arial" w:hAnsi="Arial" w:cs="Arial"/>
          <w:sz w:val="22"/>
          <w:szCs w:val="22"/>
          <w:lang w:val="en-GB"/>
        </w:rPr>
        <w:t xml:space="preserve">; </w:t>
      </w:r>
    </w:p>
    <w:p w14:paraId="60803B57" w14:textId="77777777" w:rsidR="00B72859" w:rsidRPr="00B77764" w:rsidRDefault="00B72859" w:rsidP="00B72859">
      <w:pPr>
        <w:jc w:val="both"/>
        <w:rPr>
          <w:rFonts w:ascii="Arial" w:hAnsi="Arial" w:cs="Arial"/>
          <w:sz w:val="22"/>
          <w:szCs w:val="22"/>
          <w:lang w:val="en-GB"/>
        </w:rPr>
      </w:pPr>
    </w:p>
    <w:p w14:paraId="327166FA" w14:textId="0B4629A7"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sz w:val="22"/>
          <w:szCs w:val="22"/>
          <w:lang w:val="en-GB"/>
        </w:rPr>
        <w:t>Requests</w:t>
      </w:r>
      <w:r w:rsidRPr="00B77764">
        <w:rPr>
          <w:rFonts w:ascii="Arial" w:hAnsi="Arial" w:cs="Arial"/>
          <w:sz w:val="22"/>
          <w:szCs w:val="22"/>
          <w:lang w:val="en-GB"/>
        </w:rPr>
        <w:t xml:space="preserve"> all Parties, as a matter of gravity, to continue and strengthen measures within fisheries under their control, </w:t>
      </w:r>
      <w:r w:rsidR="007258D7" w:rsidRPr="00B77764">
        <w:rPr>
          <w:rFonts w:ascii="Arial" w:hAnsi="Arial" w:cs="Arial"/>
          <w:sz w:val="22"/>
          <w:szCs w:val="22"/>
          <w:u w:val="single"/>
          <w:lang w:val="en-GB"/>
        </w:rPr>
        <w:t xml:space="preserve">both within their territorial waters and exclusive economic zones, and by vessels fishing on the high seas under their flag, </w:t>
      </w:r>
      <w:r w:rsidRPr="00B77764">
        <w:rPr>
          <w:rFonts w:ascii="Arial" w:hAnsi="Arial" w:cs="Arial"/>
          <w:sz w:val="22"/>
          <w:szCs w:val="22"/>
          <w:lang w:val="en-GB"/>
        </w:rPr>
        <w:t>to minimize as far as possible the incidental mortality of migratory species listed in Appendices I and II</w:t>
      </w:r>
      <w:r w:rsidRPr="00B77764">
        <w:rPr>
          <w:rFonts w:ascii="Arial" w:hAnsi="Arial" w:cs="Arial"/>
          <w:strike/>
          <w:sz w:val="22"/>
          <w:szCs w:val="22"/>
          <w:lang w:val="en-GB"/>
        </w:rPr>
        <w:t>, including seabirds, marine turtles and cetaceans</w:t>
      </w:r>
      <w:r w:rsidRPr="00B77764">
        <w:rPr>
          <w:rFonts w:ascii="Arial" w:hAnsi="Arial" w:cs="Arial"/>
          <w:sz w:val="22"/>
          <w:szCs w:val="22"/>
          <w:lang w:val="en-GB"/>
        </w:rPr>
        <w:t xml:space="preserve">; </w:t>
      </w:r>
    </w:p>
    <w:p w14:paraId="43884DA7" w14:textId="77777777" w:rsidR="00B72859" w:rsidRPr="00B77764" w:rsidRDefault="00B72859" w:rsidP="00B72859">
      <w:pPr>
        <w:jc w:val="both"/>
        <w:rPr>
          <w:rFonts w:ascii="Arial" w:hAnsi="Arial" w:cs="Arial"/>
          <w:sz w:val="22"/>
          <w:szCs w:val="22"/>
          <w:lang w:val="en-GB"/>
        </w:rPr>
      </w:pPr>
    </w:p>
    <w:p w14:paraId="5F17C86C"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trike/>
          <w:sz w:val="22"/>
          <w:szCs w:val="22"/>
          <w:lang w:val="en-GB"/>
        </w:rPr>
      </w:pPr>
      <w:r w:rsidRPr="00B77764">
        <w:rPr>
          <w:rFonts w:ascii="Arial" w:hAnsi="Arial" w:cs="Arial"/>
          <w:i/>
          <w:strike/>
          <w:sz w:val="22"/>
          <w:szCs w:val="22"/>
          <w:lang w:val="en-GB"/>
        </w:rPr>
        <w:t>Requests</w:t>
      </w:r>
      <w:r w:rsidRPr="00B77764">
        <w:rPr>
          <w:rFonts w:ascii="Arial" w:hAnsi="Arial" w:cs="Arial"/>
          <w:strike/>
          <w:sz w:val="22"/>
          <w:szCs w:val="22"/>
          <w:lang w:val="en-GB"/>
        </w:rPr>
        <w:t xml:space="preserve"> all Parties to strengthen the measures taken to protect migratory species against bycatch by fisheries within their territorial waters and exclusive economic zones, and by vessels fishing on the high seas under their flags; </w:t>
      </w:r>
    </w:p>
    <w:p w14:paraId="2E70BF63" w14:textId="77777777" w:rsidR="00B72859" w:rsidRPr="00B77764" w:rsidRDefault="00B72859" w:rsidP="00B72859">
      <w:pPr>
        <w:jc w:val="both"/>
        <w:rPr>
          <w:rFonts w:ascii="Arial" w:hAnsi="Arial" w:cs="Arial"/>
          <w:sz w:val="22"/>
          <w:szCs w:val="22"/>
          <w:lang w:val="en-GB"/>
        </w:rPr>
      </w:pPr>
    </w:p>
    <w:p w14:paraId="366AFEE0" w14:textId="534C911C"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sz w:val="22"/>
          <w:szCs w:val="22"/>
          <w:lang w:val="en-GB"/>
        </w:rPr>
        <w:t>Encourages</w:t>
      </w:r>
      <w:r w:rsidRPr="00B77764">
        <w:rPr>
          <w:rFonts w:ascii="Arial" w:hAnsi="Arial" w:cs="Arial"/>
          <w:sz w:val="22"/>
          <w:szCs w:val="22"/>
          <w:lang w:val="en-GB"/>
        </w:rPr>
        <w:t xml:space="preserve"> all Parties that are Range States of </w:t>
      </w:r>
      <w:r w:rsidRPr="00B77764">
        <w:rPr>
          <w:rFonts w:ascii="Arial" w:hAnsi="Arial" w:cs="Arial"/>
          <w:strike/>
          <w:sz w:val="22"/>
          <w:szCs w:val="22"/>
          <w:lang w:val="en-GB"/>
        </w:rPr>
        <w:t>seabirds, marine turtles and cetaceans</w:t>
      </w:r>
      <w:r w:rsidRPr="00B77764">
        <w:rPr>
          <w:rFonts w:ascii="Arial" w:hAnsi="Arial" w:cs="Arial"/>
          <w:sz w:val="22"/>
          <w:szCs w:val="22"/>
          <w:lang w:val="en-GB"/>
        </w:rPr>
        <w:t xml:space="preserve"> </w:t>
      </w:r>
      <w:r w:rsidR="007258D7" w:rsidRPr="00B77764">
        <w:rPr>
          <w:rFonts w:ascii="Arial" w:hAnsi="Arial" w:cs="Arial"/>
          <w:sz w:val="22"/>
          <w:szCs w:val="22"/>
          <w:u w:val="single"/>
          <w:lang w:val="en-GB"/>
        </w:rPr>
        <w:t xml:space="preserve">aquatic species </w:t>
      </w:r>
      <w:r w:rsidRPr="00B77764">
        <w:rPr>
          <w:rFonts w:ascii="Arial" w:hAnsi="Arial" w:cs="Arial"/>
          <w:sz w:val="22"/>
          <w:szCs w:val="22"/>
          <w:lang w:val="en-GB"/>
        </w:rPr>
        <w:t xml:space="preserve">listed in Appendices I and II, and which have relevant fisheries, to co-operate mutually and with other countries to reduce as far as possible the incidental taking by such fisheries of such migratory species, for example by the sharing of, and further development of, practical and effective mitigation devices for seabirds, marine turtles and cetaceans; </w:t>
      </w:r>
    </w:p>
    <w:p w14:paraId="41C09CE9" w14:textId="77777777" w:rsidR="00B72859" w:rsidRPr="00B77764" w:rsidRDefault="00B72859" w:rsidP="00B72859">
      <w:pPr>
        <w:contextualSpacing/>
        <w:jc w:val="both"/>
        <w:rPr>
          <w:rFonts w:ascii="Arial" w:hAnsi="Arial" w:cs="Arial"/>
          <w:b/>
          <w:sz w:val="22"/>
          <w:szCs w:val="22"/>
          <w:lang w:val="en-GB"/>
        </w:rPr>
      </w:pPr>
    </w:p>
    <w:p w14:paraId="2FEF0C41" w14:textId="77777777" w:rsidR="000F5800" w:rsidRDefault="000F5800">
      <w:pPr>
        <w:widowControl/>
        <w:autoSpaceDE/>
        <w:autoSpaceDN/>
        <w:adjustRightInd/>
        <w:rPr>
          <w:rFonts w:ascii="Arial" w:hAnsi="Arial" w:cs="Arial"/>
          <w:b/>
          <w:sz w:val="22"/>
          <w:szCs w:val="22"/>
          <w:lang w:val="en-GB"/>
        </w:rPr>
      </w:pPr>
      <w:r>
        <w:rPr>
          <w:rFonts w:ascii="Arial" w:hAnsi="Arial" w:cs="Arial"/>
          <w:b/>
          <w:sz w:val="22"/>
          <w:szCs w:val="22"/>
          <w:lang w:val="en-GB"/>
        </w:rPr>
        <w:br w:type="page"/>
      </w:r>
    </w:p>
    <w:p w14:paraId="15505FB4" w14:textId="2FB438AD" w:rsidR="00B72859" w:rsidRPr="00B77764" w:rsidRDefault="00B72859" w:rsidP="00B72859">
      <w:pPr>
        <w:contextualSpacing/>
        <w:jc w:val="both"/>
        <w:rPr>
          <w:rFonts w:ascii="Arial" w:hAnsi="Arial" w:cs="Arial"/>
          <w:b/>
          <w:sz w:val="22"/>
          <w:szCs w:val="22"/>
          <w:lang w:val="en-GB"/>
        </w:rPr>
      </w:pPr>
      <w:r w:rsidRPr="00B77764">
        <w:rPr>
          <w:rFonts w:ascii="Arial" w:hAnsi="Arial" w:cs="Arial"/>
          <w:b/>
          <w:sz w:val="22"/>
          <w:szCs w:val="22"/>
          <w:lang w:val="en-GB"/>
        </w:rPr>
        <w:lastRenderedPageBreak/>
        <w:t>Participation in Regional Fisheries Management Organizations</w:t>
      </w:r>
    </w:p>
    <w:p w14:paraId="477433B0" w14:textId="77777777" w:rsidR="00B72859" w:rsidRPr="00B77764" w:rsidRDefault="00B72859" w:rsidP="00B72859">
      <w:pPr>
        <w:contextualSpacing/>
        <w:jc w:val="both"/>
        <w:rPr>
          <w:rFonts w:ascii="Arial" w:hAnsi="Arial" w:cs="Arial"/>
          <w:strike/>
          <w:sz w:val="22"/>
          <w:szCs w:val="22"/>
          <w:lang w:val="en-GB"/>
        </w:rPr>
      </w:pPr>
    </w:p>
    <w:p w14:paraId="4FEFC2B9" w14:textId="4C8DB241"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sz w:val="22"/>
          <w:szCs w:val="22"/>
          <w:lang w:val="en-GB"/>
        </w:rPr>
        <w:t>Requests</w:t>
      </w:r>
      <w:r w:rsidRPr="00B77764">
        <w:rPr>
          <w:rFonts w:ascii="Arial" w:hAnsi="Arial" w:cs="Arial"/>
          <w:sz w:val="22"/>
          <w:szCs w:val="22"/>
          <w:lang w:val="en-GB"/>
        </w:rPr>
        <w:t xml:space="preserve"> those Parties </w:t>
      </w:r>
      <w:r w:rsidRPr="00453925">
        <w:rPr>
          <w:rFonts w:ascii="Arial" w:hAnsi="Arial" w:cs="Arial"/>
          <w:strike/>
          <w:sz w:val="22"/>
          <w:szCs w:val="22"/>
          <w:lang w:val="en-GB"/>
        </w:rPr>
        <w:t>which</w:t>
      </w:r>
      <w:r w:rsidRPr="00B77764">
        <w:rPr>
          <w:rFonts w:ascii="Arial" w:hAnsi="Arial" w:cs="Arial"/>
          <w:sz w:val="22"/>
          <w:szCs w:val="22"/>
          <w:lang w:val="en-GB"/>
        </w:rPr>
        <w:t xml:space="preserve"> </w:t>
      </w:r>
      <w:r w:rsidR="00D0204D" w:rsidRPr="00453925">
        <w:rPr>
          <w:rFonts w:ascii="Arial" w:hAnsi="Arial" w:cs="Arial"/>
          <w:sz w:val="22"/>
          <w:szCs w:val="22"/>
          <w:u w:val="single"/>
          <w:lang w:val="en-GB"/>
        </w:rPr>
        <w:t>that</w:t>
      </w:r>
      <w:r w:rsidR="00D0204D" w:rsidRPr="00B77764">
        <w:rPr>
          <w:rFonts w:ascii="Arial" w:hAnsi="Arial" w:cs="Arial"/>
          <w:sz w:val="22"/>
          <w:szCs w:val="22"/>
          <w:lang w:val="en-GB"/>
        </w:rPr>
        <w:t xml:space="preserve"> </w:t>
      </w:r>
      <w:r w:rsidRPr="00B77764">
        <w:rPr>
          <w:rFonts w:ascii="Arial" w:hAnsi="Arial" w:cs="Arial"/>
          <w:sz w:val="22"/>
          <w:szCs w:val="22"/>
          <w:lang w:val="en-GB"/>
        </w:rPr>
        <w:t xml:space="preserve">are also Parties to regional fisheries </w:t>
      </w:r>
      <w:r w:rsidR="000243D4" w:rsidRPr="00534770">
        <w:rPr>
          <w:rFonts w:ascii="Arial" w:hAnsi="Arial" w:cs="Arial"/>
          <w:sz w:val="22"/>
          <w:szCs w:val="22"/>
          <w:u w:val="single"/>
          <w:lang w:val="en-GB"/>
        </w:rPr>
        <w:t>management</w:t>
      </w:r>
      <w:r w:rsidR="000243D4">
        <w:rPr>
          <w:rFonts w:ascii="Arial" w:hAnsi="Arial" w:cs="Arial"/>
          <w:sz w:val="22"/>
          <w:szCs w:val="22"/>
          <w:lang w:val="en-GB"/>
        </w:rPr>
        <w:t xml:space="preserve"> </w:t>
      </w:r>
      <w:r w:rsidRPr="00B77764">
        <w:rPr>
          <w:rFonts w:ascii="Arial" w:hAnsi="Arial" w:cs="Arial"/>
          <w:sz w:val="22"/>
          <w:szCs w:val="22"/>
          <w:lang w:val="en-GB"/>
        </w:rPr>
        <w:t>organizations (RFMOs)</w:t>
      </w:r>
      <w:r w:rsidRPr="00FF67F8">
        <w:rPr>
          <w:rFonts w:ascii="Arial" w:hAnsi="Arial" w:cs="Arial"/>
          <w:sz w:val="22"/>
          <w:szCs w:val="22"/>
          <w:lang w:val="en-GB"/>
        </w:rPr>
        <w:t xml:space="preserve"> </w:t>
      </w:r>
      <w:r w:rsidRPr="00B77764">
        <w:rPr>
          <w:rFonts w:ascii="Arial" w:hAnsi="Arial" w:cs="Arial"/>
          <w:sz w:val="22"/>
          <w:szCs w:val="22"/>
          <w:lang w:val="en-GB"/>
        </w:rPr>
        <w:t>to highlight there the serious problems of incidental mortality of migratory species listed in Appendices I and II</w:t>
      </w:r>
      <w:r w:rsidRPr="00B77764">
        <w:rPr>
          <w:rFonts w:ascii="Arial" w:hAnsi="Arial" w:cs="Arial"/>
          <w:strike/>
          <w:sz w:val="22"/>
          <w:szCs w:val="22"/>
          <w:lang w:val="en-GB"/>
        </w:rPr>
        <w:t xml:space="preserve">, </w:t>
      </w:r>
      <w:r w:rsidRPr="003765BE">
        <w:rPr>
          <w:rFonts w:ascii="Arial" w:hAnsi="Arial" w:cs="Arial"/>
          <w:strike/>
          <w:sz w:val="22"/>
          <w:szCs w:val="22"/>
          <w:lang w:val="en-GB"/>
        </w:rPr>
        <w:t>including seabirds, marine turtles and cetaceans</w:t>
      </w:r>
      <w:r w:rsidRPr="00B77764">
        <w:rPr>
          <w:rFonts w:ascii="Arial" w:hAnsi="Arial" w:cs="Arial"/>
          <w:sz w:val="22"/>
          <w:szCs w:val="22"/>
          <w:lang w:val="en-GB"/>
        </w:rPr>
        <w:t xml:space="preserve">, with a view to the adoption of mitigating measures; </w:t>
      </w:r>
    </w:p>
    <w:p w14:paraId="3C0E209A" w14:textId="77777777" w:rsidR="00B72859" w:rsidRPr="00B77764" w:rsidRDefault="00B72859" w:rsidP="00B72859">
      <w:pPr>
        <w:pStyle w:val="ListParagraph"/>
        <w:ind w:left="360"/>
        <w:jc w:val="both"/>
        <w:rPr>
          <w:rFonts w:ascii="Arial" w:hAnsi="Arial" w:cs="Arial"/>
          <w:sz w:val="22"/>
          <w:szCs w:val="22"/>
          <w:lang w:val="en-GB"/>
        </w:rPr>
      </w:pPr>
    </w:p>
    <w:p w14:paraId="05059548"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trike/>
          <w:sz w:val="22"/>
          <w:szCs w:val="22"/>
          <w:lang w:val="en-GB"/>
        </w:rPr>
      </w:pPr>
      <w:r w:rsidRPr="00B77764">
        <w:rPr>
          <w:rFonts w:ascii="Arial" w:hAnsi="Arial" w:cs="Arial"/>
          <w:i/>
          <w:iCs/>
          <w:strike/>
          <w:sz w:val="22"/>
          <w:szCs w:val="22"/>
          <w:lang w:val="en-GB"/>
        </w:rPr>
        <w:t xml:space="preserve">Strongly encourages </w:t>
      </w:r>
      <w:r w:rsidRPr="00B77764">
        <w:rPr>
          <w:rFonts w:ascii="Arial" w:hAnsi="Arial" w:cs="Arial"/>
          <w:strike/>
          <w:sz w:val="22"/>
          <w:szCs w:val="22"/>
          <w:lang w:val="en-GB"/>
        </w:rPr>
        <w:t xml:space="preserve">Parties, through their participation in relevant fora, for example through RFMOs, to raise the serious and ongoing problem of bycatch of migratory species, especially as it refers to seabirds, sharks, marine turtles and marine mammals, with a view to improving mitigation measures for the reduction of bycatch as well as improving data collection through, </w:t>
      </w:r>
      <w:r w:rsidRPr="00B77764">
        <w:rPr>
          <w:rFonts w:ascii="Arial" w:hAnsi="Arial" w:cs="Arial"/>
          <w:i/>
          <w:iCs/>
          <w:strike/>
          <w:sz w:val="22"/>
          <w:szCs w:val="22"/>
          <w:lang w:val="en-GB"/>
        </w:rPr>
        <w:t>inter alia</w:t>
      </w:r>
      <w:r w:rsidRPr="00B77764">
        <w:rPr>
          <w:rFonts w:ascii="Arial" w:hAnsi="Arial" w:cs="Arial"/>
          <w:strike/>
          <w:sz w:val="22"/>
          <w:szCs w:val="22"/>
          <w:lang w:val="en-GB"/>
        </w:rPr>
        <w:t xml:space="preserve">, independent observer programmes; </w:t>
      </w:r>
    </w:p>
    <w:p w14:paraId="423C9CC2" w14:textId="77777777" w:rsidR="00B72859" w:rsidRPr="00B77764" w:rsidRDefault="00B72859" w:rsidP="00B72859">
      <w:pPr>
        <w:jc w:val="both"/>
        <w:rPr>
          <w:rFonts w:ascii="Arial" w:hAnsi="Arial" w:cs="Arial"/>
          <w:sz w:val="22"/>
          <w:szCs w:val="22"/>
          <w:lang w:val="en-GB"/>
        </w:rPr>
      </w:pPr>
    </w:p>
    <w:p w14:paraId="2A56A1C2"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iCs/>
          <w:sz w:val="22"/>
          <w:szCs w:val="22"/>
          <w:lang w:val="en-GB"/>
        </w:rPr>
        <w:t xml:space="preserve">Calls on </w:t>
      </w:r>
      <w:r w:rsidRPr="00B77764">
        <w:rPr>
          <w:rFonts w:ascii="Arial" w:hAnsi="Arial" w:cs="Arial"/>
          <w:strike/>
          <w:sz w:val="22"/>
          <w:szCs w:val="22"/>
          <w:lang w:val="en-GB"/>
        </w:rPr>
        <w:t>Range State</w:t>
      </w:r>
      <w:r w:rsidRPr="00B77764">
        <w:rPr>
          <w:rFonts w:ascii="Arial" w:hAnsi="Arial" w:cs="Arial"/>
          <w:sz w:val="22"/>
          <w:szCs w:val="22"/>
          <w:lang w:val="en-GB"/>
        </w:rPr>
        <w:t xml:space="preserve"> Parties, working through regional fisheries management organizations and agreements, as appropriate, to: </w:t>
      </w:r>
    </w:p>
    <w:p w14:paraId="58885CCD" w14:textId="77777777" w:rsidR="00B72859" w:rsidRPr="00B77764" w:rsidRDefault="00B72859" w:rsidP="00B72859">
      <w:pPr>
        <w:contextualSpacing/>
        <w:jc w:val="both"/>
        <w:rPr>
          <w:rFonts w:ascii="Arial" w:hAnsi="Arial" w:cs="Arial"/>
          <w:sz w:val="22"/>
          <w:szCs w:val="22"/>
          <w:lang w:val="en-GB"/>
        </w:rPr>
      </w:pPr>
    </w:p>
    <w:p w14:paraId="042D6345" w14:textId="336FDCB3" w:rsidR="007258D7" w:rsidRPr="00B77764" w:rsidRDefault="007258D7" w:rsidP="000C6058">
      <w:pPr>
        <w:pStyle w:val="ListParagraph"/>
        <w:numPr>
          <w:ilvl w:val="0"/>
          <w:numId w:val="7"/>
        </w:numPr>
        <w:ind w:left="1440" w:hanging="710"/>
        <w:jc w:val="both"/>
        <w:rPr>
          <w:rFonts w:ascii="Arial" w:hAnsi="Arial" w:cs="Arial"/>
          <w:sz w:val="22"/>
          <w:szCs w:val="22"/>
          <w:u w:val="single"/>
          <w:lang w:val="en-GB"/>
        </w:rPr>
      </w:pPr>
      <w:r w:rsidRPr="00B77764">
        <w:rPr>
          <w:rFonts w:ascii="Arial" w:hAnsi="Arial" w:cs="Arial"/>
          <w:sz w:val="22"/>
          <w:szCs w:val="22"/>
          <w:u w:val="single"/>
          <w:lang w:val="en-GB"/>
        </w:rPr>
        <w:t xml:space="preserve">raise the serious and ongoing problem of bycatch of migratory species, especially as it refers to seabirds, </w:t>
      </w:r>
      <w:r w:rsidR="008E0DC9">
        <w:rPr>
          <w:rFonts w:ascii="Arial" w:hAnsi="Arial" w:cs="Arial"/>
          <w:sz w:val="22"/>
          <w:szCs w:val="22"/>
          <w:u w:val="single"/>
          <w:lang w:val="en-GB"/>
        </w:rPr>
        <w:t xml:space="preserve">fishes, </w:t>
      </w:r>
      <w:r w:rsidRPr="00B77764">
        <w:rPr>
          <w:rFonts w:ascii="Arial" w:hAnsi="Arial" w:cs="Arial"/>
          <w:sz w:val="22"/>
          <w:szCs w:val="22"/>
          <w:u w:val="single"/>
          <w:lang w:val="en-GB"/>
        </w:rPr>
        <w:t>marine turtles and marine mammals, with a view to improving mitigation measures for the reduction of bycatch</w:t>
      </w:r>
      <w:r w:rsidR="000243D4">
        <w:rPr>
          <w:rFonts w:ascii="Arial" w:hAnsi="Arial" w:cs="Arial"/>
          <w:sz w:val="22"/>
          <w:szCs w:val="22"/>
          <w:u w:val="single"/>
          <w:lang w:val="en-GB"/>
        </w:rPr>
        <w:t>;</w:t>
      </w:r>
    </w:p>
    <w:p w14:paraId="38419921" w14:textId="77777777" w:rsidR="007258D7" w:rsidRPr="00B77764" w:rsidRDefault="007258D7" w:rsidP="007258D7">
      <w:pPr>
        <w:pStyle w:val="ListParagraph"/>
        <w:ind w:left="1440"/>
        <w:jc w:val="both"/>
        <w:rPr>
          <w:rFonts w:ascii="Arial" w:hAnsi="Arial" w:cs="Arial"/>
          <w:sz w:val="22"/>
          <w:szCs w:val="22"/>
          <w:lang w:val="en-GB"/>
        </w:rPr>
      </w:pPr>
    </w:p>
    <w:p w14:paraId="025D0FB3" w14:textId="475495E9" w:rsidR="00B72859" w:rsidRPr="00B77764" w:rsidRDefault="00CD0E95" w:rsidP="000C6058">
      <w:pPr>
        <w:pStyle w:val="ListParagraph"/>
        <w:numPr>
          <w:ilvl w:val="0"/>
          <w:numId w:val="7"/>
        </w:numPr>
        <w:ind w:left="1440" w:hanging="710"/>
        <w:jc w:val="both"/>
        <w:rPr>
          <w:rFonts w:ascii="Arial" w:hAnsi="Arial" w:cs="Arial"/>
          <w:sz w:val="22"/>
          <w:szCs w:val="22"/>
          <w:lang w:val="en-GB"/>
        </w:rPr>
      </w:pPr>
      <w:r w:rsidRPr="00B77764">
        <w:rPr>
          <w:rFonts w:ascii="Arial" w:hAnsi="Arial" w:cs="Arial"/>
          <w:sz w:val="22"/>
          <w:szCs w:val="22"/>
          <w:lang w:val="en-GB"/>
        </w:rPr>
        <w:t>c</w:t>
      </w:r>
      <w:r w:rsidR="00B72859" w:rsidRPr="00B77764">
        <w:rPr>
          <w:rFonts w:ascii="Arial" w:hAnsi="Arial" w:cs="Arial"/>
          <w:sz w:val="22"/>
          <w:szCs w:val="22"/>
          <w:lang w:val="en-GB"/>
        </w:rPr>
        <w:t xml:space="preserve">ompile information and take action regarding fishing activities in waters under their jurisdiction, or by flagged fishing vessels under their jurisdiction or control, as the very first step to address the problem, covering: </w:t>
      </w:r>
    </w:p>
    <w:p w14:paraId="472FF6BB" w14:textId="77777777" w:rsidR="00B72859" w:rsidRPr="00B77764" w:rsidRDefault="00B72859" w:rsidP="00B72859">
      <w:pPr>
        <w:pStyle w:val="ListParagraph"/>
        <w:tabs>
          <w:tab w:val="left" w:pos="220"/>
          <w:tab w:val="left" w:pos="720"/>
        </w:tabs>
        <w:ind w:left="728"/>
        <w:jc w:val="both"/>
        <w:rPr>
          <w:rFonts w:ascii="Arial" w:hAnsi="Arial" w:cs="Arial"/>
          <w:sz w:val="22"/>
          <w:szCs w:val="22"/>
          <w:lang w:val="en-GB"/>
        </w:rPr>
      </w:pPr>
    </w:p>
    <w:p w14:paraId="16194053" w14:textId="77777777" w:rsidR="00B72859" w:rsidRPr="00B77764" w:rsidRDefault="00B72859" w:rsidP="000C6058">
      <w:pPr>
        <w:pStyle w:val="ListParagraph"/>
        <w:numPr>
          <w:ilvl w:val="0"/>
          <w:numId w:val="8"/>
        </w:numPr>
        <w:ind w:left="2160"/>
        <w:jc w:val="both"/>
        <w:rPr>
          <w:rFonts w:ascii="Arial" w:hAnsi="Arial" w:cs="Arial"/>
          <w:sz w:val="22"/>
          <w:szCs w:val="22"/>
          <w:lang w:val="en-GB"/>
        </w:rPr>
      </w:pPr>
      <w:r w:rsidRPr="00B77764">
        <w:rPr>
          <w:rFonts w:ascii="Arial" w:hAnsi="Arial" w:cs="Arial"/>
          <w:sz w:val="22"/>
          <w:szCs w:val="22"/>
          <w:lang w:val="en-GB"/>
        </w:rPr>
        <w:t xml:space="preserve">resources targeted; </w:t>
      </w:r>
    </w:p>
    <w:p w14:paraId="61C57935" w14:textId="77777777" w:rsidR="00B72859" w:rsidRPr="00B77764" w:rsidRDefault="00B72859" w:rsidP="000C6058">
      <w:pPr>
        <w:pStyle w:val="ListParagraph"/>
        <w:numPr>
          <w:ilvl w:val="0"/>
          <w:numId w:val="8"/>
        </w:numPr>
        <w:ind w:left="2160"/>
        <w:jc w:val="both"/>
        <w:rPr>
          <w:rFonts w:ascii="Arial" w:hAnsi="Arial" w:cs="Arial"/>
          <w:sz w:val="22"/>
          <w:szCs w:val="22"/>
          <w:lang w:val="en-GB"/>
        </w:rPr>
      </w:pPr>
      <w:r w:rsidRPr="00B77764">
        <w:rPr>
          <w:rFonts w:ascii="Arial" w:hAnsi="Arial" w:cs="Arial"/>
          <w:sz w:val="22"/>
          <w:szCs w:val="22"/>
          <w:lang w:val="en-GB"/>
        </w:rPr>
        <w:t>resources being caught accidentally;</w:t>
      </w:r>
    </w:p>
    <w:p w14:paraId="6FC7C3E9" w14:textId="7877DE42" w:rsidR="00B72859" w:rsidRPr="00B77764" w:rsidRDefault="00B72859" w:rsidP="000C6058">
      <w:pPr>
        <w:pStyle w:val="ListParagraph"/>
        <w:numPr>
          <w:ilvl w:val="0"/>
          <w:numId w:val="8"/>
        </w:numPr>
        <w:ind w:left="2160"/>
        <w:jc w:val="both"/>
        <w:rPr>
          <w:rFonts w:ascii="Arial" w:hAnsi="Arial" w:cs="Arial"/>
          <w:sz w:val="22"/>
          <w:szCs w:val="22"/>
          <w:lang w:val="en-GB"/>
        </w:rPr>
      </w:pPr>
      <w:r w:rsidRPr="00B77764">
        <w:rPr>
          <w:rFonts w:ascii="Arial" w:hAnsi="Arial" w:cs="Arial"/>
          <w:sz w:val="22"/>
          <w:szCs w:val="22"/>
          <w:lang w:val="en-GB"/>
        </w:rPr>
        <w:t>effects on the resource being caught accidentally (estimate total bycatch in the</w:t>
      </w:r>
      <w:r w:rsidR="000243D4">
        <w:rPr>
          <w:rFonts w:ascii="Arial" w:eastAsia="MS Mincho" w:hAnsi="Arial" w:cs="Arial"/>
          <w:sz w:val="22"/>
          <w:szCs w:val="22"/>
          <w:lang w:val="en-GB"/>
        </w:rPr>
        <w:t xml:space="preserve"> </w:t>
      </w:r>
      <w:r w:rsidRPr="00B77764">
        <w:rPr>
          <w:rFonts w:ascii="Arial" w:hAnsi="Arial" w:cs="Arial"/>
          <w:sz w:val="22"/>
          <w:szCs w:val="22"/>
          <w:lang w:val="en-GB"/>
        </w:rPr>
        <w:t>fishery(</w:t>
      </w:r>
      <w:proofErr w:type="spellStart"/>
      <w:r w:rsidRPr="00B77764">
        <w:rPr>
          <w:rFonts w:ascii="Arial" w:hAnsi="Arial" w:cs="Arial"/>
          <w:sz w:val="22"/>
          <w:szCs w:val="22"/>
          <w:lang w:val="en-GB"/>
        </w:rPr>
        <w:t>ies</w:t>
      </w:r>
      <w:proofErr w:type="spellEnd"/>
      <w:r w:rsidRPr="00B77764">
        <w:rPr>
          <w:rFonts w:ascii="Arial" w:hAnsi="Arial" w:cs="Arial"/>
          <w:sz w:val="22"/>
          <w:szCs w:val="22"/>
          <w:lang w:val="en-GB"/>
        </w:rPr>
        <w:t>) and population impact); and</w:t>
      </w:r>
    </w:p>
    <w:p w14:paraId="5DB3C3CB" w14:textId="26DFC319" w:rsidR="00B72859" w:rsidRPr="00B77764" w:rsidRDefault="00B72859" w:rsidP="000C6058">
      <w:pPr>
        <w:pStyle w:val="ListParagraph"/>
        <w:numPr>
          <w:ilvl w:val="0"/>
          <w:numId w:val="8"/>
        </w:numPr>
        <w:ind w:left="2160"/>
        <w:jc w:val="both"/>
        <w:rPr>
          <w:rFonts w:ascii="Arial" w:hAnsi="Arial" w:cs="Arial"/>
          <w:sz w:val="22"/>
          <w:szCs w:val="22"/>
          <w:lang w:val="en-GB"/>
        </w:rPr>
      </w:pPr>
      <w:r w:rsidRPr="00B77764">
        <w:rPr>
          <w:rFonts w:ascii="Arial" w:hAnsi="Arial" w:cs="Arial"/>
          <w:sz w:val="22"/>
          <w:szCs w:val="22"/>
          <w:lang w:val="en-GB"/>
        </w:rPr>
        <w:t>implementation of mitigation measures</w:t>
      </w:r>
      <w:r w:rsidR="007258D7" w:rsidRPr="00B77764">
        <w:rPr>
          <w:rFonts w:ascii="Arial" w:hAnsi="Arial" w:cs="Arial"/>
          <w:sz w:val="22"/>
          <w:szCs w:val="22"/>
          <w:lang w:val="en-GB"/>
        </w:rPr>
        <w:t xml:space="preserve"> </w:t>
      </w:r>
      <w:r w:rsidR="007258D7" w:rsidRPr="00B77764">
        <w:rPr>
          <w:rFonts w:ascii="Arial" w:hAnsi="Arial" w:cs="Arial"/>
          <w:sz w:val="22"/>
          <w:szCs w:val="22"/>
          <w:u w:val="single"/>
          <w:lang w:val="en-GB"/>
        </w:rPr>
        <w:t>known to be effective</w:t>
      </w:r>
      <w:r w:rsidR="000F5800">
        <w:rPr>
          <w:rFonts w:ascii="Arial" w:hAnsi="Arial" w:cs="Arial"/>
          <w:sz w:val="22"/>
          <w:szCs w:val="22"/>
          <w:lang w:val="en-GB"/>
        </w:rPr>
        <w:t>.</w:t>
      </w:r>
    </w:p>
    <w:p w14:paraId="546B3037" w14:textId="77777777" w:rsidR="00B72859" w:rsidRPr="00B77764" w:rsidRDefault="00B72859" w:rsidP="00B72859">
      <w:pPr>
        <w:tabs>
          <w:tab w:val="left" w:pos="940"/>
          <w:tab w:val="left" w:pos="1440"/>
        </w:tabs>
        <w:ind w:left="360"/>
        <w:contextualSpacing/>
        <w:jc w:val="both"/>
        <w:rPr>
          <w:rFonts w:ascii="Arial" w:hAnsi="Arial" w:cs="Arial"/>
          <w:sz w:val="22"/>
          <w:szCs w:val="22"/>
          <w:lang w:val="en-GB"/>
        </w:rPr>
      </w:pPr>
    </w:p>
    <w:p w14:paraId="2F259648" w14:textId="580FDD64" w:rsidR="00B72859" w:rsidRPr="00B77764" w:rsidRDefault="00CD0E95" w:rsidP="000C6058">
      <w:pPr>
        <w:pStyle w:val="ListParagraph"/>
        <w:numPr>
          <w:ilvl w:val="0"/>
          <w:numId w:val="7"/>
        </w:numPr>
        <w:ind w:left="1440" w:hanging="710"/>
        <w:jc w:val="both"/>
        <w:rPr>
          <w:rFonts w:ascii="Arial" w:hAnsi="Arial" w:cs="Arial"/>
          <w:sz w:val="22"/>
          <w:szCs w:val="22"/>
          <w:lang w:val="en-GB"/>
        </w:rPr>
      </w:pPr>
      <w:r w:rsidRPr="00B77764">
        <w:rPr>
          <w:rFonts w:ascii="Arial" w:hAnsi="Arial" w:cs="Arial"/>
          <w:sz w:val="22"/>
          <w:szCs w:val="22"/>
          <w:lang w:val="en-GB"/>
        </w:rPr>
        <w:t>i</w:t>
      </w:r>
      <w:r w:rsidR="00B72859" w:rsidRPr="00B77764">
        <w:rPr>
          <w:rFonts w:ascii="Arial" w:hAnsi="Arial" w:cs="Arial"/>
          <w:sz w:val="22"/>
          <w:szCs w:val="22"/>
          <w:lang w:val="en-GB"/>
        </w:rPr>
        <w:t xml:space="preserve">mplement appropriate schemes (including, where appropriate, </w:t>
      </w:r>
      <w:r w:rsidR="00C157EB" w:rsidRPr="00B77764">
        <w:rPr>
          <w:rFonts w:ascii="Arial" w:hAnsi="Arial" w:cs="Arial"/>
          <w:sz w:val="22"/>
          <w:szCs w:val="22"/>
          <w:lang w:val="en-GB"/>
        </w:rPr>
        <w:t>on</w:t>
      </w:r>
      <w:r w:rsidR="00C157EB" w:rsidRPr="00C157EB">
        <w:rPr>
          <w:rFonts w:ascii="Arial" w:hAnsi="Arial" w:cs="Arial"/>
          <w:sz w:val="22"/>
          <w:szCs w:val="22"/>
          <w:u w:val="single"/>
          <w:lang w:val="en-GB"/>
        </w:rPr>
        <w:t>-</w:t>
      </w:r>
      <w:r w:rsidR="00C157EB" w:rsidRPr="00B77764">
        <w:rPr>
          <w:rFonts w:ascii="Arial" w:hAnsi="Arial" w:cs="Arial"/>
          <w:sz w:val="22"/>
          <w:szCs w:val="22"/>
          <w:lang w:val="en-GB"/>
        </w:rPr>
        <w:t>board</w:t>
      </w:r>
      <w:r w:rsidR="00B72859" w:rsidRPr="00B77764">
        <w:rPr>
          <w:rFonts w:ascii="Arial" w:hAnsi="Arial" w:cs="Arial"/>
          <w:sz w:val="22"/>
          <w:szCs w:val="22"/>
          <w:lang w:val="en-GB"/>
        </w:rPr>
        <w:t xml:space="preserve"> observers</w:t>
      </w:r>
      <w:r w:rsidR="007258D7" w:rsidRPr="00B77764">
        <w:rPr>
          <w:rFonts w:ascii="Arial" w:hAnsi="Arial" w:cs="Arial"/>
          <w:sz w:val="22"/>
          <w:szCs w:val="22"/>
          <w:u w:val="single"/>
          <w:lang w:val="en-GB"/>
        </w:rPr>
        <w:t xml:space="preserve"> or electronic monitoring systems</w:t>
      </w:r>
      <w:r w:rsidR="00B72859" w:rsidRPr="00B77764">
        <w:rPr>
          <w:rFonts w:ascii="Arial" w:hAnsi="Arial" w:cs="Arial"/>
          <w:sz w:val="22"/>
          <w:szCs w:val="22"/>
          <w:lang w:val="en-GB"/>
        </w:rPr>
        <w:t xml:space="preserve">) for fisheries within waters under their jurisdiction, or carried out by flagged fishing vessels under their jurisdiction or control, in order to determine the impact of fisheries bycatch on migratory species. Where relevant, this should be carried out in the context of </w:t>
      </w:r>
      <w:r w:rsidR="00534770">
        <w:rPr>
          <w:rFonts w:ascii="Arial" w:hAnsi="Arial" w:cs="Arial"/>
          <w:sz w:val="22"/>
          <w:szCs w:val="22"/>
          <w:lang w:val="en-GB"/>
        </w:rPr>
        <w:t xml:space="preserve">the </w:t>
      </w:r>
      <w:r w:rsidR="00534770" w:rsidRPr="00534770">
        <w:rPr>
          <w:rFonts w:ascii="Arial" w:hAnsi="Arial" w:cs="Arial"/>
          <w:sz w:val="22"/>
          <w:szCs w:val="22"/>
        </w:rPr>
        <w:t>Food and Agriculture Organization of the United Nations</w:t>
      </w:r>
      <w:r w:rsidR="00534770">
        <w:rPr>
          <w:rFonts w:ascii="Arial" w:hAnsi="Arial" w:cs="Arial"/>
          <w:sz w:val="22"/>
          <w:szCs w:val="22"/>
        </w:rPr>
        <w:t>’ (</w:t>
      </w:r>
      <w:r w:rsidR="00B72859" w:rsidRPr="00B77764">
        <w:rPr>
          <w:rFonts w:ascii="Arial" w:hAnsi="Arial" w:cs="Arial"/>
          <w:sz w:val="22"/>
          <w:szCs w:val="22"/>
          <w:lang w:val="en-GB"/>
        </w:rPr>
        <w:t>FAO’s</w:t>
      </w:r>
      <w:r w:rsidR="00534770">
        <w:rPr>
          <w:rFonts w:ascii="Arial" w:hAnsi="Arial" w:cs="Arial"/>
          <w:sz w:val="22"/>
          <w:szCs w:val="22"/>
          <w:lang w:val="en-GB"/>
        </w:rPr>
        <w:t>)</w:t>
      </w:r>
      <w:r w:rsidR="00B72859" w:rsidRPr="00B77764">
        <w:rPr>
          <w:rFonts w:ascii="Arial" w:hAnsi="Arial" w:cs="Arial"/>
          <w:sz w:val="22"/>
          <w:szCs w:val="22"/>
          <w:lang w:val="en-GB"/>
        </w:rPr>
        <w:t xml:space="preserve"> International Plans of Action on Seabirds and Sharks;</w:t>
      </w:r>
    </w:p>
    <w:p w14:paraId="50031C00" w14:textId="77777777" w:rsidR="00B72859" w:rsidRPr="00B77764" w:rsidRDefault="00B72859" w:rsidP="00B72859">
      <w:pPr>
        <w:tabs>
          <w:tab w:val="left" w:pos="220"/>
          <w:tab w:val="left" w:pos="720"/>
        </w:tabs>
        <w:ind w:left="288"/>
        <w:contextualSpacing/>
        <w:jc w:val="both"/>
        <w:rPr>
          <w:rFonts w:ascii="Arial" w:hAnsi="Arial" w:cs="Arial"/>
          <w:sz w:val="22"/>
          <w:szCs w:val="22"/>
          <w:lang w:val="en-GB"/>
        </w:rPr>
      </w:pPr>
    </w:p>
    <w:p w14:paraId="22560FA8" w14:textId="6A12D4A8" w:rsidR="00B72859" w:rsidRPr="00B77764" w:rsidRDefault="00CD0E95" w:rsidP="000C6058">
      <w:pPr>
        <w:pStyle w:val="ListParagraph"/>
        <w:numPr>
          <w:ilvl w:val="0"/>
          <w:numId w:val="7"/>
        </w:numPr>
        <w:ind w:left="1440" w:hanging="710"/>
        <w:contextualSpacing w:val="0"/>
        <w:jc w:val="both"/>
        <w:rPr>
          <w:rFonts w:ascii="Arial" w:hAnsi="Arial" w:cs="Arial"/>
          <w:sz w:val="22"/>
          <w:szCs w:val="22"/>
          <w:lang w:val="en-GB"/>
        </w:rPr>
      </w:pPr>
      <w:r w:rsidRPr="00B77764">
        <w:rPr>
          <w:rFonts w:ascii="Arial" w:hAnsi="Arial" w:cs="Arial"/>
          <w:sz w:val="22"/>
          <w:szCs w:val="22"/>
          <w:lang w:val="en-GB"/>
        </w:rPr>
        <w:t>e</w:t>
      </w:r>
      <w:r w:rsidR="00B72859" w:rsidRPr="00B77764">
        <w:rPr>
          <w:rFonts w:ascii="Arial" w:hAnsi="Arial" w:cs="Arial"/>
          <w:sz w:val="22"/>
          <w:szCs w:val="22"/>
          <w:lang w:val="en-GB"/>
        </w:rPr>
        <w:t xml:space="preserve">ncourage research proposals in geographical areas in which there is a particular lack of information and that, at the same time, are not covered by currently existing CMS Agreements. In particular, information is needed on: </w:t>
      </w:r>
    </w:p>
    <w:p w14:paraId="5AA369D6" w14:textId="77777777" w:rsidR="00B72859" w:rsidRPr="00B77764" w:rsidRDefault="00B72859" w:rsidP="007258D7">
      <w:pPr>
        <w:tabs>
          <w:tab w:val="left" w:pos="220"/>
          <w:tab w:val="left" w:pos="720"/>
        </w:tabs>
        <w:ind w:left="288"/>
        <w:jc w:val="both"/>
        <w:rPr>
          <w:rFonts w:ascii="Arial" w:eastAsia="MS Mincho" w:hAnsi="Arial" w:cs="Arial"/>
          <w:sz w:val="22"/>
          <w:szCs w:val="22"/>
          <w:lang w:val="en-GB"/>
        </w:rPr>
      </w:pPr>
    </w:p>
    <w:p w14:paraId="4A200D5C" w14:textId="2F077493" w:rsidR="00B72859" w:rsidRPr="00B77764" w:rsidRDefault="00B72859" w:rsidP="00534770">
      <w:pPr>
        <w:pStyle w:val="ListParagraph"/>
        <w:numPr>
          <w:ilvl w:val="0"/>
          <w:numId w:val="19"/>
        </w:numPr>
        <w:ind w:hanging="643"/>
        <w:jc w:val="both"/>
        <w:rPr>
          <w:rFonts w:ascii="Arial" w:hAnsi="Arial" w:cs="Arial"/>
          <w:sz w:val="22"/>
          <w:szCs w:val="22"/>
          <w:lang w:val="en-GB"/>
        </w:rPr>
      </w:pPr>
      <w:r w:rsidRPr="00B77764">
        <w:rPr>
          <w:rFonts w:ascii="Arial" w:hAnsi="Arial" w:cs="Arial"/>
          <w:sz w:val="22"/>
          <w:szCs w:val="22"/>
          <w:lang w:val="en-GB"/>
        </w:rPr>
        <w:t xml:space="preserve">artisanal fisheries, generally; </w:t>
      </w:r>
    </w:p>
    <w:p w14:paraId="4C0FE53F" w14:textId="45723849" w:rsidR="007258D7" w:rsidRPr="00B77764" w:rsidRDefault="007258D7" w:rsidP="00534770">
      <w:pPr>
        <w:pStyle w:val="ListParagraph"/>
        <w:numPr>
          <w:ilvl w:val="0"/>
          <w:numId w:val="19"/>
        </w:numPr>
        <w:ind w:hanging="643"/>
        <w:jc w:val="both"/>
        <w:rPr>
          <w:rFonts w:ascii="Arial" w:hAnsi="Arial" w:cs="Arial"/>
          <w:sz w:val="22"/>
          <w:szCs w:val="22"/>
          <w:lang w:val="en-GB"/>
        </w:rPr>
      </w:pPr>
      <w:r w:rsidRPr="00B77764">
        <w:rPr>
          <w:rFonts w:ascii="Arial" w:hAnsi="Arial" w:cs="Arial"/>
          <w:sz w:val="22"/>
          <w:szCs w:val="22"/>
          <w:u w:val="single"/>
          <w:lang w:val="en-GB"/>
        </w:rPr>
        <w:t>gillnet fisheries, generally;</w:t>
      </w:r>
    </w:p>
    <w:p w14:paraId="4AAD5B5D" w14:textId="11CB6148" w:rsidR="00B72859" w:rsidRPr="00B77764" w:rsidRDefault="00B72859" w:rsidP="00534770">
      <w:pPr>
        <w:pStyle w:val="ListParagraph"/>
        <w:numPr>
          <w:ilvl w:val="0"/>
          <w:numId w:val="19"/>
        </w:numPr>
        <w:ind w:hanging="643"/>
        <w:jc w:val="both"/>
        <w:rPr>
          <w:rFonts w:ascii="Arial" w:hAnsi="Arial" w:cs="Arial"/>
          <w:sz w:val="22"/>
          <w:szCs w:val="22"/>
          <w:lang w:val="en-GB"/>
        </w:rPr>
      </w:pPr>
      <w:r w:rsidRPr="00B77764">
        <w:rPr>
          <w:rFonts w:ascii="Arial" w:hAnsi="Arial" w:cs="Arial"/>
          <w:sz w:val="22"/>
          <w:szCs w:val="22"/>
          <w:lang w:val="en-GB"/>
        </w:rPr>
        <w:t xml:space="preserve">pelagic and bottom trawling, and purse seine fisheries; </w:t>
      </w:r>
    </w:p>
    <w:p w14:paraId="7796C98F" w14:textId="381DF30E" w:rsidR="00B72859" w:rsidRPr="00B77764" w:rsidRDefault="00B72859" w:rsidP="00534770">
      <w:pPr>
        <w:pStyle w:val="ListParagraph"/>
        <w:numPr>
          <w:ilvl w:val="0"/>
          <w:numId w:val="19"/>
        </w:numPr>
        <w:ind w:hanging="643"/>
        <w:jc w:val="both"/>
        <w:rPr>
          <w:rFonts w:ascii="Arial" w:hAnsi="Arial" w:cs="Arial"/>
          <w:sz w:val="22"/>
          <w:szCs w:val="22"/>
          <w:lang w:val="en-GB"/>
        </w:rPr>
      </w:pPr>
      <w:r w:rsidRPr="00B77764">
        <w:rPr>
          <w:rFonts w:ascii="Arial" w:hAnsi="Arial" w:cs="Arial"/>
          <w:sz w:val="22"/>
          <w:szCs w:val="22"/>
          <w:lang w:val="en-GB"/>
        </w:rPr>
        <w:t>in the case of cetaceans, special attention is to be paid to South, South</w:t>
      </w:r>
      <w:r w:rsidR="00497F56">
        <w:rPr>
          <w:rFonts w:ascii="Arial" w:hAnsi="Arial" w:cs="Arial"/>
          <w:sz w:val="22"/>
          <w:szCs w:val="22"/>
          <w:lang w:val="en-GB"/>
        </w:rPr>
        <w:t>-</w:t>
      </w:r>
      <w:r w:rsidRPr="00B77764">
        <w:rPr>
          <w:rFonts w:ascii="Arial" w:hAnsi="Arial" w:cs="Arial"/>
          <w:sz w:val="22"/>
          <w:szCs w:val="22"/>
          <w:lang w:val="en-GB"/>
        </w:rPr>
        <w:t xml:space="preserve">east and East Asia and West Africa; </w:t>
      </w:r>
    </w:p>
    <w:p w14:paraId="6EBF7DCA" w14:textId="61215A78" w:rsidR="00B72859" w:rsidRPr="00B77764" w:rsidRDefault="00B72859" w:rsidP="00534770">
      <w:pPr>
        <w:pStyle w:val="ListParagraph"/>
        <w:numPr>
          <w:ilvl w:val="0"/>
          <w:numId w:val="19"/>
        </w:numPr>
        <w:ind w:hanging="643"/>
        <w:jc w:val="both"/>
        <w:rPr>
          <w:rFonts w:ascii="Arial" w:hAnsi="Arial" w:cs="Arial"/>
          <w:sz w:val="22"/>
          <w:szCs w:val="22"/>
          <w:lang w:val="en-GB"/>
        </w:rPr>
      </w:pPr>
      <w:r w:rsidRPr="00B77764">
        <w:rPr>
          <w:rFonts w:ascii="Arial" w:hAnsi="Arial" w:cs="Arial"/>
          <w:sz w:val="22"/>
          <w:szCs w:val="22"/>
          <w:lang w:val="en-GB"/>
        </w:rPr>
        <w:t xml:space="preserve">for turtles, these include long-line fisheries in the Pacific Ocean and impacts on Olive </w:t>
      </w:r>
      <w:r w:rsidR="00CD0E95" w:rsidRPr="00B77764">
        <w:rPr>
          <w:rFonts w:ascii="Arial" w:hAnsi="Arial" w:cs="Arial"/>
          <w:sz w:val="22"/>
          <w:szCs w:val="22"/>
          <w:lang w:val="en-GB"/>
        </w:rPr>
        <w:t>R</w:t>
      </w:r>
      <w:r w:rsidRPr="00B77764">
        <w:rPr>
          <w:rFonts w:ascii="Arial" w:hAnsi="Arial" w:cs="Arial"/>
          <w:sz w:val="22"/>
          <w:szCs w:val="22"/>
          <w:lang w:val="en-GB"/>
        </w:rPr>
        <w:t xml:space="preserve">idley </w:t>
      </w:r>
      <w:r w:rsidR="00497F56">
        <w:rPr>
          <w:rFonts w:ascii="Arial" w:hAnsi="Arial" w:cs="Arial"/>
          <w:sz w:val="22"/>
          <w:szCs w:val="22"/>
          <w:lang w:val="en-GB"/>
        </w:rPr>
        <w:t>T</w:t>
      </w:r>
      <w:r w:rsidRPr="00B77764">
        <w:rPr>
          <w:rFonts w:ascii="Arial" w:hAnsi="Arial" w:cs="Arial"/>
          <w:sz w:val="22"/>
          <w:szCs w:val="22"/>
          <w:lang w:val="en-GB"/>
        </w:rPr>
        <w:t xml:space="preserve">urtles in South Asia; </w:t>
      </w:r>
    </w:p>
    <w:p w14:paraId="43499E8D" w14:textId="77777777" w:rsidR="00B72859" w:rsidRPr="00B77764" w:rsidRDefault="00B72859" w:rsidP="00534770">
      <w:pPr>
        <w:pStyle w:val="ListParagraph"/>
        <w:numPr>
          <w:ilvl w:val="0"/>
          <w:numId w:val="19"/>
        </w:numPr>
        <w:ind w:hanging="643"/>
        <w:jc w:val="both"/>
        <w:rPr>
          <w:rFonts w:ascii="Arial" w:hAnsi="Arial" w:cs="Arial"/>
          <w:sz w:val="22"/>
          <w:szCs w:val="22"/>
          <w:lang w:val="en-GB"/>
        </w:rPr>
      </w:pPr>
      <w:r w:rsidRPr="00B77764">
        <w:rPr>
          <w:rFonts w:ascii="Arial" w:hAnsi="Arial" w:cs="Arial"/>
          <w:sz w:val="22"/>
          <w:szCs w:val="22"/>
          <w:lang w:val="en-GB"/>
        </w:rPr>
        <w:t xml:space="preserve">for birds, South America and northern gillnet fisheries; </w:t>
      </w:r>
      <w:r w:rsidRPr="00B77764">
        <w:rPr>
          <w:rFonts w:ascii="Arial" w:hAnsi="Arial" w:cs="Arial"/>
          <w:strike/>
          <w:sz w:val="22"/>
          <w:szCs w:val="22"/>
          <w:lang w:val="en-GB"/>
        </w:rPr>
        <w:t>and</w:t>
      </w:r>
      <w:r w:rsidRPr="00B77764">
        <w:rPr>
          <w:rFonts w:ascii="Arial" w:hAnsi="Arial" w:cs="Arial"/>
          <w:sz w:val="22"/>
          <w:szCs w:val="22"/>
          <w:lang w:val="en-GB"/>
        </w:rPr>
        <w:t xml:space="preserve"> </w:t>
      </w:r>
    </w:p>
    <w:p w14:paraId="7A545DE9" w14:textId="7336B34F" w:rsidR="00B72859" w:rsidRPr="00B77764" w:rsidRDefault="00B72859" w:rsidP="00534770">
      <w:pPr>
        <w:pStyle w:val="ListParagraph"/>
        <w:numPr>
          <w:ilvl w:val="0"/>
          <w:numId w:val="19"/>
        </w:numPr>
        <w:ind w:hanging="643"/>
        <w:jc w:val="both"/>
        <w:rPr>
          <w:rFonts w:ascii="Arial" w:hAnsi="Arial" w:cs="Arial"/>
          <w:sz w:val="22"/>
          <w:szCs w:val="22"/>
          <w:lang w:val="en-GB"/>
        </w:rPr>
      </w:pPr>
      <w:r w:rsidRPr="00B77764">
        <w:rPr>
          <w:rFonts w:ascii="Arial" w:hAnsi="Arial" w:cs="Arial"/>
          <w:sz w:val="22"/>
          <w:szCs w:val="22"/>
          <w:lang w:val="en-GB"/>
        </w:rPr>
        <w:t>for sharks, all fisheries</w:t>
      </w:r>
      <w:r w:rsidR="000F5800">
        <w:rPr>
          <w:rFonts w:ascii="Arial" w:hAnsi="Arial" w:cs="Arial"/>
          <w:sz w:val="22"/>
          <w:szCs w:val="22"/>
          <w:lang w:val="en-GB"/>
        </w:rPr>
        <w:t>.</w:t>
      </w:r>
      <w:r w:rsidRPr="00B77764">
        <w:rPr>
          <w:rFonts w:ascii="Arial" w:hAnsi="Arial" w:cs="Arial"/>
          <w:sz w:val="22"/>
          <w:szCs w:val="22"/>
          <w:lang w:val="en-GB"/>
        </w:rPr>
        <w:t xml:space="preserve"> </w:t>
      </w:r>
      <w:r w:rsidRPr="00B77764">
        <w:rPr>
          <w:rFonts w:ascii="Arial" w:hAnsi="Arial" w:cs="Arial"/>
          <w:strike/>
          <w:sz w:val="22"/>
          <w:szCs w:val="22"/>
          <w:lang w:val="en-GB"/>
        </w:rPr>
        <w:t>and</w:t>
      </w:r>
      <w:r w:rsidRPr="00B77764">
        <w:rPr>
          <w:rFonts w:ascii="Arial" w:hAnsi="Arial" w:cs="Arial"/>
          <w:sz w:val="22"/>
          <w:szCs w:val="22"/>
          <w:lang w:val="en-GB"/>
        </w:rPr>
        <w:t xml:space="preserve"> </w:t>
      </w:r>
    </w:p>
    <w:p w14:paraId="11A3B9EB" w14:textId="77777777" w:rsidR="00B72859" w:rsidRPr="00B77764" w:rsidRDefault="00B72859" w:rsidP="007258D7">
      <w:pPr>
        <w:tabs>
          <w:tab w:val="left" w:pos="220"/>
          <w:tab w:val="left" w:pos="720"/>
        </w:tabs>
        <w:ind w:left="630"/>
        <w:jc w:val="both"/>
        <w:rPr>
          <w:rFonts w:ascii="Arial" w:hAnsi="Arial" w:cs="Arial"/>
          <w:sz w:val="22"/>
          <w:szCs w:val="22"/>
          <w:lang w:val="en-GB"/>
        </w:rPr>
      </w:pPr>
    </w:p>
    <w:p w14:paraId="51203307" w14:textId="66645D46" w:rsidR="00B72859" w:rsidRPr="00B77764" w:rsidRDefault="00CD0E95" w:rsidP="000C6058">
      <w:pPr>
        <w:pStyle w:val="ListParagraph"/>
        <w:numPr>
          <w:ilvl w:val="0"/>
          <w:numId w:val="7"/>
        </w:numPr>
        <w:ind w:left="1440" w:hanging="710"/>
        <w:contextualSpacing w:val="0"/>
        <w:jc w:val="both"/>
        <w:rPr>
          <w:rFonts w:ascii="Arial" w:hAnsi="Arial" w:cs="Arial"/>
          <w:sz w:val="22"/>
          <w:szCs w:val="22"/>
          <w:lang w:val="en-GB"/>
        </w:rPr>
      </w:pPr>
      <w:r w:rsidRPr="00B77764">
        <w:rPr>
          <w:rFonts w:ascii="Arial" w:hAnsi="Arial" w:cs="Arial"/>
          <w:sz w:val="22"/>
          <w:szCs w:val="22"/>
          <w:lang w:val="en-GB"/>
        </w:rPr>
        <w:t>c</w:t>
      </w:r>
      <w:r w:rsidR="00B72859" w:rsidRPr="00B77764">
        <w:rPr>
          <w:rFonts w:ascii="Arial" w:hAnsi="Arial" w:cs="Arial"/>
          <w:sz w:val="22"/>
          <w:szCs w:val="22"/>
          <w:lang w:val="en-GB"/>
        </w:rPr>
        <w:t>onsider and implement ways and means to reduce the amount of discarded and lost nets and other detrimental fishing gear both within their maritime zones and on the high seas, as well as ways and means of minimizing such losses from vessels flying their flag;</w:t>
      </w:r>
    </w:p>
    <w:p w14:paraId="5B527865" w14:textId="77777777" w:rsidR="00B72859" w:rsidRPr="00B77764" w:rsidRDefault="00B72859" w:rsidP="007258D7">
      <w:pPr>
        <w:jc w:val="both"/>
        <w:rPr>
          <w:rFonts w:ascii="Arial" w:hAnsi="Arial" w:cs="Arial"/>
          <w:sz w:val="22"/>
          <w:szCs w:val="22"/>
          <w:lang w:val="en-GB"/>
        </w:rPr>
      </w:pPr>
    </w:p>
    <w:p w14:paraId="05E1A744"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trike/>
          <w:sz w:val="22"/>
          <w:szCs w:val="22"/>
          <w:lang w:val="en-GB"/>
        </w:rPr>
      </w:pPr>
      <w:r w:rsidRPr="00B77764">
        <w:rPr>
          <w:rFonts w:ascii="Arial" w:hAnsi="Arial" w:cs="Arial"/>
          <w:i/>
          <w:iCs/>
          <w:strike/>
          <w:sz w:val="22"/>
          <w:szCs w:val="22"/>
          <w:lang w:val="en-GB"/>
        </w:rPr>
        <w:lastRenderedPageBreak/>
        <w:t xml:space="preserve">Requests </w:t>
      </w:r>
      <w:r w:rsidRPr="00B77764">
        <w:rPr>
          <w:rFonts w:ascii="Arial" w:hAnsi="Arial" w:cs="Arial"/>
          <w:strike/>
          <w:sz w:val="22"/>
          <w:szCs w:val="22"/>
          <w:lang w:val="en-GB"/>
        </w:rPr>
        <w:t xml:space="preserve">the CMS Secretariat, in conjunction with CMS daughter agreements (to avoid duplication of effort), to write to relevant RFMOs and other competent international bodies, inviting them to share with the CMS Secretariat available information on: </w:t>
      </w:r>
    </w:p>
    <w:p w14:paraId="3CDA96BF" w14:textId="77777777" w:rsidR="00B72859" w:rsidRPr="00B77764" w:rsidRDefault="00B72859" w:rsidP="00B72859">
      <w:pPr>
        <w:tabs>
          <w:tab w:val="left" w:pos="220"/>
          <w:tab w:val="left" w:pos="720"/>
        </w:tabs>
        <w:ind w:left="288"/>
        <w:contextualSpacing/>
        <w:jc w:val="both"/>
        <w:rPr>
          <w:rFonts w:ascii="Arial" w:hAnsi="Arial" w:cs="Arial"/>
          <w:strike/>
          <w:sz w:val="22"/>
          <w:szCs w:val="22"/>
          <w:lang w:val="en-GB"/>
        </w:rPr>
      </w:pPr>
    </w:p>
    <w:p w14:paraId="28D5FC53" w14:textId="77777777" w:rsidR="00B72859" w:rsidRPr="00B77764" w:rsidRDefault="00B72859" w:rsidP="000C6058">
      <w:pPr>
        <w:pStyle w:val="ListParagraph"/>
        <w:numPr>
          <w:ilvl w:val="0"/>
          <w:numId w:val="11"/>
        </w:numPr>
        <w:ind w:left="1440" w:hanging="720"/>
        <w:jc w:val="both"/>
        <w:rPr>
          <w:rFonts w:ascii="Arial" w:hAnsi="Arial" w:cs="Arial"/>
          <w:strike/>
          <w:sz w:val="22"/>
          <w:szCs w:val="22"/>
          <w:lang w:val="en-GB"/>
        </w:rPr>
      </w:pPr>
      <w:r w:rsidRPr="00B77764">
        <w:rPr>
          <w:rFonts w:ascii="Arial" w:hAnsi="Arial" w:cs="Arial"/>
          <w:strike/>
          <w:sz w:val="22"/>
          <w:szCs w:val="22"/>
          <w:lang w:val="en-GB"/>
        </w:rPr>
        <w:t xml:space="preserve">migratory species bycatch policy and management; </w:t>
      </w:r>
    </w:p>
    <w:p w14:paraId="343DB4F3" w14:textId="77777777" w:rsidR="00B72859" w:rsidRPr="00B77764" w:rsidRDefault="00B72859" w:rsidP="00B72859">
      <w:pPr>
        <w:pStyle w:val="ListParagraph"/>
        <w:ind w:left="1440"/>
        <w:jc w:val="both"/>
        <w:rPr>
          <w:rFonts w:ascii="Arial" w:eastAsia="MS Mincho" w:hAnsi="Arial" w:cs="Arial"/>
          <w:strike/>
          <w:sz w:val="22"/>
          <w:szCs w:val="22"/>
          <w:lang w:val="en-GB"/>
        </w:rPr>
      </w:pPr>
    </w:p>
    <w:p w14:paraId="3E539BFA" w14:textId="77777777" w:rsidR="00B72859" w:rsidRPr="00B77764" w:rsidRDefault="00B72859" w:rsidP="000C6058">
      <w:pPr>
        <w:pStyle w:val="ListParagraph"/>
        <w:numPr>
          <w:ilvl w:val="0"/>
          <w:numId w:val="11"/>
        </w:numPr>
        <w:ind w:left="1440" w:hanging="720"/>
        <w:jc w:val="both"/>
        <w:rPr>
          <w:rFonts w:ascii="Arial" w:eastAsia="MS Mincho" w:hAnsi="Arial" w:cs="Arial"/>
          <w:strike/>
          <w:sz w:val="22"/>
          <w:szCs w:val="22"/>
          <w:lang w:val="en-GB"/>
        </w:rPr>
      </w:pPr>
      <w:r w:rsidRPr="00B77764">
        <w:rPr>
          <w:rFonts w:ascii="Arial" w:hAnsi="Arial" w:cs="Arial"/>
          <w:strike/>
          <w:sz w:val="22"/>
          <w:szCs w:val="22"/>
          <w:lang w:val="en-GB"/>
        </w:rPr>
        <w:t>migratory species bycatch in the fisheries for which they have responsibility;</w:t>
      </w:r>
    </w:p>
    <w:p w14:paraId="2893AD86" w14:textId="77777777" w:rsidR="00B72859" w:rsidRPr="00B77764" w:rsidRDefault="00B72859" w:rsidP="00B72859">
      <w:pPr>
        <w:jc w:val="both"/>
        <w:rPr>
          <w:rFonts w:ascii="Arial" w:eastAsia="MS Mincho" w:hAnsi="Arial" w:cs="Arial"/>
          <w:strike/>
          <w:sz w:val="22"/>
          <w:szCs w:val="22"/>
          <w:lang w:val="en-GB"/>
        </w:rPr>
      </w:pPr>
    </w:p>
    <w:p w14:paraId="4474B024" w14:textId="77777777" w:rsidR="00B72859" w:rsidRPr="00B77764" w:rsidRDefault="00B72859" w:rsidP="000C6058">
      <w:pPr>
        <w:pStyle w:val="ListParagraph"/>
        <w:numPr>
          <w:ilvl w:val="0"/>
          <w:numId w:val="11"/>
        </w:numPr>
        <w:ind w:left="1440" w:hanging="720"/>
        <w:jc w:val="both"/>
        <w:rPr>
          <w:rFonts w:ascii="Arial" w:eastAsia="MS Mincho" w:hAnsi="Arial" w:cs="Arial"/>
          <w:strike/>
          <w:sz w:val="22"/>
          <w:szCs w:val="22"/>
          <w:lang w:val="en-GB"/>
        </w:rPr>
      </w:pPr>
      <w:r w:rsidRPr="00B77764">
        <w:rPr>
          <w:rFonts w:ascii="Arial" w:hAnsi="Arial" w:cs="Arial"/>
          <w:strike/>
          <w:sz w:val="22"/>
          <w:szCs w:val="22"/>
          <w:lang w:val="en-GB"/>
        </w:rPr>
        <w:t>assessments of the impacts by their respective fisheries on seabirds, sharks, turtles and cetaceans;</w:t>
      </w:r>
    </w:p>
    <w:p w14:paraId="4B963356" w14:textId="77777777" w:rsidR="00B72859" w:rsidRPr="00B77764" w:rsidRDefault="00B72859" w:rsidP="00B72859">
      <w:pPr>
        <w:jc w:val="both"/>
        <w:rPr>
          <w:rFonts w:ascii="Arial" w:eastAsia="MS Mincho" w:hAnsi="Arial" w:cs="Arial"/>
          <w:strike/>
          <w:sz w:val="22"/>
          <w:szCs w:val="22"/>
          <w:lang w:val="en-GB"/>
        </w:rPr>
      </w:pPr>
    </w:p>
    <w:p w14:paraId="5C3C5769" w14:textId="77777777" w:rsidR="00B72859" w:rsidRPr="00B77764" w:rsidRDefault="00B72859" w:rsidP="000C6058">
      <w:pPr>
        <w:pStyle w:val="ListParagraph"/>
        <w:numPr>
          <w:ilvl w:val="0"/>
          <w:numId w:val="11"/>
        </w:numPr>
        <w:ind w:left="1440" w:hanging="720"/>
        <w:jc w:val="both"/>
        <w:rPr>
          <w:rFonts w:ascii="Arial" w:eastAsia="MS Mincho" w:hAnsi="Arial" w:cs="Arial"/>
          <w:strike/>
          <w:sz w:val="22"/>
          <w:szCs w:val="22"/>
          <w:lang w:val="en-GB"/>
        </w:rPr>
      </w:pPr>
      <w:r w:rsidRPr="00B77764">
        <w:rPr>
          <w:rFonts w:ascii="Arial" w:hAnsi="Arial" w:cs="Arial"/>
          <w:strike/>
          <w:sz w:val="22"/>
          <w:szCs w:val="22"/>
          <w:lang w:val="en-GB"/>
        </w:rPr>
        <w:t>adoption of monitoring, control and surveillance measures on bycatch in the fisheries relevant to migratory species; and</w:t>
      </w:r>
    </w:p>
    <w:p w14:paraId="11F249F0" w14:textId="77777777" w:rsidR="00B72859" w:rsidRPr="00B77764" w:rsidRDefault="00B72859" w:rsidP="00B72859">
      <w:pPr>
        <w:jc w:val="both"/>
        <w:rPr>
          <w:rFonts w:ascii="Arial" w:eastAsia="MS Mincho" w:hAnsi="Arial" w:cs="Arial"/>
          <w:strike/>
          <w:sz w:val="22"/>
          <w:szCs w:val="22"/>
          <w:lang w:val="en-GB"/>
        </w:rPr>
      </w:pPr>
    </w:p>
    <w:p w14:paraId="170B3A28" w14:textId="06730BB1" w:rsidR="00B72859" w:rsidRPr="00B77764" w:rsidRDefault="00B72859" w:rsidP="000C6058">
      <w:pPr>
        <w:pStyle w:val="ListParagraph"/>
        <w:numPr>
          <w:ilvl w:val="0"/>
          <w:numId w:val="11"/>
        </w:numPr>
        <w:ind w:left="1440" w:hanging="720"/>
        <w:jc w:val="both"/>
        <w:rPr>
          <w:rFonts w:ascii="Arial" w:eastAsia="MS Mincho" w:hAnsi="Arial" w:cs="Arial"/>
          <w:strike/>
          <w:sz w:val="22"/>
          <w:szCs w:val="22"/>
          <w:lang w:val="en-GB"/>
        </w:rPr>
      </w:pPr>
      <w:r w:rsidRPr="00B77764">
        <w:rPr>
          <w:rFonts w:ascii="Arial" w:hAnsi="Arial" w:cs="Arial"/>
          <w:strike/>
          <w:sz w:val="22"/>
          <w:szCs w:val="22"/>
          <w:lang w:val="en-GB"/>
        </w:rPr>
        <w:t>best practices on the basis of the perfor</w:t>
      </w:r>
      <w:r w:rsidR="000F5800">
        <w:rPr>
          <w:rFonts w:ascii="Arial" w:hAnsi="Arial" w:cs="Arial"/>
          <w:strike/>
          <w:sz w:val="22"/>
          <w:szCs w:val="22"/>
          <w:lang w:val="en-GB"/>
        </w:rPr>
        <w:t>mance reviews that are underway.</w:t>
      </w:r>
      <w:r w:rsidRPr="00B77764">
        <w:rPr>
          <w:rFonts w:ascii="Arial" w:hAnsi="Arial" w:cs="Arial"/>
          <w:strike/>
          <w:sz w:val="22"/>
          <w:szCs w:val="22"/>
          <w:lang w:val="en-GB"/>
        </w:rPr>
        <w:t xml:space="preserve"> </w:t>
      </w:r>
      <w:r w:rsidRPr="00B77764">
        <w:rPr>
          <w:rFonts w:ascii="MS Mincho" w:eastAsia="MS Mincho" w:hAnsi="MS Mincho" w:cs="MS Mincho"/>
          <w:strike/>
          <w:sz w:val="22"/>
          <w:szCs w:val="22"/>
          <w:lang w:val="en-GB"/>
        </w:rPr>
        <w:t> </w:t>
      </w:r>
    </w:p>
    <w:p w14:paraId="24C2CC53" w14:textId="77777777" w:rsidR="00B72859" w:rsidRPr="00B77764" w:rsidRDefault="00B72859" w:rsidP="00B72859">
      <w:pPr>
        <w:tabs>
          <w:tab w:val="left" w:pos="220"/>
          <w:tab w:val="left" w:pos="720"/>
        </w:tabs>
        <w:ind w:left="288"/>
        <w:contextualSpacing/>
        <w:jc w:val="both"/>
        <w:rPr>
          <w:rFonts w:ascii="Arial" w:eastAsia="MS Mincho" w:hAnsi="Arial" w:cs="Arial"/>
          <w:strike/>
          <w:sz w:val="22"/>
          <w:szCs w:val="22"/>
          <w:lang w:val="en-GB"/>
        </w:rPr>
      </w:pPr>
    </w:p>
    <w:p w14:paraId="6025640B" w14:textId="77777777" w:rsidR="00B72859" w:rsidRPr="00B77764" w:rsidRDefault="00B72859" w:rsidP="00B72859">
      <w:pPr>
        <w:contextualSpacing/>
        <w:jc w:val="both"/>
        <w:rPr>
          <w:rFonts w:ascii="Arial" w:hAnsi="Arial" w:cs="Arial"/>
          <w:strike/>
          <w:sz w:val="22"/>
          <w:szCs w:val="22"/>
          <w:lang w:val="en-GB"/>
        </w:rPr>
      </w:pPr>
      <w:r w:rsidRPr="00B77764">
        <w:rPr>
          <w:rFonts w:ascii="Arial" w:hAnsi="Arial" w:cs="Arial"/>
          <w:strike/>
          <w:sz w:val="22"/>
          <w:szCs w:val="22"/>
          <w:lang w:val="en-GB"/>
        </w:rPr>
        <w:t xml:space="preserve">and </w:t>
      </w:r>
      <w:r w:rsidRPr="00B77764">
        <w:rPr>
          <w:rFonts w:ascii="Arial" w:hAnsi="Arial" w:cs="Arial"/>
          <w:i/>
          <w:iCs/>
          <w:strike/>
          <w:sz w:val="22"/>
          <w:szCs w:val="22"/>
          <w:lang w:val="en-GB"/>
        </w:rPr>
        <w:t xml:space="preserve">requests </w:t>
      </w:r>
      <w:r w:rsidRPr="00B77764">
        <w:rPr>
          <w:rFonts w:ascii="Arial" w:hAnsi="Arial" w:cs="Arial"/>
          <w:strike/>
          <w:sz w:val="22"/>
          <w:szCs w:val="22"/>
          <w:lang w:val="en-GB"/>
        </w:rPr>
        <w:t xml:space="preserve">the CMS Secretariat to transmit this information to the Scientific Council; </w:t>
      </w:r>
    </w:p>
    <w:p w14:paraId="157BD650" w14:textId="77777777" w:rsidR="00B72859" w:rsidRPr="00B77764" w:rsidRDefault="00B72859" w:rsidP="00B72859">
      <w:pPr>
        <w:jc w:val="both"/>
        <w:rPr>
          <w:rFonts w:ascii="Arial" w:hAnsi="Arial" w:cs="Arial"/>
          <w:sz w:val="22"/>
          <w:szCs w:val="22"/>
          <w:lang w:val="en-GB"/>
        </w:rPr>
      </w:pPr>
    </w:p>
    <w:p w14:paraId="4AD96625"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trike/>
          <w:sz w:val="22"/>
          <w:szCs w:val="22"/>
          <w:lang w:val="en-GB"/>
        </w:rPr>
      </w:pPr>
      <w:r w:rsidRPr="00B77764">
        <w:rPr>
          <w:rFonts w:ascii="Arial" w:hAnsi="Arial" w:cs="Arial"/>
          <w:i/>
          <w:strike/>
          <w:sz w:val="22"/>
          <w:szCs w:val="22"/>
          <w:lang w:val="en-GB"/>
        </w:rPr>
        <w:t>Calls</w:t>
      </w:r>
      <w:r w:rsidRPr="00B77764">
        <w:rPr>
          <w:rFonts w:ascii="Arial" w:hAnsi="Arial" w:cs="Arial"/>
          <w:strike/>
          <w:sz w:val="22"/>
          <w:szCs w:val="22"/>
          <w:lang w:val="en-GB"/>
        </w:rPr>
        <w:t xml:space="preserve"> on CMS Parties: </w:t>
      </w:r>
    </w:p>
    <w:p w14:paraId="1130844B" w14:textId="77777777" w:rsidR="00B72859" w:rsidRPr="00B77764" w:rsidRDefault="00B72859" w:rsidP="00B72859">
      <w:pPr>
        <w:contextualSpacing/>
        <w:jc w:val="both"/>
        <w:rPr>
          <w:rFonts w:ascii="Arial" w:hAnsi="Arial" w:cs="Arial"/>
          <w:strike/>
          <w:sz w:val="22"/>
          <w:szCs w:val="22"/>
          <w:lang w:val="en-GB"/>
        </w:rPr>
      </w:pPr>
    </w:p>
    <w:p w14:paraId="0D4FE579" w14:textId="77777777" w:rsidR="00B72859" w:rsidRPr="00B77764" w:rsidRDefault="00B72859" w:rsidP="000C6058">
      <w:pPr>
        <w:pStyle w:val="ListParagraph"/>
        <w:numPr>
          <w:ilvl w:val="0"/>
          <w:numId w:val="9"/>
        </w:numPr>
        <w:ind w:left="1440" w:hanging="720"/>
        <w:jc w:val="both"/>
        <w:rPr>
          <w:rFonts w:ascii="Arial" w:hAnsi="Arial" w:cs="Arial"/>
          <w:strike/>
          <w:sz w:val="22"/>
          <w:szCs w:val="22"/>
          <w:lang w:val="en-GB"/>
        </w:rPr>
      </w:pPr>
      <w:r w:rsidRPr="00B77764">
        <w:rPr>
          <w:rFonts w:ascii="Arial" w:hAnsi="Arial" w:cs="Arial"/>
          <w:strike/>
          <w:sz w:val="22"/>
          <w:szCs w:val="22"/>
          <w:lang w:val="en-GB"/>
        </w:rPr>
        <w:t>to require the implementation of proven bycatch solutions for work relating to implementation of the FAO’s ‘International Plan Of Actions (IPOA) for reducing the impacts of longline fishing on Seabirds’ and ‘Sharks’ and development and implementation of national plans of action as required by those IPOAs; and</w:t>
      </w:r>
    </w:p>
    <w:p w14:paraId="4D231D96" w14:textId="77777777" w:rsidR="00B72859" w:rsidRPr="00B77764" w:rsidRDefault="00B72859" w:rsidP="00B72859">
      <w:pPr>
        <w:pStyle w:val="ListParagraph"/>
        <w:ind w:left="1440"/>
        <w:jc w:val="both"/>
        <w:rPr>
          <w:rFonts w:ascii="Arial" w:hAnsi="Arial" w:cs="Arial"/>
          <w:strike/>
          <w:sz w:val="22"/>
          <w:szCs w:val="22"/>
          <w:lang w:val="en-GB"/>
        </w:rPr>
      </w:pPr>
    </w:p>
    <w:p w14:paraId="5732DA09" w14:textId="6D0B1CC6" w:rsidR="00B72859" w:rsidRPr="00B77764" w:rsidRDefault="00B72859" w:rsidP="000C6058">
      <w:pPr>
        <w:pStyle w:val="ListParagraph"/>
        <w:numPr>
          <w:ilvl w:val="0"/>
          <w:numId w:val="9"/>
        </w:numPr>
        <w:ind w:left="1440" w:hanging="720"/>
        <w:jc w:val="both"/>
        <w:rPr>
          <w:rFonts w:ascii="Arial" w:hAnsi="Arial" w:cs="Arial"/>
          <w:strike/>
          <w:sz w:val="22"/>
          <w:szCs w:val="22"/>
          <w:lang w:val="en-GB"/>
        </w:rPr>
      </w:pPr>
      <w:r w:rsidRPr="00B77764">
        <w:rPr>
          <w:rFonts w:ascii="Arial" w:hAnsi="Arial" w:cs="Arial"/>
          <w:strike/>
          <w:sz w:val="22"/>
          <w:szCs w:val="22"/>
          <w:lang w:val="en-GB"/>
        </w:rPr>
        <w:t xml:space="preserve">that are also members of relevant RFMOs (e.g. ICCAT, IOTC, CCSBT, WCPFC) to work within those RFMOs to reduce bycatch in these fisheries through </w:t>
      </w:r>
      <w:r w:rsidRPr="00B77764">
        <w:rPr>
          <w:rFonts w:ascii="Arial" w:hAnsi="Arial" w:cs="Arial"/>
          <w:i/>
          <w:strike/>
          <w:sz w:val="22"/>
          <w:szCs w:val="22"/>
          <w:lang w:val="en-GB"/>
        </w:rPr>
        <w:t>inter alia</w:t>
      </w:r>
      <w:r w:rsidRPr="00B77764">
        <w:rPr>
          <w:rFonts w:ascii="Arial" w:hAnsi="Arial" w:cs="Arial"/>
          <w:strike/>
          <w:sz w:val="22"/>
          <w:szCs w:val="22"/>
          <w:lang w:val="en-GB"/>
        </w:rPr>
        <w:t xml:space="preserve"> the development of bycatch action plans, independent observer schemes, assessments of the scale of the problem, awareness raising, and</w:t>
      </w:r>
      <w:r w:rsidR="000F5800">
        <w:rPr>
          <w:rFonts w:ascii="Arial" w:hAnsi="Arial" w:cs="Arial"/>
          <w:strike/>
          <w:sz w:val="22"/>
          <w:szCs w:val="22"/>
          <w:lang w:val="en-GB"/>
        </w:rPr>
        <w:t xml:space="preserve"> promoting technical mitigation.</w:t>
      </w:r>
      <w:r w:rsidRPr="00B77764">
        <w:rPr>
          <w:rFonts w:ascii="Arial" w:hAnsi="Arial" w:cs="Arial"/>
          <w:strike/>
          <w:sz w:val="22"/>
          <w:szCs w:val="22"/>
          <w:lang w:val="en-GB"/>
        </w:rPr>
        <w:t xml:space="preserve"> </w:t>
      </w:r>
    </w:p>
    <w:p w14:paraId="54E35D3D" w14:textId="77777777" w:rsidR="00B72859" w:rsidRPr="00B77764" w:rsidRDefault="00B72859" w:rsidP="00B72859">
      <w:pPr>
        <w:tabs>
          <w:tab w:val="left" w:pos="220"/>
          <w:tab w:val="left" w:pos="720"/>
        </w:tabs>
        <w:contextualSpacing/>
        <w:jc w:val="both"/>
        <w:rPr>
          <w:rFonts w:ascii="Arial" w:hAnsi="Arial" w:cs="Arial"/>
          <w:sz w:val="22"/>
          <w:szCs w:val="22"/>
          <w:lang w:val="en-GB"/>
        </w:rPr>
      </w:pPr>
    </w:p>
    <w:p w14:paraId="317CE26D" w14:textId="77777777" w:rsidR="00B72859" w:rsidRPr="00B77764" w:rsidRDefault="00B72859" w:rsidP="00B72859">
      <w:pPr>
        <w:contextualSpacing/>
        <w:jc w:val="both"/>
        <w:rPr>
          <w:rFonts w:ascii="Arial" w:hAnsi="Arial" w:cs="Arial"/>
          <w:b/>
          <w:sz w:val="22"/>
          <w:szCs w:val="22"/>
          <w:lang w:val="en-GB"/>
        </w:rPr>
      </w:pPr>
      <w:r w:rsidRPr="00B77764">
        <w:rPr>
          <w:rFonts w:ascii="Arial" w:hAnsi="Arial" w:cs="Arial"/>
          <w:b/>
          <w:sz w:val="22"/>
          <w:szCs w:val="22"/>
          <w:lang w:val="en-GB"/>
        </w:rPr>
        <w:t>Bycatch Mitigation Measures and Data Collection</w:t>
      </w:r>
    </w:p>
    <w:p w14:paraId="1F072D57" w14:textId="77777777" w:rsidR="00B72859" w:rsidRPr="00B77764" w:rsidRDefault="00B72859" w:rsidP="00B72859">
      <w:pPr>
        <w:contextualSpacing/>
        <w:jc w:val="both"/>
        <w:rPr>
          <w:rFonts w:ascii="Arial" w:hAnsi="Arial" w:cs="Arial"/>
          <w:strike/>
          <w:sz w:val="22"/>
          <w:szCs w:val="22"/>
          <w:lang w:val="en-GB"/>
        </w:rPr>
      </w:pPr>
    </w:p>
    <w:p w14:paraId="71632FDB" w14:textId="10DD94ED"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iCs/>
          <w:sz w:val="22"/>
          <w:szCs w:val="22"/>
          <w:lang w:val="en-GB"/>
        </w:rPr>
        <w:t xml:space="preserve">Encourages </w:t>
      </w:r>
      <w:r w:rsidRPr="00B77764">
        <w:rPr>
          <w:rFonts w:ascii="Arial" w:hAnsi="Arial" w:cs="Arial"/>
          <w:sz w:val="22"/>
          <w:szCs w:val="22"/>
          <w:lang w:val="en-GB"/>
        </w:rPr>
        <w:t xml:space="preserve">Parties to conduct research to identify and improve mitigation measures, including use of alternative fishing gear and methods, </w:t>
      </w:r>
      <w:r w:rsidR="007258D7" w:rsidRPr="00B77764">
        <w:rPr>
          <w:rFonts w:ascii="Arial" w:hAnsi="Arial" w:cs="Arial"/>
          <w:sz w:val="22"/>
          <w:szCs w:val="22"/>
          <w:u w:val="single"/>
          <w:lang w:val="en-GB"/>
        </w:rPr>
        <w:t xml:space="preserve">particularly in respect to non-selective gears such as gillnets, </w:t>
      </w:r>
      <w:r w:rsidRPr="00B77764">
        <w:rPr>
          <w:rFonts w:ascii="Arial" w:hAnsi="Arial" w:cs="Arial"/>
          <w:sz w:val="22"/>
          <w:szCs w:val="22"/>
          <w:lang w:val="en-GB"/>
        </w:rPr>
        <w:t xml:space="preserve">to avoid or reduce bycatch where feasible, and subsequently promote their use and implementation; </w:t>
      </w:r>
    </w:p>
    <w:p w14:paraId="052FC8D1" w14:textId="77777777" w:rsidR="00B72859" w:rsidRPr="00B77764" w:rsidRDefault="00B72859" w:rsidP="00B72859">
      <w:pPr>
        <w:pStyle w:val="ListParagraph"/>
        <w:ind w:left="360"/>
        <w:jc w:val="both"/>
        <w:rPr>
          <w:rFonts w:ascii="Arial" w:hAnsi="Arial" w:cs="Arial"/>
          <w:sz w:val="22"/>
          <w:szCs w:val="22"/>
          <w:lang w:val="en-GB"/>
        </w:rPr>
      </w:pPr>
    </w:p>
    <w:p w14:paraId="1537AEE7"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iCs/>
          <w:sz w:val="22"/>
          <w:szCs w:val="22"/>
          <w:lang w:val="en-GB"/>
        </w:rPr>
        <w:t xml:space="preserve">Invites </w:t>
      </w:r>
      <w:r w:rsidRPr="00B77764">
        <w:rPr>
          <w:rFonts w:ascii="Arial" w:hAnsi="Arial" w:cs="Arial"/>
          <w:sz w:val="22"/>
          <w:szCs w:val="22"/>
          <w:lang w:val="en-GB"/>
        </w:rPr>
        <w:t xml:space="preserve">Parties to improve reporting of bycatch information and data in their CMS National Reports, or via their reports to CMS daughter Agreements, particularly on bycatch mitigation methods that have proved to be effective; </w:t>
      </w:r>
    </w:p>
    <w:p w14:paraId="143D9782" w14:textId="77777777" w:rsidR="00B72859" w:rsidRPr="00B77764" w:rsidRDefault="00B72859" w:rsidP="00B72859">
      <w:pPr>
        <w:jc w:val="both"/>
        <w:rPr>
          <w:rFonts w:ascii="Arial" w:hAnsi="Arial" w:cs="Arial"/>
          <w:sz w:val="22"/>
          <w:szCs w:val="22"/>
          <w:lang w:val="en-GB"/>
        </w:rPr>
      </w:pPr>
    </w:p>
    <w:p w14:paraId="19EA0390"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iCs/>
          <w:sz w:val="22"/>
          <w:szCs w:val="22"/>
          <w:lang w:val="en-GB"/>
        </w:rPr>
        <w:t xml:space="preserve">Further encourages </w:t>
      </w:r>
      <w:r w:rsidRPr="00B77764">
        <w:rPr>
          <w:rFonts w:ascii="Arial" w:hAnsi="Arial" w:cs="Arial"/>
          <w:sz w:val="22"/>
          <w:szCs w:val="22"/>
          <w:lang w:val="en-GB"/>
        </w:rPr>
        <w:t xml:space="preserve">Parties and </w:t>
      </w:r>
      <w:r w:rsidRPr="00B77764">
        <w:rPr>
          <w:rFonts w:ascii="Arial" w:hAnsi="Arial" w:cs="Arial"/>
          <w:i/>
          <w:iCs/>
          <w:sz w:val="22"/>
          <w:szCs w:val="22"/>
          <w:lang w:val="en-GB"/>
        </w:rPr>
        <w:t xml:space="preserve">invites </w:t>
      </w:r>
      <w:r w:rsidRPr="00B77764">
        <w:rPr>
          <w:rFonts w:ascii="Arial" w:hAnsi="Arial" w:cs="Arial"/>
          <w:sz w:val="22"/>
          <w:szCs w:val="22"/>
          <w:lang w:val="en-GB"/>
        </w:rPr>
        <w:t xml:space="preserve">other governments, fisheries and fisheries-related organizations and the private sector to facilitate collection of species-specific bycatch data and to share such data wherever possible; </w:t>
      </w:r>
    </w:p>
    <w:p w14:paraId="41975AAB" w14:textId="77777777" w:rsidR="00B72859" w:rsidRPr="00B77764" w:rsidRDefault="00B72859" w:rsidP="00B72859">
      <w:pPr>
        <w:jc w:val="both"/>
        <w:rPr>
          <w:rFonts w:ascii="Arial" w:hAnsi="Arial" w:cs="Arial"/>
          <w:sz w:val="22"/>
          <w:szCs w:val="22"/>
          <w:lang w:val="en-GB"/>
        </w:rPr>
      </w:pPr>
    </w:p>
    <w:p w14:paraId="667E242A"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iCs/>
          <w:sz w:val="22"/>
          <w:szCs w:val="22"/>
          <w:lang w:val="en-GB"/>
        </w:rPr>
        <w:t xml:space="preserve">Requests </w:t>
      </w:r>
      <w:r w:rsidRPr="00B77764">
        <w:rPr>
          <w:rFonts w:ascii="Arial" w:hAnsi="Arial" w:cs="Arial"/>
          <w:sz w:val="22"/>
          <w:szCs w:val="22"/>
          <w:lang w:val="en-GB"/>
        </w:rPr>
        <w:t xml:space="preserve">Parties to provide available information, including the results of bycatch risk assessments or mitigation research, to the Scientific Council to allow the Scientific Council, upon request from one or several Parties, to identify and provide advice to them on best-practice mitigation techniques for each particular circumstance; </w:t>
      </w:r>
    </w:p>
    <w:p w14:paraId="103E5B7E" w14:textId="77777777" w:rsidR="00B72859" w:rsidRPr="00B77764" w:rsidRDefault="00B72859" w:rsidP="00B72859">
      <w:pPr>
        <w:jc w:val="both"/>
        <w:rPr>
          <w:rFonts w:ascii="Arial" w:hAnsi="Arial" w:cs="Arial"/>
          <w:sz w:val="22"/>
          <w:szCs w:val="22"/>
          <w:lang w:val="en-GB"/>
        </w:rPr>
      </w:pPr>
    </w:p>
    <w:p w14:paraId="4348AA65" w14:textId="104A4DDF"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sz w:val="22"/>
          <w:szCs w:val="22"/>
          <w:lang w:val="en-GB"/>
        </w:rPr>
        <w:t>Requests</w:t>
      </w:r>
      <w:r w:rsidRPr="00B77764">
        <w:rPr>
          <w:rFonts w:ascii="Arial" w:hAnsi="Arial" w:cs="Arial"/>
          <w:sz w:val="22"/>
          <w:szCs w:val="22"/>
          <w:lang w:val="en-GB"/>
        </w:rPr>
        <w:t xml:space="preserve"> the CMS Secretariat</w:t>
      </w:r>
      <w:r w:rsidR="00534770" w:rsidRPr="006844FE">
        <w:rPr>
          <w:rFonts w:ascii="Arial" w:hAnsi="Arial" w:cs="Arial"/>
          <w:sz w:val="22"/>
          <w:szCs w:val="22"/>
          <w:u w:val="single"/>
          <w:lang w:val="en-GB"/>
        </w:rPr>
        <w:t>, subject to the availability of resources,</w:t>
      </w:r>
      <w:r w:rsidRPr="00B77764">
        <w:rPr>
          <w:rFonts w:ascii="Arial" w:hAnsi="Arial" w:cs="Arial"/>
          <w:sz w:val="22"/>
          <w:szCs w:val="22"/>
          <w:lang w:val="en-GB"/>
        </w:rPr>
        <w:t xml:space="preserve"> to: </w:t>
      </w:r>
    </w:p>
    <w:p w14:paraId="55BDB251" w14:textId="77777777" w:rsidR="00B72859" w:rsidRPr="00B77764" w:rsidRDefault="00B72859" w:rsidP="00B72859">
      <w:pPr>
        <w:contextualSpacing/>
        <w:jc w:val="both"/>
        <w:rPr>
          <w:rFonts w:ascii="Arial" w:hAnsi="Arial" w:cs="Arial"/>
          <w:sz w:val="22"/>
          <w:szCs w:val="22"/>
          <w:lang w:val="en-GB"/>
        </w:rPr>
      </w:pPr>
    </w:p>
    <w:p w14:paraId="50946B83" w14:textId="24E2865A" w:rsidR="00FF67F8" w:rsidRPr="00547340" w:rsidRDefault="00B72859" w:rsidP="00FF67F8">
      <w:pPr>
        <w:pStyle w:val="ListParagraph"/>
        <w:numPr>
          <w:ilvl w:val="0"/>
          <w:numId w:val="10"/>
        </w:numPr>
        <w:ind w:left="1440"/>
        <w:jc w:val="both"/>
        <w:rPr>
          <w:rFonts w:ascii="Arial" w:hAnsi="Arial" w:cs="Arial"/>
          <w:sz w:val="22"/>
          <w:szCs w:val="22"/>
          <w:lang w:val="en-GB"/>
        </w:rPr>
      </w:pPr>
      <w:r w:rsidRPr="006844FE">
        <w:rPr>
          <w:rFonts w:ascii="Arial" w:hAnsi="Arial" w:cs="Arial"/>
          <w:strike/>
          <w:sz w:val="22"/>
          <w:szCs w:val="22"/>
          <w:lang w:val="en-GB"/>
        </w:rPr>
        <w:t>Source funds for:</w:t>
      </w:r>
      <w:r w:rsidRPr="00B77764">
        <w:rPr>
          <w:rFonts w:ascii="Arial" w:hAnsi="Arial" w:cs="Arial"/>
          <w:sz w:val="22"/>
          <w:szCs w:val="22"/>
          <w:lang w:val="en-GB"/>
        </w:rPr>
        <w:t xml:space="preserve"> </w:t>
      </w:r>
      <w:r w:rsidR="00FF67F8" w:rsidRPr="00FF67F8">
        <w:rPr>
          <w:rFonts w:ascii="Arial" w:hAnsi="Arial" w:cs="Arial"/>
          <w:sz w:val="22"/>
          <w:szCs w:val="22"/>
          <w:u w:val="single"/>
          <w:lang w:val="en-GB"/>
        </w:rPr>
        <w:t>undertake</w:t>
      </w:r>
      <w:r w:rsidR="00FF67F8">
        <w:rPr>
          <w:rFonts w:ascii="Arial" w:hAnsi="Arial" w:cs="Arial"/>
          <w:sz w:val="22"/>
          <w:szCs w:val="22"/>
          <w:lang w:val="en-GB"/>
        </w:rPr>
        <w:t xml:space="preserve"> </w:t>
      </w:r>
      <w:r w:rsidR="00FF67F8" w:rsidRPr="00534770">
        <w:rPr>
          <w:rFonts w:ascii="Arial" w:hAnsi="Arial" w:cs="Arial"/>
          <w:strike/>
          <w:sz w:val="22"/>
          <w:szCs w:val="22"/>
          <w:lang w:val="en-GB"/>
        </w:rPr>
        <w:t xml:space="preserve">a </w:t>
      </w:r>
      <w:proofErr w:type="spellStart"/>
      <w:r w:rsidR="00FF67F8" w:rsidRPr="00B77764">
        <w:rPr>
          <w:rFonts w:ascii="Arial" w:hAnsi="Arial" w:cs="Arial"/>
          <w:sz w:val="22"/>
          <w:szCs w:val="22"/>
          <w:lang w:val="en-GB"/>
        </w:rPr>
        <w:t>stud</w:t>
      </w:r>
      <w:r w:rsidR="00FF67F8" w:rsidRPr="00534770">
        <w:rPr>
          <w:rFonts w:ascii="Arial" w:hAnsi="Arial" w:cs="Arial"/>
          <w:strike/>
          <w:sz w:val="22"/>
          <w:szCs w:val="22"/>
          <w:lang w:val="en-GB"/>
        </w:rPr>
        <w:t>y</w:t>
      </w:r>
      <w:r w:rsidR="00FF67F8">
        <w:rPr>
          <w:rFonts w:ascii="Arial" w:hAnsi="Arial" w:cs="Arial"/>
          <w:sz w:val="22"/>
          <w:szCs w:val="22"/>
          <w:u w:val="single"/>
          <w:lang w:val="en-GB"/>
        </w:rPr>
        <w:t>ies</w:t>
      </w:r>
      <w:proofErr w:type="spellEnd"/>
      <w:r w:rsidR="00FF67F8" w:rsidRPr="00B77764">
        <w:rPr>
          <w:rFonts w:ascii="Arial" w:hAnsi="Arial" w:cs="Arial"/>
          <w:sz w:val="22"/>
          <w:szCs w:val="22"/>
          <w:lang w:val="en-GB"/>
        </w:rPr>
        <w:t xml:space="preserve"> to assist </w:t>
      </w:r>
      <w:r w:rsidR="00B0263C">
        <w:rPr>
          <w:rFonts w:ascii="Arial" w:hAnsi="Arial" w:cs="Arial"/>
          <w:sz w:val="22"/>
          <w:szCs w:val="22"/>
          <w:u w:val="single"/>
          <w:lang w:val="en-GB"/>
        </w:rPr>
        <w:t xml:space="preserve">any interested </w:t>
      </w:r>
      <w:r w:rsidR="00FF67F8" w:rsidRPr="00B77764">
        <w:rPr>
          <w:rFonts w:ascii="Arial" w:hAnsi="Arial" w:cs="Arial"/>
          <w:sz w:val="22"/>
          <w:szCs w:val="22"/>
          <w:lang w:val="en-GB"/>
        </w:rPr>
        <w:t>developing countries to determine relative levels of bycatch in their commercial and artisanal fisheries when they so require</w:t>
      </w:r>
      <w:r w:rsidR="00FF67F8" w:rsidRPr="00FF67F8">
        <w:rPr>
          <w:rFonts w:ascii="Arial" w:hAnsi="Arial" w:cs="Arial"/>
          <w:sz w:val="22"/>
          <w:szCs w:val="22"/>
          <w:u w:val="single"/>
          <w:lang w:val="en-GB"/>
        </w:rPr>
        <w:t xml:space="preserve">, where feasible in collaboration with relevant </w:t>
      </w:r>
      <w:r w:rsidR="00B0263C">
        <w:rPr>
          <w:rFonts w:ascii="Arial" w:hAnsi="Arial" w:cs="Arial"/>
          <w:sz w:val="22"/>
          <w:szCs w:val="22"/>
          <w:u w:val="single"/>
          <w:lang w:val="en-GB"/>
        </w:rPr>
        <w:t>intergovernmental organizations</w:t>
      </w:r>
      <w:r w:rsidR="00FF67F8" w:rsidRPr="00B77764">
        <w:rPr>
          <w:rFonts w:ascii="Arial" w:hAnsi="Arial" w:cs="Arial"/>
          <w:sz w:val="22"/>
          <w:szCs w:val="22"/>
          <w:lang w:val="en-GB"/>
        </w:rPr>
        <w:t xml:space="preserve">; </w:t>
      </w:r>
      <w:r w:rsidR="00FF67F8" w:rsidRPr="00B77764">
        <w:rPr>
          <w:rFonts w:ascii="Arial" w:hAnsi="Arial" w:cs="Arial"/>
          <w:strike/>
          <w:sz w:val="22"/>
          <w:szCs w:val="22"/>
          <w:lang w:val="en-GB"/>
        </w:rPr>
        <w:t>and</w:t>
      </w:r>
    </w:p>
    <w:p w14:paraId="33D3298A" w14:textId="56141C30" w:rsidR="00FF67F8" w:rsidRPr="00B77764" w:rsidRDefault="00FF67F8" w:rsidP="000C6058">
      <w:pPr>
        <w:pStyle w:val="ListParagraph"/>
        <w:numPr>
          <w:ilvl w:val="0"/>
          <w:numId w:val="10"/>
        </w:numPr>
        <w:ind w:left="1440"/>
        <w:jc w:val="both"/>
        <w:rPr>
          <w:rFonts w:ascii="Arial" w:hAnsi="Arial" w:cs="Arial"/>
          <w:sz w:val="22"/>
          <w:szCs w:val="22"/>
          <w:lang w:val="en-GB"/>
        </w:rPr>
      </w:pPr>
      <w:r w:rsidRPr="00FF67F8">
        <w:rPr>
          <w:rFonts w:ascii="Arial" w:hAnsi="Arial" w:cs="Arial"/>
          <w:sz w:val="22"/>
          <w:szCs w:val="22"/>
          <w:u w:val="single"/>
          <w:lang w:val="en-GB"/>
        </w:rPr>
        <w:lastRenderedPageBreak/>
        <w:t>organize</w:t>
      </w:r>
      <w:r>
        <w:rPr>
          <w:rFonts w:ascii="Arial" w:hAnsi="Arial" w:cs="Arial"/>
          <w:sz w:val="22"/>
          <w:szCs w:val="22"/>
          <w:lang w:val="en-GB"/>
        </w:rPr>
        <w:t xml:space="preserve"> </w:t>
      </w:r>
      <w:r w:rsidRPr="00B77764">
        <w:rPr>
          <w:rFonts w:ascii="Arial" w:hAnsi="Arial" w:cs="Arial"/>
          <w:sz w:val="22"/>
          <w:szCs w:val="22"/>
          <w:lang w:val="en-GB"/>
        </w:rPr>
        <w:t xml:space="preserve">a series of specialist bycatch mitigation workshops in developing country Parties and non-Parties with substantial commercial fisheries in coordination with </w:t>
      </w:r>
      <w:r w:rsidR="00B0263C" w:rsidRPr="006844FE">
        <w:rPr>
          <w:rFonts w:ascii="Arial" w:hAnsi="Arial" w:cs="Arial"/>
          <w:sz w:val="22"/>
          <w:szCs w:val="22"/>
          <w:u w:val="single"/>
          <w:lang w:val="en-GB"/>
        </w:rPr>
        <w:t>any</w:t>
      </w:r>
      <w:r w:rsidR="00B0263C">
        <w:rPr>
          <w:rFonts w:ascii="Arial" w:hAnsi="Arial" w:cs="Arial"/>
          <w:sz w:val="22"/>
          <w:szCs w:val="22"/>
          <w:lang w:val="en-GB"/>
        </w:rPr>
        <w:t xml:space="preserve"> </w:t>
      </w:r>
      <w:r w:rsidRPr="00B77764">
        <w:rPr>
          <w:rFonts w:ascii="Arial" w:hAnsi="Arial" w:cs="Arial"/>
          <w:sz w:val="22"/>
          <w:szCs w:val="22"/>
          <w:lang w:val="en-GB"/>
        </w:rPr>
        <w:t>interested Parties</w:t>
      </w:r>
      <w:r w:rsidRPr="004E44FE">
        <w:rPr>
          <w:rFonts w:ascii="Arial" w:hAnsi="Arial" w:cs="Arial"/>
          <w:sz w:val="22"/>
          <w:szCs w:val="22"/>
          <w:u w:val="single"/>
          <w:lang w:val="en-GB"/>
        </w:rPr>
        <w:t xml:space="preserve">, where feasible in collaboration with relevant </w:t>
      </w:r>
      <w:r w:rsidR="00B0263C">
        <w:rPr>
          <w:rFonts w:ascii="Arial" w:hAnsi="Arial" w:cs="Arial"/>
          <w:sz w:val="22"/>
          <w:szCs w:val="22"/>
          <w:u w:val="single"/>
          <w:lang w:val="en-GB"/>
        </w:rPr>
        <w:t>intergovernmental organizations</w:t>
      </w:r>
      <w:r w:rsidRPr="00B77764">
        <w:rPr>
          <w:rFonts w:ascii="Arial" w:hAnsi="Arial" w:cs="Arial"/>
          <w:sz w:val="22"/>
          <w:szCs w:val="22"/>
          <w:lang w:val="en-GB"/>
        </w:rPr>
        <w:t>;</w:t>
      </w:r>
    </w:p>
    <w:p w14:paraId="349ACA5A" w14:textId="77777777" w:rsidR="00B72859" w:rsidRPr="00B77764" w:rsidRDefault="00B72859" w:rsidP="00FF67F8">
      <w:pPr>
        <w:ind w:left="2160" w:hanging="720"/>
        <w:contextualSpacing/>
        <w:jc w:val="both"/>
        <w:rPr>
          <w:rFonts w:ascii="Arial" w:hAnsi="Arial" w:cs="Arial"/>
          <w:sz w:val="22"/>
          <w:szCs w:val="22"/>
          <w:lang w:val="en-GB"/>
        </w:rPr>
      </w:pPr>
    </w:p>
    <w:p w14:paraId="3151AC19" w14:textId="7424DE17" w:rsidR="00B72859" w:rsidRPr="002F1061" w:rsidRDefault="00B72859" w:rsidP="000C6058">
      <w:pPr>
        <w:pStyle w:val="ListParagraph"/>
        <w:numPr>
          <w:ilvl w:val="0"/>
          <w:numId w:val="10"/>
        </w:numPr>
        <w:ind w:left="1440"/>
        <w:jc w:val="both"/>
        <w:rPr>
          <w:rFonts w:ascii="Arial" w:hAnsi="Arial" w:cs="Arial"/>
          <w:sz w:val="22"/>
          <w:szCs w:val="22"/>
          <w:lang w:val="en-GB"/>
        </w:rPr>
      </w:pPr>
      <w:r w:rsidRPr="002F1061">
        <w:rPr>
          <w:rFonts w:ascii="Arial" w:hAnsi="Arial" w:cs="Arial"/>
          <w:sz w:val="22"/>
          <w:szCs w:val="22"/>
          <w:lang w:val="en-GB"/>
        </w:rPr>
        <w:t>report progress on these actions to the CMS Standing Committee</w:t>
      </w:r>
      <w:r w:rsidR="00110F7B" w:rsidRPr="002F1061">
        <w:rPr>
          <w:rFonts w:ascii="Arial" w:hAnsi="Arial" w:cs="Arial"/>
          <w:sz w:val="22"/>
          <w:szCs w:val="22"/>
          <w:lang w:val="en-GB"/>
        </w:rPr>
        <w:t xml:space="preserve"> and Scientific Council</w:t>
      </w:r>
      <w:r w:rsidRPr="002F1061">
        <w:rPr>
          <w:rFonts w:ascii="Arial" w:hAnsi="Arial" w:cs="Arial"/>
          <w:sz w:val="22"/>
          <w:szCs w:val="22"/>
          <w:lang w:val="en-GB"/>
        </w:rPr>
        <w:t xml:space="preserve">; </w:t>
      </w:r>
    </w:p>
    <w:p w14:paraId="30238365" w14:textId="77777777" w:rsidR="00983EB5" w:rsidRPr="002F1061" w:rsidRDefault="00983EB5" w:rsidP="00983EB5">
      <w:pPr>
        <w:pStyle w:val="ListParagraph"/>
        <w:ind w:left="1440"/>
        <w:jc w:val="both"/>
        <w:rPr>
          <w:rFonts w:ascii="Arial" w:hAnsi="Arial" w:cs="Arial"/>
          <w:sz w:val="22"/>
          <w:szCs w:val="22"/>
          <w:lang w:val="en-GB"/>
        </w:rPr>
      </w:pPr>
    </w:p>
    <w:p w14:paraId="294381F9" w14:textId="0C7DAD9D" w:rsidR="00983EB5" w:rsidRPr="002F1061" w:rsidRDefault="00983EB5" w:rsidP="000C6058">
      <w:pPr>
        <w:pStyle w:val="ListParagraph"/>
        <w:numPr>
          <w:ilvl w:val="0"/>
          <w:numId w:val="10"/>
        </w:numPr>
        <w:ind w:left="1440"/>
        <w:jc w:val="both"/>
        <w:rPr>
          <w:rFonts w:ascii="Arial" w:hAnsi="Arial" w:cs="Arial"/>
          <w:sz w:val="22"/>
          <w:szCs w:val="22"/>
          <w:lang w:val="en-GB"/>
        </w:rPr>
      </w:pPr>
      <w:r w:rsidRPr="002F1061">
        <w:rPr>
          <w:rFonts w:ascii="Arial" w:hAnsi="Arial" w:cs="Arial"/>
          <w:sz w:val="22"/>
          <w:szCs w:val="22"/>
          <w:u w:val="single"/>
          <w:lang w:val="en-GB"/>
        </w:rPr>
        <w:t xml:space="preserve">make the information gathered under paragraph 12 a) readily accessible to all relevant range states for migratory species threatened by bycatch, </w:t>
      </w:r>
      <w:r w:rsidRPr="002F1061">
        <w:rPr>
          <w:rFonts w:ascii="Arial" w:hAnsi="Arial" w:cs="Arial"/>
          <w:i/>
          <w:sz w:val="22"/>
          <w:szCs w:val="22"/>
          <w:u w:val="single"/>
          <w:lang w:val="en-GB"/>
        </w:rPr>
        <w:t>inter alia</w:t>
      </w:r>
      <w:r w:rsidRPr="002F1061">
        <w:rPr>
          <w:rFonts w:ascii="Arial" w:hAnsi="Arial" w:cs="Arial"/>
          <w:sz w:val="22"/>
          <w:szCs w:val="22"/>
          <w:u w:val="single"/>
          <w:lang w:val="en-GB"/>
        </w:rPr>
        <w:t xml:space="preserve"> to assist in the application of bycatch mitigation techniques relevant to migratory species and report progress to </w:t>
      </w:r>
      <w:r w:rsidR="002F1061">
        <w:rPr>
          <w:rFonts w:ascii="Arial" w:hAnsi="Arial" w:cs="Arial"/>
          <w:sz w:val="22"/>
          <w:szCs w:val="22"/>
          <w:u w:val="single"/>
          <w:lang w:val="en-GB"/>
        </w:rPr>
        <w:t>meetings of the</w:t>
      </w:r>
      <w:r w:rsidR="002F1061" w:rsidRPr="002F1061">
        <w:rPr>
          <w:rFonts w:ascii="Arial" w:hAnsi="Arial" w:cs="Arial"/>
          <w:sz w:val="22"/>
          <w:szCs w:val="22"/>
          <w:u w:val="single"/>
          <w:lang w:val="en-GB"/>
        </w:rPr>
        <w:t xml:space="preserve"> </w:t>
      </w:r>
      <w:r w:rsidRPr="002F1061">
        <w:rPr>
          <w:rFonts w:ascii="Arial" w:hAnsi="Arial" w:cs="Arial"/>
          <w:sz w:val="22"/>
          <w:szCs w:val="22"/>
          <w:u w:val="single"/>
          <w:lang w:val="en-GB"/>
        </w:rPr>
        <w:t xml:space="preserve">Standing Committee </w:t>
      </w:r>
      <w:r w:rsidR="00110F7B" w:rsidRPr="002F1061">
        <w:rPr>
          <w:rFonts w:ascii="Arial" w:hAnsi="Arial" w:cs="Arial"/>
          <w:sz w:val="22"/>
          <w:szCs w:val="22"/>
          <w:u w:val="single"/>
          <w:lang w:val="en-GB"/>
        </w:rPr>
        <w:t>and Scientific Council</w:t>
      </w:r>
      <w:r w:rsidR="000F5800">
        <w:rPr>
          <w:rFonts w:ascii="Arial" w:hAnsi="Arial" w:cs="Arial"/>
          <w:sz w:val="22"/>
          <w:szCs w:val="22"/>
          <w:u w:val="single"/>
          <w:lang w:val="en-GB"/>
        </w:rPr>
        <w:t>.</w:t>
      </w:r>
    </w:p>
    <w:p w14:paraId="254406E9" w14:textId="77777777" w:rsidR="00B72859" w:rsidRPr="00B77764" w:rsidRDefault="00B72859" w:rsidP="00B72859">
      <w:pPr>
        <w:contextualSpacing/>
        <w:jc w:val="both"/>
        <w:rPr>
          <w:rFonts w:ascii="Arial" w:hAnsi="Arial" w:cs="Arial"/>
          <w:b/>
          <w:sz w:val="22"/>
          <w:szCs w:val="22"/>
          <w:lang w:val="en-GB"/>
        </w:rPr>
      </w:pPr>
    </w:p>
    <w:p w14:paraId="3DC9EB97" w14:textId="77777777" w:rsidR="00B72859" w:rsidRPr="00B77764" w:rsidRDefault="00B72859" w:rsidP="00B72859">
      <w:pPr>
        <w:contextualSpacing/>
        <w:jc w:val="both"/>
        <w:rPr>
          <w:rFonts w:ascii="Arial" w:hAnsi="Arial" w:cs="Arial"/>
          <w:b/>
          <w:sz w:val="22"/>
          <w:szCs w:val="22"/>
          <w:lang w:val="en-GB"/>
        </w:rPr>
      </w:pPr>
      <w:bookmarkStart w:id="0" w:name="_Hlk483182837"/>
      <w:r w:rsidRPr="00B77764">
        <w:rPr>
          <w:rFonts w:ascii="Arial" w:hAnsi="Arial" w:cs="Arial"/>
          <w:b/>
          <w:sz w:val="22"/>
          <w:szCs w:val="22"/>
          <w:lang w:val="en-GB"/>
        </w:rPr>
        <w:t>Collaboration and Cooperation</w:t>
      </w:r>
      <w:bookmarkEnd w:id="0"/>
    </w:p>
    <w:p w14:paraId="065FDC9F" w14:textId="77777777" w:rsidR="00B72859" w:rsidRPr="00B77764" w:rsidRDefault="00B72859" w:rsidP="00B72859">
      <w:pPr>
        <w:contextualSpacing/>
        <w:jc w:val="both"/>
        <w:rPr>
          <w:rFonts w:ascii="Arial" w:hAnsi="Arial" w:cs="Arial"/>
          <w:strike/>
          <w:sz w:val="22"/>
          <w:szCs w:val="22"/>
          <w:lang w:val="en-GB"/>
        </w:rPr>
      </w:pPr>
    </w:p>
    <w:p w14:paraId="269F6E4B"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trike/>
          <w:sz w:val="22"/>
          <w:szCs w:val="22"/>
          <w:lang w:val="en-GB"/>
        </w:rPr>
      </w:pPr>
      <w:r w:rsidRPr="00B77764">
        <w:rPr>
          <w:rFonts w:ascii="Arial" w:hAnsi="Arial" w:cs="Arial"/>
          <w:i/>
          <w:strike/>
          <w:sz w:val="22"/>
          <w:szCs w:val="22"/>
          <w:lang w:val="en-GB"/>
        </w:rPr>
        <w:t>Requests</w:t>
      </w:r>
      <w:r w:rsidRPr="00B77764">
        <w:rPr>
          <w:rFonts w:ascii="Arial" w:hAnsi="Arial" w:cs="Arial"/>
          <w:strike/>
          <w:sz w:val="22"/>
          <w:szCs w:val="22"/>
          <w:lang w:val="en-GB"/>
        </w:rPr>
        <w:t xml:space="preserve"> the Secretariat to bring this resolution to the attention of, and to explore cooperation with, the Convention on Biological Diversity and the Committee of Fisheries of the Food and Agriculture Organization of the United Nations;</w:t>
      </w:r>
    </w:p>
    <w:p w14:paraId="4D57055E" w14:textId="77777777" w:rsidR="00B72859" w:rsidRPr="00B77764" w:rsidRDefault="00B72859" w:rsidP="00B72859">
      <w:pPr>
        <w:contextualSpacing/>
        <w:jc w:val="both"/>
        <w:rPr>
          <w:rFonts w:ascii="Arial" w:hAnsi="Arial" w:cs="Arial"/>
          <w:strike/>
          <w:sz w:val="22"/>
          <w:szCs w:val="22"/>
          <w:lang w:val="en-GB"/>
        </w:rPr>
      </w:pPr>
    </w:p>
    <w:p w14:paraId="1E75C3FD"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trike/>
          <w:sz w:val="22"/>
          <w:szCs w:val="22"/>
          <w:lang w:val="en-GB"/>
        </w:rPr>
      </w:pPr>
      <w:r w:rsidRPr="00B77764">
        <w:rPr>
          <w:rFonts w:ascii="Arial" w:hAnsi="Arial" w:cs="Arial"/>
          <w:i/>
          <w:iCs/>
          <w:strike/>
          <w:sz w:val="22"/>
          <w:szCs w:val="22"/>
          <w:lang w:val="en-GB"/>
        </w:rPr>
        <w:t xml:space="preserve">Instructs </w:t>
      </w:r>
      <w:r w:rsidRPr="00B77764">
        <w:rPr>
          <w:rFonts w:ascii="Arial" w:hAnsi="Arial" w:cs="Arial"/>
          <w:strike/>
          <w:sz w:val="22"/>
          <w:szCs w:val="22"/>
          <w:lang w:val="en-GB"/>
        </w:rPr>
        <w:t xml:space="preserve">the CMS Secretariat to make the information gathered under paragraph 17 readily accessible to all relevant range states for migratory species threatened by bycatch, </w:t>
      </w:r>
      <w:r w:rsidRPr="00B77764">
        <w:rPr>
          <w:rFonts w:ascii="Arial" w:hAnsi="Arial" w:cs="Arial"/>
          <w:i/>
          <w:iCs/>
          <w:strike/>
          <w:sz w:val="22"/>
          <w:szCs w:val="22"/>
          <w:lang w:val="en-GB"/>
        </w:rPr>
        <w:t xml:space="preserve">inter alia </w:t>
      </w:r>
      <w:r w:rsidRPr="00B77764">
        <w:rPr>
          <w:rFonts w:ascii="Arial" w:hAnsi="Arial" w:cs="Arial"/>
          <w:strike/>
          <w:sz w:val="22"/>
          <w:szCs w:val="22"/>
          <w:lang w:val="en-GB"/>
        </w:rPr>
        <w:t xml:space="preserve">to assist in the application of bycatch mitigation techniques relevant to migratory species and report progress to each Standing Committee meeting; </w:t>
      </w:r>
    </w:p>
    <w:p w14:paraId="26EC7669" w14:textId="77777777" w:rsidR="00B72859" w:rsidRPr="00B77764" w:rsidRDefault="00B72859" w:rsidP="00B72859">
      <w:pPr>
        <w:pStyle w:val="ListParagraph"/>
        <w:ind w:left="360"/>
        <w:jc w:val="both"/>
        <w:rPr>
          <w:rFonts w:ascii="Arial" w:hAnsi="Arial" w:cs="Arial"/>
          <w:sz w:val="22"/>
          <w:szCs w:val="22"/>
          <w:lang w:val="en-GB"/>
        </w:rPr>
      </w:pPr>
    </w:p>
    <w:p w14:paraId="58876825" w14:textId="5FA4CB23"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3765BE">
        <w:rPr>
          <w:rFonts w:ascii="Arial" w:hAnsi="Arial" w:cs="Arial"/>
          <w:i/>
          <w:iCs/>
          <w:strike/>
          <w:sz w:val="22"/>
          <w:szCs w:val="22"/>
          <w:lang w:val="en-GB"/>
        </w:rPr>
        <w:t>Invites</w:t>
      </w:r>
      <w:r w:rsidRPr="00B77764">
        <w:rPr>
          <w:rFonts w:ascii="Arial" w:hAnsi="Arial" w:cs="Arial"/>
          <w:i/>
          <w:iCs/>
          <w:sz w:val="22"/>
          <w:szCs w:val="22"/>
          <w:lang w:val="en-GB"/>
        </w:rPr>
        <w:t xml:space="preserve"> </w:t>
      </w:r>
      <w:r w:rsidR="003765BE" w:rsidRPr="003765BE">
        <w:rPr>
          <w:rFonts w:ascii="Arial" w:hAnsi="Arial" w:cs="Arial"/>
          <w:i/>
          <w:sz w:val="22"/>
          <w:szCs w:val="22"/>
          <w:u w:val="single"/>
          <w:lang w:val="en-GB"/>
        </w:rPr>
        <w:t>Requests</w:t>
      </w:r>
      <w:r w:rsidR="003765BE">
        <w:rPr>
          <w:rFonts w:ascii="Arial" w:hAnsi="Arial" w:cs="Arial"/>
          <w:sz w:val="22"/>
          <w:szCs w:val="22"/>
          <w:u w:val="single"/>
          <w:lang w:val="en-GB"/>
        </w:rPr>
        <w:t xml:space="preserve"> </w:t>
      </w:r>
      <w:r w:rsidRPr="00B77764">
        <w:rPr>
          <w:rFonts w:ascii="Arial" w:hAnsi="Arial" w:cs="Arial"/>
          <w:sz w:val="22"/>
          <w:szCs w:val="22"/>
          <w:lang w:val="en-GB"/>
        </w:rPr>
        <w:t>the Secretariats of CMS and relevant daughter agreements to improve cooperation and communication on bycatch-related issues</w:t>
      </w:r>
      <w:r w:rsidR="00C24C0A">
        <w:rPr>
          <w:rFonts w:ascii="Arial" w:hAnsi="Arial" w:cs="Arial"/>
          <w:sz w:val="22"/>
          <w:szCs w:val="22"/>
          <w:u w:val="single"/>
          <w:lang w:val="en-GB"/>
        </w:rPr>
        <w:t xml:space="preserve">, and to cooperate closely with other relevant programmes, such as the IWC </w:t>
      </w:r>
      <w:r w:rsidR="00C24C0A" w:rsidRPr="00C24C0A">
        <w:rPr>
          <w:rFonts w:ascii="Arial" w:hAnsi="Arial" w:cs="Arial"/>
          <w:sz w:val="22"/>
          <w:szCs w:val="22"/>
          <w:u w:val="single"/>
          <w:lang w:val="en-GB"/>
        </w:rPr>
        <w:t>Bycatch Mitigation Initiative</w:t>
      </w:r>
      <w:r w:rsidRPr="00B77764">
        <w:rPr>
          <w:rFonts w:ascii="Arial" w:hAnsi="Arial" w:cs="Arial"/>
          <w:sz w:val="22"/>
          <w:szCs w:val="22"/>
          <w:lang w:val="en-GB"/>
        </w:rPr>
        <w:t>;</w:t>
      </w:r>
    </w:p>
    <w:p w14:paraId="5DB330A7" w14:textId="77777777" w:rsidR="00B72859" w:rsidRPr="00B77764" w:rsidRDefault="00B72859" w:rsidP="00B72859">
      <w:pPr>
        <w:jc w:val="both"/>
        <w:rPr>
          <w:rFonts w:ascii="Arial" w:hAnsi="Arial" w:cs="Arial"/>
          <w:sz w:val="22"/>
          <w:szCs w:val="22"/>
          <w:lang w:val="en-GB"/>
        </w:rPr>
      </w:pPr>
    </w:p>
    <w:p w14:paraId="3E5E4F02" w14:textId="31BE8373" w:rsidR="00B72859" w:rsidRPr="0043210F"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43210F">
        <w:rPr>
          <w:rFonts w:ascii="Arial" w:hAnsi="Arial" w:cs="Arial"/>
          <w:i/>
          <w:sz w:val="22"/>
          <w:szCs w:val="22"/>
          <w:lang w:val="en-GB"/>
        </w:rPr>
        <w:t>Invites</w:t>
      </w:r>
      <w:r w:rsidRPr="0043210F">
        <w:rPr>
          <w:rFonts w:ascii="Arial" w:hAnsi="Arial" w:cs="Arial"/>
          <w:sz w:val="22"/>
          <w:szCs w:val="22"/>
          <w:lang w:val="en-GB"/>
        </w:rPr>
        <w:t xml:space="preserve"> the Scientific Council and the Working Group on Bycatch to recommend to the Conference of the Parties, as appropriate, concerted </w:t>
      </w:r>
      <w:r w:rsidRPr="0043210F">
        <w:rPr>
          <w:rFonts w:ascii="Arial" w:hAnsi="Arial" w:cs="Arial"/>
          <w:strike/>
          <w:sz w:val="22"/>
          <w:szCs w:val="22"/>
          <w:lang w:val="en-GB"/>
        </w:rPr>
        <w:t>measures</w:t>
      </w:r>
      <w:r w:rsidRPr="0043210F">
        <w:rPr>
          <w:rFonts w:ascii="Arial" w:hAnsi="Arial" w:cs="Arial"/>
          <w:sz w:val="22"/>
          <w:szCs w:val="22"/>
          <w:lang w:val="en-GB"/>
        </w:rPr>
        <w:t xml:space="preserve"> </w:t>
      </w:r>
      <w:r w:rsidR="0043210F">
        <w:rPr>
          <w:rFonts w:ascii="Arial" w:hAnsi="Arial" w:cs="Arial"/>
          <w:sz w:val="22"/>
          <w:szCs w:val="22"/>
          <w:u w:val="single"/>
          <w:lang w:val="en-GB"/>
        </w:rPr>
        <w:t xml:space="preserve">actions </w:t>
      </w:r>
      <w:r w:rsidRPr="0043210F">
        <w:rPr>
          <w:rFonts w:ascii="Arial" w:hAnsi="Arial" w:cs="Arial"/>
          <w:sz w:val="22"/>
          <w:szCs w:val="22"/>
          <w:lang w:val="en-GB"/>
        </w:rPr>
        <w:t xml:space="preserve">to be taken by Parties in respect of </w:t>
      </w:r>
      <w:r w:rsidRPr="0043210F">
        <w:rPr>
          <w:rFonts w:ascii="Arial" w:hAnsi="Arial" w:cs="Arial"/>
          <w:strike/>
          <w:sz w:val="22"/>
          <w:szCs w:val="22"/>
          <w:lang w:val="en-GB"/>
        </w:rPr>
        <w:t>seabirds, marine turtles and cetaceans</w:t>
      </w:r>
      <w:r w:rsidRPr="0043210F">
        <w:rPr>
          <w:rFonts w:ascii="Arial" w:hAnsi="Arial" w:cs="Arial"/>
          <w:sz w:val="22"/>
          <w:szCs w:val="22"/>
          <w:lang w:val="en-GB"/>
        </w:rPr>
        <w:t xml:space="preserve"> </w:t>
      </w:r>
      <w:r w:rsidR="0043210F">
        <w:rPr>
          <w:rFonts w:ascii="Arial" w:hAnsi="Arial" w:cs="Arial"/>
          <w:sz w:val="22"/>
          <w:szCs w:val="22"/>
          <w:u w:val="single"/>
          <w:lang w:val="en-GB"/>
        </w:rPr>
        <w:t xml:space="preserve">species </w:t>
      </w:r>
      <w:r w:rsidRPr="0043210F">
        <w:rPr>
          <w:rFonts w:ascii="Arial" w:hAnsi="Arial" w:cs="Arial"/>
          <w:sz w:val="22"/>
          <w:szCs w:val="22"/>
          <w:lang w:val="en-GB"/>
        </w:rPr>
        <w:t>listed in Appendices I and II</w:t>
      </w:r>
      <w:r w:rsidR="0043210F">
        <w:rPr>
          <w:rFonts w:ascii="Arial" w:hAnsi="Arial" w:cs="Arial"/>
          <w:sz w:val="22"/>
          <w:szCs w:val="22"/>
          <w:lang w:val="en-GB"/>
        </w:rPr>
        <w:t xml:space="preserve"> </w:t>
      </w:r>
      <w:r w:rsidR="0043210F" w:rsidRPr="0043210F">
        <w:rPr>
          <w:rFonts w:ascii="Arial" w:hAnsi="Arial" w:cs="Arial"/>
          <w:sz w:val="22"/>
          <w:szCs w:val="22"/>
          <w:u w:val="single"/>
          <w:lang w:val="en-GB"/>
        </w:rPr>
        <w:t>that are affected by bycatch</w:t>
      </w:r>
      <w:r w:rsidRPr="0043210F">
        <w:rPr>
          <w:rFonts w:ascii="Arial" w:hAnsi="Arial" w:cs="Arial"/>
          <w:sz w:val="22"/>
          <w:szCs w:val="22"/>
          <w:lang w:val="en-GB"/>
        </w:rPr>
        <w:t xml:space="preserve">; </w:t>
      </w:r>
    </w:p>
    <w:p w14:paraId="4309DF7C" w14:textId="77777777" w:rsidR="00B72859" w:rsidRPr="00B77764" w:rsidRDefault="00B72859" w:rsidP="00B72859">
      <w:pPr>
        <w:jc w:val="both"/>
        <w:rPr>
          <w:rFonts w:ascii="Arial" w:hAnsi="Arial" w:cs="Arial"/>
          <w:sz w:val="22"/>
          <w:szCs w:val="22"/>
          <w:lang w:val="en-GB"/>
        </w:rPr>
      </w:pPr>
    </w:p>
    <w:p w14:paraId="6CCF7721" w14:textId="7833D08A"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iCs/>
          <w:sz w:val="22"/>
          <w:szCs w:val="22"/>
          <w:lang w:val="en-GB"/>
        </w:rPr>
        <w:t xml:space="preserve">Instructs </w:t>
      </w:r>
      <w:r w:rsidRPr="00B77764">
        <w:rPr>
          <w:rFonts w:ascii="Arial" w:hAnsi="Arial" w:cs="Arial"/>
          <w:sz w:val="22"/>
          <w:szCs w:val="22"/>
          <w:lang w:val="en-GB"/>
        </w:rPr>
        <w:t xml:space="preserve">the Scientific Council </w:t>
      </w:r>
      <w:r w:rsidR="00983EB5" w:rsidRPr="00B77764">
        <w:rPr>
          <w:rFonts w:ascii="Arial" w:hAnsi="Arial" w:cs="Arial"/>
          <w:sz w:val="22"/>
          <w:szCs w:val="22"/>
          <w:u w:val="single"/>
          <w:lang w:val="en-GB"/>
        </w:rPr>
        <w:t xml:space="preserve">and the Bycatch Working Group </w:t>
      </w:r>
      <w:r w:rsidRPr="00B77764">
        <w:rPr>
          <w:rFonts w:ascii="Arial" w:hAnsi="Arial" w:cs="Arial"/>
          <w:sz w:val="22"/>
          <w:szCs w:val="22"/>
          <w:lang w:val="en-GB"/>
        </w:rPr>
        <w:t xml:space="preserve">to identity for each particular bycatch situation </w:t>
      </w:r>
      <w:r w:rsidR="00983EB5" w:rsidRPr="00B77764">
        <w:rPr>
          <w:rFonts w:ascii="Arial" w:hAnsi="Arial" w:cs="Arial"/>
          <w:sz w:val="22"/>
          <w:szCs w:val="22"/>
          <w:u w:val="single"/>
          <w:lang w:val="en-GB"/>
        </w:rPr>
        <w:t xml:space="preserve">(gear type, species, fishing area and season) </w:t>
      </w:r>
      <w:r w:rsidRPr="00B77764">
        <w:rPr>
          <w:rFonts w:ascii="Arial" w:hAnsi="Arial" w:cs="Arial"/>
          <w:sz w:val="22"/>
          <w:szCs w:val="22"/>
          <w:lang w:val="en-GB"/>
        </w:rPr>
        <w:t xml:space="preserve">the most effective mitigation techniques, which should build upon and complement existing initiatives within the fisheries sector; </w:t>
      </w:r>
    </w:p>
    <w:p w14:paraId="6E1A1A15" w14:textId="77777777" w:rsidR="00B72859" w:rsidRPr="00B77764" w:rsidRDefault="00B72859" w:rsidP="00B72859">
      <w:pPr>
        <w:jc w:val="both"/>
        <w:rPr>
          <w:rFonts w:ascii="Arial" w:hAnsi="Arial" w:cs="Arial"/>
          <w:sz w:val="22"/>
          <w:szCs w:val="22"/>
          <w:lang w:val="en-GB"/>
        </w:rPr>
      </w:pPr>
    </w:p>
    <w:p w14:paraId="7A678373"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iCs/>
          <w:sz w:val="22"/>
          <w:szCs w:val="22"/>
          <w:lang w:val="en-GB"/>
        </w:rPr>
        <w:t xml:space="preserve">Requests </w:t>
      </w:r>
      <w:r w:rsidRPr="00B77764">
        <w:rPr>
          <w:rFonts w:ascii="Arial" w:hAnsi="Arial" w:cs="Arial"/>
          <w:sz w:val="22"/>
          <w:szCs w:val="22"/>
          <w:lang w:val="en-GB"/>
        </w:rPr>
        <w:t xml:space="preserve">the Scientific Council to consider any scientific and technical information submitted by Range States or other relevant bodies, relating to impacts on migratory species from bycatch, in particular CMS daughter agreements; </w:t>
      </w:r>
    </w:p>
    <w:p w14:paraId="702ABB4D" w14:textId="77777777" w:rsidR="00B72859" w:rsidRPr="00B77764" w:rsidRDefault="00B72859" w:rsidP="00B72859">
      <w:pPr>
        <w:jc w:val="both"/>
        <w:rPr>
          <w:rFonts w:ascii="Arial" w:hAnsi="Arial" w:cs="Arial"/>
          <w:sz w:val="22"/>
          <w:szCs w:val="22"/>
          <w:lang w:val="en-GB"/>
        </w:rPr>
      </w:pPr>
    </w:p>
    <w:p w14:paraId="326061CC"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trike/>
          <w:sz w:val="22"/>
          <w:szCs w:val="22"/>
          <w:lang w:val="en-GB"/>
        </w:rPr>
      </w:pPr>
      <w:r w:rsidRPr="00B77764">
        <w:rPr>
          <w:rFonts w:ascii="Arial" w:hAnsi="Arial" w:cs="Arial"/>
          <w:i/>
          <w:strike/>
          <w:sz w:val="22"/>
          <w:szCs w:val="22"/>
          <w:lang w:val="en-GB"/>
        </w:rPr>
        <w:t>Invites</w:t>
      </w:r>
      <w:r w:rsidRPr="00B77764">
        <w:rPr>
          <w:rFonts w:ascii="Arial" w:hAnsi="Arial" w:cs="Arial"/>
          <w:strike/>
          <w:sz w:val="22"/>
          <w:szCs w:val="22"/>
          <w:lang w:val="en-GB"/>
        </w:rPr>
        <w:t xml:space="preserve"> consultation with regional fisheries organizations having a function in relation to those species with a view to obtaining scientific data, and to coordination with conservation measures enforced by them; </w:t>
      </w:r>
    </w:p>
    <w:p w14:paraId="3694AD72" w14:textId="77777777" w:rsidR="00B72859" w:rsidRPr="00B77764" w:rsidRDefault="00B72859" w:rsidP="00B72859">
      <w:pPr>
        <w:jc w:val="both"/>
        <w:rPr>
          <w:rFonts w:ascii="Arial" w:hAnsi="Arial" w:cs="Arial"/>
          <w:sz w:val="22"/>
          <w:szCs w:val="22"/>
          <w:lang w:val="en-GB"/>
        </w:rPr>
      </w:pPr>
    </w:p>
    <w:p w14:paraId="00CEBC32" w14:textId="483FD209" w:rsidR="00B72859" w:rsidRPr="0043210F" w:rsidRDefault="00B72859" w:rsidP="000C6058">
      <w:pPr>
        <w:pStyle w:val="ListParagraph"/>
        <w:widowControl/>
        <w:numPr>
          <w:ilvl w:val="0"/>
          <w:numId w:val="6"/>
        </w:numPr>
        <w:autoSpaceDE/>
        <w:autoSpaceDN/>
        <w:adjustRightInd/>
        <w:ind w:left="360"/>
        <w:jc w:val="both"/>
        <w:rPr>
          <w:rFonts w:ascii="Arial" w:hAnsi="Arial" w:cs="Arial"/>
          <w:strike/>
          <w:sz w:val="22"/>
          <w:szCs w:val="22"/>
          <w:lang w:val="en-GB"/>
        </w:rPr>
      </w:pPr>
      <w:r w:rsidRPr="0043210F">
        <w:rPr>
          <w:rFonts w:ascii="Arial" w:hAnsi="Arial" w:cs="Arial"/>
          <w:i/>
          <w:strike/>
          <w:sz w:val="22"/>
          <w:szCs w:val="22"/>
          <w:lang w:val="en-GB"/>
        </w:rPr>
        <w:t>Urges</w:t>
      </w:r>
      <w:r w:rsidRPr="0043210F">
        <w:rPr>
          <w:rFonts w:ascii="Arial" w:hAnsi="Arial" w:cs="Arial"/>
          <w:strike/>
          <w:sz w:val="22"/>
          <w:szCs w:val="22"/>
          <w:lang w:val="en-GB"/>
        </w:rPr>
        <w:t xml:space="preserve"> the </w:t>
      </w:r>
      <w:r w:rsidR="00983EB5" w:rsidRPr="0043210F">
        <w:rPr>
          <w:rFonts w:ascii="Arial" w:hAnsi="Arial" w:cs="Arial"/>
          <w:strike/>
          <w:sz w:val="22"/>
          <w:szCs w:val="22"/>
          <w:lang w:val="en-GB"/>
        </w:rPr>
        <w:t xml:space="preserve">Secretariats </w:t>
      </w:r>
      <w:r w:rsidRPr="0043210F">
        <w:rPr>
          <w:rFonts w:ascii="Arial" w:hAnsi="Arial" w:cs="Arial"/>
          <w:strike/>
          <w:sz w:val="22"/>
          <w:szCs w:val="22"/>
          <w:lang w:val="en-GB"/>
        </w:rPr>
        <w:t xml:space="preserve">of Agreements or Memoranda of Understanding which include actions to address bycatch (such as ACAP, ACCOBAMS, ASCOBANS, West African Marine Turtle MOU, and the IOSEA Marine Turtle MOU) to identify any range states not yet signatory to such arrangements and encourage such range states to become </w:t>
      </w:r>
      <w:r w:rsidR="00983EB5" w:rsidRPr="0043210F">
        <w:rPr>
          <w:rFonts w:ascii="Arial" w:hAnsi="Arial" w:cs="Arial"/>
          <w:strike/>
          <w:sz w:val="22"/>
          <w:szCs w:val="22"/>
          <w:lang w:val="en-GB"/>
        </w:rPr>
        <w:t xml:space="preserve">Parties </w:t>
      </w:r>
      <w:r w:rsidRPr="0043210F">
        <w:rPr>
          <w:rFonts w:ascii="Arial" w:hAnsi="Arial" w:cs="Arial"/>
          <w:strike/>
          <w:sz w:val="22"/>
          <w:szCs w:val="22"/>
          <w:lang w:val="en-GB"/>
        </w:rPr>
        <w:t xml:space="preserve">and/or </w:t>
      </w:r>
      <w:r w:rsidR="00983EB5" w:rsidRPr="0043210F">
        <w:rPr>
          <w:rFonts w:ascii="Arial" w:hAnsi="Arial" w:cs="Arial"/>
          <w:strike/>
          <w:sz w:val="22"/>
          <w:szCs w:val="22"/>
          <w:lang w:val="en-GB"/>
        </w:rPr>
        <w:t xml:space="preserve">Signatories </w:t>
      </w:r>
      <w:r w:rsidRPr="0043210F">
        <w:rPr>
          <w:rFonts w:ascii="Arial" w:hAnsi="Arial" w:cs="Arial"/>
          <w:strike/>
          <w:sz w:val="22"/>
          <w:szCs w:val="22"/>
          <w:lang w:val="en-GB"/>
        </w:rPr>
        <w:t>to these arrangements and report progress to the CMS Standing Committee at its meetings;</w:t>
      </w:r>
    </w:p>
    <w:p w14:paraId="16166C1C" w14:textId="77777777" w:rsidR="00B72859" w:rsidRPr="00B77764" w:rsidRDefault="00B72859" w:rsidP="00B72859">
      <w:pPr>
        <w:jc w:val="both"/>
        <w:rPr>
          <w:rFonts w:ascii="Arial" w:hAnsi="Arial" w:cs="Arial"/>
          <w:sz w:val="22"/>
          <w:szCs w:val="22"/>
          <w:lang w:val="en-GB"/>
        </w:rPr>
      </w:pPr>
    </w:p>
    <w:p w14:paraId="753E2C83" w14:textId="13F4D11B"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iCs/>
          <w:sz w:val="22"/>
          <w:szCs w:val="22"/>
          <w:lang w:val="en-GB"/>
        </w:rPr>
        <w:t xml:space="preserve">Encourages </w:t>
      </w:r>
      <w:r w:rsidRPr="00B77764">
        <w:rPr>
          <w:rFonts w:ascii="Arial" w:hAnsi="Arial" w:cs="Arial"/>
          <w:sz w:val="22"/>
          <w:szCs w:val="22"/>
          <w:lang w:val="en-GB"/>
        </w:rPr>
        <w:t>stakeholders to consult experts on all taxa concerned</w:t>
      </w:r>
      <w:r w:rsidR="000C6058" w:rsidRPr="00B77764">
        <w:rPr>
          <w:rFonts w:ascii="Arial" w:hAnsi="Arial" w:cs="Arial"/>
          <w:sz w:val="22"/>
          <w:szCs w:val="22"/>
          <w:u w:val="single"/>
          <w:lang w:val="en-GB"/>
        </w:rPr>
        <w:t xml:space="preserve">, including the particular expertise available within </w:t>
      </w:r>
      <w:r w:rsidR="009E07B6">
        <w:rPr>
          <w:rFonts w:ascii="Arial" w:hAnsi="Arial" w:cs="Arial"/>
          <w:sz w:val="22"/>
          <w:szCs w:val="22"/>
          <w:u w:val="single"/>
          <w:lang w:val="en-GB"/>
        </w:rPr>
        <w:t xml:space="preserve">relevant </w:t>
      </w:r>
      <w:r w:rsidR="000C6058" w:rsidRPr="00B77764">
        <w:rPr>
          <w:rFonts w:ascii="Arial" w:hAnsi="Arial" w:cs="Arial"/>
          <w:sz w:val="22"/>
          <w:szCs w:val="22"/>
          <w:u w:val="single"/>
          <w:lang w:val="en-GB"/>
        </w:rPr>
        <w:t>CMS agreements,</w:t>
      </w:r>
      <w:r w:rsidRPr="00B77764">
        <w:rPr>
          <w:rFonts w:ascii="Arial" w:hAnsi="Arial" w:cs="Arial"/>
          <w:sz w:val="22"/>
          <w:szCs w:val="22"/>
          <w:lang w:val="en-GB"/>
        </w:rPr>
        <w:t xml:space="preserve"> to consider the potential effects on aquatic mammals, seabirds, marine turtles and sharks when choosing mitigation measures; </w:t>
      </w:r>
    </w:p>
    <w:p w14:paraId="12E9BC9F"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trike/>
          <w:sz w:val="22"/>
          <w:szCs w:val="22"/>
          <w:lang w:val="en-GB"/>
        </w:rPr>
      </w:pPr>
      <w:bookmarkStart w:id="1" w:name="_GoBack"/>
      <w:bookmarkEnd w:id="1"/>
      <w:r w:rsidRPr="00B77764">
        <w:rPr>
          <w:rFonts w:ascii="Arial" w:hAnsi="Arial" w:cs="Arial"/>
          <w:i/>
          <w:iCs/>
          <w:strike/>
          <w:sz w:val="22"/>
          <w:szCs w:val="22"/>
          <w:lang w:val="en-GB"/>
        </w:rPr>
        <w:lastRenderedPageBreak/>
        <w:t xml:space="preserve">Further encourages </w:t>
      </w:r>
      <w:r w:rsidRPr="00B77764">
        <w:rPr>
          <w:rFonts w:ascii="Arial" w:hAnsi="Arial" w:cs="Arial"/>
          <w:strike/>
          <w:sz w:val="22"/>
          <w:szCs w:val="22"/>
          <w:lang w:val="en-GB"/>
        </w:rPr>
        <w:t xml:space="preserve">all stakeholders to make full use of CMS agreements related to aquatic species and the particular expertise available within them related to bycatch of the taxonomic groups they deal with; </w:t>
      </w:r>
    </w:p>
    <w:p w14:paraId="2BF5CF58" w14:textId="77777777" w:rsidR="00B72859" w:rsidRPr="00B77764" w:rsidRDefault="00B72859" w:rsidP="00B72859">
      <w:pPr>
        <w:jc w:val="both"/>
        <w:rPr>
          <w:rFonts w:ascii="Arial" w:hAnsi="Arial" w:cs="Arial"/>
          <w:sz w:val="22"/>
          <w:szCs w:val="22"/>
          <w:lang w:val="en-GB"/>
        </w:rPr>
      </w:pPr>
    </w:p>
    <w:p w14:paraId="1020238F"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iCs/>
          <w:sz w:val="22"/>
          <w:szCs w:val="22"/>
          <w:lang w:val="en-GB"/>
        </w:rPr>
        <w:t xml:space="preserve">Requests </w:t>
      </w:r>
      <w:r w:rsidRPr="00B77764">
        <w:rPr>
          <w:rFonts w:ascii="Arial" w:hAnsi="Arial" w:cs="Arial"/>
          <w:sz w:val="22"/>
          <w:szCs w:val="22"/>
          <w:lang w:val="en-GB"/>
        </w:rPr>
        <w:t xml:space="preserve">the Secretariat, the Scientific Council and Parties to continue and increase efforts to collaborate with other relevant international fora and where appropriate the RFMOs, with a view to avoiding duplication, increasing synergies and raising the profile of CMS and CMS agreements related to aquatic species in these fora; </w:t>
      </w:r>
    </w:p>
    <w:p w14:paraId="3C00EE74" w14:textId="77777777" w:rsidR="00B72859" w:rsidRPr="00B77764" w:rsidRDefault="00B72859" w:rsidP="00B72859">
      <w:pPr>
        <w:contextualSpacing/>
        <w:jc w:val="both"/>
        <w:rPr>
          <w:rFonts w:ascii="Arial" w:hAnsi="Arial" w:cs="Arial"/>
          <w:b/>
          <w:sz w:val="22"/>
          <w:szCs w:val="22"/>
          <w:u w:val="single"/>
          <w:lang w:val="en-GB"/>
        </w:rPr>
      </w:pPr>
    </w:p>
    <w:p w14:paraId="0AC8B940" w14:textId="77777777" w:rsidR="00B72859" w:rsidRPr="00B77764" w:rsidRDefault="00B72859" w:rsidP="00B72859">
      <w:pPr>
        <w:contextualSpacing/>
        <w:jc w:val="both"/>
        <w:rPr>
          <w:rFonts w:ascii="Arial" w:hAnsi="Arial" w:cs="Arial"/>
          <w:b/>
          <w:sz w:val="22"/>
          <w:szCs w:val="22"/>
          <w:lang w:val="en-GB"/>
        </w:rPr>
      </w:pPr>
      <w:r w:rsidRPr="00B77764">
        <w:rPr>
          <w:rFonts w:ascii="Arial" w:hAnsi="Arial" w:cs="Arial"/>
          <w:b/>
          <w:sz w:val="22"/>
          <w:szCs w:val="22"/>
          <w:lang w:val="en-GB"/>
        </w:rPr>
        <w:t>Technological and Financial Assistance</w:t>
      </w:r>
    </w:p>
    <w:p w14:paraId="51778F4F" w14:textId="77777777" w:rsidR="00B72859" w:rsidRPr="00B77764" w:rsidRDefault="00B72859" w:rsidP="00B72859">
      <w:pPr>
        <w:contextualSpacing/>
        <w:jc w:val="both"/>
        <w:rPr>
          <w:rFonts w:ascii="Arial" w:hAnsi="Arial" w:cs="Arial"/>
          <w:strike/>
          <w:sz w:val="22"/>
          <w:szCs w:val="22"/>
          <w:u w:val="single"/>
          <w:lang w:val="en-GB"/>
        </w:rPr>
      </w:pPr>
    </w:p>
    <w:p w14:paraId="72C1B957"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iCs/>
          <w:sz w:val="22"/>
          <w:szCs w:val="22"/>
          <w:lang w:val="en-GB"/>
        </w:rPr>
        <w:t xml:space="preserve">Calls upon </w:t>
      </w:r>
      <w:r w:rsidRPr="00B77764">
        <w:rPr>
          <w:rFonts w:ascii="Arial" w:hAnsi="Arial" w:cs="Arial"/>
          <w:sz w:val="22"/>
          <w:szCs w:val="22"/>
          <w:lang w:val="en-GB"/>
        </w:rPr>
        <w:t xml:space="preserve">Parties to support the participation of representatives of the Secretariat and Scientific Council in relevant international fora through voluntary contributions; </w:t>
      </w:r>
    </w:p>
    <w:p w14:paraId="0CF0312D" w14:textId="77777777" w:rsidR="00B72859" w:rsidRPr="00B77764" w:rsidRDefault="00B72859" w:rsidP="00B72859">
      <w:pPr>
        <w:pStyle w:val="ListParagraph"/>
        <w:ind w:left="360"/>
        <w:jc w:val="both"/>
        <w:rPr>
          <w:rFonts w:ascii="Arial" w:hAnsi="Arial" w:cs="Arial"/>
          <w:sz w:val="22"/>
          <w:szCs w:val="22"/>
          <w:lang w:val="en-GB"/>
        </w:rPr>
      </w:pPr>
    </w:p>
    <w:p w14:paraId="759B347B"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sz w:val="22"/>
          <w:szCs w:val="22"/>
          <w:lang w:val="en-GB"/>
        </w:rPr>
        <w:t>Calls</w:t>
      </w:r>
      <w:r w:rsidRPr="00B77764">
        <w:rPr>
          <w:rFonts w:ascii="Arial" w:hAnsi="Arial" w:cs="Arial"/>
          <w:sz w:val="22"/>
          <w:szCs w:val="22"/>
          <w:lang w:val="en-GB"/>
        </w:rPr>
        <w:t xml:space="preserve"> </w:t>
      </w:r>
      <w:r w:rsidRPr="00B77764">
        <w:rPr>
          <w:rFonts w:ascii="Arial" w:hAnsi="Arial" w:cs="Arial"/>
          <w:i/>
          <w:sz w:val="22"/>
          <w:szCs w:val="22"/>
          <w:lang w:val="en-GB"/>
        </w:rPr>
        <w:t>upon</w:t>
      </w:r>
      <w:r w:rsidRPr="00B77764">
        <w:rPr>
          <w:rFonts w:ascii="Arial" w:hAnsi="Arial" w:cs="Arial"/>
          <w:sz w:val="22"/>
          <w:szCs w:val="22"/>
          <w:lang w:val="en-GB"/>
        </w:rPr>
        <w:t xml:space="preserve"> all donor countries to consider helping developing countries acquire and use relevant technology, and with appropriate education and training of fishermen; </w:t>
      </w:r>
    </w:p>
    <w:p w14:paraId="5E39482B" w14:textId="77777777" w:rsidR="00B72859" w:rsidRPr="00B77764" w:rsidRDefault="00B72859" w:rsidP="00B72859">
      <w:pPr>
        <w:jc w:val="both"/>
        <w:rPr>
          <w:rFonts w:ascii="Arial" w:hAnsi="Arial" w:cs="Arial"/>
          <w:sz w:val="22"/>
          <w:szCs w:val="22"/>
          <w:lang w:val="en-GB"/>
        </w:rPr>
      </w:pPr>
    </w:p>
    <w:p w14:paraId="569292A1" w14:textId="0C1C6952"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iCs/>
          <w:sz w:val="22"/>
          <w:szCs w:val="22"/>
          <w:lang w:val="en-GB"/>
        </w:rPr>
        <w:t xml:space="preserve">Further encourages </w:t>
      </w:r>
      <w:r w:rsidRPr="00B77764">
        <w:rPr>
          <w:rFonts w:ascii="Arial" w:hAnsi="Arial" w:cs="Arial"/>
          <w:sz w:val="22"/>
          <w:szCs w:val="22"/>
          <w:lang w:val="en-GB"/>
        </w:rPr>
        <w:t xml:space="preserve">Parties to provide financial and technical support to developing countries for the mitigation of bycatch of species listed in the </w:t>
      </w:r>
      <w:r w:rsidR="00983EB5" w:rsidRPr="00B77764">
        <w:rPr>
          <w:rFonts w:ascii="Arial" w:hAnsi="Arial" w:cs="Arial"/>
          <w:sz w:val="22"/>
          <w:szCs w:val="22"/>
          <w:lang w:val="en-GB"/>
        </w:rPr>
        <w:t xml:space="preserve">Appendices </w:t>
      </w:r>
      <w:r w:rsidRPr="00B77764">
        <w:rPr>
          <w:rFonts w:ascii="Arial" w:hAnsi="Arial" w:cs="Arial"/>
          <w:sz w:val="22"/>
          <w:szCs w:val="22"/>
          <w:lang w:val="en-GB"/>
        </w:rPr>
        <w:t xml:space="preserve">of CMS, focusing on work with indigenous and local communities that depend on fisheries for their livelihoods; </w:t>
      </w:r>
    </w:p>
    <w:p w14:paraId="501011BD" w14:textId="77777777" w:rsidR="00B72859" w:rsidRPr="00B77764" w:rsidRDefault="00B72859" w:rsidP="00B72859">
      <w:pPr>
        <w:jc w:val="both"/>
        <w:rPr>
          <w:rFonts w:ascii="Arial" w:hAnsi="Arial" w:cs="Arial"/>
          <w:sz w:val="22"/>
          <w:szCs w:val="22"/>
          <w:lang w:val="en-GB"/>
        </w:rPr>
      </w:pPr>
    </w:p>
    <w:p w14:paraId="1385650B" w14:textId="26520B18"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iCs/>
          <w:sz w:val="22"/>
          <w:szCs w:val="22"/>
          <w:lang w:val="en-GB"/>
        </w:rPr>
        <w:t xml:space="preserve">Calls upon </w:t>
      </w:r>
      <w:r w:rsidRPr="00B77764">
        <w:rPr>
          <w:rFonts w:ascii="Arial" w:hAnsi="Arial" w:cs="Arial"/>
          <w:sz w:val="22"/>
          <w:szCs w:val="22"/>
          <w:lang w:val="en-GB"/>
        </w:rPr>
        <w:t xml:space="preserve">Parties and </w:t>
      </w:r>
      <w:r w:rsidRPr="00B77764">
        <w:rPr>
          <w:rFonts w:ascii="Arial" w:hAnsi="Arial" w:cs="Arial"/>
          <w:i/>
          <w:iCs/>
          <w:sz w:val="22"/>
          <w:szCs w:val="22"/>
          <w:lang w:val="en-GB"/>
        </w:rPr>
        <w:t xml:space="preserve">invites </w:t>
      </w:r>
      <w:r w:rsidRPr="00B77764">
        <w:rPr>
          <w:rFonts w:ascii="Arial" w:hAnsi="Arial" w:cs="Arial"/>
          <w:sz w:val="22"/>
          <w:szCs w:val="22"/>
          <w:lang w:val="en-GB"/>
        </w:rPr>
        <w:t xml:space="preserve">other governments, partner organizations and the private sector to provide voluntary contributions for </w:t>
      </w:r>
      <w:r w:rsidRPr="00B77764">
        <w:rPr>
          <w:rFonts w:ascii="Arial" w:hAnsi="Arial" w:cs="Arial"/>
          <w:strike/>
          <w:sz w:val="22"/>
          <w:szCs w:val="22"/>
          <w:lang w:val="en-GB"/>
        </w:rPr>
        <w:t xml:space="preserve">the execution </w:t>
      </w:r>
      <w:r w:rsidRPr="008938FE">
        <w:rPr>
          <w:rFonts w:ascii="Arial" w:hAnsi="Arial" w:cs="Arial"/>
          <w:strike/>
          <w:sz w:val="22"/>
          <w:szCs w:val="22"/>
          <w:lang w:val="en-GB"/>
        </w:rPr>
        <w:t>of these follow</w:t>
      </w:r>
      <w:r w:rsidRPr="00B77764">
        <w:rPr>
          <w:rFonts w:ascii="Arial" w:hAnsi="Arial" w:cs="Arial"/>
          <w:strike/>
          <w:sz w:val="22"/>
          <w:szCs w:val="22"/>
          <w:lang w:val="en-GB"/>
        </w:rPr>
        <w:t xml:space="preserve">-up reviews and to finance </w:t>
      </w:r>
      <w:r w:rsidRPr="00B77764">
        <w:rPr>
          <w:rFonts w:ascii="Arial" w:hAnsi="Arial" w:cs="Arial"/>
          <w:sz w:val="22"/>
          <w:szCs w:val="22"/>
          <w:lang w:val="en-GB"/>
        </w:rPr>
        <w:t>independent research on the effectiveness and further improvement of</w:t>
      </w:r>
      <w:r w:rsidR="000C6058" w:rsidRPr="00B77764">
        <w:rPr>
          <w:rFonts w:ascii="Arial" w:hAnsi="Arial" w:cs="Arial"/>
          <w:sz w:val="22"/>
          <w:szCs w:val="22"/>
          <w:lang w:val="en-GB"/>
        </w:rPr>
        <w:t xml:space="preserve"> </w:t>
      </w:r>
      <w:r w:rsidR="000C6058" w:rsidRPr="00B77764">
        <w:rPr>
          <w:rFonts w:ascii="Arial" w:hAnsi="Arial" w:cs="Arial"/>
          <w:sz w:val="22"/>
          <w:szCs w:val="22"/>
          <w:u w:val="single"/>
          <w:lang w:val="en-GB"/>
        </w:rPr>
        <w:t>bycatch</w:t>
      </w:r>
      <w:r w:rsidRPr="00B77764">
        <w:rPr>
          <w:rFonts w:ascii="Arial" w:hAnsi="Arial" w:cs="Arial"/>
          <w:sz w:val="22"/>
          <w:szCs w:val="22"/>
          <w:lang w:val="en-GB"/>
        </w:rPr>
        <w:t xml:space="preserve"> mitigation measures; and </w:t>
      </w:r>
    </w:p>
    <w:p w14:paraId="7F820141" w14:textId="77777777" w:rsidR="00B72859" w:rsidRPr="00B77764" w:rsidRDefault="00B72859" w:rsidP="00B72859">
      <w:pPr>
        <w:tabs>
          <w:tab w:val="left" w:pos="940"/>
          <w:tab w:val="left" w:pos="1440"/>
        </w:tabs>
        <w:ind w:left="288"/>
        <w:contextualSpacing/>
        <w:jc w:val="both"/>
        <w:rPr>
          <w:rFonts w:ascii="Arial" w:hAnsi="Arial" w:cs="Arial"/>
          <w:strike/>
          <w:sz w:val="22"/>
          <w:szCs w:val="22"/>
          <w:lang w:val="en-GB"/>
        </w:rPr>
      </w:pPr>
      <w:r w:rsidRPr="00B77764">
        <w:rPr>
          <w:rFonts w:ascii="MS Mincho" w:eastAsia="MS Mincho" w:hAnsi="MS Mincho" w:cs="MS Mincho"/>
          <w:sz w:val="22"/>
          <w:szCs w:val="22"/>
          <w:lang w:val="en-GB"/>
        </w:rPr>
        <w:t> </w:t>
      </w:r>
    </w:p>
    <w:p w14:paraId="39770589" w14:textId="77777777" w:rsidR="00B72859" w:rsidRPr="00B77764" w:rsidRDefault="00B72859" w:rsidP="00B72859">
      <w:pPr>
        <w:contextualSpacing/>
        <w:jc w:val="both"/>
        <w:rPr>
          <w:rFonts w:ascii="Arial" w:hAnsi="Arial" w:cs="Arial"/>
          <w:b/>
          <w:sz w:val="22"/>
          <w:szCs w:val="22"/>
          <w:lang w:val="en-GB"/>
        </w:rPr>
      </w:pPr>
      <w:r w:rsidRPr="00B77764">
        <w:rPr>
          <w:rFonts w:ascii="Arial" w:hAnsi="Arial" w:cs="Arial"/>
          <w:b/>
          <w:sz w:val="22"/>
          <w:szCs w:val="22"/>
          <w:lang w:val="en-GB"/>
        </w:rPr>
        <w:t>Final Provisions</w:t>
      </w:r>
    </w:p>
    <w:p w14:paraId="261C3A67" w14:textId="77777777" w:rsidR="00B72859" w:rsidRPr="00B77764" w:rsidRDefault="00B72859" w:rsidP="00B72859">
      <w:pPr>
        <w:contextualSpacing/>
        <w:jc w:val="both"/>
        <w:rPr>
          <w:rFonts w:ascii="Arial" w:hAnsi="Arial" w:cs="Arial"/>
          <w:sz w:val="22"/>
          <w:szCs w:val="22"/>
          <w:u w:val="single"/>
          <w:lang w:val="en-GB"/>
        </w:rPr>
      </w:pPr>
    </w:p>
    <w:p w14:paraId="23F94EE5" w14:textId="77777777" w:rsidR="00B72859" w:rsidRPr="00B77764" w:rsidRDefault="00B72859" w:rsidP="000C6058">
      <w:pPr>
        <w:pStyle w:val="ListParagraph"/>
        <w:widowControl/>
        <w:numPr>
          <w:ilvl w:val="0"/>
          <w:numId w:val="6"/>
        </w:numPr>
        <w:autoSpaceDE/>
        <w:autoSpaceDN/>
        <w:adjustRightInd/>
        <w:ind w:left="360"/>
        <w:jc w:val="both"/>
        <w:rPr>
          <w:rFonts w:ascii="Arial" w:hAnsi="Arial" w:cs="Arial"/>
          <w:sz w:val="22"/>
          <w:szCs w:val="22"/>
          <w:lang w:val="en-GB"/>
        </w:rPr>
      </w:pPr>
      <w:r w:rsidRPr="00B77764">
        <w:rPr>
          <w:rFonts w:ascii="Arial" w:hAnsi="Arial" w:cs="Arial"/>
          <w:i/>
          <w:sz w:val="22"/>
          <w:szCs w:val="22"/>
          <w:lang w:val="en-GB"/>
        </w:rPr>
        <w:t xml:space="preserve">Repeals </w:t>
      </w:r>
    </w:p>
    <w:p w14:paraId="2E5479FD" w14:textId="77777777" w:rsidR="00B72859" w:rsidRPr="00B77764" w:rsidRDefault="00B72859" w:rsidP="00B72859">
      <w:pPr>
        <w:contextualSpacing/>
        <w:jc w:val="both"/>
        <w:rPr>
          <w:rFonts w:ascii="Arial" w:hAnsi="Arial" w:cs="Arial"/>
          <w:sz w:val="22"/>
          <w:szCs w:val="22"/>
          <w:lang w:val="en-GB"/>
        </w:rPr>
      </w:pPr>
    </w:p>
    <w:p w14:paraId="79D8ADBB" w14:textId="1E57C16B" w:rsidR="00B72859" w:rsidRPr="00B77764" w:rsidRDefault="00B72859" w:rsidP="000C6058">
      <w:pPr>
        <w:pStyle w:val="ListParagraph"/>
        <w:widowControl/>
        <w:numPr>
          <w:ilvl w:val="0"/>
          <w:numId w:val="12"/>
        </w:numPr>
        <w:autoSpaceDE/>
        <w:autoSpaceDN/>
        <w:adjustRightInd/>
        <w:ind w:left="1440" w:hanging="720"/>
        <w:jc w:val="both"/>
        <w:rPr>
          <w:rFonts w:ascii="Arial" w:hAnsi="Arial" w:cs="Arial"/>
          <w:sz w:val="22"/>
          <w:szCs w:val="22"/>
          <w:lang w:val="en-GB"/>
        </w:rPr>
      </w:pPr>
      <w:r w:rsidRPr="00B77764">
        <w:rPr>
          <w:rFonts w:ascii="Arial" w:hAnsi="Arial" w:cs="Arial"/>
          <w:sz w:val="22"/>
          <w:szCs w:val="22"/>
          <w:lang w:val="en-GB"/>
        </w:rPr>
        <w:t xml:space="preserve">Resolution 6.2, </w:t>
      </w:r>
      <w:r w:rsidRPr="00B77764">
        <w:rPr>
          <w:rFonts w:ascii="Arial" w:hAnsi="Arial" w:cs="Arial"/>
          <w:i/>
          <w:sz w:val="22"/>
          <w:szCs w:val="22"/>
          <w:lang w:val="en-GB"/>
        </w:rPr>
        <w:t>By-Catch</w:t>
      </w:r>
      <w:r w:rsidRPr="00B77764">
        <w:rPr>
          <w:rFonts w:ascii="Arial" w:hAnsi="Arial" w:cs="Arial"/>
          <w:sz w:val="22"/>
          <w:szCs w:val="22"/>
          <w:lang w:val="en-GB"/>
        </w:rPr>
        <w:t>;</w:t>
      </w:r>
    </w:p>
    <w:p w14:paraId="088DE270" w14:textId="77777777" w:rsidR="00B72859" w:rsidRPr="00B77764" w:rsidRDefault="00B72859" w:rsidP="00B72859">
      <w:pPr>
        <w:pStyle w:val="ListParagraph"/>
        <w:ind w:left="1440" w:hanging="720"/>
        <w:jc w:val="both"/>
        <w:rPr>
          <w:rFonts w:ascii="Arial" w:hAnsi="Arial" w:cs="Arial"/>
          <w:sz w:val="22"/>
          <w:szCs w:val="22"/>
          <w:lang w:val="en-GB"/>
        </w:rPr>
      </w:pPr>
    </w:p>
    <w:p w14:paraId="46348DC5" w14:textId="739D7636" w:rsidR="00B72859" w:rsidRPr="00B77764" w:rsidRDefault="00B72859" w:rsidP="000C6058">
      <w:pPr>
        <w:pStyle w:val="ListParagraph"/>
        <w:widowControl/>
        <w:numPr>
          <w:ilvl w:val="0"/>
          <w:numId w:val="12"/>
        </w:numPr>
        <w:autoSpaceDE/>
        <w:autoSpaceDN/>
        <w:adjustRightInd/>
        <w:ind w:left="1440" w:hanging="720"/>
        <w:jc w:val="both"/>
        <w:rPr>
          <w:rFonts w:ascii="Arial" w:hAnsi="Arial" w:cs="Arial"/>
          <w:sz w:val="22"/>
          <w:szCs w:val="22"/>
          <w:lang w:val="en-GB"/>
        </w:rPr>
      </w:pPr>
      <w:r w:rsidRPr="00B77764">
        <w:rPr>
          <w:rFonts w:ascii="Arial" w:hAnsi="Arial" w:cs="Arial"/>
          <w:sz w:val="22"/>
          <w:szCs w:val="22"/>
          <w:lang w:val="en-GB"/>
        </w:rPr>
        <w:t xml:space="preserve">Recommendation 7.2, </w:t>
      </w:r>
      <w:r w:rsidRPr="00B77764">
        <w:rPr>
          <w:rFonts w:ascii="Arial" w:hAnsi="Arial" w:cs="Arial"/>
          <w:i/>
          <w:sz w:val="22"/>
          <w:szCs w:val="22"/>
          <w:lang w:val="en-GB"/>
        </w:rPr>
        <w:t>Implemen</w:t>
      </w:r>
      <w:r w:rsidR="00453925">
        <w:rPr>
          <w:rFonts w:ascii="Arial" w:hAnsi="Arial" w:cs="Arial"/>
          <w:i/>
          <w:sz w:val="22"/>
          <w:szCs w:val="22"/>
          <w:lang w:val="en-GB"/>
        </w:rPr>
        <w:t>tation of Resolution 6.2 on By-C</w:t>
      </w:r>
      <w:r w:rsidRPr="00B77764">
        <w:rPr>
          <w:rFonts w:ascii="Arial" w:hAnsi="Arial" w:cs="Arial"/>
          <w:i/>
          <w:sz w:val="22"/>
          <w:szCs w:val="22"/>
          <w:lang w:val="en-GB"/>
        </w:rPr>
        <w:t>atch</w:t>
      </w:r>
      <w:r w:rsidRPr="00B77764">
        <w:rPr>
          <w:rFonts w:ascii="Arial" w:hAnsi="Arial" w:cs="Arial"/>
          <w:sz w:val="22"/>
          <w:szCs w:val="22"/>
          <w:lang w:val="en-GB"/>
        </w:rPr>
        <w:t xml:space="preserve">; </w:t>
      </w:r>
    </w:p>
    <w:p w14:paraId="692FA969" w14:textId="77777777" w:rsidR="00B72859" w:rsidRPr="00B77764" w:rsidRDefault="00B72859" w:rsidP="00B72859">
      <w:pPr>
        <w:jc w:val="both"/>
        <w:rPr>
          <w:rFonts w:ascii="Arial" w:hAnsi="Arial" w:cs="Arial"/>
          <w:sz w:val="22"/>
          <w:szCs w:val="22"/>
          <w:lang w:val="en-GB"/>
        </w:rPr>
      </w:pPr>
    </w:p>
    <w:p w14:paraId="64832218" w14:textId="77777777" w:rsidR="00B72859" w:rsidRPr="00B77764" w:rsidRDefault="00B72859" w:rsidP="000C6058">
      <w:pPr>
        <w:pStyle w:val="ListParagraph"/>
        <w:widowControl/>
        <w:numPr>
          <w:ilvl w:val="0"/>
          <w:numId w:val="12"/>
        </w:numPr>
        <w:autoSpaceDE/>
        <w:autoSpaceDN/>
        <w:adjustRightInd/>
        <w:ind w:left="1440" w:hanging="720"/>
        <w:jc w:val="both"/>
        <w:rPr>
          <w:rFonts w:ascii="Arial" w:hAnsi="Arial" w:cs="Arial"/>
          <w:sz w:val="22"/>
          <w:szCs w:val="22"/>
          <w:lang w:val="en-GB"/>
        </w:rPr>
      </w:pPr>
      <w:r w:rsidRPr="00B77764">
        <w:rPr>
          <w:rFonts w:ascii="Arial" w:hAnsi="Arial" w:cs="Arial"/>
          <w:sz w:val="22"/>
          <w:szCs w:val="22"/>
          <w:lang w:val="en-GB"/>
        </w:rPr>
        <w:t xml:space="preserve">Resolution 8.14, </w:t>
      </w:r>
      <w:r w:rsidRPr="00B77764">
        <w:rPr>
          <w:rFonts w:ascii="Arial" w:hAnsi="Arial" w:cs="Arial"/>
          <w:i/>
          <w:sz w:val="22"/>
          <w:szCs w:val="22"/>
          <w:lang w:val="en-GB"/>
        </w:rPr>
        <w:t>By-Catch</w:t>
      </w:r>
      <w:r w:rsidRPr="00B77764">
        <w:rPr>
          <w:rFonts w:ascii="Arial" w:hAnsi="Arial" w:cs="Arial"/>
          <w:sz w:val="22"/>
          <w:szCs w:val="22"/>
          <w:lang w:val="en-GB"/>
        </w:rPr>
        <w:t>;</w:t>
      </w:r>
    </w:p>
    <w:p w14:paraId="15BFE3B7" w14:textId="77777777" w:rsidR="00B72859" w:rsidRPr="00B77764" w:rsidRDefault="00B72859" w:rsidP="00B72859">
      <w:pPr>
        <w:jc w:val="both"/>
        <w:rPr>
          <w:rFonts w:ascii="Arial" w:hAnsi="Arial" w:cs="Arial"/>
          <w:sz w:val="22"/>
          <w:szCs w:val="22"/>
          <w:lang w:val="en-GB"/>
        </w:rPr>
      </w:pPr>
    </w:p>
    <w:p w14:paraId="7D8F93A8" w14:textId="77777777" w:rsidR="00B72859" w:rsidRPr="00B77764" w:rsidRDefault="00B72859" w:rsidP="000C6058">
      <w:pPr>
        <w:pStyle w:val="ListParagraph"/>
        <w:widowControl/>
        <w:numPr>
          <w:ilvl w:val="0"/>
          <w:numId w:val="12"/>
        </w:numPr>
        <w:autoSpaceDE/>
        <w:autoSpaceDN/>
        <w:adjustRightInd/>
        <w:ind w:left="1440" w:hanging="720"/>
        <w:jc w:val="both"/>
        <w:rPr>
          <w:rFonts w:ascii="Arial" w:hAnsi="Arial" w:cs="Arial"/>
          <w:sz w:val="22"/>
          <w:szCs w:val="22"/>
          <w:lang w:val="en-GB"/>
        </w:rPr>
      </w:pPr>
      <w:r w:rsidRPr="00B77764">
        <w:rPr>
          <w:rFonts w:ascii="Arial" w:hAnsi="Arial" w:cs="Arial"/>
          <w:sz w:val="22"/>
          <w:szCs w:val="22"/>
          <w:lang w:val="en-GB"/>
        </w:rPr>
        <w:t xml:space="preserve">Resolution 9.18, </w:t>
      </w:r>
      <w:r w:rsidRPr="00B77764">
        <w:rPr>
          <w:rFonts w:ascii="Arial" w:hAnsi="Arial" w:cs="Arial"/>
          <w:i/>
          <w:sz w:val="22"/>
          <w:szCs w:val="22"/>
          <w:lang w:val="en-GB"/>
        </w:rPr>
        <w:t>By-Catch</w:t>
      </w:r>
      <w:r w:rsidRPr="00B77764">
        <w:rPr>
          <w:rFonts w:ascii="Arial" w:hAnsi="Arial" w:cs="Arial"/>
          <w:sz w:val="22"/>
          <w:szCs w:val="22"/>
          <w:lang w:val="en-GB"/>
        </w:rPr>
        <w:t>; and</w:t>
      </w:r>
    </w:p>
    <w:p w14:paraId="08208C5F" w14:textId="77777777" w:rsidR="00B72859" w:rsidRPr="00B77764" w:rsidRDefault="00B72859" w:rsidP="00B72859">
      <w:pPr>
        <w:jc w:val="both"/>
        <w:rPr>
          <w:rFonts w:ascii="Arial" w:hAnsi="Arial" w:cs="Arial"/>
          <w:sz w:val="22"/>
          <w:szCs w:val="22"/>
          <w:lang w:val="en-GB"/>
        </w:rPr>
      </w:pPr>
    </w:p>
    <w:p w14:paraId="63B5C132" w14:textId="77777777" w:rsidR="00B72859" w:rsidRPr="00B77764" w:rsidRDefault="00B72859" w:rsidP="000C6058">
      <w:pPr>
        <w:pStyle w:val="ListParagraph"/>
        <w:widowControl/>
        <w:numPr>
          <w:ilvl w:val="0"/>
          <w:numId w:val="12"/>
        </w:numPr>
        <w:autoSpaceDE/>
        <w:autoSpaceDN/>
        <w:adjustRightInd/>
        <w:ind w:left="1440" w:hanging="720"/>
        <w:jc w:val="both"/>
        <w:rPr>
          <w:rFonts w:ascii="Arial" w:hAnsi="Arial" w:cs="Arial"/>
          <w:sz w:val="22"/>
          <w:szCs w:val="22"/>
          <w:lang w:val="en-GB"/>
        </w:rPr>
      </w:pPr>
      <w:r w:rsidRPr="00B77764">
        <w:rPr>
          <w:rFonts w:ascii="Arial" w:hAnsi="Arial" w:cs="Arial"/>
          <w:sz w:val="22"/>
          <w:szCs w:val="22"/>
          <w:lang w:val="en-GB"/>
        </w:rPr>
        <w:t xml:space="preserve">Resolution 10.14, </w:t>
      </w:r>
      <w:r w:rsidRPr="00B77764">
        <w:rPr>
          <w:rFonts w:ascii="Arial" w:hAnsi="Arial" w:cs="Arial"/>
          <w:i/>
          <w:sz w:val="22"/>
          <w:szCs w:val="22"/>
          <w:lang w:val="en-GB"/>
        </w:rPr>
        <w:t>Bycatch of CMS-Listed Species in Gillnet Fisheries</w:t>
      </w:r>
      <w:r w:rsidRPr="00B77764">
        <w:rPr>
          <w:rFonts w:ascii="Arial" w:hAnsi="Arial" w:cs="Arial"/>
          <w:sz w:val="22"/>
          <w:szCs w:val="22"/>
          <w:lang w:val="en-GB"/>
        </w:rPr>
        <w:t>.</w:t>
      </w:r>
    </w:p>
    <w:p w14:paraId="2CD84065" w14:textId="31C4E678" w:rsidR="00EF0E52" w:rsidRPr="00B77764" w:rsidRDefault="00EF0E52" w:rsidP="00EF0E52">
      <w:pPr>
        <w:jc w:val="both"/>
        <w:rPr>
          <w:rFonts w:ascii="Arial" w:hAnsi="Arial" w:cs="Arial"/>
          <w:sz w:val="22"/>
          <w:szCs w:val="22"/>
          <w:lang w:val="en-GB"/>
        </w:rPr>
      </w:pPr>
    </w:p>
    <w:sectPr w:rsidR="00EF0E52" w:rsidRPr="00B77764" w:rsidSect="004C21D4">
      <w:headerReference w:type="even" r:id="rId21"/>
      <w:headerReference w:type="default" r:id="rId22"/>
      <w:endnotePr>
        <w:numFmt w:val="decimal"/>
      </w:endnotePr>
      <w:pgSz w:w="11905" w:h="16837" w:code="9"/>
      <w:pgMar w:top="1009" w:right="1412" w:bottom="1151" w:left="1412" w:header="431"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89623" w14:textId="77777777" w:rsidR="0009244A" w:rsidRDefault="0009244A">
      <w:r>
        <w:separator/>
      </w:r>
    </w:p>
  </w:endnote>
  <w:endnote w:type="continuationSeparator" w:id="0">
    <w:p w14:paraId="375DDCBF" w14:textId="77777777" w:rsidR="0009244A" w:rsidRDefault="0009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A057" w14:textId="1EC3E34C" w:rsidR="003E674F" w:rsidRPr="00922791" w:rsidRDefault="003E674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547340">
      <w:rPr>
        <w:rFonts w:ascii="Arial" w:hAnsi="Arial" w:cs="Arial"/>
        <w:noProof/>
        <w:sz w:val="18"/>
        <w:szCs w:val="18"/>
      </w:rPr>
      <w:t>10</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2347" w14:textId="674473EE" w:rsidR="003E674F" w:rsidRPr="00922791" w:rsidRDefault="003E674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547340">
      <w:rPr>
        <w:rFonts w:ascii="Arial" w:hAnsi="Arial" w:cs="Arial"/>
        <w:noProof/>
        <w:sz w:val="18"/>
        <w:szCs w:val="18"/>
      </w:rPr>
      <w:t>9</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6BBE" w14:textId="77777777" w:rsidR="003E674F" w:rsidRPr="00CD7355" w:rsidRDefault="003E674F"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7B259" w14:textId="77777777" w:rsidR="0009244A" w:rsidRDefault="0009244A">
      <w:r>
        <w:separator/>
      </w:r>
    </w:p>
  </w:footnote>
  <w:footnote w:type="continuationSeparator" w:id="0">
    <w:p w14:paraId="593F12F0" w14:textId="77777777" w:rsidR="0009244A" w:rsidRDefault="0009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48DE" w14:textId="77777777" w:rsidR="003E674F" w:rsidRPr="00922791" w:rsidRDefault="003E674F"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DCC78" w14:textId="77777777" w:rsidR="003E674F" w:rsidRPr="00922791" w:rsidRDefault="003E674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.22.2.4</w:t>
    </w:r>
  </w:p>
  <w:p w14:paraId="5899EBBD" w14:textId="77777777" w:rsidR="003E674F" w:rsidRPr="00354A9C" w:rsidRDefault="003E674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C059" w14:textId="77777777" w:rsidR="003E674F" w:rsidRDefault="003E674F" w:rsidP="00894D19">
    <w:pPr>
      <w:pStyle w:val="Header"/>
    </w:pPr>
    <w:r>
      <w:rPr>
        <w:noProof/>
        <w:lang w:val="en-US"/>
      </w:rPr>
      <w:drawing>
        <wp:anchor distT="0" distB="0" distL="114300" distR="114300" simplePos="0" relativeHeight="251657216" behindDoc="1" locked="0" layoutInCell="1" allowOverlap="1" wp14:anchorId="31321283" wp14:editId="68FCF2FF">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4B02FE72" wp14:editId="4CE84523">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AE65B" w14:textId="77777777" w:rsidR="003E674F" w:rsidRDefault="003E67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E149" w14:textId="7AA398D2" w:rsidR="003E674F" w:rsidRPr="00922791" w:rsidRDefault="003E674F"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5E84F" w14:textId="50224B64" w:rsidR="003E674F" w:rsidRPr="00922791" w:rsidRDefault="003E674F"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w:t>
    </w:r>
    <w:r w:rsidR="00701495">
      <w:rPr>
        <w:rFonts w:ascii="Arial" w:hAnsi="Arial" w:cs="Arial"/>
        <w:b w:val="0"/>
        <w:i/>
        <w:sz w:val="18"/>
        <w:szCs w:val="18"/>
        <w:lang w:val="en-US"/>
      </w:rPr>
      <w:t>4</w:t>
    </w:r>
    <w:r>
      <w:rPr>
        <w:rFonts w:ascii="Arial" w:hAnsi="Arial" w:cs="Arial"/>
        <w:b w:val="0"/>
        <w:i/>
        <w:sz w:val="18"/>
        <w:szCs w:val="18"/>
        <w:lang w:val="en-US"/>
      </w:rPr>
      <w:t>.</w:t>
    </w:r>
    <w:r w:rsidR="00701495">
      <w:rPr>
        <w:rFonts w:ascii="Arial" w:hAnsi="Arial" w:cs="Arial"/>
        <w:b w:val="0"/>
        <w:i/>
        <w:sz w:val="18"/>
        <w:szCs w:val="18"/>
        <w:lang w:val="en-US"/>
      </w:rPr>
      <w:t>4</w:t>
    </w:r>
  </w:p>
  <w:p w14:paraId="1F4DF817" w14:textId="77777777" w:rsidR="003E674F" w:rsidRPr="00354A9C" w:rsidRDefault="003E674F"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17E3" w14:textId="77777777" w:rsidR="003E674F" w:rsidRPr="00D605A4" w:rsidRDefault="003E674F" w:rsidP="00D605A4">
    <w:pPr>
      <w:pStyle w:val="Header"/>
      <w:pBdr>
        <w:bottom w:val="single" w:sz="4" w:space="1" w:color="auto"/>
      </w:pBdr>
      <w:rPr>
        <w:rFonts w:ascii="Arial" w:hAnsi="Arial" w:cs="Arial"/>
        <w:i/>
        <w:sz w:val="18"/>
        <w:szCs w:val="18"/>
        <w:lang w:val="de-DE"/>
      </w:rPr>
    </w:pPr>
    <w:r w:rsidRPr="00757107">
      <w:rPr>
        <w:rFonts w:ascii="Arial" w:hAnsi="Arial" w:cs="Arial"/>
        <w:i/>
        <w:sz w:val="18"/>
        <w:szCs w:val="18"/>
        <w:lang w:val="de-DE"/>
      </w:rPr>
      <w:t>UNEP/CMS/COP12/Doc.22.2.4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8246" w14:textId="59254A24" w:rsidR="003E674F" w:rsidRPr="00676C89" w:rsidRDefault="003E674F" w:rsidP="00676C89">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 xml:space="preserve">.24.4.4/Annex </w:t>
    </w:r>
    <w:r w:rsidR="00701495">
      <w:rPr>
        <w:rFonts w:ascii="Arial" w:hAnsi="Arial" w:cs="Arial"/>
        <w:b w:val="0"/>
        <w:i/>
        <w:sz w:val="18"/>
        <w:szCs w:val="18"/>
        <w:lang w:val="en-US"/>
      </w:rPr>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A350D" w14:textId="306446A6" w:rsidR="003E674F" w:rsidRPr="00671916" w:rsidRDefault="003E674F" w:rsidP="00671916">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i/>
        <w:sz w:val="18"/>
        <w:szCs w:val="18"/>
      </w:rPr>
    </w:pPr>
    <w:r w:rsidRPr="00671916">
      <w:rPr>
        <w:rFonts w:ascii="Arial" w:hAnsi="Arial" w:cs="Arial"/>
        <w:b w:val="0"/>
        <w:i/>
        <w:sz w:val="18"/>
        <w:szCs w:val="18"/>
        <w:lang w:val="en-US"/>
      </w:rPr>
      <w:t>UNEP/CMS/COP12/Doc.24.4.4/Annex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0pt;height:900pt" o:bullet="t">
        <v:imagedata r:id="rId1" o:title="marinacity"/>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3502FE"/>
    <w:multiLevelType w:val="hybridMultilevel"/>
    <w:tmpl w:val="153CE3A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9193CCE"/>
    <w:multiLevelType w:val="multilevel"/>
    <w:tmpl w:val="D604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02CFD"/>
    <w:multiLevelType w:val="hybridMultilevel"/>
    <w:tmpl w:val="396E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05CD9"/>
    <w:multiLevelType w:val="hybridMultilevel"/>
    <w:tmpl w:val="0470B620"/>
    <w:lvl w:ilvl="0" w:tplc="6666CA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F2DB8"/>
    <w:multiLevelType w:val="hybridMultilevel"/>
    <w:tmpl w:val="51CEB4E2"/>
    <w:lvl w:ilvl="0" w:tplc="22A8E882">
      <w:start w:val="1"/>
      <w:numFmt w:val="lowerRoman"/>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1CB33B3D"/>
    <w:multiLevelType w:val="hybridMultilevel"/>
    <w:tmpl w:val="497C7CEC"/>
    <w:lvl w:ilvl="0" w:tplc="22A8E8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A61DC1"/>
    <w:multiLevelType w:val="hybridMultilevel"/>
    <w:tmpl w:val="A82ACDC8"/>
    <w:lvl w:ilvl="0" w:tplc="01789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AE7597"/>
    <w:multiLevelType w:val="hybridMultilevel"/>
    <w:tmpl w:val="A198B57E"/>
    <w:lvl w:ilvl="0" w:tplc="44888F6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55567E"/>
    <w:multiLevelType w:val="hybridMultilevel"/>
    <w:tmpl w:val="CACCAA94"/>
    <w:lvl w:ilvl="0" w:tplc="DF0C4B28">
      <w:start w:val="1"/>
      <w:numFmt w:val="lowerLetter"/>
      <w:lvlText w:val="%1)"/>
      <w:lvlJc w:val="left"/>
      <w:pPr>
        <w:ind w:left="728" w:hanging="4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5795403C"/>
    <w:multiLevelType w:val="hybridMultilevel"/>
    <w:tmpl w:val="F9A86B7C"/>
    <w:lvl w:ilvl="0" w:tplc="0809001B">
      <w:start w:val="1"/>
      <w:numFmt w:val="lowerRoman"/>
      <w:lvlText w:val="%1."/>
      <w:lvlJc w:val="righ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A4A2252"/>
    <w:multiLevelType w:val="hybridMultilevel"/>
    <w:tmpl w:val="9CF4CE76"/>
    <w:lvl w:ilvl="0" w:tplc="D646D2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90D68"/>
    <w:multiLevelType w:val="hybridMultilevel"/>
    <w:tmpl w:val="1442811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AE654EB"/>
    <w:multiLevelType w:val="hybridMultilevel"/>
    <w:tmpl w:val="E58E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35F9D"/>
    <w:multiLevelType w:val="hybridMultilevel"/>
    <w:tmpl w:val="69A8D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3"/>
  </w:num>
  <w:num w:numId="6">
    <w:abstractNumId w:val="3"/>
  </w:num>
  <w:num w:numId="7">
    <w:abstractNumId w:val="11"/>
  </w:num>
  <w:num w:numId="8">
    <w:abstractNumId w:val="6"/>
  </w:num>
  <w:num w:numId="9">
    <w:abstractNumId w:val="17"/>
  </w:num>
  <w:num w:numId="10">
    <w:abstractNumId w:val="14"/>
  </w:num>
  <w:num w:numId="11">
    <w:abstractNumId w:val="9"/>
  </w:num>
  <w:num w:numId="12">
    <w:abstractNumId w:val="7"/>
  </w:num>
  <w:num w:numId="13">
    <w:abstractNumId w:val="12"/>
  </w:num>
  <w:num w:numId="14">
    <w:abstractNumId w:val="18"/>
  </w:num>
  <w:num w:numId="15">
    <w:abstractNumId w:val="15"/>
  </w:num>
  <w:num w:numId="16">
    <w:abstractNumId w:val="1"/>
  </w:num>
  <w:num w:numId="17">
    <w:abstractNumId w:val="2"/>
  </w:num>
  <w:num w:numId="18">
    <w:abstractNumId w:val="4"/>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986"/>
    <w:rsid w:val="00015311"/>
    <w:rsid w:val="00015E07"/>
    <w:rsid w:val="00017549"/>
    <w:rsid w:val="000229B7"/>
    <w:rsid w:val="000243D4"/>
    <w:rsid w:val="000254DF"/>
    <w:rsid w:val="00031A88"/>
    <w:rsid w:val="00032A6F"/>
    <w:rsid w:val="0003449E"/>
    <w:rsid w:val="00036C53"/>
    <w:rsid w:val="0003777E"/>
    <w:rsid w:val="00041719"/>
    <w:rsid w:val="000518C2"/>
    <w:rsid w:val="00056DC1"/>
    <w:rsid w:val="00060156"/>
    <w:rsid w:val="00070BBC"/>
    <w:rsid w:val="00073C92"/>
    <w:rsid w:val="00074D5E"/>
    <w:rsid w:val="00080F03"/>
    <w:rsid w:val="000900E1"/>
    <w:rsid w:val="0009076A"/>
    <w:rsid w:val="0009244A"/>
    <w:rsid w:val="000A2452"/>
    <w:rsid w:val="000B6220"/>
    <w:rsid w:val="000C21B1"/>
    <w:rsid w:val="000C3C87"/>
    <w:rsid w:val="000C6058"/>
    <w:rsid w:val="000C7460"/>
    <w:rsid w:val="000E01C1"/>
    <w:rsid w:val="000E0670"/>
    <w:rsid w:val="000F0B93"/>
    <w:rsid w:val="000F1156"/>
    <w:rsid w:val="000F52BA"/>
    <w:rsid w:val="000F5800"/>
    <w:rsid w:val="00101629"/>
    <w:rsid w:val="00107BC6"/>
    <w:rsid w:val="00110F7B"/>
    <w:rsid w:val="001111A9"/>
    <w:rsid w:val="001151A3"/>
    <w:rsid w:val="00117971"/>
    <w:rsid w:val="001245DF"/>
    <w:rsid w:val="001265E2"/>
    <w:rsid w:val="00126DD6"/>
    <w:rsid w:val="00130BFD"/>
    <w:rsid w:val="001419C7"/>
    <w:rsid w:val="0014509E"/>
    <w:rsid w:val="00150AC4"/>
    <w:rsid w:val="00153029"/>
    <w:rsid w:val="00156242"/>
    <w:rsid w:val="00157542"/>
    <w:rsid w:val="00162D88"/>
    <w:rsid w:val="00166ABA"/>
    <w:rsid w:val="001743FD"/>
    <w:rsid w:val="001764E6"/>
    <w:rsid w:val="001808F1"/>
    <w:rsid w:val="00187E89"/>
    <w:rsid w:val="0019008C"/>
    <w:rsid w:val="001A26A8"/>
    <w:rsid w:val="001A33B6"/>
    <w:rsid w:val="001A5BB7"/>
    <w:rsid w:val="001B5985"/>
    <w:rsid w:val="001C069F"/>
    <w:rsid w:val="001C6038"/>
    <w:rsid w:val="001D4412"/>
    <w:rsid w:val="001E2535"/>
    <w:rsid w:val="001E7C33"/>
    <w:rsid w:val="001F60A1"/>
    <w:rsid w:val="001F6DAC"/>
    <w:rsid w:val="00200A67"/>
    <w:rsid w:val="00201F88"/>
    <w:rsid w:val="00202332"/>
    <w:rsid w:val="00211472"/>
    <w:rsid w:val="00211697"/>
    <w:rsid w:val="00213194"/>
    <w:rsid w:val="0021414A"/>
    <w:rsid w:val="002163E5"/>
    <w:rsid w:val="00220D84"/>
    <w:rsid w:val="002210F4"/>
    <w:rsid w:val="00221AA5"/>
    <w:rsid w:val="00223A4B"/>
    <w:rsid w:val="00232F70"/>
    <w:rsid w:val="002345A7"/>
    <w:rsid w:val="002427AD"/>
    <w:rsid w:val="00244220"/>
    <w:rsid w:val="00246738"/>
    <w:rsid w:val="002501E9"/>
    <w:rsid w:val="002537D1"/>
    <w:rsid w:val="00254721"/>
    <w:rsid w:val="0025560E"/>
    <w:rsid w:val="00257420"/>
    <w:rsid w:val="00257709"/>
    <w:rsid w:val="00263159"/>
    <w:rsid w:val="0026394D"/>
    <w:rsid w:val="00265569"/>
    <w:rsid w:val="002679B1"/>
    <w:rsid w:val="002779F7"/>
    <w:rsid w:val="00285943"/>
    <w:rsid w:val="00287939"/>
    <w:rsid w:val="002925D9"/>
    <w:rsid w:val="00292631"/>
    <w:rsid w:val="002A29C0"/>
    <w:rsid w:val="002A380C"/>
    <w:rsid w:val="002A60D6"/>
    <w:rsid w:val="002B5E5A"/>
    <w:rsid w:val="002B6A75"/>
    <w:rsid w:val="002C187A"/>
    <w:rsid w:val="002C20F1"/>
    <w:rsid w:val="002C343B"/>
    <w:rsid w:val="002C3DD1"/>
    <w:rsid w:val="002C606C"/>
    <w:rsid w:val="002D2863"/>
    <w:rsid w:val="002D38B6"/>
    <w:rsid w:val="002D5EC0"/>
    <w:rsid w:val="002E30D5"/>
    <w:rsid w:val="002E3DEA"/>
    <w:rsid w:val="002E7CC2"/>
    <w:rsid w:val="002E7F28"/>
    <w:rsid w:val="002F1061"/>
    <w:rsid w:val="002F50FF"/>
    <w:rsid w:val="002F6553"/>
    <w:rsid w:val="002F6F9B"/>
    <w:rsid w:val="002F7F0C"/>
    <w:rsid w:val="00303D16"/>
    <w:rsid w:val="003153FC"/>
    <w:rsid w:val="0031599F"/>
    <w:rsid w:val="00330FAA"/>
    <w:rsid w:val="003331C6"/>
    <w:rsid w:val="00335E2F"/>
    <w:rsid w:val="003436CC"/>
    <w:rsid w:val="00345044"/>
    <w:rsid w:val="00351095"/>
    <w:rsid w:val="00354A9C"/>
    <w:rsid w:val="0035558F"/>
    <w:rsid w:val="00355F89"/>
    <w:rsid w:val="00364973"/>
    <w:rsid w:val="00364C8C"/>
    <w:rsid w:val="00372347"/>
    <w:rsid w:val="00374C3D"/>
    <w:rsid w:val="003765BE"/>
    <w:rsid w:val="003779D4"/>
    <w:rsid w:val="00380AF3"/>
    <w:rsid w:val="00382398"/>
    <w:rsid w:val="003866B8"/>
    <w:rsid w:val="00390652"/>
    <w:rsid w:val="003909E4"/>
    <w:rsid w:val="003A3E30"/>
    <w:rsid w:val="003A4C36"/>
    <w:rsid w:val="003A70FE"/>
    <w:rsid w:val="003B0C35"/>
    <w:rsid w:val="003B219E"/>
    <w:rsid w:val="003B6D05"/>
    <w:rsid w:val="003E0B2D"/>
    <w:rsid w:val="003E21B3"/>
    <w:rsid w:val="003E674F"/>
    <w:rsid w:val="00401D85"/>
    <w:rsid w:val="004026B9"/>
    <w:rsid w:val="00405C6D"/>
    <w:rsid w:val="00406FBF"/>
    <w:rsid w:val="004073DB"/>
    <w:rsid w:val="004078D3"/>
    <w:rsid w:val="00411E65"/>
    <w:rsid w:val="00412DE9"/>
    <w:rsid w:val="00413837"/>
    <w:rsid w:val="00414156"/>
    <w:rsid w:val="00420040"/>
    <w:rsid w:val="00420930"/>
    <w:rsid w:val="00422F24"/>
    <w:rsid w:val="00423388"/>
    <w:rsid w:val="00426D73"/>
    <w:rsid w:val="0043210F"/>
    <w:rsid w:val="00440208"/>
    <w:rsid w:val="00442966"/>
    <w:rsid w:val="004535E8"/>
    <w:rsid w:val="00453925"/>
    <w:rsid w:val="00454913"/>
    <w:rsid w:val="00457441"/>
    <w:rsid w:val="004579F6"/>
    <w:rsid w:val="004656D0"/>
    <w:rsid w:val="00465B53"/>
    <w:rsid w:val="004672D0"/>
    <w:rsid w:val="00467804"/>
    <w:rsid w:val="004731E8"/>
    <w:rsid w:val="00473ABD"/>
    <w:rsid w:val="00482158"/>
    <w:rsid w:val="00482DCA"/>
    <w:rsid w:val="00497F56"/>
    <w:rsid w:val="004A6850"/>
    <w:rsid w:val="004B586A"/>
    <w:rsid w:val="004B6CFD"/>
    <w:rsid w:val="004C204D"/>
    <w:rsid w:val="004C21D4"/>
    <w:rsid w:val="004D039B"/>
    <w:rsid w:val="004D0436"/>
    <w:rsid w:val="004D0936"/>
    <w:rsid w:val="004D733D"/>
    <w:rsid w:val="004E41D4"/>
    <w:rsid w:val="004E7ED7"/>
    <w:rsid w:val="004F243D"/>
    <w:rsid w:val="004F3D8D"/>
    <w:rsid w:val="004F50B2"/>
    <w:rsid w:val="00507323"/>
    <w:rsid w:val="005076F1"/>
    <w:rsid w:val="00512B91"/>
    <w:rsid w:val="005158EB"/>
    <w:rsid w:val="00515C78"/>
    <w:rsid w:val="0052082F"/>
    <w:rsid w:val="005220D3"/>
    <w:rsid w:val="00534770"/>
    <w:rsid w:val="00542FCC"/>
    <w:rsid w:val="00547340"/>
    <w:rsid w:val="00552DBD"/>
    <w:rsid w:val="0055762E"/>
    <w:rsid w:val="00561C24"/>
    <w:rsid w:val="00565445"/>
    <w:rsid w:val="00573D12"/>
    <w:rsid w:val="00575334"/>
    <w:rsid w:val="00576650"/>
    <w:rsid w:val="00584B59"/>
    <w:rsid w:val="005908BC"/>
    <w:rsid w:val="00593736"/>
    <w:rsid w:val="00594FDB"/>
    <w:rsid w:val="005A3181"/>
    <w:rsid w:val="005B0F06"/>
    <w:rsid w:val="005B4EC1"/>
    <w:rsid w:val="005B6141"/>
    <w:rsid w:val="005C3F15"/>
    <w:rsid w:val="005D36B2"/>
    <w:rsid w:val="005D6E59"/>
    <w:rsid w:val="005E17F6"/>
    <w:rsid w:val="005F3989"/>
    <w:rsid w:val="005F4303"/>
    <w:rsid w:val="00601B52"/>
    <w:rsid w:val="0060236D"/>
    <w:rsid w:val="0060280B"/>
    <w:rsid w:val="00604422"/>
    <w:rsid w:val="00606002"/>
    <w:rsid w:val="006164A6"/>
    <w:rsid w:val="00623F5D"/>
    <w:rsid w:val="0063237C"/>
    <w:rsid w:val="00643288"/>
    <w:rsid w:val="00645774"/>
    <w:rsid w:val="00651341"/>
    <w:rsid w:val="00653A87"/>
    <w:rsid w:val="00666F8B"/>
    <w:rsid w:val="00667F93"/>
    <w:rsid w:val="00671916"/>
    <w:rsid w:val="006763E3"/>
    <w:rsid w:val="00676C89"/>
    <w:rsid w:val="006815B2"/>
    <w:rsid w:val="00682B31"/>
    <w:rsid w:val="006844FE"/>
    <w:rsid w:val="006864E1"/>
    <w:rsid w:val="00691001"/>
    <w:rsid w:val="006A0739"/>
    <w:rsid w:val="006B1037"/>
    <w:rsid w:val="006C7E5D"/>
    <w:rsid w:val="006E3E34"/>
    <w:rsid w:val="006E52DD"/>
    <w:rsid w:val="006E56AD"/>
    <w:rsid w:val="006E5727"/>
    <w:rsid w:val="006E5763"/>
    <w:rsid w:val="006E6F2B"/>
    <w:rsid w:val="006F6BEA"/>
    <w:rsid w:val="00701495"/>
    <w:rsid w:val="007101BB"/>
    <w:rsid w:val="007118BB"/>
    <w:rsid w:val="00713308"/>
    <w:rsid w:val="007146C0"/>
    <w:rsid w:val="007158FA"/>
    <w:rsid w:val="0071728D"/>
    <w:rsid w:val="0072254A"/>
    <w:rsid w:val="007258D7"/>
    <w:rsid w:val="00727615"/>
    <w:rsid w:val="00727E01"/>
    <w:rsid w:val="00735E1F"/>
    <w:rsid w:val="00742B33"/>
    <w:rsid w:val="007451CB"/>
    <w:rsid w:val="00745BD6"/>
    <w:rsid w:val="0075101F"/>
    <w:rsid w:val="0075154C"/>
    <w:rsid w:val="00752E19"/>
    <w:rsid w:val="0075682E"/>
    <w:rsid w:val="00757107"/>
    <w:rsid w:val="00757614"/>
    <w:rsid w:val="00766B83"/>
    <w:rsid w:val="0077235C"/>
    <w:rsid w:val="007728B4"/>
    <w:rsid w:val="0077622E"/>
    <w:rsid w:val="00777FE4"/>
    <w:rsid w:val="007879F0"/>
    <w:rsid w:val="0079075D"/>
    <w:rsid w:val="007910DD"/>
    <w:rsid w:val="007B5AEE"/>
    <w:rsid w:val="007C1468"/>
    <w:rsid w:val="007C41D7"/>
    <w:rsid w:val="007F16FB"/>
    <w:rsid w:val="007F1BBA"/>
    <w:rsid w:val="007F2D96"/>
    <w:rsid w:val="007F5B52"/>
    <w:rsid w:val="008044FF"/>
    <w:rsid w:val="008116D1"/>
    <w:rsid w:val="0081600F"/>
    <w:rsid w:val="0082722D"/>
    <w:rsid w:val="008274F7"/>
    <w:rsid w:val="008362E5"/>
    <w:rsid w:val="008441F9"/>
    <w:rsid w:val="00846A99"/>
    <w:rsid w:val="0085123E"/>
    <w:rsid w:val="00863CDE"/>
    <w:rsid w:val="008641D1"/>
    <w:rsid w:val="00865294"/>
    <w:rsid w:val="0086638A"/>
    <w:rsid w:val="00870BF2"/>
    <w:rsid w:val="00870FB9"/>
    <w:rsid w:val="00872F67"/>
    <w:rsid w:val="00875424"/>
    <w:rsid w:val="00880F62"/>
    <w:rsid w:val="008879E9"/>
    <w:rsid w:val="00893346"/>
    <w:rsid w:val="008938FE"/>
    <w:rsid w:val="008942D3"/>
    <w:rsid w:val="00894D19"/>
    <w:rsid w:val="008A0D8D"/>
    <w:rsid w:val="008A4959"/>
    <w:rsid w:val="008B1A69"/>
    <w:rsid w:val="008B63DA"/>
    <w:rsid w:val="008C1A39"/>
    <w:rsid w:val="008D1B43"/>
    <w:rsid w:val="008E0DC9"/>
    <w:rsid w:val="008E261E"/>
    <w:rsid w:val="008E71EE"/>
    <w:rsid w:val="008E749F"/>
    <w:rsid w:val="008E7DFB"/>
    <w:rsid w:val="008F7327"/>
    <w:rsid w:val="0090059C"/>
    <w:rsid w:val="00903DE2"/>
    <w:rsid w:val="0090687B"/>
    <w:rsid w:val="009076C8"/>
    <w:rsid w:val="00910B40"/>
    <w:rsid w:val="009130AD"/>
    <w:rsid w:val="0091362E"/>
    <w:rsid w:val="00915BBE"/>
    <w:rsid w:val="00921D62"/>
    <w:rsid w:val="00922791"/>
    <w:rsid w:val="00923DE7"/>
    <w:rsid w:val="00927CD6"/>
    <w:rsid w:val="00933572"/>
    <w:rsid w:val="00935923"/>
    <w:rsid w:val="009363C7"/>
    <w:rsid w:val="00972D36"/>
    <w:rsid w:val="00973BFB"/>
    <w:rsid w:val="00977E0D"/>
    <w:rsid w:val="00980406"/>
    <w:rsid w:val="00983EB5"/>
    <w:rsid w:val="00994621"/>
    <w:rsid w:val="009950D7"/>
    <w:rsid w:val="009A11D3"/>
    <w:rsid w:val="009A2C8F"/>
    <w:rsid w:val="009A56B7"/>
    <w:rsid w:val="009A6264"/>
    <w:rsid w:val="009A7B65"/>
    <w:rsid w:val="009C1147"/>
    <w:rsid w:val="009C5DED"/>
    <w:rsid w:val="009C72BE"/>
    <w:rsid w:val="009D24B3"/>
    <w:rsid w:val="009D2AD6"/>
    <w:rsid w:val="009D3A07"/>
    <w:rsid w:val="009D4711"/>
    <w:rsid w:val="009D5DA6"/>
    <w:rsid w:val="009D6107"/>
    <w:rsid w:val="009E07B6"/>
    <w:rsid w:val="009E3162"/>
    <w:rsid w:val="009E3A84"/>
    <w:rsid w:val="009E7ACC"/>
    <w:rsid w:val="009F450E"/>
    <w:rsid w:val="009F54DA"/>
    <w:rsid w:val="00A008CE"/>
    <w:rsid w:val="00A02407"/>
    <w:rsid w:val="00A0480B"/>
    <w:rsid w:val="00A05CF5"/>
    <w:rsid w:val="00A06984"/>
    <w:rsid w:val="00A10203"/>
    <w:rsid w:val="00A1324E"/>
    <w:rsid w:val="00A25253"/>
    <w:rsid w:val="00A256BE"/>
    <w:rsid w:val="00A27BE3"/>
    <w:rsid w:val="00A339B9"/>
    <w:rsid w:val="00A36EEA"/>
    <w:rsid w:val="00A40EDF"/>
    <w:rsid w:val="00A46586"/>
    <w:rsid w:val="00A568DF"/>
    <w:rsid w:val="00A73A79"/>
    <w:rsid w:val="00A811F5"/>
    <w:rsid w:val="00A9153B"/>
    <w:rsid w:val="00A93C52"/>
    <w:rsid w:val="00AA4AB2"/>
    <w:rsid w:val="00AA7368"/>
    <w:rsid w:val="00AB1438"/>
    <w:rsid w:val="00AB4FF9"/>
    <w:rsid w:val="00AB7D8A"/>
    <w:rsid w:val="00AD393E"/>
    <w:rsid w:val="00AE2628"/>
    <w:rsid w:val="00AE7B21"/>
    <w:rsid w:val="00AF0FB0"/>
    <w:rsid w:val="00AF1980"/>
    <w:rsid w:val="00AF2021"/>
    <w:rsid w:val="00AF6802"/>
    <w:rsid w:val="00B016F8"/>
    <w:rsid w:val="00B025B7"/>
    <w:rsid w:val="00B0263C"/>
    <w:rsid w:val="00B02787"/>
    <w:rsid w:val="00B25313"/>
    <w:rsid w:val="00B3442C"/>
    <w:rsid w:val="00B471BD"/>
    <w:rsid w:val="00B50C2D"/>
    <w:rsid w:val="00B52F37"/>
    <w:rsid w:val="00B53EBB"/>
    <w:rsid w:val="00B55567"/>
    <w:rsid w:val="00B64904"/>
    <w:rsid w:val="00B64D02"/>
    <w:rsid w:val="00B6563E"/>
    <w:rsid w:val="00B71CC8"/>
    <w:rsid w:val="00B72859"/>
    <w:rsid w:val="00B77764"/>
    <w:rsid w:val="00B81F6C"/>
    <w:rsid w:val="00B85D81"/>
    <w:rsid w:val="00B93349"/>
    <w:rsid w:val="00B9395A"/>
    <w:rsid w:val="00B93ED3"/>
    <w:rsid w:val="00BA60CE"/>
    <w:rsid w:val="00BA7083"/>
    <w:rsid w:val="00BB44ED"/>
    <w:rsid w:val="00BB7AB8"/>
    <w:rsid w:val="00BC5607"/>
    <w:rsid w:val="00BC6210"/>
    <w:rsid w:val="00BE0D1D"/>
    <w:rsid w:val="00BE2448"/>
    <w:rsid w:val="00BE24D4"/>
    <w:rsid w:val="00BF2BE7"/>
    <w:rsid w:val="00BF4512"/>
    <w:rsid w:val="00BF49CD"/>
    <w:rsid w:val="00C00A94"/>
    <w:rsid w:val="00C00C2F"/>
    <w:rsid w:val="00C012F6"/>
    <w:rsid w:val="00C0391F"/>
    <w:rsid w:val="00C044BF"/>
    <w:rsid w:val="00C04C03"/>
    <w:rsid w:val="00C05102"/>
    <w:rsid w:val="00C13FA6"/>
    <w:rsid w:val="00C157EB"/>
    <w:rsid w:val="00C169ED"/>
    <w:rsid w:val="00C17564"/>
    <w:rsid w:val="00C24C0A"/>
    <w:rsid w:val="00C33E3D"/>
    <w:rsid w:val="00C365D3"/>
    <w:rsid w:val="00C44645"/>
    <w:rsid w:val="00C5484D"/>
    <w:rsid w:val="00C618F2"/>
    <w:rsid w:val="00C73207"/>
    <w:rsid w:val="00C7602A"/>
    <w:rsid w:val="00C82160"/>
    <w:rsid w:val="00C82ED9"/>
    <w:rsid w:val="00C87D68"/>
    <w:rsid w:val="00C9281B"/>
    <w:rsid w:val="00CA367A"/>
    <w:rsid w:val="00CA65EC"/>
    <w:rsid w:val="00CB1D26"/>
    <w:rsid w:val="00CB26EE"/>
    <w:rsid w:val="00CB3792"/>
    <w:rsid w:val="00CC4C21"/>
    <w:rsid w:val="00CC57AD"/>
    <w:rsid w:val="00CD0E95"/>
    <w:rsid w:val="00CD0FE9"/>
    <w:rsid w:val="00CD1363"/>
    <w:rsid w:val="00CD3E5D"/>
    <w:rsid w:val="00CD41F4"/>
    <w:rsid w:val="00CD690C"/>
    <w:rsid w:val="00CD7355"/>
    <w:rsid w:val="00CE2C0A"/>
    <w:rsid w:val="00CE5B83"/>
    <w:rsid w:val="00CF2376"/>
    <w:rsid w:val="00CF6EDD"/>
    <w:rsid w:val="00D0204D"/>
    <w:rsid w:val="00D03D1F"/>
    <w:rsid w:val="00D03D59"/>
    <w:rsid w:val="00D0453E"/>
    <w:rsid w:val="00D05922"/>
    <w:rsid w:val="00D14D89"/>
    <w:rsid w:val="00D21383"/>
    <w:rsid w:val="00D2393F"/>
    <w:rsid w:val="00D27585"/>
    <w:rsid w:val="00D3178D"/>
    <w:rsid w:val="00D3323B"/>
    <w:rsid w:val="00D33E7D"/>
    <w:rsid w:val="00D42AE1"/>
    <w:rsid w:val="00D479F7"/>
    <w:rsid w:val="00D605A4"/>
    <w:rsid w:val="00D6066A"/>
    <w:rsid w:val="00D61B13"/>
    <w:rsid w:val="00D67D7A"/>
    <w:rsid w:val="00D7746A"/>
    <w:rsid w:val="00D7768F"/>
    <w:rsid w:val="00D807E5"/>
    <w:rsid w:val="00D838FE"/>
    <w:rsid w:val="00D8406F"/>
    <w:rsid w:val="00D84E63"/>
    <w:rsid w:val="00D859C7"/>
    <w:rsid w:val="00D9021F"/>
    <w:rsid w:val="00D90309"/>
    <w:rsid w:val="00D96FD2"/>
    <w:rsid w:val="00DA1080"/>
    <w:rsid w:val="00DA12C2"/>
    <w:rsid w:val="00DA5CEB"/>
    <w:rsid w:val="00DA61BB"/>
    <w:rsid w:val="00DB30A6"/>
    <w:rsid w:val="00DB61D8"/>
    <w:rsid w:val="00DD6A9E"/>
    <w:rsid w:val="00DF1E3F"/>
    <w:rsid w:val="00DF5C49"/>
    <w:rsid w:val="00E01F37"/>
    <w:rsid w:val="00E03513"/>
    <w:rsid w:val="00E03D26"/>
    <w:rsid w:val="00E1082E"/>
    <w:rsid w:val="00E23367"/>
    <w:rsid w:val="00E273B4"/>
    <w:rsid w:val="00E30478"/>
    <w:rsid w:val="00E31B92"/>
    <w:rsid w:val="00E475D4"/>
    <w:rsid w:val="00E6525C"/>
    <w:rsid w:val="00E67C61"/>
    <w:rsid w:val="00E74D1C"/>
    <w:rsid w:val="00E7514C"/>
    <w:rsid w:val="00E77DA9"/>
    <w:rsid w:val="00E8776E"/>
    <w:rsid w:val="00E9237A"/>
    <w:rsid w:val="00EA0B88"/>
    <w:rsid w:val="00EA3D06"/>
    <w:rsid w:val="00EA3EE0"/>
    <w:rsid w:val="00EB2285"/>
    <w:rsid w:val="00EC087F"/>
    <w:rsid w:val="00EC4294"/>
    <w:rsid w:val="00EC681E"/>
    <w:rsid w:val="00ED02D3"/>
    <w:rsid w:val="00ED5E31"/>
    <w:rsid w:val="00EE4815"/>
    <w:rsid w:val="00EE64C1"/>
    <w:rsid w:val="00EF07F1"/>
    <w:rsid w:val="00EF0E52"/>
    <w:rsid w:val="00EF16A1"/>
    <w:rsid w:val="00EF19A2"/>
    <w:rsid w:val="00F05AA0"/>
    <w:rsid w:val="00F05D05"/>
    <w:rsid w:val="00F061CB"/>
    <w:rsid w:val="00F11793"/>
    <w:rsid w:val="00F1361A"/>
    <w:rsid w:val="00F24050"/>
    <w:rsid w:val="00F248AA"/>
    <w:rsid w:val="00F278B1"/>
    <w:rsid w:val="00F31539"/>
    <w:rsid w:val="00F32CA2"/>
    <w:rsid w:val="00F40047"/>
    <w:rsid w:val="00F444EC"/>
    <w:rsid w:val="00F45FE3"/>
    <w:rsid w:val="00F4707D"/>
    <w:rsid w:val="00F54021"/>
    <w:rsid w:val="00F54ADC"/>
    <w:rsid w:val="00F54D03"/>
    <w:rsid w:val="00F6347A"/>
    <w:rsid w:val="00F65322"/>
    <w:rsid w:val="00F74B47"/>
    <w:rsid w:val="00F7503A"/>
    <w:rsid w:val="00F81FEF"/>
    <w:rsid w:val="00F83ABD"/>
    <w:rsid w:val="00F90C66"/>
    <w:rsid w:val="00F978B9"/>
    <w:rsid w:val="00FA0D24"/>
    <w:rsid w:val="00FA61AF"/>
    <w:rsid w:val="00FA6BF8"/>
    <w:rsid w:val="00FB22A9"/>
    <w:rsid w:val="00FB2C17"/>
    <w:rsid w:val="00FB6DE9"/>
    <w:rsid w:val="00FD3A06"/>
    <w:rsid w:val="00FD7D14"/>
    <w:rsid w:val="00FE077B"/>
    <w:rsid w:val="00FE1D07"/>
    <w:rsid w:val="00FE77E1"/>
    <w:rsid w:val="00FE79B8"/>
    <w:rsid w:val="00FF3BBD"/>
    <w:rsid w:val="00FF67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F8230A"/>
  <w15:docId w15:val="{AFB1CDD7-3C57-4A4F-A0FD-48D37F0F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06C"/>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E03D26"/>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lang w:val="en-GB"/>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lang w:val="en-GB"/>
    </w:rPr>
  </w:style>
  <w:style w:type="character" w:customStyle="1" w:styleId="BodyTextIndent2Char">
    <w:name w:val="Body Text Indent 2 Char"/>
    <w:basedOn w:val="DefaultParagraphFont"/>
    <w:link w:val="BodyTextIndent2"/>
    <w:uiPriority w:val="99"/>
    <w:rsid w:val="00E03D26"/>
    <w:rPr>
      <w:sz w:val="24"/>
      <w:szCs w:val="24"/>
      <w:lang w:eastAsia="en-U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lang w:val="en-GB"/>
    </w:rPr>
  </w:style>
  <w:style w:type="character" w:customStyle="1" w:styleId="BodyTextIndent3Char">
    <w:name w:val="Body Text Indent 3 Char"/>
    <w:basedOn w:val="DefaultParagraphFont"/>
    <w:link w:val="BodyTextIndent3"/>
    <w:uiPriority w:val="99"/>
    <w:rsid w:val="00E03D26"/>
    <w:rPr>
      <w:sz w:val="24"/>
      <w:szCs w:val="24"/>
      <w:lang w:eastAsia="en-U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E03D26"/>
    <w:rPr>
      <w:rFonts w:ascii="Consolas" w:hAnsi="Consolas" w:cs="Consolas"/>
      <w:sz w:val="21"/>
      <w:szCs w:val="21"/>
      <w:lang w:eastAsia="en-US"/>
    </w:rPr>
  </w:style>
  <w:style w:type="numbering" w:customStyle="1" w:styleId="NoList11">
    <w:name w:val="No List11"/>
    <w:next w:val="NoList"/>
    <w:uiPriority w:val="99"/>
    <w:semiHidden/>
    <w:unhideWhenUsed/>
    <w:rsid w:val="00E03D26"/>
  </w:style>
  <w:style w:type="paragraph" w:customStyle="1" w:styleId="tinklepants">
    <w:name w:val="tinklepants"/>
    <w:basedOn w:val="Normal"/>
    <w:qFormat/>
    <w:rsid w:val="00E03D26"/>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E03D26"/>
    <w:pPr>
      <w:numPr>
        <w:numId w:val="3"/>
      </w:numPr>
    </w:pPr>
  </w:style>
  <w:style w:type="numbering" w:customStyle="1" w:styleId="Hebo">
    <w:name w:val="Hebo"/>
    <w:uiPriority w:val="99"/>
    <w:rsid w:val="00E03D26"/>
    <w:pPr>
      <w:numPr>
        <w:numId w:val="4"/>
      </w:numPr>
    </w:pPr>
  </w:style>
  <w:style w:type="character" w:styleId="PlaceholderText">
    <w:name w:val="Placeholder Tex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E03D26"/>
    <w:rPr>
      <w:rFonts w:ascii="Courier New" w:hAnsi="Courier New" w:cs="Courier New"/>
      <w:sz w:val="24"/>
      <w:lang w:val="en-US" w:eastAsia="en-US"/>
    </w:rPr>
  </w:style>
  <w:style w:type="paragraph" w:customStyle="1" w:styleId="FreeFormA">
    <w:name w:val="Free Form A"/>
    <w:rsid w:val="00E03D26"/>
    <w:rPr>
      <w:rFonts w:ascii="Helvetica" w:eastAsia="ヒラギノ角ゴ Pro W3" w:hAnsi="Helvetica"/>
      <w:color w:val="000000"/>
      <w:sz w:val="24"/>
      <w:szCs w:val="24"/>
      <w:lang w:val="en-US" w:eastAsia="en-US"/>
    </w:rPr>
  </w:style>
  <w:style w:type="paragraph" w:customStyle="1" w:styleId="FootnoteText2">
    <w:name w:val="Footnote Text2"/>
    <w:rsid w:val="00E03D26"/>
    <w:rPr>
      <w:rFonts w:ascii="Helvetica" w:eastAsia="ヒラギノ角ゴ Pro W3" w:hAnsi="Helvetica"/>
      <w:color w:val="000000"/>
      <w:sz w:val="24"/>
      <w:szCs w:val="24"/>
      <w:lang w:val="en-US" w:eastAsia="en-US"/>
    </w:rPr>
  </w:style>
  <w:style w:type="paragraph" w:customStyle="1" w:styleId="FootnoteText1">
    <w:name w:val="Footnote Text1"/>
    <w:autoRedefine/>
    <w:rsid w:val="00E03D26"/>
    <w:rPr>
      <w:rFonts w:ascii="Helvetica" w:eastAsia="ヒラギノ角ゴ Pro W3" w:hAnsi="Helvetica"/>
      <w:color w:val="000000"/>
      <w:sz w:val="24"/>
      <w:szCs w:val="24"/>
      <w:lang w:val="en-US" w:eastAsia="en-US"/>
    </w:rPr>
  </w:style>
  <w:style w:type="character" w:customStyle="1" w:styleId="Hyperlink1">
    <w:name w:val="Hyperlink1"/>
    <w:rsid w:val="00E03D26"/>
    <w:rPr>
      <w:color w:val="0000FF"/>
      <w:sz w:val="20"/>
      <w:u w:val="single"/>
    </w:rPr>
  </w:style>
  <w:style w:type="character" w:customStyle="1" w:styleId="FootnoteReference1">
    <w:name w:val="Footnote Reference1"/>
    <w:rsid w:val="00E03D26"/>
    <w:rPr>
      <w:color w:val="000000"/>
      <w:sz w:val="20"/>
      <w:vertAlign w:val="superscript"/>
    </w:rPr>
  </w:style>
  <w:style w:type="paragraph" w:customStyle="1" w:styleId="FootnoteTextA">
    <w:name w:val="Footnote Text A"/>
    <w:rsid w:val="00E03D26"/>
    <w:rPr>
      <w:rFonts w:eastAsia="ヒラギノ角ゴ Pro W3"/>
      <w:color w:val="000000"/>
      <w:sz w:val="24"/>
      <w:szCs w:val="24"/>
      <w:lang w:val="en-US" w:eastAsia="en-US"/>
    </w:rPr>
  </w:style>
  <w:style w:type="paragraph" w:customStyle="1" w:styleId="FreeForm">
    <w:name w:val="Free Form"/>
    <w:autoRedefine/>
    <w:rsid w:val="00E03D26"/>
    <w:rPr>
      <w:rFonts w:eastAsia="ヒラギノ角ゴ Pro W3"/>
      <w:color w:val="000000"/>
      <w:sz w:val="24"/>
      <w:szCs w:val="24"/>
      <w:lang w:val="en-US" w:eastAsia="en-US"/>
    </w:rPr>
  </w:style>
  <w:style w:type="paragraph" w:customStyle="1" w:styleId="Body">
    <w:name w:val="Body"/>
    <w:rsid w:val="00E03D26"/>
    <w:rPr>
      <w:rFonts w:ascii="Helvetica" w:eastAsia="ヒラギノ角ゴ Pro W3" w:hAnsi="Helvetica"/>
      <w:color w:val="000000"/>
      <w:sz w:val="24"/>
      <w:szCs w:val="24"/>
      <w:lang w:val="en-US" w:eastAsia="en-US"/>
    </w:rPr>
  </w:style>
  <w:style w:type="paragraph" w:customStyle="1" w:styleId="BodyA">
    <w:name w:val="Body A"/>
    <w:rsid w:val="00E03D26"/>
    <w:rPr>
      <w:rFonts w:ascii="Helvetica" w:eastAsia="ヒラギノ角ゴ Pro W3" w:hAnsi="Helvetica"/>
      <w:color w:val="000000"/>
      <w:sz w:val="24"/>
      <w:szCs w:val="24"/>
      <w:lang w:val="en-US" w:eastAsia="en-US"/>
    </w:rPr>
  </w:style>
  <w:style w:type="paragraph" w:customStyle="1" w:styleId="Revision1">
    <w:name w:val="Revision1"/>
    <w:next w:val="Revision"/>
    <w:hidden/>
    <w:uiPriority w:val="99"/>
    <w:semiHidden/>
    <w:rsid w:val="00E03D26"/>
    <w:rPr>
      <w:sz w:val="24"/>
      <w:szCs w:val="24"/>
      <w:lang w:val="en-US" w:eastAsia="en-US"/>
    </w:rPr>
  </w:style>
  <w:style w:type="character" w:styleId="Strong">
    <w:name w:val="Strong"/>
    <w:basedOn w:val="DefaultParagraphFont"/>
    <w:uiPriority w:val="22"/>
    <w:qFormat/>
    <w:locked/>
    <w:rsid w:val="00E03D26"/>
    <w:rPr>
      <w:b/>
      <w:bCs/>
    </w:rPr>
  </w:style>
  <w:style w:type="paragraph" w:styleId="Revision">
    <w:name w:val="Revision"/>
    <w:hidden/>
    <w:uiPriority w:val="99"/>
    <w:semiHidden/>
    <w:rsid w:val="00E03D26"/>
    <w:rPr>
      <w:sz w:val="24"/>
      <w:szCs w:val="24"/>
      <w:lang w:eastAsia="en-US"/>
    </w:rPr>
  </w:style>
  <w:style w:type="paragraph" w:customStyle="1" w:styleId="Comments">
    <w:name w:val="Comments"/>
    <w:basedOn w:val="CommentText"/>
    <w:link w:val="CommentsChar"/>
    <w:rsid w:val="0090687B"/>
    <w:rPr>
      <w:rFonts w:ascii="Arial" w:hAnsi="Arial"/>
      <w:sz w:val="20"/>
    </w:rPr>
  </w:style>
  <w:style w:type="character" w:customStyle="1" w:styleId="CommentsChar">
    <w:name w:val="Comments Char"/>
    <w:basedOn w:val="CommentTextChar"/>
    <w:link w:val="Comments"/>
    <w:rsid w:val="0090687B"/>
    <w:rPr>
      <w:rFonts w:ascii="Arial" w:hAnsi="Arial"/>
      <w:sz w:val="24"/>
      <w:szCs w:val="24"/>
      <w:lang w:val="en-US" w:eastAsia="en-US"/>
    </w:rPr>
  </w:style>
  <w:style w:type="paragraph" w:customStyle="1" w:styleId="p1">
    <w:name w:val="p1"/>
    <w:basedOn w:val="Normal"/>
    <w:rsid w:val="001F6DAC"/>
    <w:pPr>
      <w:widowControl/>
      <w:autoSpaceDE/>
      <w:autoSpaceDN/>
      <w:adjustRightInd/>
    </w:pPr>
    <w:rPr>
      <w:rFonts w:ascii="Times" w:eastAsia="MS Mincho" w:hAnsi="Times"/>
      <w:sz w:val="17"/>
      <w:szCs w:val="17"/>
    </w:rPr>
  </w:style>
  <w:style w:type="character" w:customStyle="1" w:styleId="QuickFormat1">
    <w:name w:val="QuickFormat1"/>
    <w:rsid w:val="001F6DAC"/>
    <w:rPr>
      <w:sz w:val="23"/>
      <w:szCs w:val="23"/>
      <w:lang w:val="en-GB"/>
    </w:rPr>
  </w:style>
  <w:style w:type="paragraph" w:styleId="NormalWeb">
    <w:name w:val="Normal (Web)"/>
    <w:basedOn w:val="Normal"/>
    <w:uiPriority w:val="99"/>
    <w:semiHidden/>
    <w:unhideWhenUsed/>
    <w:rsid w:val="00A102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518">
      <w:bodyDiv w:val="1"/>
      <w:marLeft w:val="0"/>
      <w:marRight w:val="0"/>
      <w:marTop w:val="0"/>
      <w:marBottom w:val="0"/>
      <w:divBdr>
        <w:top w:val="none" w:sz="0" w:space="0" w:color="auto"/>
        <w:left w:val="none" w:sz="0" w:space="0" w:color="auto"/>
        <w:bottom w:val="none" w:sz="0" w:space="0" w:color="auto"/>
        <w:right w:val="none" w:sz="0" w:space="0" w:color="auto"/>
      </w:divBdr>
    </w:div>
    <w:div w:id="846023556">
      <w:bodyDiv w:val="1"/>
      <w:marLeft w:val="0"/>
      <w:marRight w:val="0"/>
      <w:marTop w:val="0"/>
      <w:marBottom w:val="0"/>
      <w:divBdr>
        <w:top w:val="none" w:sz="0" w:space="0" w:color="auto"/>
        <w:left w:val="none" w:sz="0" w:space="0" w:color="auto"/>
        <w:bottom w:val="none" w:sz="0" w:space="0" w:color="auto"/>
        <w:right w:val="none" w:sz="0" w:space="0" w:color="auto"/>
      </w:divBdr>
      <w:divsChild>
        <w:div w:id="936399457">
          <w:marLeft w:val="288"/>
          <w:marRight w:val="0"/>
          <w:marTop w:val="240"/>
          <w:marBottom w:val="0"/>
          <w:divBdr>
            <w:top w:val="none" w:sz="0" w:space="0" w:color="auto"/>
            <w:left w:val="none" w:sz="0" w:space="0" w:color="auto"/>
            <w:bottom w:val="none" w:sz="0" w:space="0" w:color="auto"/>
            <w:right w:val="none" w:sz="0" w:space="0" w:color="auto"/>
          </w:divBdr>
        </w:div>
        <w:div w:id="683166962">
          <w:marLeft w:val="288"/>
          <w:marRight w:val="0"/>
          <w:marTop w:val="240"/>
          <w:marBottom w:val="0"/>
          <w:divBdr>
            <w:top w:val="none" w:sz="0" w:space="0" w:color="auto"/>
            <w:left w:val="none" w:sz="0" w:space="0" w:color="auto"/>
            <w:bottom w:val="none" w:sz="0" w:space="0" w:color="auto"/>
            <w:right w:val="none" w:sz="0" w:space="0" w:color="auto"/>
          </w:divBdr>
        </w:div>
        <w:div w:id="1316182806">
          <w:marLeft w:val="1080"/>
          <w:marRight w:val="0"/>
          <w:marTop w:val="50"/>
          <w:marBottom w:val="50"/>
          <w:divBdr>
            <w:top w:val="none" w:sz="0" w:space="0" w:color="auto"/>
            <w:left w:val="none" w:sz="0" w:space="0" w:color="auto"/>
            <w:bottom w:val="none" w:sz="0" w:space="0" w:color="auto"/>
            <w:right w:val="none" w:sz="0" w:space="0" w:color="auto"/>
          </w:divBdr>
        </w:div>
        <w:div w:id="479423927">
          <w:marLeft w:val="1080"/>
          <w:marRight w:val="0"/>
          <w:marTop w:val="50"/>
          <w:marBottom w:val="50"/>
          <w:divBdr>
            <w:top w:val="none" w:sz="0" w:space="0" w:color="auto"/>
            <w:left w:val="none" w:sz="0" w:space="0" w:color="auto"/>
            <w:bottom w:val="none" w:sz="0" w:space="0" w:color="auto"/>
            <w:right w:val="none" w:sz="0" w:space="0" w:color="auto"/>
          </w:divBdr>
        </w:div>
        <w:div w:id="106244276">
          <w:marLeft w:val="1080"/>
          <w:marRight w:val="0"/>
          <w:marTop w:val="50"/>
          <w:marBottom w:val="50"/>
          <w:divBdr>
            <w:top w:val="none" w:sz="0" w:space="0" w:color="auto"/>
            <w:left w:val="none" w:sz="0" w:space="0" w:color="auto"/>
            <w:bottom w:val="none" w:sz="0" w:space="0" w:color="auto"/>
            <w:right w:val="none" w:sz="0" w:space="0" w:color="auto"/>
          </w:divBdr>
        </w:div>
        <w:div w:id="138157550">
          <w:marLeft w:val="1080"/>
          <w:marRight w:val="0"/>
          <w:marTop w:val="50"/>
          <w:marBottom w:val="50"/>
          <w:divBdr>
            <w:top w:val="none" w:sz="0" w:space="0" w:color="auto"/>
            <w:left w:val="none" w:sz="0" w:space="0" w:color="auto"/>
            <w:bottom w:val="none" w:sz="0" w:space="0" w:color="auto"/>
            <w:right w:val="none" w:sz="0" w:space="0" w:color="auto"/>
          </w:divBdr>
        </w:div>
        <w:div w:id="575675125">
          <w:marLeft w:val="1080"/>
          <w:marRight w:val="0"/>
          <w:marTop w:val="50"/>
          <w:marBottom w:val="50"/>
          <w:divBdr>
            <w:top w:val="none" w:sz="0" w:space="0" w:color="auto"/>
            <w:left w:val="none" w:sz="0" w:space="0" w:color="auto"/>
            <w:bottom w:val="none" w:sz="0" w:space="0" w:color="auto"/>
            <w:right w:val="none" w:sz="0" w:space="0" w:color="auto"/>
          </w:divBdr>
        </w:div>
      </w:divsChild>
    </w:div>
    <w:div w:id="941062025">
      <w:bodyDiv w:val="1"/>
      <w:marLeft w:val="0"/>
      <w:marRight w:val="0"/>
      <w:marTop w:val="0"/>
      <w:marBottom w:val="0"/>
      <w:divBdr>
        <w:top w:val="none" w:sz="0" w:space="0" w:color="auto"/>
        <w:left w:val="none" w:sz="0" w:space="0" w:color="auto"/>
        <w:bottom w:val="none" w:sz="0" w:space="0" w:color="auto"/>
        <w:right w:val="none" w:sz="0" w:space="0" w:color="auto"/>
      </w:divBdr>
    </w:div>
    <w:div w:id="955521105">
      <w:bodyDiv w:val="1"/>
      <w:marLeft w:val="0"/>
      <w:marRight w:val="0"/>
      <w:marTop w:val="0"/>
      <w:marBottom w:val="0"/>
      <w:divBdr>
        <w:top w:val="none" w:sz="0" w:space="0" w:color="auto"/>
        <w:left w:val="none" w:sz="0" w:space="0" w:color="auto"/>
        <w:bottom w:val="none" w:sz="0" w:space="0" w:color="auto"/>
        <w:right w:val="none" w:sz="0" w:space="0" w:color="auto"/>
      </w:divBdr>
    </w:div>
    <w:div w:id="1031417902">
      <w:bodyDiv w:val="1"/>
      <w:marLeft w:val="0"/>
      <w:marRight w:val="0"/>
      <w:marTop w:val="0"/>
      <w:marBottom w:val="0"/>
      <w:divBdr>
        <w:top w:val="none" w:sz="0" w:space="0" w:color="auto"/>
        <w:left w:val="none" w:sz="0" w:space="0" w:color="auto"/>
        <w:bottom w:val="none" w:sz="0" w:space="0" w:color="auto"/>
        <w:right w:val="none" w:sz="0" w:space="0" w:color="auto"/>
      </w:divBdr>
    </w:div>
    <w:div w:id="1103064131">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67013654">
      <w:bodyDiv w:val="1"/>
      <w:marLeft w:val="0"/>
      <w:marRight w:val="0"/>
      <w:marTop w:val="0"/>
      <w:marBottom w:val="0"/>
      <w:divBdr>
        <w:top w:val="none" w:sz="0" w:space="0" w:color="auto"/>
        <w:left w:val="none" w:sz="0" w:space="0" w:color="auto"/>
        <w:bottom w:val="none" w:sz="0" w:space="0" w:color="auto"/>
        <w:right w:val="none" w:sz="0" w:space="0" w:color="auto"/>
      </w:divBdr>
    </w:div>
    <w:div w:id="1292515170">
      <w:bodyDiv w:val="1"/>
      <w:marLeft w:val="0"/>
      <w:marRight w:val="0"/>
      <w:marTop w:val="0"/>
      <w:marBottom w:val="0"/>
      <w:divBdr>
        <w:top w:val="none" w:sz="0" w:space="0" w:color="auto"/>
        <w:left w:val="none" w:sz="0" w:space="0" w:color="auto"/>
        <w:bottom w:val="none" w:sz="0" w:space="0" w:color="auto"/>
        <w:right w:val="none" w:sz="0" w:space="0" w:color="auto"/>
      </w:divBdr>
    </w:div>
    <w:div w:id="1424842881">
      <w:bodyDiv w:val="1"/>
      <w:marLeft w:val="0"/>
      <w:marRight w:val="0"/>
      <w:marTop w:val="0"/>
      <w:marBottom w:val="0"/>
      <w:divBdr>
        <w:top w:val="none" w:sz="0" w:space="0" w:color="auto"/>
        <w:left w:val="none" w:sz="0" w:space="0" w:color="auto"/>
        <w:bottom w:val="none" w:sz="0" w:space="0" w:color="auto"/>
        <w:right w:val="none" w:sz="0" w:space="0" w:color="auto"/>
      </w:divBdr>
    </w:div>
    <w:div w:id="1436361331">
      <w:bodyDiv w:val="1"/>
      <w:marLeft w:val="0"/>
      <w:marRight w:val="0"/>
      <w:marTop w:val="0"/>
      <w:marBottom w:val="0"/>
      <w:divBdr>
        <w:top w:val="none" w:sz="0" w:space="0" w:color="auto"/>
        <w:left w:val="none" w:sz="0" w:space="0" w:color="auto"/>
        <w:bottom w:val="none" w:sz="0" w:space="0" w:color="auto"/>
        <w:right w:val="none" w:sz="0" w:space="0" w:color="auto"/>
      </w:divBdr>
    </w:div>
    <w:div w:id="1566139256">
      <w:bodyDiv w:val="1"/>
      <w:marLeft w:val="0"/>
      <w:marRight w:val="0"/>
      <w:marTop w:val="0"/>
      <w:marBottom w:val="0"/>
      <w:divBdr>
        <w:top w:val="none" w:sz="0" w:space="0" w:color="auto"/>
        <w:left w:val="none" w:sz="0" w:space="0" w:color="auto"/>
        <w:bottom w:val="none" w:sz="0" w:space="0" w:color="auto"/>
        <w:right w:val="none" w:sz="0" w:space="0" w:color="auto"/>
      </w:divBdr>
    </w:div>
    <w:div w:id="1722749384">
      <w:bodyDiv w:val="1"/>
      <w:marLeft w:val="0"/>
      <w:marRight w:val="0"/>
      <w:marTop w:val="0"/>
      <w:marBottom w:val="0"/>
      <w:divBdr>
        <w:top w:val="none" w:sz="0" w:space="0" w:color="auto"/>
        <w:left w:val="none" w:sz="0" w:space="0" w:color="auto"/>
        <w:bottom w:val="none" w:sz="0" w:space="0" w:color="auto"/>
        <w:right w:val="none" w:sz="0" w:space="0" w:color="auto"/>
      </w:divBdr>
    </w:div>
    <w:div w:id="18158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oseaturtles.org/Bycatch.php" TargetMode="External"/><Relationship Id="rId2" Type="http://schemas.openxmlformats.org/officeDocument/2006/relationships/numbering" Target="numbering.xml"/><Relationship Id="rId16" Type="http://schemas.openxmlformats.org/officeDocument/2006/relationships/hyperlink" Target="http://www.ascobans.org/en/species/threats/bycatch"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cap.aq/en/bycatch-mitigation"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5BAB-83C6-42AB-8FB7-A89EF200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3</TotalTime>
  <Pages>11</Pages>
  <Words>4715</Words>
  <Characters>27376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3</cp:revision>
  <cp:lastPrinted>2017-05-24T14:44:00Z</cp:lastPrinted>
  <dcterms:created xsi:type="dcterms:W3CDTF">2017-05-26T08:58:00Z</dcterms:created>
  <dcterms:modified xsi:type="dcterms:W3CDTF">2017-05-26T09:00:00Z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