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226F57" w:rsidR="00E829C9" w:rsidRPr="00D51168" w:rsidRDefault="00D51168" w:rsidP="00E829C9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D51168">
        <w:rPr>
          <w:rFonts w:ascii="Arial" w:hAnsi="Arial" w:cs="Arial"/>
          <w:b/>
          <w:sz w:val="22"/>
          <w:szCs w:val="22"/>
          <w:lang w:val="fr-FR"/>
        </w:rPr>
        <w:t>BRUIT</w:t>
      </w:r>
      <w:r w:rsidR="00BE7051">
        <w:rPr>
          <w:rFonts w:ascii="Arial" w:hAnsi="Arial" w:cs="Arial"/>
          <w:b/>
          <w:sz w:val="22"/>
          <w:szCs w:val="22"/>
          <w:lang w:val="fr-FR"/>
        </w:rPr>
        <w:t xml:space="preserve"> EN MILIEU MARIN</w:t>
      </w:r>
    </w:p>
    <w:p w14:paraId="43E799B9" w14:textId="04536415" w:rsidR="005B2EC1" w:rsidRDefault="005B2EC1" w:rsidP="005B2EC1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5B2EC1">
        <w:rPr>
          <w:rFonts w:ascii="Arial" w:hAnsi="Arial" w:cs="Arial"/>
          <w:b/>
          <w:sz w:val="22"/>
          <w:szCs w:val="22"/>
          <w:lang w:val="fr-CA"/>
        </w:rPr>
        <w:t xml:space="preserve"> </w:t>
      </w:r>
    </w:p>
    <w:p w14:paraId="77BA811D" w14:textId="7D3ADBEE" w:rsidR="00D82C56" w:rsidRPr="00D52E96" w:rsidRDefault="005D43E4" w:rsidP="005B2EC1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D52E96">
        <w:rPr>
          <w:rFonts w:ascii="Arial" w:hAnsi="Arial" w:cs="Arial"/>
          <w:sz w:val="22"/>
          <w:szCs w:val="22"/>
          <w:lang w:val="fr-CA"/>
        </w:rPr>
        <w:t>UNEP/CMS/COP13/Doc.</w:t>
      </w:r>
      <w:r w:rsidR="005B2EC1">
        <w:rPr>
          <w:rFonts w:ascii="Arial" w:hAnsi="Arial" w:cs="Arial"/>
          <w:sz w:val="22"/>
          <w:szCs w:val="22"/>
          <w:lang w:val="fr-CA"/>
        </w:rPr>
        <w:t>26.2.2</w:t>
      </w:r>
    </w:p>
    <w:p w14:paraId="48F82B79" w14:textId="77777777" w:rsidR="00D82C56" w:rsidRPr="00D52E96" w:rsidRDefault="00D82C56" w:rsidP="00E829C9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73A89732" w14:textId="562F2E09" w:rsidR="00D82C56" w:rsidRPr="00A048E3" w:rsidRDefault="005D43E4" w:rsidP="00E829C9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A048E3">
        <w:rPr>
          <w:rFonts w:ascii="Arial" w:hAnsi="Arial" w:cs="Arial"/>
          <w:i/>
          <w:sz w:val="22"/>
          <w:szCs w:val="22"/>
          <w:lang w:val="fr-FR"/>
        </w:rPr>
        <w:t>(Pr</w:t>
      </w:r>
      <w:r w:rsidR="00D51168">
        <w:rPr>
          <w:rFonts w:ascii="Arial" w:hAnsi="Arial" w:cs="Arial"/>
          <w:i/>
          <w:sz w:val="22"/>
          <w:szCs w:val="22"/>
          <w:lang w:val="fr-FR"/>
        </w:rPr>
        <w:t>é</w:t>
      </w:r>
      <w:r w:rsidRPr="00A048E3">
        <w:rPr>
          <w:rFonts w:ascii="Arial" w:hAnsi="Arial" w:cs="Arial"/>
          <w:i/>
          <w:sz w:val="22"/>
          <w:szCs w:val="22"/>
          <w:lang w:val="fr-FR"/>
        </w:rPr>
        <w:t>par</w:t>
      </w:r>
      <w:r w:rsidR="00A048E3" w:rsidRPr="00A048E3">
        <w:rPr>
          <w:rFonts w:ascii="Arial" w:hAnsi="Arial" w:cs="Arial"/>
          <w:i/>
          <w:sz w:val="22"/>
          <w:szCs w:val="22"/>
          <w:lang w:val="fr-FR"/>
        </w:rPr>
        <w:t>é par</w:t>
      </w:r>
      <w:r w:rsidRPr="00A048E3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D51168">
        <w:rPr>
          <w:rFonts w:ascii="Arial" w:hAnsi="Arial" w:cs="Arial"/>
          <w:i/>
          <w:sz w:val="22"/>
          <w:szCs w:val="22"/>
          <w:lang w:val="fr-FR"/>
        </w:rPr>
        <w:t>le Groupe de travail sur les espèces aquatiques</w:t>
      </w:r>
      <w:r w:rsidRPr="00A048E3">
        <w:rPr>
          <w:rFonts w:ascii="Arial" w:hAnsi="Arial" w:cs="Arial"/>
          <w:i/>
          <w:sz w:val="22"/>
          <w:szCs w:val="22"/>
          <w:lang w:val="fr-FR"/>
        </w:rPr>
        <w:t>)</w:t>
      </w:r>
    </w:p>
    <w:p w14:paraId="74FE8E0C" w14:textId="77777777" w:rsidR="00D82C56" w:rsidRPr="00A048E3" w:rsidRDefault="00D82C56" w:rsidP="00661A4E">
      <w:pPr>
        <w:rPr>
          <w:rFonts w:ascii="Arial" w:hAnsi="Arial" w:cs="Arial"/>
          <w:sz w:val="22"/>
          <w:szCs w:val="22"/>
          <w:lang w:val="fr-FR"/>
        </w:rPr>
      </w:pPr>
    </w:p>
    <w:p w14:paraId="649C5778" w14:textId="77777777" w:rsidR="00D82C56" w:rsidRPr="00A048E3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5CD49333" w14:textId="562234FC" w:rsidR="00D82C56" w:rsidRPr="00A048E3" w:rsidRDefault="00A048E3" w:rsidP="00E829C9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A048E3">
        <w:rPr>
          <w:rFonts w:ascii="Arial" w:hAnsi="Arial" w:cs="Arial"/>
          <w:sz w:val="22"/>
          <w:szCs w:val="22"/>
          <w:lang w:val="fr-FR"/>
        </w:rPr>
        <w:t>PROJET DE</w:t>
      </w:r>
      <w:r w:rsidR="005D43E4" w:rsidRPr="00A048E3">
        <w:rPr>
          <w:rFonts w:ascii="Arial" w:hAnsi="Arial" w:cs="Arial"/>
          <w:sz w:val="22"/>
          <w:szCs w:val="22"/>
          <w:lang w:val="fr-FR"/>
        </w:rPr>
        <w:t xml:space="preserve"> D</w:t>
      </w:r>
      <w:r w:rsidRPr="00A048E3">
        <w:rPr>
          <w:rFonts w:ascii="Arial" w:hAnsi="Arial" w:cs="Arial"/>
          <w:sz w:val="22"/>
          <w:szCs w:val="22"/>
          <w:lang w:val="fr-FR"/>
        </w:rPr>
        <w:t>É</w:t>
      </w:r>
      <w:r w:rsidR="005D43E4" w:rsidRPr="00A048E3">
        <w:rPr>
          <w:rFonts w:ascii="Arial" w:hAnsi="Arial" w:cs="Arial"/>
          <w:sz w:val="22"/>
          <w:szCs w:val="22"/>
          <w:lang w:val="fr-FR"/>
        </w:rPr>
        <w:t>CISION</w:t>
      </w:r>
      <w:r w:rsidR="0035391A">
        <w:rPr>
          <w:rFonts w:ascii="Arial" w:hAnsi="Arial" w:cs="Arial"/>
          <w:sz w:val="22"/>
          <w:szCs w:val="22"/>
          <w:lang w:val="fr-FR"/>
        </w:rPr>
        <w:t>S</w:t>
      </w:r>
    </w:p>
    <w:p w14:paraId="621FE7FD" w14:textId="77777777" w:rsidR="00D82C56" w:rsidRPr="00A048E3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7D13B44A" w14:textId="77777777" w:rsidR="00D82C56" w:rsidRPr="00A048E3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6D726C76" w14:textId="5BDE07CD" w:rsidR="00BE7051" w:rsidRDefault="00C70EF7" w:rsidP="00BE7051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IMPACTS NÉGATIFS</w:t>
      </w:r>
      <w:r w:rsidR="00BE7051" w:rsidRPr="00BE7051">
        <w:rPr>
          <w:rFonts w:ascii="Arial" w:hAnsi="Arial" w:cs="Arial"/>
          <w:b/>
          <w:sz w:val="22"/>
          <w:szCs w:val="22"/>
          <w:lang w:val="fr-CA"/>
        </w:rPr>
        <w:t xml:space="preserve"> D</w:t>
      </w:r>
      <w:r>
        <w:rPr>
          <w:rFonts w:ascii="Arial" w:hAnsi="Arial" w:cs="Arial"/>
          <w:b/>
          <w:sz w:val="22"/>
          <w:szCs w:val="22"/>
          <w:lang w:val="fr-CA"/>
        </w:rPr>
        <w:t>ES</w:t>
      </w:r>
      <w:r w:rsidR="00BE7051" w:rsidRPr="00BE7051">
        <w:rPr>
          <w:rFonts w:ascii="Arial" w:hAnsi="Arial" w:cs="Arial"/>
          <w:b/>
          <w:sz w:val="22"/>
          <w:szCs w:val="22"/>
          <w:lang w:val="fr-CA"/>
        </w:rPr>
        <w:t xml:space="preserve"> BRUIT</w:t>
      </w:r>
      <w:r>
        <w:rPr>
          <w:rFonts w:ascii="Arial" w:hAnsi="Arial" w:cs="Arial"/>
          <w:b/>
          <w:sz w:val="22"/>
          <w:szCs w:val="22"/>
          <w:lang w:val="fr-CA"/>
        </w:rPr>
        <w:t>S</w:t>
      </w:r>
      <w:r w:rsidR="00BE7051" w:rsidRPr="00BE7051">
        <w:rPr>
          <w:rFonts w:ascii="Arial" w:hAnsi="Arial" w:cs="Arial"/>
          <w:b/>
          <w:sz w:val="22"/>
          <w:szCs w:val="22"/>
          <w:lang w:val="fr-CA"/>
        </w:rPr>
        <w:t xml:space="preserve"> ANTHROPIQUE</w:t>
      </w:r>
      <w:r>
        <w:rPr>
          <w:rFonts w:ascii="Arial" w:hAnsi="Arial" w:cs="Arial"/>
          <w:b/>
          <w:sz w:val="22"/>
          <w:szCs w:val="22"/>
          <w:lang w:val="fr-CA"/>
        </w:rPr>
        <w:t>S</w:t>
      </w:r>
      <w:r w:rsidR="00BE7051" w:rsidRPr="00BE7051">
        <w:rPr>
          <w:rFonts w:ascii="Arial" w:hAnsi="Arial" w:cs="Arial"/>
          <w:b/>
          <w:sz w:val="22"/>
          <w:szCs w:val="22"/>
          <w:lang w:val="fr-CA"/>
        </w:rPr>
        <w:t xml:space="preserve"> SUR LES CÉTACÉS </w:t>
      </w:r>
    </w:p>
    <w:p w14:paraId="0E332F6E" w14:textId="249BE828" w:rsidR="00BE7051" w:rsidRPr="00A048E3" w:rsidRDefault="00BE7051" w:rsidP="00BE7051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BE7051">
        <w:rPr>
          <w:rFonts w:ascii="Arial" w:hAnsi="Arial" w:cs="Arial"/>
          <w:b/>
          <w:sz w:val="22"/>
          <w:szCs w:val="22"/>
          <w:lang w:val="fr-CA"/>
        </w:rPr>
        <w:t xml:space="preserve">ET </w:t>
      </w:r>
      <w:r w:rsidR="00C70EF7">
        <w:rPr>
          <w:rFonts w:ascii="Arial" w:hAnsi="Arial" w:cs="Arial"/>
          <w:b/>
          <w:sz w:val="22"/>
          <w:szCs w:val="22"/>
          <w:lang w:val="fr-CA"/>
        </w:rPr>
        <w:t>D’</w:t>
      </w:r>
      <w:r w:rsidRPr="00BE7051">
        <w:rPr>
          <w:rFonts w:ascii="Arial" w:hAnsi="Arial" w:cs="Arial"/>
          <w:b/>
          <w:sz w:val="22"/>
          <w:szCs w:val="22"/>
          <w:lang w:val="fr-CA"/>
        </w:rPr>
        <w:t xml:space="preserve">AUTRES ESPÈCES MIGRATRICES </w:t>
      </w:r>
    </w:p>
    <w:p w14:paraId="77F883D9" w14:textId="3A85DB01" w:rsidR="00D82C56" w:rsidRPr="00A048E3" w:rsidRDefault="00D82C56" w:rsidP="00D51168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20334AC9" w14:textId="59F73ED5" w:rsidR="00D52E96" w:rsidRPr="002167B4" w:rsidRDefault="00D52E96" w:rsidP="00D5116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outlineLvl w:val="1"/>
        <w:rPr>
          <w:rFonts w:cs="Arial"/>
          <w:b/>
          <w:iCs/>
          <w:caps/>
          <w:lang w:val="fr-FR"/>
        </w:rPr>
      </w:pPr>
    </w:p>
    <w:p w14:paraId="6AC8D66F" w14:textId="77777777" w:rsidR="00D52E96" w:rsidRPr="002167B4" w:rsidRDefault="00D52E96" w:rsidP="00D52E96">
      <w:pPr>
        <w:pStyle w:val="ListParagraph"/>
        <w:spacing w:after="0" w:line="240" w:lineRule="auto"/>
        <w:ind w:left="540"/>
        <w:contextualSpacing w:val="0"/>
        <w:rPr>
          <w:b/>
          <w:lang w:val="fr-FR"/>
        </w:rPr>
      </w:pPr>
    </w:p>
    <w:p w14:paraId="35D7633A" w14:textId="77777777" w:rsidR="00D52E96" w:rsidRPr="002167B4" w:rsidRDefault="00D52E96" w:rsidP="00D52E96">
      <w:pPr>
        <w:pStyle w:val="ListParagraph"/>
        <w:spacing w:after="0" w:line="240" w:lineRule="auto"/>
        <w:ind w:left="540"/>
        <w:contextualSpacing w:val="0"/>
        <w:rPr>
          <w:b/>
          <w:lang w:val="fr-FR"/>
        </w:rPr>
      </w:pPr>
    </w:p>
    <w:p w14:paraId="23066823" w14:textId="77777777" w:rsidR="00D52E96" w:rsidRPr="0033652F" w:rsidRDefault="00D52E96" w:rsidP="00D52E96">
      <w:pPr>
        <w:pStyle w:val="ListParagraph"/>
        <w:spacing w:after="0" w:line="240" w:lineRule="auto"/>
        <w:ind w:left="540"/>
        <w:contextualSpacing w:val="0"/>
        <w:rPr>
          <w:b/>
          <w:i/>
          <w:lang w:val="fr-FR"/>
        </w:rPr>
      </w:pPr>
      <w:r w:rsidRPr="0033652F">
        <w:rPr>
          <w:b/>
          <w:i/>
          <w:lang w:val="fr-FR"/>
        </w:rPr>
        <w:t>Adressé aux Parties</w:t>
      </w:r>
    </w:p>
    <w:p w14:paraId="47D5C5CE" w14:textId="77777777" w:rsidR="00D52E96" w:rsidRPr="002167B4" w:rsidRDefault="00D52E96" w:rsidP="00D52E96">
      <w:pPr>
        <w:ind w:firstLine="540"/>
        <w:rPr>
          <w:rFonts w:cs="Arial"/>
          <w:iCs/>
          <w:lang w:val="fr-FR"/>
        </w:rPr>
      </w:pPr>
    </w:p>
    <w:p w14:paraId="6F12476D" w14:textId="6116B771" w:rsidR="00D52E96" w:rsidRPr="00D51168" w:rsidRDefault="00D52E96" w:rsidP="00D52E96">
      <w:pPr>
        <w:ind w:firstLine="540"/>
        <w:rPr>
          <w:rFonts w:ascii="Arial" w:hAnsi="Arial" w:cs="Arial"/>
          <w:iCs/>
          <w:sz w:val="22"/>
          <w:szCs w:val="22"/>
          <w:lang w:val="fr-FR"/>
        </w:rPr>
      </w:pPr>
      <w:r w:rsidRPr="00D51168">
        <w:rPr>
          <w:rFonts w:ascii="Arial" w:hAnsi="Arial" w:cs="Arial"/>
          <w:iCs/>
          <w:sz w:val="22"/>
          <w:szCs w:val="22"/>
          <w:lang w:val="fr-FR"/>
        </w:rPr>
        <w:t>13. A</w:t>
      </w:r>
      <w:r w:rsidR="00D51168" w:rsidRPr="00D51168">
        <w:rPr>
          <w:rFonts w:ascii="Arial" w:hAnsi="Arial" w:cs="Arial"/>
          <w:iCs/>
          <w:sz w:val="22"/>
          <w:szCs w:val="22"/>
          <w:lang w:val="fr-FR"/>
        </w:rPr>
        <w:t>A</w:t>
      </w:r>
      <w:r w:rsidRPr="00D51168">
        <w:rPr>
          <w:rFonts w:ascii="Arial" w:hAnsi="Arial" w:cs="Arial"/>
          <w:iCs/>
          <w:sz w:val="22"/>
          <w:szCs w:val="22"/>
          <w:lang w:val="fr-FR"/>
        </w:rPr>
        <w:t> </w:t>
      </w:r>
      <w:r w:rsidRPr="00D51168">
        <w:rPr>
          <w:rFonts w:ascii="Arial" w:hAnsi="Arial" w:cs="Arial"/>
          <w:iCs/>
          <w:sz w:val="22"/>
          <w:szCs w:val="22"/>
          <w:lang w:val="fr-FR"/>
        </w:rPr>
        <w:tab/>
        <w:t>Les Parties sont invitées à :</w:t>
      </w:r>
    </w:p>
    <w:p w14:paraId="2B4B0767" w14:textId="77777777" w:rsidR="00D52E96" w:rsidRPr="002167B4" w:rsidRDefault="00D52E96" w:rsidP="00D52E96">
      <w:pPr>
        <w:pStyle w:val="ListParagraph"/>
        <w:spacing w:after="0" w:line="240" w:lineRule="auto"/>
        <w:ind w:left="1800"/>
        <w:contextualSpacing w:val="0"/>
        <w:rPr>
          <w:rFonts w:eastAsia="Times New Roman" w:cs="Arial"/>
          <w:iCs/>
          <w:lang w:val="fr-FR"/>
        </w:rPr>
      </w:pPr>
    </w:p>
    <w:p w14:paraId="7867B5FC" w14:textId="45D0EE12" w:rsidR="00D52E96" w:rsidRPr="002167B4" w:rsidRDefault="00D52E96" w:rsidP="0033652F">
      <w:pPr>
        <w:pStyle w:val="ListParagraph"/>
        <w:numPr>
          <w:ilvl w:val="0"/>
          <w:numId w:val="1"/>
        </w:numPr>
        <w:spacing w:after="0" w:line="240" w:lineRule="auto"/>
        <w:ind w:left="1985" w:hanging="425"/>
        <w:contextualSpacing w:val="0"/>
        <w:jc w:val="both"/>
        <w:rPr>
          <w:rFonts w:eastAsia="Times New Roman" w:cs="Arial"/>
          <w:iCs/>
          <w:lang w:val="fr-FR"/>
        </w:rPr>
      </w:pPr>
      <w:proofErr w:type="gramStart"/>
      <w:r w:rsidRPr="002167B4">
        <w:rPr>
          <w:rFonts w:eastAsia="Times New Roman" w:cs="Arial"/>
          <w:iCs/>
          <w:lang w:val="fr-FR"/>
        </w:rPr>
        <w:t>diffuser</w:t>
      </w:r>
      <w:proofErr w:type="gramEnd"/>
      <w:r w:rsidRPr="002167B4">
        <w:rPr>
          <w:rFonts w:eastAsia="Times New Roman" w:cs="Arial"/>
          <w:iCs/>
          <w:lang w:val="fr-FR"/>
        </w:rPr>
        <w:t xml:space="preserve"> les</w:t>
      </w:r>
      <w:r w:rsidRPr="002167B4">
        <w:rPr>
          <w:i/>
          <w:lang w:val="fr-FR"/>
        </w:rPr>
        <w:t xml:space="preserve"> Lignes directrices de la Famille de la CMS pour l’étude de l’impact sur l’environnement des activités génératrices de bruit en milieu marin</w:t>
      </w:r>
      <w:r w:rsidRPr="002167B4">
        <w:rPr>
          <w:rFonts w:eastAsia="Times New Roman" w:cs="Arial"/>
          <w:iCs/>
          <w:lang w:val="fr-FR"/>
        </w:rPr>
        <w:t xml:space="preserve"> </w:t>
      </w:r>
      <w:r w:rsidR="00C55FD2">
        <w:rPr>
          <w:rFonts w:eastAsia="Times New Roman" w:cs="Arial"/>
          <w:iCs/>
          <w:lang w:val="fr-FR"/>
        </w:rPr>
        <w:t xml:space="preserve">figurant </w:t>
      </w:r>
      <w:r w:rsidR="00C70EF7">
        <w:rPr>
          <w:rFonts w:eastAsia="Times New Roman" w:cs="Arial"/>
          <w:iCs/>
          <w:lang w:val="fr-FR"/>
        </w:rPr>
        <w:t xml:space="preserve">en </w:t>
      </w:r>
      <w:r w:rsidRPr="002167B4">
        <w:rPr>
          <w:rFonts w:eastAsia="Times New Roman" w:cs="Arial"/>
          <w:iCs/>
          <w:lang w:val="fr-FR"/>
        </w:rPr>
        <w:t>annex</w:t>
      </w:r>
      <w:r w:rsidR="00C55FD2">
        <w:rPr>
          <w:rFonts w:eastAsia="Times New Roman" w:cs="Arial"/>
          <w:iCs/>
          <w:lang w:val="fr-FR"/>
        </w:rPr>
        <w:t xml:space="preserve">e </w:t>
      </w:r>
      <w:r w:rsidR="00C70EF7">
        <w:rPr>
          <w:rFonts w:eastAsia="Times New Roman" w:cs="Arial"/>
          <w:iCs/>
          <w:lang w:val="fr-FR"/>
        </w:rPr>
        <w:t>à</w:t>
      </w:r>
      <w:r w:rsidR="00C55FD2">
        <w:rPr>
          <w:rFonts w:eastAsia="Times New Roman" w:cs="Arial"/>
          <w:iCs/>
          <w:lang w:val="fr-FR"/>
        </w:rPr>
        <w:t xml:space="preserve"> la </w:t>
      </w:r>
      <w:r>
        <w:rPr>
          <w:rFonts w:eastAsia="Times New Roman" w:cs="Arial"/>
          <w:iCs/>
          <w:lang w:val="fr-FR"/>
        </w:rPr>
        <w:t>R</w:t>
      </w:r>
      <w:r w:rsidRPr="002167B4">
        <w:rPr>
          <w:rFonts w:eastAsia="Times New Roman" w:cs="Arial"/>
          <w:iCs/>
          <w:lang w:val="fr-FR"/>
        </w:rPr>
        <w:t>ésolution 12.14 auprès de tous les départements nationaux chargés de décider des activités génératrices de bruit;</w:t>
      </w:r>
      <w:r w:rsidRPr="002167B4">
        <w:rPr>
          <w:lang w:val="fr-FR"/>
        </w:rPr>
        <w:t xml:space="preserve"> </w:t>
      </w:r>
    </w:p>
    <w:p w14:paraId="3DBD6DE6" w14:textId="77777777" w:rsidR="00D52E96" w:rsidRPr="002167B4" w:rsidRDefault="00D52E96" w:rsidP="0033652F">
      <w:pPr>
        <w:pStyle w:val="ListParagraph"/>
        <w:spacing w:after="0" w:line="240" w:lineRule="auto"/>
        <w:ind w:left="1985" w:hanging="425"/>
        <w:contextualSpacing w:val="0"/>
        <w:jc w:val="both"/>
        <w:rPr>
          <w:rFonts w:eastAsia="Times New Roman" w:cs="Arial"/>
          <w:iCs/>
          <w:lang w:val="fr-FR"/>
        </w:rPr>
      </w:pPr>
    </w:p>
    <w:p w14:paraId="272DD305" w14:textId="6525EC96" w:rsidR="00D52E96" w:rsidRPr="002167B4" w:rsidRDefault="00D52E96" w:rsidP="0033652F">
      <w:pPr>
        <w:pStyle w:val="ListParagraph"/>
        <w:numPr>
          <w:ilvl w:val="0"/>
          <w:numId w:val="1"/>
        </w:numPr>
        <w:suppressAutoHyphens/>
        <w:spacing w:after="0" w:line="240" w:lineRule="auto"/>
        <w:ind w:left="1985" w:hanging="425"/>
        <w:contextualSpacing w:val="0"/>
        <w:jc w:val="both"/>
        <w:rPr>
          <w:rFonts w:eastAsia="Times New Roman" w:cs="Arial"/>
          <w:iCs/>
          <w:lang w:val="fr-FR"/>
        </w:rPr>
      </w:pPr>
      <w:proofErr w:type="gramStart"/>
      <w:r w:rsidRPr="002167B4">
        <w:rPr>
          <w:rFonts w:eastAsia="Times New Roman" w:cs="Arial"/>
          <w:iCs/>
          <w:lang w:val="fr-FR"/>
        </w:rPr>
        <w:t>informer</w:t>
      </w:r>
      <w:proofErr w:type="gramEnd"/>
      <w:r w:rsidRPr="002167B4">
        <w:rPr>
          <w:rFonts w:eastAsia="Times New Roman" w:cs="Arial"/>
          <w:iCs/>
          <w:lang w:val="fr-FR"/>
        </w:rPr>
        <w:t xml:space="preserve"> le Conseil scientifique des expériences et des enseignements tirés de l'application de ces </w:t>
      </w:r>
      <w:r w:rsidR="00C55FD2">
        <w:rPr>
          <w:rFonts w:eastAsia="Times New Roman" w:cs="Arial"/>
          <w:iCs/>
          <w:lang w:val="fr-FR"/>
        </w:rPr>
        <w:t>l</w:t>
      </w:r>
      <w:r w:rsidRPr="002167B4">
        <w:rPr>
          <w:rFonts w:eastAsia="Times New Roman" w:cs="Arial"/>
          <w:iCs/>
          <w:lang w:val="fr-FR"/>
        </w:rPr>
        <w:t xml:space="preserve">ignes directrices et de la nécessité de fournir des </w:t>
      </w:r>
      <w:r w:rsidR="00C55FD2">
        <w:rPr>
          <w:rFonts w:eastAsia="Times New Roman" w:cs="Arial"/>
          <w:iCs/>
          <w:lang w:val="fr-FR"/>
        </w:rPr>
        <w:t xml:space="preserve">conseils </w:t>
      </w:r>
      <w:r w:rsidRPr="002167B4">
        <w:rPr>
          <w:rFonts w:eastAsia="Times New Roman" w:cs="Arial"/>
          <w:iCs/>
          <w:lang w:val="fr-FR"/>
        </w:rPr>
        <w:t>supplémentaires sur l'évaluation et l'atténuation de</w:t>
      </w:r>
      <w:r w:rsidR="00C70EF7">
        <w:rPr>
          <w:rFonts w:eastAsia="Times New Roman" w:cs="Arial"/>
          <w:iCs/>
          <w:lang w:val="fr-FR"/>
        </w:rPr>
        <w:t>s bruits en milieu marin</w:t>
      </w:r>
      <w:r w:rsidRPr="002167B4">
        <w:rPr>
          <w:rFonts w:eastAsia="Times New Roman" w:cs="Arial"/>
          <w:lang w:val="fr-FR"/>
        </w:rPr>
        <w:t>.</w:t>
      </w:r>
      <w:r w:rsidRPr="002167B4">
        <w:rPr>
          <w:lang w:val="fr-FR"/>
        </w:rPr>
        <w:t xml:space="preserve"> </w:t>
      </w:r>
    </w:p>
    <w:p w14:paraId="24051EB7" w14:textId="77777777" w:rsidR="00D52E96" w:rsidRPr="0033652F" w:rsidRDefault="00D52E96" w:rsidP="00D52E96">
      <w:pPr>
        <w:rPr>
          <w:b/>
          <w:i/>
          <w:lang w:val="fr-FR"/>
        </w:rPr>
      </w:pPr>
    </w:p>
    <w:p w14:paraId="73781949" w14:textId="77777777" w:rsidR="00D52E96" w:rsidRPr="002167B4" w:rsidRDefault="00D52E96" w:rsidP="00D52E96">
      <w:pPr>
        <w:pStyle w:val="ListParagraph"/>
        <w:spacing w:after="0" w:line="240" w:lineRule="auto"/>
        <w:ind w:left="540"/>
        <w:contextualSpacing w:val="0"/>
        <w:rPr>
          <w:b/>
          <w:iCs/>
          <w:lang w:val="fr-FR"/>
        </w:rPr>
      </w:pPr>
      <w:r w:rsidRPr="0033652F">
        <w:rPr>
          <w:b/>
          <w:i/>
          <w:lang w:val="fr-FR"/>
        </w:rPr>
        <w:t>Adressé au Secrétariat</w:t>
      </w:r>
    </w:p>
    <w:p w14:paraId="616EF84F" w14:textId="77777777" w:rsidR="00D52E96" w:rsidRPr="002167B4" w:rsidRDefault="00D52E96" w:rsidP="00D52E96">
      <w:pPr>
        <w:ind w:firstLine="540"/>
        <w:rPr>
          <w:rFonts w:cs="Arial"/>
          <w:iCs/>
          <w:lang w:val="fr-FR"/>
        </w:rPr>
      </w:pPr>
    </w:p>
    <w:p w14:paraId="7938D306" w14:textId="71D7398D" w:rsidR="00D52E96" w:rsidRPr="003E4CC2" w:rsidRDefault="00D52E96" w:rsidP="00D52E96">
      <w:pPr>
        <w:ind w:firstLine="540"/>
        <w:rPr>
          <w:rFonts w:ascii="Arial" w:hAnsi="Arial" w:cs="Arial"/>
          <w:iCs/>
          <w:sz w:val="22"/>
          <w:szCs w:val="22"/>
          <w:lang w:val="fr-FR"/>
        </w:rPr>
      </w:pPr>
      <w:r w:rsidRPr="003E4CC2">
        <w:rPr>
          <w:rFonts w:ascii="Arial" w:hAnsi="Arial" w:cs="Arial"/>
          <w:iCs/>
          <w:sz w:val="22"/>
          <w:szCs w:val="22"/>
          <w:lang w:val="fr-FR"/>
        </w:rPr>
        <w:t>13. BB </w:t>
      </w:r>
      <w:r w:rsidRPr="003E4CC2">
        <w:rPr>
          <w:rFonts w:ascii="Arial" w:hAnsi="Arial" w:cs="Arial"/>
          <w:iCs/>
          <w:sz w:val="22"/>
          <w:szCs w:val="22"/>
          <w:lang w:val="fr-FR"/>
        </w:rPr>
        <w:tab/>
        <w:t xml:space="preserve">Le Secrétariat </w:t>
      </w:r>
      <w:r w:rsidR="003E4CC2">
        <w:rPr>
          <w:rFonts w:ascii="Arial" w:hAnsi="Arial" w:cs="Arial"/>
          <w:iCs/>
          <w:sz w:val="22"/>
          <w:szCs w:val="22"/>
          <w:lang w:val="fr-FR"/>
        </w:rPr>
        <w:t xml:space="preserve">est chargé </w:t>
      </w:r>
      <w:r w:rsidRPr="003E4CC2">
        <w:rPr>
          <w:rFonts w:ascii="Arial" w:hAnsi="Arial" w:cs="Arial"/>
          <w:iCs/>
          <w:sz w:val="22"/>
          <w:szCs w:val="22"/>
          <w:lang w:val="fr-FR"/>
        </w:rPr>
        <w:t>de :</w:t>
      </w:r>
    </w:p>
    <w:p w14:paraId="140495B4" w14:textId="77777777" w:rsidR="00D52E96" w:rsidRPr="002167B4" w:rsidRDefault="00D52E96" w:rsidP="00D52E96">
      <w:pPr>
        <w:pStyle w:val="ListParagraph"/>
        <w:spacing w:after="0" w:line="240" w:lineRule="auto"/>
        <w:ind w:left="1800"/>
        <w:contextualSpacing w:val="0"/>
        <w:rPr>
          <w:rFonts w:eastAsia="Times New Roman" w:cs="Arial"/>
          <w:iCs/>
          <w:lang w:val="fr-FR"/>
        </w:rPr>
      </w:pPr>
    </w:p>
    <w:p w14:paraId="0EEFCC12" w14:textId="0D0E97ED" w:rsidR="00D52E96" w:rsidRPr="00223D55" w:rsidRDefault="00D52E96" w:rsidP="0033652F">
      <w:pPr>
        <w:pStyle w:val="ListParagraph"/>
        <w:numPr>
          <w:ilvl w:val="0"/>
          <w:numId w:val="3"/>
        </w:numPr>
        <w:suppressAutoHyphens/>
        <w:spacing w:after="0" w:line="240" w:lineRule="auto"/>
        <w:ind w:left="1985" w:hanging="426"/>
        <w:contextualSpacing w:val="0"/>
        <w:jc w:val="both"/>
        <w:rPr>
          <w:rFonts w:eastAsia="Times New Roman" w:cs="Arial"/>
          <w:iCs/>
          <w:lang w:val="fr-FR"/>
        </w:rPr>
      </w:pPr>
      <w:proofErr w:type="gramStart"/>
      <w:r w:rsidRPr="002167B4">
        <w:rPr>
          <w:rFonts w:eastAsia="Times New Roman" w:cs="Arial"/>
          <w:iCs/>
          <w:lang w:val="fr-FR"/>
        </w:rPr>
        <w:t>attirer</w:t>
      </w:r>
      <w:proofErr w:type="gramEnd"/>
      <w:r w:rsidRPr="002167B4">
        <w:rPr>
          <w:rFonts w:eastAsia="Times New Roman" w:cs="Arial"/>
          <w:iCs/>
          <w:lang w:val="fr-FR"/>
        </w:rPr>
        <w:t xml:space="preserve"> l'attention d'autres organisations et initiatives int</w:t>
      </w:r>
      <w:r w:rsidR="003E4CC2">
        <w:rPr>
          <w:rFonts w:eastAsia="Times New Roman" w:cs="Arial"/>
          <w:iCs/>
          <w:lang w:val="fr-FR"/>
        </w:rPr>
        <w:t>er</w:t>
      </w:r>
      <w:r w:rsidRPr="002167B4">
        <w:rPr>
          <w:rFonts w:eastAsia="Times New Roman" w:cs="Arial"/>
          <w:iCs/>
          <w:lang w:val="fr-FR"/>
        </w:rPr>
        <w:t xml:space="preserve">gouvernementales pertinentes sur </w:t>
      </w:r>
      <w:r w:rsidR="003E4CC2">
        <w:rPr>
          <w:rFonts w:eastAsia="Times New Roman" w:cs="Arial"/>
          <w:iCs/>
          <w:lang w:val="fr-FR"/>
        </w:rPr>
        <w:t>l</w:t>
      </w:r>
      <w:r w:rsidRPr="002167B4">
        <w:rPr>
          <w:rFonts w:eastAsia="Times New Roman" w:cs="Arial"/>
          <w:iCs/>
          <w:lang w:val="fr-FR"/>
        </w:rPr>
        <w:t xml:space="preserve">a </w:t>
      </w:r>
      <w:r w:rsidR="003E4CC2">
        <w:rPr>
          <w:rFonts w:eastAsia="Times New Roman" w:cs="Arial"/>
          <w:iCs/>
          <w:lang w:val="fr-FR"/>
        </w:rPr>
        <w:t>R</w:t>
      </w:r>
      <w:r w:rsidRPr="002167B4">
        <w:rPr>
          <w:rFonts w:eastAsia="Times New Roman" w:cs="Arial"/>
          <w:iCs/>
          <w:lang w:val="fr-FR"/>
        </w:rPr>
        <w:t xml:space="preserve">ésolution 12.14 et </w:t>
      </w:r>
      <w:r w:rsidR="003E4CC2">
        <w:rPr>
          <w:rFonts w:eastAsia="Times New Roman" w:cs="Arial"/>
          <w:iCs/>
          <w:lang w:val="fr-FR"/>
        </w:rPr>
        <w:t xml:space="preserve">sur </w:t>
      </w:r>
      <w:r w:rsidRPr="002167B4">
        <w:rPr>
          <w:rFonts w:eastAsia="Times New Roman" w:cs="Arial"/>
          <w:iCs/>
          <w:lang w:val="fr-FR"/>
        </w:rPr>
        <w:t>les</w:t>
      </w:r>
      <w:r w:rsidRPr="002167B4">
        <w:rPr>
          <w:i/>
          <w:lang w:val="fr-FR"/>
        </w:rPr>
        <w:t xml:space="preserve"> Lignes directrices de la Famille de la CMS pour l’étude de l’impact sur l’environnement des activités génératrices de bruit en milieu marin</w:t>
      </w:r>
      <w:r>
        <w:rPr>
          <w:i/>
          <w:lang w:val="fr-FR"/>
        </w:rPr>
        <w:t xml:space="preserve"> </w:t>
      </w:r>
      <w:r w:rsidR="00661A4E">
        <w:rPr>
          <w:iCs/>
          <w:lang w:val="fr-FR"/>
        </w:rPr>
        <w:t xml:space="preserve">figurant en </w:t>
      </w:r>
      <w:r w:rsidRPr="002167B4">
        <w:rPr>
          <w:rFonts w:eastAsia="Times New Roman" w:cs="Arial"/>
          <w:iCs/>
          <w:lang w:val="fr-FR"/>
        </w:rPr>
        <w:t>annex</w:t>
      </w:r>
      <w:r w:rsidR="00661A4E">
        <w:rPr>
          <w:rFonts w:eastAsia="Times New Roman" w:cs="Arial"/>
          <w:iCs/>
          <w:lang w:val="fr-FR"/>
        </w:rPr>
        <w:t>e</w:t>
      </w:r>
      <w:r w:rsidR="00C70EF7">
        <w:rPr>
          <w:rFonts w:eastAsia="Times New Roman" w:cs="Arial"/>
          <w:iCs/>
          <w:lang w:val="fr-FR"/>
        </w:rPr>
        <w:t xml:space="preserve"> à cette résolution</w:t>
      </w:r>
      <w:r w:rsidRPr="002167B4">
        <w:rPr>
          <w:rFonts w:eastAsia="Times New Roman" w:cs="Arial"/>
          <w:iCs/>
          <w:lang w:val="fr-FR"/>
        </w:rPr>
        <w:t>;</w:t>
      </w:r>
      <w:r w:rsidRPr="002167B4">
        <w:rPr>
          <w:lang w:val="fr-FR"/>
        </w:rPr>
        <w:t xml:space="preserve"> </w:t>
      </w:r>
    </w:p>
    <w:p w14:paraId="2074926D" w14:textId="77777777" w:rsidR="00D52E96" w:rsidRPr="00223D55" w:rsidRDefault="00D52E96" w:rsidP="0033652F">
      <w:pPr>
        <w:pStyle w:val="ListParagraph"/>
        <w:spacing w:after="0" w:line="240" w:lineRule="auto"/>
        <w:ind w:left="1985" w:hanging="426"/>
        <w:contextualSpacing w:val="0"/>
        <w:jc w:val="both"/>
        <w:rPr>
          <w:rFonts w:eastAsia="Times New Roman" w:cs="Arial"/>
          <w:iCs/>
          <w:lang w:val="fr-FR"/>
        </w:rPr>
      </w:pPr>
    </w:p>
    <w:p w14:paraId="332228CE" w14:textId="226088D5" w:rsidR="00D52E96" w:rsidRPr="002167B4" w:rsidRDefault="00D52E96" w:rsidP="0033652F">
      <w:pPr>
        <w:pStyle w:val="ListParagraph"/>
        <w:numPr>
          <w:ilvl w:val="0"/>
          <w:numId w:val="3"/>
        </w:numPr>
        <w:suppressAutoHyphens/>
        <w:spacing w:after="0" w:line="240" w:lineRule="auto"/>
        <w:ind w:left="1985" w:hanging="426"/>
        <w:contextualSpacing w:val="0"/>
        <w:jc w:val="both"/>
        <w:rPr>
          <w:rFonts w:eastAsia="Times New Roman" w:cs="Arial"/>
          <w:iCs/>
          <w:lang w:val="fr-FR"/>
        </w:rPr>
      </w:pPr>
      <w:proofErr w:type="gramStart"/>
      <w:r w:rsidRPr="00223D55">
        <w:rPr>
          <w:rFonts w:eastAsia="Times New Roman" w:cs="Arial"/>
          <w:iCs/>
          <w:lang w:val="fr-FR"/>
        </w:rPr>
        <w:t>renforcer</w:t>
      </w:r>
      <w:proofErr w:type="gramEnd"/>
      <w:r w:rsidRPr="00223D55">
        <w:rPr>
          <w:rFonts w:eastAsia="Times New Roman" w:cs="Arial"/>
          <w:iCs/>
          <w:lang w:val="fr-FR"/>
        </w:rPr>
        <w:t xml:space="preserve"> la coordination avec d'autres </w:t>
      </w:r>
      <w:r>
        <w:rPr>
          <w:rFonts w:eastAsia="Times New Roman" w:cs="Arial"/>
          <w:iCs/>
          <w:lang w:val="fr-FR"/>
        </w:rPr>
        <w:t>forums internationaux</w:t>
      </w:r>
      <w:r w:rsidRPr="00223D55">
        <w:rPr>
          <w:rFonts w:eastAsia="Times New Roman" w:cs="Arial"/>
          <w:iCs/>
          <w:lang w:val="fr-FR"/>
        </w:rPr>
        <w:t xml:space="preserve"> afin d'encourager la cohérence dans la mise en œuvre des politiques relatives aux i</w:t>
      </w:r>
      <w:r w:rsidR="00661A4E">
        <w:rPr>
          <w:rFonts w:eastAsia="Times New Roman" w:cs="Arial"/>
          <w:iCs/>
          <w:lang w:val="fr-FR"/>
        </w:rPr>
        <w:t xml:space="preserve">mpacts négatifs </w:t>
      </w:r>
      <w:r w:rsidRPr="00223D55">
        <w:rPr>
          <w:rFonts w:eastAsia="Times New Roman" w:cs="Arial"/>
          <w:iCs/>
          <w:lang w:val="fr-FR"/>
        </w:rPr>
        <w:t>du</w:t>
      </w:r>
      <w:r w:rsidR="00661A4E">
        <w:rPr>
          <w:rFonts w:eastAsia="Times New Roman" w:cs="Arial"/>
          <w:iCs/>
          <w:lang w:val="fr-FR"/>
        </w:rPr>
        <w:t xml:space="preserve"> </w:t>
      </w:r>
      <w:r w:rsidRPr="00223D55">
        <w:rPr>
          <w:rFonts w:eastAsia="Times New Roman" w:cs="Arial"/>
          <w:iCs/>
          <w:lang w:val="fr-FR"/>
        </w:rPr>
        <w:t>bruit sur la vie marine</w:t>
      </w:r>
      <w:r w:rsidR="00661A4E">
        <w:rPr>
          <w:rFonts w:eastAsia="Times New Roman" w:cs="Arial"/>
          <w:iCs/>
          <w:lang w:val="fr-FR"/>
        </w:rPr>
        <w:t>;</w:t>
      </w:r>
    </w:p>
    <w:p w14:paraId="40842C12" w14:textId="77777777" w:rsidR="00D52E96" w:rsidRPr="002167B4" w:rsidRDefault="00D52E96" w:rsidP="0033652F">
      <w:pPr>
        <w:pStyle w:val="ListParagraph"/>
        <w:widowControl w:val="0"/>
        <w:spacing w:after="0" w:line="240" w:lineRule="auto"/>
        <w:ind w:left="1985" w:hanging="426"/>
        <w:contextualSpacing w:val="0"/>
        <w:jc w:val="both"/>
        <w:rPr>
          <w:rFonts w:eastAsia="Times New Roman" w:cs="Arial"/>
          <w:iCs/>
          <w:lang w:val="fr-FR"/>
        </w:rPr>
      </w:pPr>
    </w:p>
    <w:p w14:paraId="299B8216" w14:textId="31F83CF2" w:rsidR="00D52E96" w:rsidRPr="002167B4" w:rsidRDefault="00D52E96" w:rsidP="0033652F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ind w:left="1985" w:hanging="426"/>
        <w:contextualSpacing w:val="0"/>
        <w:jc w:val="both"/>
        <w:rPr>
          <w:rFonts w:eastAsia="Times New Roman" w:cs="Arial"/>
          <w:iCs/>
          <w:lang w:val="fr-FR"/>
        </w:rPr>
      </w:pPr>
      <w:r w:rsidRPr="002167B4">
        <w:rPr>
          <w:rFonts w:eastAsia="Times New Roman" w:cs="Arial"/>
          <w:iCs/>
          <w:lang w:val="fr-FR"/>
        </w:rPr>
        <w:t>ajouter la</w:t>
      </w:r>
      <w:r w:rsidR="00C30768">
        <w:rPr>
          <w:rFonts w:eastAsia="Times New Roman" w:cs="Arial"/>
          <w:iCs/>
          <w:lang w:val="fr-FR"/>
        </w:rPr>
        <w:t xml:space="preserve"> note intitulée</w:t>
      </w:r>
      <w:r w:rsidRPr="002167B4">
        <w:rPr>
          <w:rFonts w:eastAsia="Times New Roman" w:cs="Arial"/>
          <w:iCs/>
          <w:lang w:val="fr-FR"/>
        </w:rPr>
        <w:t xml:space="preserve"> </w:t>
      </w:r>
      <w:r w:rsidR="00C30768" w:rsidRPr="00C30768">
        <w:rPr>
          <w:rFonts w:eastAsia="Times New Roman" w:cs="Arial"/>
          <w:i/>
          <w:lang w:val="fr-FR"/>
        </w:rPr>
        <w:t xml:space="preserve">Advisory Note: </w:t>
      </w:r>
      <w:proofErr w:type="spellStart"/>
      <w:r w:rsidR="00C30768" w:rsidRPr="00C30768">
        <w:rPr>
          <w:rFonts w:eastAsia="Times New Roman" w:cs="Arial"/>
          <w:i/>
          <w:lang w:val="fr-FR"/>
        </w:rPr>
        <w:t>Further</w:t>
      </w:r>
      <w:proofErr w:type="spellEnd"/>
      <w:r w:rsidR="00C30768" w:rsidRPr="00C30768">
        <w:rPr>
          <w:rFonts w:eastAsia="Times New Roman" w:cs="Arial"/>
          <w:i/>
          <w:lang w:val="fr-FR"/>
        </w:rPr>
        <w:t xml:space="preserve"> guidance on </w:t>
      </w:r>
      <w:proofErr w:type="spellStart"/>
      <w:r w:rsidR="00C30768" w:rsidRPr="00C30768">
        <w:rPr>
          <w:rFonts w:eastAsia="Times New Roman" w:cs="Arial"/>
          <w:i/>
          <w:lang w:val="fr-FR"/>
        </w:rPr>
        <w:t>independent</w:t>
      </w:r>
      <w:proofErr w:type="spellEnd"/>
      <w:r w:rsidR="00C30768" w:rsidRPr="00C30768">
        <w:rPr>
          <w:rFonts w:eastAsia="Times New Roman" w:cs="Arial"/>
          <w:i/>
          <w:lang w:val="fr-FR"/>
        </w:rPr>
        <w:t xml:space="preserve">, </w:t>
      </w:r>
      <w:proofErr w:type="spellStart"/>
      <w:r w:rsidR="00C30768" w:rsidRPr="00C30768">
        <w:rPr>
          <w:rFonts w:eastAsia="Times New Roman" w:cs="Arial"/>
          <w:i/>
          <w:lang w:val="fr-FR"/>
        </w:rPr>
        <w:t>scientific</w:t>
      </w:r>
      <w:proofErr w:type="spellEnd"/>
      <w:r w:rsidR="00C30768" w:rsidRPr="00C30768">
        <w:rPr>
          <w:rFonts w:eastAsia="Times New Roman" w:cs="Arial"/>
          <w:i/>
          <w:lang w:val="fr-FR"/>
        </w:rPr>
        <w:t xml:space="preserve"> </w:t>
      </w:r>
      <w:proofErr w:type="spellStart"/>
      <w:r w:rsidR="00C30768" w:rsidRPr="00C30768">
        <w:rPr>
          <w:rFonts w:eastAsia="Times New Roman" w:cs="Arial"/>
          <w:i/>
          <w:lang w:val="fr-FR"/>
        </w:rPr>
        <w:t>modelling</w:t>
      </w:r>
      <w:proofErr w:type="spellEnd"/>
      <w:r w:rsidR="00C30768" w:rsidRPr="00C30768">
        <w:rPr>
          <w:rFonts w:eastAsia="Times New Roman" w:cs="Arial"/>
          <w:i/>
          <w:lang w:val="fr-FR"/>
        </w:rPr>
        <w:t xml:space="preserve"> of noise propagation</w:t>
      </w:r>
      <w:r w:rsidR="00C30768" w:rsidRPr="00C30768">
        <w:rPr>
          <w:rFonts w:eastAsia="Times New Roman" w:cs="Arial"/>
          <w:iCs/>
          <w:lang w:val="fr-FR"/>
        </w:rPr>
        <w:t xml:space="preserve"> </w:t>
      </w:r>
      <w:r w:rsidRPr="002167B4">
        <w:rPr>
          <w:rFonts w:eastAsia="Times New Roman" w:cs="Arial"/>
          <w:lang w:val="fr-FR"/>
        </w:rPr>
        <w:t>(</w:t>
      </w:r>
      <w:r>
        <w:rPr>
          <w:rFonts w:eastAsia="Times New Roman" w:cs="Arial"/>
          <w:lang w:val="fr-FR"/>
        </w:rPr>
        <w:t>UNEP</w:t>
      </w:r>
      <w:r w:rsidRPr="002167B4">
        <w:rPr>
          <w:rFonts w:eastAsia="Times New Roman" w:cs="Arial"/>
          <w:lang w:val="fr-FR"/>
        </w:rPr>
        <w:t>/CMS/COP13/Inf.</w:t>
      </w:r>
      <w:r>
        <w:rPr>
          <w:rFonts w:eastAsia="Times New Roman" w:cs="Arial"/>
          <w:lang w:val="fr-FR"/>
        </w:rPr>
        <w:t>8</w:t>
      </w:r>
      <w:r w:rsidRPr="002167B4">
        <w:rPr>
          <w:rFonts w:eastAsia="Times New Roman" w:cs="Arial"/>
          <w:lang w:val="fr-FR"/>
        </w:rPr>
        <w:t xml:space="preserve">) </w:t>
      </w:r>
      <w:r w:rsidR="00D80045">
        <w:rPr>
          <w:rFonts w:eastAsia="Times New Roman" w:cs="Arial"/>
          <w:lang w:val="fr-FR"/>
        </w:rPr>
        <w:t>(</w:t>
      </w:r>
      <w:r w:rsidR="00C70EF7">
        <w:rPr>
          <w:rFonts w:eastAsia="Times New Roman" w:cs="Arial"/>
          <w:lang w:val="fr-FR"/>
        </w:rPr>
        <w:t>n</w:t>
      </w:r>
      <w:r w:rsidR="00D80045" w:rsidRPr="00D80045">
        <w:rPr>
          <w:rFonts w:eastAsia="Times New Roman" w:cs="Arial"/>
          <w:lang w:val="fr-FR"/>
        </w:rPr>
        <w:t xml:space="preserve">ote d'information : </w:t>
      </w:r>
      <w:r w:rsidR="00C70EF7">
        <w:rPr>
          <w:rFonts w:eastAsia="Times New Roman" w:cs="Arial"/>
          <w:lang w:val="fr-FR"/>
        </w:rPr>
        <w:t>a</w:t>
      </w:r>
      <w:r w:rsidR="00D80045" w:rsidRPr="00D80045">
        <w:rPr>
          <w:rFonts w:eastAsia="Times New Roman" w:cs="Arial"/>
          <w:lang w:val="fr-FR"/>
        </w:rPr>
        <w:t>utres orientations sur la modélisation scientifique indépendante de la propagation du bruit</w:t>
      </w:r>
      <w:r w:rsidR="00D80045">
        <w:rPr>
          <w:rFonts w:eastAsia="Times New Roman" w:cs="Arial"/>
          <w:lang w:val="fr-FR"/>
        </w:rPr>
        <w:t>)</w:t>
      </w:r>
      <w:r w:rsidR="00D80045" w:rsidRPr="00D80045">
        <w:rPr>
          <w:rFonts w:eastAsia="Times New Roman" w:cs="Arial"/>
          <w:lang w:val="fr-FR"/>
        </w:rPr>
        <w:t xml:space="preserve"> </w:t>
      </w:r>
      <w:r w:rsidR="00C30768">
        <w:rPr>
          <w:rFonts w:eastAsia="Times New Roman" w:cs="Arial"/>
          <w:lang w:val="fr-FR"/>
        </w:rPr>
        <w:t>à l’</w:t>
      </w:r>
      <w:r w:rsidRPr="002167B4">
        <w:rPr>
          <w:rFonts w:eastAsia="Times New Roman" w:cs="Arial"/>
          <w:i/>
          <w:iCs/>
          <w:lang w:val="fr-FR"/>
        </w:rPr>
        <w:t>information</w:t>
      </w:r>
      <w:r w:rsidR="00C30768">
        <w:rPr>
          <w:rFonts w:eastAsia="Times New Roman" w:cs="Arial"/>
          <w:i/>
          <w:iCs/>
          <w:lang w:val="fr-FR"/>
        </w:rPr>
        <w:t xml:space="preserve"> pour un appui</w:t>
      </w:r>
      <w:r w:rsidRPr="002167B4">
        <w:rPr>
          <w:rFonts w:eastAsia="Times New Roman" w:cs="Arial"/>
          <w:i/>
          <w:iCs/>
          <w:lang w:val="fr-FR"/>
        </w:rPr>
        <w:t xml:space="preserve"> technique</w:t>
      </w:r>
      <w:r w:rsidRPr="002167B4">
        <w:rPr>
          <w:rFonts w:eastAsia="Times New Roman" w:cs="Arial"/>
          <w:lang w:val="fr-FR"/>
        </w:rPr>
        <w:t xml:space="preserve"> fourni</w:t>
      </w:r>
      <w:r w:rsidR="00D80045">
        <w:rPr>
          <w:rFonts w:eastAsia="Times New Roman" w:cs="Arial"/>
          <w:lang w:val="fr-FR"/>
        </w:rPr>
        <w:t>e</w:t>
      </w:r>
      <w:r w:rsidRPr="002167B4">
        <w:rPr>
          <w:rFonts w:eastAsia="Times New Roman" w:cs="Arial"/>
          <w:lang w:val="fr-FR"/>
        </w:rPr>
        <w:t xml:space="preserve"> en ligne à l'adresse</w:t>
      </w:r>
      <w:r w:rsidR="00C30768">
        <w:rPr>
          <w:rFonts w:eastAsia="Times New Roman" w:cs="Arial"/>
          <w:lang w:val="fr-FR"/>
        </w:rPr>
        <w:t xml:space="preserve"> : </w:t>
      </w:r>
      <w:hyperlink r:id="rId8" w:history="1">
        <w:r w:rsidR="00C30768" w:rsidRPr="00D36E43">
          <w:rPr>
            <w:rStyle w:val="Hyperlink"/>
            <w:rFonts w:eastAsia="Times New Roman" w:cs="Arial"/>
            <w:lang w:val="fr-FR"/>
          </w:rPr>
          <w:t>https://www.cms.int/fr/guidelines/cms-family-guidelines-EIAs-marine-noise</w:t>
        </w:r>
      </w:hyperlink>
      <w:r w:rsidRPr="002167B4">
        <w:rPr>
          <w:rFonts w:eastAsia="Times New Roman" w:cs="Arial"/>
          <w:lang w:val="fr-FR"/>
        </w:rPr>
        <w:t>;</w:t>
      </w:r>
      <w:r w:rsidRPr="002167B4">
        <w:rPr>
          <w:lang w:val="fr-FR"/>
        </w:rPr>
        <w:t xml:space="preserve"> </w:t>
      </w:r>
    </w:p>
    <w:p w14:paraId="4DDA4DC6" w14:textId="77777777" w:rsidR="00D52E96" w:rsidRPr="002167B4" w:rsidRDefault="00D52E96" w:rsidP="000451CA">
      <w:pPr>
        <w:ind w:left="2127" w:hanging="567"/>
        <w:jc w:val="both"/>
        <w:rPr>
          <w:rFonts w:cs="Arial"/>
          <w:iCs/>
          <w:lang w:val="fr-FR"/>
        </w:rPr>
      </w:pPr>
    </w:p>
    <w:p w14:paraId="4AE67F38" w14:textId="2C64CC24" w:rsidR="00D52E96" w:rsidRPr="002167B4" w:rsidRDefault="00C30768" w:rsidP="0033652F">
      <w:pPr>
        <w:pStyle w:val="ListParagraph"/>
        <w:numPr>
          <w:ilvl w:val="0"/>
          <w:numId w:val="3"/>
        </w:numPr>
        <w:suppressAutoHyphens/>
        <w:spacing w:after="0" w:line="240" w:lineRule="auto"/>
        <w:ind w:left="1985" w:hanging="426"/>
        <w:contextualSpacing w:val="0"/>
        <w:jc w:val="both"/>
        <w:rPr>
          <w:rFonts w:eastAsia="Times New Roman" w:cs="Arial"/>
          <w:iCs/>
          <w:lang w:val="fr-FR"/>
        </w:rPr>
      </w:pPr>
      <w:r>
        <w:rPr>
          <w:iCs/>
          <w:lang w:val="fr-FR"/>
        </w:rPr>
        <w:t>prier le</w:t>
      </w:r>
      <w:r w:rsidR="00D52E96" w:rsidRPr="002167B4">
        <w:rPr>
          <w:iCs/>
          <w:lang w:val="fr-FR"/>
        </w:rPr>
        <w:t xml:space="preserve"> groupe de travail conjoint </w:t>
      </w:r>
      <w:r w:rsidR="0082588E" w:rsidRPr="0082588E">
        <w:rPr>
          <w:iCs/>
          <w:lang w:val="fr-FR"/>
        </w:rPr>
        <w:t xml:space="preserve">CMS/ACCOBAMS/ASCOBANS </w:t>
      </w:r>
      <w:r w:rsidR="0082588E">
        <w:rPr>
          <w:iCs/>
          <w:lang w:val="fr-FR"/>
        </w:rPr>
        <w:t>sur le bruit</w:t>
      </w:r>
      <w:r w:rsidR="00D52E96" w:rsidRPr="002167B4">
        <w:rPr>
          <w:iCs/>
          <w:lang w:val="fr-FR"/>
        </w:rPr>
        <w:t xml:space="preserve"> d'examiner le rapport </w:t>
      </w:r>
      <w:proofErr w:type="spellStart"/>
      <w:r w:rsidR="0082588E">
        <w:rPr>
          <w:iCs/>
          <w:lang w:val="fr-FR"/>
        </w:rPr>
        <w:t>intitul</w:t>
      </w:r>
      <w:proofErr w:type="spellEnd"/>
      <w:r w:rsidR="00475C71">
        <w:rPr>
          <w:iCs/>
          <w:lang w:val="fr-CA"/>
        </w:rPr>
        <w:t xml:space="preserve">é </w:t>
      </w:r>
      <w:r w:rsidR="00A34FB8" w:rsidRPr="00A34FB8">
        <w:rPr>
          <w:i/>
          <w:lang w:val="fr-CA"/>
        </w:rPr>
        <w:t xml:space="preserve">Best </w:t>
      </w:r>
      <w:proofErr w:type="spellStart"/>
      <w:r w:rsidR="00A34FB8" w:rsidRPr="00A34FB8">
        <w:rPr>
          <w:i/>
          <w:lang w:val="fr-CA"/>
        </w:rPr>
        <w:t>Available</w:t>
      </w:r>
      <w:proofErr w:type="spellEnd"/>
      <w:r w:rsidR="00A34FB8" w:rsidRPr="00A34FB8">
        <w:rPr>
          <w:i/>
          <w:lang w:val="fr-CA"/>
        </w:rPr>
        <w:t xml:space="preserve"> </w:t>
      </w:r>
      <w:proofErr w:type="spellStart"/>
      <w:r w:rsidR="00A34FB8" w:rsidRPr="00A34FB8">
        <w:rPr>
          <w:i/>
          <w:lang w:val="fr-CA"/>
        </w:rPr>
        <w:t>Technology</w:t>
      </w:r>
      <w:proofErr w:type="spellEnd"/>
      <w:r w:rsidR="00A34FB8" w:rsidRPr="00A34FB8">
        <w:rPr>
          <w:i/>
          <w:lang w:val="fr-CA"/>
        </w:rPr>
        <w:t xml:space="preserve"> and Best </w:t>
      </w:r>
      <w:proofErr w:type="spellStart"/>
      <w:r w:rsidR="00A34FB8" w:rsidRPr="00A34FB8">
        <w:rPr>
          <w:i/>
          <w:lang w:val="fr-CA"/>
        </w:rPr>
        <w:t>Environmental</w:t>
      </w:r>
      <w:proofErr w:type="spellEnd"/>
      <w:r w:rsidR="00A34FB8" w:rsidRPr="00A34FB8">
        <w:rPr>
          <w:i/>
          <w:lang w:val="fr-CA"/>
        </w:rPr>
        <w:t xml:space="preserve"> Practice for </w:t>
      </w:r>
      <w:proofErr w:type="spellStart"/>
      <w:r w:rsidR="00A34FB8" w:rsidRPr="00A34FB8">
        <w:rPr>
          <w:i/>
          <w:lang w:val="fr-CA"/>
        </w:rPr>
        <w:t>Three</w:t>
      </w:r>
      <w:proofErr w:type="spellEnd"/>
      <w:r w:rsidR="00A34FB8" w:rsidRPr="00A34FB8">
        <w:rPr>
          <w:i/>
          <w:lang w:val="fr-CA"/>
        </w:rPr>
        <w:t xml:space="preserve"> Noise Sources: Shipping, </w:t>
      </w:r>
      <w:proofErr w:type="spellStart"/>
      <w:r w:rsidR="00A34FB8" w:rsidRPr="00A34FB8">
        <w:rPr>
          <w:i/>
          <w:lang w:val="fr-CA"/>
        </w:rPr>
        <w:t>Seismic</w:t>
      </w:r>
      <w:proofErr w:type="spellEnd"/>
      <w:r w:rsidR="00A34FB8" w:rsidRPr="00A34FB8">
        <w:rPr>
          <w:i/>
          <w:lang w:val="fr-CA"/>
        </w:rPr>
        <w:t xml:space="preserve"> </w:t>
      </w:r>
      <w:proofErr w:type="spellStart"/>
      <w:r w:rsidR="00A34FB8" w:rsidRPr="00A34FB8">
        <w:rPr>
          <w:i/>
          <w:lang w:val="fr-CA"/>
        </w:rPr>
        <w:t>Airgun</w:t>
      </w:r>
      <w:proofErr w:type="spellEnd"/>
      <w:r w:rsidR="00A34FB8" w:rsidRPr="00A34FB8">
        <w:rPr>
          <w:i/>
          <w:lang w:val="fr-CA"/>
        </w:rPr>
        <w:t xml:space="preserve"> </w:t>
      </w:r>
      <w:proofErr w:type="spellStart"/>
      <w:r w:rsidR="00A34FB8" w:rsidRPr="00A34FB8">
        <w:rPr>
          <w:i/>
          <w:lang w:val="fr-CA"/>
        </w:rPr>
        <w:t>Surveys</w:t>
      </w:r>
      <w:proofErr w:type="spellEnd"/>
      <w:r w:rsidR="00A34FB8" w:rsidRPr="00A34FB8">
        <w:rPr>
          <w:i/>
          <w:lang w:val="fr-CA"/>
        </w:rPr>
        <w:t xml:space="preserve"> and Pile Driving</w:t>
      </w:r>
      <w:r w:rsidR="00D52E96" w:rsidRPr="002167B4">
        <w:rPr>
          <w:i/>
          <w:lang w:val="fr-FR"/>
        </w:rPr>
        <w:t xml:space="preserve"> </w:t>
      </w:r>
      <w:r w:rsidR="00A34FB8">
        <w:rPr>
          <w:i/>
          <w:lang w:val="fr-FR"/>
        </w:rPr>
        <w:t>(</w:t>
      </w:r>
      <w:r w:rsidR="00D52E96" w:rsidRPr="00A34FB8">
        <w:rPr>
          <w:iCs/>
          <w:lang w:val="fr-FR"/>
        </w:rPr>
        <w:t>meilleures techniques disponibles (BAT) et meilleures pratiques environnementales (BEP) pour trois sources de bruit : le transport maritime, les relevés sismiques au canon à air et le battage de pieux</w:t>
      </w:r>
      <w:r w:rsidR="00BE7051">
        <w:rPr>
          <w:iCs/>
          <w:lang w:val="fr-FR"/>
        </w:rPr>
        <w:t>)</w:t>
      </w:r>
      <w:r w:rsidR="00D52E96" w:rsidRPr="002167B4">
        <w:rPr>
          <w:iCs/>
          <w:lang w:val="fr-FR"/>
        </w:rPr>
        <w:t xml:space="preserve"> publié </w:t>
      </w:r>
      <w:r w:rsidR="00D52E96" w:rsidRPr="002167B4">
        <w:rPr>
          <w:iCs/>
          <w:lang w:val="fr-FR"/>
        </w:rPr>
        <w:lastRenderedPageBreak/>
        <w:t xml:space="preserve">sous </w:t>
      </w:r>
      <w:r w:rsidR="009B411A">
        <w:rPr>
          <w:iCs/>
          <w:lang w:val="fr-FR"/>
        </w:rPr>
        <w:t xml:space="preserve">la cote </w:t>
      </w:r>
      <w:r w:rsidR="00D52E96">
        <w:rPr>
          <w:lang w:val="fr-FR"/>
        </w:rPr>
        <w:t>UNEP</w:t>
      </w:r>
      <w:r w:rsidR="00D52E96" w:rsidRPr="002167B4">
        <w:rPr>
          <w:lang w:val="fr-FR"/>
        </w:rPr>
        <w:t>/CMS/COP13/Inf.</w:t>
      </w:r>
      <w:r w:rsidR="00D52E96">
        <w:rPr>
          <w:lang w:val="fr-FR"/>
        </w:rPr>
        <w:t>9</w:t>
      </w:r>
      <w:r w:rsidR="00D52E96" w:rsidRPr="002167B4">
        <w:rPr>
          <w:lang w:val="fr-FR"/>
        </w:rPr>
        <w:t xml:space="preserve"> et </w:t>
      </w:r>
      <w:r w:rsidR="009B411A">
        <w:rPr>
          <w:lang w:val="fr-FR"/>
        </w:rPr>
        <w:t>d</w:t>
      </w:r>
      <w:r w:rsidR="00C70EF7">
        <w:rPr>
          <w:lang w:val="fr-FR"/>
        </w:rPr>
        <w:t>’</w:t>
      </w:r>
      <w:r w:rsidR="009B411A">
        <w:rPr>
          <w:lang w:val="fr-FR"/>
        </w:rPr>
        <w:t>e</w:t>
      </w:r>
      <w:r w:rsidR="00C70EF7">
        <w:rPr>
          <w:lang w:val="fr-FR"/>
        </w:rPr>
        <w:t>n</w:t>
      </w:r>
      <w:r w:rsidR="009B411A">
        <w:rPr>
          <w:lang w:val="fr-FR"/>
        </w:rPr>
        <w:t xml:space="preserve"> </w:t>
      </w:r>
      <w:r w:rsidR="00D52E96" w:rsidRPr="002167B4">
        <w:rPr>
          <w:lang w:val="fr-FR"/>
        </w:rPr>
        <w:t xml:space="preserve">publier la version </w:t>
      </w:r>
      <w:proofErr w:type="spellStart"/>
      <w:r w:rsidR="00D52E96" w:rsidRPr="002167B4">
        <w:rPr>
          <w:lang w:val="fr-FR"/>
        </w:rPr>
        <w:t>ré</w:t>
      </w:r>
      <w:r w:rsidR="009B411A">
        <w:rPr>
          <w:lang w:val="fr-FR"/>
        </w:rPr>
        <w:t>vis</w:t>
      </w:r>
      <w:r w:rsidR="009B411A">
        <w:rPr>
          <w:lang w:val="fr-CA"/>
        </w:rPr>
        <w:t>ée</w:t>
      </w:r>
      <w:proofErr w:type="spellEnd"/>
      <w:r w:rsidR="009B411A">
        <w:rPr>
          <w:lang w:val="fr-CA"/>
        </w:rPr>
        <w:t xml:space="preserve"> </w:t>
      </w:r>
      <w:r w:rsidR="009B411A">
        <w:rPr>
          <w:lang w:val="fr-FR"/>
        </w:rPr>
        <w:t xml:space="preserve">dans le cadre des </w:t>
      </w:r>
      <w:r w:rsidR="00D52E96" w:rsidRPr="002167B4">
        <w:rPr>
          <w:lang w:val="fr-FR"/>
        </w:rPr>
        <w:t>série</w:t>
      </w:r>
      <w:r w:rsidR="009B411A">
        <w:rPr>
          <w:lang w:val="fr-FR"/>
        </w:rPr>
        <w:t>s</w:t>
      </w:r>
      <w:r w:rsidR="00D52E96" w:rsidRPr="002167B4">
        <w:rPr>
          <w:lang w:val="fr-FR"/>
        </w:rPr>
        <w:t xml:space="preserve"> technique</w:t>
      </w:r>
      <w:r w:rsidR="009B411A">
        <w:rPr>
          <w:lang w:val="fr-FR"/>
        </w:rPr>
        <w:t>s</w:t>
      </w:r>
      <w:r w:rsidR="00D52E96" w:rsidRPr="002167B4">
        <w:rPr>
          <w:lang w:val="fr-FR"/>
        </w:rPr>
        <w:t xml:space="preserve"> afin de rendre l’information facilement accessible aux Parties; </w:t>
      </w:r>
    </w:p>
    <w:p w14:paraId="07AB5C77" w14:textId="77777777" w:rsidR="00D52E96" w:rsidRPr="002167B4" w:rsidRDefault="00D52E96" w:rsidP="000451CA">
      <w:pPr>
        <w:pStyle w:val="ListParagraph"/>
        <w:suppressAutoHyphens/>
        <w:spacing w:after="0" w:line="240" w:lineRule="auto"/>
        <w:ind w:left="2126" w:hanging="567"/>
        <w:contextualSpacing w:val="0"/>
        <w:jc w:val="both"/>
        <w:rPr>
          <w:lang w:val="fr-FR"/>
        </w:rPr>
      </w:pPr>
    </w:p>
    <w:p w14:paraId="540701E5" w14:textId="62FCE60A" w:rsidR="00D52E96" w:rsidRPr="002167B4" w:rsidRDefault="00D52E96" w:rsidP="0033652F">
      <w:pPr>
        <w:pStyle w:val="ListParagraph"/>
        <w:numPr>
          <w:ilvl w:val="0"/>
          <w:numId w:val="3"/>
        </w:numPr>
        <w:suppressAutoHyphens/>
        <w:spacing w:after="0" w:line="240" w:lineRule="auto"/>
        <w:ind w:left="1985" w:hanging="426"/>
        <w:contextualSpacing w:val="0"/>
        <w:jc w:val="both"/>
        <w:rPr>
          <w:rFonts w:eastAsia="Times New Roman" w:cs="Arial"/>
          <w:iCs/>
          <w:lang w:val="fr-FR"/>
        </w:rPr>
      </w:pPr>
      <w:proofErr w:type="gramStart"/>
      <w:r w:rsidRPr="002167B4">
        <w:rPr>
          <w:lang w:val="fr-FR"/>
        </w:rPr>
        <w:t>avant</w:t>
      </w:r>
      <w:proofErr w:type="gramEnd"/>
      <w:r w:rsidRPr="002167B4">
        <w:rPr>
          <w:lang w:val="fr-FR"/>
        </w:rPr>
        <w:t xml:space="preserve"> la dernière réunion du Comité de session </w:t>
      </w:r>
      <w:r w:rsidR="009B411A">
        <w:rPr>
          <w:lang w:val="fr-FR"/>
        </w:rPr>
        <w:t xml:space="preserve">précédant </w:t>
      </w:r>
      <w:r w:rsidRPr="002167B4">
        <w:rPr>
          <w:lang w:val="fr-FR"/>
        </w:rPr>
        <w:t>la COP1</w:t>
      </w:r>
      <w:r>
        <w:rPr>
          <w:lang w:val="fr-FR"/>
        </w:rPr>
        <w:t>4</w:t>
      </w:r>
      <w:r w:rsidRPr="002167B4">
        <w:rPr>
          <w:lang w:val="fr-FR"/>
        </w:rPr>
        <w:t xml:space="preserve">, inviter les Parties à soumettre des informations sur les </w:t>
      </w:r>
      <w:r w:rsidRPr="002167B4">
        <w:rPr>
          <w:rFonts w:eastAsia="Times New Roman" w:cs="Arial"/>
          <w:iCs/>
          <w:lang w:val="fr-FR"/>
        </w:rPr>
        <w:t xml:space="preserve">expériences et les enseignements tirés de l'application des </w:t>
      </w:r>
      <w:r w:rsidR="009B411A" w:rsidRPr="00C70EF7">
        <w:rPr>
          <w:rFonts w:eastAsia="Times New Roman" w:cs="Arial"/>
          <w:i/>
          <w:lang w:val="fr-FR"/>
        </w:rPr>
        <w:t>Lignes directrices de la Famille de la CMS pour l’</w:t>
      </w:r>
      <w:r w:rsidR="00D91D00" w:rsidRPr="00C70EF7">
        <w:rPr>
          <w:rFonts w:eastAsia="Times New Roman" w:cs="Arial"/>
          <w:i/>
          <w:lang w:val="fr-FR"/>
        </w:rPr>
        <w:t>EIE</w:t>
      </w:r>
      <w:r w:rsidR="009B411A" w:rsidRPr="00C70EF7">
        <w:rPr>
          <w:rFonts w:eastAsia="Times New Roman" w:cs="Arial"/>
          <w:i/>
          <w:lang w:val="fr-FR"/>
        </w:rPr>
        <w:t xml:space="preserve"> </w:t>
      </w:r>
      <w:r w:rsidR="00D91D00" w:rsidRPr="00C70EF7">
        <w:rPr>
          <w:rFonts w:eastAsia="Times New Roman" w:cs="Arial"/>
          <w:i/>
          <w:lang w:val="fr-FR"/>
        </w:rPr>
        <w:t xml:space="preserve">du </w:t>
      </w:r>
      <w:r w:rsidR="009B411A" w:rsidRPr="00C70EF7">
        <w:rPr>
          <w:rFonts w:eastAsia="Times New Roman" w:cs="Arial"/>
          <w:i/>
          <w:lang w:val="fr-FR"/>
        </w:rPr>
        <w:t>bruit</w:t>
      </w:r>
      <w:r w:rsidRPr="00D91D00">
        <w:rPr>
          <w:rFonts w:eastAsia="Times New Roman" w:cs="Arial"/>
          <w:i/>
          <w:lang w:val="fr-FR"/>
        </w:rPr>
        <w:t>,</w:t>
      </w:r>
      <w:r w:rsidRPr="002167B4">
        <w:rPr>
          <w:rFonts w:eastAsia="Times New Roman" w:cs="Arial"/>
          <w:iCs/>
          <w:lang w:val="fr-FR"/>
        </w:rPr>
        <w:t xml:space="preserve"> ainsi que sur la nécessité de fournir des orientations supplémentaires sur l'évaluation et l'atténuation du bruit en milieu marin</w:t>
      </w:r>
      <w:r w:rsidRPr="002167B4">
        <w:rPr>
          <w:lang w:val="fr-FR"/>
        </w:rPr>
        <w:t>.</w:t>
      </w:r>
    </w:p>
    <w:p w14:paraId="342DCB42" w14:textId="77777777" w:rsidR="00D91D00" w:rsidRDefault="00D91D00" w:rsidP="00D91D00">
      <w:pPr>
        <w:jc w:val="both"/>
        <w:rPr>
          <w:rFonts w:cs="Arial"/>
          <w:iCs/>
          <w:lang w:val="fr-FR"/>
        </w:rPr>
      </w:pPr>
    </w:p>
    <w:p w14:paraId="7E2AFA68" w14:textId="5D417B8D" w:rsidR="00D52E96" w:rsidRPr="0033652F" w:rsidRDefault="00D52E96" w:rsidP="00D91D00">
      <w:pPr>
        <w:ind w:firstLine="540"/>
        <w:jc w:val="both"/>
        <w:rPr>
          <w:rFonts w:ascii="Arial" w:hAnsi="Arial" w:cs="Arial"/>
          <w:iCs/>
          <w:sz w:val="22"/>
          <w:szCs w:val="22"/>
          <w:u w:val="single"/>
          <w:lang w:val="fr-FR"/>
        </w:rPr>
      </w:pPr>
      <w:r w:rsidRPr="0033652F">
        <w:rPr>
          <w:rFonts w:ascii="Arial" w:hAnsi="Arial" w:cs="Arial"/>
          <w:b/>
          <w:iCs/>
          <w:sz w:val="22"/>
          <w:szCs w:val="22"/>
          <w:u w:val="single"/>
          <w:lang w:val="fr-FR"/>
        </w:rPr>
        <w:t>Adressé au Conseil scientifique</w:t>
      </w:r>
    </w:p>
    <w:p w14:paraId="51D56C1B" w14:textId="77777777" w:rsidR="00D52E96" w:rsidRPr="002167B4" w:rsidRDefault="00D52E96" w:rsidP="00D52E96">
      <w:pPr>
        <w:pStyle w:val="ListParagraph"/>
        <w:spacing w:after="0" w:line="240" w:lineRule="auto"/>
        <w:ind w:left="540"/>
        <w:contextualSpacing w:val="0"/>
        <w:rPr>
          <w:iCs/>
          <w:lang w:val="fr-FR"/>
        </w:rPr>
      </w:pPr>
    </w:p>
    <w:p w14:paraId="03A11942" w14:textId="64D724B2" w:rsidR="00D52E96" w:rsidRDefault="00D52E96" w:rsidP="0033652F">
      <w:pPr>
        <w:ind w:left="1440" w:hanging="900"/>
        <w:rPr>
          <w:rFonts w:ascii="Arial" w:hAnsi="Arial" w:cs="Arial"/>
          <w:iCs/>
          <w:sz w:val="22"/>
          <w:szCs w:val="22"/>
          <w:lang w:val="fr-FR"/>
        </w:rPr>
      </w:pPr>
      <w:r w:rsidRPr="00D91D00">
        <w:rPr>
          <w:rFonts w:ascii="Arial" w:hAnsi="Arial" w:cs="Arial"/>
          <w:iCs/>
          <w:sz w:val="22"/>
          <w:szCs w:val="22"/>
          <w:lang w:val="fr-FR"/>
        </w:rPr>
        <w:t>13. </w:t>
      </w:r>
      <w:proofErr w:type="gramStart"/>
      <w:r w:rsidRPr="00D91D00">
        <w:rPr>
          <w:rFonts w:ascii="Arial" w:hAnsi="Arial" w:cs="Arial"/>
          <w:iCs/>
          <w:sz w:val="22"/>
          <w:szCs w:val="22"/>
          <w:lang w:val="fr-FR"/>
        </w:rPr>
        <w:t>CC  </w:t>
      </w:r>
      <w:r w:rsidRPr="00D91D00">
        <w:rPr>
          <w:rFonts w:ascii="Arial" w:hAnsi="Arial" w:cs="Arial"/>
          <w:iCs/>
          <w:sz w:val="22"/>
          <w:szCs w:val="22"/>
          <w:lang w:val="fr-FR"/>
        </w:rPr>
        <w:tab/>
      </w:r>
      <w:proofErr w:type="gramEnd"/>
      <w:r w:rsidRPr="00D91D00">
        <w:rPr>
          <w:rFonts w:ascii="Arial" w:hAnsi="Arial" w:cs="Arial"/>
          <w:iCs/>
          <w:sz w:val="22"/>
          <w:szCs w:val="22"/>
          <w:lang w:val="fr-FR"/>
        </w:rPr>
        <w:t xml:space="preserve">Le Conseil scientifique </w:t>
      </w:r>
      <w:r w:rsidR="00D91D00">
        <w:rPr>
          <w:rFonts w:ascii="Arial" w:hAnsi="Arial" w:cs="Arial"/>
          <w:iCs/>
          <w:sz w:val="22"/>
          <w:szCs w:val="22"/>
          <w:lang w:val="fr-FR"/>
        </w:rPr>
        <w:t xml:space="preserve">est prié, </w:t>
      </w:r>
      <w:r w:rsidR="00D91D00" w:rsidRPr="00D91D00">
        <w:rPr>
          <w:rFonts w:ascii="Arial" w:hAnsi="Arial" w:cs="Arial"/>
          <w:iCs/>
          <w:sz w:val="22"/>
          <w:szCs w:val="22"/>
          <w:lang w:val="fr-FR"/>
        </w:rPr>
        <w:t>sous réserve de la disponibilité des ressources nécessaires</w:t>
      </w:r>
      <w:r w:rsidRPr="00D91D00">
        <w:rPr>
          <w:rFonts w:ascii="Arial" w:hAnsi="Arial" w:cs="Arial"/>
          <w:iCs/>
          <w:sz w:val="22"/>
          <w:szCs w:val="22"/>
          <w:lang w:val="fr-FR"/>
        </w:rPr>
        <w:t> </w:t>
      </w:r>
      <w:r w:rsidR="007213EB">
        <w:rPr>
          <w:rFonts w:ascii="Arial" w:hAnsi="Arial" w:cs="Arial"/>
          <w:iCs/>
          <w:sz w:val="22"/>
          <w:szCs w:val="22"/>
          <w:lang w:val="fr-FR"/>
        </w:rPr>
        <w:t xml:space="preserve">de </w:t>
      </w:r>
      <w:r w:rsidRPr="00D91D00">
        <w:rPr>
          <w:rFonts w:ascii="Arial" w:hAnsi="Arial" w:cs="Arial"/>
          <w:iCs/>
          <w:sz w:val="22"/>
          <w:szCs w:val="22"/>
          <w:lang w:val="fr-FR"/>
        </w:rPr>
        <w:t>:</w:t>
      </w:r>
    </w:p>
    <w:p w14:paraId="172E9F5E" w14:textId="72A4A306" w:rsidR="00446292" w:rsidRDefault="00446292" w:rsidP="000451CA">
      <w:pPr>
        <w:ind w:left="540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14:paraId="3F3B3275" w14:textId="79577D09" w:rsidR="00D52E96" w:rsidRPr="00446292" w:rsidRDefault="00D52E96" w:rsidP="0033652F">
      <w:pPr>
        <w:pStyle w:val="ListParagraph"/>
        <w:numPr>
          <w:ilvl w:val="0"/>
          <w:numId w:val="2"/>
        </w:numPr>
        <w:suppressAutoHyphens/>
        <w:ind w:left="1985" w:hanging="425"/>
        <w:jc w:val="both"/>
        <w:rPr>
          <w:rFonts w:cs="Arial"/>
          <w:iCs/>
          <w:lang w:val="fr-FR"/>
        </w:rPr>
      </w:pPr>
      <w:proofErr w:type="gramStart"/>
      <w:r w:rsidRPr="00446292">
        <w:rPr>
          <w:iCs/>
          <w:lang w:val="fr-FR"/>
        </w:rPr>
        <w:t>examiner</w:t>
      </w:r>
      <w:proofErr w:type="gramEnd"/>
      <w:r w:rsidRPr="00446292">
        <w:rPr>
          <w:iCs/>
          <w:lang w:val="fr-FR"/>
        </w:rPr>
        <w:t xml:space="preserve"> le rapport </w:t>
      </w:r>
      <w:r w:rsidR="00446292" w:rsidRPr="00446292">
        <w:rPr>
          <w:iCs/>
          <w:lang w:val="fr-FR"/>
        </w:rPr>
        <w:t xml:space="preserve">sur les </w:t>
      </w:r>
      <w:r w:rsidR="00446292" w:rsidRPr="00446292">
        <w:rPr>
          <w:i/>
          <w:lang w:val="fr-FR"/>
        </w:rPr>
        <w:t xml:space="preserve">Best </w:t>
      </w:r>
      <w:proofErr w:type="spellStart"/>
      <w:r w:rsidR="00446292" w:rsidRPr="00446292">
        <w:rPr>
          <w:i/>
          <w:lang w:val="fr-FR"/>
        </w:rPr>
        <w:t>Available</w:t>
      </w:r>
      <w:proofErr w:type="spellEnd"/>
      <w:r w:rsidR="00446292" w:rsidRPr="00446292">
        <w:rPr>
          <w:i/>
          <w:lang w:val="fr-FR"/>
        </w:rPr>
        <w:t xml:space="preserve"> </w:t>
      </w:r>
      <w:proofErr w:type="spellStart"/>
      <w:r w:rsidR="00446292" w:rsidRPr="00446292">
        <w:rPr>
          <w:i/>
          <w:lang w:val="fr-FR"/>
        </w:rPr>
        <w:t>Technology</w:t>
      </w:r>
      <w:proofErr w:type="spellEnd"/>
      <w:r w:rsidR="00446292" w:rsidRPr="00446292">
        <w:rPr>
          <w:i/>
          <w:lang w:val="fr-FR"/>
        </w:rPr>
        <w:t xml:space="preserve"> and Best </w:t>
      </w:r>
      <w:proofErr w:type="spellStart"/>
      <w:r w:rsidR="00446292" w:rsidRPr="00446292">
        <w:rPr>
          <w:i/>
          <w:lang w:val="fr-FR"/>
        </w:rPr>
        <w:t>Environmental</w:t>
      </w:r>
      <w:proofErr w:type="spellEnd"/>
      <w:r w:rsidR="00446292" w:rsidRPr="00446292">
        <w:rPr>
          <w:i/>
          <w:lang w:val="fr-FR"/>
        </w:rPr>
        <w:t xml:space="preserve"> Practice for </w:t>
      </w:r>
      <w:proofErr w:type="spellStart"/>
      <w:r w:rsidR="00446292" w:rsidRPr="00446292">
        <w:rPr>
          <w:i/>
          <w:lang w:val="fr-FR"/>
        </w:rPr>
        <w:t>Three</w:t>
      </w:r>
      <w:proofErr w:type="spellEnd"/>
      <w:r w:rsidR="00446292" w:rsidRPr="00446292">
        <w:rPr>
          <w:i/>
          <w:lang w:val="fr-FR"/>
        </w:rPr>
        <w:t xml:space="preserve"> Noise Sources: Shipping, </w:t>
      </w:r>
      <w:proofErr w:type="spellStart"/>
      <w:r w:rsidR="00446292" w:rsidRPr="00446292">
        <w:rPr>
          <w:i/>
          <w:lang w:val="fr-FR"/>
        </w:rPr>
        <w:t>Seismic</w:t>
      </w:r>
      <w:proofErr w:type="spellEnd"/>
      <w:r w:rsidR="00446292" w:rsidRPr="00446292">
        <w:rPr>
          <w:i/>
          <w:lang w:val="fr-FR"/>
        </w:rPr>
        <w:t xml:space="preserve"> </w:t>
      </w:r>
      <w:proofErr w:type="spellStart"/>
      <w:r w:rsidR="00446292" w:rsidRPr="00446292">
        <w:rPr>
          <w:i/>
          <w:lang w:val="fr-FR"/>
        </w:rPr>
        <w:t>Airgun</w:t>
      </w:r>
      <w:proofErr w:type="spellEnd"/>
      <w:r w:rsidR="00446292" w:rsidRPr="00446292">
        <w:rPr>
          <w:i/>
          <w:lang w:val="fr-FR"/>
        </w:rPr>
        <w:t xml:space="preserve"> </w:t>
      </w:r>
      <w:proofErr w:type="spellStart"/>
      <w:r w:rsidR="00446292" w:rsidRPr="00446292">
        <w:rPr>
          <w:i/>
          <w:lang w:val="fr-FR"/>
        </w:rPr>
        <w:t>Surveys</w:t>
      </w:r>
      <w:proofErr w:type="spellEnd"/>
      <w:r w:rsidR="00446292" w:rsidRPr="00446292">
        <w:rPr>
          <w:i/>
          <w:lang w:val="fr-FR"/>
        </w:rPr>
        <w:t xml:space="preserve"> and Pile Driving </w:t>
      </w:r>
      <w:r w:rsidRPr="00446292">
        <w:rPr>
          <w:iCs/>
          <w:lang w:val="fr-FR"/>
        </w:rPr>
        <w:t xml:space="preserve">après avoir reçu les contributions du groupe de travail conjoint </w:t>
      </w:r>
      <w:r w:rsidR="00446292" w:rsidRPr="00446292">
        <w:rPr>
          <w:iCs/>
          <w:lang w:val="fr-FR"/>
        </w:rPr>
        <w:t xml:space="preserve">CMS/ACCOBAMS/ASCOBANS </w:t>
      </w:r>
      <w:r w:rsidRPr="00446292">
        <w:rPr>
          <w:iCs/>
          <w:lang w:val="fr-FR"/>
        </w:rPr>
        <w:t xml:space="preserve">sur le bruit </w:t>
      </w:r>
      <w:r w:rsidR="007213EB">
        <w:rPr>
          <w:iCs/>
          <w:lang w:val="fr-FR"/>
        </w:rPr>
        <w:t>et d’</w:t>
      </w:r>
      <w:r w:rsidR="007213EB" w:rsidRPr="007213EB">
        <w:rPr>
          <w:lang w:val="fr-FR"/>
        </w:rPr>
        <w:t>é</w:t>
      </w:r>
      <w:r w:rsidRPr="007213EB">
        <w:rPr>
          <w:iCs/>
          <w:lang w:val="fr-FR"/>
        </w:rPr>
        <w:t>valuer la n</w:t>
      </w:r>
      <w:r w:rsidR="007213EB">
        <w:rPr>
          <w:iCs/>
          <w:lang w:val="fr-FR"/>
        </w:rPr>
        <w:t>é</w:t>
      </w:r>
      <w:r w:rsidRPr="007213EB">
        <w:rPr>
          <w:iCs/>
          <w:lang w:val="fr-FR"/>
        </w:rPr>
        <w:t xml:space="preserve">cessité </w:t>
      </w:r>
      <w:r w:rsidRPr="00446292">
        <w:rPr>
          <w:iCs/>
          <w:lang w:val="fr-FR"/>
        </w:rPr>
        <w:t xml:space="preserve">et, si nécessaire, </w:t>
      </w:r>
      <w:r w:rsidR="00C70EF7">
        <w:rPr>
          <w:iCs/>
          <w:lang w:val="fr-FR"/>
        </w:rPr>
        <w:t>d’</w:t>
      </w:r>
      <w:r w:rsidR="007213EB">
        <w:rPr>
          <w:iCs/>
          <w:lang w:val="fr-FR"/>
        </w:rPr>
        <w:t>élaborer</w:t>
      </w:r>
      <w:r w:rsidRPr="00446292">
        <w:rPr>
          <w:iCs/>
          <w:lang w:val="fr-FR"/>
        </w:rPr>
        <w:t>, sous réserve de la disponibilité des ressources</w:t>
      </w:r>
      <w:r w:rsidR="007213EB">
        <w:rPr>
          <w:iCs/>
          <w:lang w:val="fr-FR"/>
        </w:rPr>
        <w:t xml:space="preserve"> nécessaires</w:t>
      </w:r>
      <w:r w:rsidRPr="00446292">
        <w:rPr>
          <w:iCs/>
          <w:lang w:val="fr-FR"/>
        </w:rPr>
        <w:t xml:space="preserve">, des </w:t>
      </w:r>
      <w:r w:rsidR="007213EB">
        <w:rPr>
          <w:iCs/>
          <w:lang w:val="fr-FR"/>
        </w:rPr>
        <w:t>l</w:t>
      </w:r>
      <w:r w:rsidRPr="00446292">
        <w:rPr>
          <w:iCs/>
          <w:lang w:val="fr-FR"/>
        </w:rPr>
        <w:t xml:space="preserve">ignes directrices volontaires d'atténuation du bruit </w:t>
      </w:r>
      <w:r w:rsidR="007213EB">
        <w:rPr>
          <w:iCs/>
          <w:lang w:val="fr-FR"/>
        </w:rPr>
        <w:t xml:space="preserve">face à </w:t>
      </w:r>
      <w:r w:rsidRPr="00446292">
        <w:rPr>
          <w:iCs/>
          <w:lang w:val="fr-FR"/>
        </w:rPr>
        <w:t>ces activités préoccupantes;</w:t>
      </w:r>
      <w:r w:rsidRPr="00446292">
        <w:rPr>
          <w:lang w:val="fr-FR"/>
        </w:rPr>
        <w:t xml:space="preserve"> </w:t>
      </w:r>
    </w:p>
    <w:p w14:paraId="513F0A1F" w14:textId="77777777" w:rsidR="00446292" w:rsidRPr="00446292" w:rsidRDefault="00446292" w:rsidP="000451CA">
      <w:pPr>
        <w:pStyle w:val="ListParagraph"/>
        <w:suppressAutoHyphens/>
        <w:ind w:left="2160"/>
        <w:jc w:val="both"/>
        <w:rPr>
          <w:rFonts w:cs="Arial"/>
          <w:iCs/>
          <w:lang w:val="fr-FR"/>
        </w:rPr>
      </w:pPr>
    </w:p>
    <w:p w14:paraId="1CCC57E5" w14:textId="4599AF33" w:rsidR="00D52E96" w:rsidRPr="00446292" w:rsidRDefault="00D52E96" w:rsidP="0033652F">
      <w:pPr>
        <w:pStyle w:val="ListParagraph"/>
        <w:numPr>
          <w:ilvl w:val="0"/>
          <w:numId w:val="2"/>
        </w:numPr>
        <w:ind w:left="1985" w:hanging="425"/>
        <w:jc w:val="both"/>
        <w:rPr>
          <w:rFonts w:cs="Arial"/>
          <w:iCs/>
          <w:lang w:val="fr-FR"/>
        </w:rPr>
      </w:pPr>
      <w:proofErr w:type="gramStart"/>
      <w:r w:rsidRPr="00446292">
        <w:rPr>
          <w:iCs/>
          <w:lang w:val="fr-FR"/>
        </w:rPr>
        <w:t>évaluer</w:t>
      </w:r>
      <w:proofErr w:type="gramEnd"/>
      <w:r w:rsidRPr="00446292">
        <w:rPr>
          <w:iCs/>
          <w:lang w:val="fr-FR"/>
        </w:rPr>
        <w:t xml:space="preserve"> la nécessité de mettre à jour les </w:t>
      </w:r>
      <w:r w:rsidRPr="00446292">
        <w:rPr>
          <w:i/>
          <w:lang w:val="fr-FR"/>
        </w:rPr>
        <w:t>Lignes directrices de la Famille CMS pour l’étude d’impact environnemental des activités génératrices de bruit en milieu marin</w:t>
      </w:r>
      <w:r w:rsidRPr="00446292">
        <w:rPr>
          <w:iCs/>
          <w:lang w:val="fr-FR"/>
        </w:rPr>
        <w:t xml:space="preserve"> et/ou l</w:t>
      </w:r>
      <w:r w:rsidR="00446292" w:rsidRPr="00446292">
        <w:rPr>
          <w:iCs/>
          <w:lang w:val="fr-FR"/>
        </w:rPr>
        <w:t>’</w:t>
      </w:r>
      <w:r w:rsidRPr="00446292">
        <w:rPr>
          <w:i/>
          <w:lang w:val="fr-FR"/>
        </w:rPr>
        <w:t xml:space="preserve">informations </w:t>
      </w:r>
      <w:r w:rsidR="00446292" w:rsidRPr="00446292">
        <w:rPr>
          <w:i/>
          <w:lang w:val="fr-FR"/>
        </w:rPr>
        <w:t xml:space="preserve">pour un appui </w:t>
      </w:r>
      <w:r w:rsidRPr="00446292">
        <w:rPr>
          <w:i/>
          <w:lang w:val="fr-FR"/>
        </w:rPr>
        <w:t xml:space="preserve">technique </w:t>
      </w:r>
      <w:r w:rsidRPr="00446292">
        <w:rPr>
          <w:iCs/>
          <w:lang w:val="fr-FR"/>
        </w:rPr>
        <w:t>avant la 14</w:t>
      </w:r>
      <w:r w:rsidRPr="00446292">
        <w:rPr>
          <w:iCs/>
          <w:vertAlign w:val="superscript"/>
          <w:lang w:val="fr-FR"/>
        </w:rPr>
        <w:t>e</w:t>
      </w:r>
      <w:r w:rsidRPr="00446292">
        <w:rPr>
          <w:iCs/>
          <w:lang w:val="fr-FR"/>
        </w:rPr>
        <w:t xml:space="preserve"> session de la Conférence des Parties.</w:t>
      </w:r>
      <w:r w:rsidRPr="00446292">
        <w:rPr>
          <w:lang w:val="fr-FR"/>
        </w:rPr>
        <w:t xml:space="preserve"> </w:t>
      </w:r>
    </w:p>
    <w:p w14:paraId="2F57C3E9" w14:textId="77777777" w:rsidR="00D82C56" w:rsidRPr="00A048E3" w:rsidRDefault="00D82C56">
      <w:pPr>
        <w:rPr>
          <w:rFonts w:ascii="Arial" w:hAnsi="Arial" w:cs="Arial"/>
          <w:lang w:val="fr-FR"/>
        </w:rPr>
      </w:pPr>
      <w:bookmarkStart w:id="0" w:name="_GoBack"/>
      <w:bookmarkEnd w:id="0"/>
    </w:p>
    <w:sectPr w:rsidR="00D82C56" w:rsidRPr="00A048E3" w:rsidSect="0033652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3A97B" w14:textId="77777777" w:rsidR="00FD069D" w:rsidRDefault="00FD069D">
      <w:r>
        <w:separator/>
      </w:r>
    </w:p>
  </w:endnote>
  <w:endnote w:type="continuationSeparator" w:id="0">
    <w:p w14:paraId="695272BB" w14:textId="77777777" w:rsidR="00FD069D" w:rsidRDefault="00FD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 w:rsidP="0033652F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3425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D96AF" w14:textId="22AAA4BB" w:rsidR="0033652F" w:rsidRDefault="0033652F">
        <w:pPr>
          <w:pStyle w:val="Footer"/>
          <w:jc w:val="center"/>
        </w:pPr>
        <w:r w:rsidRPr="0033652F">
          <w:rPr>
            <w:rFonts w:ascii="Arial" w:hAnsi="Arial" w:cs="Arial"/>
            <w:sz w:val="18"/>
            <w:szCs w:val="22"/>
          </w:rPr>
          <w:fldChar w:fldCharType="begin"/>
        </w:r>
        <w:r w:rsidRPr="0033652F">
          <w:rPr>
            <w:rFonts w:ascii="Arial" w:hAnsi="Arial" w:cs="Arial"/>
            <w:sz w:val="18"/>
            <w:szCs w:val="22"/>
          </w:rPr>
          <w:instrText xml:space="preserve"> PAGE   \* MERGEFORMAT </w:instrText>
        </w:r>
        <w:r w:rsidRPr="0033652F">
          <w:rPr>
            <w:rFonts w:ascii="Arial" w:hAnsi="Arial" w:cs="Arial"/>
            <w:sz w:val="18"/>
            <w:szCs w:val="22"/>
          </w:rPr>
          <w:fldChar w:fldCharType="separate"/>
        </w:r>
        <w:r w:rsidRPr="0033652F">
          <w:rPr>
            <w:rFonts w:ascii="Arial" w:hAnsi="Arial" w:cs="Arial"/>
            <w:noProof/>
            <w:sz w:val="18"/>
            <w:szCs w:val="22"/>
          </w:rPr>
          <w:t>2</w:t>
        </w:r>
        <w:r w:rsidRPr="0033652F">
          <w:rPr>
            <w:rFonts w:ascii="Arial" w:hAnsi="Arial" w:cs="Arial"/>
            <w:noProof/>
            <w:sz w:val="18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FF671" w14:textId="77777777" w:rsidR="00FD069D" w:rsidRDefault="00FD069D">
      <w:r>
        <w:rPr>
          <w:color w:val="000000"/>
        </w:rPr>
        <w:separator/>
      </w:r>
    </w:p>
  </w:footnote>
  <w:footnote w:type="continuationSeparator" w:id="0">
    <w:p w14:paraId="6E47C341" w14:textId="77777777" w:rsidR="00FD069D" w:rsidRDefault="00FD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3290F1D2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</w:t>
    </w:r>
    <w:r w:rsidR="00A8052A">
      <w:rPr>
        <w:rFonts w:ascii="Arial" w:hAnsi="Arial" w:cs="Arial"/>
        <w:i/>
        <w:szCs w:val="20"/>
        <w:lang w:val="en-GB"/>
      </w:rPr>
      <w:t>26.2.2</w:t>
    </w:r>
  </w:p>
  <w:p w14:paraId="50B9F4CC" w14:textId="77777777" w:rsidR="00A16E93" w:rsidRDefault="00336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07272ED2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D51168">
      <w:rPr>
        <w:rFonts w:ascii="Arial" w:hAnsi="Arial" w:cs="Arial"/>
        <w:bCs/>
        <w:i/>
        <w:iCs/>
        <w:szCs w:val="20"/>
        <w:lang w:val="en-GB"/>
      </w:rPr>
      <w:t>26.2.2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A5B61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B2309A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3CA75E6"/>
    <w:multiLevelType w:val="hybridMultilevel"/>
    <w:tmpl w:val="0CDCCD9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451CA"/>
    <w:rsid w:val="000B0D60"/>
    <w:rsid w:val="001648A3"/>
    <w:rsid w:val="002223BB"/>
    <w:rsid w:val="0033652F"/>
    <w:rsid w:val="0035391A"/>
    <w:rsid w:val="003E4CC2"/>
    <w:rsid w:val="003F1AD8"/>
    <w:rsid w:val="0043102F"/>
    <w:rsid w:val="00446292"/>
    <w:rsid w:val="00475C71"/>
    <w:rsid w:val="00487D0A"/>
    <w:rsid w:val="005645C4"/>
    <w:rsid w:val="005B2EC1"/>
    <w:rsid w:val="005D43E4"/>
    <w:rsid w:val="005F0639"/>
    <w:rsid w:val="00661A4E"/>
    <w:rsid w:val="007213EB"/>
    <w:rsid w:val="007A1066"/>
    <w:rsid w:val="0082588E"/>
    <w:rsid w:val="009B411A"/>
    <w:rsid w:val="00A048E3"/>
    <w:rsid w:val="00A34FB8"/>
    <w:rsid w:val="00A8052A"/>
    <w:rsid w:val="00BE7051"/>
    <w:rsid w:val="00C30768"/>
    <w:rsid w:val="00C32FF1"/>
    <w:rsid w:val="00C55FD2"/>
    <w:rsid w:val="00C70EF7"/>
    <w:rsid w:val="00D51168"/>
    <w:rsid w:val="00D52E96"/>
    <w:rsid w:val="00D80045"/>
    <w:rsid w:val="00D82C56"/>
    <w:rsid w:val="00D91D00"/>
    <w:rsid w:val="00E829C9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52E96"/>
    <w:pPr>
      <w:widowControl/>
      <w:suppressAutoHyphens w:val="0"/>
      <w:autoSpaceDE/>
      <w:autoSpaceDN/>
      <w:spacing w:after="160" w:line="259" w:lineRule="auto"/>
      <w:ind w:left="720"/>
      <w:contextualSpacing/>
      <w:textAlignment w:val="auto"/>
    </w:pPr>
    <w:rPr>
      <w:rFonts w:ascii="Arial" w:eastAsiaTheme="minorHAnsi" w:hAnsi="Arial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2E96"/>
    <w:rPr>
      <w:rFonts w:eastAsiaTheme="minorHAnsi" w:cstheme="minorBidi"/>
    </w:rPr>
  </w:style>
  <w:style w:type="character" w:styleId="Hyperlink">
    <w:name w:val="Hyperlink"/>
    <w:basedOn w:val="DefaultParagraphFont"/>
    <w:uiPriority w:val="99"/>
    <w:unhideWhenUsed/>
    <w:rsid w:val="00D52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C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307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int/fr/guidelines/cms-family-guidelines-EIAs-marine-nois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309E50-CD15-4D63-A62F-843C9281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Jenny Renell</cp:lastModifiedBy>
  <cp:revision>3</cp:revision>
  <cp:lastPrinted>2020-02-03T15:02:00Z</cp:lastPrinted>
  <dcterms:created xsi:type="dcterms:W3CDTF">2020-02-19T03:08:00Z</dcterms:created>
  <dcterms:modified xsi:type="dcterms:W3CDTF">2020-02-19T03:35:00Z</dcterms:modified>
</cp:coreProperties>
</file>