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bookmarkStart w:id="0" w:name="_GoBack"/>
      <w:bookmarkEnd w:id="0"/>
    </w:p>
    <w:p w14:paraId="1D9F60F5" w14:textId="77777777" w:rsidR="00D82C56" w:rsidRDefault="00D82C56">
      <w:pPr>
        <w:rPr>
          <w:rFonts w:ascii="Arial" w:hAnsi="Arial" w:cs="Arial"/>
          <w:sz w:val="22"/>
          <w:szCs w:val="22"/>
        </w:rPr>
      </w:pPr>
    </w:p>
    <w:p w14:paraId="554C9BDB" w14:textId="77777777" w:rsidR="0018102D" w:rsidRPr="003039F6" w:rsidRDefault="0018102D" w:rsidP="0018102D">
      <w:pPr>
        <w:pStyle w:val="Default"/>
        <w:jc w:val="center"/>
        <w:rPr>
          <w:b/>
          <w:bCs/>
          <w:color w:val="000000" w:themeColor="text1"/>
          <w:sz w:val="22"/>
          <w:szCs w:val="22"/>
        </w:rPr>
      </w:pPr>
      <w:r w:rsidRPr="003039F6">
        <w:rPr>
          <w:b/>
          <w:bCs/>
          <w:color w:val="000000" w:themeColor="text1"/>
          <w:sz w:val="22"/>
          <w:szCs w:val="22"/>
        </w:rPr>
        <w:t>GANDHINAGAR DECLARATION</w:t>
      </w:r>
    </w:p>
    <w:p w14:paraId="7703F4C6" w14:textId="77777777" w:rsidR="0018102D" w:rsidRDefault="0018102D" w:rsidP="0018102D">
      <w:pPr>
        <w:pStyle w:val="Default"/>
        <w:jc w:val="center"/>
        <w:rPr>
          <w:b/>
          <w:bCs/>
          <w:color w:val="000000" w:themeColor="text1"/>
          <w:sz w:val="22"/>
          <w:szCs w:val="22"/>
        </w:rPr>
      </w:pPr>
      <w:r w:rsidRPr="003039F6">
        <w:rPr>
          <w:b/>
          <w:bCs/>
          <w:color w:val="000000" w:themeColor="text1"/>
          <w:sz w:val="22"/>
          <w:szCs w:val="22"/>
        </w:rPr>
        <w:t>ON CMS AND THE POST-2020 GLOBAL BIODIVERSITY FRAMEWORK</w:t>
      </w:r>
    </w:p>
    <w:p w14:paraId="77BA811D" w14:textId="4ADECDB2" w:rsidR="00D82C56" w:rsidRDefault="005D43E4" w:rsidP="00E829C9">
      <w:pPr>
        <w:jc w:val="center"/>
        <w:rPr>
          <w:rFonts w:ascii="Arial" w:hAnsi="Arial" w:cs="Arial"/>
          <w:sz w:val="22"/>
          <w:szCs w:val="22"/>
        </w:rPr>
      </w:pPr>
      <w:r>
        <w:rPr>
          <w:rFonts w:ascii="Arial" w:hAnsi="Arial" w:cs="Arial"/>
          <w:sz w:val="22"/>
          <w:szCs w:val="22"/>
        </w:rPr>
        <w:t>UNEP/CMS/COP13/</w:t>
      </w:r>
      <w:r w:rsidR="0018102D">
        <w:rPr>
          <w:rFonts w:ascii="Arial" w:hAnsi="Arial" w:cs="Arial"/>
          <w:sz w:val="22"/>
          <w:szCs w:val="22"/>
        </w:rPr>
        <w:t>CRP1</w:t>
      </w:r>
    </w:p>
    <w:p w14:paraId="48F82B79" w14:textId="77777777" w:rsidR="00D82C56" w:rsidRDefault="00D82C56" w:rsidP="00E829C9">
      <w:pPr>
        <w:jc w:val="center"/>
        <w:rPr>
          <w:rFonts w:ascii="Arial" w:hAnsi="Arial" w:cs="Arial"/>
          <w:sz w:val="22"/>
          <w:szCs w:val="22"/>
        </w:rPr>
      </w:pPr>
    </w:p>
    <w:p w14:paraId="73A89732" w14:textId="1F6A0918" w:rsidR="00D82C56" w:rsidRDefault="005D43E4" w:rsidP="00E829C9">
      <w:pPr>
        <w:jc w:val="center"/>
        <w:rPr>
          <w:rFonts w:ascii="Arial" w:hAnsi="Arial" w:cs="Arial"/>
          <w:i/>
          <w:sz w:val="22"/>
          <w:szCs w:val="22"/>
        </w:rPr>
      </w:pPr>
      <w:r>
        <w:rPr>
          <w:rFonts w:ascii="Arial" w:hAnsi="Arial" w:cs="Arial"/>
          <w:i/>
          <w:sz w:val="22"/>
          <w:szCs w:val="22"/>
        </w:rPr>
        <w:t>(Prepared by COW)</w:t>
      </w:r>
    </w:p>
    <w:p w14:paraId="25BD5BFE" w14:textId="77777777" w:rsidR="00D82C56" w:rsidRDefault="00D82C56" w:rsidP="00E829C9">
      <w:pPr>
        <w:rPr>
          <w:rFonts w:ascii="Arial" w:hAnsi="Arial" w:cs="Arial"/>
          <w:sz w:val="22"/>
          <w:szCs w:val="22"/>
        </w:rPr>
      </w:pPr>
    </w:p>
    <w:p w14:paraId="4CAC7B14" w14:textId="77777777" w:rsidR="0018102D" w:rsidRDefault="0018102D" w:rsidP="0018102D">
      <w:pPr>
        <w:rPr>
          <w:rFonts w:ascii="Arial" w:hAnsi="Arial" w:cs="Arial"/>
          <w:sz w:val="22"/>
          <w:szCs w:val="22"/>
        </w:rPr>
      </w:pPr>
    </w:p>
    <w:p w14:paraId="0FFA91EC" w14:textId="77777777" w:rsidR="0018102D" w:rsidRPr="00C06723" w:rsidRDefault="0018102D" w:rsidP="0018102D">
      <w:pPr>
        <w:jc w:val="center"/>
        <w:rPr>
          <w:rFonts w:ascii="Arial" w:hAnsi="Arial" w:cs="Arial"/>
          <w:caps/>
          <w:sz w:val="22"/>
          <w:szCs w:val="22"/>
          <w:lang w:val="en-GB"/>
        </w:rPr>
      </w:pPr>
      <w:r>
        <w:rPr>
          <w:rFonts w:ascii="Arial" w:hAnsi="Arial" w:cs="Arial"/>
          <w:sz w:val="22"/>
          <w:szCs w:val="22"/>
        </w:rPr>
        <w:t>DRAFT RESOLUTION</w:t>
      </w:r>
      <w:r w:rsidRPr="00C06723">
        <w:rPr>
          <w:rFonts w:ascii="Arial" w:hAnsi="Arial" w:cs="Arial"/>
          <w:sz w:val="22"/>
          <w:szCs w:val="22"/>
          <w:lang w:val="en-GB"/>
        </w:rPr>
        <w:t xml:space="preserve"> </w:t>
      </w:r>
    </w:p>
    <w:p w14:paraId="1ABCD48B" w14:textId="77777777" w:rsidR="0018102D" w:rsidRDefault="0018102D" w:rsidP="0018102D">
      <w:pPr>
        <w:pStyle w:val="Default"/>
        <w:jc w:val="center"/>
        <w:rPr>
          <w:color w:val="000000" w:themeColor="text1"/>
          <w:sz w:val="22"/>
          <w:szCs w:val="22"/>
        </w:rPr>
      </w:pPr>
    </w:p>
    <w:p w14:paraId="593288C0" w14:textId="77777777" w:rsidR="0018102D" w:rsidRPr="003039F6" w:rsidRDefault="0018102D" w:rsidP="0018102D">
      <w:pPr>
        <w:pStyle w:val="Default"/>
        <w:jc w:val="center"/>
        <w:rPr>
          <w:b/>
          <w:bCs/>
          <w:color w:val="000000" w:themeColor="text1"/>
          <w:sz w:val="22"/>
          <w:szCs w:val="22"/>
        </w:rPr>
      </w:pPr>
      <w:r w:rsidRPr="003039F6">
        <w:rPr>
          <w:b/>
          <w:bCs/>
          <w:color w:val="000000" w:themeColor="text1"/>
          <w:sz w:val="22"/>
          <w:szCs w:val="22"/>
        </w:rPr>
        <w:t>GANDHINAGAR DECLARATION</w:t>
      </w:r>
    </w:p>
    <w:p w14:paraId="02B506B2" w14:textId="77777777" w:rsidR="0018102D" w:rsidRDefault="0018102D" w:rsidP="0018102D">
      <w:pPr>
        <w:pStyle w:val="Default"/>
        <w:jc w:val="center"/>
        <w:rPr>
          <w:b/>
          <w:bCs/>
          <w:color w:val="000000" w:themeColor="text1"/>
          <w:sz w:val="22"/>
          <w:szCs w:val="22"/>
        </w:rPr>
      </w:pPr>
      <w:r w:rsidRPr="003039F6">
        <w:rPr>
          <w:b/>
          <w:bCs/>
          <w:color w:val="000000" w:themeColor="text1"/>
          <w:sz w:val="22"/>
          <w:szCs w:val="22"/>
        </w:rPr>
        <w:t>ON CMS AND THE POST-2020 GLOBAL BIODIVERSITY FRAMEWORK</w:t>
      </w:r>
    </w:p>
    <w:p w14:paraId="75CE7F14" w14:textId="77777777" w:rsidR="0018102D" w:rsidRPr="003039F6" w:rsidRDefault="0018102D" w:rsidP="0018102D">
      <w:pPr>
        <w:pStyle w:val="Default"/>
        <w:jc w:val="center"/>
        <w:rPr>
          <w:b/>
          <w:bCs/>
          <w:color w:val="000000" w:themeColor="text1"/>
          <w:sz w:val="22"/>
          <w:szCs w:val="22"/>
        </w:rPr>
      </w:pPr>
    </w:p>
    <w:p w14:paraId="0DEE06C0" w14:textId="77777777" w:rsidR="0018102D" w:rsidRPr="003039F6" w:rsidRDefault="0018102D" w:rsidP="0018102D">
      <w:pPr>
        <w:pStyle w:val="Default"/>
        <w:jc w:val="both"/>
        <w:rPr>
          <w:color w:val="000000" w:themeColor="text1"/>
          <w:sz w:val="22"/>
          <w:szCs w:val="22"/>
        </w:rPr>
      </w:pPr>
    </w:p>
    <w:p w14:paraId="7F85AE1E"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t xml:space="preserve">Recognizing </w:t>
      </w:r>
      <w:r w:rsidRPr="003039F6">
        <w:rPr>
          <w:color w:val="000000" w:themeColor="text1"/>
          <w:sz w:val="22"/>
          <w:szCs w:val="22"/>
        </w:rPr>
        <w:t xml:space="preserve">that the Convention on the Conservation of Migratory Species of Wild Animals (CMS) is the lead intergovernmental agreement for international cooperation on the conservation of migratory species and their habitats, </w:t>
      </w:r>
    </w:p>
    <w:p w14:paraId="4675A1D8" w14:textId="77777777" w:rsidR="0018102D" w:rsidRPr="003039F6" w:rsidRDefault="0018102D" w:rsidP="0018102D">
      <w:pPr>
        <w:pStyle w:val="Default"/>
        <w:jc w:val="both"/>
        <w:rPr>
          <w:color w:val="000000" w:themeColor="text1"/>
          <w:sz w:val="22"/>
          <w:szCs w:val="22"/>
        </w:rPr>
      </w:pPr>
    </w:p>
    <w:p w14:paraId="29CEB981"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t xml:space="preserve">Citing with concern </w:t>
      </w:r>
      <w:r w:rsidRPr="003039F6">
        <w:rPr>
          <w:color w:val="000000" w:themeColor="text1"/>
          <w:sz w:val="22"/>
          <w:szCs w:val="22"/>
        </w:rPr>
        <w:t xml:space="preserve">that the IPBES Global Assessment Report on Biodiversity and Ecosystem Services, as approved by the IPBES Plenary-7 (Paris, 2019), found that nature and its vital contributions to people are facing an unprecedented decline and has estimated that around 1 million animal and plant species are now threatened with extinction, many within decades, more than ever before in human history, </w:t>
      </w:r>
    </w:p>
    <w:p w14:paraId="7AAF6220" w14:textId="77777777" w:rsidR="0018102D" w:rsidRPr="003039F6" w:rsidRDefault="0018102D" w:rsidP="0018102D">
      <w:pPr>
        <w:pStyle w:val="Default"/>
        <w:jc w:val="both"/>
        <w:rPr>
          <w:color w:val="000000" w:themeColor="text1"/>
          <w:sz w:val="22"/>
          <w:szCs w:val="22"/>
        </w:rPr>
      </w:pPr>
    </w:p>
    <w:p w14:paraId="355464C7" w14:textId="77777777" w:rsidR="0018102D" w:rsidRPr="003039F6" w:rsidRDefault="0018102D" w:rsidP="0018102D">
      <w:pPr>
        <w:pStyle w:val="Default"/>
        <w:jc w:val="both"/>
        <w:rPr>
          <w:color w:val="000000" w:themeColor="text1"/>
          <w:sz w:val="22"/>
          <w:szCs w:val="22"/>
          <w:lang w:val="en-GB"/>
        </w:rPr>
      </w:pPr>
      <w:r w:rsidRPr="003039F6">
        <w:rPr>
          <w:i/>
          <w:color w:val="000000" w:themeColor="text1"/>
          <w:sz w:val="22"/>
          <w:szCs w:val="22"/>
          <w:lang w:val="en-GB"/>
        </w:rPr>
        <w:t xml:space="preserve">Noting </w:t>
      </w:r>
      <w:r w:rsidRPr="003039F6">
        <w:rPr>
          <w:i/>
          <w:iCs/>
          <w:color w:val="000000" w:themeColor="text1"/>
          <w:sz w:val="22"/>
          <w:szCs w:val="22"/>
          <w:lang w:val="en-GB"/>
        </w:rPr>
        <w:t xml:space="preserve">with concern </w:t>
      </w:r>
      <w:r w:rsidRPr="003039F6">
        <w:rPr>
          <w:color w:val="000000" w:themeColor="text1"/>
          <w:sz w:val="22"/>
          <w:szCs w:val="22"/>
          <w:lang w:val="en-GB"/>
        </w:rPr>
        <w:t>that the loss and fragmentation of habitat and overexploitation are the most serious</w:t>
      </w:r>
      <w:r w:rsidRPr="003039F6" w:rsidDel="00E776CD">
        <w:rPr>
          <w:color w:val="000000" w:themeColor="text1"/>
          <w:sz w:val="22"/>
          <w:szCs w:val="22"/>
          <w:lang w:val="en-GB"/>
        </w:rPr>
        <w:t xml:space="preserve"> </w:t>
      </w:r>
      <w:r w:rsidRPr="003039F6">
        <w:rPr>
          <w:color w:val="000000" w:themeColor="text1"/>
          <w:sz w:val="22"/>
          <w:szCs w:val="22"/>
          <w:lang w:val="en-GB"/>
        </w:rPr>
        <w:t xml:space="preserve">threats to migratory animals with climate change expected to exacerbate these problems, </w:t>
      </w:r>
    </w:p>
    <w:p w14:paraId="01AB0994" w14:textId="77777777" w:rsidR="0018102D" w:rsidRPr="003039F6" w:rsidRDefault="0018102D" w:rsidP="0018102D">
      <w:pPr>
        <w:pStyle w:val="Default"/>
        <w:jc w:val="both"/>
        <w:rPr>
          <w:color w:val="000000" w:themeColor="text1"/>
          <w:sz w:val="22"/>
          <w:szCs w:val="22"/>
          <w:lang w:val="en-GB"/>
        </w:rPr>
      </w:pPr>
    </w:p>
    <w:p w14:paraId="199B19BB" w14:textId="77777777" w:rsidR="0018102D" w:rsidRPr="003039F6" w:rsidRDefault="0018102D" w:rsidP="0018102D">
      <w:pPr>
        <w:pStyle w:val="Default"/>
        <w:jc w:val="both"/>
        <w:rPr>
          <w:color w:val="000000" w:themeColor="text1"/>
          <w:sz w:val="22"/>
          <w:szCs w:val="22"/>
          <w:lang w:val="en-GB"/>
        </w:rPr>
      </w:pPr>
      <w:r w:rsidRPr="003039F6">
        <w:rPr>
          <w:i/>
          <w:color w:val="000000" w:themeColor="text1"/>
          <w:sz w:val="22"/>
          <w:szCs w:val="22"/>
          <w:lang w:val="en-GB"/>
        </w:rPr>
        <w:t>Underlining</w:t>
      </w:r>
      <w:r w:rsidRPr="003039F6">
        <w:rPr>
          <w:color w:val="000000" w:themeColor="text1"/>
          <w:sz w:val="22"/>
          <w:szCs w:val="22"/>
          <w:lang w:val="en-GB"/>
        </w:rPr>
        <w:t xml:space="preserve"> the ecological crisis that our world is facing, and recognizing the need to take urgent and robust action,</w:t>
      </w:r>
    </w:p>
    <w:p w14:paraId="6E36DFCB" w14:textId="77777777" w:rsidR="0018102D" w:rsidRPr="003039F6" w:rsidRDefault="0018102D" w:rsidP="0018102D">
      <w:pPr>
        <w:pStyle w:val="Default"/>
        <w:jc w:val="both"/>
        <w:rPr>
          <w:color w:val="000000" w:themeColor="text1"/>
          <w:sz w:val="22"/>
          <w:szCs w:val="22"/>
          <w:lang w:val="en-GB"/>
        </w:rPr>
      </w:pPr>
    </w:p>
    <w:p w14:paraId="4A345CD1" w14:textId="4F64FF6B" w:rsidR="0018102D" w:rsidRPr="003039F6" w:rsidRDefault="0018102D" w:rsidP="0018102D">
      <w:pPr>
        <w:pStyle w:val="Default"/>
        <w:jc w:val="both"/>
        <w:rPr>
          <w:color w:val="000000" w:themeColor="text1"/>
          <w:sz w:val="22"/>
          <w:szCs w:val="22"/>
        </w:rPr>
      </w:pPr>
      <w:r w:rsidRPr="003039F6">
        <w:rPr>
          <w:rFonts w:eastAsia="Times New Roman"/>
          <w:i/>
          <w:iCs/>
          <w:sz w:val="22"/>
          <w:szCs w:val="22"/>
        </w:rPr>
        <w:t>Recognizing</w:t>
      </w:r>
      <w:r w:rsidRPr="003039F6">
        <w:rPr>
          <w:rFonts w:eastAsia="Times New Roman"/>
          <w:sz w:val="22"/>
          <w:szCs w:val="22"/>
        </w:rPr>
        <w:t xml:space="preserve"> the important </w:t>
      </w:r>
      <w:r>
        <w:rPr>
          <w:rFonts w:eastAsia="Times New Roman"/>
          <w:sz w:val="22"/>
          <w:szCs w:val="22"/>
        </w:rPr>
        <w:t>contribution of biodiversity</w:t>
      </w:r>
      <w:r w:rsidRPr="003039F6">
        <w:rPr>
          <w:rFonts w:eastAsia="Times New Roman"/>
          <w:sz w:val="22"/>
          <w:szCs w:val="22"/>
        </w:rPr>
        <w:t xml:space="preserve"> </w:t>
      </w:r>
      <w:r w:rsidR="003F4E9E">
        <w:rPr>
          <w:rFonts w:eastAsia="Times New Roman"/>
          <w:sz w:val="22"/>
          <w:szCs w:val="22"/>
        </w:rPr>
        <w:t>to</w:t>
      </w:r>
      <w:r w:rsidRPr="003039F6">
        <w:rPr>
          <w:rFonts w:eastAsia="Times New Roman"/>
          <w:sz w:val="22"/>
          <w:szCs w:val="22"/>
        </w:rPr>
        <w:t xml:space="preserve"> climate change</w:t>
      </w:r>
      <w:r>
        <w:rPr>
          <w:rFonts w:eastAsia="Times New Roman"/>
          <w:sz w:val="22"/>
          <w:szCs w:val="22"/>
        </w:rPr>
        <w:t xml:space="preserve"> </w:t>
      </w:r>
      <w:r w:rsidR="006A36EA">
        <w:rPr>
          <w:rFonts w:eastAsia="Times New Roman"/>
          <w:sz w:val="22"/>
          <w:szCs w:val="22"/>
        </w:rPr>
        <w:t>action</w:t>
      </w:r>
      <w:r w:rsidR="006A36EA" w:rsidRPr="003039F6">
        <w:rPr>
          <w:rFonts w:eastAsia="Times New Roman"/>
          <w:sz w:val="22"/>
          <w:szCs w:val="22"/>
        </w:rPr>
        <w:t xml:space="preserve"> </w:t>
      </w:r>
      <w:r w:rsidRPr="003039F6">
        <w:rPr>
          <w:rFonts w:eastAsia="Times New Roman"/>
          <w:sz w:val="22"/>
          <w:szCs w:val="22"/>
        </w:rPr>
        <w:t>and alleviating poverty.</w:t>
      </w:r>
    </w:p>
    <w:p w14:paraId="55D99152" w14:textId="77777777" w:rsidR="0018102D" w:rsidRPr="003039F6" w:rsidRDefault="0018102D" w:rsidP="0018102D">
      <w:pPr>
        <w:pStyle w:val="Default"/>
        <w:jc w:val="both"/>
        <w:rPr>
          <w:i/>
          <w:iCs/>
          <w:color w:val="000000" w:themeColor="text1"/>
          <w:sz w:val="22"/>
          <w:szCs w:val="22"/>
        </w:rPr>
      </w:pPr>
    </w:p>
    <w:p w14:paraId="16A8D700"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t xml:space="preserve">Noting </w:t>
      </w:r>
      <w:r w:rsidRPr="003039F6">
        <w:rPr>
          <w:color w:val="000000" w:themeColor="text1"/>
          <w:sz w:val="22"/>
          <w:szCs w:val="22"/>
        </w:rPr>
        <w:t xml:space="preserve">that the Convention on Biological Diversity (CBD) Decision 14/34 adopted a comprehensive and participatory process for the preparation of the post-2020 global biodiversity framework that will be the follow-up to the Strategic Plan for Biodiversity 2011-2020 and its Aichi Biodiversity Targets, </w:t>
      </w:r>
    </w:p>
    <w:p w14:paraId="664CD72A" w14:textId="77777777" w:rsidR="0018102D" w:rsidRPr="003039F6" w:rsidRDefault="0018102D" w:rsidP="0018102D">
      <w:pPr>
        <w:pStyle w:val="Default"/>
        <w:jc w:val="both"/>
        <w:rPr>
          <w:color w:val="000000" w:themeColor="text1"/>
          <w:sz w:val="22"/>
          <w:szCs w:val="22"/>
        </w:rPr>
      </w:pPr>
    </w:p>
    <w:p w14:paraId="2CE760FE" w14:textId="77777777" w:rsidR="0018102D" w:rsidRPr="003039F6" w:rsidRDefault="0018102D" w:rsidP="0018102D">
      <w:pPr>
        <w:pStyle w:val="Default"/>
        <w:jc w:val="both"/>
        <w:rPr>
          <w:color w:val="000000" w:themeColor="text1"/>
          <w:sz w:val="22"/>
          <w:szCs w:val="22"/>
        </w:rPr>
      </w:pPr>
      <w:r w:rsidRPr="003039F6">
        <w:rPr>
          <w:i/>
          <w:color w:val="000000" w:themeColor="text1"/>
          <w:sz w:val="22"/>
          <w:szCs w:val="22"/>
        </w:rPr>
        <w:t>Further noting</w:t>
      </w:r>
      <w:r w:rsidRPr="003039F6">
        <w:rPr>
          <w:color w:val="000000" w:themeColor="text1"/>
          <w:sz w:val="22"/>
          <w:szCs w:val="22"/>
        </w:rPr>
        <w:t xml:space="preserve"> that the 2020-2030 period to be covered by the post-2020 framework coincides with the final decade of the period covered by the UN Sustainable Development Goals, thus providing opportunities for close alignment between these interrelated agendas,</w:t>
      </w:r>
    </w:p>
    <w:p w14:paraId="4380B7FB" w14:textId="77777777" w:rsidR="0018102D" w:rsidRPr="003039F6" w:rsidRDefault="0018102D" w:rsidP="0018102D">
      <w:pPr>
        <w:pStyle w:val="Default"/>
        <w:jc w:val="both"/>
        <w:rPr>
          <w:color w:val="000000" w:themeColor="text1"/>
          <w:sz w:val="22"/>
          <w:szCs w:val="22"/>
        </w:rPr>
      </w:pPr>
    </w:p>
    <w:p w14:paraId="3C1EEB81" w14:textId="77777777" w:rsidR="0018102D" w:rsidRPr="003039F6" w:rsidRDefault="0018102D" w:rsidP="0018102D">
      <w:pPr>
        <w:pStyle w:val="Default"/>
        <w:jc w:val="both"/>
        <w:rPr>
          <w:color w:val="000000" w:themeColor="text1"/>
          <w:sz w:val="22"/>
          <w:szCs w:val="22"/>
        </w:rPr>
      </w:pPr>
      <w:r w:rsidRPr="003039F6">
        <w:rPr>
          <w:i/>
          <w:color w:val="000000" w:themeColor="text1"/>
          <w:sz w:val="22"/>
          <w:szCs w:val="22"/>
        </w:rPr>
        <w:t>Emphasizing</w:t>
      </w:r>
      <w:r w:rsidRPr="003039F6">
        <w:rPr>
          <w:color w:val="000000" w:themeColor="text1"/>
          <w:sz w:val="22"/>
          <w:szCs w:val="22"/>
        </w:rPr>
        <w:t xml:space="preserve"> the need for National Biodiversity Strategies and Action Plans to reflect the needs of all the </w:t>
      </w:r>
      <w:proofErr w:type="gramStart"/>
      <w:r w:rsidRPr="003039F6">
        <w:rPr>
          <w:color w:val="000000" w:themeColor="text1"/>
          <w:sz w:val="22"/>
          <w:szCs w:val="22"/>
        </w:rPr>
        <w:t>biodiversity-related</w:t>
      </w:r>
      <w:proofErr w:type="gramEnd"/>
      <w:r w:rsidRPr="003039F6">
        <w:rPr>
          <w:color w:val="000000" w:themeColor="text1"/>
          <w:sz w:val="22"/>
          <w:szCs w:val="22"/>
        </w:rPr>
        <w:t xml:space="preserve"> MEAs in a coordinated way, and for global guidance on NBSAPs to be updated to encourage these efforts,</w:t>
      </w:r>
    </w:p>
    <w:p w14:paraId="093D8D1B" w14:textId="77777777" w:rsidR="0018102D" w:rsidRPr="003039F6" w:rsidRDefault="0018102D" w:rsidP="0018102D">
      <w:pPr>
        <w:pStyle w:val="Default"/>
        <w:jc w:val="both"/>
        <w:rPr>
          <w:color w:val="000000" w:themeColor="text1"/>
          <w:sz w:val="22"/>
          <w:szCs w:val="22"/>
        </w:rPr>
      </w:pPr>
    </w:p>
    <w:p w14:paraId="195B051A"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t xml:space="preserve">Recalling </w:t>
      </w:r>
      <w:r w:rsidRPr="003039F6">
        <w:rPr>
          <w:color w:val="000000" w:themeColor="text1"/>
          <w:sz w:val="22"/>
          <w:szCs w:val="22"/>
        </w:rPr>
        <w:t xml:space="preserve">that the fourteenth Meeting of the Conference of the Parties (COP) to CBD recognized the important role of CMS and other biodiversity-related conventions in contributing to the elaboration of the post-2020 global biodiversity framework, in order to consider how it might reflect the priorities of their respective mandates, </w:t>
      </w:r>
    </w:p>
    <w:p w14:paraId="53DF6413" w14:textId="77777777" w:rsidR="0018102D" w:rsidRPr="003039F6" w:rsidRDefault="0018102D" w:rsidP="0018102D">
      <w:pPr>
        <w:pStyle w:val="Default"/>
        <w:jc w:val="both"/>
        <w:rPr>
          <w:color w:val="000000" w:themeColor="text1"/>
          <w:sz w:val="22"/>
          <w:szCs w:val="22"/>
        </w:rPr>
      </w:pPr>
    </w:p>
    <w:p w14:paraId="3C0F1E7F" w14:textId="77777777" w:rsidR="0018102D" w:rsidRPr="003039F6" w:rsidRDefault="0018102D" w:rsidP="0018102D">
      <w:pPr>
        <w:pStyle w:val="Default"/>
        <w:jc w:val="both"/>
        <w:rPr>
          <w:color w:val="000000" w:themeColor="text1"/>
          <w:sz w:val="22"/>
          <w:szCs w:val="22"/>
        </w:rPr>
      </w:pPr>
      <w:r w:rsidRPr="003039F6">
        <w:rPr>
          <w:i/>
          <w:color w:val="000000" w:themeColor="text1"/>
          <w:sz w:val="22"/>
          <w:szCs w:val="22"/>
        </w:rPr>
        <w:t>Underlining</w:t>
      </w:r>
      <w:r w:rsidRPr="003039F6">
        <w:rPr>
          <w:color w:val="000000" w:themeColor="text1"/>
          <w:sz w:val="22"/>
          <w:szCs w:val="22"/>
        </w:rPr>
        <w:t xml:space="preserve"> the importance of ecological connectivity to the needs of all </w:t>
      </w:r>
      <w:proofErr w:type="gramStart"/>
      <w:r w:rsidRPr="003039F6">
        <w:rPr>
          <w:color w:val="000000" w:themeColor="text1"/>
          <w:sz w:val="22"/>
          <w:szCs w:val="22"/>
        </w:rPr>
        <w:t>biodiversity-related</w:t>
      </w:r>
      <w:proofErr w:type="gramEnd"/>
      <w:r w:rsidRPr="003039F6">
        <w:rPr>
          <w:color w:val="000000" w:themeColor="text1"/>
          <w:sz w:val="22"/>
          <w:szCs w:val="22"/>
        </w:rPr>
        <w:t xml:space="preserve"> MEAs,</w:t>
      </w:r>
    </w:p>
    <w:p w14:paraId="2B11AFB3" w14:textId="77777777" w:rsidR="0018102D" w:rsidRPr="003039F6" w:rsidRDefault="0018102D" w:rsidP="0018102D">
      <w:pPr>
        <w:pStyle w:val="Default"/>
        <w:jc w:val="both"/>
        <w:rPr>
          <w:color w:val="000000" w:themeColor="text1"/>
          <w:sz w:val="22"/>
          <w:szCs w:val="22"/>
        </w:rPr>
      </w:pPr>
    </w:p>
    <w:p w14:paraId="608E3D64" w14:textId="64AA6B0F" w:rsidR="0018102D" w:rsidRPr="003039F6" w:rsidRDefault="0018102D" w:rsidP="0018102D">
      <w:pPr>
        <w:pStyle w:val="Default"/>
        <w:jc w:val="both"/>
        <w:rPr>
          <w:color w:val="000000" w:themeColor="text1"/>
          <w:sz w:val="22"/>
          <w:szCs w:val="22"/>
        </w:rPr>
      </w:pPr>
      <w:r w:rsidRPr="003039F6">
        <w:rPr>
          <w:i/>
          <w:color w:val="000000" w:themeColor="text1"/>
          <w:sz w:val="22"/>
          <w:szCs w:val="22"/>
        </w:rPr>
        <w:t>Recognizing</w:t>
      </w:r>
      <w:r w:rsidRPr="003039F6">
        <w:rPr>
          <w:color w:val="000000" w:themeColor="text1"/>
          <w:sz w:val="22"/>
          <w:szCs w:val="22"/>
        </w:rPr>
        <w:t xml:space="preserve"> the importance of the</w:t>
      </w:r>
      <w:r w:rsidR="00CF6AFD">
        <w:rPr>
          <w:color w:val="000000" w:themeColor="text1"/>
          <w:sz w:val="22"/>
          <w:szCs w:val="22"/>
        </w:rPr>
        <w:t xml:space="preserve"> UNFCCC </w:t>
      </w:r>
      <w:r w:rsidRPr="003039F6">
        <w:rPr>
          <w:color w:val="000000" w:themeColor="text1"/>
          <w:sz w:val="22"/>
          <w:szCs w:val="22"/>
        </w:rPr>
        <w:t>Paris Agreement on climate change for the achievement of the goals of the CMS, CBD, and other biodiversity-related conventions,</w:t>
      </w:r>
    </w:p>
    <w:p w14:paraId="4BD61D96" w14:textId="77777777" w:rsidR="0018102D" w:rsidRPr="003039F6" w:rsidRDefault="0018102D" w:rsidP="0018102D">
      <w:pPr>
        <w:pStyle w:val="Default"/>
        <w:jc w:val="both"/>
        <w:rPr>
          <w:color w:val="000000" w:themeColor="text1"/>
          <w:sz w:val="22"/>
          <w:szCs w:val="22"/>
        </w:rPr>
      </w:pPr>
    </w:p>
    <w:p w14:paraId="7039F1C9"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lastRenderedPageBreak/>
        <w:t xml:space="preserve">Anticipating </w:t>
      </w:r>
      <w:r w:rsidRPr="003039F6">
        <w:rPr>
          <w:color w:val="000000" w:themeColor="text1"/>
          <w:sz w:val="22"/>
          <w:szCs w:val="22"/>
        </w:rPr>
        <w:t xml:space="preserve">that a post-2020 global biodiversity framework will be adopted by the fifteenth meeting of the CBD COP in Kunming, China, in October 2020, </w:t>
      </w:r>
    </w:p>
    <w:p w14:paraId="79FD943E" w14:textId="77777777" w:rsidR="0018102D" w:rsidRPr="003039F6" w:rsidRDefault="0018102D" w:rsidP="0018102D">
      <w:pPr>
        <w:pStyle w:val="Default"/>
        <w:jc w:val="both"/>
        <w:rPr>
          <w:color w:val="000000" w:themeColor="text1"/>
          <w:sz w:val="22"/>
          <w:szCs w:val="22"/>
        </w:rPr>
      </w:pPr>
    </w:p>
    <w:p w14:paraId="102D01D7" w14:textId="77777777" w:rsidR="0018102D" w:rsidRPr="003039F6" w:rsidRDefault="0018102D" w:rsidP="0018102D">
      <w:pPr>
        <w:pStyle w:val="Default"/>
        <w:jc w:val="both"/>
        <w:rPr>
          <w:color w:val="000000" w:themeColor="text1"/>
          <w:sz w:val="22"/>
          <w:szCs w:val="22"/>
          <w:lang w:val="en-GB"/>
        </w:rPr>
      </w:pPr>
      <w:r w:rsidRPr="003039F6">
        <w:rPr>
          <w:i/>
          <w:color w:val="000000" w:themeColor="text1"/>
          <w:sz w:val="22"/>
          <w:szCs w:val="22"/>
          <w:lang w:val="en-GB"/>
        </w:rPr>
        <w:t>Acknowledging</w:t>
      </w:r>
      <w:r w:rsidRPr="003039F6">
        <w:rPr>
          <w:color w:val="000000" w:themeColor="text1"/>
          <w:sz w:val="22"/>
          <w:szCs w:val="22"/>
          <w:lang w:val="en-GB"/>
        </w:rPr>
        <w:t xml:space="preserve"> the work of the CMS in facilitating international cooperation and engagement in protecting migratory species as well as conserving and restoring the ecological connectivity and integrity of ecosystems to support the natural movements of animals necessary for their survival and well-being,  </w:t>
      </w:r>
    </w:p>
    <w:p w14:paraId="29AC5D90" w14:textId="77777777" w:rsidR="0018102D" w:rsidRPr="003039F6" w:rsidRDefault="0018102D" w:rsidP="0018102D">
      <w:pPr>
        <w:pStyle w:val="Default"/>
        <w:jc w:val="both"/>
        <w:rPr>
          <w:color w:val="000000" w:themeColor="text1"/>
          <w:sz w:val="22"/>
          <w:szCs w:val="22"/>
          <w:u w:val="single"/>
          <w:lang w:val="en-GB"/>
        </w:rPr>
      </w:pPr>
    </w:p>
    <w:p w14:paraId="548E2997" w14:textId="77777777" w:rsidR="0018102D" w:rsidRPr="003039F6" w:rsidRDefault="0018102D" w:rsidP="0018102D">
      <w:pPr>
        <w:pStyle w:val="Default"/>
        <w:jc w:val="both"/>
        <w:rPr>
          <w:color w:val="000000" w:themeColor="text1"/>
          <w:sz w:val="22"/>
          <w:szCs w:val="22"/>
          <w:lang w:val="en-GB"/>
        </w:rPr>
      </w:pPr>
      <w:r w:rsidRPr="003039F6">
        <w:rPr>
          <w:i/>
          <w:color w:val="000000" w:themeColor="text1"/>
          <w:sz w:val="22"/>
          <w:szCs w:val="22"/>
          <w:lang w:val="en-GB"/>
        </w:rPr>
        <w:t>Recalling</w:t>
      </w:r>
      <w:r w:rsidRPr="003039F6">
        <w:rPr>
          <w:color w:val="000000" w:themeColor="text1"/>
          <w:sz w:val="22"/>
          <w:szCs w:val="22"/>
          <w:lang w:val="en-GB"/>
        </w:rPr>
        <w:t xml:space="preserve"> that the post-2020 global biodiversity framework sets out an ambitious plan to implement broad-based action to bring about a transformation in society’s relationship with biodiversity and to ensure that, by 2050, the shared vision of living in harmony with nature is fulfilled, </w:t>
      </w:r>
    </w:p>
    <w:p w14:paraId="6CDE5C3F" w14:textId="77777777" w:rsidR="0018102D" w:rsidRPr="003039F6" w:rsidRDefault="0018102D" w:rsidP="0018102D">
      <w:pPr>
        <w:pStyle w:val="Default"/>
        <w:jc w:val="both"/>
        <w:rPr>
          <w:color w:val="000000" w:themeColor="text1"/>
          <w:sz w:val="22"/>
          <w:szCs w:val="22"/>
        </w:rPr>
      </w:pPr>
    </w:p>
    <w:p w14:paraId="2985C749"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t xml:space="preserve">Recognizing </w:t>
      </w:r>
      <w:r w:rsidRPr="003039F6">
        <w:rPr>
          <w:color w:val="000000" w:themeColor="text1"/>
          <w:sz w:val="22"/>
          <w:szCs w:val="22"/>
        </w:rPr>
        <w:t>that the post-2020 global biodiversity framework will set a global agenda to put biodiversity on a path to recovery for the coming decade, in which the CMS should play an important role, and</w:t>
      </w:r>
    </w:p>
    <w:p w14:paraId="0C3B12AA" w14:textId="77777777" w:rsidR="0018102D" w:rsidRPr="003039F6" w:rsidRDefault="0018102D" w:rsidP="0018102D">
      <w:pPr>
        <w:pStyle w:val="Default"/>
        <w:jc w:val="both"/>
        <w:rPr>
          <w:color w:val="000000" w:themeColor="text1"/>
          <w:sz w:val="22"/>
          <w:szCs w:val="22"/>
        </w:rPr>
      </w:pPr>
    </w:p>
    <w:p w14:paraId="5147C0C0" w14:textId="77777777" w:rsidR="0018102D" w:rsidRPr="003039F6" w:rsidRDefault="0018102D" w:rsidP="0018102D">
      <w:pPr>
        <w:pStyle w:val="Default"/>
        <w:jc w:val="both"/>
        <w:rPr>
          <w:color w:val="000000" w:themeColor="text1"/>
          <w:sz w:val="22"/>
          <w:szCs w:val="22"/>
          <w:u w:val="single"/>
          <w:lang w:val="en-GB"/>
        </w:rPr>
      </w:pPr>
      <w:r w:rsidRPr="003039F6">
        <w:rPr>
          <w:i/>
          <w:iCs/>
          <w:color w:val="000000" w:themeColor="text1"/>
          <w:sz w:val="22"/>
          <w:szCs w:val="22"/>
        </w:rPr>
        <w:t>Acknowledging</w:t>
      </w:r>
      <w:r w:rsidRPr="003039F6">
        <w:rPr>
          <w:color w:val="000000" w:themeColor="text1"/>
          <w:sz w:val="22"/>
          <w:szCs w:val="22"/>
        </w:rPr>
        <w:t xml:space="preserve"> that a zero draft of the post-2020 global biodiversity framework dated 6 January 2020 has been made available by the CBD Secretariat and </w:t>
      </w:r>
      <w:r w:rsidRPr="003039F6">
        <w:rPr>
          <w:i/>
          <w:color w:val="000000" w:themeColor="text1"/>
          <w:sz w:val="22"/>
          <w:szCs w:val="22"/>
        </w:rPr>
        <w:t>noting</w:t>
      </w:r>
      <w:r w:rsidRPr="003039F6">
        <w:rPr>
          <w:color w:val="000000" w:themeColor="text1"/>
          <w:sz w:val="22"/>
          <w:szCs w:val="22"/>
        </w:rPr>
        <w:t xml:space="preserve"> that this</w:t>
      </w:r>
      <w:r w:rsidRPr="003039F6">
        <w:rPr>
          <w:color w:val="000000" w:themeColor="text1"/>
          <w:sz w:val="22"/>
          <w:szCs w:val="22"/>
          <w:lang w:val="en-GB"/>
        </w:rPr>
        <w:t xml:space="preserve"> will be discussed and further developed in the ongoing process of the Open Ended Working Group on the post-2020 Global Biodiversity Framework with its next meeting at the end of February in Rome,</w:t>
      </w:r>
    </w:p>
    <w:p w14:paraId="48BA5A0B" w14:textId="77777777" w:rsidR="0018102D" w:rsidRPr="003039F6" w:rsidRDefault="0018102D" w:rsidP="0018102D">
      <w:pPr>
        <w:pStyle w:val="Default"/>
        <w:jc w:val="both"/>
        <w:rPr>
          <w:color w:val="000000" w:themeColor="text1"/>
          <w:sz w:val="22"/>
          <w:szCs w:val="22"/>
        </w:rPr>
      </w:pPr>
    </w:p>
    <w:p w14:paraId="301D3F19" w14:textId="77777777" w:rsidR="0018102D" w:rsidRPr="003039F6" w:rsidRDefault="0018102D" w:rsidP="0018102D">
      <w:pPr>
        <w:pStyle w:val="Default"/>
        <w:jc w:val="both"/>
        <w:rPr>
          <w:color w:val="000000" w:themeColor="text1"/>
          <w:sz w:val="22"/>
          <w:szCs w:val="22"/>
        </w:rPr>
      </w:pPr>
      <w:r w:rsidRPr="003039F6">
        <w:rPr>
          <w:i/>
          <w:iCs/>
          <w:color w:val="000000" w:themeColor="text1"/>
          <w:sz w:val="22"/>
          <w:szCs w:val="22"/>
        </w:rPr>
        <w:t xml:space="preserve">Welcoming </w:t>
      </w:r>
      <w:r w:rsidRPr="003039F6">
        <w:rPr>
          <w:color w:val="000000" w:themeColor="text1"/>
          <w:sz w:val="22"/>
          <w:szCs w:val="22"/>
        </w:rPr>
        <w:t>the slogan of the thirteenth Meeting of the Conference of the Parties to CMS (COP13) “</w:t>
      </w:r>
      <w:r w:rsidRPr="003039F6">
        <w:rPr>
          <w:i/>
          <w:iCs/>
          <w:color w:val="000000" w:themeColor="text1"/>
          <w:sz w:val="22"/>
          <w:szCs w:val="22"/>
        </w:rPr>
        <w:t>Migratory species connect the planet and together we welcome them home</w:t>
      </w:r>
      <w:r w:rsidRPr="003039F6">
        <w:rPr>
          <w:color w:val="000000" w:themeColor="text1"/>
          <w:sz w:val="22"/>
          <w:szCs w:val="22"/>
        </w:rPr>
        <w:t xml:space="preserve">”, </w:t>
      </w:r>
    </w:p>
    <w:p w14:paraId="6D0A7985" w14:textId="77777777" w:rsidR="0018102D" w:rsidRPr="003039F6" w:rsidRDefault="0018102D" w:rsidP="0018102D">
      <w:pPr>
        <w:pStyle w:val="Default"/>
        <w:jc w:val="both"/>
        <w:rPr>
          <w:color w:val="000000" w:themeColor="text1"/>
          <w:sz w:val="22"/>
          <w:szCs w:val="22"/>
        </w:rPr>
      </w:pPr>
    </w:p>
    <w:p w14:paraId="45E4E28B" w14:textId="77777777" w:rsidR="0018102D" w:rsidRPr="003039F6" w:rsidRDefault="0018102D" w:rsidP="0018102D">
      <w:pPr>
        <w:pStyle w:val="Default"/>
        <w:jc w:val="center"/>
        <w:rPr>
          <w:color w:val="000000" w:themeColor="text1"/>
          <w:sz w:val="22"/>
          <w:szCs w:val="22"/>
        </w:rPr>
      </w:pPr>
      <w:r w:rsidRPr="003039F6">
        <w:rPr>
          <w:i/>
          <w:iCs/>
          <w:color w:val="000000" w:themeColor="text1"/>
          <w:sz w:val="22"/>
          <w:szCs w:val="22"/>
        </w:rPr>
        <w:t>The Conference of the Parties to the</w:t>
      </w:r>
    </w:p>
    <w:p w14:paraId="78D3D8D1" w14:textId="77777777" w:rsidR="0018102D" w:rsidRPr="003039F6" w:rsidRDefault="0018102D" w:rsidP="0018102D">
      <w:pPr>
        <w:pStyle w:val="Default"/>
        <w:jc w:val="center"/>
        <w:rPr>
          <w:i/>
          <w:iCs/>
          <w:color w:val="000000" w:themeColor="text1"/>
          <w:sz w:val="22"/>
          <w:szCs w:val="22"/>
        </w:rPr>
      </w:pPr>
      <w:r w:rsidRPr="003039F6">
        <w:rPr>
          <w:i/>
          <w:iCs/>
          <w:color w:val="000000" w:themeColor="text1"/>
          <w:sz w:val="22"/>
          <w:szCs w:val="22"/>
        </w:rPr>
        <w:t>Convention on the Conservation of Migratory Species of Wild Animals</w:t>
      </w:r>
    </w:p>
    <w:p w14:paraId="7231C076" w14:textId="77777777" w:rsidR="0018102D" w:rsidRPr="003039F6" w:rsidRDefault="0018102D" w:rsidP="0018102D">
      <w:pPr>
        <w:pStyle w:val="Default"/>
        <w:jc w:val="both"/>
        <w:rPr>
          <w:color w:val="000000" w:themeColor="text1"/>
          <w:sz w:val="22"/>
          <w:szCs w:val="22"/>
        </w:rPr>
      </w:pPr>
    </w:p>
    <w:p w14:paraId="79B1567D" w14:textId="7E274818" w:rsidR="0018102D" w:rsidRPr="003039F6" w:rsidRDefault="0018102D" w:rsidP="0018102D">
      <w:pPr>
        <w:pStyle w:val="Default"/>
        <w:ind w:left="567" w:hanging="567"/>
        <w:jc w:val="both"/>
        <w:rPr>
          <w:color w:val="000000" w:themeColor="text1"/>
          <w:sz w:val="22"/>
          <w:szCs w:val="22"/>
          <w:lang w:val="en-GB"/>
        </w:rPr>
      </w:pPr>
      <w:r w:rsidRPr="003039F6">
        <w:rPr>
          <w:iCs/>
          <w:color w:val="000000" w:themeColor="text1"/>
          <w:sz w:val="22"/>
          <w:szCs w:val="22"/>
          <w:lang w:val="en-GB"/>
        </w:rPr>
        <w:t>1.</w:t>
      </w:r>
      <w:r w:rsidRPr="003039F6">
        <w:rPr>
          <w:iCs/>
          <w:color w:val="000000" w:themeColor="text1"/>
          <w:sz w:val="22"/>
          <w:szCs w:val="22"/>
          <w:lang w:val="en-GB"/>
        </w:rPr>
        <w:tab/>
      </w:r>
      <w:r w:rsidRPr="003039F6">
        <w:rPr>
          <w:i/>
          <w:color w:val="000000" w:themeColor="text1"/>
          <w:sz w:val="22"/>
          <w:szCs w:val="22"/>
          <w:lang w:val="en-GB"/>
        </w:rPr>
        <w:t xml:space="preserve">Affirms </w:t>
      </w:r>
      <w:r w:rsidRPr="003039F6">
        <w:rPr>
          <w:color w:val="000000" w:themeColor="text1"/>
          <w:sz w:val="22"/>
          <w:szCs w:val="22"/>
          <w:lang w:val="en-GB"/>
        </w:rPr>
        <w:t xml:space="preserve">that a commitment to maintaining and restoring ecological connectivity is one of the top priorities for CMS, especially for the conservation and sustainable management of migratory species and their habitats, and </w:t>
      </w:r>
      <w:r w:rsidRPr="003039F6">
        <w:rPr>
          <w:i/>
          <w:color w:val="000000" w:themeColor="text1"/>
          <w:sz w:val="22"/>
          <w:szCs w:val="22"/>
          <w:lang w:val="en-GB"/>
        </w:rPr>
        <w:t xml:space="preserve">calls </w:t>
      </w:r>
      <w:r w:rsidRPr="003039F6">
        <w:rPr>
          <w:color w:val="000000" w:themeColor="text1"/>
          <w:sz w:val="22"/>
          <w:szCs w:val="22"/>
          <w:lang w:val="en-GB"/>
        </w:rPr>
        <w:t>for ecological connectivity and the important</w:t>
      </w:r>
      <w:r w:rsidRPr="003039F6" w:rsidDel="00D41054">
        <w:rPr>
          <w:color w:val="000000" w:themeColor="text1"/>
          <w:sz w:val="22"/>
          <w:szCs w:val="22"/>
          <w:lang w:val="en-GB"/>
        </w:rPr>
        <w:t xml:space="preserve"> </w:t>
      </w:r>
      <w:r w:rsidRPr="003039F6">
        <w:rPr>
          <w:color w:val="000000" w:themeColor="text1"/>
          <w:sz w:val="22"/>
          <w:szCs w:val="22"/>
          <w:lang w:val="en-GB"/>
        </w:rPr>
        <w:t xml:space="preserve">role of CMS Family in this regard to be effectively reflected in the post-2020 global biodiversity framework; </w:t>
      </w:r>
    </w:p>
    <w:p w14:paraId="235001B5" w14:textId="77777777" w:rsidR="0018102D" w:rsidRPr="003039F6" w:rsidRDefault="0018102D" w:rsidP="0018102D">
      <w:pPr>
        <w:pStyle w:val="Default"/>
        <w:ind w:left="567" w:hanging="567"/>
        <w:jc w:val="both"/>
        <w:rPr>
          <w:color w:val="000000" w:themeColor="text1"/>
          <w:sz w:val="22"/>
          <w:szCs w:val="22"/>
          <w:lang w:val="en-GB"/>
        </w:rPr>
      </w:pPr>
    </w:p>
    <w:p w14:paraId="4F5E3FD0" w14:textId="77777777" w:rsidR="0018102D" w:rsidRPr="003039F6" w:rsidRDefault="0018102D" w:rsidP="0018102D">
      <w:pPr>
        <w:pStyle w:val="Default"/>
        <w:ind w:left="567" w:hanging="567"/>
        <w:jc w:val="both"/>
        <w:rPr>
          <w:color w:val="000000" w:themeColor="text1"/>
          <w:sz w:val="22"/>
          <w:szCs w:val="22"/>
          <w:lang w:val="en-GB"/>
        </w:rPr>
      </w:pPr>
      <w:r w:rsidRPr="003039F6">
        <w:rPr>
          <w:color w:val="000000" w:themeColor="text1"/>
          <w:sz w:val="22"/>
          <w:szCs w:val="22"/>
          <w:lang w:val="en-GB"/>
        </w:rPr>
        <w:t>2.</w:t>
      </w:r>
      <w:r w:rsidRPr="003039F6">
        <w:rPr>
          <w:color w:val="000000" w:themeColor="text1"/>
          <w:sz w:val="22"/>
          <w:szCs w:val="22"/>
          <w:lang w:val="en-GB"/>
        </w:rPr>
        <w:tab/>
      </w:r>
      <w:r w:rsidRPr="003039F6">
        <w:rPr>
          <w:i/>
          <w:color w:val="000000" w:themeColor="text1"/>
          <w:sz w:val="22"/>
          <w:szCs w:val="22"/>
          <w:lang w:val="en-GB"/>
        </w:rPr>
        <w:t>Notes</w:t>
      </w:r>
      <w:r w:rsidRPr="003039F6">
        <w:rPr>
          <w:color w:val="000000" w:themeColor="text1"/>
          <w:sz w:val="22"/>
          <w:szCs w:val="22"/>
          <w:lang w:val="en-GB"/>
        </w:rPr>
        <w:t xml:space="preserve"> that achieving ecological connectivity and the implementation of CMS and other biodiversity-related instruments requires international cooperation and partnerships among States and all relevant actors and calls for the post-2020 global biodiversity framework to include a clear commitment for international, regional, bilateral and transboundary cooperation for its implementation and for improving ecological connectivity; </w:t>
      </w:r>
    </w:p>
    <w:p w14:paraId="6DC2FE34" w14:textId="77777777" w:rsidR="0018102D" w:rsidRPr="003039F6" w:rsidRDefault="0018102D" w:rsidP="0018102D">
      <w:pPr>
        <w:pStyle w:val="Default"/>
        <w:ind w:left="567" w:hanging="567"/>
        <w:jc w:val="both"/>
        <w:rPr>
          <w:color w:val="000000" w:themeColor="text1"/>
          <w:sz w:val="22"/>
          <w:szCs w:val="22"/>
          <w:lang w:val="en-GB"/>
        </w:rPr>
      </w:pPr>
    </w:p>
    <w:p w14:paraId="6C9F0374" w14:textId="77777777" w:rsidR="0018102D" w:rsidRPr="003039F6" w:rsidRDefault="0018102D" w:rsidP="0018102D">
      <w:pPr>
        <w:pStyle w:val="Default"/>
        <w:ind w:left="567" w:hanging="567"/>
        <w:jc w:val="both"/>
        <w:rPr>
          <w:color w:val="000000" w:themeColor="text1"/>
          <w:sz w:val="22"/>
          <w:szCs w:val="22"/>
          <w:lang w:val="en-GB"/>
        </w:rPr>
      </w:pPr>
      <w:r w:rsidRPr="003039F6">
        <w:rPr>
          <w:iCs/>
          <w:color w:val="000000" w:themeColor="text1"/>
          <w:sz w:val="22"/>
          <w:szCs w:val="22"/>
          <w:lang w:val="en-GB"/>
        </w:rPr>
        <w:t>3.</w:t>
      </w:r>
      <w:r w:rsidRPr="003039F6">
        <w:rPr>
          <w:iCs/>
          <w:color w:val="000000" w:themeColor="text1"/>
          <w:sz w:val="22"/>
          <w:szCs w:val="22"/>
          <w:lang w:val="en-GB"/>
        </w:rPr>
        <w:tab/>
      </w:r>
      <w:r w:rsidRPr="003039F6">
        <w:rPr>
          <w:i/>
          <w:iCs/>
          <w:color w:val="000000" w:themeColor="text1"/>
          <w:sz w:val="22"/>
          <w:szCs w:val="22"/>
          <w:lang w:val="en-GB"/>
        </w:rPr>
        <w:t xml:space="preserve">Calls on </w:t>
      </w:r>
      <w:r w:rsidRPr="003039F6">
        <w:rPr>
          <w:iCs/>
          <w:color w:val="000000" w:themeColor="text1"/>
          <w:sz w:val="22"/>
          <w:szCs w:val="22"/>
          <w:lang w:val="en-GB"/>
        </w:rPr>
        <w:t>Parties and other Governments to ensure</w:t>
      </w:r>
      <w:r w:rsidRPr="003039F6">
        <w:rPr>
          <w:color w:val="000000" w:themeColor="text1"/>
          <w:sz w:val="22"/>
          <w:szCs w:val="22"/>
          <w:lang w:val="en-GB"/>
        </w:rPr>
        <w:t xml:space="preserve"> that the post-2020 global biodiversity framework effectively addresses the conservation needs of endangered</w:t>
      </w:r>
      <w:r w:rsidRPr="003039F6">
        <w:rPr>
          <w:color w:val="000000" w:themeColor="text1"/>
          <w:sz w:val="22"/>
          <w:szCs w:val="22"/>
        </w:rPr>
        <w:t xml:space="preserve"> species and species with an </w:t>
      </w:r>
      <w:proofErr w:type="spellStart"/>
      <w:r w:rsidRPr="003039F6">
        <w:rPr>
          <w:color w:val="000000" w:themeColor="text1"/>
          <w:sz w:val="22"/>
          <w:szCs w:val="22"/>
        </w:rPr>
        <w:t>unfavourable</w:t>
      </w:r>
      <w:proofErr w:type="spellEnd"/>
      <w:r w:rsidRPr="003039F6">
        <w:rPr>
          <w:color w:val="000000" w:themeColor="text1"/>
          <w:sz w:val="22"/>
          <w:szCs w:val="22"/>
        </w:rPr>
        <w:t xml:space="preserve"> conservation status, whose survival is a key indicator of sustainable development;</w:t>
      </w:r>
      <w:r w:rsidRPr="003039F6">
        <w:rPr>
          <w:color w:val="000000" w:themeColor="text1"/>
          <w:sz w:val="22"/>
          <w:szCs w:val="22"/>
          <w:lang w:val="en-GB"/>
        </w:rPr>
        <w:t xml:space="preserve"> </w:t>
      </w:r>
    </w:p>
    <w:p w14:paraId="2B546F01" w14:textId="77777777" w:rsidR="0018102D" w:rsidRPr="003039F6" w:rsidRDefault="0018102D" w:rsidP="0018102D">
      <w:pPr>
        <w:pStyle w:val="Default"/>
        <w:ind w:left="567" w:hanging="567"/>
        <w:jc w:val="both"/>
        <w:rPr>
          <w:color w:val="000000" w:themeColor="text1"/>
          <w:sz w:val="22"/>
          <w:szCs w:val="22"/>
          <w:lang w:val="en-GB"/>
        </w:rPr>
      </w:pPr>
    </w:p>
    <w:p w14:paraId="61334890" w14:textId="2BB5B042" w:rsidR="0018102D" w:rsidRPr="003039F6" w:rsidRDefault="0018102D" w:rsidP="0018102D">
      <w:pPr>
        <w:pStyle w:val="Default"/>
        <w:ind w:left="567" w:hanging="567"/>
        <w:jc w:val="both"/>
        <w:rPr>
          <w:color w:val="000000" w:themeColor="text1"/>
          <w:sz w:val="22"/>
          <w:szCs w:val="22"/>
          <w:lang w:val="en-GB"/>
        </w:rPr>
      </w:pPr>
      <w:r w:rsidRPr="003039F6">
        <w:rPr>
          <w:color w:val="000000" w:themeColor="text1"/>
          <w:sz w:val="22"/>
          <w:szCs w:val="22"/>
          <w:lang w:val="en-GB"/>
        </w:rPr>
        <w:t>4.</w:t>
      </w:r>
      <w:r w:rsidRPr="003039F6">
        <w:rPr>
          <w:color w:val="000000" w:themeColor="text1"/>
          <w:sz w:val="22"/>
          <w:szCs w:val="22"/>
          <w:lang w:val="en-GB"/>
        </w:rPr>
        <w:tab/>
      </w:r>
      <w:r w:rsidRPr="003039F6">
        <w:rPr>
          <w:i/>
          <w:color w:val="000000" w:themeColor="text1"/>
          <w:sz w:val="22"/>
          <w:szCs w:val="22"/>
          <w:lang w:val="en-GB"/>
        </w:rPr>
        <w:t>Recommends</w:t>
      </w:r>
      <w:r w:rsidRPr="003039F6">
        <w:rPr>
          <w:color w:val="000000" w:themeColor="text1"/>
          <w:sz w:val="22"/>
          <w:szCs w:val="22"/>
          <w:lang w:val="en-GB"/>
        </w:rPr>
        <w:t xml:space="preserve"> that the post-2020 global biodiversity framework include effective actions to address direct and indirect drivers</w:t>
      </w:r>
      <w:r w:rsidR="006B1BA2">
        <w:rPr>
          <w:color w:val="000000" w:themeColor="text1"/>
          <w:sz w:val="22"/>
          <w:szCs w:val="22"/>
          <w:lang w:val="en-GB"/>
        </w:rPr>
        <w:t xml:space="preserve"> that threaten migratory species and their habitats</w:t>
      </w:r>
      <w:r w:rsidRPr="003039F6">
        <w:rPr>
          <w:color w:val="000000" w:themeColor="text1"/>
          <w:sz w:val="22"/>
          <w:szCs w:val="22"/>
          <w:lang w:val="en-GB"/>
        </w:rPr>
        <w:t>;</w:t>
      </w:r>
    </w:p>
    <w:p w14:paraId="077395EE" w14:textId="77777777" w:rsidR="0018102D" w:rsidRPr="003039F6" w:rsidRDefault="0018102D" w:rsidP="0018102D">
      <w:pPr>
        <w:pStyle w:val="Default"/>
        <w:ind w:left="567" w:hanging="567"/>
        <w:jc w:val="both"/>
        <w:rPr>
          <w:color w:val="000000" w:themeColor="text1"/>
          <w:sz w:val="22"/>
          <w:szCs w:val="22"/>
          <w:lang w:val="en-GB"/>
        </w:rPr>
      </w:pPr>
    </w:p>
    <w:p w14:paraId="784B883A" w14:textId="3249BC35" w:rsidR="0018102D" w:rsidRDefault="0018102D" w:rsidP="0018102D">
      <w:pPr>
        <w:pStyle w:val="Default"/>
        <w:ind w:left="567" w:hanging="567"/>
        <w:jc w:val="both"/>
        <w:rPr>
          <w:color w:val="000000" w:themeColor="text1"/>
          <w:sz w:val="22"/>
          <w:szCs w:val="22"/>
          <w:lang w:val="en-GB"/>
        </w:rPr>
      </w:pPr>
      <w:r w:rsidRPr="003039F6">
        <w:rPr>
          <w:color w:val="000000" w:themeColor="text1"/>
          <w:sz w:val="22"/>
          <w:szCs w:val="22"/>
          <w:lang w:val="en-GB"/>
        </w:rPr>
        <w:t>5.</w:t>
      </w:r>
      <w:r w:rsidRPr="003039F6">
        <w:rPr>
          <w:color w:val="000000" w:themeColor="text1"/>
          <w:sz w:val="22"/>
          <w:szCs w:val="22"/>
          <w:lang w:val="en-GB"/>
        </w:rPr>
        <w:tab/>
      </w:r>
      <w:r w:rsidRPr="003039F6">
        <w:rPr>
          <w:i/>
          <w:color w:val="000000" w:themeColor="text1"/>
          <w:sz w:val="22"/>
          <w:szCs w:val="22"/>
          <w:lang w:val="en-GB"/>
        </w:rPr>
        <w:t>Further recommends</w:t>
      </w:r>
      <w:r w:rsidRPr="003039F6">
        <w:rPr>
          <w:color w:val="000000" w:themeColor="text1"/>
          <w:sz w:val="22"/>
          <w:szCs w:val="22"/>
          <w:lang w:val="en-GB"/>
        </w:rPr>
        <w:t xml:space="preserve"> that the post-2020 global biodiversity framework include goals and targets to halt species declines and strengthen the linkages between its provisions on species and its provisions on habitats;</w:t>
      </w:r>
    </w:p>
    <w:p w14:paraId="51C60EDA" w14:textId="77777777" w:rsidR="006B1BA2" w:rsidRPr="003039F6" w:rsidRDefault="006B1BA2" w:rsidP="0018102D">
      <w:pPr>
        <w:pStyle w:val="Default"/>
        <w:ind w:left="567" w:hanging="567"/>
        <w:jc w:val="both"/>
        <w:rPr>
          <w:color w:val="000000" w:themeColor="text1"/>
          <w:sz w:val="22"/>
          <w:szCs w:val="22"/>
          <w:lang w:val="en-GB"/>
        </w:rPr>
      </w:pPr>
    </w:p>
    <w:p w14:paraId="04B5FED4" w14:textId="4E806FA7" w:rsidR="0018102D" w:rsidRPr="003039F6" w:rsidRDefault="0018102D" w:rsidP="0018102D">
      <w:pPr>
        <w:pStyle w:val="Default"/>
        <w:ind w:left="567" w:hanging="567"/>
        <w:jc w:val="both"/>
        <w:rPr>
          <w:color w:val="000000" w:themeColor="text1"/>
          <w:sz w:val="22"/>
          <w:szCs w:val="22"/>
          <w:lang w:val="en-GB"/>
        </w:rPr>
      </w:pPr>
      <w:r w:rsidRPr="003039F6">
        <w:rPr>
          <w:color w:val="000000" w:themeColor="text1"/>
          <w:sz w:val="22"/>
          <w:szCs w:val="22"/>
          <w:lang w:val="en-GB"/>
        </w:rPr>
        <w:t>6.</w:t>
      </w:r>
      <w:r w:rsidRPr="003039F6">
        <w:rPr>
          <w:color w:val="000000" w:themeColor="text1"/>
          <w:sz w:val="22"/>
          <w:szCs w:val="22"/>
          <w:lang w:val="en-GB"/>
        </w:rPr>
        <w:tab/>
      </w:r>
      <w:r w:rsidRPr="003039F6">
        <w:rPr>
          <w:i/>
          <w:color w:val="000000" w:themeColor="text1"/>
          <w:sz w:val="22"/>
          <w:szCs w:val="22"/>
          <w:lang w:val="en-GB"/>
        </w:rPr>
        <w:t>Further recommends</w:t>
      </w:r>
      <w:r w:rsidRPr="003039F6">
        <w:rPr>
          <w:color w:val="000000" w:themeColor="text1"/>
          <w:sz w:val="22"/>
          <w:szCs w:val="22"/>
          <w:lang w:val="en-GB"/>
        </w:rPr>
        <w:t xml:space="preserve"> that the post-2020 global biodiversity framework </w:t>
      </w:r>
      <w:r w:rsidR="006B1BA2">
        <w:rPr>
          <w:color w:val="000000" w:themeColor="text1"/>
          <w:sz w:val="22"/>
          <w:szCs w:val="22"/>
          <w:lang w:val="en-GB"/>
        </w:rPr>
        <w:t>consider</w:t>
      </w:r>
      <w:r w:rsidRPr="003039F6">
        <w:rPr>
          <w:color w:val="000000" w:themeColor="text1"/>
          <w:sz w:val="22"/>
          <w:szCs w:val="22"/>
          <w:lang w:val="en-GB"/>
        </w:rPr>
        <w:t xml:space="preserve"> the status of migratory species (</w:t>
      </w:r>
      <w:r w:rsidR="006B1BA2">
        <w:rPr>
          <w:color w:val="000000" w:themeColor="text1"/>
          <w:sz w:val="22"/>
          <w:szCs w:val="22"/>
          <w:lang w:val="en-GB"/>
        </w:rPr>
        <w:t>by</w:t>
      </w:r>
      <w:r w:rsidRPr="003039F6">
        <w:rPr>
          <w:color w:val="000000" w:themeColor="text1"/>
          <w:sz w:val="22"/>
          <w:szCs w:val="22"/>
          <w:lang w:val="en-GB"/>
        </w:rPr>
        <w:t xml:space="preserve"> </w:t>
      </w:r>
      <w:bookmarkStart w:id="1" w:name="_Hlk32143784"/>
      <w:r w:rsidRPr="003039F6">
        <w:rPr>
          <w:color w:val="000000" w:themeColor="text1"/>
          <w:sz w:val="22"/>
          <w:szCs w:val="22"/>
          <w:lang w:val="en-GB"/>
        </w:rPr>
        <w:t xml:space="preserve">any species index </w:t>
      </w:r>
      <w:r w:rsidR="006B1BA2">
        <w:rPr>
          <w:color w:val="000000" w:themeColor="text1"/>
          <w:sz w:val="22"/>
          <w:szCs w:val="22"/>
          <w:lang w:val="en-GB"/>
        </w:rPr>
        <w:t>such as</w:t>
      </w:r>
      <w:r w:rsidRPr="003039F6">
        <w:rPr>
          <w:color w:val="000000" w:themeColor="text1"/>
          <w:sz w:val="22"/>
          <w:szCs w:val="22"/>
          <w:lang w:val="en-GB"/>
        </w:rPr>
        <w:t xml:space="preserve"> Red List Index, Living Planet Index and Wild Bird Index</w:t>
      </w:r>
      <w:bookmarkEnd w:id="1"/>
      <w:r w:rsidRPr="003039F6">
        <w:rPr>
          <w:color w:val="000000" w:themeColor="text1"/>
          <w:sz w:val="22"/>
          <w:szCs w:val="22"/>
          <w:lang w:val="en-GB"/>
        </w:rPr>
        <w:t>) as a</w:t>
      </w:r>
      <w:r w:rsidR="006B1BA2">
        <w:rPr>
          <w:color w:val="000000" w:themeColor="text1"/>
          <w:sz w:val="22"/>
          <w:szCs w:val="22"/>
          <w:lang w:val="en-GB"/>
        </w:rPr>
        <w:t xml:space="preserve"> potential</w:t>
      </w:r>
      <w:r w:rsidRPr="003039F6">
        <w:rPr>
          <w:color w:val="000000" w:themeColor="text1"/>
          <w:sz w:val="22"/>
          <w:szCs w:val="22"/>
          <w:lang w:val="en-GB"/>
        </w:rPr>
        <w:t xml:space="preserve"> indicator of progress towards achieving the framework, including goals and targets on ecological connectivity;</w:t>
      </w:r>
    </w:p>
    <w:p w14:paraId="54FDB1E7" w14:textId="77777777" w:rsidR="0018102D" w:rsidRPr="003039F6" w:rsidRDefault="0018102D" w:rsidP="0018102D">
      <w:pPr>
        <w:pStyle w:val="Default"/>
        <w:ind w:left="567" w:hanging="567"/>
        <w:jc w:val="both"/>
        <w:rPr>
          <w:color w:val="000000" w:themeColor="text1"/>
          <w:sz w:val="22"/>
          <w:szCs w:val="22"/>
          <w:lang w:val="en-GB"/>
        </w:rPr>
      </w:pPr>
    </w:p>
    <w:p w14:paraId="239ECF2D" w14:textId="3F8A8392" w:rsidR="0018102D" w:rsidRPr="003039F6" w:rsidRDefault="0018102D" w:rsidP="0018102D">
      <w:pPr>
        <w:pStyle w:val="Default"/>
        <w:ind w:left="567" w:hanging="567"/>
        <w:jc w:val="both"/>
        <w:rPr>
          <w:color w:val="000000" w:themeColor="text1"/>
          <w:sz w:val="22"/>
          <w:szCs w:val="22"/>
          <w:lang w:val="en-GB"/>
        </w:rPr>
      </w:pPr>
      <w:r w:rsidRPr="003039F6">
        <w:rPr>
          <w:iCs/>
          <w:color w:val="000000" w:themeColor="text1"/>
          <w:sz w:val="22"/>
          <w:szCs w:val="22"/>
          <w:lang w:val="en-GB"/>
        </w:rPr>
        <w:lastRenderedPageBreak/>
        <w:t>7.</w:t>
      </w:r>
      <w:r w:rsidRPr="003039F6">
        <w:rPr>
          <w:iCs/>
          <w:color w:val="000000" w:themeColor="text1"/>
          <w:sz w:val="22"/>
          <w:szCs w:val="22"/>
          <w:lang w:val="en-GB"/>
        </w:rPr>
        <w:tab/>
      </w:r>
      <w:r w:rsidRPr="003039F6">
        <w:rPr>
          <w:i/>
          <w:color w:val="000000" w:themeColor="text1"/>
          <w:sz w:val="22"/>
          <w:szCs w:val="22"/>
          <w:lang w:val="en-GB"/>
        </w:rPr>
        <w:t xml:space="preserve">Recognizes </w:t>
      </w:r>
      <w:r w:rsidRPr="003039F6">
        <w:rPr>
          <w:color w:val="000000" w:themeColor="text1"/>
          <w:sz w:val="22"/>
          <w:szCs w:val="22"/>
          <w:lang w:val="en-GB"/>
        </w:rPr>
        <w:t xml:space="preserve">the importance of synergies and cooperation among the various biodiversity-related agreements at the national level, and therefore </w:t>
      </w:r>
      <w:r w:rsidRPr="003039F6">
        <w:rPr>
          <w:i/>
          <w:color w:val="000000" w:themeColor="text1"/>
          <w:sz w:val="22"/>
          <w:szCs w:val="22"/>
          <w:lang w:val="en-GB"/>
        </w:rPr>
        <w:t xml:space="preserve">recommends </w:t>
      </w:r>
      <w:r w:rsidRPr="003039F6">
        <w:rPr>
          <w:color w:val="000000" w:themeColor="text1"/>
          <w:sz w:val="22"/>
          <w:szCs w:val="22"/>
          <w:lang w:val="en-GB"/>
        </w:rPr>
        <w:t xml:space="preserve">that the post-2020 global biodiversity framework calls for the inclusion in National Biodiversity Strategies and Action Plans (NBSAPs) of Parties’ priorities to protecting migratory animals and conserving and restoring the ecological connectivity of ecosystems needed to support their movements on land, in the air and at sea, </w:t>
      </w:r>
      <w:r w:rsidRPr="003039F6">
        <w:rPr>
          <w:color w:val="000000" w:themeColor="text1"/>
          <w:sz w:val="22"/>
          <w:szCs w:val="22"/>
        </w:rPr>
        <w:t xml:space="preserve">and </w:t>
      </w:r>
      <w:r w:rsidRPr="009F793A">
        <w:rPr>
          <w:i/>
          <w:iCs/>
          <w:color w:val="000000" w:themeColor="text1"/>
          <w:sz w:val="22"/>
          <w:szCs w:val="22"/>
        </w:rPr>
        <w:t>further encourages</w:t>
      </w:r>
      <w:r w:rsidRPr="003039F6">
        <w:rPr>
          <w:color w:val="000000" w:themeColor="text1"/>
          <w:sz w:val="22"/>
          <w:szCs w:val="22"/>
        </w:rPr>
        <w:t xml:space="preserve"> Parties to include in their NBSAPs appropriate reference to other biodiversity-related conventions to which they are also Parties</w:t>
      </w:r>
      <w:r w:rsidRPr="003039F6">
        <w:rPr>
          <w:color w:val="000000" w:themeColor="text1"/>
          <w:sz w:val="22"/>
          <w:szCs w:val="22"/>
          <w:lang w:val="en-GB"/>
        </w:rPr>
        <w:t>;</w:t>
      </w:r>
    </w:p>
    <w:p w14:paraId="1E7EA62D" w14:textId="77777777" w:rsidR="0018102D" w:rsidRPr="003039F6" w:rsidRDefault="0018102D" w:rsidP="0018102D">
      <w:pPr>
        <w:pStyle w:val="Default"/>
        <w:ind w:left="567" w:hanging="567"/>
        <w:jc w:val="both"/>
        <w:rPr>
          <w:color w:val="000000" w:themeColor="text1"/>
          <w:sz w:val="22"/>
          <w:szCs w:val="22"/>
        </w:rPr>
      </w:pPr>
    </w:p>
    <w:p w14:paraId="7BB9C1FE" w14:textId="77777777" w:rsidR="0018102D" w:rsidRPr="003039F6" w:rsidRDefault="0018102D" w:rsidP="0018102D">
      <w:pPr>
        <w:pStyle w:val="Default"/>
        <w:ind w:left="567" w:hanging="567"/>
        <w:jc w:val="both"/>
        <w:rPr>
          <w:color w:val="000000" w:themeColor="text1"/>
          <w:sz w:val="22"/>
          <w:szCs w:val="22"/>
          <w:lang w:val="en-GB"/>
        </w:rPr>
      </w:pPr>
      <w:r w:rsidRPr="003039F6">
        <w:rPr>
          <w:rFonts w:eastAsia="Times New Roman"/>
          <w:color w:val="000000" w:themeColor="text1"/>
          <w:sz w:val="22"/>
          <w:szCs w:val="22"/>
          <w:shd w:val="clear" w:color="auto" w:fill="FFFFFF"/>
          <w:lang w:val="en-GB"/>
        </w:rPr>
        <w:t>8.</w:t>
      </w:r>
      <w:r w:rsidRPr="003039F6">
        <w:rPr>
          <w:rFonts w:eastAsia="Times New Roman"/>
          <w:color w:val="000000" w:themeColor="text1"/>
          <w:sz w:val="22"/>
          <w:szCs w:val="22"/>
          <w:shd w:val="clear" w:color="auto" w:fill="FFFFFF"/>
          <w:lang w:val="en-GB"/>
        </w:rPr>
        <w:tab/>
      </w:r>
      <w:r w:rsidRPr="003039F6">
        <w:rPr>
          <w:rFonts w:eastAsia="Times New Roman"/>
          <w:i/>
          <w:color w:val="000000" w:themeColor="text1"/>
          <w:sz w:val="22"/>
          <w:szCs w:val="22"/>
          <w:shd w:val="clear" w:color="auto" w:fill="FFFFFF"/>
          <w:lang w:val="en-GB"/>
        </w:rPr>
        <w:t>Recommends</w:t>
      </w:r>
      <w:r w:rsidRPr="003039F6">
        <w:rPr>
          <w:i/>
          <w:color w:val="000000" w:themeColor="text1"/>
          <w:sz w:val="22"/>
          <w:szCs w:val="22"/>
          <w:shd w:val="clear" w:color="auto" w:fill="FFFFFF"/>
          <w:lang w:val="en-GB"/>
        </w:rPr>
        <w:t xml:space="preserve"> </w:t>
      </w:r>
      <w:r w:rsidRPr="003039F6">
        <w:rPr>
          <w:color w:val="000000" w:themeColor="text1"/>
          <w:sz w:val="22"/>
          <w:szCs w:val="22"/>
          <w:shd w:val="clear" w:color="auto" w:fill="FFFFFF"/>
          <w:lang w:val="en-GB"/>
        </w:rPr>
        <w:t xml:space="preserve">that the post-2020 global biodiversity framework recognize the </w:t>
      </w:r>
      <w:r w:rsidRPr="003039F6">
        <w:rPr>
          <w:rFonts w:eastAsia="Times New Roman"/>
          <w:iCs/>
          <w:color w:val="000000" w:themeColor="text1"/>
          <w:sz w:val="22"/>
          <w:szCs w:val="22"/>
          <w:shd w:val="clear" w:color="auto" w:fill="FFFFFF"/>
          <w:lang w:val="en-GB"/>
        </w:rPr>
        <w:t>role</w:t>
      </w:r>
      <w:r w:rsidRPr="003039F6">
        <w:rPr>
          <w:color w:val="000000" w:themeColor="text1"/>
          <w:sz w:val="22"/>
          <w:szCs w:val="22"/>
          <w:shd w:val="clear" w:color="auto" w:fill="FFFFFF"/>
          <w:lang w:val="en-GB"/>
        </w:rPr>
        <w:t xml:space="preserve"> of </w:t>
      </w:r>
      <w:r w:rsidRPr="003039F6">
        <w:rPr>
          <w:rFonts w:eastAsia="Times New Roman"/>
          <w:iCs/>
          <w:color w:val="000000" w:themeColor="text1"/>
          <w:sz w:val="22"/>
          <w:szCs w:val="22"/>
          <w:shd w:val="clear" w:color="auto" w:fill="FFFFFF"/>
          <w:lang w:val="en-GB"/>
        </w:rPr>
        <w:t>the various</w:t>
      </w:r>
      <w:r w:rsidRPr="003039F6">
        <w:rPr>
          <w:color w:val="000000" w:themeColor="text1"/>
          <w:sz w:val="22"/>
          <w:szCs w:val="22"/>
          <w:shd w:val="clear" w:color="auto" w:fill="FFFFFF"/>
          <w:lang w:val="en-GB"/>
        </w:rPr>
        <w:t xml:space="preserve"> biodiversity-related Conventions </w:t>
      </w:r>
      <w:r w:rsidRPr="003039F6">
        <w:rPr>
          <w:rFonts w:eastAsia="Times New Roman"/>
          <w:color w:val="000000" w:themeColor="text1"/>
          <w:sz w:val="22"/>
          <w:szCs w:val="22"/>
          <w:shd w:val="clear" w:color="auto" w:fill="FFFFFF"/>
          <w:lang w:val="en-GB"/>
        </w:rPr>
        <w:t>as well as other relevant Multilateral Environmental Agreements</w:t>
      </w:r>
      <w:r w:rsidRPr="003039F6">
        <w:rPr>
          <w:rFonts w:eastAsia="Times New Roman"/>
          <w:color w:val="000000" w:themeColor="text1"/>
          <w:sz w:val="22"/>
          <w:szCs w:val="22"/>
          <w:shd w:val="clear" w:color="auto" w:fill="FFFFFF"/>
        </w:rPr>
        <w:t>,</w:t>
      </w:r>
      <w:r w:rsidRPr="003039F6">
        <w:rPr>
          <w:color w:val="000000" w:themeColor="text1"/>
          <w:sz w:val="22"/>
          <w:szCs w:val="22"/>
          <w:shd w:val="clear" w:color="auto" w:fill="FFFFFF"/>
          <w:lang w:val="en-GB"/>
        </w:rPr>
        <w:t xml:space="preserve"> for effective implementation, monitoring, and review of the post-2020 global biodiversity framework</w:t>
      </w:r>
      <w:r w:rsidRPr="003039F6">
        <w:rPr>
          <w:rFonts w:eastAsia="Times New Roman"/>
          <w:color w:val="000000" w:themeColor="text1"/>
          <w:sz w:val="22"/>
          <w:szCs w:val="22"/>
          <w:shd w:val="clear" w:color="auto" w:fill="FFFFFF"/>
        </w:rPr>
        <w:t>;</w:t>
      </w:r>
      <w:r w:rsidRPr="003039F6">
        <w:rPr>
          <w:color w:val="000000" w:themeColor="text1"/>
          <w:sz w:val="22"/>
          <w:szCs w:val="22"/>
          <w:shd w:val="clear" w:color="auto" w:fill="FFFFFF"/>
          <w:lang w:val="en-GB"/>
        </w:rPr>
        <w:t xml:space="preserve"> </w:t>
      </w:r>
    </w:p>
    <w:p w14:paraId="20542F93" w14:textId="77777777" w:rsidR="0018102D" w:rsidRPr="003039F6" w:rsidRDefault="0018102D" w:rsidP="0018102D">
      <w:pPr>
        <w:pStyle w:val="Default"/>
        <w:ind w:left="567" w:hanging="567"/>
        <w:jc w:val="both"/>
        <w:rPr>
          <w:color w:val="000000" w:themeColor="text1"/>
          <w:sz w:val="22"/>
          <w:szCs w:val="22"/>
        </w:rPr>
      </w:pPr>
    </w:p>
    <w:p w14:paraId="58B1EF72" w14:textId="3FE65540" w:rsidR="0018102D" w:rsidRPr="003039F6" w:rsidRDefault="0018102D" w:rsidP="0018102D">
      <w:pPr>
        <w:pStyle w:val="Default"/>
        <w:ind w:left="567" w:hanging="567"/>
        <w:jc w:val="both"/>
        <w:rPr>
          <w:color w:val="000000" w:themeColor="text1"/>
          <w:sz w:val="22"/>
          <w:szCs w:val="22"/>
        </w:rPr>
      </w:pPr>
      <w:r w:rsidRPr="003039F6">
        <w:rPr>
          <w:color w:val="000000" w:themeColor="text1"/>
          <w:sz w:val="22"/>
          <w:szCs w:val="22"/>
        </w:rPr>
        <w:t>9.</w:t>
      </w:r>
      <w:r w:rsidRPr="003039F6">
        <w:rPr>
          <w:color w:val="000000" w:themeColor="text1"/>
          <w:sz w:val="22"/>
          <w:szCs w:val="22"/>
        </w:rPr>
        <w:tab/>
        <w:t xml:space="preserve"> </w:t>
      </w:r>
      <w:r w:rsidRPr="003039F6">
        <w:rPr>
          <w:i/>
          <w:color w:val="000000" w:themeColor="text1"/>
          <w:sz w:val="22"/>
          <w:szCs w:val="22"/>
        </w:rPr>
        <w:t>Further recommends</w:t>
      </w:r>
      <w:r w:rsidRPr="003039F6">
        <w:rPr>
          <w:color w:val="000000" w:themeColor="text1"/>
          <w:sz w:val="22"/>
          <w:szCs w:val="22"/>
        </w:rPr>
        <w:t xml:space="preserve"> that the post-2020 global biodiversity framework include provisions to promote international cooperation and connectivity through </w:t>
      </w:r>
      <w:r w:rsidRPr="003039F6">
        <w:rPr>
          <w:rFonts w:eastAsia="Times New Roman"/>
          <w:color w:val="000000" w:themeColor="text1"/>
          <w:sz w:val="22"/>
          <w:szCs w:val="22"/>
          <w:shd w:val="clear" w:color="auto" w:fill="FFFFFF"/>
          <w:lang w:val="en-GB"/>
        </w:rPr>
        <w:t>Multilateral Environmental Agreement</w:t>
      </w:r>
      <w:r w:rsidRPr="003039F6">
        <w:rPr>
          <w:color w:val="000000" w:themeColor="text1"/>
          <w:sz w:val="22"/>
          <w:szCs w:val="22"/>
        </w:rPr>
        <w:t>s, regional and transboundary cooperation mechanisms, and sharing of experiences between initiatives at the community level;</w:t>
      </w:r>
    </w:p>
    <w:p w14:paraId="7C7D63D5" w14:textId="77777777" w:rsidR="0018102D" w:rsidRPr="003039F6" w:rsidRDefault="0018102D" w:rsidP="0018102D">
      <w:pPr>
        <w:pStyle w:val="Default"/>
        <w:ind w:left="567" w:hanging="567"/>
        <w:jc w:val="both"/>
        <w:rPr>
          <w:iCs/>
          <w:color w:val="000000" w:themeColor="text1"/>
          <w:sz w:val="22"/>
          <w:szCs w:val="22"/>
          <w:lang w:val="en-GB"/>
        </w:rPr>
      </w:pPr>
    </w:p>
    <w:p w14:paraId="716BCFB2" w14:textId="42D39A9A" w:rsidR="0018102D" w:rsidRPr="003039F6" w:rsidRDefault="0018102D" w:rsidP="0018102D">
      <w:pPr>
        <w:pStyle w:val="Default"/>
        <w:ind w:left="567" w:hanging="567"/>
        <w:jc w:val="both"/>
        <w:rPr>
          <w:iCs/>
          <w:color w:val="000000" w:themeColor="text1"/>
          <w:sz w:val="22"/>
          <w:szCs w:val="22"/>
          <w:lang w:val="en-GB"/>
        </w:rPr>
      </w:pPr>
      <w:r w:rsidRPr="003039F6">
        <w:rPr>
          <w:iCs/>
          <w:color w:val="000000" w:themeColor="text1"/>
          <w:sz w:val="22"/>
          <w:szCs w:val="22"/>
          <w:lang w:val="en-GB"/>
        </w:rPr>
        <w:t>1</w:t>
      </w:r>
      <w:r w:rsidR="00C20458">
        <w:rPr>
          <w:iCs/>
          <w:color w:val="000000" w:themeColor="text1"/>
          <w:sz w:val="22"/>
          <w:szCs w:val="22"/>
          <w:lang w:val="en-GB"/>
        </w:rPr>
        <w:t>0</w:t>
      </w:r>
      <w:r w:rsidRPr="003039F6">
        <w:rPr>
          <w:iCs/>
          <w:color w:val="000000" w:themeColor="text1"/>
          <w:sz w:val="22"/>
          <w:szCs w:val="22"/>
          <w:lang w:val="en-GB"/>
        </w:rPr>
        <w:t>.</w:t>
      </w:r>
      <w:r w:rsidRPr="003039F6">
        <w:rPr>
          <w:iCs/>
          <w:color w:val="000000" w:themeColor="text1"/>
          <w:sz w:val="22"/>
          <w:szCs w:val="22"/>
          <w:lang w:val="en-GB"/>
        </w:rPr>
        <w:tab/>
      </w:r>
      <w:r w:rsidRPr="003039F6">
        <w:rPr>
          <w:i/>
          <w:iCs/>
          <w:color w:val="000000" w:themeColor="text1"/>
          <w:sz w:val="22"/>
          <w:szCs w:val="22"/>
          <w:lang w:val="en-GB"/>
        </w:rPr>
        <w:t>Emphasizes</w:t>
      </w:r>
      <w:r w:rsidRPr="003039F6">
        <w:rPr>
          <w:iCs/>
          <w:color w:val="000000" w:themeColor="text1"/>
          <w:sz w:val="22"/>
          <w:szCs w:val="22"/>
          <w:lang w:val="en-GB"/>
        </w:rPr>
        <w:t xml:space="preserve"> that the post-2020 global biodiversity framework will be of little value if it is not followed by strong implementation</w:t>
      </w:r>
      <w:r w:rsidR="00C20458">
        <w:rPr>
          <w:iCs/>
          <w:color w:val="000000" w:themeColor="text1"/>
          <w:sz w:val="22"/>
          <w:szCs w:val="22"/>
          <w:lang w:val="en-GB"/>
        </w:rPr>
        <w:t xml:space="preserve"> and supported by adequate means of implementation</w:t>
      </w:r>
      <w:r w:rsidRPr="003039F6">
        <w:rPr>
          <w:iCs/>
          <w:color w:val="000000" w:themeColor="text1"/>
          <w:sz w:val="22"/>
          <w:szCs w:val="22"/>
          <w:lang w:val="en-GB"/>
        </w:rPr>
        <w:t>;</w:t>
      </w:r>
    </w:p>
    <w:p w14:paraId="500BE077" w14:textId="77777777" w:rsidR="0018102D" w:rsidRPr="003039F6" w:rsidRDefault="0018102D" w:rsidP="0018102D">
      <w:pPr>
        <w:pStyle w:val="Default"/>
        <w:ind w:left="567" w:hanging="567"/>
        <w:jc w:val="both"/>
        <w:rPr>
          <w:iCs/>
          <w:color w:val="000000" w:themeColor="text1"/>
          <w:sz w:val="22"/>
          <w:szCs w:val="22"/>
          <w:lang w:val="en-GB"/>
        </w:rPr>
      </w:pPr>
    </w:p>
    <w:p w14:paraId="72AF185C" w14:textId="4ADEE7A7" w:rsidR="0018102D" w:rsidRPr="003039F6" w:rsidRDefault="0018102D" w:rsidP="0018102D">
      <w:pPr>
        <w:pStyle w:val="Default"/>
        <w:ind w:left="567" w:hanging="567"/>
        <w:jc w:val="both"/>
        <w:rPr>
          <w:color w:val="000000" w:themeColor="text1"/>
          <w:sz w:val="22"/>
          <w:szCs w:val="22"/>
          <w:lang w:val="en-GB"/>
        </w:rPr>
      </w:pPr>
      <w:r w:rsidRPr="003039F6">
        <w:rPr>
          <w:iCs/>
          <w:color w:val="000000" w:themeColor="text1"/>
          <w:sz w:val="22"/>
          <w:szCs w:val="22"/>
          <w:lang w:val="en-GB"/>
        </w:rPr>
        <w:t>1</w:t>
      </w:r>
      <w:r w:rsidR="00C20458">
        <w:rPr>
          <w:iCs/>
          <w:color w:val="000000" w:themeColor="text1"/>
          <w:sz w:val="22"/>
          <w:szCs w:val="22"/>
          <w:lang w:val="en-GB"/>
        </w:rPr>
        <w:t>1</w:t>
      </w:r>
      <w:r w:rsidRPr="003039F6">
        <w:rPr>
          <w:iCs/>
          <w:color w:val="000000" w:themeColor="text1"/>
          <w:sz w:val="22"/>
          <w:szCs w:val="22"/>
          <w:lang w:val="en-GB"/>
        </w:rPr>
        <w:t>.</w:t>
      </w:r>
      <w:r w:rsidRPr="003039F6">
        <w:rPr>
          <w:iCs/>
          <w:color w:val="000000" w:themeColor="text1"/>
          <w:sz w:val="22"/>
          <w:szCs w:val="22"/>
          <w:lang w:val="en-GB"/>
        </w:rPr>
        <w:tab/>
      </w:r>
      <w:r w:rsidRPr="003039F6">
        <w:rPr>
          <w:i/>
          <w:iCs/>
          <w:color w:val="000000" w:themeColor="text1"/>
          <w:sz w:val="22"/>
          <w:szCs w:val="22"/>
          <w:lang w:val="en-GB"/>
        </w:rPr>
        <w:t xml:space="preserve">Urges </w:t>
      </w:r>
      <w:r w:rsidRPr="003039F6">
        <w:rPr>
          <w:iCs/>
          <w:color w:val="000000" w:themeColor="text1"/>
          <w:sz w:val="22"/>
          <w:szCs w:val="22"/>
          <w:lang w:val="en-GB"/>
        </w:rPr>
        <w:t>Parties and other Governments to ensure</w:t>
      </w:r>
      <w:r w:rsidRPr="003039F6">
        <w:rPr>
          <w:color w:val="000000" w:themeColor="text1"/>
          <w:sz w:val="22"/>
          <w:szCs w:val="22"/>
          <w:lang w:val="en-GB"/>
        </w:rPr>
        <w:t xml:space="preserve"> effective liaison between</w:t>
      </w:r>
      <w:r w:rsidRPr="003039F6">
        <w:rPr>
          <w:i/>
          <w:color w:val="000000" w:themeColor="text1"/>
          <w:sz w:val="22"/>
          <w:szCs w:val="22"/>
          <w:lang w:val="en-GB"/>
        </w:rPr>
        <w:t xml:space="preserve"> </w:t>
      </w:r>
      <w:r w:rsidRPr="003039F6">
        <w:rPr>
          <w:color w:val="000000" w:themeColor="text1"/>
          <w:sz w:val="22"/>
          <w:szCs w:val="22"/>
          <w:lang w:val="en-GB"/>
        </w:rPr>
        <w:t xml:space="preserve">the national focal points of CMS and those of CBD and other biodiversity-related conventions and agreements, </w:t>
      </w:r>
      <w:r w:rsidRPr="003039F6">
        <w:rPr>
          <w:color w:val="000000" w:themeColor="text1"/>
          <w:sz w:val="22"/>
          <w:szCs w:val="22"/>
        </w:rPr>
        <w:t xml:space="preserve">as well as the </w:t>
      </w:r>
      <w:r w:rsidR="00C20458">
        <w:rPr>
          <w:color w:val="000000" w:themeColor="text1"/>
          <w:sz w:val="22"/>
          <w:szCs w:val="22"/>
        </w:rPr>
        <w:t xml:space="preserve">UNFCCC </w:t>
      </w:r>
      <w:r w:rsidRPr="003039F6">
        <w:rPr>
          <w:color w:val="000000" w:themeColor="text1"/>
          <w:sz w:val="22"/>
          <w:szCs w:val="22"/>
        </w:rPr>
        <w:t>Paris Agreement,</w:t>
      </w:r>
      <w:r w:rsidRPr="003039F6">
        <w:rPr>
          <w:color w:val="000000" w:themeColor="text1"/>
          <w:sz w:val="22"/>
          <w:szCs w:val="22"/>
          <w:lang w:val="en-GB"/>
        </w:rPr>
        <w:t xml:space="preserve"> with a view to reflecting the respective priorities of</w:t>
      </w:r>
      <w:r w:rsidRPr="003039F6">
        <w:rPr>
          <w:color w:val="000000" w:themeColor="text1"/>
          <w:sz w:val="22"/>
          <w:szCs w:val="22"/>
        </w:rPr>
        <w:t>, and aligning their efforts under,</w:t>
      </w:r>
      <w:r w:rsidRPr="003039F6">
        <w:rPr>
          <w:color w:val="000000" w:themeColor="text1"/>
          <w:sz w:val="22"/>
          <w:szCs w:val="22"/>
          <w:lang w:val="en-GB"/>
        </w:rPr>
        <w:t xml:space="preserve"> the various agreements related to the post-2020 global biodiversity framework and NBSAPs;</w:t>
      </w:r>
    </w:p>
    <w:p w14:paraId="4246672D" w14:textId="77777777" w:rsidR="0018102D" w:rsidRPr="00EC0E3E" w:rsidRDefault="0018102D" w:rsidP="0018102D">
      <w:pPr>
        <w:pStyle w:val="ListParagraph"/>
        <w:ind w:left="567" w:hanging="567"/>
        <w:contextualSpacing w:val="0"/>
        <w:jc w:val="both"/>
        <w:rPr>
          <w:rFonts w:ascii="Arial" w:hAnsi="Arial" w:cs="Arial"/>
          <w:i/>
          <w:color w:val="000000" w:themeColor="text1"/>
          <w:sz w:val="22"/>
          <w:szCs w:val="22"/>
          <w:lang w:val="en-GB"/>
        </w:rPr>
      </w:pPr>
    </w:p>
    <w:p w14:paraId="21F0F69A" w14:textId="59EB368A" w:rsidR="0018102D" w:rsidRPr="00EC0E3E" w:rsidRDefault="0018102D" w:rsidP="0018102D">
      <w:pPr>
        <w:pStyle w:val="Default"/>
        <w:ind w:left="567" w:hanging="567"/>
        <w:jc w:val="both"/>
        <w:rPr>
          <w:color w:val="000000" w:themeColor="text1"/>
          <w:sz w:val="22"/>
          <w:szCs w:val="22"/>
          <w:lang w:val="en-GB"/>
        </w:rPr>
      </w:pPr>
      <w:r w:rsidRPr="00EC0E3E">
        <w:rPr>
          <w:iCs/>
          <w:color w:val="000000" w:themeColor="text1"/>
          <w:sz w:val="22"/>
          <w:szCs w:val="22"/>
          <w:lang w:val="en-GB"/>
        </w:rPr>
        <w:t>1</w:t>
      </w:r>
      <w:r w:rsidR="00C20458">
        <w:rPr>
          <w:iCs/>
          <w:color w:val="000000" w:themeColor="text1"/>
          <w:sz w:val="22"/>
          <w:szCs w:val="22"/>
          <w:lang w:val="en-GB"/>
        </w:rPr>
        <w:t>2</w:t>
      </w:r>
      <w:r w:rsidRPr="00EC0E3E">
        <w:rPr>
          <w:iCs/>
          <w:color w:val="000000" w:themeColor="text1"/>
          <w:sz w:val="22"/>
          <w:szCs w:val="22"/>
          <w:lang w:val="en-GB"/>
        </w:rPr>
        <w:t>.</w:t>
      </w:r>
      <w:r w:rsidRPr="00EC0E3E">
        <w:rPr>
          <w:iCs/>
          <w:color w:val="000000" w:themeColor="text1"/>
          <w:sz w:val="22"/>
          <w:szCs w:val="22"/>
          <w:lang w:val="en-GB"/>
        </w:rPr>
        <w:tab/>
      </w:r>
      <w:r w:rsidRPr="00EC0E3E">
        <w:rPr>
          <w:i/>
          <w:color w:val="000000" w:themeColor="text1"/>
          <w:sz w:val="22"/>
          <w:szCs w:val="22"/>
          <w:lang w:val="en-GB"/>
        </w:rPr>
        <w:t xml:space="preserve">Calls on </w:t>
      </w:r>
      <w:r w:rsidRPr="00EC0E3E">
        <w:rPr>
          <w:color w:val="000000" w:themeColor="text1"/>
          <w:sz w:val="22"/>
          <w:szCs w:val="22"/>
          <w:lang w:val="en-GB"/>
        </w:rPr>
        <w:t>Parties and other Governments and relevant stakeholders to promote the importance of ecological connectivity</w:t>
      </w:r>
      <w:r w:rsidR="00C20458">
        <w:rPr>
          <w:color w:val="000000" w:themeColor="text1"/>
          <w:sz w:val="22"/>
          <w:szCs w:val="22"/>
          <w:lang w:val="en-GB"/>
        </w:rPr>
        <w:t xml:space="preserve"> and functionality</w:t>
      </w:r>
      <w:r w:rsidRPr="00EC0E3E">
        <w:rPr>
          <w:color w:val="000000" w:themeColor="text1"/>
          <w:sz w:val="22"/>
          <w:szCs w:val="22"/>
        </w:rPr>
        <w:t>, international cooperation</w:t>
      </w:r>
      <w:r w:rsidRPr="00EC0E3E">
        <w:rPr>
          <w:color w:val="000000" w:themeColor="text1"/>
          <w:sz w:val="22"/>
          <w:szCs w:val="22"/>
          <w:lang w:val="en-GB"/>
        </w:rPr>
        <w:t xml:space="preserve"> and the conservation of migratory species including the role of CMS in the post-2020 global biodiversity framework, and to support efforts to address ecological connectivity and functionality in other relevant international processes, including the 2030 Agenda for Sustainable Development and the UN Decade on Ecosystem Restoration 2021-2030 along with necessary resource mobilization to achieve these objectives;</w:t>
      </w:r>
    </w:p>
    <w:p w14:paraId="1F57402A" w14:textId="77777777" w:rsidR="0018102D" w:rsidRPr="00EC0E3E" w:rsidRDefault="0018102D" w:rsidP="0018102D">
      <w:pPr>
        <w:pStyle w:val="Default"/>
        <w:ind w:left="567" w:hanging="567"/>
        <w:jc w:val="both"/>
        <w:rPr>
          <w:color w:val="000000" w:themeColor="text1"/>
          <w:sz w:val="22"/>
          <w:szCs w:val="22"/>
          <w:lang w:val="en-GB"/>
        </w:rPr>
      </w:pPr>
    </w:p>
    <w:p w14:paraId="71454985" w14:textId="10683147" w:rsidR="0018102D" w:rsidRPr="00EC0E3E" w:rsidRDefault="0018102D" w:rsidP="0018102D">
      <w:pPr>
        <w:pStyle w:val="Default"/>
        <w:ind w:left="567" w:hanging="567"/>
        <w:jc w:val="both"/>
        <w:rPr>
          <w:color w:val="000000" w:themeColor="text1"/>
          <w:sz w:val="22"/>
          <w:szCs w:val="22"/>
          <w:lang w:val="en-GB"/>
        </w:rPr>
      </w:pPr>
      <w:r w:rsidRPr="00EC0E3E">
        <w:rPr>
          <w:iCs/>
          <w:color w:val="000000" w:themeColor="text1"/>
          <w:sz w:val="22"/>
          <w:szCs w:val="22"/>
          <w:lang w:val="en-GB"/>
        </w:rPr>
        <w:t>1</w:t>
      </w:r>
      <w:r w:rsidR="00CF6AFD">
        <w:rPr>
          <w:iCs/>
          <w:color w:val="000000" w:themeColor="text1"/>
          <w:sz w:val="22"/>
          <w:szCs w:val="22"/>
          <w:lang w:val="en-GB"/>
        </w:rPr>
        <w:t>3</w:t>
      </w:r>
      <w:r w:rsidRPr="00EC0E3E">
        <w:rPr>
          <w:iCs/>
          <w:color w:val="000000" w:themeColor="text1"/>
          <w:sz w:val="22"/>
          <w:szCs w:val="22"/>
          <w:lang w:val="en-GB"/>
        </w:rPr>
        <w:t>.</w:t>
      </w:r>
      <w:r w:rsidRPr="00EC0E3E">
        <w:rPr>
          <w:iCs/>
          <w:color w:val="000000" w:themeColor="text1"/>
          <w:sz w:val="22"/>
          <w:szCs w:val="22"/>
          <w:lang w:val="en-GB"/>
        </w:rPr>
        <w:tab/>
      </w:r>
      <w:r w:rsidRPr="00EC0E3E">
        <w:rPr>
          <w:i/>
          <w:color w:val="000000" w:themeColor="text1"/>
          <w:sz w:val="22"/>
          <w:szCs w:val="22"/>
          <w:lang w:val="en-GB"/>
        </w:rPr>
        <w:t xml:space="preserve">Decides </w:t>
      </w:r>
      <w:r w:rsidRPr="00EC0E3E">
        <w:rPr>
          <w:color w:val="000000" w:themeColor="text1"/>
          <w:sz w:val="22"/>
          <w:szCs w:val="22"/>
          <w:lang w:val="en-GB"/>
        </w:rPr>
        <w:t xml:space="preserve">to transmit this Declaration to the Open-Ended Working Group on the Post-2020, the United Nations High Level Summit on Biodiversity (September 2020, New York) </w:t>
      </w:r>
      <w:r w:rsidRPr="003C2E18">
        <w:rPr>
          <w:color w:val="000000" w:themeColor="text1"/>
          <w:sz w:val="22"/>
          <w:szCs w:val="22"/>
          <w:lang w:val="en-GB"/>
        </w:rPr>
        <w:t>and the 26</w:t>
      </w:r>
      <w:r w:rsidRPr="003C2E18">
        <w:rPr>
          <w:color w:val="000000" w:themeColor="text1"/>
          <w:sz w:val="22"/>
          <w:szCs w:val="22"/>
          <w:vertAlign w:val="superscript"/>
          <w:lang w:val="en-GB"/>
        </w:rPr>
        <w:t>th</w:t>
      </w:r>
      <w:r w:rsidRPr="003C2E18">
        <w:rPr>
          <w:color w:val="000000" w:themeColor="text1"/>
          <w:sz w:val="22"/>
          <w:szCs w:val="22"/>
          <w:lang w:val="en-GB"/>
        </w:rPr>
        <w:t xml:space="preserve"> session of the Conference of the Parties to the UNFCCC (9-19 November 2020, in Glasgow, UK).</w:t>
      </w:r>
    </w:p>
    <w:p w14:paraId="0A227159" w14:textId="77777777" w:rsidR="0018102D" w:rsidRPr="00EC0E3E" w:rsidRDefault="0018102D" w:rsidP="0018102D">
      <w:pPr>
        <w:pStyle w:val="Default"/>
        <w:jc w:val="both"/>
        <w:rPr>
          <w:color w:val="000000" w:themeColor="text1"/>
          <w:sz w:val="22"/>
          <w:szCs w:val="22"/>
        </w:rPr>
      </w:pPr>
    </w:p>
    <w:sectPr w:rsidR="0018102D" w:rsidRPr="00EC0E3E">
      <w:headerReference w:type="even" r:id="rId6"/>
      <w:headerReference w:type="default" r:id="rId7"/>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5420" w14:textId="77777777" w:rsidR="00D242F7" w:rsidRDefault="00D242F7">
      <w:r>
        <w:separator/>
      </w:r>
    </w:p>
  </w:endnote>
  <w:endnote w:type="continuationSeparator" w:id="0">
    <w:p w14:paraId="04F6ED46" w14:textId="77777777" w:rsidR="00D242F7" w:rsidRDefault="00D2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0053" w14:textId="77777777" w:rsidR="00D242F7" w:rsidRDefault="00D242F7">
      <w:r>
        <w:rPr>
          <w:color w:val="000000"/>
        </w:rPr>
        <w:separator/>
      </w:r>
    </w:p>
  </w:footnote>
  <w:footnote w:type="continuationSeparator" w:id="0">
    <w:p w14:paraId="219342AE" w14:textId="77777777" w:rsidR="00D242F7" w:rsidRDefault="00D2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816702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18102D">
      <w:rPr>
        <w:rFonts w:ascii="Arial" w:hAnsi="Arial" w:cs="Arial"/>
        <w:i/>
        <w:szCs w:val="20"/>
        <w:lang w:val="en-GB"/>
      </w:rPr>
      <w:t>1</w:t>
    </w:r>
    <w:r w:rsidR="003C0159">
      <w:rPr>
        <w:rFonts w:ascii="Arial" w:hAnsi="Arial" w:cs="Arial"/>
        <w:i/>
        <w:szCs w:val="20"/>
        <w:lang w:val="en-GB"/>
      </w:rPr>
      <w:t>/</w:t>
    </w:r>
    <w:r w:rsidR="0018102D">
      <w:rPr>
        <w:rFonts w:ascii="Arial" w:hAnsi="Arial" w:cs="Arial"/>
        <w:i/>
        <w:szCs w:val="20"/>
        <w:lang w:val="en-GB"/>
      </w:rPr>
      <w:t>Rev.</w:t>
    </w:r>
    <w:r w:rsidR="00F225F7">
      <w:rPr>
        <w:rFonts w:ascii="Arial" w:hAnsi="Arial" w:cs="Arial"/>
        <w:i/>
        <w:szCs w:val="20"/>
        <w:lang w:val="en-GB"/>
      </w:rPr>
      <w:t>2</w:t>
    </w:r>
  </w:p>
  <w:p w14:paraId="50B9F4CC" w14:textId="77777777" w:rsidR="00A16E93" w:rsidRDefault="00EF0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F4D7EF1" w:rsidR="00A16E93" w:rsidRDefault="005D43E4" w:rsidP="00D22013">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B37EF7">
      <w:rPr>
        <w:rFonts w:ascii="Arial" w:hAnsi="Arial" w:cs="Arial"/>
        <w:i/>
        <w:szCs w:val="20"/>
        <w:lang w:val="en-GB"/>
      </w:rPr>
      <w:t>1</w:t>
    </w:r>
    <w:r w:rsidR="00F225F7">
      <w:rPr>
        <w:rFonts w:ascii="Arial" w:hAnsi="Arial" w:cs="Arial"/>
        <w:i/>
        <w:szCs w:val="20"/>
        <w:lang w:val="en-GB"/>
      </w:rPr>
      <w:t>/</w:t>
    </w:r>
    <w:r w:rsidR="00B37EF7">
      <w:rPr>
        <w:rFonts w:ascii="Arial" w:hAnsi="Arial" w:cs="Arial"/>
        <w:i/>
        <w:szCs w:val="20"/>
        <w:lang w:val="en-GB"/>
      </w:rPr>
      <w:t>Rev.</w:t>
    </w:r>
    <w:r w:rsidR="00F225F7">
      <w:rPr>
        <w:rFonts w:ascii="Arial" w:hAnsi="Arial" w:cs="Arial"/>
        <w:i/>
        <w:szCs w:val="20"/>
        <w:lang w:val="en-GB"/>
      </w:rPr>
      <w:t>2</w:t>
    </w:r>
  </w:p>
  <w:p w14:paraId="75025A37" w14:textId="77777777" w:rsidR="00A16E93" w:rsidRDefault="00EF0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0A786C2"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18102D">
      <w:rPr>
        <w:rFonts w:ascii="Arial" w:hAnsi="Arial" w:cs="Arial"/>
        <w:bCs/>
        <w:i/>
        <w:iCs/>
        <w:szCs w:val="20"/>
        <w:lang w:val="en-GB"/>
      </w:rPr>
      <w:t>1</w:t>
    </w:r>
    <w:r w:rsidR="003C0159">
      <w:rPr>
        <w:rFonts w:ascii="Arial" w:hAnsi="Arial" w:cs="Arial"/>
        <w:bCs/>
        <w:i/>
        <w:iCs/>
        <w:szCs w:val="20"/>
        <w:lang w:val="en-GB"/>
      </w:rPr>
      <w:t>/</w:t>
    </w:r>
    <w:r w:rsidR="0018102D">
      <w:rPr>
        <w:rFonts w:ascii="Arial" w:hAnsi="Arial" w:cs="Arial"/>
        <w:bCs/>
        <w:i/>
        <w:iCs/>
        <w:szCs w:val="20"/>
        <w:lang w:val="en-GB"/>
      </w:rPr>
      <w:t>Rev.</w:t>
    </w:r>
    <w:r w:rsidR="00F225F7">
      <w:rPr>
        <w:rFonts w:ascii="Arial" w:hAnsi="Arial" w:cs="Arial"/>
        <w:bCs/>
        <w:i/>
        <w:iCs/>
        <w:szCs w:val="20"/>
        <w:lang w:val="en-GB"/>
      </w:rPr>
      <w:t>2</w:t>
    </w:r>
  </w:p>
  <w:p w14:paraId="117A266F" w14:textId="77777777" w:rsidR="007A1066" w:rsidRDefault="007A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E0902"/>
    <w:rsid w:val="001648A3"/>
    <w:rsid w:val="0018102D"/>
    <w:rsid w:val="002223BB"/>
    <w:rsid w:val="003C0159"/>
    <w:rsid w:val="003C2E18"/>
    <w:rsid w:val="003F1AD8"/>
    <w:rsid w:val="003F4E9E"/>
    <w:rsid w:val="0043102F"/>
    <w:rsid w:val="00487D0A"/>
    <w:rsid w:val="005645C4"/>
    <w:rsid w:val="005D43E4"/>
    <w:rsid w:val="005F0639"/>
    <w:rsid w:val="006A36EA"/>
    <w:rsid w:val="006B1BA2"/>
    <w:rsid w:val="007A1066"/>
    <w:rsid w:val="007B46E2"/>
    <w:rsid w:val="008419B7"/>
    <w:rsid w:val="009E6CED"/>
    <w:rsid w:val="009F793A"/>
    <w:rsid w:val="00AD761B"/>
    <w:rsid w:val="00B37EF7"/>
    <w:rsid w:val="00C20458"/>
    <w:rsid w:val="00C32FF1"/>
    <w:rsid w:val="00CF6AFD"/>
    <w:rsid w:val="00D22013"/>
    <w:rsid w:val="00D242F7"/>
    <w:rsid w:val="00D82C56"/>
    <w:rsid w:val="00DB3228"/>
    <w:rsid w:val="00E463B8"/>
    <w:rsid w:val="00E829C9"/>
    <w:rsid w:val="00F2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81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2D"/>
    <w:rPr>
      <w:rFonts w:ascii="Segoe UI" w:eastAsia="Times New Roman" w:hAnsi="Segoe UI" w:cs="Segoe UI"/>
      <w:sz w:val="18"/>
      <w:szCs w:val="18"/>
    </w:rPr>
  </w:style>
  <w:style w:type="paragraph" w:styleId="ListParagraph">
    <w:name w:val="List Paragraph"/>
    <w:basedOn w:val="Normal"/>
    <w:uiPriority w:val="34"/>
    <w:qFormat/>
    <w:rsid w:val="0018102D"/>
    <w:pPr>
      <w:widowControl/>
      <w:suppressAutoHyphens w:val="0"/>
      <w:autoSpaceDE/>
      <w:autoSpaceDN/>
      <w:ind w:left="720"/>
      <w:contextualSpacing/>
      <w:textAlignment w:val="auto"/>
    </w:pPr>
    <w:rPr>
      <w:rFonts w:asciiTheme="minorHAnsi" w:eastAsiaTheme="minorHAnsi" w:hAnsiTheme="minorHAnsi" w:cstheme="minorBidi"/>
      <w:sz w:val="24"/>
      <w:lang w:val="en-IN"/>
    </w:rPr>
  </w:style>
  <w:style w:type="paragraph" w:customStyle="1" w:styleId="Default">
    <w:name w:val="Default"/>
    <w:rsid w:val="0018102D"/>
    <w:pPr>
      <w:autoSpaceDE w:val="0"/>
      <w:adjustRightInd w:val="0"/>
      <w:spacing w:after="0" w:line="240" w:lineRule="auto"/>
      <w:textAlignment w:val="auto"/>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2020-02-22T05:47:00Z</dcterms:created>
  <dcterms:modified xsi:type="dcterms:W3CDTF">2020-02-22T05:47:00Z</dcterms:modified>
</cp:coreProperties>
</file>