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3C359" w14:textId="77777777" w:rsidR="00682B31" w:rsidRPr="006D2870" w:rsidRDefault="00682B31" w:rsidP="00682B31">
      <w:pPr>
        <w:tabs>
          <w:tab w:val="left" w:pos="-1057"/>
          <w:tab w:val="left" w:pos="-720"/>
        </w:tabs>
        <w:ind w:left="-90"/>
        <w:rPr>
          <w:rFonts w:ascii="Arial" w:hAnsi="Arial" w:cs="Arial"/>
          <w:spacing w:val="-8"/>
          <w:sz w:val="12"/>
          <w:szCs w:val="12"/>
          <w:lang w:val="en-GB"/>
        </w:rPr>
      </w:pPr>
    </w:p>
    <w:p w14:paraId="695A35C6" w14:textId="77777777" w:rsidR="0081600F" w:rsidRPr="006D2870" w:rsidRDefault="00921D62" w:rsidP="009E72D7">
      <w:pPr>
        <w:tabs>
          <w:tab w:val="left" w:pos="-1057"/>
          <w:tab w:val="left" w:pos="-720"/>
        </w:tabs>
        <w:rPr>
          <w:rFonts w:ascii="Arial" w:hAnsi="Arial" w:cs="Arial"/>
          <w:sz w:val="22"/>
          <w:szCs w:val="22"/>
          <w:lang w:val="en-GB"/>
        </w:rPr>
      </w:pPr>
      <w:r w:rsidRPr="006D2870">
        <w:rPr>
          <w:rFonts w:ascii="Arial" w:hAnsi="Arial" w:cs="Arial"/>
          <w:sz w:val="22"/>
          <w:szCs w:val="22"/>
          <w:lang w:val="en-GB"/>
        </w:rPr>
        <w:t>1</w:t>
      </w:r>
      <w:r w:rsidR="00ED02D3" w:rsidRPr="006D2870">
        <w:rPr>
          <w:rFonts w:ascii="Arial" w:hAnsi="Arial" w:cs="Arial"/>
          <w:sz w:val="22"/>
          <w:szCs w:val="22"/>
          <w:lang w:val="en-GB"/>
        </w:rPr>
        <w:t>2</w:t>
      </w:r>
      <w:r w:rsidR="005F3989" w:rsidRPr="006D2870">
        <w:rPr>
          <w:rFonts w:ascii="Arial" w:hAnsi="Arial" w:cs="Arial"/>
          <w:sz w:val="22"/>
          <w:szCs w:val="22"/>
          <w:vertAlign w:val="superscript"/>
          <w:lang w:val="en-GB"/>
        </w:rPr>
        <w:t>th</w:t>
      </w:r>
      <w:r w:rsidR="0081600F" w:rsidRPr="006D2870">
        <w:rPr>
          <w:rFonts w:ascii="Arial" w:hAnsi="Arial" w:cs="Arial"/>
          <w:sz w:val="22"/>
          <w:szCs w:val="22"/>
          <w:lang w:val="en-GB"/>
        </w:rPr>
        <w:t xml:space="preserve"> MEETING OF THE</w:t>
      </w:r>
      <w:r w:rsidRPr="006D2870">
        <w:rPr>
          <w:rFonts w:ascii="Arial" w:hAnsi="Arial" w:cs="Arial"/>
          <w:sz w:val="22"/>
          <w:szCs w:val="22"/>
          <w:lang w:val="en-GB"/>
        </w:rPr>
        <w:t xml:space="preserve"> CONFERENCE OF THE PARTIES</w:t>
      </w:r>
    </w:p>
    <w:p w14:paraId="44CDE44A" w14:textId="77777777" w:rsidR="0081600F" w:rsidRPr="006D2870" w:rsidRDefault="003909E4" w:rsidP="009E72D7">
      <w:pPr>
        <w:pStyle w:val="Heading2"/>
        <w:keepNext w:val="0"/>
        <w:spacing w:line="228" w:lineRule="auto"/>
        <w:rPr>
          <w:rFonts w:ascii="Arial" w:hAnsi="Arial" w:cs="Arial"/>
          <w:b w:val="0"/>
          <w:bCs w:val="0"/>
          <w:sz w:val="22"/>
          <w:szCs w:val="22"/>
          <w:lang w:val="pt-PT"/>
        </w:rPr>
      </w:pPr>
      <w:r w:rsidRPr="006D2870">
        <w:rPr>
          <w:rFonts w:ascii="Arial" w:hAnsi="Arial" w:cs="Arial"/>
          <w:b w:val="0"/>
          <w:sz w:val="22"/>
          <w:szCs w:val="22"/>
          <w:lang w:val="pt-PT"/>
        </w:rPr>
        <w:t>Manil</w:t>
      </w:r>
      <w:r w:rsidR="00ED02D3" w:rsidRPr="006D2870">
        <w:rPr>
          <w:rFonts w:ascii="Arial" w:hAnsi="Arial" w:cs="Arial"/>
          <w:b w:val="0"/>
          <w:sz w:val="22"/>
          <w:szCs w:val="22"/>
          <w:lang w:val="pt-PT"/>
        </w:rPr>
        <w:t>a</w:t>
      </w:r>
      <w:r w:rsidR="00921D62" w:rsidRPr="006D2870">
        <w:rPr>
          <w:rFonts w:ascii="Arial" w:hAnsi="Arial" w:cs="Arial"/>
          <w:b w:val="0"/>
          <w:sz w:val="22"/>
          <w:szCs w:val="22"/>
          <w:lang w:val="pt-PT"/>
        </w:rPr>
        <w:t xml:space="preserve">, </w:t>
      </w:r>
      <w:r w:rsidR="00ED02D3" w:rsidRPr="006D2870">
        <w:rPr>
          <w:rFonts w:ascii="Arial" w:hAnsi="Arial" w:cs="Arial"/>
          <w:b w:val="0"/>
          <w:sz w:val="22"/>
          <w:szCs w:val="22"/>
          <w:lang w:val="pt-PT"/>
        </w:rPr>
        <w:t>Philippines</w:t>
      </w:r>
      <w:r w:rsidR="00F7503A" w:rsidRPr="006D2870">
        <w:rPr>
          <w:rFonts w:ascii="Arial" w:hAnsi="Arial" w:cs="Arial"/>
          <w:b w:val="0"/>
          <w:sz w:val="22"/>
          <w:szCs w:val="22"/>
          <w:lang w:val="pt-PT"/>
        </w:rPr>
        <w:t>,</w:t>
      </w:r>
      <w:r w:rsidR="00ED02D3" w:rsidRPr="006D2870">
        <w:rPr>
          <w:rFonts w:ascii="Arial" w:hAnsi="Arial" w:cs="Arial"/>
          <w:b w:val="0"/>
          <w:sz w:val="22"/>
          <w:szCs w:val="22"/>
          <w:lang w:val="pt-PT"/>
        </w:rPr>
        <w:t xml:space="preserve"> 23 - 28</w:t>
      </w:r>
      <w:r w:rsidR="009F450E" w:rsidRPr="006D2870">
        <w:rPr>
          <w:rFonts w:ascii="Arial" w:hAnsi="Arial" w:cs="Arial"/>
          <w:b w:val="0"/>
          <w:sz w:val="22"/>
          <w:szCs w:val="22"/>
          <w:lang w:val="pt-PT"/>
        </w:rPr>
        <w:t xml:space="preserve"> </w:t>
      </w:r>
      <w:r w:rsidR="00ED02D3" w:rsidRPr="006D2870">
        <w:rPr>
          <w:rFonts w:ascii="Arial" w:hAnsi="Arial" w:cs="Arial"/>
          <w:b w:val="0"/>
          <w:sz w:val="22"/>
          <w:szCs w:val="22"/>
          <w:lang w:val="pt-PT"/>
        </w:rPr>
        <w:t>October</w:t>
      </w:r>
      <w:r w:rsidR="009F450E" w:rsidRPr="006D2870">
        <w:rPr>
          <w:rFonts w:ascii="Arial" w:hAnsi="Arial" w:cs="Arial"/>
          <w:b w:val="0"/>
          <w:sz w:val="22"/>
          <w:szCs w:val="22"/>
          <w:lang w:val="pt-PT"/>
        </w:rPr>
        <w:t xml:space="preserve"> 201</w:t>
      </w:r>
      <w:r w:rsidR="00EA0B88" w:rsidRPr="006D2870">
        <w:rPr>
          <w:rFonts w:ascii="Arial" w:hAnsi="Arial" w:cs="Arial"/>
          <w:b w:val="0"/>
          <w:sz w:val="22"/>
          <w:szCs w:val="22"/>
          <w:lang w:val="pt-PT"/>
        </w:rPr>
        <w:t>7</w:t>
      </w:r>
    </w:p>
    <w:p w14:paraId="29BBD249" w14:textId="77777777" w:rsidR="0081600F" w:rsidRPr="006D2870" w:rsidRDefault="0081600F" w:rsidP="009E72D7">
      <w:pPr>
        <w:spacing w:line="228" w:lineRule="auto"/>
        <w:rPr>
          <w:rFonts w:ascii="Arial" w:hAnsi="Arial" w:cs="Arial"/>
          <w:iCs/>
          <w:sz w:val="22"/>
          <w:szCs w:val="22"/>
          <w:lang w:val="pt-PT"/>
        </w:rPr>
      </w:pPr>
      <w:r w:rsidRPr="006D2870">
        <w:rPr>
          <w:rFonts w:ascii="Arial" w:hAnsi="Arial" w:cs="Arial"/>
          <w:iCs/>
          <w:sz w:val="22"/>
          <w:szCs w:val="22"/>
          <w:lang w:val="pt-PT"/>
        </w:rPr>
        <w:t>Agenda Item</w:t>
      </w:r>
      <w:r w:rsidR="00A443BB" w:rsidRPr="006D2870">
        <w:rPr>
          <w:rFonts w:ascii="Arial" w:hAnsi="Arial" w:cs="Arial"/>
          <w:iCs/>
          <w:sz w:val="22"/>
          <w:szCs w:val="22"/>
          <w:lang w:val="pt-PT"/>
        </w:rPr>
        <w:t xml:space="preserve"> 24.1.8</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6D2870" w14:paraId="7DF84FE9"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257F0779" w14:textId="77777777" w:rsidR="0081600F" w:rsidRPr="006D2870"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6D2870">
              <w:rPr>
                <w:rFonts w:ascii="Arial" w:hAnsi="Arial" w:cs="Arial"/>
                <w:b/>
                <w:sz w:val="28"/>
                <w:szCs w:val="28"/>
                <w:lang w:val="en-GB"/>
              </w:rPr>
              <w:tab/>
            </w:r>
            <w:r w:rsidRPr="006D2870">
              <w:rPr>
                <w:rFonts w:ascii="Arial" w:hAnsi="Arial" w:cs="Arial"/>
                <w:b/>
                <w:sz w:val="28"/>
                <w:szCs w:val="28"/>
                <w:lang w:val="en-GB"/>
              </w:rPr>
              <w:tab/>
            </w:r>
            <w:r w:rsidRPr="006D2870">
              <w:rPr>
                <w:rFonts w:ascii="Arial" w:hAnsi="Arial" w:cs="Arial"/>
                <w:b/>
                <w:sz w:val="28"/>
                <w:szCs w:val="28"/>
                <w:lang w:val="en-GB"/>
              </w:rPr>
              <w:tab/>
            </w:r>
            <w:r w:rsidRPr="006D2870">
              <w:rPr>
                <w:rFonts w:ascii="Arial" w:hAnsi="Arial" w:cs="Arial"/>
                <w:b/>
                <w:sz w:val="28"/>
                <w:szCs w:val="28"/>
                <w:lang w:val="en-GB"/>
              </w:rPr>
              <w:tab/>
            </w:r>
            <w:r w:rsidR="00FA61AF" w:rsidRPr="006D2870">
              <w:rPr>
                <w:rFonts w:ascii="Arial" w:hAnsi="Arial" w:cs="Arial"/>
                <w:b/>
                <w:sz w:val="28"/>
                <w:szCs w:val="28"/>
                <w:lang w:val="en-GB"/>
              </w:rPr>
              <w:t>CMS</w:t>
            </w:r>
          </w:p>
          <w:p w14:paraId="154E7557" w14:textId="77777777" w:rsidR="00FA61AF" w:rsidRPr="006D2870"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D2870" w14:paraId="6F18BCC6"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3A1E9E86" w14:textId="77777777" w:rsidR="0081600F" w:rsidRPr="006D2870" w:rsidRDefault="00745222">
            <w:pPr>
              <w:rPr>
                <w:rFonts w:ascii="Arial" w:hAnsi="Arial" w:cs="Arial"/>
                <w:sz w:val="22"/>
                <w:szCs w:val="22"/>
                <w:lang w:val="en-GB"/>
              </w:rPr>
            </w:pPr>
            <w:r w:rsidRPr="006D2870">
              <w:rPr>
                <w:rFonts w:ascii="Arial" w:hAnsi="Arial" w:cs="Arial"/>
                <w:noProof/>
                <w:sz w:val="22"/>
                <w:szCs w:val="22"/>
              </w:rPr>
              <w:drawing>
                <wp:inline distT="0" distB="0" distL="0" distR="0" wp14:anchorId="11A0CEE8" wp14:editId="612E5F5D">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3B43E57" w14:textId="77777777" w:rsidR="0081600F" w:rsidRPr="006D2870"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4C86A44" w14:textId="77777777" w:rsidR="00682B31" w:rsidRPr="006D2870"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47A1AAAA" w14:textId="77777777" w:rsidR="0081600F" w:rsidRPr="006D2870"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6D2870">
              <w:rPr>
                <w:rFonts w:ascii="Arial" w:hAnsi="Arial" w:cs="Arial"/>
                <w:bCs w:val="0"/>
                <w:sz w:val="32"/>
                <w:szCs w:val="32"/>
              </w:rPr>
              <w:t>CONVENTION ON</w:t>
            </w:r>
          </w:p>
          <w:p w14:paraId="201D0E42" w14:textId="77777777" w:rsidR="0081600F" w:rsidRPr="006D2870"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6D2870">
              <w:rPr>
                <w:rFonts w:ascii="Arial" w:hAnsi="Arial" w:cs="Arial"/>
                <w:bCs w:val="0"/>
                <w:sz w:val="32"/>
                <w:szCs w:val="32"/>
              </w:rPr>
              <w:t>MIGRATORY</w:t>
            </w:r>
          </w:p>
          <w:p w14:paraId="15B8ACEE" w14:textId="77777777" w:rsidR="0081600F" w:rsidRPr="006D2870"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6D2870">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68CEEDB7" w14:textId="77777777" w:rsidR="00682B31" w:rsidRPr="006D2870"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65827BB7" w14:textId="77777777" w:rsidR="0081600F" w:rsidRPr="006D287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6D2870">
              <w:rPr>
                <w:rFonts w:ascii="Arial" w:hAnsi="Arial" w:cs="Arial"/>
                <w:sz w:val="22"/>
                <w:szCs w:val="22"/>
                <w:lang w:val="en-GB"/>
              </w:rPr>
              <w:t>Distribution: General</w:t>
            </w:r>
          </w:p>
          <w:p w14:paraId="59D10D72" w14:textId="77777777" w:rsidR="0081600F" w:rsidRPr="006D287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43FDB2D1" w14:textId="77777777" w:rsidR="0081600F" w:rsidRPr="006D287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bookmarkStart w:id="0" w:name="_GoBack"/>
            <w:r w:rsidRPr="006D2870">
              <w:rPr>
                <w:rFonts w:ascii="Arial" w:hAnsi="Arial" w:cs="Arial"/>
                <w:sz w:val="22"/>
                <w:szCs w:val="22"/>
                <w:lang w:val="en-GB"/>
              </w:rPr>
              <w:t>UNEP/CMS/</w:t>
            </w:r>
            <w:r w:rsidR="00ED02D3" w:rsidRPr="006D2870">
              <w:rPr>
                <w:rFonts w:ascii="Arial" w:hAnsi="Arial" w:cs="Arial"/>
                <w:sz w:val="22"/>
                <w:szCs w:val="22"/>
                <w:lang w:val="en-GB"/>
              </w:rPr>
              <w:t>COP12</w:t>
            </w:r>
            <w:r w:rsidR="00A27BE3" w:rsidRPr="006D2870">
              <w:rPr>
                <w:rFonts w:ascii="Arial" w:hAnsi="Arial" w:cs="Arial"/>
                <w:sz w:val="22"/>
                <w:szCs w:val="22"/>
                <w:lang w:val="en-GB"/>
              </w:rPr>
              <w:t>/</w:t>
            </w:r>
            <w:r w:rsidR="0079075D" w:rsidRPr="006D2870">
              <w:rPr>
                <w:rFonts w:ascii="Arial" w:hAnsi="Arial" w:cs="Arial"/>
                <w:sz w:val="22"/>
                <w:szCs w:val="22"/>
                <w:lang w:val="en-GB"/>
              </w:rPr>
              <w:t>Doc.</w:t>
            </w:r>
            <w:r w:rsidR="0097612F" w:rsidRPr="006D2870">
              <w:rPr>
                <w:rFonts w:ascii="Arial" w:hAnsi="Arial" w:cs="Arial"/>
                <w:sz w:val="22"/>
                <w:szCs w:val="22"/>
                <w:lang w:val="en-GB"/>
              </w:rPr>
              <w:t>24.1.8</w:t>
            </w:r>
          </w:p>
          <w:bookmarkEnd w:id="0"/>
          <w:p w14:paraId="76C1E50C" w14:textId="6A57CABE" w:rsidR="0081600F" w:rsidRPr="006D2870" w:rsidRDefault="0055358A"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22 May</w:t>
            </w:r>
            <w:r w:rsidR="00BF7E1E" w:rsidRPr="006D2870">
              <w:rPr>
                <w:rFonts w:ascii="Arial" w:hAnsi="Arial" w:cs="Arial"/>
                <w:sz w:val="22"/>
                <w:szCs w:val="22"/>
                <w:lang w:val="en-GB"/>
              </w:rPr>
              <w:t xml:space="preserve"> </w:t>
            </w:r>
            <w:r w:rsidR="00EA0B88" w:rsidRPr="006D2870">
              <w:rPr>
                <w:rFonts w:ascii="Arial" w:hAnsi="Arial" w:cs="Arial"/>
                <w:sz w:val="22"/>
                <w:szCs w:val="22"/>
                <w:lang w:val="en-GB"/>
              </w:rPr>
              <w:t>2017</w:t>
            </w:r>
          </w:p>
          <w:p w14:paraId="077CF77F" w14:textId="77777777" w:rsidR="00E8776E" w:rsidRPr="006D2870" w:rsidRDefault="00E8776E" w:rsidP="000C21B1">
            <w:pPr>
              <w:rPr>
                <w:rFonts w:ascii="Arial" w:hAnsi="Arial" w:cs="Arial"/>
                <w:sz w:val="12"/>
                <w:szCs w:val="12"/>
                <w:lang w:val="en-GB"/>
              </w:rPr>
            </w:pPr>
          </w:p>
          <w:p w14:paraId="18593189" w14:textId="77777777" w:rsidR="0081600F" w:rsidRPr="006D2870" w:rsidRDefault="0081600F" w:rsidP="000C21B1">
            <w:pPr>
              <w:rPr>
                <w:rFonts w:ascii="Arial" w:hAnsi="Arial" w:cs="Arial"/>
                <w:sz w:val="22"/>
                <w:szCs w:val="22"/>
                <w:lang w:val="en-GB"/>
              </w:rPr>
            </w:pPr>
            <w:r w:rsidRPr="006D2870">
              <w:rPr>
                <w:rFonts w:ascii="Arial" w:hAnsi="Arial" w:cs="Arial"/>
                <w:sz w:val="22"/>
                <w:szCs w:val="22"/>
                <w:lang w:val="en-GB"/>
              </w:rPr>
              <w:t>Original: English</w:t>
            </w:r>
          </w:p>
          <w:p w14:paraId="30CE22C5" w14:textId="77777777" w:rsidR="00682B31" w:rsidRPr="006D2870" w:rsidRDefault="00682B31" w:rsidP="000C21B1">
            <w:pPr>
              <w:rPr>
                <w:rFonts w:ascii="Arial" w:hAnsi="Arial" w:cs="Arial"/>
                <w:sz w:val="12"/>
                <w:szCs w:val="12"/>
                <w:lang w:val="en-GB"/>
              </w:rPr>
            </w:pPr>
          </w:p>
        </w:tc>
      </w:tr>
    </w:tbl>
    <w:p w14:paraId="230EF6A3" w14:textId="77777777" w:rsidR="00E8776E" w:rsidRPr="006D2870" w:rsidRDefault="00E8776E" w:rsidP="00E8776E">
      <w:pPr>
        <w:tabs>
          <w:tab w:val="left" w:pos="7020"/>
        </w:tabs>
        <w:rPr>
          <w:rFonts w:ascii="Arial" w:hAnsi="Arial" w:cs="Arial"/>
          <w:sz w:val="22"/>
          <w:szCs w:val="22"/>
        </w:rPr>
      </w:pPr>
    </w:p>
    <w:p w14:paraId="101884B0" w14:textId="77777777" w:rsidR="00354A9C" w:rsidRPr="006D2870" w:rsidRDefault="00354A9C" w:rsidP="00922791">
      <w:pPr>
        <w:tabs>
          <w:tab w:val="left" w:pos="7020"/>
        </w:tabs>
        <w:rPr>
          <w:rFonts w:ascii="Arial" w:hAnsi="Arial" w:cs="Arial"/>
          <w:sz w:val="22"/>
          <w:szCs w:val="22"/>
        </w:rPr>
      </w:pPr>
    </w:p>
    <w:p w14:paraId="17A713A1" w14:textId="77777777" w:rsidR="0052082F" w:rsidRPr="006D2870" w:rsidRDefault="0052082F" w:rsidP="00354A9C">
      <w:pPr>
        <w:rPr>
          <w:rFonts w:ascii="Arial" w:hAnsi="Arial" w:cs="Arial"/>
          <w:sz w:val="22"/>
          <w:szCs w:val="22"/>
        </w:rPr>
      </w:pPr>
    </w:p>
    <w:p w14:paraId="7FA8CA19" w14:textId="77777777" w:rsidR="00B64904" w:rsidRPr="006D2870" w:rsidRDefault="00A443BB" w:rsidP="00056DC1">
      <w:pPr>
        <w:pStyle w:val="Heading2"/>
        <w:keepNext w:val="0"/>
        <w:ind w:left="-90" w:right="-367"/>
        <w:jc w:val="center"/>
        <w:rPr>
          <w:rFonts w:ascii="Arial" w:hAnsi="Arial" w:cs="Arial"/>
          <w:sz w:val="22"/>
          <w:szCs w:val="22"/>
          <w:lang w:val="en-GB"/>
        </w:rPr>
      </w:pPr>
      <w:r w:rsidRPr="006D2870">
        <w:rPr>
          <w:rFonts w:ascii="Arial" w:hAnsi="Arial" w:cs="Arial"/>
          <w:sz w:val="22"/>
          <w:szCs w:val="22"/>
          <w:lang w:val="en-GB"/>
        </w:rPr>
        <w:t xml:space="preserve">ACTION PLAN FOR BAER’S POCHARD </w:t>
      </w:r>
    </w:p>
    <w:p w14:paraId="095E0D48" w14:textId="77777777" w:rsidR="00593736" w:rsidRPr="006D2870" w:rsidRDefault="00593736" w:rsidP="00593736">
      <w:pPr>
        <w:rPr>
          <w:rFonts w:ascii="Arial" w:hAnsi="Arial" w:cs="Arial"/>
          <w:sz w:val="8"/>
          <w:szCs w:val="8"/>
          <w:lang w:val="en-GB"/>
        </w:rPr>
      </w:pPr>
    </w:p>
    <w:p w14:paraId="783041B8" w14:textId="77777777" w:rsidR="00B64904" w:rsidRPr="006D2870" w:rsidRDefault="00B64904" w:rsidP="00B64904">
      <w:pPr>
        <w:jc w:val="center"/>
        <w:rPr>
          <w:rFonts w:ascii="Arial" w:hAnsi="Arial" w:cs="Arial"/>
          <w:i/>
          <w:sz w:val="22"/>
          <w:szCs w:val="22"/>
          <w:lang w:val="en-GB"/>
        </w:rPr>
      </w:pPr>
      <w:r w:rsidRPr="006D2870">
        <w:rPr>
          <w:rFonts w:ascii="Arial" w:hAnsi="Arial" w:cs="Arial"/>
          <w:i/>
          <w:sz w:val="22"/>
          <w:szCs w:val="22"/>
          <w:lang w:val="en-GB"/>
        </w:rPr>
        <w:t>(</w:t>
      </w:r>
      <w:r w:rsidR="00F11793" w:rsidRPr="006D2870">
        <w:rPr>
          <w:rFonts w:ascii="Arial" w:hAnsi="Arial" w:cs="Arial"/>
          <w:i/>
          <w:sz w:val="22"/>
          <w:szCs w:val="22"/>
          <w:lang w:val="en-GB"/>
        </w:rPr>
        <w:t>P</w:t>
      </w:r>
      <w:r w:rsidR="0079075D" w:rsidRPr="006D2870">
        <w:rPr>
          <w:rFonts w:ascii="Arial" w:hAnsi="Arial" w:cs="Arial"/>
          <w:i/>
          <w:sz w:val="22"/>
          <w:szCs w:val="22"/>
          <w:lang w:val="en-GB"/>
        </w:rPr>
        <w:t xml:space="preserve">repared by </w:t>
      </w:r>
      <w:r w:rsidR="00870FB9" w:rsidRPr="006D2870">
        <w:rPr>
          <w:rFonts w:ascii="Arial" w:hAnsi="Arial" w:cs="Arial"/>
          <w:i/>
          <w:sz w:val="22"/>
          <w:szCs w:val="22"/>
          <w:lang w:val="en-GB"/>
        </w:rPr>
        <w:t>the Secretariat</w:t>
      </w:r>
      <w:r w:rsidRPr="006D2870">
        <w:rPr>
          <w:rFonts w:ascii="Arial" w:hAnsi="Arial" w:cs="Arial"/>
          <w:i/>
          <w:sz w:val="22"/>
          <w:szCs w:val="22"/>
          <w:lang w:val="en-GB"/>
        </w:rPr>
        <w:t>)</w:t>
      </w:r>
      <w:r w:rsidR="00497E66" w:rsidRPr="006D2870">
        <w:rPr>
          <w:rFonts w:ascii="Arial" w:hAnsi="Arial" w:cs="Arial"/>
          <w:i/>
          <w:sz w:val="22"/>
          <w:szCs w:val="22"/>
          <w:lang w:val="en-GB"/>
        </w:rPr>
        <w:t xml:space="preserve"> </w:t>
      </w:r>
    </w:p>
    <w:p w14:paraId="6E562361" w14:textId="77777777" w:rsidR="00870FB9" w:rsidRPr="006D2870" w:rsidRDefault="00870FB9" w:rsidP="00870FB9">
      <w:pPr>
        <w:rPr>
          <w:rFonts w:ascii="Arial" w:hAnsi="Arial" w:cs="Arial"/>
          <w:sz w:val="8"/>
          <w:szCs w:val="8"/>
          <w:lang w:val="en-GB"/>
        </w:rPr>
      </w:pPr>
    </w:p>
    <w:p w14:paraId="79984409" w14:textId="77777777" w:rsidR="00870FB9" w:rsidRPr="006D2870" w:rsidRDefault="00870FB9" w:rsidP="00870FB9">
      <w:pPr>
        <w:jc w:val="center"/>
        <w:rPr>
          <w:rFonts w:ascii="Arial" w:hAnsi="Arial" w:cs="Arial"/>
          <w:i/>
          <w:sz w:val="22"/>
          <w:szCs w:val="22"/>
          <w:lang w:val="en-GB"/>
        </w:rPr>
      </w:pPr>
    </w:p>
    <w:p w14:paraId="6176FA97" w14:textId="77777777" w:rsidR="00870FB9" w:rsidRPr="006D2870" w:rsidRDefault="00870FB9" w:rsidP="00B64904">
      <w:pPr>
        <w:jc w:val="center"/>
        <w:rPr>
          <w:rFonts w:ascii="Arial" w:hAnsi="Arial" w:cs="Arial"/>
          <w:i/>
          <w:sz w:val="22"/>
          <w:szCs w:val="22"/>
          <w:lang w:val="en-GB"/>
        </w:rPr>
      </w:pPr>
    </w:p>
    <w:p w14:paraId="2C784D4C" w14:textId="77777777" w:rsidR="001764E6" w:rsidRPr="006D2870" w:rsidRDefault="001764E6" w:rsidP="001764E6">
      <w:pPr>
        <w:jc w:val="both"/>
        <w:rPr>
          <w:rFonts w:ascii="Arial" w:hAnsi="Arial" w:cs="Arial"/>
          <w:sz w:val="21"/>
          <w:szCs w:val="21"/>
          <w:lang w:val="en-GB"/>
        </w:rPr>
      </w:pPr>
    </w:p>
    <w:p w14:paraId="1E3A194E" w14:textId="77777777" w:rsidR="001764E6" w:rsidRPr="006D2870" w:rsidRDefault="001764E6" w:rsidP="00D605A4">
      <w:pPr>
        <w:tabs>
          <w:tab w:val="left" w:pos="8295"/>
        </w:tabs>
        <w:jc w:val="both"/>
        <w:rPr>
          <w:rFonts w:ascii="Arial" w:hAnsi="Arial" w:cs="Arial"/>
          <w:sz w:val="21"/>
          <w:szCs w:val="21"/>
        </w:rPr>
      </w:pPr>
    </w:p>
    <w:p w14:paraId="35E97DC2" w14:textId="77777777" w:rsidR="00D605A4" w:rsidRPr="006D2870" w:rsidRDefault="00745222" w:rsidP="00D605A4">
      <w:pPr>
        <w:rPr>
          <w:rFonts w:ascii="Arial" w:hAnsi="Arial" w:cs="Arial"/>
          <w:sz w:val="21"/>
          <w:szCs w:val="21"/>
        </w:rPr>
      </w:pPr>
      <w:r w:rsidRPr="006D2870">
        <w:rPr>
          <w:rFonts w:ascii="Arial" w:hAnsi="Arial" w:cs="Arial"/>
          <w:noProof/>
          <w:sz w:val="21"/>
          <w:szCs w:val="21"/>
        </w:rPr>
        <mc:AlternateContent>
          <mc:Choice Requires="wps">
            <w:drawing>
              <wp:anchor distT="0" distB="0" distL="114300" distR="114300" simplePos="0" relativeHeight="251657728" behindDoc="0" locked="0" layoutInCell="1" allowOverlap="1" wp14:anchorId="4B0D5EC2" wp14:editId="5AF90880">
                <wp:simplePos x="0" y="0"/>
                <wp:positionH relativeFrom="column">
                  <wp:posOffset>780415</wp:posOffset>
                </wp:positionH>
                <wp:positionV relativeFrom="paragraph">
                  <wp:posOffset>154305</wp:posOffset>
                </wp:positionV>
                <wp:extent cx="4305300" cy="18002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800225"/>
                        </a:xfrm>
                        <a:prstGeom prst="rect">
                          <a:avLst/>
                        </a:prstGeom>
                        <a:solidFill>
                          <a:srgbClr val="FFFFFF"/>
                        </a:solidFill>
                        <a:ln w="3175">
                          <a:solidFill>
                            <a:srgbClr val="000000"/>
                          </a:solidFill>
                          <a:miter lim="800000"/>
                          <a:headEnd/>
                          <a:tailEnd/>
                        </a:ln>
                      </wps:spPr>
                      <wps:txbx>
                        <w:txbxContent>
                          <w:p w14:paraId="7E2ADF6C" w14:textId="77777777" w:rsidR="006E088C" w:rsidRPr="00420040" w:rsidRDefault="006E088C" w:rsidP="00E475D4">
                            <w:pPr>
                              <w:rPr>
                                <w:rFonts w:ascii="Arial" w:hAnsi="Arial" w:cs="Arial"/>
                                <w:sz w:val="22"/>
                                <w:szCs w:val="22"/>
                              </w:rPr>
                            </w:pPr>
                            <w:r w:rsidRPr="00420040">
                              <w:rPr>
                                <w:rFonts w:ascii="Arial" w:hAnsi="Arial" w:cs="Arial"/>
                                <w:sz w:val="22"/>
                                <w:szCs w:val="22"/>
                              </w:rPr>
                              <w:t>Summary:</w:t>
                            </w:r>
                          </w:p>
                          <w:p w14:paraId="4DCA35E2" w14:textId="77777777" w:rsidR="006E088C" w:rsidRDefault="006E088C" w:rsidP="00E8776E">
                            <w:pPr>
                              <w:rPr>
                                <w:rFonts w:ascii="Arial" w:hAnsi="Arial" w:cs="Arial"/>
                                <w:i/>
                                <w:sz w:val="22"/>
                                <w:szCs w:val="22"/>
                                <w:lang w:val="en-GB"/>
                              </w:rPr>
                            </w:pPr>
                          </w:p>
                          <w:p w14:paraId="6181FE7C" w14:textId="77777777" w:rsidR="006E088C" w:rsidRDefault="006E088C" w:rsidP="00ED477B">
                            <w:pPr>
                              <w:rPr>
                                <w:rFonts w:ascii="Arial" w:hAnsi="Arial" w:cs="Arial"/>
                                <w:sz w:val="22"/>
                                <w:szCs w:val="22"/>
                              </w:rPr>
                            </w:pPr>
                            <w:r>
                              <w:rPr>
                                <w:rFonts w:ascii="Arial" w:hAnsi="Arial" w:cs="Arial"/>
                                <w:sz w:val="22"/>
                                <w:szCs w:val="22"/>
                              </w:rPr>
                              <w:t xml:space="preserve">Resolution 11.14 on a Programme of Work for Migratory Birds and Flyways requests the development of an Action Plan for </w:t>
                            </w:r>
                            <w:r w:rsidRPr="00A443BB">
                              <w:rPr>
                                <w:rFonts w:ascii="Arial" w:hAnsi="Arial" w:cs="Arial"/>
                                <w:sz w:val="22"/>
                                <w:szCs w:val="22"/>
                              </w:rPr>
                              <w:t>Baer’s Pochard</w:t>
                            </w:r>
                            <w:r>
                              <w:rPr>
                                <w:rFonts w:ascii="Arial" w:hAnsi="Arial" w:cs="Arial"/>
                                <w:sz w:val="22"/>
                                <w:szCs w:val="22"/>
                              </w:rPr>
                              <w:t xml:space="preserve">, </w:t>
                            </w:r>
                            <w:r w:rsidRPr="00A443BB">
                              <w:rPr>
                                <w:rFonts w:ascii="Arial" w:hAnsi="Arial" w:cs="Arial"/>
                                <w:sz w:val="22"/>
                                <w:szCs w:val="22"/>
                              </w:rPr>
                              <w:t>a critically endangered duck which is included in Appendix I and II of CMS. Th</w:t>
                            </w:r>
                            <w:r>
                              <w:rPr>
                                <w:rFonts w:ascii="Arial" w:hAnsi="Arial" w:cs="Arial"/>
                                <w:sz w:val="22"/>
                                <w:szCs w:val="22"/>
                              </w:rPr>
                              <w:t>e Action Plan has been developed and is submitted to the Conference of Parties for adoption.</w:t>
                            </w:r>
                          </w:p>
                          <w:p w14:paraId="530CBDA7" w14:textId="77777777" w:rsidR="006E088C" w:rsidRDefault="006E088C" w:rsidP="00ED477B">
                            <w:pPr>
                              <w:rPr>
                                <w:rFonts w:ascii="Arial" w:hAnsi="Arial" w:cs="Arial"/>
                                <w:sz w:val="22"/>
                                <w:szCs w:val="22"/>
                              </w:rPr>
                            </w:pPr>
                          </w:p>
                          <w:p w14:paraId="2AD48B02" w14:textId="77777777" w:rsidR="006E088C" w:rsidRDefault="006E088C" w:rsidP="00ED477B">
                            <w:pPr>
                              <w:rPr>
                                <w:rFonts w:ascii="Arial" w:hAnsi="Arial" w:cs="Arial"/>
                                <w:sz w:val="22"/>
                                <w:szCs w:val="22"/>
                              </w:rPr>
                            </w:pPr>
                            <w:r>
                              <w:rPr>
                                <w:rFonts w:ascii="Arial" w:hAnsi="Arial" w:cs="Arial"/>
                                <w:sz w:val="22"/>
                                <w:szCs w:val="22"/>
                              </w:rPr>
                              <w:t>The Action Plan contributes to the implementation of targets 8, 9 and 10 of the Strategic Plan for Migratory Species 2015-2023.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D5EC2" id="_x0000_t202" coordsize="21600,21600" o:spt="202" path="m,l,21600r21600,l21600,xe">
                <v:stroke joinstyle="miter"/>
                <v:path gradientshapeok="t" o:connecttype="rect"/>
              </v:shapetype>
              <v:shape id="Text Box 4" o:spid="_x0000_s1026" type="#_x0000_t202" style="position:absolute;margin-left:61.45pt;margin-top:12.15pt;width:339pt;height:14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dTKwIAAFEEAAAOAAAAZHJzL2Uyb0RvYy54bWysVNtu2zAMfR+wfxD0vthxkrUz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" strokeweight=".25pt">
                <v:textbox>
                  <w:txbxContent>
                    <w:p w14:paraId="7E2ADF6C" w14:textId="77777777" w:rsidR="006E088C" w:rsidRPr="00420040" w:rsidRDefault="006E088C" w:rsidP="00E475D4">
                      <w:pPr>
                        <w:rPr>
                          <w:rFonts w:ascii="Arial" w:hAnsi="Arial" w:cs="Arial"/>
                          <w:sz w:val="22"/>
                          <w:szCs w:val="22"/>
                        </w:rPr>
                      </w:pPr>
                      <w:r w:rsidRPr="00420040">
                        <w:rPr>
                          <w:rFonts w:ascii="Arial" w:hAnsi="Arial" w:cs="Arial"/>
                          <w:sz w:val="22"/>
                          <w:szCs w:val="22"/>
                        </w:rPr>
                        <w:t>Summary:</w:t>
                      </w:r>
                    </w:p>
                    <w:p w14:paraId="4DCA35E2" w14:textId="77777777" w:rsidR="006E088C" w:rsidRDefault="006E088C" w:rsidP="00E8776E">
                      <w:pPr>
                        <w:rPr>
                          <w:rFonts w:ascii="Arial" w:hAnsi="Arial" w:cs="Arial"/>
                          <w:i/>
                          <w:sz w:val="22"/>
                          <w:szCs w:val="22"/>
                          <w:lang w:val="en-GB"/>
                        </w:rPr>
                      </w:pPr>
                    </w:p>
                    <w:p w14:paraId="6181FE7C" w14:textId="77777777" w:rsidR="006E088C" w:rsidRDefault="006E088C" w:rsidP="00ED477B">
                      <w:pPr>
                        <w:rPr>
                          <w:rFonts w:ascii="Arial" w:hAnsi="Arial" w:cs="Arial"/>
                          <w:sz w:val="22"/>
                          <w:szCs w:val="22"/>
                        </w:rPr>
                      </w:pPr>
                      <w:r>
                        <w:rPr>
                          <w:rFonts w:ascii="Arial" w:hAnsi="Arial" w:cs="Arial"/>
                          <w:sz w:val="22"/>
                          <w:szCs w:val="22"/>
                        </w:rPr>
                        <w:t xml:space="preserve">Resolution 11.14 on a Programme of Work for Migratory Birds and Flyways requests the development of an Action Plan for </w:t>
                      </w:r>
                      <w:r w:rsidRPr="00A443BB">
                        <w:rPr>
                          <w:rFonts w:ascii="Arial" w:hAnsi="Arial" w:cs="Arial"/>
                          <w:sz w:val="22"/>
                          <w:szCs w:val="22"/>
                        </w:rPr>
                        <w:t>Baer’s Pochard</w:t>
                      </w:r>
                      <w:r>
                        <w:rPr>
                          <w:rFonts w:ascii="Arial" w:hAnsi="Arial" w:cs="Arial"/>
                          <w:sz w:val="22"/>
                          <w:szCs w:val="22"/>
                        </w:rPr>
                        <w:t xml:space="preserve">, </w:t>
                      </w:r>
                      <w:r w:rsidRPr="00A443BB">
                        <w:rPr>
                          <w:rFonts w:ascii="Arial" w:hAnsi="Arial" w:cs="Arial"/>
                          <w:sz w:val="22"/>
                          <w:szCs w:val="22"/>
                        </w:rPr>
                        <w:t>a critically endangered duck which is included in Appendix I and II of CMS. Th</w:t>
                      </w:r>
                      <w:r>
                        <w:rPr>
                          <w:rFonts w:ascii="Arial" w:hAnsi="Arial" w:cs="Arial"/>
                          <w:sz w:val="22"/>
                          <w:szCs w:val="22"/>
                        </w:rPr>
                        <w:t>e Action Plan has been developed and is submitted to the Conference of Parties for adoption.</w:t>
                      </w:r>
                    </w:p>
                    <w:p w14:paraId="530CBDA7" w14:textId="77777777" w:rsidR="006E088C" w:rsidRDefault="006E088C" w:rsidP="00ED477B">
                      <w:pPr>
                        <w:rPr>
                          <w:rFonts w:ascii="Arial" w:hAnsi="Arial" w:cs="Arial"/>
                          <w:sz w:val="22"/>
                          <w:szCs w:val="22"/>
                        </w:rPr>
                      </w:pPr>
                    </w:p>
                    <w:p w14:paraId="2AD48B02" w14:textId="77777777" w:rsidR="006E088C" w:rsidRDefault="006E088C" w:rsidP="00ED477B">
                      <w:pPr>
                        <w:rPr>
                          <w:rFonts w:ascii="Arial" w:hAnsi="Arial" w:cs="Arial"/>
                          <w:sz w:val="22"/>
                          <w:szCs w:val="22"/>
                        </w:rPr>
                      </w:pPr>
                      <w:r>
                        <w:rPr>
                          <w:rFonts w:ascii="Arial" w:hAnsi="Arial" w:cs="Arial"/>
                          <w:sz w:val="22"/>
                          <w:szCs w:val="22"/>
                        </w:rPr>
                        <w:t>The Action Plan contributes to the implementation of targets 8, 9 and 10 of the Strategic Plan for Migratory Species 2015-2023.</w:t>
                      </w:r>
                    </w:p>
                  </w:txbxContent>
                </v:textbox>
              </v:shape>
            </w:pict>
          </mc:Fallback>
        </mc:AlternateContent>
      </w:r>
    </w:p>
    <w:p w14:paraId="598A4CB3" w14:textId="77777777" w:rsidR="00D605A4" w:rsidRPr="006D2870" w:rsidRDefault="00D605A4" w:rsidP="00D605A4">
      <w:pPr>
        <w:rPr>
          <w:rFonts w:ascii="Arial" w:hAnsi="Arial" w:cs="Arial"/>
          <w:sz w:val="21"/>
          <w:szCs w:val="21"/>
        </w:rPr>
      </w:pPr>
    </w:p>
    <w:p w14:paraId="29AD44F9" w14:textId="77777777" w:rsidR="00D605A4" w:rsidRPr="006D2870" w:rsidRDefault="00D605A4" w:rsidP="00D605A4">
      <w:pPr>
        <w:rPr>
          <w:rFonts w:ascii="Arial" w:hAnsi="Arial" w:cs="Arial"/>
          <w:sz w:val="21"/>
          <w:szCs w:val="21"/>
        </w:rPr>
      </w:pPr>
    </w:p>
    <w:p w14:paraId="773BC50B" w14:textId="77777777" w:rsidR="00D605A4" w:rsidRPr="006D2870" w:rsidRDefault="00D605A4" w:rsidP="00D605A4">
      <w:pPr>
        <w:rPr>
          <w:rFonts w:ascii="Arial" w:hAnsi="Arial" w:cs="Arial"/>
          <w:sz w:val="21"/>
          <w:szCs w:val="21"/>
        </w:rPr>
      </w:pPr>
    </w:p>
    <w:p w14:paraId="4B0326DD" w14:textId="77777777" w:rsidR="00D605A4" w:rsidRPr="006D2870" w:rsidRDefault="00D605A4" w:rsidP="00D605A4">
      <w:pPr>
        <w:rPr>
          <w:rFonts w:ascii="Arial" w:hAnsi="Arial" w:cs="Arial"/>
          <w:sz w:val="21"/>
          <w:szCs w:val="21"/>
        </w:rPr>
      </w:pPr>
    </w:p>
    <w:p w14:paraId="52F6CD77" w14:textId="77777777" w:rsidR="00D605A4" w:rsidRPr="006D2870" w:rsidRDefault="00D605A4" w:rsidP="00D605A4">
      <w:pPr>
        <w:rPr>
          <w:rFonts w:ascii="Arial" w:hAnsi="Arial" w:cs="Arial"/>
          <w:sz w:val="21"/>
          <w:szCs w:val="21"/>
        </w:rPr>
      </w:pPr>
    </w:p>
    <w:p w14:paraId="61353E9F" w14:textId="77777777" w:rsidR="00D605A4" w:rsidRPr="006D2870" w:rsidRDefault="00D605A4" w:rsidP="00D605A4">
      <w:pPr>
        <w:rPr>
          <w:rFonts w:ascii="Arial" w:hAnsi="Arial" w:cs="Arial"/>
          <w:sz w:val="21"/>
          <w:szCs w:val="21"/>
        </w:rPr>
      </w:pPr>
    </w:p>
    <w:p w14:paraId="52B04548" w14:textId="77777777" w:rsidR="00D605A4" w:rsidRPr="006D2870" w:rsidRDefault="00D605A4" w:rsidP="00D605A4">
      <w:pPr>
        <w:rPr>
          <w:rFonts w:ascii="Arial" w:hAnsi="Arial" w:cs="Arial"/>
          <w:sz w:val="21"/>
          <w:szCs w:val="21"/>
        </w:rPr>
      </w:pPr>
    </w:p>
    <w:p w14:paraId="4F5ECE18" w14:textId="77777777" w:rsidR="00D605A4" w:rsidRPr="006D2870" w:rsidRDefault="00D605A4" w:rsidP="00D605A4">
      <w:pPr>
        <w:rPr>
          <w:rFonts w:ascii="Arial" w:hAnsi="Arial" w:cs="Arial"/>
          <w:sz w:val="21"/>
          <w:szCs w:val="21"/>
        </w:rPr>
      </w:pPr>
    </w:p>
    <w:p w14:paraId="031560FD" w14:textId="77777777" w:rsidR="00D605A4" w:rsidRPr="006D2870" w:rsidRDefault="00D605A4" w:rsidP="00D605A4">
      <w:pPr>
        <w:rPr>
          <w:rFonts w:ascii="Arial" w:hAnsi="Arial" w:cs="Arial"/>
          <w:sz w:val="21"/>
          <w:szCs w:val="21"/>
        </w:rPr>
      </w:pPr>
    </w:p>
    <w:p w14:paraId="66367D75" w14:textId="77777777" w:rsidR="00D605A4" w:rsidRPr="006D2870" w:rsidRDefault="00D605A4" w:rsidP="00D605A4">
      <w:pPr>
        <w:rPr>
          <w:rFonts w:ascii="Arial" w:hAnsi="Arial" w:cs="Arial"/>
          <w:sz w:val="21"/>
          <w:szCs w:val="21"/>
        </w:rPr>
      </w:pPr>
    </w:p>
    <w:p w14:paraId="5377F082" w14:textId="77777777" w:rsidR="00D605A4" w:rsidRPr="006D2870" w:rsidRDefault="00D605A4" w:rsidP="00D605A4">
      <w:pPr>
        <w:rPr>
          <w:rFonts w:ascii="Arial" w:hAnsi="Arial" w:cs="Arial"/>
          <w:sz w:val="21"/>
          <w:szCs w:val="21"/>
        </w:rPr>
      </w:pPr>
    </w:p>
    <w:p w14:paraId="3B529780" w14:textId="77777777" w:rsidR="00D605A4" w:rsidRPr="006D2870" w:rsidRDefault="00D605A4" w:rsidP="00D605A4">
      <w:pPr>
        <w:rPr>
          <w:rFonts w:ascii="Arial" w:hAnsi="Arial" w:cs="Arial"/>
          <w:sz w:val="21"/>
          <w:szCs w:val="21"/>
        </w:rPr>
      </w:pPr>
    </w:p>
    <w:p w14:paraId="6A8ACF08" w14:textId="77777777" w:rsidR="00D605A4" w:rsidRPr="006D2870" w:rsidRDefault="00D605A4" w:rsidP="00D605A4">
      <w:pPr>
        <w:rPr>
          <w:rFonts w:ascii="Arial" w:hAnsi="Arial" w:cs="Arial"/>
          <w:sz w:val="21"/>
          <w:szCs w:val="21"/>
        </w:rPr>
      </w:pPr>
    </w:p>
    <w:p w14:paraId="6A355553" w14:textId="77777777" w:rsidR="00D605A4" w:rsidRPr="006D2870" w:rsidRDefault="00D605A4" w:rsidP="00D605A4">
      <w:pPr>
        <w:rPr>
          <w:rFonts w:ascii="Arial" w:hAnsi="Arial" w:cs="Arial"/>
          <w:sz w:val="21"/>
          <w:szCs w:val="21"/>
        </w:rPr>
      </w:pPr>
    </w:p>
    <w:p w14:paraId="1B172ED1" w14:textId="77777777" w:rsidR="00D605A4" w:rsidRPr="006D2870" w:rsidRDefault="00D605A4" w:rsidP="00D605A4">
      <w:pPr>
        <w:rPr>
          <w:rFonts w:ascii="Arial" w:hAnsi="Arial" w:cs="Arial"/>
          <w:sz w:val="21"/>
          <w:szCs w:val="21"/>
        </w:rPr>
      </w:pPr>
    </w:p>
    <w:p w14:paraId="636BBD59" w14:textId="77777777" w:rsidR="00D605A4" w:rsidRPr="006D2870" w:rsidRDefault="00D605A4" w:rsidP="00D605A4">
      <w:pPr>
        <w:rPr>
          <w:rFonts w:ascii="Arial" w:hAnsi="Arial" w:cs="Arial"/>
          <w:sz w:val="21"/>
          <w:szCs w:val="21"/>
        </w:rPr>
      </w:pPr>
    </w:p>
    <w:p w14:paraId="374BECBA" w14:textId="77777777" w:rsidR="00D605A4" w:rsidRPr="006D2870" w:rsidRDefault="00D605A4" w:rsidP="00D605A4">
      <w:pPr>
        <w:rPr>
          <w:rFonts w:ascii="Arial" w:hAnsi="Arial" w:cs="Arial"/>
          <w:sz w:val="21"/>
          <w:szCs w:val="21"/>
        </w:rPr>
      </w:pPr>
    </w:p>
    <w:p w14:paraId="76C57CE6" w14:textId="77777777" w:rsidR="00D605A4" w:rsidRPr="006D2870" w:rsidRDefault="00D605A4" w:rsidP="00D605A4">
      <w:pPr>
        <w:rPr>
          <w:rFonts w:ascii="Arial" w:hAnsi="Arial" w:cs="Arial"/>
          <w:sz w:val="21"/>
          <w:szCs w:val="21"/>
        </w:rPr>
      </w:pPr>
    </w:p>
    <w:p w14:paraId="115581E3" w14:textId="77777777" w:rsidR="00D605A4" w:rsidRPr="006D2870" w:rsidRDefault="00D605A4" w:rsidP="00D605A4">
      <w:pPr>
        <w:rPr>
          <w:rFonts w:ascii="Arial" w:hAnsi="Arial" w:cs="Arial"/>
          <w:sz w:val="22"/>
          <w:szCs w:val="22"/>
        </w:rPr>
      </w:pPr>
    </w:p>
    <w:p w14:paraId="18649E89" w14:textId="77777777" w:rsidR="00031A88" w:rsidRPr="006D2870" w:rsidRDefault="00031A88" w:rsidP="00D605A4">
      <w:pPr>
        <w:rPr>
          <w:rFonts w:ascii="Arial" w:hAnsi="Arial" w:cs="Arial"/>
          <w:sz w:val="22"/>
          <w:szCs w:val="22"/>
        </w:rPr>
      </w:pPr>
    </w:p>
    <w:p w14:paraId="6722A2AB" w14:textId="77777777" w:rsidR="00031A88" w:rsidRPr="006D2870" w:rsidRDefault="00031A88" w:rsidP="00D605A4">
      <w:pPr>
        <w:rPr>
          <w:rFonts w:ascii="Arial" w:hAnsi="Arial" w:cs="Arial"/>
          <w:sz w:val="22"/>
          <w:szCs w:val="22"/>
        </w:rPr>
      </w:pPr>
    </w:p>
    <w:p w14:paraId="36C75D1A" w14:textId="77777777" w:rsidR="00031A88" w:rsidRPr="006D2870" w:rsidRDefault="00031A88" w:rsidP="00D605A4">
      <w:pPr>
        <w:rPr>
          <w:rFonts w:ascii="Arial" w:hAnsi="Arial" w:cs="Arial"/>
          <w:sz w:val="22"/>
          <w:szCs w:val="22"/>
        </w:rPr>
      </w:pPr>
    </w:p>
    <w:p w14:paraId="194B8644" w14:textId="77777777" w:rsidR="00031A88" w:rsidRPr="006D2870" w:rsidRDefault="00031A88" w:rsidP="00D605A4">
      <w:pPr>
        <w:rPr>
          <w:rFonts w:ascii="Arial" w:hAnsi="Arial" w:cs="Arial"/>
          <w:sz w:val="22"/>
          <w:szCs w:val="22"/>
        </w:rPr>
      </w:pPr>
    </w:p>
    <w:p w14:paraId="016A8DB0" w14:textId="77777777" w:rsidR="00031A88" w:rsidRPr="006D2870" w:rsidRDefault="00031A88" w:rsidP="00D605A4">
      <w:pPr>
        <w:rPr>
          <w:rFonts w:ascii="Arial" w:hAnsi="Arial" w:cs="Arial"/>
          <w:sz w:val="22"/>
          <w:szCs w:val="22"/>
        </w:rPr>
      </w:pPr>
    </w:p>
    <w:p w14:paraId="6FCA4824" w14:textId="77777777" w:rsidR="00031A88" w:rsidRPr="006D2870" w:rsidRDefault="00031A88" w:rsidP="00D605A4">
      <w:pPr>
        <w:rPr>
          <w:rFonts w:ascii="Arial" w:hAnsi="Arial" w:cs="Arial"/>
          <w:sz w:val="22"/>
          <w:szCs w:val="22"/>
        </w:rPr>
      </w:pPr>
    </w:p>
    <w:p w14:paraId="3E3E778E" w14:textId="77777777" w:rsidR="00031A88" w:rsidRPr="006D2870" w:rsidRDefault="00031A88" w:rsidP="00D605A4">
      <w:pPr>
        <w:rPr>
          <w:rFonts w:ascii="Arial" w:hAnsi="Arial" w:cs="Arial"/>
          <w:sz w:val="22"/>
          <w:szCs w:val="22"/>
        </w:rPr>
      </w:pPr>
    </w:p>
    <w:p w14:paraId="7D7D45F1" w14:textId="77777777" w:rsidR="00031A88" w:rsidRPr="006D2870" w:rsidRDefault="00031A88" w:rsidP="00D605A4">
      <w:pPr>
        <w:rPr>
          <w:rFonts w:ascii="Arial" w:hAnsi="Arial" w:cs="Arial"/>
          <w:sz w:val="22"/>
          <w:szCs w:val="22"/>
        </w:rPr>
      </w:pPr>
    </w:p>
    <w:p w14:paraId="49F13A11" w14:textId="77777777" w:rsidR="00031A88" w:rsidRPr="006D2870" w:rsidRDefault="00031A88" w:rsidP="00D605A4">
      <w:pPr>
        <w:rPr>
          <w:rFonts w:ascii="Arial" w:hAnsi="Arial" w:cs="Arial"/>
          <w:sz w:val="22"/>
          <w:szCs w:val="22"/>
        </w:rPr>
      </w:pPr>
    </w:p>
    <w:p w14:paraId="464D8068" w14:textId="77777777" w:rsidR="00031A88" w:rsidRPr="006D2870" w:rsidRDefault="00031A88" w:rsidP="00D605A4">
      <w:pPr>
        <w:rPr>
          <w:rFonts w:ascii="Arial" w:hAnsi="Arial" w:cs="Arial"/>
          <w:sz w:val="22"/>
          <w:szCs w:val="22"/>
        </w:rPr>
      </w:pPr>
    </w:p>
    <w:p w14:paraId="2643F4A4" w14:textId="77777777" w:rsidR="00031A88" w:rsidRPr="006D2870" w:rsidRDefault="00031A88" w:rsidP="00D605A4">
      <w:pPr>
        <w:rPr>
          <w:rFonts w:ascii="Arial" w:hAnsi="Arial" w:cs="Arial"/>
          <w:sz w:val="22"/>
          <w:szCs w:val="22"/>
        </w:rPr>
      </w:pPr>
    </w:p>
    <w:p w14:paraId="180D0FC6" w14:textId="77777777" w:rsidR="00D605A4" w:rsidRPr="006D2870" w:rsidRDefault="00D605A4" w:rsidP="00D605A4">
      <w:pPr>
        <w:rPr>
          <w:rFonts w:ascii="Arial" w:hAnsi="Arial" w:cs="Arial"/>
          <w:sz w:val="22"/>
          <w:szCs w:val="22"/>
        </w:rPr>
      </w:pPr>
    </w:p>
    <w:p w14:paraId="4822CA63" w14:textId="77777777" w:rsidR="00D605A4" w:rsidRPr="006D2870" w:rsidRDefault="00D605A4" w:rsidP="00D605A4">
      <w:pPr>
        <w:tabs>
          <w:tab w:val="left" w:pos="1020"/>
        </w:tabs>
        <w:rPr>
          <w:rFonts w:ascii="Arial" w:hAnsi="Arial" w:cs="Arial"/>
          <w:sz w:val="22"/>
          <w:szCs w:val="22"/>
        </w:rPr>
        <w:sectPr w:rsidR="00D605A4" w:rsidRPr="006D2870" w:rsidSect="0055358A">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009" w:right="1412" w:bottom="1151" w:left="1412" w:header="432" w:footer="432" w:gutter="0"/>
          <w:cols w:space="720"/>
          <w:noEndnote/>
          <w:titlePg/>
          <w:docGrid w:linePitch="272"/>
        </w:sectPr>
      </w:pPr>
    </w:p>
    <w:p w14:paraId="71EEB565" w14:textId="77777777" w:rsidR="006B2A8F" w:rsidRDefault="006B2A8F" w:rsidP="00801D4C">
      <w:pPr>
        <w:pStyle w:val="BodyText"/>
        <w:kinsoku w:val="0"/>
        <w:overflowPunct w:val="0"/>
        <w:jc w:val="center"/>
        <w:rPr>
          <w:rFonts w:ascii="Arial" w:hAnsi="Arial" w:cs="Arial"/>
          <w:b/>
          <w:bCs/>
          <w:szCs w:val="22"/>
        </w:rPr>
      </w:pPr>
    </w:p>
    <w:p w14:paraId="1AAC463B" w14:textId="0B87C073" w:rsidR="00801D4C" w:rsidRPr="006D2870" w:rsidRDefault="00801D4C" w:rsidP="00801D4C">
      <w:pPr>
        <w:pStyle w:val="BodyText"/>
        <w:kinsoku w:val="0"/>
        <w:overflowPunct w:val="0"/>
        <w:jc w:val="center"/>
        <w:rPr>
          <w:rFonts w:ascii="Arial" w:hAnsi="Arial" w:cs="Arial"/>
          <w:b/>
          <w:bCs/>
          <w:szCs w:val="22"/>
        </w:rPr>
      </w:pPr>
      <w:r w:rsidRPr="006D2870">
        <w:rPr>
          <w:rFonts w:ascii="Arial" w:hAnsi="Arial" w:cs="Arial"/>
          <w:b/>
          <w:bCs/>
          <w:szCs w:val="22"/>
        </w:rPr>
        <w:t>ACTION PLAN FOR BAER’S POCHARD</w:t>
      </w:r>
    </w:p>
    <w:p w14:paraId="5E0F1215" w14:textId="77777777" w:rsidR="00801D4C" w:rsidRPr="006D2870" w:rsidRDefault="00801D4C" w:rsidP="00801D4C">
      <w:pPr>
        <w:kinsoku w:val="0"/>
        <w:overflowPunct w:val="0"/>
        <w:adjustRightInd/>
        <w:jc w:val="both"/>
        <w:rPr>
          <w:rFonts w:ascii="Arial" w:hAnsi="Arial" w:cs="Arial"/>
          <w:b/>
          <w:bCs/>
          <w:sz w:val="22"/>
          <w:szCs w:val="22"/>
          <w:lang w:val="en-GB"/>
        </w:rPr>
      </w:pPr>
    </w:p>
    <w:p w14:paraId="3C9BFC14" w14:textId="77777777" w:rsidR="00801D4C" w:rsidRPr="006D2870" w:rsidRDefault="00801D4C" w:rsidP="00F759BD">
      <w:pPr>
        <w:pStyle w:val="ListParagraph"/>
        <w:numPr>
          <w:ilvl w:val="0"/>
          <w:numId w:val="11"/>
        </w:numPr>
        <w:kinsoku w:val="0"/>
        <w:overflowPunct w:val="0"/>
        <w:adjustRightInd/>
        <w:ind w:left="426" w:hanging="426"/>
        <w:jc w:val="both"/>
        <w:rPr>
          <w:rFonts w:ascii="Arial" w:hAnsi="Arial" w:cs="Arial"/>
          <w:bCs/>
          <w:sz w:val="22"/>
          <w:szCs w:val="22"/>
          <w:lang w:val="en-GB"/>
        </w:rPr>
      </w:pPr>
      <w:r w:rsidRPr="006D2870">
        <w:rPr>
          <w:rFonts w:ascii="Arial" w:hAnsi="Arial" w:cs="Arial"/>
          <w:bCs/>
          <w:sz w:val="22"/>
          <w:szCs w:val="22"/>
          <w:lang w:val="en-GB"/>
        </w:rPr>
        <w:t xml:space="preserve">Resolution 11.14 on a Programme of Work on Migratory Birds and Flyways recommends the development, adoption and implementation of a Species Action Plan (SAP) for Baer’s Pochard </w:t>
      </w:r>
      <w:r w:rsidR="00473B8E" w:rsidRPr="006D2870">
        <w:rPr>
          <w:rFonts w:ascii="Arial" w:hAnsi="Arial" w:cs="Arial"/>
          <w:bCs/>
          <w:sz w:val="22"/>
          <w:szCs w:val="22"/>
          <w:lang w:val="en-GB"/>
        </w:rPr>
        <w:t>(</w:t>
      </w:r>
      <w:proofErr w:type="spellStart"/>
      <w:r w:rsidR="00473B8E" w:rsidRPr="006D2870">
        <w:rPr>
          <w:rFonts w:ascii="Arial" w:hAnsi="Arial" w:cs="Arial"/>
          <w:bCs/>
          <w:i/>
          <w:sz w:val="22"/>
          <w:szCs w:val="22"/>
          <w:lang w:val="en-GB"/>
        </w:rPr>
        <w:t>Aythia</w:t>
      </w:r>
      <w:proofErr w:type="spellEnd"/>
      <w:r w:rsidR="00473B8E" w:rsidRPr="006D2870">
        <w:rPr>
          <w:rFonts w:ascii="Arial" w:hAnsi="Arial" w:cs="Arial"/>
          <w:bCs/>
          <w:i/>
          <w:sz w:val="22"/>
          <w:szCs w:val="22"/>
          <w:lang w:val="en-GB"/>
        </w:rPr>
        <w:t xml:space="preserve"> </w:t>
      </w:r>
      <w:proofErr w:type="spellStart"/>
      <w:r w:rsidR="00473B8E" w:rsidRPr="006D2870">
        <w:rPr>
          <w:rFonts w:ascii="Arial" w:hAnsi="Arial" w:cs="Arial"/>
          <w:bCs/>
          <w:i/>
          <w:sz w:val="22"/>
          <w:szCs w:val="22"/>
          <w:lang w:val="en-GB"/>
        </w:rPr>
        <w:t>baeri</w:t>
      </w:r>
      <w:proofErr w:type="spellEnd"/>
      <w:r w:rsidR="00473B8E" w:rsidRPr="006D2870">
        <w:rPr>
          <w:rFonts w:ascii="Arial" w:hAnsi="Arial" w:cs="Arial"/>
          <w:bCs/>
          <w:sz w:val="22"/>
          <w:szCs w:val="22"/>
          <w:lang w:val="en-GB"/>
        </w:rPr>
        <w:t xml:space="preserve">) </w:t>
      </w:r>
      <w:r w:rsidRPr="006D2870">
        <w:rPr>
          <w:rFonts w:ascii="Arial" w:hAnsi="Arial" w:cs="Arial"/>
          <w:bCs/>
          <w:sz w:val="22"/>
          <w:szCs w:val="22"/>
          <w:lang w:val="en-GB"/>
        </w:rPr>
        <w:t xml:space="preserve">in Asia, in cooperation with the East Asian-Australasian Flyway Partnership (EAAFP). This species is </w:t>
      </w:r>
      <w:r w:rsidR="00473B8E" w:rsidRPr="006D2870">
        <w:rPr>
          <w:rFonts w:ascii="Arial" w:hAnsi="Arial" w:cs="Arial"/>
          <w:bCs/>
          <w:sz w:val="22"/>
          <w:szCs w:val="22"/>
          <w:lang w:val="en-GB"/>
        </w:rPr>
        <w:t xml:space="preserve">included in </w:t>
      </w:r>
      <w:r w:rsidR="006C6D9D" w:rsidRPr="006D2870">
        <w:rPr>
          <w:rFonts w:ascii="Arial" w:hAnsi="Arial" w:cs="Arial"/>
          <w:bCs/>
          <w:sz w:val="22"/>
          <w:szCs w:val="22"/>
          <w:lang w:val="en-GB"/>
        </w:rPr>
        <w:t xml:space="preserve">CMS </w:t>
      </w:r>
      <w:r w:rsidR="00473B8E" w:rsidRPr="006D2870">
        <w:rPr>
          <w:rFonts w:ascii="Arial" w:hAnsi="Arial" w:cs="Arial"/>
          <w:bCs/>
          <w:sz w:val="22"/>
          <w:szCs w:val="22"/>
          <w:lang w:val="en-GB"/>
        </w:rPr>
        <w:t xml:space="preserve">Appendix I and II and </w:t>
      </w:r>
      <w:r w:rsidRPr="006D2870">
        <w:rPr>
          <w:rFonts w:ascii="Arial" w:hAnsi="Arial" w:cs="Arial"/>
          <w:bCs/>
          <w:sz w:val="22"/>
          <w:szCs w:val="22"/>
          <w:lang w:val="en-GB"/>
        </w:rPr>
        <w:t>considered as Critically Endangered by IUCN</w:t>
      </w:r>
      <w:r w:rsidR="006D4DE1" w:rsidRPr="006D2870">
        <w:rPr>
          <w:rFonts w:ascii="Arial" w:hAnsi="Arial" w:cs="Arial"/>
          <w:bCs/>
          <w:sz w:val="22"/>
          <w:szCs w:val="22"/>
          <w:lang w:val="en-GB"/>
        </w:rPr>
        <w:t>.</w:t>
      </w:r>
    </w:p>
    <w:p w14:paraId="47226448" w14:textId="77777777" w:rsidR="00801D4C" w:rsidRPr="006D2870" w:rsidRDefault="00801D4C" w:rsidP="00F759BD">
      <w:pPr>
        <w:kinsoku w:val="0"/>
        <w:overflowPunct w:val="0"/>
        <w:adjustRightInd/>
        <w:ind w:left="426" w:hanging="426"/>
        <w:jc w:val="both"/>
        <w:rPr>
          <w:rFonts w:ascii="Arial" w:hAnsi="Arial" w:cs="Arial"/>
          <w:bCs/>
          <w:sz w:val="22"/>
          <w:szCs w:val="22"/>
          <w:lang w:val="en-GB"/>
        </w:rPr>
      </w:pPr>
    </w:p>
    <w:p w14:paraId="0D6E06E9" w14:textId="77777777" w:rsidR="00801D4C" w:rsidRPr="006D2870" w:rsidRDefault="00801D4C" w:rsidP="00F759BD">
      <w:pPr>
        <w:pStyle w:val="ListParagraph"/>
        <w:numPr>
          <w:ilvl w:val="0"/>
          <w:numId w:val="11"/>
        </w:numPr>
        <w:kinsoku w:val="0"/>
        <w:overflowPunct w:val="0"/>
        <w:adjustRightInd/>
        <w:ind w:left="426" w:hanging="426"/>
        <w:jc w:val="both"/>
        <w:rPr>
          <w:rFonts w:ascii="Arial" w:hAnsi="Arial" w:cs="Arial"/>
          <w:bCs/>
          <w:sz w:val="22"/>
          <w:szCs w:val="22"/>
          <w:lang w:val="en-GB"/>
        </w:rPr>
      </w:pPr>
      <w:r w:rsidRPr="006D2870">
        <w:rPr>
          <w:rFonts w:ascii="Arial" w:hAnsi="Arial" w:cs="Arial"/>
          <w:bCs/>
          <w:sz w:val="22"/>
          <w:szCs w:val="22"/>
          <w:lang w:val="en-GB"/>
        </w:rPr>
        <w:t xml:space="preserve">The Action Plan has been prepared by the Wildfowl and Wetlands Trust (WWT) and was approved by the </w:t>
      </w:r>
      <w:r w:rsidR="00D1035F" w:rsidRPr="006D2870">
        <w:rPr>
          <w:rFonts w:ascii="Arial" w:hAnsi="Arial" w:cs="Arial"/>
          <w:bCs/>
          <w:sz w:val="22"/>
          <w:szCs w:val="22"/>
          <w:lang w:val="en-GB"/>
        </w:rPr>
        <w:t>8</w:t>
      </w:r>
      <w:r w:rsidR="00D1035F" w:rsidRPr="006D2870">
        <w:rPr>
          <w:rFonts w:ascii="Arial" w:hAnsi="Arial" w:cs="Arial"/>
          <w:bCs/>
          <w:sz w:val="22"/>
          <w:szCs w:val="22"/>
          <w:vertAlign w:val="superscript"/>
          <w:lang w:val="en-GB"/>
        </w:rPr>
        <w:t>th</w:t>
      </w:r>
      <w:r w:rsidR="00D1035F" w:rsidRPr="006D2870">
        <w:rPr>
          <w:rFonts w:ascii="Arial" w:hAnsi="Arial" w:cs="Arial"/>
          <w:bCs/>
          <w:sz w:val="22"/>
          <w:szCs w:val="22"/>
          <w:lang w:val="en-GB"/>
        </w:rPr>
        <w:t xml:space="preserve"> </w:t>
      </w:r>
      <w:r w:rsidRPr="006D2870">
        <w:rPr>
          <w:rFonts w:ascii="Arial" w:hAnsi="Arial" w:cs="Arial"/>
          <w:bCs/>
          <w:sz w:val="22"/>
          <w:szCs w:val="22"/>
          <w:lang w:val="en-GB"/>
        </w:rPr>
        <w:t xml:space="preserve">Meeting of Partners to the EAAFP held in </w:t>
      </w:r>
      <w:r w:rsidR="00D1035F" w:rsidRPr="006D2870">
        <w:rPr>
          <w:rFonts w:ascii="Arial" w:hAnsi="Arial" w:cs="Arial"/>
          <w:bCs/>
          <w:sz w:val="22"/>
          <w:szCs w:val="22"/>
          <w:lang w:val="en-GB"/>
        </w:rPr>
        <w:t>Kushiro (</w:t>
      </w:r>
      <w:r w:rsidRPr="006D2870">
        <w:rPr>
          <w:rFonts w:ascii="Arial" w:hAnsi="Arial" w:cs="Arial"/>
          <w:bCs/>
          <w:sz w:val="22"/>
          <w:szCs w:val="22"/>
          <w:lang w:val="en-GB"/>
        </w:rPr>
        <w:t>Japan</w:t>
      </w:r>
      <w:r w:rsidR="00D1035F" w:rsidRPr="006D2870">
        <w:rPr>
          <w:rFonts w:ascii="Arial" w:hAnsi="Arial" w:cs="Arial"/>
          <w:bCs/>
          <w:sz w:val="22"/>
          <w:szCs w:val="22"/>
          <w:lang w:val="en-GB"/>
        </w:rPr>
        <w:t>) in January 2015</w:t>
      </w:r>
      <w:r w:rsidR="006D4DE1" w:rsidRPr="006D2870">
        <w:rPr>
          <w:rFonts w:ascii="Arial" w:hAnsi="Arial" w:cs="Arial"/>
          <w:bCs/>
          <w:sz w:val="22"/>
          <w:szCs w:val="22"/>
          <w:lang w:val="en-GB"/>
        </w:rPr>
        <w:t>.</w:t>
      </w:r>
    </w:p>
    <w:p w14:paraId="510BC992" w14:textId="77777777" w:rsidR="00D1035F" w:rsidRPr="006D2870" w:rsidRDefault="00D1035F" w:rsidP="00F759BD">
      <w:pPr>
        <w:kinsoku w:val="0"/>
        <w:overflowPunct w:val="0"/>
        <w:adjustRightInd/>
        <w:ind w:left="426" w:hanging="426"/>
        <w:jc w:val="both"/>
        <w:rPr>
          <w:rFonts w:ascii="Arial" w:hAnsi="Arial" w:cs="Arial"/>
          <w:bCs/>
          <w:sz w:val="22"/>
          <w:szCs w:val="22"/>
          <w:lang w:val="en-GB"/>
        </w:rPr>
      </w:pPr>
    </w:p>
    <w:p w14:paraId="4C40D755" w14:textId="77777777" w:rsidR="00801D4C" w:rsidRPr="006D2870" w:rsidRDefault="00801D4C" w:rsidP="00F759BD">
      <w:pPr>
        <w:pStyle w:val="ListParagraph"/>
        <w:numPr>
          <w:ilvl w:val="0"/>
          <w:numId w:val="11"/>
        </w:numPr>
        <w:kinsoku w:val="0"/>
        <w:overflowPunct w:val="0"/>
        <w:adjustRightInd/>
        <w:ind w:left="426" w:hanging="426"/>
        <w:jc w:val="both"/>
        <w:rPr>
          <w:rFonts w:ascii="Arial" w:hAnsi="Arial" w:cs="Arial"/>
          <w:bCs/>
          <w:sz w:val="22"/>
          <w:szCs w:val="22"/>
          <w:lang w:val="en-GB"/>
        </w:rPr>
      </w:pPr>
      <w:r w:rsidRPr="006D2870">
        <w:rPr>
          <w:rFonts w:ascii="Arial" w:hAnsi="Arial" w:cs="Arial"/>
          <w:bCs/>
          <w:sz w:val="22"/>
          <w:szCs w:val="22"/>
          <w:lang w:val="en-GB"/>
        </w:rPr>
        <w:t xml:space="preserve">The Action Plan was endorsed by the Sessional Committee of the Scientific Council at its meeting held in Bonn in April 2016. </w:t>
      </w:r>
      <w:r w:rsidR="00525234" w:rsidRPr="006D2870">
        <w:rPr>
          <w:rFonts w:ascii="Arial" w:hAnsi="Arial" w:cs="Arial"/>
          <w:bCs/>
          <w:sz w:val="22"/>
          <w:szCs w:val="22"/>
          <w:lang w:val="en-GB"/>
        </w:rPr>
        <w:t>Its implementation is urgent g</w:t>
      </w:r>
      <w:r w:rsidRPr="006D2870">
        <w:rPr>
          <w:rFonts w:ascii="Arial" w:hAnsi="Arial" w:cs="Arial"/>
          <w:bCs/>
          <w:sz w:val="22"/>
          <w:szCs w:val="22"/>
          <w:lang w:val="en-GB"/>
        </w:rPr>
        <w:t>iven that there may be fewer than 200 individuals surviving in the wild</w:t>
      </w:r>
      <w:r w:rsidR="00525234" w:rsidRPr="006D2870">
        <w:rPr>
          <w:rFonts w:ascii="Arial" w:hAnsi="Arial" w:cs="Arial"/>
          <w:bCs/>
          <w:sz w:val="22"/>
          <w:szCs w:val="22"/>
          <w:lang w:val="en-GB"/>
        </w:rPr>
        <w:t xml:space="preserve">. The </w:t>
      </w:r>
      <w:r w:rsidRPr="006D2870">
        <w:rPr>
          <w:rFonts w:ascii="Arial" w:hAnsi="Arial" w:cs="Arial"/>
          <w:bCs/>
          <w:sz w:val="22"/>
          <w:szCs w:val="22"/>
          <w:lang w:val="en-GB"/>
        </w:rPr>
        <w:t>Action Plan identifies the key actions required to improve the conservation status of Baer’s Pochard</w:t>
      </w:r>
      <w:r w:rsidR="006D4DE1" w:rsidRPr="006D2870">
        <w:rPr>
          <w:rFonts w:ascii="Arial" w:hAnsi="Arial" w:cs="Arial"/>
          <w:bCs/>
          <w:sz w:val="22"/>
          <w:szCs w:val="22"/>
          <w:lang w:val="en-GB"/>
        </w:rPr>
        <w:t>.</w:t>
      </w:r>
    </w:p>
    <w:p w14:paraId="6E91A3EE" w14:textId="77777777" w:rsidR="00801D4C" w:rsidRPr="006D2870" w:rsidRDefault="00801D4C" w:rsidP="00F759BD">
      <w:pPr>
        <w:kinsoku w:val="0"/>
        <w:overflowPunct w:val="0"/>
        <w:adjustRightInd/>
        <w:ind w:left="426" w:hanging="426"/>
        <w:jc w:val="both"/>
        <w:rPr>
          <w:rFonts w:ascii="Arial" w:hAnsi="Arial" w:cs="Arial"/>
          <w:bCs/>
          <w:sz w:val="22"/>
          <w:szCs w:val="22"/>
          <w:lang w:val="en-GB"/>
        </w:rPr>
      </w:pPr>
    </w:p>
    <w:p w14:paraId="644AC94F" w14:textId="77777777" w:rsidR="007C5A3A" w:rsidRPr="006D2870" w:rsidRDefault="00801D4C" w:rsidP="00F759BD">
      <w:pPr>
        <w:pStyle w:val="ListParagraph"/>
        <w:numPr>
          <w:ilvl w:val="0"/>
          <w:numId w:val="11"/>
        </w:numPr>
        <w:kinsoku w:val="0"/>
        <w:overflowPunct w:val="0"/>
        <w:adjustRightInd/>
        <w:ind w:left="426" w:hanging="426"/>
        <w:jc w:val="both"/>
        <w:rPr>
          <w:rFonts w:ascii="Arial" w:hAnsi="Arial" w:cs="Arial"/>
          <w:bCs/>
          <w:sz w:val="22"/>
          <w:szCs w:val="22"/>
          <w:lang w:val="en-GB"/>
        </w:rPr>
      </w:pPr>
      <w:r w:rsidRPr="006D2870">
        <w:rPr>
          <w:rFonts w:ascii="Arial" w:hAnsi="Arial" w:cs="Arial"/>
          <w:bCs/>
          <w:sz w:val="22"/>
          <w:szCs w:val="22"/>
          <w:lang w:val="en-GB"/>
        </w:rPr>
        <w:t xml:space="preserve">The Action Plan is appended to this cover note as Annex 1. Consistently with CMS policy concerning language versions of </w:t>
      </w:r>
      <w:r w:rsidR="003F0651" w:rsidRPr="006D2870">
        <w:rPr>
          <w:rFonts w:ascii="Arial" w:hAnsi="Arial" w:cs="Arial"/>
          <w:bCs/>
          <w:sz w:val="22"/>
          <w:szCs w:val="22"/>
          <w:lang w:val="en-GB"/>
        </w:rPr>
        <w:t>s</w:t>
      </w:r>
      <w:r w:rsidRPr="006D2870">
        <w:rPr>
          <w:rFonts w:ascii="Arial" w:hAnsi="Arial" w:cs="Arial"/>
          <w:bCs/>
          <w:sz w:val="22"/>
          <w:szCs w:val="22"/>
          <w:lang w:val="en-GB"/>
        </w:rPr>
        <w:t xml:space="preserve">pecies </w:t>
      </w:r>
      <w:r w:rsidR="003F0651" w:rsidRPr="006D2870">
        <w:rPr>
          <w:rFonts w:ascii="Arial" w:hAnsi="Arial" w:cs="Arial"/>
          <w:bCs/>
          <w:sz w:val="22"/>
          <w:szCs w:val="22"/>
          <w:lang w:val="en-GB"/>
        </w:rPr>
        <w:t>a</w:t>
      </w:r>
      <w:r w:rsidRPr="006D2870">
        <w:rPr>
          <w:rFonts w:ascii="Arial" w:hAnsi="Arial" w:cs="Arial"/>
          <w:bCs/>
          <w:sz w:val="22"/>
          <w:szCs w:val="22"/>
          <w:lang w:val="en-GB"/>
        </w:rPr>
        <w:t xml:space="preserve">ction </w:t>
      </w:r>
      <w:r w:rsidR="003F0651" w:rsidRPr="006D2870">
        <w:rPr>
          <w:rFonts w:ascii="Arial" w:hAnsi="Arial" w:cs="Arial"/>
          <w:bCs/>
          <w:sz w:val="22"/>
          <w:szCs w:val="22"/>
          <w:lang w:val="en-GB"/>
        </w:rPr>
        <w:t>p</w:t>
      </w:r>
      <w:r w:rsidRPr="006D2870">
        <w:rPr>
          <w:rFonts w:ascii="Arial" w:hAnsi="Arial" w:cs="Arial"/>
          <w:bCs/>
          <w:sz w:val="22"/>
          <w:szCs w:val="22"/>
          <w:lang w:val="en-GB"/>
        </w:rPr>
        <w:t>lans, the document is produced only in English as its geographic scope does not include any Fre</w:t>
      </w:r>
      <w:r w:rsidR="00D1035F" w:rsidRPr="006D2870">
        <w:rPr>
          <w:rFonts w:ascii="Arial" w:hAnsi="Arial" w:cs="Arial"/>
          <w:bCs/>
          <w:sz w:val="22"/>
          <w:szCs w:val="22"/>
          <w:lang w:val="en-GB"/>
        </w:rPr>
        <w:t>nch or Spanish-speaking country.</w:t>
      </w:r>
    </w:p>
    <w:p w14:paraId="0DB18EA1" w14:textId="77777777" w:rsidR="00801D4C" w:rsidRPr="006D2870" w:rsidRDefault="00801D4C" w:rsidP="00801D4C">
      <w:pPr>
        <w:kinsoku w:val="0"/>
        <w:overflowPunct w:val="0"/>
        <w:adjustRightInd/>
        <w:rPr>
          <w:rFonts w:ascii="Arial" w:hAnsi="Arial" w:cs="Arial"/>
          <w:bCs/>
          <w:sz w:val="22"/>
          <w:szCs w:val="22"/>
          <w:lang w:val="en-GB"/>
        </w:rPr>
      </w:pPr>
    </w:p>
    <w:p w14:paraId="6FB975CD" w14:textId="77777777" w:rsidR="007910DD" w:rsidRPr="006D2870" w:rsidRDefault="0090059C" w:rsidP="007910DD">
      <w:pPr>
        <w:rPr>
          <w:rFonts w:ascii="Arial" w:hAnsi="Arial" w:cs="Arial"/>
          <w:sz w:val="22"/>
          <w:szCs w:val="22"/>
          <w:lang w:val="en-GB"/>
        </w:rPr>
      </w:pPr>
      <w:r w:rsidRPr="006D2870">
        <w:rPr>
          <w:rFonts w:ascii="Arial" w:hAnsi="Arial" w:cs="Arial"/>
          <w:sz w:val="22"/>
          <w:szCs w:val="22"/>
          <w:u w:val="single"/>
          <w:lang w:val="en-GB"/>
        </w:rPr>
        <w:t>Recommended actions</w:t>
      </w:r>
    </w:p>
    <w:p w14:paraId="38E925F8" w14:textId="77777777" w:rsidR="007910DD" w:rsidRPr="006D2870" w:rsidRDefault="007910DD" w:rsidP="007910DD">
      <w:pPr>
        <w:rPr>
          <w:rFonts w:ascii="Arial" w:hAnsi="Arial" w:cs="Arial"/>
          <w:sz w:val="22"/>
          <w:szCs w:val="22"/>
          <w:lang w:val="en-GB"/>
        </w:rPr>
      </w:pPr>
    </w:p>
    <w:p w14:paraId="63627588" w14:textId="77777777" w:rsidR="007910DD" w:rsidRPr="006D2870" w:rsidRDefault="007910DD" w:rsidP="00F759BD">
      <w:pPr>
        <w:numPr>
          <w:ilvl w:val="0"/>
          <w:numId w:val="11"/>
        </w:numPr>
        <w:ind w:left="426" w:hanging="426"/>
        <w:jc w:val="both"/>
        <w:rPr>
          <w:rFonts w:ascii="Arial" w:hAnsi="Arial" w:cs="Arial"/>
          <w:sz w:val="22"/>
          <w:szCs w:val="22"/>
          <w:lang w:val="en-GB"/>
        </w:rPr>
      </w:pPr>
      <w:r w:rsidRPr="006D2870">
        <w:rPr>
          <w:rFonts w:ascii="Arial" w:hAnsi="Arial" w:cs="Arial"/>
          <w:sz w:val="22"/>
          <w:szCs w:val="22"/>
          <w:lang w:val="en-GB" w:eastAsia="en-GB"/>
        </w:rPr>
        <w:t xml:space="preserve">The Conference of the Parties is </w:t>
      </w:r>
      <w:r w:rsidR="00691001" w:rsidRPr="006D2870">
        <w:rPr>
          <w:rFonts w:ascii="Arial" w:hAnsi="Arial" w:cs="Arial"/>
          <w:sz w:val="22"/>
          <w:szCs w:val="22"/>
          <w:lang w:val="en-GB" w:eastAsia="en-GB"/>
        </w:rPr>
        <w:t>recommended</w:t>
      </w:r>
      <w:r w:rsidRPr="006D2870">
        <w:rPr>
          <w:rFonts w:ascii="Arial" w:hAnsi="Arial" w:cs="Arial"/>
          <w:sz w:val="22"/>
          <w:szCs w:val="22"/>
          <w:lang w:val="en-GB" w:eastAsia="en-GB"/>
        </w:rPr>
        <w:t xml:space="preserve"> to</w:t>
      </w:r>
      <w:r w:rsidRPr="006D2870">
        <w:rPr>
          <w:rFonts w:ascii="Arial" w:hAnsi="Arial" w:cs="Arial"/>
          <w:sz w:val="22"/>
          <w:szCs w:val="22"/>
          <w:lang w:val="en-GB"/>
        </w:rPr>
        <w:t>:</w:t>
      </w:r>
    </w:p>
    <w:p w14:paraId="5343C576" w14:textId="77777777" w:rsidR="007910DD" w:rsidRPr="006D2870" w:rsidRDefault="007910DD" w:rsidP="007910DD">
      <w:pPr>
        <w:jc w:val="both"/>
        <w:rPr>
          <w:rFonts w:ascii="Arial" w:hAnsi="Arial" w:cs="Arial"/>
          <w:sz w:val="22"/>
          <w:szCs w:val="22"/>
          <w:lang w:val="en-GB"/>
        </w:rPr>
      </w:pPr>
    </w:p>
    <w:p w14:paraId="69FB1EA6" w14:textId="77777777" w:rsidR="006C6D9D" w:rsidRPr="006D2870" w:rsidRDefault="00DA1B9D" w:rsidP="00200759">
      <w:pPr>
        <w:widowControl/>
        <w:numPr>
          <w:ilvl w:val="0"/>
          <w:numId w:val="3"/>
        </w:numPr>
        <w:autoSpaceDE/>
        <w:adjustRightInd/>
        <w:contextualSpacing/>
        <w:jc w:val="both"/>
        <w:rPr>
          <w:rFonts w:ascii="Arial" w:hAnsi="Arial" w:cs="Arial"/>
          <w:sz w:val="22"/>
          <w:szCs w:val="22"/>
          <w:lang w:val="en-GB"/>
        </w:rPr>
      </w:pPr>
      <w:r w:rsidRPr="006D2870">
        <w:rPr>
          <w:rFonts w:ascii="Arial" w:hAnsi="Arial" w:cs="Arial"/>
          <w:sz w:val="22"/>
          <w:szCs w:val="22"/>
          <w:lang w:val="en-GB"/>
        </w:rPr>
        <w:t>a</w:t>
      </w:r>
      <w:r w:rsidR="00D1035F" w:rsidRPr="006D2870">
        <w:rPr>
          <w:rFonts w:ascii="Arial" w:hAnsi="Arial" w:cs="Arial"/>
          <w:sz w:val="22"/>
          <w:szCs w:val="22"/>
          <w:lang w:val="en-GB"/>
        </w:rPr>
        <w:t xml:space="preserve">dopt </w:t>
      </w:r>
      <w:r w:rsidR="006C6D9D" w:rsidRPr="006D2870">
        <w:rPr>
          <w:rFonts w:ascii="Arial" w:hAnsi="Arial" w:cs="Arial"/>
          <w:sz w:val="22"/>
          <w:szCs w:val="22"/>
          <w:lang w:val="en-GB"/>
        </w:rPr>
        <w:t>the Action Plan included in Annex 1</w:t>
      </w:r>
      <w:r w:rsidR="00D1035F" w:rsidRPr="006D2870">
        <w:rPr>
          <w:rFonts w:ascii="Arial" w:hAnsi="Arial" w:cs="Arial"/>
          <w:sz w:val="22"/>
          <w:szCs w:val="22"/>
          <w:lang w:val="en-GB"/>
        </w:rPr>
        <w:t xml:space="preserve"> through draft Resolution 12.XX on species action plans for birds</w:t>
      </w:r>
      <w:r w:rsidR="006D4DE1" w:rsidRPr="006D2870">
        <w:rPr>
          <w:rFonts w:ascii="Arial" w:hAnsi="Arial" w:cs="Arial"/>
          <w:sz w:val="22"/>
          <w:szCs w:val="22"/>
          <w:lang w:val="en-GB"/>
        </w:rPr>
        <w:t>, contained in document UNEP/CMS/COP12/Doc.24.1.11</w:t>
      </w:r>
      <w:r w:rsidR="00D1035F" w:rsidRPr="006D2870">
        <w:rPr>
          <w:rFonts w:ascii="Arial" w:hAnsi="Arial" w:cs="Arial"/>
          <w:sz w:val="22"/>
          <w:szCs w:val="22"/>
          <w:lang w:val="en-GB"/>
        </w:rPr>
        <w:t>.</w:t>
      </w:r>
    </w:p>
    <w:p w14:paraId="61D3BDE3" w14:textId="77777777" w:rsidR="006C6D9D" w:rsidRPr="006D2870" w:rsidRDefault="006C6D9D" w:rsidP="006C6D9D">
      <w:pPr>
        <w:widowControl/>
        <w:autoSpaceDE/>
        <w:adjustRightInd/>
        <w:contextualSpacing/>
        <w:jc w:val="both"/>
        <w:rPr>
          <w:rFonts w:ascii="Arial" w:hAnsi="Arial" w:cs="Arial"/>
          <w:sz w:val="22"/>
          <w:szCs w:val="22"/>
          <w:lang w:val="en-GB"/>
        </w:rPr>
      </w:pPr>
    </w:p>
    <w:p w14:paraId="1328A9C6" w14:textId="77777777" w:rsidR="00894B0D" w:rsidRPr="006D2870" w:rsidRDefault="00894B0D" w:rsidP="00894B0D">
      <w:pPr>
        <w:widowControl/>
        <w:autoSpaceDE/>
        <w:adjustRightInd/>
        <w:contextualSpacing/>
        <w:jc w:val="both"/>
        <w:rPr>
          <w:rFonts w:ascii="Arial" w:hAnsi="Arial" w:cs="Arial"/>
          <w:sz w:val="22"/>
          <w:szCs w:val="22"/>
          <w:lang w:val="en-GB"/>
        </w:rPr>
      </w:pPr>
    </w:p>
    <w:p w14:paraId="1A05D185" w14:textId="77777777" w:rsidR="00894B0D" w:rsidRPr="006D2870" w:rsidRDefault="00894B0D" w:rsidP="00894B0D">
      <w:pPr>
        <w:widowControl/>
        <w:autoSpaceDE/>
        <w:adjustRightInd/>
        <w:ind w:firstLine="720"/>
        <w:contextualSpacing/>
        <w:jc w:val="both"/>
        <w:rPr>
          <w:rFonts w:ascii="Arial" w:hAnsi="Arial" w:cs="Arial"/>
          <w:sz w:val="22"/>
          <w:szCs w:val="22"/>
          <w:lang w:val="en-GB"/>
        </w:rPr>
      </w:pPr>
    </w:p>
    <w:p w14:paraId="6C43A4D2" w14:textId="77777777" w:rsidR="007910DD" w:rsidRPr="006D2870" w:rsidRDefault="007910DD" w:rsidP="007910DD">
      <w:pPr>
        <w:widowControl/>
        <w:autoSpaceDE/>
        <w:adjustRightInd/>
        <w:ind w:left="1440"/>
        <w:contextualSpacing/>
        <w:jc w:val="both"/>
        <w:rPr>
          <w:rFonts w:ascii="Arial" w:hAnsi="Arial" w:cs="Arial"/>
          <w:sz w:val="22"/>
          <w:szCs w:val="22"/>
          <w:lang w:val="en-GB"/>
        </w:rPr>
      </w:pPr>
    </w:p>
    <w:p w14:paraId="7A16ED65" w14:textId="77777777" w:rsidR="00801D4C" w:rsidRPr="006D2870" w:rsidRDefault="00801D4C" w:rsidP="0003449E">
      <w:pPr>
        <w:widowControl/>
        <w:autoSpaceDE/>
        <w:adjustRightInd/>
        <w:jc w:val="right"/>
        <w:rPr>
          <w:rFonts w:ascii="Arial" w:hAnsi="Arial" w:cs="Arial"/>
          <w:b/>
          <w:caps/>
          <w:sz w:val="22"/>
          <w:szCs w:val="22"/>
          <w:lang w:val="en-GB"/>
        </w:rPr>
      </w:pPr>
    </w:p>
    <w:p w14:paraId="5C9E251D" w14:textId="77777777" w:rsidR="00801D4C" w:rsidRPr="006D2870" w:rsidRDefault="00801D4C" w:rsidP="0003449E">
      <w:pPr>
        <w:widowControl/>
        <w:autoSpaceDE/>
        <w:adjustRightInd/>
        <w:jc w:val="right"/>
        <w:rPr>
          <w:rFonts w:ascii="Arial" w:hAnsi="Arial" w:cs="Arial"/>
          <w:b/>
          <w:caps/>
          <w:sz w:val="22"/>
          <w:szCs w:val="22"/>
          <w:lang w:val="en-GB"/>
        </w:rPr>
      </w:pPr>
    </w:p>
    <w:p w14:paraId="3A02B941" w14:textId="77777777" w:rsidR="00801D4C" w:rsidRPr="006D2870" w:rsidRDefault="00801D4C" w:rsidP="0003449E">
      <w:pPr>
        <w:widowControl/>
        <w:autoSpaceDE/>
        <w:adjustRightInd/>
        <w:jc w:val="right"/>
        <w:rPr>
          <w:rFonts w:ascii="Arial" w:hAnsi="Arial" w:cs="Arial"/>
          <w:b/>
          <w:caps/>
          <w:sz w:val="22"/>
          <w:szCs w:val="22"/>
          <w:lang w:val="en-GB"/>
        </w:rPr>
      </w:pPr>
    </w:p>
    <w:p w14:paraId="1589C5C9" w14:textId="77777777" w:rsidR="00801D4C" w:rsidRPr="006D2870" w:rsidRDefault="00801D4C" w:rsidP="0003449E">
      <w:pPr>
        <w:widowControl/>
        <w:autoSpaceDE/>
        <w:adjustRightInd/>
        <w:jc w:val="right"/>
        <w:rPr>
          <w:rFonts w:ascii="Arial" w:hAnsi="Arial" w:cs="Arial"/>
          <w:b/>
          <w:caps/>
          <w:sz w:val="22"/>
          <w:szCs w:val="22"/>
          <w:lang w:val="en-GB"/>
        </w:rPr>
      </w:pPr>
    </w:p>
    <w:p w14:paraId="61757B52" w14:textId="77777777" w:rsidR="00801D4C" w:rsidRPr="006D2870" w:rsidRDefault="00801D4C" w:rsidP="0003449E">
      <w:pPr>
        <w:widowControl/>
        <w:autoSpaceDE/>
        <w:adjustRightInd/>
        <w:jc w:val="right"/>
        <w:rPr>
          <w:rFonts w:ascii="Arial" w:hAnsi="Arial" w:cs="Arial"/>
          <w:b/>
          <w:caps/>
          <w:sz w:val="22"/>
          <w:szCs w:val="22"/>
          <w:lang w:val="en-GB"/>
        </w:rPr>
      </w:pPr>
    </w:p>
    <w:p w14:paraId="7308E7AE" w14:textId="77777777" w:rsidR="00801D4C" w:rsidRPr="006D2870" w:rsidRDefault="00801D4C" w:rsidP="0003449E">
      <w:pPr>
        <w:widowControl/>
        <w:autoSpaceDE/>
        <w:adjustRightInd/>
        <w:jc w:val="right"/>
        <w:rPr>
          <w:rFonts w:ascii="Arial" w:hAnsi="Arial" w:cs="Arial"/>
          <w:b/>
          <w:caps/>
          <w:sz w:val="22"/>
          <w:szCs w:val="22"/>
          <w:lang w:val="en-GB"/>
        </w:rPr>
      </w:pPr>
    </w:p>
    <w:p w14:paraId="37ACF7D2" w14:textId="77777777" w:rsidR="00801D4C" w:rsidRPr="006D2870" w:rsidRDefault="00801D4C" w:rsidP="0003449E">
      <w:pPr>
        <w:widowControl/>
        <w:autoSpaceDE/>
        <w:adjustRightInd/>
        <w:jc w:val="right"/>
        <w:rPr>
          <w:rFonts w:ascii="Arial" w:hAnsi="Arial" w:cs="Arial"/>
          <w:b/>
          <w:caps/>
          <w:sz w:val="22"/>
          <w:szCs w:val="22"/>
          <w:lang w:val="en-GB"/>
        </w:rPr>
      </w:pPr>
    </w:p>
    <w:p w14:paraId="01AC05A4" w14:textId="77777777" w:rsidR="00801D4C" w:rsidRPr="006D2870" w:rsidRDefault="00801D4C" w:rsidP="0003449E">
      <w:pPr>
        <w:widowControl/>
        <w:autoSpaceDE/>
        <w:adjustRightInd/>
        <w:jc w:val="right"/>
        <w:rPr>
          <w:rFonts w:ascii="Arial" w:hAnsi="Arial" w:cs="Arial"/>
          <w:b/>
          <w:caps/>
          <w:sz w:val="22"/>
          <w:szCs w:val="22"/>
          <w:lang w:val="en-GB"/>
        </w:rPr>
      </w:pPr>
    </w:p>
    <w:p w14:paraId="3F610998" w14:textId="77777777" w:rsidR="00801D4C" w:rsidRPr="006D2870" w:rsidRDefault="00801D4C" w:rsidP="0003449E">
      <w:pPr>
        <w:widowControl/>
        <w:autoSpaceDE/>
        <w:adjustRightInd/>
        <w:jc w:val="right"/>
        <w:rPr>
          <w:rFonts w:ascii="Arial" w:hAnsi="Arial" w:cs="Arial"/>
          <w:b/>
          <w:caps/>
          <w:sz w:val="22"/>
          <w:szCs w:val="22"/>
          <w:lang w:val="en-GB"/>
        </w:rPr>
      </w:pPr>
    </w:p>
    <w:p w14:paraId="08B9DBB9" w14:textId="77777777" w:rsidR="00801D4C" w:rsidRPr="006D2870" w:rsidRDefault="00801D4C" w:rsidP="0003449E">
      <w:pPr>
        <w:widowControl/>
        <w:autoSpaceDE/>
        <w:adjustRightInd/>
        <w:jc w:val="right"/>
        <w:rPr>
          <w:rFonts w:ascii="Arial" w:hAnsi="Arial" w:cs="Arial"/>
          <w:b/>
          <w:caps/>
          <w:sz w:val="22"/>
          <w:szCs w:val="22"/>
          <w:lang w:val="en-GB"/>
        </w:rPr>
      </w:pPr>
    </w:p>
    <w:p w14:paraId="5D2F07F8" w14:textId="77777777" w:rsidR="00801D4C" w:rsidRPr="006D2870" w:rsidRDefault="00801D4C" w:rsidP="0003449E">
      <w:pPr>
        <w:widowControl/>
        <w:autoSpaceDE/>
        <w:adjustRightInd/>
        <w:jc w:val="right"/>
        <w:rPr>
          <w:rFonts w:ascii="Arial" w:hAnsi="Arial" w:cs="Arial"/>
          <w:b/>
          <w:caps/>
          <w:sz w:val="22"/>
          <w:szCs w:val="22"/>
          <w:lang w:val="en-GB"/>
        </w:rPr>
      </w:pPr>
    </w:p>
    <w:p w14:paraId="7051A509" w14:textId="77777777" w:rsidR="00801D4C" w:rsidRPr="006D2870" w:rsidRDefault="00801D4C" w:rsidP="0003449E">
      <w:pPr>
        <w:widowControl/>
        <w:autoSpaceDE/>
        <w:adjustRightInd/>
        <w:jc w:val="right"/>
        <w:rPr>
          <w:rFonts w:ascii="Arial" w:hAnsi="Arial" w:cs="Arial"/>
          <w:b/>
          <w:caps/>
          <w:sz w:val="22"/>
          <w:szCs w:val="22"/>
          <w:lang w:val="en-GB"/>
        </w:rPr>
      </w:pPr>
    </w:p>
    <w:p w14:paraId="07353259" w14:textId="77777777" w:rsidR="00801D4C" w:rsidRPr="006D2870" w:rsidRDefault="00801D4C" w:rsidP="0003449E">
      <w:pPr>
        <w:widowControl/>
        <w:autoSpaceDE/>
        <w:adjustRightInd/>
        <w:jc w:val="right"/>
        <w:rPr>
          <w:rFonts w:ascii="Arial" w:hAnsi="Arial" w:cs="Arial"/>
          <w:b/>
          <w:caps/>
          <w:sz w:val="22"/>
          <w:szCs w:val="22"/>
          <w:lang w:val="en-GB"/>
        </w:rPr>
      </w:pPr>
    </w:p>
    <w:p w14:paraId="1ED93F59" w14:textId="77777777" w:rsidR="00801D4C" w:rsidRPr="006D2870" w:rsidRDefault="00801D4C" w:rsidP="0003449E">
      <w:pPr>
        <w:widowControl/>
        <w:autoSpaceDE/>
        <w:adjustRightInd/>
        <w:jc w:val="right"/>
        <w:rPr>
          <w:rFonts w:ascii="Arial" w:hAnsi="Arial" w:cs="Arial"/>
          <w:b/>
          <w:caps/>
          <w:sz w:val="22"/>
          <w:szCs w:val="22"/>
          <w:lang w:val="en-GB"/>
        </w:rPr>
      </w:pPr>
    </w:p>
    <w:p w14:paraId="0F6009F5" w14:textId="77777777" w:rsidR="00801D4C" w:rsidRPr="006D2870" w:rsidRDefault="00801D4C" w:rsidP="0003449E">
      <w:pPr>
        <w:widowControl/>
        <w:autoSpaceDE/>
        <w:adjustRightInd/>
        <w:jc w:val="right"/>
        <w:rPr>
          <w:rFonts w:ascii="Arial" w:hAnsi="Arial" w:cs="Arial"/>
          <w:b/>
          <w:caps/>
          <w:sz w:val="22"/>
          <w:szCs w:val="22"/>
          <w:lang w:val="en-GB"/>
        </w:rPr>
      </w:pPr>
    </w:p>
    <w:p w14:paraId="726AC08F" w14:textId="77777777" w:rsidR="00431DF9" w:rsidRPr="006D2870" w:rsidRDefault="00431DF9" w:rsidP="0003449E">
      <w:pPr>
        <w:widowControl/>
        <w:autoSpaceDE/>
        <w:adjustRightInd/>
        <w:jc w:val="right"/>
        <w:rPr>
          <w:rFonts w:ascii="Arial" w:hAnsi="Arial" w:cs="Arial"/>
          <w:b/>
          <w:caps/>
          <w:sz w:val="22"/>
          <w:szCs w:val="22"/>
          <w:lang w:val="en-GB"/>
        </w:rPr>
      </w:pPr>
    </w:p>
    <w:p w14:paraId="046A35E0" w14:textId="77777777" w:rsidR="00431DF9" w:rsidRPr="006D2870" w:rsidRDefault="00431DF9" w:rsidP="0003449E">
      <w:pPr>
        <w:widowControl/>
        <w:autoSpaceDE/>
        <w:adjustRightInd/>
        <w:jc w:val="right"/>
        <w:rPr>
          <w:rFonts w:ascii="Arial" w:hAnsi="Arial" w:cs="Arial"/>
          <w:b/>
          <w:caps/>
          <w:sz w:val="22"/>
          <w:szCs w:val="22"/>
          <w:lang w:val="en-GB"/>
        </w:rPr>
      </w:pPr>
    </w:p>
    <w:p w14:paraId="79A172AA" w14:textId="77777777" w:rsidR="00431DF9" w:rsidRPr="006D2870" w:rsidRDefault="00431DF9" w:rsidP="0003449E">
      <w:pPr>
        <w:widowControl/>
        <w:autoSpaceDE/>
        <w:adjustRightInd/>
        <w:jc w:val="right"/>
        <w:rPr>
          <w:rFonts w:ascii="Arial" w:hAnsi="Arial" w:cs="Arial"/>
          <w:b/>
          <w:caps/>
          <w:sz w:val="22"/>
          <w:szCs w:val="22"/>
          <w:lang w:val="en-GB"/>
        </w:rPr>
      </w:pPr>
    </w:p>
    <w:p w14:paraId="41B8EEFA" w14:textId="77777777" w:rsidR="00D1035F" w:rsidRPr="006D2870" w:rsidRDefault="00D1035F" w:rsidP="0003449E">
      <w:pPr>
        <w:widowControl/>
        <w:autoSpaceDE/>
        <w:adjustRightInd/>
        <w:jc w:val="right"/>
        <w:rPr>
          <w:rFonts w:ascii="Arial" w:hAnsi="Arial" w:cs="Arial"/>
          <w:b/>
          <w:caps/>
          <w:sz w:val="22"/>
          <w:szCs w:val="22"/>
          <w:lang w:val="en-GB"/>
        </w:rPr>
      </w:pPr>
    </w:p>
    <w:p w14:paraId="6EB4B32D" w14:textId="77777777" w:rsidR="00D1035F" w:rsidRPr="006D2870" w:rsidRDefault="00D1035F" w:rsidP="0003449E">
      <w:pPr>
        <w:widowControl/>
        <w:autoSpaceDE/>
        <w:adjustRightInd/>
        <w:jc w:val="right"/>
        <w:rPr>
          <w:rFonts w:ascii="Arial" w:hAnsi="Arial" w:cs="Arial"/>
          <w:b/>
          <w:caps/>
          <w:sz w:val="22"/>
          <w:szCs w:val="22"/>
          <w:lang w:val="en-GB"/>
        </w:rPr>
      </w:pPr>
    </w:p>
    <w:p w14:paraId="254AB4B1" w14:textId="77777777" w:rsidR="00D1035F" w:rsidRPr="006D2870" w:rsidRDefault="00D1035F" w:rsidP="0003449E">
      <w:pPr>
        <w:widowControl/>
        <w:autoSpaceDE/>
        <w:adjustRightInd/>
        <w:jc w:val="right"/>
        <w:rPr>
          <w:rFonts w:ascii="Arial" w:hAnsi="Arial" w:cs="Arial"/>
          <w:b/>
          <w:caps/>
          <w:sz w:val="22"/>
          <w:szCs w:val="22"/>
          <w:lang w:val="en-GB"/>
        </w:rPr>
      </w:pPr>
    </w:p>
    <w:p w14:paraId="3E02C125" w14:textId="762DB1D6" w:rsidR="0055358A" w:rsidRDefault="0055358A">
      <w:pPr>
        <w:widowControl/>
        <w:autoSpaceDE/>
        <w:autoSpaceDN/>
        <w:adjustRightInd/>
        <w:rPr>
          <w:rFonts w:ascii="Arial" w:hAnsi="Arial" w:cs="Arial"/>
          <w:b/>
          <w:caps/>
          <w:sz w:val="22"/>
          <w:szCs w:val="22"/>
          <w:lang w:val="en-GB"/>
        </w:rPr>
      </w:pPr>
      <w:r>
        <w:rPr>
          <w:rFonts w:ascii="Arial" w:hAnsi="Arial" w:cs="Arial"/>
          <w:b/>
          <w:caps/>
          <w:sz w:val="22"/>
          <w:szCs w:val="22"/>
          <w:lang w:val="en-GB"/>
        </w:rPr>
        <w:br w:type="page"/>
      </w:r>
    </w:p>
    <w:p w14:paraId="0AB86FED" w14:textId="77777777" w:rsidR="007910DD" w:rsidRPr="006D2870" w:rsidRDefault="007910DD" w:rsidP="0003449E">
      <w:pPr>
        <w:widowControl/>
        <w:autoSpaceDE/>
        <w:adjustRightInd/>
        <w:jc w:val="right"/>
        <w:rPr>
          <w:rFonts w:ascii="Arial" w:hAnsi="Arial" w:cs="Arial"/>
          <w:b/>
          <w:caps/>
          <w:sz w:val="22"/>
          <w:szCs w:val="22"/>
          <w:lang w:val="en-GB"/>
        </w:rPr>
      </w:pPr>
      <w:r w:rsidRPr="006D2870">
        <w:rPr>
          <w:rFonts w:ascii="Arial" w:hAnsi="Arial" w:cs="Arial"/>
          <w:b/>
          <w:caps/>
          <w:sz w:val="22"/>
          <w:szCs w:val="22"/>
          <w:lang w:val="en-GB"/>
        </w:rPr>
        <w:lastRenderedPageBreak/>
        <w:t xml:space="preserve">Annex </w:t>
      </w:r>
      <w:r w:rsidR="00801D4C" w:rsidRPr="006D2870">
        <w:rPr>
          <w:rFonts w:ascii="Arial" w:hAnsi="Arial" w:cs="Arial"/>
          <w:b/>
          <w:caps/>
          <w:sz w:val="22"/>
          <w:szCs w:val="22"/>
          <w:lang w:val="en-GB"/>
        </w:rPr>
        <w:t>1</w:t>
      </w:r>
    </w:p>
    <w:p w14:paraId="60AA9583" w14:textId="77777777" w:rsidR="00E573CB" w:rsidRPr="006D2870" w:rsidRDefault="00E573CB" w:rsidP="0003449E">
      <w:pPr>
        <w:widowControl/>
        <w:autoSpaceDE/>
        <w:adjustRightInd/>
        <w:jc w:val="right"/>
        <w:rPr>
          <w:rFonts w:ascii="Arial" w:hAnsi="Arial" w:cs="Arial"/>
          <w:b/>
          <w:caps/>
          <w:sz w:val="22"/>
          <w:szCs w:val="22"/>
          <w:lang w:val="en-GB"/>
        </w:rPr>
      </w:pPr>
    </w:p>
    <w:p w14:paraId="0B36A832" w14:textId="77777777" w:rsidR="00E573CB" w:rsidRPr="006D2870" w:rsidRDefault="00E573CB" w:rsidP="00E573CB">
      <w:pPr>
        <w:rPr>
          <w:rFonts w:ascii="Arial" w:hAnsi="Arial" w:cs="Arial"/>
          <w:sz w:val="22"/>
          <w:szCs w:val="22"/>
        </w:rPr>
      </w:pPr>
      <w:r w:rsidRPr="006D2870">
        <w:rPr>
          <w:rFonts w:ascii="Arial" w:hAnsi="Arial" w:cs="Arial"/>
          <w:sz w:val="22"/>
          <w:szCs w:val="22"/>
        </w:rPr>
        <w:t>This Single Species Action Plan has been prepared to assist fulfilment of obligations under:</w:t>
      </w:r>
    </w:p>
    <w:p w14:paraId="4ADF4554" w14:textId="77777777" w:rsidR="00E573CB" w:rsidRPr="006D2870" w:rsidRDefault="00E573CB" w:rsidP="00E573CB">
      <w:pPr>
        <w:rPr>
          <w:rFonts w:ascii="Arial" w:hAnsi="Arial" w:cs="Arial"/>
          <w:sz w:val="28"/>
          <w:szCs w:val="22"/>
        </w:rPr>
      </w:pPr>
    </w:p>
    <w:p w14:paraId="72738613" w14:textId="77777777" w:rsidR="00E573CB" w:rsidRPr="006D2870" w:rsidRDefault="00E573CB" w:rsidP="00E573CB">
      <w:pPr>
        <w:rPr>
          <w:rFonts w:ascii="Arial" w:hAnsi="Arial" w:cs="Arial"/>
          <w:sz w:val="28"/>
          <w:szCs w:val="22"/>
        </w:rPr>
      </w:pPr>
    </w:p>
    <w:p w14:paraId="54EB6995" w14:textId="77777777" w:rsidR="00E573CB" w:rsidRPr="006D2870" w:rsidRDefault="00E573CB" w:rsidP="00E573CB">
      <w:pPr>
        <w:jc w:val="center"/>
        <w:rPr>
          <w:rFonts w:ascii="Arial" w:hAnsi="Arial" w:cs="Arial"/>
          <w:sz w:val="28"/>
          <w:szCs w:val="22"/>
        </w:rPr>
      </w:pPr>
      <w:r w:rsidRPr="006D2870">
        <w:rPr>
          <w:rFonts w:ascii="Arial" w:hAnsi="Arial" w:cs="Arial"/>
          <w:sz w:val="28"/>
          <w:szCs w:val="22"/>
        </w:rPr>
        <w:t>The Convention on the Conservation of</w:t>
      </w:r>
    </w:p>
    <w:p w14:paraId="663E5B82" w14:textId="77777777" w:rsidR="00E573CB" w:rsidRPr="006D2870" w:rsidRDefault="00E573CB" w:rsidP="00E573CB">
      <w:pPr>
        <w:jc w:val="center"/>
        <w:rPr>
          <w:rFonts w:ascii="Arial" w:hAnsi="Arial" w:cs="Arial"/>
          <w:sz w:val="28"/>
          <w:szCs w:val="22"/>
        </w:rPr>
      </w:pPr>
      <w:r w:rsidRPr="006D2870">
        <w:rPr>
          <w:rFonts w:ascii="Arial" w:hAnsi="Arial" w:cs="Arial"/>
          <w:sz w:val="28"/>
          <w:szCs w:val="22"/>
        </w:rPr>
        <w:t>Migratory Species of Wild Animals (CMS)</w:t>
      </w:r>
    </w:p>
    <w:p w14:paraId="01497707" w14:textId="77777777" w:rsidR="00E573CB" w:rsidRPr="006D2870" w:rsidRDefault="00E573CB" w:rsidP="00E573CB">
      <w:pPr>
        <w:rPr>
          <w:rFonts w:ascii="Arial" w:hAnsi="Arial" w:cs="Arial"/>
          <w:b/>
          <w:sz w:val="28"/>
          <w:szCs w:val="22"/>
        </w:rPr>
      </w:pPr>
    </w:p>
    <w:p w14:paraId="7A67F120" w14:textId="77777777" w:rsidR="00E573CB" w:rsidRPr="006D2870" w:rsidRDefault="00E573CB" w:rsidP="00E573CB">
      <w:pPr>
        <w:jc w:val="center"/>
        <w:rPr>
          <w:rFonts w:ascii="Arial" w:hAnsi="Arial" w:cs="Arial"/>
          <w:sz w:val="28"/>
          <w:szCs w:val="22"/>
        </w:rPr>
      </w:pPr>
      <w:r w:rsidRPr="006D2870">
        <w:rPr>
          <w:rFonts w:ascii="Arial" w:hAnsi="Arial" w:cs="Arial"/>
          <w:sz w:val="28"/>
          <w:szCs w:val="22"/>
        </w:rPr>
        <w:t>The East Asian – Australasian Flyway Partnership</w:t>
      </w:r>
    </w:p>
    <w:p w14:paraId="009A5191" w14:textId="77777777" w:rsidR="00E573CB" w:rsidRPr="006D2870" w:rsidRDefault="00E573CB" w:rsidP="00E573CB">
      <w:pPr>
        <w:jc w:val="center"/>
        <w:rPr>
          <w:rFonts w:ascii="Arial" w:hAnsi="Arial" w:cs="Arial"/>
          <w:sz w:val="28"/>
          <w:szCs w:val="22"/>
        </w:rPr>
      </w:pPr>
    </w:p>
    <w:p w14:paraId="3B37C6C6" w14:textId="77777777" w:rsidR="00E573CB" w:rsidRPr="006D2870" w:rsidRDefault="00E573CB" w:rsidP="00E573CB">
      <w:pPr>
        <w:jc w:val="center"/>
        <w:rPr>
          <w:rFonts w:ascii="Arial" w:hAnsi="Arial" w:cs="Arial"/>
          <w:sz w:val="28"/>
          <w:szCs w:val="22"/>
        </w:rPr>
      </w:pPr>
    </w:p>
    <w:p w14:paraId="65D15C04" w14:textId="77777777" w:rsidR="00E573CB" w:rsidRPr="006D2870" w:rsidRDefault="00E573CB" w:rsidP="00E573CB">
      <w:pPr>
        <w:jc w:val="center"/>
        <w:rPr>
          <w:rFonts w:ascii="Arial" w:hAnsi="Arial" w:cs="Arial"/>
          <w:sz w:val="28"/>
          <w:szCs w:val="22"/>
        </w:rPr>
      </w:pPr>
    </w:p>
    <w:p w14:paraId="2BC3F2B3" w14:textId="77777777" w:rsidR="00E573CB" w:rsidRPr="006D2870" w:rsidRDefault="00E573CB" w:rsidP="00E573CB">
      <w:pPr>
        <w:jc w:val="center"/>
        <w:rPr>
          <w:rFonts w:ascii="Arial" w:hAnsi="Arial" w:cs="Arial"/>
          <w:sz w:val="28"/>
          <w:szCs w:val="22"/>
        </w:rPr>
      </w:pPr>
    </w:p>
    <w:p w14:paraId="1742906D" w14:textId="77777777" w:rsidR="00E573CB" w:rsidRPr="006D2870" w:rsidRDefault="00E573CB" w:rsidP="00E573CB">
      <w:pPr>
        <w:jc w:val="center"/>
        <w:rPr>
          <w:rFonts w:ascii="Arial" w:hAnsi="Arial" w:cs="Arial"/>
          <w:b/>
          <w:sz w:val="28"/>
          <w:szCs w:val="22"/>
        </w:rPr>
      </w:pPr>
      <w:r w:rsidRPr="006D2870">
        <w:rPr>
          <w:rFonts w:ascii="Arial" w:hAnsi="Arial" w:cs="Arial"/>
          <w:b/>
          <w:sz w:val="28"/>
          <w:szCs w:val="22"/>
        </w:rPr>
        <w:t>International Single Species Action Plan for the Conservation of the Baer’s Pochard (</w:t>
      </w:r>
      <w:proofErr w:type="spellStart"/>
      <w:r w:rsidRPr="006D2870">
        <w:rPr>
          <w:rFonts w:ascii="Arial" w:hAnsi="Arial" w:cs="Arial"/>
          <w:b/>
          <w:i/>
          <w:sz w:val="28"/>
          <w:szCs w:val="22"/>
        </w:rPr>
        <w:t>Aythya</w:t>
      </w:r>
      <w:proofErr w:type="spellEnd"/>
      <w:r w:rsidRPr="006D2870">
        <w:rPr>
          <w:rFonts w:ascii="Arial" w:hAnsi="Arial" w:cs="Arial"/>
          <w:b/>
          <w:i/>
          <w:sz w:val="28"/>
          <w:szCs w:val="22"/>
        </w:rPr>
        <w:t xml:space="preserve"> </w:t>
      </w:r>
      <w:proofErr w:type="spellStart"/>
      <w:r w:rsidRPr="006D2870">
        <w:rPr>
          <w:rFonts w:ascii="Arial" w:hAnsi="Arial" w:cs="Arial"/>
          <w:b/>
          <w:i/>
          <w:sz w:val="28"/>
          <w:szCs w:val="22"/>
        </w:rPr>
        <w:t>baeri</w:t>
      </w:r>
      <w:proofErr w:type="spellEnd"/>
      <w:r w:rsidRPr="006D2870">
        <w:rPr>
          <w:rFonts w:ascii="Arial" w:hAnsi="Arial" w:cs="Arial"/>
          <w:b/>
          <w:sz w:val="28"/>
          <w:szCs w:val="22"/>
        </w:rPr>
        <w:t>)</w:t>
      </w:r>
    </w:p>
    <w:p w14:paraId="6FAB5F71" w14:textId="77777777" w:rsidR="00E573CB" w:rsidRPr="006D2870" w:rsidRDefault="00E573CB" w:rsidP="00E573CB">
      <w:pPr>
        <w:jc w:val="center"/>
        <w:rPr>
          <w:rFonts w:ascii="Arial" w:hAnsi="Arial" w:cs="Arial"/>
          <w:b/>
          <w:sz w:val="28"/>
          <w:szCs w:val="22"/>
        </w:rPr>
      </w:pPr>
    </w:p>
    <w:p w14:paraId="1C795496" w14:textId="77777777" w:rsidR="00E573CB" w:rsidRPr="006D2870" w:rsidRDefault="00E573CB" w:rsidP="00E573CB">
      <w:pPr>
        <w:rPr>
          <w:rFonts w:ascii="Arial" w:hAnsi="Arial" w:cs="Arial"/>
          <w:b/>
          <w:sz w:val="28"/>
          <w:szCs w:val="22"/>
        </w:rPr>
      </w:pPr>
    </w:p>
    <w:p w14:paraId="75AEAC92" w14:textId="77777777" w:rsidR="00E573CB" w:rsidRPr="006D2870" w:rsidRDefault="00E573CB" w:rsidP="00E573CB">
      <w:pPr>
        <w:rPr>
          <w:rFonts w:ascii="Arial" w:hAnsi="Arial" w:cs="Arial"/>
          <w:b/>
          <w:sz w:val="28"/>
          <w:szCs w:val="22"/>
        </w:rPr>
      </w:pPr>
    </w:p>
    <w:p w14:paraId="491F5214" w14:textId="77777777" w:rsidR="00E573CB" w:rsidRPr="006D2870" w:rsidRDefault="00E573CB" w:rsidP="00E573CB">
      <w:pPr>
        <w:jc w:val="center"/>
        <w:rPr>
          <w:rFonts w:ascii="Arial" w:hAnsi="Arial" w:cs="Arial"/>
          <w:b/>
          <w:sz w:val="28"/>
          <w:szCs w:val="22"/>
        </w:rPr>
      </w:pPr>
      <w:r w:rsidRPr="006D2870">
        <w:rPr>
          <w:rFonts w:ascii="Arial" w:hAnsi="Arial" w:cs="Arial"/>
          <w:b/>
          <w:noProof/>
          <w:sz w:val="28"/>
          <w:szCs w:val="22"/>
        </w:rPr>
        <w:drawing>
          <wp:inline distT="0" distB="0" distL="0" distR="0" wp14:anchorId="1EC7F00B" wp14:editId="77508BCB">
            <wp:extent cx="4133850" cy="3952875"/>
            <wp:effectExtent l="0" t="0" r="0" b="9525"/>
            <wp:docPr id="4" name="Picture 4" descr="G:\CPD\Department\P01 Threatened Waterbirds\Baer's Pochard\General\Images\By Zhang Min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D\Department\P01 Threatened Waterbirds\Baer's Pochard\General\Images\By Zhang Ming 4.jpg"/>
                    <pic:cNvPicPr>
                      <a:picLocks noChangeAspect="1" noChangeArrowheads="1"/>
                    </pic:cNvPicPr>
                  </pic:nvPicPr>
                  <pic:blipFill>
                    <a:blip r:embed="rId14">
                      <a:extLst>
                        <a:ext uri="{28A0092B-C50C-407E-A947-70E740481C1C}">
                          <a14:useLocalDpi xmlns:a14="http://schemas.microsoft.com/office/drawing/2010/main" val="0"/>
                        </a:ext>
                      </a:extLst>
                    </a:blip>
                    <a:srcRect r="21"/>
                    <a:stretch>
                      <a:fillRect/>
                    </a:stretch>
                  </pic:blipFill>
                  <pic:spPr bwMode="auto">
                    <a:xfrm>
                      <a:off x="0" y="0"/>
                      <a:ext cx="4133850" cy="3952875"/>
                    </a:xfrm>
                    <a:prstGeom prst="rect">
                      <a:avLst/>
                    </a:prstGeom>
                    <a:noFill/>
                    <a:ln>
                      <a:noFill/>
                    </a:ln>
                  </pic:spPr>
                </pic:pic>
              </a:graphicData>
            </a:graphic>
          </wp:inline>
        </w:drawing>
      </w:r>
    </w:p>
    <w:p w14:paraId="519C989D" w14:textId="77777777" w:rsidR="00E573CB" w:rsidRPr="006D2870" w:rsidRDefault="00E573CB" w:rsidP="00E573CB">
      <w:pPr>
        <w:rPr>
          <w:rFonts w:ascii="Arial" w:hAnsi="Arial" w:cs="Arial"/>
          <w:b/>
          <w:sz w:val="28"/>
          <w:szCs w:val="22"/>
        </w:rPr>
      </w:pPr>
    </w:p>
    <w:p w14:paraId="7F97A695" w14:textId="77777777" w:rsidR="00E573CB" w:rsidRPr="006D2870" w:rsidRDefault="00E573CB" w:rsidP="00E573CB">
      <w:pPr>
        <w:rPr>
          <w:rFonts w:ascii="Arial" w:hAnsi="Arial" w:cs="Arial"/>
          <w:b/>
          <w:sz w:val="28"/>
          <w:szCs w:val="22"/>
        </w:rPr>
      </w:pPr>
    </w:p>
    <w:p w14:paraId="77DEA361" w14:textId="77777777" w:rsidR="00E573CB" w:rsidRPr="006D2870" w:rsidRDefault="00BF7E1E" w:rsidP="00E573CB">
      <w:pPr>
        <w:jc w:val="center"/>
        <w:rPr>
          <w:rFonts w:ascii="Arial" w:hAnsi="Arial" w:cs="Arial"/>
          <w:sz w:val="28"/>
          <w:szCs w:val="22"/>
        </w:rPr>
      </w:pPr>
      <w:r w:rsidRPr="006D2870">
        <w:rPr>
          <w:rFonts w:ascii="Arial" w:hAnsi="Arial" w:cs="Arial"/>
          <w:sz w:val="28"/>
          <w:szCs w:val="22"/>
        </w:rPr>
        <w:t>Prepared by the Wildfowl and Wetlands Trust</w:t>
      </w:r>
    </w:p>
    <w:p w14:paraId="332EA6D1" w14:textId="77777777" w:rsidR="00E573CB" w:rsidRPr="006D2870" w:rsidRDefault="00E573CB" w:rsidP="00E573CB">
      <w:pPr>
        <w:jc w:val="center"/>
        <w:rPr>
          <w:rFonts w:ascii="Arial" w:hAnsi="Arial" w:cs="Arial"/>
          <w:b/>
          <w:sz w:val="28"/>
          <w:szCs w:val="22"/>
        </w:rPr>
      </w:pPr>
    </w:p>
    <w:p w14:paraId="1FC26D07" w14:textId="01103133" w:rsidR="00E573CB" w:rsidRPr="007B5338" w:rsidRDefault="007B5338" w:rsidP="00E573CB">
      <w:pPr>
        <w:jc w:val="center"/>
        <w:rPr>
          <w:rFonts w:ascii="Arial" w:hAnsi="Arial" w:cs="Arial"/>
          <w:sz w:val="28"/>
          <w:szCs w:val="28"/>
        </w:rPr>
      </w:pPr>
      <w:r>
        <w:rPr>
          <w:rFonts w:ascii="Arial" w:hAnsi="Arial" w:cs="Arial"/>
          <w:sz w:val="28"/>
          <w:szCs w:val="28"/>
        </w:rPr>
        <w:t>January 2015 (updated May 2017)</w:t>
      </w:r>
    </w:p>
    <w:p w14:paraId="00DD7BDD" w14:textId="5D2AD80D" w:rsidR="00E573CB" w:rsidRPr="006D2870" w:rsidRDefault="00E573CB" w:rsidP="007B5338">
      <w:pPr>
        <w:jc w:val="center"/>
        <w:rPr>
          <w:rFonts w:ascii="Arial" w:hAnsi="Arial" w:cs="Arial"/>
          <w:szCs w:val="22"/>
          <w:u w:val="single"/>
        </w:rPr>
        <w:sectPr w:rsidR="00E573CB" w:rsidRPr="006D2870" w:rsidSect="0055358A">
          <w:headerReference w:type="default" r:id="rId15"/>
          <w:footerReference w:type="default" r:id="rId16"/>
          <w:pgSz w:w="11906" w:h="16838"/>
          <w:pgMar w:top="1009" w:right="1412" w:bottom="1151" w:left="1412" w:header="708" w:footer="708" w:gutter="0"/>
          <w:cols w:space="708"/>
          <w:docGrid w:linePitch="360"/>
        </w:sectPr>
      </w:pPr>
    </w:p>
    <w:p w14:paraId="4BE58A5A" w14:textId="77777777" w:rsidR="00E573CB" w:rsidRPr="006D2870" w:rsidRDefault="00E573CB" w:rsidP="006D2870">
      <w:pPr>
        <w:jc w:val="both"/>
        <w:rPr>
          <w:rFonts w:ascii="Arial" w:hAnsi="Arial" w:cs="Arial"/>
          <w:sz w:val="22"/>
          <w:szCs w:val="22"/>
        </w:rPr>
      </w:pPr>
      <w:r w:rsidRPr="006D2870">
        <w:rPr>
          <w:rFonts w:ascii="Arial" w:hAnsi="Arial" w:cs="Arial"/>
          <w:b/>
          <w:sz w:val="22"/>
          <w:szCs w:val="22"/>
        </w:rPr>
        <w:lastRenderedPageBreak/>
        <w:t>Compiled by</w:t>
      </w:r>
      <w:r w:rsidRPr="006D2870">
        <w:rPr>
          <w:rFonts w:ascii="Arial" w:hAnsi="Arial" w:cs="Arial"/>
          <w:sz w:val="22"/>
          <w:szCs w:val="22"/>
        </w:rPr>
        <w:t>: Richard Hearn (Wildfowl &amp; Wetlands Trust).</w:t>
      </w:r>
    </w:p>
    <w:p w14:paraId="3FF979F6" w14:textId="77777777" w:rsidR="00E573CB" w:rsidRPr="006D2870" w:rsidRDefault="00E573CB" w:rsidP="006D2870">
      <w:pPr>
        <w:jc w:val="both"/>
        <w:rPr>
          <w:rFonts w:ascii="Arial" w:hAnsi="Arial" w:cs="Arial"/>
          <w:sz w:val="22"/>
          <w:szCs w:val="22"/>
        </w:rPr>
      </w:pPr>
    </w:p>
    <w:p w14:paraId="60C89A72" w14:textId="77777777" w:rsidR="00E573CB" w:rsidRPr="006D2870" w:rsidRDefault="00E573CB" w:rsidP="006D2870">
      <w:pPr>
        <w:jc w:val="both"/>
        <w:rPr>
          <w:rFonts w:ascii="Arial" w:hAnsi="Arial" w:cs="Arial"/>
          <w:b/>
          <w:sz w:val="22"/>
          <w:szCs w:val="22"/>
        </w:rPr>
      </w:pPr>
      <w:r w:rsidRPr="006D2870">
        <w:rPr>
          <w:rFonts w:ascii="Arial" w:hAnsi="Arial" w:cs="Arial"/>
          <w:b/>
          <w:sz w:val="22"/>
          <w:szCs w:val="22"/>
        </w:rPr>
        <w:t>Contributors</w:t>
      </w:r>
    </w:p>
    <w:p w14:paraId="0AD9FD94" w14:textId="77777777" w:rsidR="00E573CB" w:rsidRPr="006D2870" w:rsidRDefault="00E573CB" w:rsidP="006D2870">
      <w:pPr>
        <w:jc w:val="both"/>
        <w:rPr>
          <w:rFonts w:ascii="Arial" w:hAnsi="Arial" w:cs="Arial"/>
          <w:sz w:val="22"/>
          <w:szCs w:val="22"/>
        </w:rPr>
      </w:pPr>
      <w:r w:rsidRPr="006D2870">
        <w:rPr>
          <w:rFonts w:ascii="Arial" w:hAnsi="Arial" w:cs="Arial"/>
          <w:sz w:val="22"/>
          <w:szCs w:val="22"/>
        </w:rPr>
        <w:t xml:space="preserve">Phil Round (Kingdom of Thailand), </w:t>
      </w:r>
      <w:proofErr w:type="spellStart"/>
      <w:r w:rsidRPr="006D2870">
        <w:rPr>
          <w:rFonts w:ascii="Arial" w:hAnsi="Arial" w:cs="Arial"/>
          <w:sz w:val="22"/>
          <w:szCs w:val="22"/>
        </w:rPr>
        <w:t>Sayam</w:t>
      </w:r>
      <w:proofErr w:type="spellEnd"/>
      <w:r w:rsidRPr="006D2870">
        <w:rPr>
          <w:rFonts w:ascii="Arial" w:hAnsi="Arial" w:cs="Arial"/>
          <w:sz w:val="22"/>
          <w:szCs w:val="22"/>
        </w:rPr>
        <w:t xml:space="preserve"> U. Chowdhury (People's Republic of Bangladesh), Lei Cao, </w:t>
      </w:r>
      <w:proofErr w:type="spellStart"/>
      <w:r w:rsidRPr="006D2870">
        <w:rPr>
          <w:rFonts w:ascii="Arial" w:hAnsi="Arial" w:cs="Arial"/>
          <w:sz w:val="22"/>
          <w:szCs w:val="22"/>
        </w:rPr>
        <w:t>Jinyu</w:t>
      </w:r>
      <w:proofErr w:type="spellEnd"/>
      <w:r w:rsidRPr="006D2870">
        <w:rPr>
          <w:rFonts w:ascii="Arial" w:hAnsi="Arial" w:cs="Arial"/>
          <w:sz w:val="22"/>
          <w:szCs w:val="22"/>
        </w:rPr>
        <w:t xml:space="preserve"> Lei and </w:t>
      </w:r>
      <w:proofErr w:type="spellStart"/>
      <w:r w:rsidRPr="006D2870">
        <w:rPr>
          <w:rFonts w:ascii="Arial" w:hAnsi="Arial" w:cs="Arial"/>
          <w:sz w:val="22"/>
          <w:szCs w:val="22"/>
        </w:rPr>
        <w:t>Xudong</w:t>
      </w:r>
      <w:proofErr w:type="spellEnd"/>
      <w:r w:rsidRPr="006D2870">
        <w:rPr>
          <w:rFonts w:ascii="Arial" w:hAnsi="Arial" w:cs="Arial"/>
          <w:sz w:val="22"/>
          <w:szCs w:val="22"/>
        </w:rPr>
        <w:t xml:space="preserve"> Tao (People's Republic of China), Asad Rahmani (Republic of India), Martin Gilbert and </w:t>
      </w:r>
      <w:proofErr w:type="spellStart"/>
      <w:r w:rsidRPr="006D2870">
        <w:rPr>
          <w:rFonts w:ascii="Arial" w:hAnsi="Arial" w:cs="Arial"/>
          <w:sz w:val="22"/>
          <w:szCs w:val="22"/>
        </w:rPr>
        <w:t>Sundev</w:t>
      </w:r>
      <w:proofErr w:type="spellEnd"/>
      <w:r w:rsidRPr="006D2870">
        <w:rPr>
          <w:rFonts w:ascii="Arial" w:hAnsi="Arial" w:cs="Arial"/>
          <w:sz w:val="22"/>
          <w:szCs w:val="22"/>
        </w:rPr>
        <w:t xml:space="preserve"> </w:t>
      </w:r>
      <w:proofErr w:type="spellStart"/>
      <w:r w:rsidRPr="006D2870">
        <w:rPr>
          <w:rFonts w:ascii="Arial" w:hAnsi="Arial" w:cs="Arial"/>
          <w:sz w:val="22"/>
          <w:szCs w:val="22"/>
        </w:rPr>
        <w:t>Gombobaatar</w:t>
      </w:r>
      <w:proofErr w:type="spellEnd"/>
      <w:r w:rsidRPr="006D2870">
        <w:rPr>
          <w:rFonts w:ascii="Arial" w:hAnsi="Arial" w:cs="Arial"/>
          <w:sz w:val="22"/>
          <w:szCs w:val="22"/>
        </w:rPr>
        <w:t xml:space="preserve"> (Mongolia), </w:t>
      </w:r>
      <w:proofErr w:type="spellStart"/>
      <w:r w:rsidRPr="006D2870">
        <w:rPr>
          <w:rFonts w:ascii="Arial" w:hAnsi="Arial" w:cs="Arial"/>
          <w:sz w:val="22"/>
          <w:szCs w:val="22"/>
        </w:rPr>
        <w:t>Nial</w:t>
      </w:r>
      <w:proofErr w:type="spellEnd"/>
      <w:r w:rsidRPr="006D2870">
        <w:rPr>
          <w:rFonts w:ascii="Arial" w:hAnsi="Arial" w:cs="Arial"/>
          <w:sz w:val="22"/>
          <w:szCs w:val="22"/>
        </w:rPr>
        <w:t xml:space="preserve"> </w:t>
      </w:r>
      <w:proofErr w:type="spellStart"/>
      <w:r w:rsidRPr="006D2870">
        <w:rPr>
          <w:rFonts w:ascii="Arial" w:hAnsi="Arial" w:cs="Arial"/>
          <w:sz w:val="22"/>
          <w:szCs w:val="22"/>
        </w:rPr>
        <w:t>Moores</w:t>
      </w:r>
      <w:proofErr w:type="spellEnd"/>
      <w:r w:rsidRPr="006D2870">
        <w:rPr>
          <w:rFonts w:ascii="Arial" w:hAnsi="Arial" w:cs="Arial"/>
          <w:sz w:val="22"/>
          <w:szCs w:val="22"/>
        </w:rPr>
        <w:t xml:space="preserve"> (Republic of Korea), </w:t>
      </w:r>
      <w:proofErr w:type="spellStart"/>
      <w:r w:rsidRPr="006D2870">
        <w:rPr>
          <w:rFonts w:ascii="Arial" w:hAnsi="Arial" w:cs="Arial"/>
          <w:sz w:val="22"/>
          <w:szCs w:val="22"/>
        </w:rPr>
        <w:t>Thiri</w:t>
      </w:r>
      <w:proofErr w:type="spellEnd"/>
      <w:r w:rsidRPr="006D2870">
        <w:rPr>
          <w:rFonts w:ascii="Arial" w:hAnsi="Arial" w:cs="Arial"/>
          <w:sz w:val="22"/>
          <w:szCs w:val="22"/>
        </w:rPr>
        <w:t xml:space="preserve"> </w:t>
      </w:r>
      <w:proofErr w:type="spellStart"/>
      <w:r w:rsidRPr="006D2870">
        <w:rPr>
          <w:rFonts w:ascii="Arial" w:hAnsi="Arial" w:cs="Arial"/>
          <w:sz w:val="22"/>
          <w:szCs w:val="22"/>
        </w:rPr>
        <w:t>Dae</w:t>
      </w:r>
      <w:proofErr w:type="spellEnd"/>
      <w:r w:rsidRPr="006D2870">
        <w:rPr>
          <w:rFonts w:ascii="Arial" w:hAnsi="Arial" w:cs="Arial"/>
          <w:sz w:val="22"/>
          <w:szCs w:val="22"/>
        </w:rPr>
        <w:t xml:space="preserve"> We Aung (Republic of the Union of Myanmar), Aleksey </w:t>
      </w:r>
      <w:proofErr w:type="spellStart"/>
      <w:r w:rsidRPr="006D2870">
        <w:rPr>
          <w:rFonts w:ascii="Arial" w:hAnsi="Arial" w:cs="Arial"/>
          <w:sz w:val="22"/>
          <w:szCs w:val="22"/>
        </w:rPr>
        <w:t>Antonov</w:t>
      </w:r>
      <w:proofErr w:type="spellEnd"/>
      <w:r w:rsidRPr="006D2870">
        <w:rPr>
          <w:rFonts w:ascii="Arial" w:hAnsi="Arial" w:cs="Arial"/>
          <w:sz w:val="22"/>
          <w:szCs w:val="22"/>
        </w:rPr>
        <w:t xml:space="preserve">, Yuri </w:t>
      </w:r>
      <w:proofErr w:type="spellStart"/>
      <w:r w:rsidRPr="006D2870">
        <w:rPr>
          <w:rFonts w:ascii="Arial" w:hAnsi="Arial" w:cs="Arial"/>
          <w:sz w:val="22"/>
          <w:szCs w:val="22"/>
        </w:rPr>
        <w:t>Gluschenko</w:t>
      </w:r>
      <w:proofErr w:type="spellEnd"/>
      <w:r w:rsidRPr="006D2870">
        <w:rPr>
          <w:rFonts w:ascii="Arial" w:hAnsi="Arial" w:cs="Arial"/>
          <w:sz w:val="22"/>
          <w:szCs w:val="22"/>
        </w:rPr>
        <w:t xml:space="preserve">, Oleg </w:t>
      </w:r>
      <w:proofErr w:type="spellStart"/>
      <w:r w:rsidRPr="006D2870">
        <w:rPr>
          <w:rFonts w:ascii="Arial" w:hAnsi="Arial" w:cs="Arial"/>
          <w:sz w:val="22"/>
          <w:szCs w:val="22"/>
        </w:rPr>
        <w:t>Goroshko</w:t>
      </w:r>
      <w:proofErr w:type="spellEnd"/>
      <w:r w:rsidRPr="006D2870">
        <w:rPr>
          <w:rFonts w:ascii="Arial" w:hAnsi="Arial" w:cs="Arial"/>
          <w:sz w:val="22"/>
          <w:szCs w:val="22"/>
        </w:rPr>
        <w:t xml:space="preserve">, Wieland Heim, Jonathan </w:t>
      </w:r>
      <w:proofErr w:type="spellStart"/>
      <w:r w:rsidRPr="006D2870">
        <w:rPr>
          <w:rFonts w:ascii="Arial" w:hAnsi="Arial" w:cs="Arial"/>
          <w:sz w:val="22"/>
          <w:szCs w:val="22"/>
        </w:rPr>
        <w:t>Slaght</w:t>
      </w:r>
      <w:proofErr w:type="spellEnd"/>
      <w:r w:rsidRPr="006D2870">
        <w:rPr>
          <w:rFonts w:ascii="Arial" w:hAnsi="Arial" w:cs="Arial"/>
          <w:sz w:val="22"/>
          <w:szCs w:val="22"/>
        </w:rPr>
        <w:t xml:space="preserve"> and Diana </w:t>
      </w:r>
      <w:proofErr w:type="spellStart"/>
      <w:r w:rsidRPr="006D2870">
        <w:rPr>
          <w:rFonts w:ascii="Arial" w:hAnsi="Arial" w:cs="Arial"/>
          <w:sz w:val="22"/>
          <w:szCs w:val="22"/>
        </w:rPr>
        <w:t>Solovyeva</w:t>
      </w:r>
      <w:proofErr w:type="spellEnd"/>
      <w:r w:rsidRPr="006D2870">
        <w:rPr>
          <w:rFonts w:ascii="Arial" w:hAnsi="Arial" w:cs="Arial"/>
          <w:sz w:val="22"/>
          <w:szCs w:val="22"/>
        </w:rPr>
        <w:t xml:space="preserve"> (Russian Federation), Nguyen Duc Tu (Socialist Republic of Vietnam), Simba Chan, Mike Crosby and Andy </w:t>
      </w:r>
      <w:proofErr w:type="spellStart"/>
      <w:r w:rsidRPr="006D2870">
        <w:rPr>
          <w:rFonts w:ascii="Arial" w:hAnsi="Arial" w:cs="Arial"/>
          <w:sz w:val="22"/>
          <w:szCs w:val="22"/>
        </w:rPr>
        <w:t>Symes</w:t>
      </w:r>
      <w:proofErr w:type="spellEnd"/>
      <w:r w:rsidRPr="006D2870">
        <w:rPr>
          <w:rFonts w:ascii="Arial" w:hAnsi="Arial" w:cs="Arial"/>
          <w:sz w:val="22"/>
          <w:szCs w:val="22"/>
        </w:rPr>
        <w:t xml:space="preserve"> (</w:t>
      </w:r>
      <w:proofErr w:type="spellStart"/>
      <w:r w:rsidRPr="006D2870">
        <w:rPr>
          <w:rFonts w:ascii="Arial" w:hAnsi="Arial" w:cs="Arial"/>
          <w:sz w:val="22"/>
          <w:szCs w:val="22"/>
        </w:rPr>
        <w:t>BirdLife</w:t>
      </w:r>
      <w:proofErr w:type="spellEnd"/>
      <w:r w:rsidRPr="006D2870">
        <w:rPr>
          <w:rFonts w:ascii="Arial" w:hAnsi="Arial" w:cs="Arial"/>
          <w:sz w:val="22"/>
          <w:szCs w:val="22"/>
        </w:rPr>
        <w:t xml:space="preserve"> International), Peter </w:t>
      </w:r>
      <w:proofErr w:type="spellStart"/>
      <w:r w:rsidRPr="006D2870">
        <w:rPr>
          <w:rFonts w:ascii="Arial" w:hAnsi="Arial" w:cs="Arial"/>
          <w:sz w:val="22"/>
          <w:szCs w:val="22"/>
        </w:rPr>
        <w:t>Smallbones</w:t>
      </w:r>
      <w:proofErr w:type="spellEnd"/>
      <w:r w:rsidRPr="006D2870">
        <w:rPr>
          <w:rFonts w:ascii="Arial" w:hAnsi="Arial" w:cs="Arial"/>
          <w:sz w:val="22"/>
          <w:szCs w:val="22"/>
        </w:rPr>
        <w:t xml:space="preserve"> (</w:t>
      </w:r>
      <w:proofErr w:type="spellStart"/>
      <w:r w:rsidRPr="006D2870">
        <w:rPr>
          <w:rFonts w:ascii="Arial" w:hAnsi="Arial" w:cs="Arial"/>
          <w:sz w:val="22"/>
          <w:szCs w:val="22"/>
        </w:rPr>
        <w:t>Paignton</w:t>
      </w:r>
      <w:proofErr w:type="spellEnd"/>
      <w:r w:rsidRPr="006D2870">
        <w:rPr>
          <w:rFonts w:ascii="Arial" w:hAnsi="Arial" w:cs="Arial"/>
          <w:sz w:val="22"/>
          <w:szCs w:val="22"/>
        </w:rPr>
        <w:t xml:space="preserve"> Zoo), Tina </w:t>
      </w:r>
      <w:proofErr w:type="spellStart"/>
      <w:r w:rsidRPr="006D2870">
        <w:rPr>
          <w:rFonts w:ascii="Arial" w:hAnsi="Arial" w:cs="Arial"/>
          <w:sz w:val="22"/>
          <w:szCs w:val="22"/>
        </w:rPr>
        <w:t>Bouttle</w:t>
      </w:r>
      <w:proofErr w:type="spellEnd"/>
      <w:r w:rsidRPr="006D2870">
        <w:rPr>
          <w:rFonts w:ascii="Arial" w:hAnsi="Arial" w:cs="Arial"/>
          <w:sz w:val="22"/>
          <w:szCs w:val="22"/>
        </w:rPr>
        <w:t>, Graham Clarkson and Nigel Jarrett (Wildfowl &amp; Wetlands Trust).</w:t>
      </w:r>
    </w:p>
    <w:p w14:paraId="67E1DB66" w14:textId="77777777" w:rsidR="00E573CB" w:rsidRPr="006D2870" w:rsidRDefault="00E573CB" w:rsidP="006D2870">
      <w:pPr>
        <w:jc w:val="both"/>
        <w:rPr>
          <w:rFonts w:ascii="Arial" w:hAnsi="Arial" w:cs="Arial"/>
          <w:sz w:val="22"/>
          <w:szCs w:val="22"/>
        </w:rPr>
      </w:pPr>
    </w:p>
    <w:p w14:paraId="5EAAC094" w14:textId="77777777" w:rsidR="00E573CB" w:rsidRPr="006D2870" w:rsidRDefault="00E573CB" w:rsidP="006D2870">
      <w:pPr>
        <w:jc w:val="both"/>
        <w:rPr>
          <w:rFonts w:ascii="Arial" w:hAnsi="Arial" w:cs="Arial"/>
          <w:sz w:val="22"/>
          <w:szCs w:val="22"/>
        </w:rPr>
      </w:pPr>
      <w:r w:rsidRPr="006D2870">
        <w:rPr>
          <w:rFonts w:ascii="Arial" w:hAnsi="Arial" w:cs="Arial"/>
          <w:sz w:val="22"/>
          <w:szCs w:val="22"/>
        </w:rPr>
        <w:t>Terry Townshend and Lin Zhang have helpfully forwarded the details of many recent observations of Baer’s Pochard to the Baer’s Pochard Task Force. Further support also provided by Spike Millington (EAAFP), Colette Hall and Baz Hughes (</w:t>
      </w:r>
      <w:r w:rsidR="00396BDD" w:rsidRPr="006D2870">
        <w:rPr>
          <w:rFonts w:ascii="Arial" w:hAnsi="Arial" w:cs="Arial"/>
          <w:sz w:val="22"/>
          <w:szCs w:val="22"/>
        </w:rPr>
        <w:t xml:space="preserve">both </w:t>
      </w:r>
      <w:r w:rsidRPr="006D2870">
        <w:rPr>
          <w:rFonts w:ascii="Arial" w:hAnsi="Arial" w:cs="Arial"/>
          <w:sz w:val="22"/>
          <w:szCs w:val="22"/>
        </w:rPr>
        <w:t>Wildfowl &amp; Wetlands Trust).</w:t>
      </w:r>
    </w:p>
    <w:p w14:paraId="57AAD684" w14:textId="77777777" w:rsidR="00E573CB" w:rsidRPr="006D2870" w:rsidRDefault="00E573CB" w:rsidP="006D2870">
      <w:pPr>
        <w:jc w:val="both"/>
        <w:rPr>
          <w:rFonts w:ascii="Arial" w:hAnsi="Arial" w:cs="Arial"/>
          <w:sz w:val="22"/>
          <w:szCs w:val="22"/>
        </w:rPr>
      </w:pPr>
    </w:p>
    <w:p w14:paraId="4FF45D3E" w14:textId="77777777" w:rsidR="00E573CB" w:rsidRPr="006D2870" w:rsidRDefault="00E573CB" w:rsidP="006D2870">
      <w:pPr>
        <w:jc w:val="both"/>
        <w:rPr>
          <w:rFonts w:ascii="Arial" w:hAnsi="Arial" w:cs="Arial"/>
          <w:sz w:val="22"/>
          <w:szCs w:val="22"/>
        </w:rPr>
      </w:pPr>
    </w:p>
    <w:p w14:paraId="6CAA04D0" w14:textId="340EE0EA" w:rsidR="00E573CB" w:rsidRPr="006D2870" w:rsidRDefault="00E573CB" w:rsidP="006D2870">
      <w:pPr>
        <w:jc w:val="both"/>
        <w:rPr>
          <w:rFonts w:ascii="Arial" w:hAnsi="Arial" w:cs="Arial"/>
          <w:b/>
          <w:sz w:val="22"/>
          <w:szCs w:val="22"/>
        </w:rPr>
      </w:pPr>
      <w:r w:rsidRPr="006D2870">
        <w:rPr>
          <w:rFonts w:ascii="Arial" w:hAnsi="Arial" w:cs="Arial"/>
          <w:b/>
          <w:sz w:val="22"/>
          <w:szCs w:val="22"/>
        </w:rPr>
        <w:t xml:space="preserve">Milestones in the </w:t>
      </w:r>
      <w:r w:rsidR="00396BDD" w:rsidRPr="006D2870">
        <w:rPr>
          <w:rFonts w:ascii="Arial" w:hAnsi="Arial" w:cs="Arial"/>
          <w:b/>
          <w:sz w:val="22"/>
          <w:szCs w:val="22"/>
        </w:rPr>
        <w:t>p</w:t>
      </w:r>
      <w:r w:rsidRPr="006D2870">
        <w:rPr>
          <w:rFonts w:ascii="Arial" w:hAnsi="Arial" w:cs="Arial"/>
          <w:b/>
          <w:sz w:val="22"/>
          <w:szCs w:val="22"/>
        </w:rPr>
        <w:t>roduction of the Plan</w:t>
      </w:r>
    </w:p>
    <w:p w14:paraId="518791FA" w14:textId="77777777" w:rsidR="00E573CB" w:rsidRPr="006D2870" w:rsidRDefault="00E573CB" w:rsidP="006D2870">
      <w:pPr>
        <w:jc w:val="both"/>
        <w:rPr>
          <w:rFonts w:ascii="Arial" w:hAnsi="Arial" w:cs="Arial"/>
          <w:sz w:val="22"/>
          <w:szCs w:val="22"/>
        </w:rPr>
      </w:pPr>
      <w:r w:rsidRPr="006D2870">
        <w:rPr>
          <w:rFonts w:ascii="Arial" w:hAnsi="Arial" w:cs="Arial"/>
          <w:sz w:val="22"/>
          <w:szCs w:val="22"/>
        </w:rPr>
        <w:t xml:space="preserve">First draft: </w:t>
      </w:r>
      <w:r w:rsidRPr="006D2870">
        <w:rPr>
          <w:rFonts w:ascii="Arial" w:hAnsi="Arial" w:cs="Arial"/>
          <w:sz w:val="22"/>
          <w:szCs w:val="22"/>
        </w:rPr>
        <w:tab/>
        <w:t>November 2014, presented to the Range States</w:t>
      </w:r>
    </w:p>
    <w:p w14:paraId="58F80BBF" w14:textId="77777777" w:rsidR="00E573CB" w:rsidRPr="006D2870" w:rsidRDefault="00E573CB" w:rsidP="006D2870">
      <w:pPr>
        <w:jc w:val="both"/>
        <w:rPr>
          <w:rFonts w:ascii="Arial" w:hAnsi="Arial" w:cs="Arial"/>
          <w:sz w:val="22"/>
          <w:szCs w:val="22"/>
        </w:rPr>
      </w:pPr>
      <w:r w:rsidRPr="006D2870">
        <w:rPr>
          <w:rFonts w:ascii="Arial" w:hAnsi="Arial" w:cs="Arial"/>
          <w:sz w:val="22"/>
          <w:szCs w:val="22"/>
        </w:rPr>
        <w:t xml:space="preserve">Second draft: </w:t>
      </w:r>
      <w:r w:rsidRPr="006D2870">
        <w:rPr>
          <w:rFonts w:ascii="Arial" w:hAnsi="Arial" w:cs="Arial"/>
          <w:sz w:val="22"/>
          <w:szCs w:val="22"/>
        </w:rPr>
        <w:tab/>
        <w:t>December 2014</w:t>
      </w:r>
    </w:p>
    <w:p w14:paraId="3EE775C1" w14:textId="77777777" w:rsidR="00E573CB" w:rsidRDefault="00E573CB" w:rsidP="006D2870">
      <w:pPr>
        <w:jc w:val="both"/>
        <w:rPr>
          <w:rFonts w:ascii="Arial" w:hAnsi="Arial" w:cs="Arial"/>
          <w:sz w:val="22"/>
          <w:szCs w:val="22"/>
        </w:rPr>
      </w:pPr>
      <w:r w:rsidRPr="006D2870">
        <w:rPr>
          <w:rFonts w:ascii="Arial" w:hAnsi="Arial" w:cs="Arial"/>
          <w:sz w:val="22"/>
          <w:szCs w:val="22"/>
        </w:rPr>
        <w:t xml:space="preserve">Final draft: </w:t>
      </w:r>
      <w:r w:rsidRPr="006D2870">
        <w:rPr>
          <w:rFonts w:ascii="Arial" w:hAnsi="Arial" w:cs="Arial"/>
          <w:sz w:val="22"/>
          <w:szCs w:val="22"/>
        </w:rPr>
        <w:tab/>
        <w:t xml:space="preserve">January 2015, approved by EAAFP </w:t>
      </w:r>
      <w:proofErr w:type="spellStart"/>
      <w:r w:rsidRPr="006D2870">
        <w:rPr>
          <w:rFonts w:ascii="Arial" w:hAnsi="Arial" w:cs="Arial"/>
          <w:sz w:val="22"/>
          <w:szCs w:val="22"/>
        </w:rPr>
        <w:t>MoP</w:t>
      </w:r>
      <w:proofErr w:type="spellEnd"/>
      <w:r w:rsidRPr="006D2870">
        <w:rPr>
          <w:rFonts w:ascii="Arial" w:hAnsi="Arial" w:cs="Arial"/>
          <w:sz w:val="22"/>
          <w:szCs w:val="22"/>
        </w:rPr>
        <w:t xml:space="preserve"> 8</w:t>
      </w:r>
    </w:p>
    <w:p w14:paraId="653C2C0B" w14:textId="10D2FBE5" w:rsidR="007B5338" w:rsidRPr="006D2870" w:rsidRDefault="007B5338" w:rsidP="006D2870">
      <w:pPr>
        <w:jc w:val="both"/>
        <w:rPr>
          <w:rFonts w:ascii="Arial" w:hAnsi="Arial" w:cs="Arial"/>
          <w:sz w:val="22"/>
          <w:szCs w:val="22"/>
        </w:rPr>
      </w:pPr>
      <w:r>
        <w:rPr>
          <w:rFonts w:ascii="Arial" w:hAnsi="Arial" w:cs="Arial"/>
          <w:sz w:val="22"/>
          <w:szCs w:val="22"/>
        </w:rPr>
        <w:t>Deadlines updated: May 2017, for submission to CMS COP12</w:t>
      </w:r>
    </w:p>
    <w:p w14:paraId="509D3F02" w14:textId="77777777" w:rsidR="00E573CB" w:rsidRPr="006D2870" w:rsidRDefault="00E573CB" w:rsidP="006D2870">
      <w:pPr>
        <w:jc w:val="both"/>
        <w:rPr>
          <w:rFonts w:ascii="Arial" w:hAnsi="Arial" w:cs="Arial"/>
          <w:sz w:val="22"/>
          <w:szCs w:val="22"/>
        </w:rPr>
      </w:pPr>
    </w:p>
    <w:p w14:paraId="3B871E06" w14:textId="77777777" w:rsidR="00E573CB" w:rsidRPr="006D2870" w:rsidRDefault="00E573CB" w:rsidP="006D2870">
      <w:pPr>
        <w:jc w:val="both"/>
        <w:rPr>
          <w:rFonts w:ascii="Arial" w:hAnsi="Arial" w:cs="Arial"/>
          <w:sz w:val="22"/>
          <w:szCs w:val="22"/>
        </w:rPr>
      </w:pPr>
    </w:p>
    <w:p w14:paraId="49978E0B" w14:textId="77777777" w:rsidR="00E573CB" w:rsidRPr="006D2870" w:rsidRDefault="00E573CB" w:rsidP="006D2870">
      <w:pPr>
        <w:jc w:val="both"/>
        <w:rPr>
          <w:rFonts w:ascii="Arial" w:hAnsi="Arial" w:cs="Arial"/>
          <w:b/>
          <w:sz w:val="22"/>
          <w:szCs w:val="22"/>
        </w:rPr>
      </w:pPr>
      <w:r w:rsidRPr="006D2870">
        <w:rPr>
          <w:rFonts w:ascii="Arial" w:hAnsi="Arial" w:cs="Arial"/>
          <w:b/>
          <w:sz w:val="22"/>
          <w:szCs w:val="22"/>
        </w:rPr>
        <w:t>Geographical scope</w:t>
      </w:r>
    </w:p>
    <w:p w14:paraId="563108DF" w14:textId="77777777" w:rsidR="00E573CB" w:rsidRPr="006D2870" w:rsidRDefault="00E573CB" w:rsidP="006D2870">
      <w:pPr>
        <w:jc w:val="both"/>
        <w:rPr>
          <w:rFonts w:ascii="Arial" w:hAnsi="Arial" w:cs="Arial"/>
          <w:sz w:val="22"/>
          <w:szCs w:val="22"/>
        </w:rPr>
      </w:pPr>
      <w:r w:rsidRPr="006D2870">
        <w:rPr>
          <w:rFonts w:ascii="Arial" w:hAnsi="Arial" w:cs="Arial"/>
          <w:sz w:val="22"/>
          <w:szCs w:val="22"/>
        </w:rPr>
        <w:t>This plan should be implemented in the following Principal Range States</w:t>
      </w:r>
      <w:r w:rsidRPr="006D2870">
        <w:rPr>
          <w:rFonts w:ascii="Arial" w:hAnsi="Arial" w:cs="Arial"/>
          <w:sz w:val="22"/>
          <w:szCs w:val="22"/>
          <w:vertAlign w:val="superscript"/>
        </w:rPr>
        <w:footnoteReference w:id="1"/>
      </w:r>
      <w:r w:rsidRPr="006D2870">
        <w:rPr>
          <w:rFonts w:ascii="Arial" w:hAnsi="Arial" w:cs="Arial"/>
          <w:sz w:val="22"/>
          <w:szCs w:val="22"/>
        </w:rPr>
        <w:t>: Democratic People's Republic of Korea, Kingdom of Thailand, People's Republic of Bangladesh, People’s Republic of China, Republic of India, Republic of Korea, Republic of the Union of Myanmar, Russian Federation, Socialist Republic of Vietnam and Taiwan, Province of China.</w:t>
      </w:r>
    </w:p>
    <w:p w14:paraId="322E3ACA" w14:textId="77777777" w:rsidR="00E573CB" w:rsidRPr="006D2870" w:rsidRDefault="00E573CB" w:rsidP="006D2870">
      <w:pPr>
        <w:jc w:val="both"/>
        <w:rPr>
          <w:rFonts w:ascii="Arial" w:hAnsi="Arial" w:cs="Arial"/>
          <w:sz w:val="22"/>
          <w:szCs w:val="22"/>
        </w:rPr>
      </w:pPr>
    </w:p>
    <w:p w14:paraId="329220D0" w14:textId="77777777" w:rsidR="00E573CB" w:rsidRPr="006D2870" w:rsidRDefault="00E573CB" w:rsidP="006D2870">
      <w:pPr>
        <w:jc w:val="both"/>
        <w:rPr>
          <w:rFonts w:ascii="Arial" w:hAnsi="Arial" w:cs="Arial"/>
          <w:sz w:val="22"/>
          <w:szCs w:val="22"/>
        </w:rPr>
      </w:pPr>
      <w:r w:rsidRPr="006D2870">
        <w:rPr>
          <w:rFonts w:ascii="Arial" w:hAnsi="Arial" w:cs="Arial"/>
          <w:sz w:val="22"/>
          <w:szCs w:val="22"/>
        </w:rPr>
        <w:t>Other Range States: Kingdom of Bhutan, Hong Kong, Japan, Lao People's Democratic Republic, Mongolia, Federal Democratic Republic of Nepal, Islamic Republic of Pakistan and Republic of the Philippines.</w:t>
      </w:r>
    </w:p>
    <w:p w14:paraId="2B01A5B4" w14:textId="77777777" w:rsidR="00E573CB" w:rsidRPr="006D2870" w:rsidRDefault="00E573CB" w:rsidP="006D2870">
      <w:pPr>
        <w:jc w:val="both"/>
        <w:rPr>
          <w:rFonts w:ascii="Arial" w:hAnsi="Arial" w:cs="Arial"/>
          <w:sz w:val="22"/>
          <w:szCs w:val="22"/>
        </w:rPr>
      </w:pPr>
    </w:p>
    <w:p w14:paraId="793EB192" w14:textId="77777777" w:rsidR="00E573CB" w:rsidRPr="006D2870" w:rsidRDefault="00E573CB" w:rsidP="006D2870">
      <w:pPr>
        <w:jc w:val="both"/>
        <w:rPr>
          <w:rFonts w:ascii="Arial" w:hAnsi="Arial" w:cs="Arial"/>
          <w:sz w:val="22"/>
          <w:szCs w:val="22"/>
        </w:rPr>
      </w:pPr>
      <w:r w:rsidRPr="006D2870">
        <w:rPr>
          <w:rFonts w:ascii="Arial" w:hAnsi="Arial" w:cs="Arial"/>
          <w:sz w:val="22"/>
          <w:szCs w:val="22"/>
        </w:rPr>
        <w:t>Baer’s Pochard occurs in small numbers or as a vagrant in many other countries within the EAAFP region. There is no obligation to implement this plan in those countries.</w:t>
      </w:r>
    </w:p>
    <w:p w14:paraId="752F1D4E" w14:textId="77777777" w:rsidR="00E573CB" w:rsidRPr="006D2870" w:rsidRDefault="00E573CB" w:rsidP="006D2870">
      <w:pPr>
        <w:jc w:val="both"/>
        <w:rPr>
          <w:rFonts w:ascii="Arial" w:hAnsi="Arial" w:cs="Arial"/>
          <w:sz w:val="22"/>
          <w:szCs w:val="22"/>
        </w:rPr>
      </w:pPr>
    </w:p>
    <w:p w14:paraId="2B842F80" w14:textId="77777777" w:rsidR="00E573CB" w:rsidRPr="006D2870" w:rsidRDefault="00E573CB" w:rsidP="006D2870">
      <w:pPr>
        <w:jc w:val="both"/>
        <w:rPr>
          <w:rFonts w:ascii="Arial" w:hAnsi="Arial" w:cs="Arial"/>
          <w:sz w:val="22"/>
          <w:szCs w:val="22"/>
        </w:rPr>
      </w:pPr>
    </w:p>
    <w:p w14:paraId="091F0637" w14:textId="77777777" w:rsidR="00E573CB" w:rsidRPr="006D2870" w:rsidRDefault="00E573CB" w:rsidP="006D2870">
      <w:pPr>
        <w:jc w:val="both"/>
        <w:rPr>
          <w:rFonts w:ascii="Arial" w:hAnsi="Arial" w:cs="Arial"/>
          <w:b/>
          <w:sz w:val="22"/>
          <w:szCs w:val="22"/>
        </w:rPr>
      </w:pPr>
      <w:r w:rsidRPr="006D2870">
        <w:rPr>
          <w:rFonts w:ascii="Arial" w:hAnsi="Arial" w:cs="Arial"/>
          <w:b/>
          <w:sz w:val="22"/>
          <w:szCs w:val="22"/>
        </w:rPr>
        <w:t>Reviews</w:t>
      </w:r>
    </w:p>
    <w:p w14:paraId="063E0EC0" w14:textId="77777777" w:rsidR="00E573CB" w:rsidRPr="006D2870" w:rsidRDefault="00E573CB" w:rsidP="006D2870">
      <w:pPr>
        <w:jc w:val="both"/>
        <w:rPr>
          <w:rFonts w:ascii="Arial" w:hAnsi="Arial" w:cs="Arial"/>
          <w:b/>
          <w:sz w:val="22"/>
          <w:szCs w:val="22"/>
        </w:rPr>
      </w:pPr>
      <w:r w:rsidRPr="006D2870">
        <w:rPr>
          <w:rFonts w:ascii="Arial" w:hAnsi="Arial" w:cs="Arial"/>
          <w:sz w:val="22"/>
          <w:szCs w:val="22"/>
        </w:rPr>
        <w:t>Given the critical status of the Baer’s Pochard, this International Single Species Action Plan should be reviewed annually.</w:t>
      </w:r>
    </w:p>
    <w:p w14:paraId="15C89A05" w14:textId="77777777" w:rsidR="00E573CB" w:rsidRPr="006D2870" w:rsidRDefault="00E573CB" w:rsidP="006D2870">
      <w:pPr>
        <w:jc w:val="both"/>
        <w:rPr>
          <w:rFonts w:ascii="Arial" w:hAnsi="Arial" w:cs="Arial"/>
          <w:sz w:val="22"/>
          <w:szCs w:val="22"/>
        </w:rPr>
      </w:pPr>
    </w:p>
    <w:p w14:paraId="4BC9631E" w14:textId="77777777" w:rsidR="00E573CB" w:rsidRPr="006D2870" w:rsidRDefault="00E573CB" w:rsidP="006D2870">
      <w:pPr>
        <w:jc w:val="both"/>
        <w:rPr>
          <w:rFonts w:ascii="Arial" w:hAnsi="Arial" w:cs="Arial"/>
          <w:sz w:val="22"/>
          <w:szCs w:val="22"/>
        </w:rPr>
      </w:pPr>
    </w:p>
    <w:p w14:paraId="07EC63AC" w14:textId="77777777" w:rsidR="00E573CB" w:rsidRPr="006D2870" w:rsidRDefault="00E573CB" w:rsidP="006D2870">
      <w:pPr>
        <w:jc w:val="both"/>
        <w:rPr>
          <w:rFonts w:ascii="Arial" w:hAnsi="Arial" w:cs="Arial"/>
          <w:b/>
          <w:sz w:val="22"/>
          <w:szCs w:val="22"/>
        </w:rPr>
      </w:pPr>
      <w:r w:rsidRPr="006D2870">
        <w:rPr>
          <w:rFonts w:ascii="Arial" w:hAnsi="Arial" w:cs="Arial"/>
          <w:b/>
          <w:sz w:val="22"/>
          <w:szCs w:val="22"/>
        </w:rPr>
        <w:t>Recommended citation</w:t>
      </w:r>
    </w:p>
    <w:p w14:paraId="12B874EF" w14:textId="77777777" w:rsidR="00E573CB" w:rsidRPr="006D2870" w:rsidRDefault="00E573CB" w:rsidP="006D2870">
      <w:pPr>
        <w:jc w:val="both"/>
        <w:rPr>
          <w:rFonts w:ascii="Arial" w:hAnsi="Arial" w:cs="Arial"/>
          <w:sz w:val="22"/>
          <w:szCs w:val="22"/>
        </w:rPr>
      </w:pPr>
      <w:r w:rsidRPr="006D2870">
        <w:rPr>
          <w:rFonts w:ascii="Arial" w:hAnsi="Arial" w:cs="Arial"/>
          <w:sz w:val="22"/>
          <w:szCs w:val="22"/>
        </w:rPr>
        <w:t xml:space="preserve">Hearn, R.D. 2014. International Single Species Action Plan for the Conservation of the Baer’s Pochard </w:t>
      </w:r>
      <w:proofErr w:type="spellStart"/>
      <w:r w:rsidRPr="006D2870">
        <w:rPr>
          <w:rFonts w:ascii="Arial" w:hAnsi="Arial" w:cs="Arial"/>
          <w:i/>
          <w:sz w:val="22"/>
          <w:szCs w:val="22"/>
        </w:rPr>
        <w:t>Aythya</w:t>
      </w:r>
      <w:proofErr w:type="spellEnd"/>
      <w:r w:rsidRPr="006D2870">
        <w:rPr>
          <w:rFonts w:ascii="Arial" w:hAnsi="Arial" w:cs="Arial"/>
          <w:i/>
          <w:sz w:val="22"/>
          <w:szCs w:val="22"/>
        </w:rPr>
        <w:t xml:space="preserve"> </w:t>
      </w:r>
      <w:proofErr w:type="spellStart"/>
      <w:r w:rsidRPr="006D2870">
        <w:rPr>
          <w:rFonts w:ascii="Arial" w:hAnsi="Arial" w:cs="Arial"/>
          <w:i/>
          <w:sz w:val="22"/>
          <w:szCs w:val="22"/>
        </w:rPr>
        <w:t>baeri</w:t>
      </w:r>
      <w:proofErr w:type="spellEnd"/>
      <w:r w:rsidRPr="006D2870">
        <w:rPr>
          <w:rFonts w:ascii="Arial" w:hAnsi="Arial" w:cs="Arial"/>
          <w:sz w:val="22"/>
          <w:szCs w:val="22"/>
        </w:rPr>
        <w:t>. CMS Technical Series No. #</w:t>
      </w:r>
      <w:r w:rsidRPr="006D2870">
        <w:rPr>
          <w:rFonts w:ascii="Arial" w:hAnsi="Arial" w:cs="Arial"/>
          <w:i/>
          <w:sz w:val="22"/>
          <w:szCs w:val="22"/>
        </w:rPr>
        <w:t xml:space="preserve">, </w:t>
      </w:r>
      <w:r w:rsidRPr="006D2870">
        <w:rPr>
          <w:rFonts w:ascii="Arial" w:hAnsi="Arial" w:cs="Arial"/>
          <w:sz w:val="22"/>
          <w:szCs w:val="22"/>
        </w:rPr>
        <w:t>EAAFP Technical Series No. #</w:t>
      </w:r>
    </w:p>
    <w:p w14:paraId="496AB82F" w14:textId="77777777" w:rsidR="00E573CB" w:rsidRPr="006D2870" w:rsidRDefault="00E573CB" w:rsidP="006D2870">
      <w:pPr>
        <w:jc w:val="both"/>
        <w:rPr>
          <w:rFonts w:ascii="Arial" w:hAnsi="Arial" w:cs="Arial"/>
          <w:sz w:val="22"/>
          <w:szCs w:val="22"/>
        </w:rPr>
      </w:pPr>
    </w:p>
    <w:p w14:paraId="1E28C83B" w14:textId="77777777" w:rsidR="00E573CB" w:rsidRPr="006D2870" w:rsidRDefault="00E573CB" w:rsidP="006D2870">
      <w:pPr>
        <w:jc w:val="both"/>
        <w:rPr>
          <w:rFonts w:ascii="Arial" w:hAnsi="Arial" w:cs="Arial"/>
          <w:sz w:val="22"/>
          <w:szCs w:val="22"/>
        </w:rPr>
      </w:pPr>
    </w:p>
    <w:p w14:paraId="1D963B27" w14:textId="77777777" w:rsidR="00E573CB" w:rsidRPr="006D2870" w:rsidRDefault="00E573CB" w:rsidP="006D2870">
      <w:pPr>
        <w:jc w:val="both"/>
        <w:rPr>
          <w:rFonts w:ascii="Arial" w:hAnsi="Arial" w:cs="Arial"/>
          <w:sz w:val="22"/>
          <w:szCs w:val="22"/>
        </w:rPr>
      </w:pPr>
      <w:r w:rsidRPr="006D2870">
        <w:rPr>
          <w:rFonts w:ascii="Arial" w:hAnsi="Arial" w:cs="Arial"/>
          <w:b/>
          <w:sz w:val="22"/>
          <w:szCs w:val="22"/>
        </w:rPr>
        <w:t>Cover photograph</w:t>
      </w:r>
      <w:r w:rsidRPr="006D2870">
        <w:rPr>
          <w:rFonts w:ascii="Arial" w:hAnsi="Arial" w:cs="Arial"/>
          <w:sz w:val="22"/>
          <w:szCs w:val="22"/>
        </w:rPr>
        <w:t>: Zhang Ming</w:t>
      </w:r>
    </w:p>
    <w:p w14:paraId="27681818" w14:textId="77777777" w:rsidR="00E573CB" w:rsidRPr="006D2870" w:rsidRDefault="00E573CB" w:rsidP="00E573CB">
      <w:pPr>
        <w:rPr>
          <w:rFonts w:ascii="Arial" w:hAnsi="Arial" w:cs="Arial"/>
          <w:sz w:val="22"/>
          <w:szCs w:val="22"/>
        </w:rPr>
      </w:pPr>
    </w:p>
    <w:p w14:paraId="5F710AC9" w14:textId="77777777" w:rsidR="00E573CB" w:rsidRPr="006D2870" w:rsidRDefault="00E573CB" w:rsidP="00E573CB">
      <w:pPr>
        <w:rPr>
          <w:rFonts w:ascii="Arial" w:hAnsi="Arial" w:cs="Arial"/>
          <w:sz w:val="22"/>
          <w:szCs w:val="22"/>
        </w:rPr>
        <w:sectPr w:rsidR="00E573CB" w:rsidRPr="006D2870" w:rsidSect="0055358A">
          <w:headerReference w:type="even" r:id="rId17"/>
          <w:pgSz w:w="11906" w:h="16838"/>
          <w:pgMar w:top="1009" w:right="1412" w:bottom="1151" w:left="1412" w:header="708" w:footer="708" w:gutter="0"/>
          <w:cols w:space="708"/>
          <w:docGrid w:linePitch="360"/>
        </w:sectPr>
      </w:pPr>
    </w:p>
    <w:p w14:paraId="0EB7B875" w14:textId="77777777" w:rsidR="00E573CB" w:rsidRPr="006D2870" w:rsidRDefault="00E573CB" w:rsidP="00E573CB">
      <w:pPr>
        <w:rPr>
          <w:rFonts w:ascii="Arial" w:hAnsi="Arial" w:cs="Arial"/>
          <w:b/>
          <w:sz w:val="22"/>
          <w:szCs w:val="22"/>
        </w:rPr>
      </w:pPr>
      <w:r w:rsidRPr="006D2870">
        <w:rPr>
          <w:rFonts w:ascii="Arial" w:hAnsi="Arial" w:cs="Arial"/>
          <w:b/>
          <w:sz w:val="22"/>
          <w:szCs w:val="22"/>
        </w:rPr>
        <w:lastRenderedPageBreak/>
        <w:t>TABLE OF CONTENTS</w:t>
      </w:r>
    </w:p>
    <w:p w14:paraId="392C2883" w14:textId="77777777" w:rsidR="00E573CB" w:rsidRPr="006D2870" w:rsidRDefault="00E573CB" w:rsidP="00E573CB">
      <w:pPr>
        <w:rPr>
          <w:rFonts w:ascii="Arial" w:hAnsi="Arial" w:cs="Arial"/>
          <w:b/>
          <w:sz w:val="22"/>
          <w:szCs w:val="22"/>
        </w:rPr>
      </w:pPr>
    </w:p>
    <w:p w14:paraId="6E1AF26B" w14:textId="29106CE1" w:rsidR="00E573CB" w:rsidRPr="006D2870" w:rsidRDefault="00E573CB" w:rsidP="00E573CB">
      <w:pPr>
        <w:tabs>
          <w:tab w:val="right" w:leader="dot" w:pos="9016"/>
        </w:tabs>
        <w:spacing w:after="100"/>
        <w:rPr>
          <w:rFonts w:ascii="Arial" w:hAnsi="Arial" w:cs="Arial"/>
          <w:noProof/>
          <w:sz w:val="22"/>
          <w:szCs w:val="22"/>
          <w:lang w:eastAsia="en-GB"/>
        </w:rPr>
      </w:pPr>
      <w:r w:rsidRPr="006D2870">
        <w:rPr>
          <w:rFonts w:ascii="Arial" w:hAnsi="Arial" w:cs="Arial"/>
          <w:b/>
          <w:sz w:val="22"/>
          <w:szCs w:val="22"/>
        </w:rPr>
        <w:fldChar w:fldCharType="begin"/>
      </w:r>
      <w:r w:rsidRPr="006D2870">
        <w:rPr>
          <w:rFonts w:ascii="Arial" w:hAnsi="Arial" w:cs="Arial"/>
          <w:b/>
          <w:sz w:val="22"/>
          <w:szCs w:val="22"/>
        </w:rPr>
        <w:instrText xml:space="preserve"> TOC \o "1-2" \h \z \u </w:instrText>
      </w:r>
      <w:r w:rsidRPr="006D2870">
        <w:rPr>
          <w:rFonts w:ascii="Arial" w:hAnsi="Arial" w:cs="Arial"/>
          <w:b/>
          <w:sz w:val="22"/>
          <w:szCs w:val="22"/>
        </w:rPr>
        <w:fldChar w:fldCharType="separate"/>
      </w:r>
      <w:hyperlink w:anchor="_Toc404008304" w:history="1">
        <w:r w:rsidRPr="006D2870">
          <w:rPr>
            <w:rFonts w:ascii="Arial" w:hAnsi="Arial" w:cs="Arial"/>
            <w:noProof/>
            <w:sz w:val="22"/>
            <w:szCs w:val="22"/>
            <w:u w:val="single"/>
          </w:rPr>
          <w:t>Executive summary</w:t>
        </w:r>
        <w:r w:rsidRPr="006D2870">
          <w:rPr>
            <w:rFonts w:ascii="Arial" w:hAnsi="Arial" w:cs="Arial"/>
            <w:noProof/>
            <w:webHidden/>
            <w:sz w:val="22"/>
            <w:szCs w:val="22"/>
          </w:rPr>
          <w:tab/>
        </w:r>
        <w:r w:rsidRPr="006D2870">
          <w:rPr>
            <w:rFonts w:ascii="Arial" w:hAnsi="Arial" w:cs="Arial"/>
            <w:noProof/>
            <w:webHidden/>
            <w:sz w:val="22"/>
            <w:szCs w:val="22"/>
          </w:rPr>
          <w:fldChar w:fldCharType="begin"/>
        </w:r>
        <w:r w:rsidRPr="006D2870">
          <w:rPr>
            <w:rFonts w:ascii="Arial" w:hAnsi="Arial" w:cs="Arial"/>
            <w:noProof/>
            <w:webHidden/>
            <w:sz w:val="22"/>
            <w:szCs w:val="22"/>
          </w:rPr>
          <w:instrText xml:space="preserve"> PAGEREF _Toc404008304 \h </w:instrText>
        </w:r>
        <w:r w:rsidRPr="006D2870">
          <w:rPr>
            <w:rFonts w:ascii="Arial" w:hAnsi="Arial" w:cs="Arial"/>
            <w:noProof/>
            <w:webHidden/>
            <w:sz w:val="22"/>
            <w:szCs w:val="22"/>
          </w:rPr>
        </w:r>
        <w:r w:rsidRPr="006D2870">
          <w:rPr>
            <w:rFonts w:ascii="Arial" w:hAnsi="Arial" w:cs="Arial"/>
            <w:noProof/>
            <w:webHidden/>
            <w:sz w:val="22"/>
            <w:szCs w:val="22"/>
          </w:rPr>
          <w:fldChar w:fldCharType="separate"/>
        </w:r>
        <w:r w:rsidR="0069554D">
          <w:rPr>
            <w:rFonts w:ascii="Arial" w:hAnsi="Arial" w:cs="Arial"/>
            <w:noProof/>
            <w:webHidden/>
            <w:sz w:val="22"/>
            <w:szCs w:val="22"/>
          </w:rPr>
          <w:t>7</w:t>
        </w:r>
        <w:r w:rsidRPr="006D2870">
          <w:rPr>
            <w:rFonts w:ascii="Arial" w:hAnsi="Arial" w:cs="Arial"/>
            <w:noProof/>
            <w:webHidden/>
            <w:sz w:val="22"/>
            <w:szCs w:val="22"/>
          </w:rPr>
          <w:fldChar w:fldCharType="end"/>
        </w:r>
      </w:hyperlink>
    </w:p>
    <w:p w14:paraId="1AD2E1FE" w14:textId="119F6830" w:rsidR="00E573CB" w:rsidRPr="006D2870" w:rsidRDefault="0069554D" w:rsidP="00E573CB">
      <w:pPr>
        <w:tabs>
          <w:tab w:val="right" w:leader="dot" w:pos="9016"/>
        </w:tabs>
        <w:spacing w:after="100"/>
        <w:rPr>
          <w:rFonts w:ascii="Arial" w:hAnsi="Arial" w:cs="Arial"/>
          <w:noProof/>
          <w:sz w:val="22"/>
          <w:szCs w:val="22"/>
          <w:lang w:eastAsia="en-GB"/>
        </w:rPr>
      </w:pPr>
      <w:hyperlink w:anchor="_Toc404008305" w:history="1">
        <w:r w:rsidR="00E573CB" w:rsidRPr="006D2870">
          <w:rPr>
            <w:rFonts w:ascii="Arial" w:hAnsi="Arial" w:cs="Arial"/>
            <w:noProof/>
            <w:sz w:val="22"/>
            <w:szCs w:val="22"/>
            <w:u w:val="single"/>
          </w:rPr>
          <w:t>1. Plan purpose and term</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_Toc404008305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9</w:t>
        </w:r>
        <w:r w:rsidR="00E573CB" w:rsidRPr="006D2870">
          <w:rPr>
            <w:rFonts w:ascii="Arial" w:hAnsi="Arial" w:cs="Arial"/>
            <w:noProof/>
            <w:webHidden/>
            <w:sz w:val="22"/>
            <w:szCs w:val="22"/>
          </w:rPr>
          <w:fldChar w:fldCharType="end"/>
        </w:r>
      </w:hyperlink>
    </w:p>
    <w:p w14:paraId="27348F23" w14:textId="054EC65F" w:rsidR="00E573CB" w:rsidRPr="006D2870" w:rsidRDefault="0069554D" w:rsidP="00E573CB">
      <w:pPr>
        <w:tabs>
          <w:tab w:val="right" w:leader="dot" w:pos="9016"/>
        </w:tabs>
        <w:spacing w:after="100"/>
        <w:ind w:left="220"/>
        <w:rPr>
          <w:rFonts w:ascii="Arial" w:hAnsi="Arial" w:cs="Arial"/>
          <w:noProof/>
          <w:sz w:val="22"/>
          <w:szCs w:val="22"/>
          <w:lang w:eastAsia="en-GB"/>
        </w:rPr>
      </w:pPr>
      <w:hyperlink w:anchor="_Toc404008306" w:history="1">
        <w:r w:rsidR="00E573CB" w:rsidRPr="006D2870">
          <w:rPr>
            <w:rFonts w:ascii="Arial" w:hAnsi="Arial" w:cs="Arial"/>
            <w:noProof/>
            <w:sz w:val="22"/>
            <w:szCs w:val="22"/>
            <w:u w:val="single"/>
          </w:rPr>
          <w:t xml:space="preserve">1.1 Purpose of this Action </w:t>
        </w:r>
        <w:r w:rsidR="00396BDD" w:rsidRPr="006D2870">
          <w:rPr>
            <w:rFonts w:ascii="Arial" w:hAnsi="Arial" w:cs="Arial"/>
            <w:noProof/>
            <w:sz w:val="22"/>
            <w:szCs w:val="22"/>
            <w:u w:val="single"/>
          </w:rPr>
          <w:t>P</w:t>
        </w:r>
        <w:r w:rsidR="00E573CB" w:rsidRPr="006D2870">
          <w:rPr>
            <w:rFonts w:ascii="Arial" w:hAnsi="Arial" w:cs="Arial"/>
            <w:noProof/>
            <w:sz w:val="22"/>
            <w:szCs w:val="22"/>
            <w:u w:val="single"/>
          </w:rPr>
          <w:t>lan</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_Toc404008306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9</w:t>
        </w:r>
        <w:r w:rsidR="00E573CB" w:rsidRPr="006D2870">
          <w:rPr>
            <w:rFonts w:ascii="Arial" w:hAnsi="Arial" w:cs="Arial"/>
            <w:noProof/>
            <w:webHidden/>
            <w:sz w:val="22"/>
            <w:szCs w:val="22"/>
          </w:rPr>
          <w:fldChar w:fldCharType="end"/>
        </w:r>
      </w:hyperlink>
    </w:p>
    <w:p w14:paraId="2663FE98" w14:textId="7F4C5249" w:rsidR="00E573CB" w:rsidRPr="006D2870" w:rsidRDefault="0069554D" w:rsidP="00E573CB">
      <w:pPr>
        <w:tabs>
          <w:tab w:val="right" w:leader="dot" w:pos="9016"/>
        </w:tabs>
        <w:spacing w:after="100"/>
        <w:ind w:left="220"/>
        <w:rPr>
          <w:rFonts w:ascii="Arial" w:hAnsi="Arial" w:cs="Arial"/>
          <w:noProof/>
          <w:sz w:val="22"/>
          <w:szCs w:val="22"/>
          <w:lang w:eastAsia="en-GB"/>
        </w:rPr>
      </w:pPr>
      <w:hyperlink w:anchor="_Toc404008307" w:history="1">
        <w:r w:rsidR="00E573CB" w:rsidRPr="006D2870">
          <w:rPr>
            <w:rFonts w:ascii="Arial" w:hAnsi="Arial" w:cs="Arial"/>
            <w:noProof/>
            <w:sz w:val="22"/>
            <w:szCs w:val="22"/>
            <w:u w:val="single"/>
          </w:rPr>
          <w:t>1.2 Plan term</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_Toc404008307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9</w:t>
        </w:r>
        <w:r w:rsidR="00E573CB" w:rsidRPr="006D2870">
          <w:rPr>
            <w:rFonts w:ascii="Arial" w:hAnsi="Arial" w:cs="Arial"/>
            <w:noProof/>
            <w:webHidden/>
            <w:sz w:val="22"/>
            <w:szCs w:val="22"/>
          </w:rPr>
          <w:fldChar w:fldCharType="end"/>
        </w:r>
      </w:hyperlink>
    </w:p>
    <w:p w14:paraId="652ACEA1" w14:textId="7C19041F" w:rsidR="00E573CB" w:rsidRPr="006D2870" w:rsidRDefault="0069554D" w:rsidP="00E573CB">
      <w:pPr>
        <w:tabs>
          <w:tab w:val="right" w:leader="dot" w:pos="9016"/>
        </w:tabs>
        <w:spacing w:after="100"/>
        <w:rPr>
          <w:rFonts w:ascii="Arial" w:hAnsi="Arial" w:cs="Arial"/>
          <w:noProof/>
          <w:sz w:val="22"/>
          <w:szCs w:val="22"/>
          <w:lang w:eastAsia="en-GB"/>
        </w:rPr>
      </w:pPr>
      <w:hyperlink w:anchor="_Toc404008308" w:history="1">
        <w:r w:rsidR="00E573CB" w:rsidRPr="006D2870">
          <w:rPr>
            <w:rFonts w:ascii="Arial" w:hAnsi="Arial" w:cs="Arial"/>
            <w:noProof/>
            <w:sz w:val="22"/>
            <w:szCs w:val="22"/>
            <w:u w:val="single"/>
          </w:rPr>
          <w:t>2. Policies and legislation</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_Toc404008308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10</w:t>
        </w:r>
        <w:r w:rsidR="00E573CB" w:rsidRPr="006D2870">
          <w:rPr>
            <w:rFonts w:ascii="Arial" w:hAnsi="Arial" w:cs="Arial"/>
            <w:noProof/>
            <w:webHidden/>
            <w:sz w:val="22"/>
            <w:szCs w:val="22"/>
          </w:rPr>
          <w:fldChar w:fldCharType="end"/>
        </w:r>
      </w:hyperlink>
    </w:p>
    <w:p w14:paraId="3645E648" w14:textId="6FFFFA2F" w:rsidR="00E573CB" w:rsidRPr="006D2870" w:rsidRDefault="0069554D" w:rsidP="00E573CB">
      <w:pPr>
        <w:tabs>
          <w:tab w:val="right" w:leader="dot" w:pos="9016"/>
        </w:tabs>
        <w:spacing w:after="100"/>
        <w:ind w:left="220"/>
        <w:rPr>
          <w:rFonts w:ascii="Arial" w:hAnsi="Arial" w:cs="Arial"/>
          <w:noProof/>
          <w:sz w:val="22"/>
          <w:szCs w:val="22"/>
          <w:lang w:eastAsia="en-GB"/>
        </w:rPr>
      </w:pPr>
      <w:hyperlink w:anchor="_Toc404008309" w:history="1">
        <w:r w:rsidR="00E573CB" w:rsidRPr="006D2870">
          <w:rPr>
            <w:rFonts w:ascii="Arial" w:hAnsi="Arial" w:cs="Arial"/>
            <w:noProof/>
            <w:sz w:val="22"/>
            <w:szCs w:val="22"/>
            <w:u w:val="single"/>
          </w:rPr>
          <w:t>2.1 Global status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_Toc404008309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10</w:t>
        </w:r>
        <w:r w:rsidR="00E573CB" w:rsidRPr="006D2870">
          <w:rPr>
            <w:rFonts w:ascii="Arial" w:hAnsi="Arial" w:cs="Arial"/>
            <w:noProof/>
            <w:webHidden/>
            <w:sz w:val="22"/>
            <w:szCs w:val="22"/>
          </w:rPr>
          <w:fldChar w:fldCharType="end"/>
        </w:r>
      </w:hyperlink>
    </w:p>
    <w:p w14:paraId="32A0324C" w14:textId="58FF879C" w:rsidR="00E573CB" w:rsidRPr="006D2870" w:rsidRDefault="0069554D" w:rsidP="00E573CB">
      <w:pPr>
        <w:tabs>
          <w:tab w:val="right" w:leader="dot" w:pos="9016"/>
        </w:tabs>
        <w:spacing w:after="100"/>
        <w:ind w:left="220"/>
        <w:rPr>
          <w:rFonts w:ascii="Arial" w:hAnsi="Arial" w:cs="Arial"/>
          <w:noProof/>
          <w:sz w:val="22"/>
          <w:szCs w:val="22"/>
          <w:lang w:eastAsia="en-GB"/>
        </w:rPr>
      </w:pPr>
      <w:hyperlink w:anchor="_Toc404008310" w:history="1">
        <w:r w:rsidR="00E573CB" w:rsidRPr="006D2870">
          <w:rPr>
            <w:rFonts w:ascii="Arial" w:hAnsi="Arial" w:cs="Arial"/>
            <w:noProof/>
            <w:sz w:val="22"/>
            <w:szCs w:val="22"/>
            <w:u w:val="single"/>
          </w:rPr>
          <w:t>2.2 International conservation and legal status of the species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_Toc404008310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10</w:t>
        </w:r>
        <w:r w:rsidR="00E573CB" w:rsidRPr="006D2870">
          <w:rPr>
            <w:rFonts w:ascii="Arial" w:hAnsi="Arial" w:cs="Arial"/>
            <w:noProof/>
            <w:webHidden/>
            <w:sz w:val="22"/>
            <w:szCs w:val="22"/>
          </w:rPr>
          <w:fldChar w:fldCharType="end"/>
        </w:r>
      </w:hyperlink>
    </w:p>
    <w:p w14:paraId="46B654CB" w14:textId="1A84897E" w:rsidR="00E573CB" w:rsidRPr="006D2870" w:rsidRDefault="0069554D" w:rsidP="00E573CB">
      <w:pPr>
        <w:tabs>
          <w:tab w:val="right" w:leader="dot" w:pos="9016"/>
        </w:tabs>
        <w:spacing w:after="100"/>
        <w:ind w:left="220"/>
        <w:rPr>
          <w:rFonts w:ascii="Arial" w:hAnsi="Arial" w:cs="Arial"/>
          <w:noProof/>
          <w:sz w:val="22"/>
          <w:szCs w:val="22"/>
          <w:lang w:eastAsia="en-GB"/>
        </w:rPr>
      </w:pPr>
      <w:hyperlink w:anchor="_Toc404008311" w:history="1">
        <w:r w:rsidR="00E573CB" w:rsidRPr="006D2870">
          <w:rPr>
            <w:rFonts w:ascii="Arial" w:hAnsi="Arial" w:cs="Arial"/>
            <w:noProof/>
            <w:sz w:val="22"/>
            <w:szCs w:val="22"/>
            <w:u w:val="single"/>
          </w:rPr>
          <w:t>2.3 National policies, legislation and site protection</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_Toc404008311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10</w:t>
        </w:r>
        <w:r w:rsidR="00E573CB" w:rsidRPr="006D2870">
          <w:rPr>
            <w:rFonts w:ascii="Arial" w:hAnsi="Arial" w:cs="Arial"/>
            <w:noProof/>
            <w:webHidden/>
            <w:sz w:val="22"/>
            <w:szCs w:val="22"/>
          </w:rPr>
          <w:fldChar w:fldCharType="end"/>
        </w:r>
      </w:hyperlink>
    </w:p>
    <w:p w14:paraId="5BDFB8A6" w14:textId="0C34C923" w:rsidR="00E573CB" w:rsidRPr="006D2870" w:rsidRDefault="0069554D" w:rsidP="00E573CB">
      <w:pPr>
        <w:tabs>
          <w:tab w:val="right" w:leader="dot" w:pos="9016"/>
        </w:tabs>
        <w:spacing w:after="100"/>
        <w:rPr>
          <w:rFonts w:ascii="Arial" w:hAnsi="Arial" w:cs="Arial"/>
          <w:noProof/>
          <w:sz w:val="22"/>
          <w:szCs w:val="22"/>
          <w:lang w:eastAsia="en-GB"/>
        </w:rPr>
      </w:pPr>
      <w:hyperlink w:anchor="_Toc404008312" w:history="1">
        <w:r w:rsidR="00E573CB" w:rsidRPr="006D2870">
          <w:rPr>
            <w:rFonts w:ascii="Arial" w:hAnsi="Arial" w:cs="Arial"/>
            <w:noProof/>
            <w:sz w:val="22"/>
            <w:szCs w:val="22"/>
            <w:u w:val="single"/>
          </w:rPr>
          <w:t>3. Biological assessment</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_Toc404008312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13</w:t>
        </w:r>
        <w:r w:rsidR="00E573CB" w:rsidRPr="006D2870">
          <w:rPr>
            <w:rFonts w:ascii="Arial" w:hAnsi="Arial" w:cs="Arial"/>
            <w:noProof/>
            <w:webHidden/>
            <w:sz w:val="22"/>
            <w:szCs w:val="22"/>
          </w:rPr>
          <w:fldChar w:fldCharType="end"/>
        </w:r>
      </w:hyperlink>
    </w:p>
    <w:p w14:paraId="30BBAE65" w14:textId="1D3C9CEB" w:rsidR="00E573CB" w:rsidRPr="006D2870" w:rsidRDefault="0069554D" w:rsidP="00E573CB">
      <w:pPr>
        <w:tabs>
          <w:tab w:val="right" w:leader="dot" w:pos="9016"/>
        </w:tabs>
        <w:spacing w:after="100"/>
        <w:ind w:left="220"/>
        <w:rPr>
          <w:rFonts w:ascii="Arial" w:hAnsi="Arial" w:cs="Arial"/>
          <w:noProof/>
          <w:sz w:val="22"/>
          <w:szCs w:val="22"/>
          <w:lang w:eastAsia="en-GB"/>
        </w:rPr>
      </w:pPr>
      <w:hyperlink w:anchor="_Toc404008313" w:history="1">
        <w:r w:rsidR="00E573CB" w:rsidRPr="006D2870">
          <w:rPr>
            <w:rFonts w:ascii="Arial" w:hAnsi="Arial" w:cs="Arial"/>
            <w:noProof/>
            <w:sz w:val="22"/>
            <w:szCs w:val="22"/>
            <w:u w:val="single"/>
          </w:rPr>
          <w:t>3.1 Taxonomy and biogeographic populations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_Toc404008313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13</w:t>
        </w:r>
        <w:r w:rsidR="00E573CB" w:rsidRPr="006D2870">
          <w:rPr>
            <w:rFonts w:ascii="Arial" w:hAnsi="Arial" w:cs="Arial"/>
            <w:noProof/>
            <w:webHidden/>
            <w:sz w:val="22"/>
            <w:szCs w:val="22"/>
          </w:rPr>
          <w:fldChar w:fldCharType="end"/>
        </w:r>
      </w:hyperlink>
    </w:p>
    <w:p w14:paraId="2B1E165C" w14:textId="31C0213C" w:rsidR="00E573CB" w:rsidRPr="006D2870" w:rsidRDefault="0069554D" w:rsidP="00E573CB">
      <w:pPr>
        <w:tabs>
          <w:tab w:val="right" w:leader="dot" w:pos="9016"/>
        </w:tabs>
        <w:spacing w:after="100"/>
        <w:ind w:left="220"/>
        <w:rPr>
          <w:rFonts w:ascii="Arial" w:hAnsi="Arial" w:cs="Arial"/>
          <w:noProof/>
          <w:sz w:val="22"/>
          <w:szCs w:val="22"/>
          <w:lang w:eastAsia="en-GB"/>
        </w:rPr>
      </w:pPr>
      <w:hyperlink w:anchor="_Toc404008314" w:history="1">
        <w:r w:rsidR="00E573CB" w:rsidRPr="006D2870">
          <w:rPr>
            <w:rFonts w:ascii="Arial" w:hAnsi="Arial" w:cs="Arial"/>
            <w:noProof/>
            <w:sz w:val="22"/>
            <w:szCs w:val="22"/>
            <w:u w:val="single"/>
          </w:rPr>
          <w:t>3.2 Distribution throughout the annual cycle</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_Toc404008314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13</w:t>
        </w:r>
        <w:r w:rsidR="00E573CB" w:rsidRPr="006D2870">
          <w:rPr>
            <w:rFonts w:ascii="Arial" w:hAnsi="Arial" w:cs="Arial"/>
            <w:noProof/>
            <w:webHidden/>
            <w:sz w:val="22"/>
            <w:szCs w:val="22"/>
          </w:rPr>
          <w:fldChar w:fldCharType="end"/>
        </w:r>
      </w:hyperlink>
    </w:p>
    <w:p w14:paraId="3C4C8DB5" w14:textId="371B640D" w:rsidR="00E573CB" w:rsidRPr="006D2870" w:rsidRDefault="0069554D" w:rsidP="00E573CB">
      <w:pPr>
        <w:tabs>
          <w:tab w:val="right" w:leader="dot" w:pos="9016"/>
        </w:tabs>
        <w:spacing w:after="100"/>
        <w:ind w:left="220"/>
        <w:rPr>
          <w:rFonts w:ascii="Arial" w:hAnsi="Arial" w:cs="Arial"/>
          <w:noProof/>
          <w:sz w:val="22"/>
          <w:szCs w:val="22"/>
          <w:lang w:eastAsia="en-GB"/>
        </w:rPr>
      </w:pPr>
      <w:hyperlink w:anchor="_Toc404008315" w:history="1">
        <w:r w:rsidR="00E573CB" w:rsidRPr="006D2870">
          <w:rPr>
            <w:rFonts w:ascii="Arial" w:hAnsi="Arial" w:cs="Arial"/>
            <w:noProof/>
            <w:sz w:val="22"/>
            <w:szCs w:val="22"/>
            <w:u w:val="single"/>
          </w:rPr>
          <w:t>3.3 Population size and trend</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_Toc404008315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15</w:t>
        </w:r>
        <w:r w:rsidR="00E573CB" w:rsidRPr="006D2870">
          <w:rPr>
            <w:rFonts w:ascii="Arial" w:hAnsi="Arial" w:cs="Arial"/>
            <w:noProof/>
            <w:webHidden/>
            <w:sz w:val="22"/>
            <w:szCs w:val="22"/>
          </w:rPr>
          <w:fldChar w:fldCharType="end"/>
        </w:r>
      </w:hyperlink>
    </w:p>
    <w:p w14:paraId="5FE51AC4" w14:textId="3ADDE8F6" w:rsidR="00E573CB" w:rsidRPr="006D2870" w:rsidRDefault="0069554D" w:rsidP="00E573CB">
      <w:pPr>
        <w:tabs>
          <w:tab w:val="right" w:leader="dot" w:pos="9016"/>
        </w:tabs>
        <w:spacing w:after="100"/>
        <w:ind w:left="220"/>
        <w:rPr>
          <w:rFonts w:ascii="Arial" w:hAnsi="Arial" w:cs="Arial"/>
          <w:noProof/>
          <w:sz w:val="22"/>
          <w:szCs w:val="22"/>
          <w:lang w:eastAsia="en-GB"/>
        </w:rPr>
      </w:pPr>
      <w:hyperlink w:anchor="_Toc404008316" w:history="1">
        <w:r w:rsidR="00E573CB" w:rsidRPr="006D2870">
          <w:rPr>
            <w:rFonts w:ascii="Arial" w:hAnsi="Arial" w:cs="Arial"/>
            <w:noProof/>
            <w:sz w:val="22"/>
            <w:szCs w:val="22"/>
            <w:u w:val="single"/>
          </w:rPr>
          <w:t>3.4 Population dynamics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_Toc404008316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15</w:t>
        </w:r>
        <w:r w:rsidR="00E573CB" w:rsidRPr="006D2870">
          <w:rPr>
            <w:rFonts w:ascii="Arial" w:hAnsi="Arial" w:cs="Arial"/>
            <w:noProof/>
            <w:webHidden/>
            <w:sz w:val="22"/>
            <w:szCs w:val="22"/>
          </w:rPr>
          <w:fldChar w:fldCharType="end"/>
        </w:r>
      </w:hyperlink>
    </w:p>
    <w:p w14:paraId="7340AC03" w14:textId="7EB529BF" w:rsidR="00E573CB" w:rsidRPr="006D2870" w:rsidRDefault="0069554D" w:rsidP="00E573CB">
      <w:pPr>
        <w:tabs>
          <w:tab w:val="right" w:leader="dot" w:pos="9016"/>
        </w:tabs>
        <w:spacing w:after="100"/>
        <w:ind w:left="220"/>
        <w:rPr>
          <w:rFonts w:ascii="Arial" w:hAnsi="Arial" w:cs="Arial"/>
          <w:noProof/>
          <w:sz w:val="22"/>
          <w:szCs w:val="22"/>
          <w:lang w:eastAsia="en-GB"/>
        </w:rPr>
      </w:pPr>
      <w:hyperlink w:anchor="_Toc404008317" w:history="1">
        <w:r w:rsidR="00E573CB" w:rsidRPr="006D2870">
          <w:rPr>
            <w:rFonts w:ascii="Arial" w:hAnsi="Arial" w:cs="Arial"/>
            <w:noProof/>
            <w:sz w:val="22"/>
            <w:szCs w:val="22"/>
            <w:u w:val="single"/>
          </w:rPr>
          <w:t>3.5 Habitat requirements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_Toc404008317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16</w:t>
        </w:r>
        <w:r w:rsidR="00E573CB" w:rsidRPr="006D2870">
          <w:rPr>
            <w:rFonts w:ascii="Arial" w:hAnsi="Arial" w:cs="Arial"/>
            <w:noProof/>
            <w:webHidden/>
            <w:sz w:val="22"/>
            <w:szCs w:val="22"/>
          </w:rPr>
          <w:fldChar w:fldCharType="end"/>
        </w:r>
      </w:hyperlink>
    </w:p>
    <w:p w14:paraId="1313F4FD" w14:textId="77E8B769" w:rsidR="00E573CB" w:rsidRPr="006D2870" w:rsidRDefault="0069554D" w:rsidP="00E573CB">
      <w:pPr>
        <w:tabs>
          <w:tab w:val="right" w:leader="dot" w:pos="9016"/>
        </w:tabs>
        <w:spacing w:after="100"/>
        <w:ind w:left="220"/>
        <w:rPr>
          <w:rFonts w:ascii="Arial" w:hAnsi="Arial" w:cs="Arial"/>
          <w:noProof/>
          <w:sz w:val="22"/>
          <w:szCs w:val="22"/>
          <w:lang w:eastAsia="en-GB"/>
        </w:rPr>
      </w:pPr>
      <w:hyperlink w:anchor="_Toc404008318" w:history="1">
        <w:r w:rsidR="00E573CB" w:rsidRPr="006D2870">
          <w:rPr>
            <w:rFonts w:ascii="Arial" w:hAnsi="Arial" w:cs="Arial"/>
            <w:noProof/>
            <w:sz w:val="22"/>
            <w:szCs w:val="22"/>
            <w:u w:val="single"/>
          </w:rPr>
          <w:t>3.6 Captive population</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_Toc404008318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16</w:t>
        </w:r>
        <w:r w:rsidR="00E573CB" w:rsidRPr="006D2870">
          <w:rPr>
            <w:rFonts w:ascii="Arial" w:hAnsi="Arial" w:cs="Arial"/>
            <w:noProof/>
            <w:webHidden/>
            <w:sz w:val="22"/>
            <w:szCs w:val="22"/>
          </w:rPr>
          <w:fldChar w:fldCharType="end"/>
        </w:r>
      </w:hyperlink>
    </w:p>
    <w:p w14:paraId="7FAA5829" w14:textId="370B7A15" w:rsidR="00E573CB" w:rsidRPr="006D2870" w:rsidRDefault="0069554D" w:rsidP="00E573CB">
      <w:pPr>
        <w:tabs>
          <w:tab w:val="right" w:leader="dot" w:pos="9016"/>
        </w:tabs>
        <w:spacing w:after="100"/>
        <w:rPr>
          <w:rFonts w:ascii="Arial" w:hAnsi="Arial" w:cs="Arial"/>
          <w:noProof/>
          <w:sz w:val="22"/>
          <w:szCs w:val="22"/>
          <w:lang w:eastAsia="en-GB"/>
        </w:rPr>
      </w:pPr>
      <w:hyperlink w:anchor="_Toc404008319" w:history="1">
        <w:r w:rsidR="00E573CB" w:rsidRPr="006D2870">
          <w:rPr>
            <w:rFonts w:ascii="Arial" w:hAnsi="Arial" w:cs="Arial"/>
            <w:noProof/>
            <w:sz w:val="22"/>
            <w:szCs w:val="22"/>
            <w:u w:val="single"/>
          </w:rPr>
          <w:t>4. Threat analysis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_Toc404008319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18</w:t>
        </w:r>
        <w:r w:rsidR="00E573CB" w:rsidRPr="006D2870">
          <w:rPr>
            <w:rFonts w:ascii="Arial" w:hAnsi="Arial" w:cs="Arial"/>
            <w:noProof/>
            <w:webHidden/>
            <w:sz w:val="22"/>
            <w:szCs w:val="22"/>
          </w:rPr>
          <w:fldChar w:fldCharType="end"/>
        </w:r>
      </w:hyperlink>
    </w:p>
    <w:p w14:paraId="45051D52" w14:textId="046D7655" w:rsidR="00E573CB" w:rsidRPr="006D2870" w:rsidRDefault="0069554D" w:rsidP="00E573CB">
      <w:pPr>
        <w:tabs>
          <w:tab w:val="right" w:leader="dot" w:pos="9016"/>
        </w:tabs>
        <w:spacing w:after="100"/>
        <w:ind w:left="220"/>
        <w:rPr>
          <w:rFonts w:ascii="Arial" w:hAnsi="Arial" w:cs="Arial"/>
          <w:noProof/>
          <w:sz w:val="22"/>
          <w:szCs w:val="22"/>
          <w:lang w:eastAsia="en-GB"/>
        </w:rPr>
      </w:pPr>
      <w:hyperlink w:anchor="_Toc404008320" w:history="1">
        <w:r w:rsidR="00E573CB" w:rsidRPr="006D2870">
          <w:rPr>
            <w:rFonts w:ascii="Arial" w:hAnsi="Arial" w:cs="Arial"/>
            <w:noProof/>
            <w:sz w:val="22"/>
            <w:szCs w:val="22"/>
            <w:u w:val="single"/>
          </w:rPr>
          <w:t>4.1 General overview</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_Toc404008320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18</w:t>
        </w:r>
        <w:r w:rsidR="00E573CB" w:rsidRPr="006D2870">
          <w:rPr>
            <w:rFonts w:ascii="Arial" w:hAnsi="Arial" w:cs="Arial"/>
            <w:noProof/>
            <w:webHidden/>
            <w:sz w:val="22"/>
            <w:szCs w:val="22"/>
          </w:rPr>
          <w:fldChar w:fldCharType="end"/>
        </w:r>
      </w:hyperlink>
    </w:p>
    <w:p w14:paraId="7042B983" w14:textId="0FBF96F2" w:rsidR="00E573CB" w:rsidRPr="006D2870" w:rsidRDefault="0069554D" w:rsidP="00E573CB">
      <w:pPr>
        <w:tabs>
          <w:tab w:val="right" w:leader="dot" w:pos="9016"/>
        </w:tabs>
        <w:spacing w:after="100"/>
        <w:ind w:left="220"/>
        <w:rPr>
          <w:rFonts w:ascii="Arial" w:hAnsi="Arial" w:cs="Arial"/>
          <w:noProof/>
          <w:sz w:val="22"/>
          <w:szCs w:val="22"/>
          <w:lang w:eastAsia="en-GB"/>
        </w:rPr>
      </w:pPr>
      <w:hyperlink w:anchor="_Toc404008321" w:history="1">
        <w:r w:rsidR="00E573CB" w:rsidRPr="006D2870">
          <w:rPr>
            <w:rFonts w:ascii="Arial" w:hAnsi="Arial" w:cs="Arial"/>
            <w:noProof/>
            <w:sz w:val="22"/>
            <w:szCs w:val="22"/>
            <w:u w:val="single"/>
          </w:rPr>
          <w:t>4.2 Critical and important threats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_Toc404008321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18</w:t>
        </w:r>
        <w:r w:rsidR="00E573CB" w:rsidRPr="006D2870">
          <w:rPr>
            <w:rFonts w:ascii="Arial" w:hAnsi="Arial" w:cs="Arial"/>
            <w:noProof/>
            <w:webHidden/>
            <w:sz w:val="22"/>
            <w:szCs w:val="22"/>
          </w:rPr>
          <w:fldChar w:fldCharType="end"/>
        </w:r>
      </w:hyperlink>
    </w:p>
    <w:p w14:paraId="4AD3D7EA" w14:textId="7CEAAA45" w:rsidR="00E573CB" w:rsidRPr="006D2870" w:rsidRDefault="0069554D" w:rsidP="00E573CB">
      <w:pPr>
        <w:tabs>
          <w:tab w:val="right" w:leader="dot" w:pos="9016"/>
        </w:tabs>
        <w:spacing w:after="100"/>
        <w:ind w:left="220"/>
        <w:rPr>
          <w:rFonts w:ascii="Arial" w:hAnsi="Arial" w:cs="Arial"/>
          <w:noProof/>
          <w:sz w:val="22"/>
          <w:szCs w:val="22"/>
          <w:lang w:eastAsia="en-GB"/>
        </w:rPr>
      </w:pPr>
      <w:hyperlink w:anchor="_Toc404008322" w:history="1">
        <w:r w:rsidR="00E573CB" w:rsidRPr="006D2870">
          <w:rPr>
            <w:rFonts w:ascii="Arial" w:hAnsi="Arial" w:cs="Arial"/>
            <w:noProof/>
            <w:sz w:val="22"/>
            <w:szCs w:val="22"/>
            <w:u w:val="single"/>
          </w:rPr>
          <w:t>4.3 Additional threats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_Toc404008322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21</w:t>
        </w:r>
        <w:r w:rsidR="00E573CB" w:rsidRPr="006D2870">
          <w:rPr>
            <w:rFonts w:ascii="Arial" w:hAnsi="Arial" w:cs="Arial"/>
            <w:noProof/>
            <w:webHidden/>
            <w:sz w:val="22"/>
            <w:szCs w:val="22"/>
          </w:rPr>
          <w:fldChar w:fldCharType="end"/>
        </w:r>
      </w:hyperlink>
    </w:p>
    <w:p w14:paraId="3C0F19A1" w14:textId="1040A038" w:rsidR="00E573CB" w:rsidRPr="006D2870" w:rsidRDefault="0069554D" w:rsidP="00E573CB">
      <w:pPr>
        <w:tabs>
          <w:tab w:val="right" w:leader="dot" w:pos="9016"/>
        </w:tabs>
        <w:spacing w:after="100"/>
        <w:ind w:left="220"/>
        <w:rPr>
          <w:rFonts w:ascii="Arial" w:hAnsi="Arial" w:cs="Arial"/>
          <w:noProof/>
          <w:sz w:val="22"/>
          <w:szCs w:val="22"/>
          <w:lang w:eastAsia="en-GB"/>
        </w:rPr>
      </w:pPr>
      <w:hyperlink w:anchor="_Toc404008323" w:history="1">
        <w:r w:rsidR="00E573CB" w:rsidRPr="006D2870">
          <w:rPr>
            <w:rFonts w:ascii="Arial" w:hAnsi="Arial" w:cs="Arial"/>
            <w:noProof/>
            <w:sz w:val="22"/>
            <w:szCs w:val="22"/>
            <w:u w:val="single"/>
          </w:rPr>
          <w:t>4.4 Potential threats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_Toc404008323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22</w:t>
        </w:r>
        <w:r w:rsidR="00E573CB" w:rsidRPr="006D2870">
          <w:rPr>
            <w:rFonts w:ascii="Arial" w:hAnsi="Arial" w:cs="Arial"/>
            <w:noProof/>
            <w:webHidden/>
            <w:sz w:val="22"/>
            <w:szCs w:val="22"/>
          </w:rPr>
          <w:fldChar w:fldCharType="end"/>
        </w:r>
      </w:hyperlink>
    </w:p>
    <w:p w14:paraId="2A57055D" w14:textId="6AA4B5E6" w:rsidR="00E573CB" w:rsidRPr="006D2870" w:rsidRDefault="0069554D" w:rsidP="00E573CB">
      <w:pPr>
        <w:tabs>
          <w:tab w:val="right" w:leader="dot" w:pos="9016"/>
        </w:tabs>
        <w:spacing w:after="100"/>
        <w:rPr>
          <w:rFonts w:ascii="Arial" w:hAnsi="Arial" w:cs="Arial"/>
          <w:noProof/>
          <w:sz w:val="22"/>
          <w:szCs w:val="22"/>
          <w:lang w:eastAsia="en-GB"/>
        </w:rPr>
      </w:pPr>
      <w:hyperlink w:anchor="_Toc404008324" w:history="1">
        <w:r w:rsidR="00E573CB" w:rsidRPr="006D2870">
          <w:rPr>
            <w:rFonts w:ascii="Arial" w:hAnsi="Arial" w:cs="Arial"/>
            <w:noProof/>
            <w:sz w:val="22"/>
            <w:szCs w:val="22"/>
            <w:u w:val="single"/>
          </w:rPr>
          <w:t>5. Framework for action</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_Toc404008324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24</w:t>
        </w:r>
        <w:r w:rsidR="00E573CB" w:rsidRPr="006D2870">
          <w:rPr>
            <w:rFonts w:ascii="Arial" w:hAnsi="Arial" w:cs="Arial"/>
            <w:noProof/>
            <w:webHidden/>
            <w:sz w:val="22"/>
            <w:szCs w:val="22"/>
          </w:rPr>
          <w:fldChar w:fldCharType="end"/>
        </w:r>
      </w:hyperlink>
    </w:p>
    <w:p w14:paraId="67758C63" w14:textId="675E5823" w:rsidR="00E573CB" w:rsidRPr="006D2870" w:rsidRDefault="0069554D" w:rsidP="00E573CB">
      <w:pPr>
        <w:tabs>
          <w:tab w:val="right" w:leader="dot" w:pos="9016"/>
        </w:tabs>
        <w:spacing w:after="100"/>
        <w:rPr>
          <w:rFonts w:ascii="Arial" w:hAnsi="Arial" w:cs="Arial"/>
          <w:noProof/>
          <w:sz w:val="22"/>
          <w:szCs w:val="22"/>
          <w:lang w:eastAsia="en-GB"/>
        </w:rPr>
      </w:pPr>
      <w:hyperlink w:anchor="_Toc404008325" w:history="1">
        <w:r w:rsidR="00E573CB" w:rsidRPr="006D2870">
          <w:rPr>
            <w:rFonts w:ascii="Arial" w:hAnsi="Arial" w:cs="Arial"/>
            <w:noProof/>
            <w:sz w:val="22"/>
            <w:szCs w:val="22"/>
            <w:u w:val="single"/>
          </w:rPr>
          <w:t>6. References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_Toc404008325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28</w:t>
        </w:r>
        <w:r w:rsidR="00E573CB" w:rsidRPr="006D2870">
          <w:rPr>
            <w:rFonts w:ascii="Arial" w:hAnsi="Arial" w:cs="Arial"/>
            <w:noProof/>
            <w:webHidden/>
            <w:sz w:val="22"/>
            <w:szCs w:val="22"/>
          </w:rPr>
          <w:fldChar w:fldCharType="end"/>
        </w:r>
      </w:hyperlink>
    </w:p>
    <w:p w14:paraId="2397965F" w14:textId="1C189DAD" w:rsidR="00E573CB" w:rsidRPr="006D2870" w:rsidRDefault="0069554D" w:rsidP="00E573CB">
      <w:pPr>
        <w:tabs>
          <w:tab w:val="right" w:leader="dot" w:pos="9016"/>
        </w:tabs>
        <w:spacing w:after="100"/>
        <w:rPr>
          <w:rFonts w:ascii="Arial" w:hAnsi="Arial" w:cs="Arial"/>
          <w:noProof/>
          <w:sz w:val="22"/>
          <w:szCs w:val="22"/>
          <w:lang w:eastAsia="en-GB"/>
        </w:rPr>
      </w:pPr>
      <w:hyperlink w:anchor="_Toc404008326" w:history="1">
        <w:r w:rsidR="00E573CB" w:rsidRPr="006D2870">
          <w:rPr>
            <w:rFonts w:ascii="Arial" w:hAnsi="Arial" w:cs="Arial"/>
            <w:noProof/>
            <w:sz w:val="22"/>
            <w:szCs w:val="22"/>
            <w:u w:val="single"/>
          </w:rPr>
          <w:t>7. Annexes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_Toc404008326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31</w:t>
        </w:r>
        <w:r w:rsidR="00E573CB" w:rsidRPr="006D2870">
          <w:rPr>
            <w:rFonts w:ascii="Arial" w:hAnsi="Arial" w:cs="Arial"/>
            <w:noProof/>
            <w:webHidden/>
            <w:sz w:val="22"/>
            <w:szCs w:val="22"/>
          </w:rPr>
          <w:fldChar w:fldCharType="end"/>
        </w:r>
      </w:hyperlink>
    </w:p>
    <w:p w14:paraId="09707D47" w14:textId="77777777" w:rsidR="00E573CB" w:rsidRPr="006D2870" w:rsidRDefault="00E573CB" w:rsidP="00E573CB">
      <w:pPr>
        <w:rPr>
          <w:rFonts w:ascii="Arial" w:hAnsi="Arial" w:cs="Arial"/>
          <w:b/>
          <w:sz w:val="22"/>
          <w:szCs w:val="22"/>
        </w:rPr>
      </w:pPr>
      <w:r w:rsidRPr="006D2870">
        <w:rPr>
          <w:rFonts w:ascii="Arial" w:hAnsi="Arial" w:cs="Arial"/>
          <w:b/>
          <w:sz w:val="22"/>
          <w:szCs w:val="22"/>
        </w:rPr>
        <w:fldChar w:fldCharType="end"/>
      </w:r>
    </w:p>
    <w:p w14:paraId="3B82BA33" w14:textId="77777777" w:rsidR="00E573CB" w:rsidRPr="006D2870" w:rsidRDefault="00E573CB" w:rsidP="00E573CB">
      <w:pPr>
        <w:rPr>
          <w:rFonts w:ascii="Arial" w:hAnsi="Arial" w:cs="Arial"/>
          <w:b/>
          <w:sz w:val="22"/>
          <w:szCs w:val="22"/>
        </w:rPr>
      </w:pPr>
    </w:p>
    <w:p w14:paraId="212E1337" w14:textId="77777777" w:rsidR="00E573CB" w:rsidRPr="006D2870" w:rsidRDefault="00E573CB" w:rsidP="00E573CB">
      <w:pPr>
        <w:rPr>
          <w:rFonts w:ascii="Arial" w:hAnsi="Arial" w:cs="Arial"/>
          <w:b/>
          <w:sz w:val="22"/>
          <w:szCs w:val="22"/>
        </w:rPr>
        <w:sectPr w:rsidR="00E573CB" w:rsidRPr="006D2870" w:rsidSect="0055358A">
          <w:pgSz w:w="11906" w:h="16838"/>
          <w:pgMar w:top="1009" w:right="1412" w:bottom="1151" w:left="1412" w:header="708" w:footer="708" w:gutter="0"/>
          <w:cols w:space="708"/>
          <w:docGrid w:linePitch="360"/>
        </w:sectPr>
      </w:pPr>
    </w:p>
    <w:p w14:paraId="7FA3F2E7" w14:textId="77777777" w:rsidR="00E573CB" w:rsidRPr="006D2870" w:rsidRDefault="00E573CB" w:rsidP="00E573CB">
      <w:pPr>
        <w:rPr>
          <w:rFonts w:ascii="Arial" w:hAnsi="Arial" w:cs="Arial"/>
          <w:b/>
          <w:sz w:val="22"/>
          <w:szCs w:val="22"/>
        </w:rPr>
      </w:pPr>
      <w:r w:rsidRPr="006D2870">
        <w:rPr>
          <w:rFonts w:ascii="Arial" w:hAnsi="Arial" w:cs="Arial"/>
          <w:b/>
          <w:sz w:val="22"/>
          <w:szCs w:val="22"/>
        </w:rPr>
        <w:lastRenderedPageBreak/>
        <w:t>LIST OF ACRONYMS</w:t>
      </w:r>
    </w:p>
    <w:p w14:paraId="4FAA8486" w14:textId="77777777" w:rsidR="00E573CB" w:rsidRPr="006D2870" w:rsidRDefault="00E573CB" w:rsidP="00E573CB">
      <w:pPr>
        <w:rPr>
          <w:rFonts w:ascii="Arial" w:hAnsi="Arial" w:cs="Arial"/>
          <w:sz w:val="22"/>
          <w:szCs w:val="22"/>
        </w:rPr>
      </w:pPr>
    </w:p>
    <w:p w14:paraId="5BAAE537" w14:textId="77777777" w:rsidR="00E573CB" w:rsidRPr="006D2870" w:rsidRDefault="00E573CB" w:rsidP="00E573CB">
      <w:pPr>
        <w:rPr>
          <w:rFonts w:ascii="Arial" w:hAnsi="Arial" w:cs="Arial"/>
          <w:sz w:val="22"/>
          <w:szCs w:val="22"/>
        </w:rPr>
      </w:pPr>
      <w:r w:rsidRPr="006D2870">
        <w:rPr>
          <w:rFonts w:ascii="Arial" w:hAnsi="Arial" w:cs="Arial"/>
          <w:sz w:val="22"/>
          <w:szCs w:val="22"/>
        </w:rPr>
        <w:t>ASEAN</w:t>
      </w:r>
      <w:r w:rsidRPr="006D2870">
        <w:rPr>
          <w:rFonts w:ascii="Arial" w:hAnsi="Arial" w:cs="Arial"/>
          <w:sz w:val="22"/>
          <w:szCs w:val="22"/>
        </w:rPr>
        <w:tab/>
        <w:t>Association for Southeast Asian Nations</w:t>
      </w:r>
    </w:p>
    <w:p w14:paraId="46285555" w14:textId="77777777" w:rsidR="00E573CB" w:rsidRPr="006D2870" w:rsidRDefault="00E573CB" w:rsidP="00E573CB">
      <w:pPr>
        <w:rPr>
          <w:rFonts w:ascii="Arial" w:hAnsi="Arial" w:cs="Arial"/>
          <w:sz w:val="22"/>
          <w:szCs w:val="22"/>
        </w:rPr>
      </w:pPr>
      <w:r w:rsidRPr="006D2870">
        <w:rPr>
          <w:rFonts w:ascii="Arial" w:hAnsi="Arial" w:cs="Arial"/>
          <w:sz w:val="22"/>
          <w:szCs w:val="22"/>
        </w:rPr>
        <w:t>AZA</w:t>
      </w:r>
      <w:r w:rsidRPr="006D2870">
        <w:rPr>
          <w:rFonts w:ascii="Arial" w:hAnsi="Arial" w:cs="Arial"/>
          <w:sz w:val="22"/>
          <w:szCs w:val="22"/>
        </w:rPr>
        <w:tab/>
      </w:r>
      <w:r w:rsidRPr="006D2870">
        <w:rPr>
          <w:rFonts w:ascii="Arial" w:hAnsi="Arial" w:cs="Arial"/>
          <w:sz w:val="22"/>
          <w:szCs w:val="22"/>
        </w:rPr>
        <w:tab/>
        <w:t>Association of Zoos and Aquariums (North America)</w:t>
      </w:r>
    </w:p>
    <w:p w14:paraId="145E7C5E" w14:textId="77777777" w:rsidR="00E573CB" w:rsidRPr="006D2870" w:rsidRDefault="00E573CB" w:rsidP="00E573CB">
      <w:pPr>
        <w:rPr>
          <w:rFonts w:ascii="Arial" w:hAnsi="Arial" w:cs="Arial"/>
          <w:sz w:val="22"/>
          <w:szCs w:val="22"/>
        </w:rPr>
      </w:pPr>
      <w:r w:rsidRPr="006D2870">
        <w:rPr>
          <w:rFonts w:ascii="Arial" w:hAnsi="Arial" w:cs="Arial"/>
          <w:sz w:val="22"/>
          <w:szCs w:val="22"/>
        </w:rPr>
        <w:t>BPTF</w:t>
      </w:r>
      <w:r w:rsidRPr="006D2870">
        <w:rPr>
          <w:rFonts w:ascii="Arial" w:hAnsi="Arial" w:cs="Arial"/>
          <w:sz w:val="22"/>
          <w:szCs w:val="22"/>
        </w:rPr>
        <w:tab/>
      </w:r>
      <w:r w:rsidRPr="006D2870">
        <w:rPr>
          <w:rFonts w:ascii="Arial" w:hAnsi="Arial" w:cs="Arial"/>
          <w:sz w:val="22"/>
          <w:szCs w:val="22"/>
        </w:rPr>
        <w:tab/>
        <w:t>Baer’s Pochard Task Force</w:t>
      </w:r>
    </w:p>
    <w:p w14:paraId="07D5D780" w14:textId="77777777" w:rsidR="00E573CB" w:rsidRPr="006D2870" w:rsidRDefault="00E573CB" w:rsidP="00E573CB">
      <w:pPr>
        <w:ind w:left="1440" w:hanging="1440"/>
        <w:rPr>
          <w:rFonts w:ascii="Arial" w:hAnsi="Arial" w:cs="Arial"/>
          <w:sz w:val="22"/>
          <w:szCs w:val="22"/>
        </w:rPr>
      </w:pPr>
      <w:r w:rsidRPr="006D2870">
        <w:rPr>
          <w:rFonts w:ascii="Arial" w:hAnsi="Arial" w:cs="Arial"/>
          <w:sz w:val="22"/>
          <w:szCs w:val="22"/>
        </w:rPr>
        <w:t>CITES</w:t>
      </w:r>
      <w:r w:rsidRPr="006D2870">
        <w:rPr>
          <w:rFonts w:ascii="Arial" w:hAnsi="Arial" w:cs="Arial"/>
          <w:sz w:val="22"/>
          <w:szCs w:val="22"/>
        </w:rPr>
        <w:tab/>
        <w:t>Convention on International Trade in Endangered Species of Wild Fauna and Flora</w:t>
      </w:r>
    </w:p>
    <w:p w14:paraId="31B90991" w14:textId="77777777" w:rsidR="00E573CB" w:rsidRPr="006D2870" w:rsidRDefault="00E573CB" w:rsidP="00E573CB">
      <w:pPr>
        <w:rPr>
          <w:rFonts w:ascii="Arial" w:hAnsi="Arial" w:cs="Arial"/>
          <w:sz w:val="22"/>
          <w:szCs w:val="22"/>
        </w:rPr>
      </w:pPr>
      <w:r w:rsidRPr="006D2870">
        <w:rPr>
          <w:rFonts w:ascii="Arial" w:hAnsi="Arial" w:cs="Arial"/>
          <w:sz w:val="22"/>
          <w:szCs w:val="22"/>
        </w:rPr>
        <w:t>CMS</w:t>
      </w:r>
      <w:r w:rsidRPr="006D2870">
        <w:rPr>
          <w:rFonts w:ascii="Arial" w:hAnsi="Arial" w:cs="Arial"/>
          <w:sz w:val="22"/>
          <w:szCs w:val="22"/>
        </w:rPr>
        <w:tab/>
      </w:r>
      <w:r w:rsidRPr="006D2870">
        <w:rPr>
          <w:rFonts w:ascii="Arial" w:hAnsi="Arial" w:cs="Arial"/>
          <w:sz w:val="22"/>
          <w:szCs w:val="22"/>
        </w:rPr>
        <w:tab/>
        <w:t>Convention on the Conservation of Migratory Species of Wild Animals</w:t>
      </w:r>
    </w:p>
    <w:p w14:paraId="22B0BEC4" w14:textId="77777777" w:rsidR="00E573CB" w:rsidRPr="006D2870" w:rsidRDefault="00E573CB" w:rsidP="00E573CB">
      <w:pPr>
        <w:rPr>
          <w:rFonts w:ascii="Arial" w:hAnsi="Arial" w:cs="Arial"/>
          <w:sz w:val="22"/>
          <w:szCs w:val="22"/>
        </w:rPr>
      </w:pPr>
      <w:r w:rsidRPr="006D2870">
        <w:rPr>
          <w:rFonts w:ascii="Arial" w:hAnsi="Arial" w:cs="Arial"/>
          <w:sz w:val="22"/>
          <w:szCs w:val="22"/>
        </w:rPr>
        <w:t>CR</w:t>
      </w:r>
      <w:r w:rsidRPr="006D2870">
        <w:rPr>
          <w:rFonts w:ascii="Arial" w:hAnsi="Arial" w:cs="Arial"/>
          <w:sz w:val="22"/>
          <w:szCs w:val="22"/>
        </w:rPr>
        <w:tab/>
      </w:r>
      <w:r w:rsidRPr="006D2870">
        <w:rPr>
          <w:rFonts w:ascii="Arial" w:hAnsi="Arial" w:cs="Arial"/>
          <w:sz w:val="22"/>
          <w:szCs w:val="22"/>
        </w:rPr>
        <w:tab/>
        <w:t>Critically Endangered</w:t>
      </w:r>
    </w:p>
    <w:p w14:paraId="71933CCB" w14:textId="6CD17F9D" w:rsidR="00E573CB" w:rsidRPr="006D2870" w:rsidRDefault="00E573CB" w:rsidP="00E573CB">
      <w:pPr>
        <w:rPr>
          <w:rFonts w:ascii="Arial" w:hAnsi="Arial" w:cs="Arial"/>
          <w:sz w:val="22"/>
          <w:szCs w:val="22"/>
        </w:rPr>
      </w:pPr>
      <w:r w:rsidRPr="006D2870">
        <w:rPr>
          <w:rFonts w:ascii="Arial" w:hAnsi="Arial" w:cs="Arial"/>
          <w:sz w:val="22"/>
          <w:szCs w:val="22"/>
        </w:rPr>
        <w:t>EAAFP</w:t>
      </w:r>
      <w:r w:rsidRPr="006D2870">
        <w:rPr>
          <w:rFonts w:ascii="Arial" w:hAnsi="Arial" w:cs="Arial"/>
          <w:sz w:val="22"/>
          <w:szCs w:val="22"/>
        </w:rPr>
        <w:tab/>
        <w:t>East Asian – Australasian Flyway Partnership</w:t>
      </w:r>
    </w:p>
    <w:p w14:paraId="38901E8C" w14:textId="77777777" w:rsidR="00E573CB" w:rsidRPr="006D2870" w:rsidRDefault="00E573CB" w:rsidP="00E573CB">
      <w:pPr>
        <w:rPr>
          <w:rFonts w:ascii="Arial" w:hAnsi="Arial" w:cs="Arial"/>
          <w:sz w:val="22"/>
          <w:szCs w:val="22"/>
        </w:rPr>
      </w:pPr>
      <w:r w:rsidRPr="006D2870">
        <w:rPr>
          <w:rFonts w:ascii="Arial" w:hAnsi="Arial" w:cs="Arial"/>
          <w:sz w:val="22"/>
          <w:szCs w:val="22"/>
        </w:rPr>
        <w:t>EAZA</w:t>
      </w:r>
      <w:r w:rsidRPr="006D2870">
        <w:rPr>
          <w:rFonts w:ascii="Arial" w:hAnsi="Arial" w:cs="Arial"/>
          <w:sz w:val="22"/>
          <w:szCs w:val="22"/>
        </w:rPr>
        <w:tab/>
      </w:r>
      <w:r w:rsidRPr="006D2870">
        <w:rPr>
          <w:rFonts w:ascii="Arial" w:hAnsi="Arial" w:cs="Arial"/>
          <w:sz w:val="22"/>
          <w:szCs w:val="22"/>
        </w:rPr>
        <w:tab/>
        <w:t>European Association of Zoos and Aquaria</w:t>
      </w:r>
    </w:p>
    <w:p w14:paraId="0BF0C2CB" w14:textId="77777777" w:rsidR="00E573CB" w:rsidRPr="006D2870" w:rsidRDefault="00E573CB" w:rsidP="00E573CB">
      <w:pPr>
        <w:rPr>
          <w:rFonts w:ascii="Arial" w:hAnsi="Arial" w:cs="Arial"/>
          <w:sz w:val="22"/>
          <w:szCs w:val="22"/>
        </w:rPr>
      </w:pPr>
      <w:r w:rsidRPr="006D2870">
        <w:rPr>
          <w:rFonts w:ascii="Arial" w:hAnsi="Arial" w:cs="Arial"/>
          <w:sz w:val="22"/>
          <w:szCs w:val="22"/>
        </w:rPr>
        <w:t>IBA</w:t>
      </w:r>
      <w:r w:rsidRPr="006D2870">
        <w:rPr>
          <w:rFonts w:ascii="Arial" w:hAnsi="Arial" w:cs="Arial"/>
          <w:sz w:val="22"/>
          <w:szCs w:val="22"/>
        </w:rPr>
        <w:tab/>
      </w:r>
      <w:r w:rsidRPr="006D2870">
        <w:rPr>
          <w:rFonts w:ascii="Arial" w:hAnsi="Arial" w:cs="Arial"/>
          <w:sz w:val="22"/>
          <w:szCs w:val="22"/>
        </w:rPr>
        <w:tab/>
        <w:t>Important Bird and Biodiversity Area</w:t>
      </w:r>
    </w:p>
    <w:p w14:paraId="2E6DA8BC" w14:textId="77777777" w:rsidR="00E573CB" w:rsidRPr="006D2870" w:rsidRDefault="00E573CB" w:rsidP="00E573CB">
      <w:pPr>
        <w:rPr>
          <w:rFonts w:ascii="Arial" w:hAnsi="Arial" w:cs="Arial"/>
          <w:sz w:val="22"/>
          <w:szCs w:val="22"/>
        </w:rPr>
      </w:pPr>
      <w:r w:rsidRPr="006D2870">
        <w:rPr>
          <w:rFonts w:ascii="Arial" w:hAnsi="Arial" w:cs="Arial"/>
          <w:sz w:val="22"/>
          <w:szCs w:val="22"/>
        </w:rPr>
        <w:t>ISIS</w:t>
      </w:r>
      <w:r w:rsidRPr="006D2870">
        <w:rPr>
          <w:rFonts w:ascii="Arial" w:hAnsi="Arial" w:cs="Arial"/>
          <w:sz w:val="22"/>
          <w:szCs w:val="22"/>
        </w:rPr>
        <w:tab/>
      </w:r>
      <w:r w:rsidRPr="006D2870">
        <w:rPr>
          <w:rFonts w:ascii="Arial" w:hAnsi="Arial" w:cs="Arial"/>
          <w:sz w:val="22"/>
          <w:szCs w:val="22"/>
        </w:rPr>
        <w:tab/>
        <w:t>International Species Information System</w:t>
      </w:r>
    </w:p>
    <w:p w14:paraId="3FEEF69C" w14:textId="77777777" w:rsidR="00E573CB" w:rsidRPr="006D2870" w:rsidRDefault="00E573CB" w:rsidP="00E573CB">
      <w:pPr>
        <w:rPr>
          <w:rFonts w:ascii="Arial" w:hAnsi="Arial" w:cs="Arial"/>
          <w:sz w:val="22"/>
          <w:szCs w:val="22"/>
        </w:rPr>
      </w:pPr>
      <w:r w:rsidRPr="006D2870">
        <w:rPr>
          <w:rFonts w:ascii="Arial" w:hAnsi="Arial" w:cs="Arial"/>
          <w:sz w:val="22"/>
          <w:szCs w:val="22"/>
        </w:rPr>
        <w:t>IUCN</w:t>
      </w:r>
      <w:r w:rsidRPr="006D2870">
        <w:rPr>
          <w:rFonts w:ascii="Arial" w:hAnsi="Arial" w:cs="Arial"/>
          <w:sz w:val="22"/>
          <w:szCs w:val="22"/>
        </w:rPr>
        <w:tab/>
      </w:r>
      <w:r w:rsidRPr="006D2870">
        <w:rPr>
          <w:rFonts w:ascii="Arial" w:hAnsi="Arial" w:cs="Arial"/>
          <w:sz w:val="22"/>
          <w:szCs w:val="22"/>
        </w:rPr>
        <w:tab/>
        <w:t xml:space="preserve">International Union for Conservation of Nature </w:t>
      </w:r>
    </w:p>
    <w:p w14:paraId="4D778EFF" w14:textId="77777777" w:rsidR="00C6752C" w:rsidRPr="006D2870" w:rsidRDefault="00C6752C" w:rsidP="00E573CB">
      <w:pPr>
        <w:rPr>
          <w:rFonts w:ascii="Arial" w:hAnsi="Arial" w:cs="Arial"/>
          <w:sz w:val="22"/>
          <w:szCs w:val="22"/>
        </w:rPr>
      </w:pPr>
      <w:r w:rsidRPr="006D2870">
        <w:rPr>
          <w:rFonts w:ascii="Arial" w:hAnsi="Arial" w:cs="Arial"/>
          <w:sz w:val="22"/>
          <w:szCs w:val="22"/>
        </w:rPr>
        <w:t>NNR</w:t>
      </w:r>
      <w:r w:rsidRPr="006D2870">
        <w:rPr>
          <w:rFonts w:ascii="Arial" w:hAnsi="Arial" w:cs="Arial"/>
          <w:sz w:val="22"/>
          <w:szCs w:val="22"/>
        </w:rPr>
        <w:tab/>
      </w:r>
      <w:r w:rsidRPr="006D2870">
        <w:rPr>
          <w:rFonts w:ascii="Arial" w:hAnsi="Arial" w:cs="Arial"/>
          <w:sz w:val="22"/>
          <w:szCs w:val="22"/>
        </w:rPr>
        <w:tab/>
        <w:t>National Nature Reserves</w:t>
      </w:r>
    </w:p>
    <w:p w14:paraId="7EB59BAF" w14:textId="5D68B03D" w:rsidR="00E573CB" w:rsidRPr="006D2870" w:rsidRDefault="00E573CB" w:rsidP="00E573CB">
      <w:pPr>
        <w:rPr>
          <w:rFonts w:ascii="Arial" w:hAnsi="Arial" w:cs="Arial"/>
          <w:sz w:val="22"/>
          <w:szCs w:val="22"/>
        </w:rPr>
      </w:pPr>
      <w:r w:rsidRPr="006D2870">
        <w:rPr>
          <w:rFonts w:ascii="Arial" w:hAnsi="Arial" w:cs="Arial"/>
          <w:sz w:val="22"/>
          <w:szCs w:val="22"/>
        </w:rPr>
        <w:t>UNESCO</w:t>
      </w:r>
      <w:r w:rsidRPr="006D2870">
        <w:rPr>
          <w:rFonts w:ascii="Arial" w:hAnsi="Arial" w:cs="Arial"/>
          <w:sz w:val="22"/>
          <w:szCs w:val="22"/>
        </w:rPr>
        <w:tab/>
        <w:t xml:space="preserve">United Nations Educational, Scientific and Cultural </w:t>
      </w:r>
      <w:r w:rsidR="00396BDD" w:rsidRPr="006D2870">
        <w:rPr>
          <w:rFonts w:ascii="Arial" w:hAnsi="Arial" w:cs="Arial"/>
          <w:sz w:val="22"/>
          <w:szCs w:val="22"/>
        </w:rPr>
        <w:t>Organization</w:t>
      </w:r>
    </w:p>
    <w:p w14:paraId="18227A9E" w14:textId="77777777" w:rsidR="00E573CB" w:rsidRPr="006D2870" w:rsidRDefault="00E573CB" w:rsidP="00E573CB">
      <w:pPr>
        <w:rPr>
          <w:rFonts w:ascii="Arial" w:hAnsi="Arial" w:cs="Arial"/>
          <w:sz w:val="22"/>
          <w:szCs w:val="22"/>
        </w:rPr>
      </w:pPr>
      <w:r w:rsidRPr="006D2870">
        <w:rPr>
          <w:rFonts w:ascii="Arial" w:hAnsi="Arial" w:cs="Arial"/>
          <w:sz w:val="22"/>
          <w:szCs w:val="22"/>
        </w:rPr>
        <w:t>WAZA</w:t>
      </w:r>
      <w:r w:rsidRPr="006D2870">
        <w:rPr>
          <w:rFonts w:ascii="Arial" w:hAnsi="Arial" w:cs="Arial"/>
          <w:sz w:val="22"/>
          <w:szCs w:val="22"/>
        </w:rPr>
        <w:tab/>
      </w:r>
      <w:r w:rsidRPr="006D2870">
        <w:rPr>
          <w:rFonts w:ascii="Arial" w:hAnsi="Arial" w:cs="Arial"/>
          <w:sz w:val="22"/>
          <w:szCs w:val="22"/>
        </w:rPr>
        <w:tab/>
        <w:t>World Association of Zoos and Aquariums</w:t>
      </w:r>
    </w:p>
    <w:p w14:paraId="7DC6C48E" w14:textId="77777777" w:rsidR="00E573CB" w:rsidRPr="006D2870" w:rsidRDefault="00E573CB" w:rsidP="00E573CB">
      <w:pPr>
        <w:rPr>
          <w:rFonts w:ascii="Arial" w:hAnsi="Arial" w:cs="Arial"/>
          <w:sz w:val="22"/>
          <w:szCs w:val="22"/>
        </w:rPr>
      </w:pPr>
      <w:r w:rsidRPr="006D2870">
        <w:rPr>
          <w:rFonts w:ascii="Arial" w:hAnsi="Arial" w:cs="Arial"/>
          <w:sz w:val="22"/>
          <w:szCs w:val="22"/>
        </w:rPr>
        <w:t>WPE</w:t>
      </w:r>
      <w:r w:rsidRPr="006D2870">
        <w:rPr>
          <w:rFonts w:ascii="Arial" w:hAnsi="Arial" w:cs="Arial"/>
          <w:sz w:val="22"/>
          <w:szCs w:val="22"/>
        </w:rPr>
        <w:tab/>
      </w:r>
      <w:r w:rsidRPr="006D2870">
        <w:rPr>
          <w:rFonts w:ascii="Arial" w:hAnsi="Arial" w:cs="Arial"/>
          <w:sz w:val="22"/>
          <w:szCs w:val="22"/>
        </w:rPr>
        <w:tab/>
      </w:r>
      <w:proofErr w:type="spellStart"/>
      <w:r w:rsidRPr="006D2870">
        <w:rPr>
          <w:rFonts w:ascii="Arial" w:hAnsi="Arial" w:cs="Arial"/>
          <w:sz w:val="22"/>
          <w:szCs w:val="22"/>
        </w:rPr>
        <w:t>Waterbird</w:t>
      </w:r>
      <w:proofErr w:type="spellEnd"/>
      <w:r w:rsidRPr="006D2870">
        <w:rPr>
          <w:rFonts w:ascii="Arial" w:hAnsi="Arial" w:cs="Arial"/>
          <w:sz w:val="22"/>
          <w:szCs w:val="22"/>
        </w:rPr>
        <w:t xml:space="preserve"> Population Estimates (</w:t>
      </w:r>
      <w:hyperlink r:id="rId18" w:history="1">
        <w:r w:rsidRPr="006D2870">
          <w:rPr>
            <w:rFonts w:ascii="Arial" w:hAnsi="Arial" w:cs="Arial"/>
            <w:color w:val="0000FF"/>
            <w:sz w:val="22"/>
            <w:szCs w:val="22"/>
            <w:u w:val="single"/>
          </w:rPr>
          <w:t>http://wpe.wetlands.org/</w:t>
        </w:r>
      </w:hyperlink>
      <w:r w:rsidRPr="006D2870">
        <w:rPr>
          <w:rFonts w:ascii="Arial" w:hAnsi="Arial" w:cs="Arial"/>
          <w:sz w:val="22"/>
          <w:szCs w:val="22"/>
        </w:rPr>
        <w:t xml:space="preserve">) </w:t>
      </w:r>
    </w:p>
    <w:p w14:paraId="4D6F6E87" w14:textId="77777777" w:rsidR="00E573CB" w:rsidRPr="006D2870" w:rsidRDefault="00E573CB" w:rsidP="00E573CB">
      <w:pPr>
        <w:rPr>
          <w:rFonts w:ascii="Arial" w:hAnsi="Arial" w:cs="Arial"/>
          <w:sz w:val="22"/>
          <w:szCs w:val="22"/>
        </w:rPr>
      </w:pPr>
      <w:r w:rsidRPr="006D2870">
        <w:rPr>
          <w:rFonts w:ascii="Arial" w:hAnsi="Arial" w:cs="Arial"/>
          <w:sz w:val="22"/>
          <w:szCs w:val="22"/>
        </w:rPr>
        <w:t>WWT</w:t>
      </w:r>
      <w:r w:rsidRPr="006D2870">
        <w:rPr>
          <w:rFonts w:ascii="Arial" w:hAnsi="Arial" w:cs="Arial"/>
          <w:sz w:val="22"/>
          <w:szCs w:val="22"/>
        </w:rPr>
        <w:tab/>
      </w:r>
      <w:r w:rsidRPr="006D2870">
        <w:rPr>
          <w:rFonts w:ascii="Arial" w:hAnsi="Arial" w:cs="Arial"/>
          <w:sz w:val="22"/>
          <w:szCs w:val="22"/>
        </w:rPr>
        <w:tab/>
        <w:t>Wildfowl &amp; Wetlands Trust</w:t>
      </w:r>
    </w:p>
    <w:p w14:paraId="46EFFD18" w14:textId="77777777" w:rsidR="00E573CB" w:rsidRPr="006D2870" w:rsidRDefault="00E573CB" w:rsidP="00E573CB">
      <w:pPr>
        <w:rPr>
          <w:rFonts w:ascii="Arial" w:hAnsi="Arial" w:cs="Arial"/>
          <w:sz w:val="22"/>
          <w:szCs w:val="22"/>
        </w:rPr>
      </w:pPr>
      <w:r w:rsidRPr="006D2870">
        <w:rPr>
          <w:rFonts w:ascii="Arial" w:hAnsi="Arial" w:cs="Arial"/>
          <w:sz w:val="22"/>
          <w:szCs w:val="22"/>
        </w:rPr>
        <w:t>ZAA</w:t>
      </w:r>
      <w:r w:rsidRPr="006D2870">
        <w:rPr>
          <w:rFonts w:ascii="Arial" w:hAnsi="Arial" w:cs="Arial"/>
          <w:sz w:val="22"/>
          <w:szCs w:val="22"/>
        </w:rPr>
        <w:tab/>
      </w:r>
      <w:r w:rsidRPr="006D2870">
        <w:rPr>
          <w:rFonts w:ascii="Arial" w:hAnsi="Arial" w:cs="Arial"/>
          <w:sz w:val="22"/>
          <w:szCs w:val="22"/>
        </w:rPr>
        <w:tab/>
        <w:t>Zoo and Aquarium Association (Australasia)</w:t>
      </w:r>
    </w:p>
    <w:p w14:paraId="7FCD6991" w14:textId="77777777" w:rsidR="00E573CB" w:rsidRPr="006D2870" w:rsidRDefault="00E573CB" w:rsidP="00E573CB">
      <w:pPr>
        <w:rPr>
          <w:rFonts w:ascii="Arial" w:hAnsi="Arial" w:cs="Arial"/>
          <w:sz w:val="22"/>
          <w:szCs w:val="22"/>
        </w:rPr>
      </w:pPr>
    </w:p>
    <w:p w14:paraId="0657D671" w14:textId="77777777" w:rsidR="00E573CB" w:rsidRPr="006D2870" w:rsidRDefault="00E573CB" w:rsidP="00E573CB">
      <w:pPr>
        <w:rPr>
          <w:rFonts w:ascii="Arial" w:hAnsi="Arial" w:cs="Arial"/>
          <w:sz w:val="22"/>
          <w:szCs w:val="22"/>
        </w:rPr>
        <w:sectPr w:rsidR="00E573CB" w:rsidRPr="006D2870" w:rsidSect="0055358A">
          <w:pgSz w:w="11906" w:h="16838"/>
          <w:pgMar w:top="1009" w:right="1412" w:bottom="1151" w:left="1412" w:header="708" w:footer="708" w:gutter="0"/>
          <w:cols w:space="708"/>
          <w:docGrid w:linePitch="360"/>
        </w:sectPr>
      </w:pPr>
    </w:p>
    <w:p w14:paraId="72CA5CC7" w14:textId="77777777" w:rsidR="00E573CB" w:rsidRPr="006D2870" w:rsidRDefault="00E573CB" w:rsidP="00E573CB">
      <w:pPr>
        <w:jc w:val="both"/>
        <w:outlineLvl w:val="0"/>
        <w:rPr>
          <w:rFonts w:ascii="Arial" w:hAnsi="Arial" w:cs="Arial"/>
          <w:b/>
          <w:bCs/>
          <w:caps/>
          <w:sz w:val="22"/>
          <w:szCs w:val="32"/>
        </w:rPr>
      </w:pPr>
      <w:bookmarkStart w:id="1" w:name="_Toc404008304"/>
      <w:r w:rsidRPr="006D2870">
        <w:rPr>
          <w:rFonts w:ascii="Arial" w:hAnsi="Arial" w:cs="Arial"/>
          <w:b/>
          <w:bCs/>
          <w:caps/>
          <w:sz w:val="22"/>
          <w:szCs w:val="32"/>
        </w:rPr>
        <w:lastRenderedPageBreak/>
        <w:t>Executive summary</w:t>
      </w:r>
      <w:bookmarkEnd w:id="1"/>
    </w:p>
    <w:p w14:paraId="5856332E" w14:textId="77777777" w:rsidR="00E573CB" w:rsidRPr="006D2870" w:rsidRDefault="00E573CB" w:rsidP="00E573CB">
      <w:pPr>
        <w:jc w:val="both"/>
        <w:rPr>
          <w:rFonts w:ascii="Arial" w:hAnsi="Arial" w:cs="Arial"/>
          <w:sz w:val="22"/>
          <w:szCs w:val="22"/>
        </w:rPr>
      </w:pPr>
    </w:p>
    <w:p w14:paraId="7DF65355"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The Baer’s Pochard is a Critically Endangered species on the edge of extinction in the wild. It has undergone a decline that has accelerated rapidly in recent years, and there may now be fewer than 200 individuals surviving in the wild. Urgent and effective action is needed if extinction in the wild is to be avoided.</w:t>
      </w:r>
    </w:p>
    <w:p w14:paraId="6DE7EC19" w14:textId="77777777" w:rsidR="00E573CB" w:rsidRPr="006D2870" w:rsidRDefault="00E573CB" w:rsidP="00E573CB">
      <w:pPr>
        <w:jc w:val="both"/>
        <w:rPr>
          <w:rFonts w:ascii="Arial" w:hAnsi="Arial" w:cs="Arial"/>
          <w:sz w:val="22"/>
          <w:szCs w:val="22"/>
        </w:rPr>
      </w:pPr>
    </w:p>
    <w:p w14:paraId="75595D9C" w14:textId="143DEBFB" w:rsidR="00E573CB" w:rsidRPr="006D2870" w:rsidRDefault="00E573CB" w:rsidP="00E573CB">
      <w:pPr>
        <w:jc w:val="both"/>
        <w:rPr>
          <w:rFonts w:ascii="Arial" w:hAnsi="Arial" w:cs="Arial"/>
          <w:sz w:val="22"/>
          <w:szCs w:val="22"/>
        </w:rPr>
      </w:pPr>
      <w:r w:rsidRPr="006D2870">
        <w:rPr>
          <w:rFonts w:ascii="Arial" w:hAnsi="Arial" w:cs="Arial"/>
          <w:sz w:val="22"/>
          <w:szCs w:val="22"/>
        </w:rPr>
        <w:t>Nowadays, the species apparently occurs predominantly within China, during both the breeding season and winter. Historically, however, the species had a much wider distribution, breeding in south</w:t>
      </w:r>
      <w:r w:rsidR="00396BDD" w:rsidRPr="006D2870">
        <w:rPr>
          <w:rFonts w:ascii="Arial" w:hAnsi="Arial" w:cs="Arial"/>
          <w:sz w:val="22"/>
          <w:szCs w:val="22"/>
        </w:rPr>
        <w:t>-</w:t>
      </w:r>
      <w:r w:rsidRPr="006D2870">
        <w:rPr>
          <w:rFonts w:ascii="Arial" w:hAnsi="Arial" w:cs="Arial"/>
          <w:sz w:val="22"/>
          <w:szCs w:val="22"/>
        </w:rPr>
        <w:t xml:space="preserve">east Russia and with important wintering concentrations in southern Asia, particularly Bangladesh, Myanmar and northern Thailand. Available data suggest that these wintering concentrations no longer occur, but more extensive surveys are needed in order to confirm this. Therefore, immediate actions in China that address the critical threats are the most essential and should be implemented at the earliest opportunity in order to </w:t>
      </w:r>
      <w:r w:rsidR="00396BDD" w:rsidRPr="006D2870">
        <w:rPr>
          <w:rFonts w:ascii="Arial" w:hAnsi="Arial" w:cs="Arial"/>
          <w:sz w:val="22"/>
          <w:szCs w:val="22"/>
        </w:rPr>
        <w:t>minimize</w:t>
      </w:r>
      <w:r w:rsidRPr="006D2870">
        <w:rPr>
          <w:rFonts w:ascii="Arial" w:hAnsi="Arial" w:cs="Arial"/>
          <w:sz w:val="22"/>
          <w:szCs w:val="22"/>
        </w:rPr>
        <w:t xml:space="preserve"> the risk of extinction in the wild. Actions in other parts of the flyway are dependent on breeding or wintering locations being identified.</w:t>
      </w:r>
    </w:p>
    <w:p w14:paraId="0069247C" w14:textId="77777777" w:rsidR="00E573CB" w:rsidRPr="006D2870" w:rsidRDefault="00E573CB" w:rsidP="00E573CB">
      <w:pPr>
        <w:jc w:val="both"/>
        <w:rPr>
          <w:rFonts w:ascii="Arial" w:hAnsi="Arial" w:cs="Arial"/>
          <w:sz w:val="22"/>
          <w:szCs w:val="22"/>
        </w:rPr>
      </w:pPr>
    </w:p>
    <w:p w14:paraId="5CA9516F"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Little is known about ecology, threats or conservation requirements of Baer’s Pochard. Nevertheless, it seems that the most critical threats it faces are probably the loss and degradation of habitat in both its breeding and wintering ranges, and the unsustainable harvesting of birds and eggs. Other threats, including disturbance, may also have become more significant, particularly now that the majority of individuals are apparently confined to a small number of sites.</w:t>
      </w:r>
    </w:p>
    <w:p w14:paraId="66A5E57E" w14:textId="77777777" w:rsidR="00E573CB" w:rsidRPr="006D2870" w:rsidRDefault="00E573CB" w:rsidP="00E573CB">
      <w:pPr>
        <w:jc w:val="both"/>
        <w:rPr>
          <w:rFonts w:ascii="Arial" w:hAnsi="Arial" w:cs="Arial"/>
          <w:sz w:val="22"/>
          <w:szCs w:val="22"/>
        </w:rPr>
      </w:pPr>
    </w:p>
    <w:p w14:paraId="0561F6A8"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Given the perilous state of the wild population, captive populations could play a significant part in the conservation of this species in the short-medium term. A captive stock exists, but the origin of many of these birds is unknown and there may be genetic impurity among them. Effective management of the global captive population is a high priority.</w:t>
      </w:r>
    </w:p>
    <w:p w14:paraId="1A404361" w14:textId="77777777" w:rsidR="00E573CB" w:rsidRPr="006D2870" w:rsidRDefault="00E573CB" w:rsidP="00E573CB">
      <w:pPr>
        <w:jc w:val="both"/>
        <w:rPr>
          <w:rFonts w:ascii="Arial" w:hAnsi="Arial" w:cs="Arial"/>
          <w:sz w:val="22"/>
          <w:szCs w:val="22"/>
        </w:rPr>
      </w:pPr>
    </w:p>
    <w:p w14:paraId="2E65AA7E"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This Plan identifies the key actions required to improve the conservation status of Baer’s Pochard. A preliminary consultation with experts from all range states has identified the most important threats to the species, and determined a series of actions to help remove these threats or mitigate their effects.</w:t>
      </w:r>
    </w:p>
    <w:p w14:paraId="0D4A7DD7" w14:textId="77777777" w:rsidR="00E573CB" w:rsidRPr="006D2870" w:rsidRDefault="00E573CB" w:rsidP="00E573CB">
      <w:pPr>
        <w:jc w:val="both"/>
        <w:rPr>
          <w:rFonts w:ascii="Arial" w:hAnsi="Arial" w:cs="Arial"/>
          <w:sz w:val="22"/>
          <w:szCs w:val="22"/>
        </w:rPr>
      </w:pPr>
    </w:p>
    <w:p w14:paraId="7DCA6151"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The aim of the Plan is to </w:t>
      </w:r>
      <w:proofErr w:type="spellStart"/>
      <w:r w:rsidRPr="006D2870">
        <w:rPr>
          <w:rFonts w:ascii="Arial" w:hAnsi="Arial" w:cs="Arial"/>
          <w:sz w:val="22"/>
          <w:szCs w:val="22"/>
        </w:rPr>
        <w:t>downlist</w:t>
      </w:r>
      <w:proofErr w:type="spellEnd"/>
      <w:r w:rsidRPr="006D2870">
        <w:rPr>
          <w:rFonts w:ascii="Arial" w:hAnsi="Arial" w:cs="Arial"/>
          <w:sz w:val="22"/>
          <w:szCs w:val="22"/>
        </w:rPr>
        <w:t xml:space="preserve"> Baer’s Pochard from the IUCN list of Critically Endangered species. The objective is therefore to understand the causes of decline and address the most critical of these threats so that the Red List status of Baer’s Pochard moves to Endangered by 2024. To help meet this objective, the Plan sets out a series of results to be achieved by 2019:</w:t>
      </w:r>
    </w:p>
    <w:p w14:paraId="580453D0" w14:textId="77777777" w:rsidR="00E573CB" w:rsidRPr="006D2870" w:rsidRDefault="00E573CB" w:rsidP="00E573CB">
      <w:pPr>
        <w:jc w:val="both"/>
        <w:rPr>
          <w:rFonts w:ascii="Arial" w:hAnsi="Arial" w:cs="Arial"/>
          <w:sz w:val="22"/>
          <w:szCs w:val="22"/>
        </w:rPr>
      </w:pPr>
    </w:p>
    <w:p w14:paraId="39104847" w14:textId="77777777" w:rsidR="00E573CB" w:rsidRPr="006D2870" w:rsidRDefault="00E573CB" w:rsidP="00E573CB">
      <w:pPr>
        <w:ind w:left="1440" w:hanging="1440"/>
        <w:jc w:val="both"/>
        <w:rPr>
          <w:rFonts w:ascii="Arial" w:hAnsi="Arial" w:cs="Arial"/>
          <w:sz w:val="22"/>
          <w:szCs w:val="22"/>
        </w:rPr>
      </w:pPr>
      <w:r w:rsidRPr="006D2870">
        <w:rPr>
          <w:rFonts w:ascii="Arial" w:hAnsi="Arial" w:cs="Arial"/>
          <w:sz w:val="22"/>
          <w:szCs w:val="22"/>
        </w:rPr>
        <w:t>Result 1.</w:t>
      </w:r>
      <w:r w:rsidRPr="006D2870">
        <w:rPr>
          <w:rFonts w:ascii="Arial" w:hAnsi="Arial" w:cs="Arial"/>
          <w:sz w:val="22"/>
          <w:szCs w:val="22"/>
        </w:rPr>
        <w:tab/>
        <w:t>The impact of habitat loss or inappropriate management is understood and significantly reduced.</w:t>
      </w:r>
    </w:p>
    <w:p w14:paraId="40B18CFB" w14:textId="77777777" w:rsidR="00E573CB" w:rsidRPr="006D2870" w:rsidRDefault="00E573CB" w:rsidP="00E573CB">
      <w:pPr>
        <w:ind w:left="1440" w:hanging="1440"/>
        <w:jc w:val="both"/>
        <w:rPr>
          <w:rFonts w:ascii="Arial" w:hAnsi="Arial" w:cs="Arial"/>
          <w:sz w:val="22"/>
          <w:szCs w:val="22"/>
        </w:rPr>
      </w:pPr>
      <w:r w:rsidRPr="006D2870">
        <w:rPr>
          <w:rFonts w:ascii="Arial" w:hAnsi="Arial" w:cs="Arial"/>
          <w:sz w:val="22"/>
          <w:szCs w:val="22"/>
        </w:rPr>
        <w:t>Result 2.</w:t>
      </w:r>
      <w:r w:rsidRPr="006D2870">
        <w:rPr>
          <w:rFonts w:ascii="Arial" w:hAnsi="Arial" w:cs="Arial"/>
          <w:sz w:val="22"/>
          <w:szCs w:val="22"/>
        </w:rPr>
        <w:tab/>
        <w:t>The impact of harvesting of birds and eggs from the wild is understood and significantly reduced.</w:t>
      </w:r>
    </w:p>
    <w:p w14:paraId="767A5412" w14:textId="77777777" w:rsidR="00E573CB" w:rsidRPr="006D2870" w:rsidRDefault="00E573CB" w:rsidP="00E573CB">
      <w:pPr>
        <w:ind w:left="1440" w:hanging="1440"/>
        <w:jc w:val="both"/>
        <w:rPr>
          <w:rFonts w:ascii="Arial" w:hAnsi="Arial" w:cs="Arial"/>
          <w:sz w:val="22"/>
          <w:szCs w:val="22"/>
        </w:rPr>
      </w:pPr>
      <w:r w:rsidRPr="006D2870">
        <w:rPr>
          <w:rFonts w:ascii="Arial" w:hAnsi="Arial" w:cs="Arial"/>
          <w:sz w:val="22"/>
          <w:szCs w:val="22"/>
        </w:rPr>
        <w:t>Result 3.</w:t>
      </w:r>
      <w:r w:rsidRPr="006D2870">
        <w:rPr>
          <w:rFonts w:ascii="Arial" w:hAnsi="Arial" w:cs="Arial"/>
          <w:sz w:val="22"/>
          <w:szCs w:val="22"/>
        </w:rPr>
        <w:tab/>
        <w:t>Knowledge of the ecological requirements of Baer’s Pochard is significantly improved.</w:t>
      </w:r>
    </w:p>
    <w:p w14:paraId="4DF81D0A" w14:textId="77777777" w:rsidR="00E573CB" w:rsidRPr="006D2870" w:rsidRDefault="00E573CB" w:rsidP="00E573CB">
      <w:pPr>
        <w:ind w:left="1440" w:hanging="1440"/>
        <w:jc w:val="both"/>
        <w:rPr>
          <w:rFonts w:ascii="Arial" w:hAnsi="Arial" w:cs="Arial"/>
          <w:sz w:val="22"/>
          <w:szCs w:val="22"/>
        </w:rPr>
      </w:pPr>
      <w:r w:rsidRPr="006D2870">
        <w:rPr>
          <w:rFonts w:ascii="Arial" w:hAnsi="Arial" w:cs="Arial"/>
          <w:sz w:val="22"/>
          <w:szCs w:val="22"/>
        </w:rPr>
        <w:t>Result 4.</w:t>
      </w:r>
      <w:r w:rsidRPr="006D2870">
        <w:rPr>
          <w:rFonts w:ascii="Arial" w:hAnsi="Arial" w:cs="Arial"/>
          <w:sz w:val="22"/>
          <w:szCs w:val="22"/>
        </w:rPr>
        <w:tab/>
        <w:t>The understanding of population status, distribution, key sites and demography is significantly improved.</w:t>
      </w:r>
    </w:p>
    <w:p w14:paraId="427EF50E" w14:textId="77777777" w:rsidR="00E573CB" w:rsidRPr="006D2870" w:rsidRDefault="00E573CB" w:rsidP="00E573CB">
      <w:pPr>
        <w:ind w:left="1440" w:hanging="1440"/>
        <w:jc w:val="both"/>
        <w:rPr>
          <w:rFonts w:ascii="Arial" w:hAnsi="Arial" w:cs="Arial"/>
          <w:sz w:val="22"/>
          <w:szCs w:val="22"/>
        </w:rPr>
      </w:pPr>
      <w:r w:rsidRPr="006D2870">
        <w:rPr>
          <w:rFonts w:ascii="Arial" w:hAnsi="Arial" w:cs="Arial"/>
          <w:sz w:val="22"/>
          <w:szCs w:val="22"/>
        </w:rPr>
        <w:t>Result 5.</w:t>
      </w:r>
      <w:r w:rsidRPr="006D2870">
        <w:rPr>
          <w:rFonts w:ascii="Arial" w:hAnsi="Arial" w:cs="Arial"/>
          <w:sz w:val="22"/>
          <w:szCs w:val="22"/>
        </w:rPr>
        <w:tab/>
        <w:t>A network of protected and well managed sites is established and maintained throughout the range of the species.</w:t>
      </w:r>
    </w:p>
    <w:p w14:paraId="1B8BED8F" w14:textId="77777777" w:rsidR="00E573CB" w:rsidRPr="006D2870" w:rsidRDefault="00E573CB" w:rsidP="00E573CB">
      <w:pPr>
        <w:ind w:left="1440" w:hanging="1440"/>
        <w:jc w:val="both"/>
        <w:rPr>
          <w:rFonts w:ascii="Arial" w:hAnsi="Arial" w:cs="Arial"/>
          <w:sz w:val="22"/>
          <w:szCs w:val="22"/>
        </w:rPr>
      </w:pPr>
      <w:r w:rsidRPr="006D2870">
        <w:rPr>
          <w:rFonts w:ascii="Arial" w:hAnsi="Arial" w:cs="Arial"/>
          <w:sz w:val="22"/>
          <w:szCs w:val="22"/>
        </w:rPr>
        <w:t>Result 6.</w:t>
      </w:r>
      <w:r w:rsidRPr="006D2870">
        <w:rPr>
          <w:rFonts w:ascii="Arial" w:hAnsi="Arial" w:cs="Arial"/>
          <w:sz w:val="22"/>
          <w:szCs w:val="22"/>
        </w:rPr>
        <w:tab/>
        <w:t>A global management strategy for the captive population is developed and implemented.</w:t>
      </w:r>
    </w:p>
    <w:p w14:paraId="622547C3" w14:textId="77777777" w:rsidR="00E573CB" w:rsidRPr="006D2870" w:rsidRDefault="00E573CB" w:rsidP="00E573CB">
      <w:pPr>
        <w:ind w:left="1440" w:hanging="1440"/>
        <w:jc w:val="both"/>
        <w:rPr>
          <w:rFonts w:ascii="Arial" w:hAnsi="Arial" w:cs="Arial"/>
          <w:sz w:val="22"/>
          <w:szCs w:val="22"/>
        </w:rPr>
      </w:pPr>
      <w:r w:rsidRPr="006D2870">
        <w:rPr>
          <w:rFonts w:ascii="Arial" w:hAnsi="Arial" w:cs="Arial"/>
          <w:sz w:val="22"/>
          <w:szCs w:val="22"/>
        </w:rPr>
        <w:t>Result 7.</w:t>
      </w:r>
      <w:r w:rsidRPr="006D2870">
        <w:rPr>
          <w:rFonts w:ascii="Arial" w:hAnsi="Arial" w:cs="Arial"/>
          <w:sz w:val="22"/>
          <w:szCs w:val="22"/>
        </w:rPr>
        <w:tab/>
        <w:t>Awareness of Baer’s Pochard and its conservation needs is significantly enhanced, particularly among decision-makers.</w:t>
      </w:r>
    </w:p>
    <w:p w14:paraId="4B3EE240" w14:textId="77DF5AC6" w:rsidR="00E573CB" w:rsidRDefault="00E573CB" w:rsidP="00E573CB">
      <w:pPr>
        <w:ind w:left="1440" w:hanging="1440"/>
        <w:jc w:val="both"/>
        <w:rPr>
          <w:rFonts w:ascii="Arial" w:hAnsi="Arial" w:cs="Arial"/>
          <w:sz w:val="22"/>
          <w:szCs w:val="22"/>
        </w:rPr>
      </w:pPr>
      <w:r w:rsidRPr="006D2870">
        <w:rPr>
          <w:rFonts w:ascii="Arial" w:hAnsi="Arial" w:cs="Arial"/>
          <w:sz w:val="22"/>
          <w:szCs w:val="22"/>
        </w:rPr>
        <w:t>Result 8.</w:t>
      </w:r>
      <w:r w:rsidRPr="006D2870">
        <w:rPr>
          <w:rFonts w:ascii="Arial" w:hAnsi="Arial" w:cs="Arial"/>
          <w:sz w:val="22"/>
          <w:szCs w:val="22"/>
        </w:rPr>
        <w:tab/>
        <w:t>Appropriate policy for the international conservation of Baer’s Pochard is in place.</w:t>
      </w:r>
    </w:p>
    <w:p w14:paraId="4EAA5C7C" w14:textId="77777777" w:rsidR="0055358A" w:rsidRPr="006D2870" w:rsidRDefault="0055358A" w:rsidP="00E573CB">
      <w:pPr>
        <w:ind w:left="1440" w:hanging="1440"/>
        <w:jc w:val="both"/>
        <w:rPr>
          <w:rFonts w:ascii="Arial" w:hAnsi="Arial" w:cs="Arial"/>
          <w:sz w:val="22"/>
          <w:szCs w:val="22"/>
        </w:rPr>
      </w:pPr>
    </w:p>
    <w:p w14:paraId="65734BD2" w14:textId="1C788B00" w:rsidR="00E573CB" w:rsidRPr="006D2870" w:rsidRDefault="00E573CB" w:rsidP="0055358A">
      <w:pPr>
        <w:widowControl/>
        <w:jc w:val="both"/>
        <w:rPr>
          <w:rFonts w:ascii="Arial" w:hAnsi="Arial" w:cs="Arial"/>
          <w:sz w:val="22"/>
          <w:szCs w:val="22"/>
        </w:rPr>
      </w:pPr>
      <w:r w:rsidRPr="006D2870">
        <w:rPr>
          <w:rFonts w:ascii="Arial" w:hAnsi="Arial" w:cs="Arial"/>
          <w:sz w:val="22"/>
          <w:szCs w:val="22"/>
        </w:rPr>
        <w:lastRenderedPageBreak/>
        <w:t xml:space="preserve">This is an emergency </w:t>
      </w:r>
      <w:r w:rsidR="00307B47" w:rsidRPr="006D2870">
        <w:rPr>
          <w:rFonts w:ascii="Arial" w:hAnsi="Arial" w:cs="Arial"/>
          <w:sz w:val="22"/>
          <w:szCs w:val="22"/>
        </w:rPr>
        <w:t>A</w:t>
      </w:r>
      <w:r w:rsidRPr="006D2870">
        <w:rPr>
          <w:rFonts w:ascii="Arial" w:hAnsi="Arial" w:cs="Arial"/>
          <w:sz w:val="22"/>
          <w:szCs w:val="22"/>
        </w:rPr>
        <w:t xml:space="preserve">ction </w:t>
      </w:r>
      <w:r w:rsidR="00307B47" w:rsidRPr="006D2870">
        <w:rPr>
          <w:rFonts w:ascii="Arial" w:hAnsi="Arial" w:cs="Arial"/>
          <w:sz w:val="22"/>
          <w:szCs w:val="22"/>
        </w:rPr>
        <w:t>P</w:t>
      </w:r>
      <w:r w:rsidRPr="006D2870">
        <w:rPr>
          <w:rFonts w:ascii="Arial" w:hAnsi="Arial" w:cs="Arial"/>
          <w:sz w:val="22"/>
          <w:szCs w:val="22"/>
        </w:rPr>
        <w:t xml:space="preserve">lan, essentially a collation of existing knowledge that facilitates the implementation of initial conservation actions. No workshop has been undertaken, but it is expected that the EAAFP Baer’s Pochard Task Force will convene experts to discuss the implementation of this Plan at the earliest opportunity. Given the status of Baer’s Pochard, it is recommended that this Plan </w:t>
      </w:r>
      <w:r w:rsidR="00307B47" w:rsidRPr="006D2870">
        <w:rPr>
          <w:rFonts w:ascii="Arial" w:hAnsi="Arial" w:cs="Arial"/>
          <w:sz w:val="22"/>
          <w:szCs w:val="22"/>
        </w:rPr>
        <w:t xml:space="preserve">be </w:t>
      </w:r>
      <w:r w:rsidRPr="006D2870">
        <w:rPr>
          <w:rFonts w:ascii="Arial" w:hAnsi="Arial" w:cs="Arial"/>
          <w:sz w:val="22"/>
          <w:szCs w:val="22"/>
        </w:rPr>
        <w:t>reviewed annually until at least 2019.</w:t>
      </w:r>
    </w:p>
    <w:p w14:paraId="13309C5F" w14:textId="77777777" w:rsidR="00E573CB" w:rsidRPr="006D2870" w:rsidRDefault="00E573CB" w:rsidP="00E573CB">
      <w:pPr>
        <w:jc w:val="both"/>
        <w:rPr>
          <w:rFonts w:ascii="Arial" w:hAnsi="Arial" w:cs="Arial"/>
          <w:b/>
          <w:bCs/>
          <w:caps/>
          <w:sz w:val="22"/>
          <w:szCs w:val="32"/>
        </w:rPr>
      </w:pPr>
      <w:r w:rsidRPr="006D2870">
        <w:rPr>
          <w:rFonts w:ascii="Arial" w:hAnsi="Arial" w:cs="Arial"/>
          <w:b/>
          <w:sz w:val="22"/>
          <w:szCs w:val="22"/>
        </w:rPr>
        <w:br w:type="page"/>
      </w:r>
      <w:bookmarkStart w:id="2" w:name="_Toc404008305"/>
      <w:r w:rsidRPr="006D2870">
        <w:rPr>
          <w:rFonts w:ascii="Arial" w:hAnsi="Arial" w:cs="Arial"/>
          <w:b/>
          <w:bCs/>
          <w:caps/>
          <w:sz w:val="22"/>
          <w:szCs w:val="32"/>
        </w:rPr>
        <w:lastRenderedPageBreak/>
        <w:t>1. Plan purpose and term</w:t>
      </w:r>
      <w:bookmarkEnd w:id="2"/>
    </w:p>
    <w:p w14:paraId="4AEB9D43" w14:textId="77777777" w:rsidR="00E573CB" w:rsidRPr="006D2870" w:rsidRDefault="00E573CB" w:rsidP="00E573CB">
      <w:pPr>
        <w:jc w:val="both"/>
        <w:rPr>
          <w:rFonts w:ascii="Arial" w:hAnsi="Arial" w:cs="Arial"/>
          <w:sz w:val="22"/>
          <w:szCs w:val="22"/>
        </w:rPr>
      </w:pPr>
    </w:p>
    <w:p w14:paraId="4BFCE862" w14:textId="57793805" w:rsidR="00E573CB" w:rsidRPr="006D2870" w:rsidRDefault="00E573CB" w:rsidP="00E573CB">
      <w:pPr>
        <w:keepNext/>
        <w:jc w:val="both"/>
        <w:outlineLvl w:val="1"/>
        <w:rPr>
          <w:rFonts w:ascii="Arial" w:hAnsi="Arial" w:cs="Arial"/>
          <w:b/>
          <w:bCs/>
          <w:iCs/>
          <w:sz w:val="22"/>
          <w:szCs w:val="28"/>
        </w:rPr>
      </w:pPr>
      <w:bookmarkStart w:id="3" w:name="_Toc404008306"/>
      <w:r w:rsidRPr="006D2870">
        <w:rPr>
          <w:rFonts w:ascii="Arial" w:hAnsi="Arial" w:cs="Arial"/>
          <w:b/>
          <w:bCs/>
          <w:iCs/>
          <w:sz w:val="22"/>
          <w:szCs w:val="28"/>
        </w:rPr>
        <w:t xml:space="preserve">1.1 Purpose of this Action </w:t>
      </w:r>
      <w:bookmarkEnd w:id="3"/>
      <w:r w:rsidR="00307B47" w:rsidRPr="006D2870">
        <w:rPr>
          <w:rFonts w:ascii="Arial" w:hAnsi="Arial" w:cs="Arial"/>
          <w:b/>
          <w:bCs/>
          <w:iCs/>
          <w:sz w:val="22"/>
          <w:szCs w:val="28"/>
        </w:rPr>
        <w:t>Plan</w:t>
      </w:r>
    </w:p>
    <w:p w14:paraId="406BD7A9" w14:textId="6066FA6C"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This </w:t>
      </w:r>
      <w:r w:rsidR="00307B47" w:rsidRPr="006D2870">
        <w:rPr>
          <w:rFonts w:ascii="Arial" w:hAnsi="Arial" w:cs="Arial"/>
          <w:sz w:val="22"/>
          <w:szCs w:val="22"/>
        </w:rPr>
        <w:t>P</w:t>
      </w:r>
      <w:r w:rsidRPr="006D2870">
        <w:rPr>
          <w:rFonts w:ascii="Arial" w:hAnsi="Arial" w:cs="Arial"/>
          <w:sz w:val="22"/>
          <w:szCs w:val="22"/>
        </w:rPr>
        <w:t xml:space="preserve">lan specifies a series of actions to improve the conservation status of the Baer’s Pochard. Experts from all Range States, through a series of consultations, have identified the most important known or suspected threats to the species and determined a series of actions to remove these threats or mitigate their effects. This approach enables unpublished data and expert opinion to be included in the development of the plan while retaining high scientific </w:t>
      </w:r>
      <w:r w:rsidRPr="006D2870">
        <w:rPr>
          <w:rFonts w:ascii="Arial" w:hAnsi="Arial" w:cs="Arial"/>
          <w:sz w:val="22"/>
          <w:szCs w:val="22"/>
          <w:lang w:val="en-GB"/>
        </w:rPr>
        <w:t>rigour</w:t>
      </w:r>
      <w:r w:rsidRPr="006D2870">
        <w:rPr>
          <w:rFonts w:ascii="Arial" w:hAnsi="Arial" w:cs="Arial"/>
          <w:sz w:val="22"/>
          <w:szCs w:val="22"/>
        </w:rPr>
        <w:t xml:space="preserve">. </w:t>
      </w:r>
    </w:p>
    <w:p w14:paraId="043D42FE" w14:textId="77777777" w:rsidR="00E573CB" w:rsidRPr="006D2870" w:rsidRDefault="00E573CB" w:rsidP="00E573CB">
      <w:pPr>
        <w:jc w:val="both"/>
        <w:rPr>
          <w:rFonts w:ascii="Arial" w:hAnsi="Arial" w:cs="Arial"/>
          <w:sz w:val="22"/>
          <w:szCs w:val="22"/>
        </w:rPr>
      </w:pPr>
    </w:p>
    <w:p w14:paraId="3D3FC086"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Relevant actions should be implemented in each range state. Countries are encouraged to develop national work plans for the Baer’s Pochard, or to transpose these actions into existing plans and legislation.</w:t>
      </w:r>
    </w:p>
    <w:p w14:paraId="51C99BA3" w14:textId="77777777" w:rsidR="00E573CB" w:rsidRPr="006D2870" w:rsidRDefault="00E573CB" w:rsidP="00E573CB">
      <w:pPr>
        <w:jc w:val="both"/>
        <w:rPr>
          <w:rFonts w:ascii="Arial" w:hAnsi="Arial" w:cs="Arial"/>
          <w:sz w:val="22"/>
          <w:szCs w:val="22"/>
        </w:rPr>
      </w:pPr>
    </w:p>
    <w:p w14:paraId="3E649694" w14:textId="69A1DC92" w:rsidR="00E573CB" w:rsidRPr="006D2870" w:rsidRDefault="00E573CB" w:rsidP="00E573CB">
      <w:pPr>
        <w:jc w:val="both"/>
        <w:rPr>
          <w:rFonts w:ascii="Arial" w:hAnsi="Arial" w:cs="Arial"/>
          <w:sz w:val="22"/>
          <w:szCs w:val="22"/>
        </w:rPr>
      </w:pPr>
      <w:r w:rsidRPr="006D2870">
        <w:rPr>
          <w:rFonts w:ascii="Arial" w:hAnsi="Arial" w:cs="Arial"/>
          <w:sz w:val="22"/>
          <w:szCs w:val="22"/>
        </w:rPr>
        <w:t>Implementation will require the collaborative efforts of national and regional authorities and competent statutory bodies, and a range of key stakeholders. Principal among these are national and international non</w:t>
      </w:r>
      <w:r w:rsidR="00307B47" w:rsidRPr="006D2870">
        <w:rPr>
          <w:rFonts w:ascii="Arial" w:hAnsi="Arial" w:cs="Arial"/>
          <w:sz w:val="22"/>
          <w:szCs w:val="22"/>
        </w:rPr>
        <w:t>-</w:t>
      </w:r>
      <w:r w:rsidRPr="006D2870">
        <w:rPr>
          <w:rFonts w:ascii="Arial" w:hAnsi="Arial" w:cs="Arial"/>
          <w:sz w:val="22"/>
          <w:szCs w:val="22"/>
        </w:rPr>
        <w:t>governmental conservation organi</w:t>
      </w:r>
      <w:r w:rsidR="00307B47" w:rsidRPr="006D2870">
        <w:rPr>
          <w:rFonts w:ascii="Arial" w:hAnsi="Arial" w:cs="Arial"/>
          <w:sz w:val="22"/>
          <w:szCs w:val="22"/>
        </w:rPr>
        <w:t>z</w:t>
      </w:r>
      <w:r w:rsidRPr="006D2870">
        <w:rPr>
          <w:rFonts w:ascii="Arial" w:hAnsi="Arial" w:cs="Arial"/>
          <w:sz w:val="22"/>
          <w:szCs w:val="22"/>
        </w:rPr>
        <w:t>ations, site management committees, and academics.</w:t>
      </w:r>
    </w:p>
    <w:p w14:paraId="33F187DB" w14:textId="77777777" w:rsidR="00E573CB" w:rsidRPr="006D2870" w:rsidRDefault="00E573CB" w:rsidP="00E573CB">
      <w:pPr>
        <w:jc w:val="both"/>
        <w:rPr>
          <w:rFonts w:ascii="Arial" w:hAnsi="Arial" w:cs="Arial"/>
          <w:sz w:val="22"/>
          <w:szCs w:val="22"/>
        </w:rPr>
      </w:pPr>
    </w:p>
    <w:p w14:paraId="53F5991A"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International cooperation and coordination will be essential for implementation. This should be facilitated, in the most part, through the East Asian – Australasian Flyway Partnership </w:t>
      </w:r>
      <w:proofErr w:type="spellStart"/>
      <w:r w:rsidRPr="006D2870">
        <w:rPr>
          <w:rFonts w:ascii="Arial" w:hAnsi="Arial" w:cs="Arial"/>
          <w:sz w:val="22"/>
          <w:szCs w:val="22"/>
        </w:rPr>
        <w:t>Anatidae</w:t>
      </w:r>
      <w:proofErr w:type="spellEnd"/>
      <w:r w:rsidRPr="006D2870">
        <w:rPr>
          <w:rFonts w:ascii="Arial" w:hAnsi="Arial" w:cs="Arial"/>
          <w:sz w:val="22"/>
          <w:szCs w:val="22"/>
        </w:rPr>
        <w:t xml:space="preserve"> Working Group’s Baer’s Pochard Task Force. </w:t>
      </w:r>
    </w:p>
    <w:p w14:paraId="0FFF4B4C" w14:textId="77777777" w:rsidR="00E573CB" w:rsidRPr="006D2870" w:rsidRDefault="00E573CB" w:rsidP="00E573CB">
      <w:pPr>
        <w:jc w:val="both"/>
        <w:rPr>
          <w:rFonts w:ascii="Arial" w:hAnsi="Arial" w:cs="Arial"/>
          <w:sz w:val="22"/>
          <w:szCs w:val="22"/>
        </w:rPr>
      </w:pPr>
    </w:p>
    <w:p w14:paraId="4FF855B6" w14:textId="0197B6FE"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It is expected that the actions identified in this </w:t>
      </w:r>
      <w:r w:rsidR="00307B47" w:rsidRPr="006D2870">
        <w:rPr>
          <w:rFonts w:ascii="Arial" w:hAnsi="Arial" w:cs="Arial"/>
          <w:sz w:val="22"/>
          <w:szCs w:val="22"/>
        </w:rPr>
        <w:t xml:space="preserve">Plan </w:t>
      </w:r>
      <w:r w:rsidRPr="006D2870">
        <w:rPr>
          <w:rFonts w:ascii="Arial" w:hAnsi="Arial" w:cs="Arial"/>
          <w:sz w:val="22"/>
          <w:szCs w:val="22"/>
        </w:rPr>
        <w:t xml:space="preserve">will receive priority consideration for funding through relevant international and national instruments. </w:t>
      </w:r>
    </w:p>
    <w:p w14:paraId="04FCFC51" w14:textId="77777777" w:rsidR="00E573CB" w:rsidRPr="006D2870" w:rsidRDefault="00E573CB" w:rsidP="00E573CB">
      <w:pPr>
        <w:jc w:val="both"/>
        <w:rPr>
          <w:rFonts w:ascii="Arial" w:hAnsi="Arial" w:cs="Arial"/>
          <w:sz w:val="22"/>
          <w:szCs w:val="22"/>
        </w:rPr>
      </w:pPr>
    </w:p>
    <w:p w14:paraId="786850B1"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The conservation of the Baer’s Pochard is dependent on the successful implementation of this Plan. Progress towards both delivery of the actions and achievement of the results should be reviewed on a regular basis. Barriers to implementation should be identified and overcome to ensure the objective of the Plan is met.</w:t>
      </w:r>
    </w:p>
    <w:p w14:paraId="54EC8904" w14:textId="77777777" w:rsidR="00E573CB" w:rsidRPr="006D2870" w:rsidRDefault="00E573CB" w:rsidP="00E573CB">
      <w:pPr>
        <w:jc w:val="both"/>
        <w:rPr>
          <w:rFonts w:ascii="Arial" w:hAnsi="Arial" w:cs="Arial"/>
          <w:sz w:val="22"/>
          <w:szCs w:val="22"/>
        </w:rPr>
      </w:pPr>
    </w:p>
    <w:p w14:paraId="11513BE4" w14:textId="77777777" w:rsidR="00E573CB" w:rsidRPr="006D2870" w:rsidRDefault="00E573CB" w:rsidP="00E573CB">
      <w:pPr>
        <w:jc w:val="both"/>
        <w:rPr>
          <w:rFonts w:ascii="Arial" w:hAnsi="Arial" w:cs="Arial"/>
          <w:sz w:val="22"/>
          <w:szCs w:val="22"/>
        </w:rPr>
      </w:pPr>
    </w:p>
    <w:p w14:paraId="747360B5" w14:textId="77777777" w:rsidR="00E573CB" w:rsidRPr="006D2870" w:rsidRDefault="00E573CB" w:rsidP="00E573CB">
      <w:pPr>
        <w:keepNext/>
        <w:jc w:val="both"/>
        <w:outlineLvl w:val="1"/>
        <w:rPr>
          <w:rFonts w:ascii="Arial" w:hAnsi="Arial" w:cs="Arial"/>
          <w:b/>
          <w:bCs/>
          <w:iCs/>
          <w:sz w:val="22"/>
          <w:szCs w:val="28"/>
        </w:rPr>
      </w:pPr>
      <w:bookmarkStart w:id="4" w:name="_Toc404008307"/>
      <w:r w:rsidRPr="006D2870">
        <w:rPr>
          <w:rFonts w:ascii="Arial" w:hAnsi="Arial" w:cs="Arial"/>
          <w:b/>
          <w:bCs/>
          <w:iCs/>
          <w:sz w:val="22"/>
          <w:szCs w:val="28"/>
        </w:rPr>
        <w:t>1.2 Plan term</w:t>
      </w:r>
      <w:bookmarkEnd w:id="4"/>
    </w:p>
    <w:p w14:paraId="0951F984"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This Plan covers the period 2015-2019.</w:t>
      </w:r>
    </w:p>
    <w:p w14:paraId="28DDF6E0" w14:textId="77777777" w:rsidR="00E573CB" w:rsidRPr="006D2870" w:rsidRDefault="00E573CB" w:rsidP="00E573CB">
      <w:pPr>
        <w:jc w:val="both"/>
        <w:rPr>
          <w:rFonts w:ascii="Arial" w:hAnsi="Arial" w:cs="Arial"/>
          <w:b/>
          <w:bCs/>
          <w:caps/>
          <w:sz w:val="22"/>
          <w:szCs w:val="32"/>
        </w:rPr>
      </w:pPr>
      <w:r w:rsidRPr="006D2870">
        <w:rPr>
          <w:rFonts w:ascii="Arial" w:hAnsi="Arial" w:cs="Arial"/>
          <w:b/>
          <w:sz w:val="22"/>
          <w:szCs w:val="22"/>
        </w:rPr>
        <w:br w:type="page"/>
      </w:r>
      <w:bookmarkStart w:id="5" w:name="_Toc404008308"/>
      <w:r w:rsidRPr="006D2870">
        <w:rPr>
          <w:rFonts w:ascii="Arial" w:hAnsi="Arial" w:cs="Arial"/>
          <w:b/>
          <w:bCs/>
          <w:caps/>
          <w:sz w:val="22"/>
          <w:szCs w:val="32"/>
        </w:rPr>
        <w:lastRenderedPageBreak/>
        <w:t>2. Policies and legislation</w:t>
      </w:r>
      <w:bookmarkEnd w:id="5"/>
    </w:p>
    <w:p w14:paraId="6654B282" w14:textId="2ED29D3D" w:rsidR="00E573CB" w:rsidRDefault="00E573CB" w:rsidP="00E573CB">
      <w:pPr>
        <w:jc w:val="both"/>
        <w:rPr>
          <w:rFonts w:ascii="Arial" w:hAnsi="Arial" w:cs="Arial"/>
          <w:sz w:val="22"/>
          <w:szCs w:val="22"/>
        </w:rPr>
      </w:pPr>
    </w:p>
    <w:p w14:paraId="5A511BD6" w14:textId="77777777" w:rsidR="00E573CB" w:rsidRPr="006D2870" w:rsidRDefault="00E573CB" w:rsidP="00E573CB">
      <w:pPr>
        <w:keepNext/>
        <w:jc w:val="both"/>
        <w:outlineLvl w:val="1"/>
        <w:rPr>
          <w:rFonts w:ascii="Arial" w:hAnsi="Arial" w:cs="Arial"/>
          <w:b/>
          <w:bCs/>
          <w:iCs/>
          <w:sz w:val="22"/>
          <w:szCs w:val="28"/>
        </w:rPr>
      </w:pPr>
      <w:bookmarkStart w:id="6" w:name="_Toc404008309"/>
      <w:r w:rsidRPr="006D2870">
        <w:rPr>
          <w:rFonts w:ascii="Arial" w:hAnsi="Arial" w:cs="Arial"/>
          <w:b/>
          <w:bCs/>
          <w:iCs/>
          <w:sz w:val="22"/>
          <w:szCs w:val="28"/>
        </w:rPr>
        <w:t>2.1 Global status</w:t>
      </w:r>
      <w:bookmarkEnd w:id="6"/>
    </w:p>
    <w:p w14:paraId="74A5CF2F"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The Baer’s Pochard is a globally threatened species, classified as Critically Endangered (A2cd+3cd+4cd) on the IUCN Red List since 2012. </w:t>
      </w:r>
    </w:p>
    <w:p w14:paraId="5A82CCDE" w14:textId="4D7CA6B4" w:rsidR="00E573CB" w:rsidRDefault="00E573CB" w:rsidP="00E573CB">
      <w:pPr>
        <w:jc w:val="both"/>
        <w:rPr>
          <w:rFonts w:ascii="Arial" w:hAnsi="Arial" w:cs="Arial"/>
          <w:sz w:val="22"/>
          <w:szCs w:val="22"/>
        </w:rPr>
      </w:pPr>
    </w:p>
    <w:p w14:paraId="421430E4" w14:textId="77777777" w:rsidR="0055358A" w:rsidRPr="006D2870" w:rsidRDefault="0055358A" w:rsidP="00E573CB">
      <w:pPr>
        <w:jc w:val="both"/>
        <w:rPr>
          <w:rFonts w:ascii="Arial" w:hAnsi="Arial" w:cs="Arial"/>
          <w:sz w:val="22"/>
          <w:szCs w:val="22"/>
        </w:rPr>
      </w:pPr>
    </w:p>
    <w:p w14:paraId="66FA5024" w14:textId="77777777" w:rsidR="00E573CB" w:rsidRPr="006D2870" w:rsidRDefault="00E573CB" w:rsidP="00E573CB">
      <w:pPr>
        <w:keepNext/>
        <w:jc w:val="both"/>
        <w:outlineLvl w:val="1"/>
        <w:rPr>
          <w:rFonts w:ascii="Arial" w:hAnsi="Arial" w:cs="Arial"/>
          <w:b/>
          <w:bCs/>
          <w:iCs/>
          <w:sz w:val="22"/>
          <w:szCs w:val="28"/>
        </w:rPr>
      </w:pPr>
      <w:bookmarkStart w:id="7" w:name="_Toc404008310"/>
      <w:r w:rsidRPr="006D2870">
        <w:rPr>
          <w:rFonts w:ascii="Arial" w:hAnsi="Arial" w:cs="Arial"/>
          <w:b/>
          <w:bCs/>
          <w:iCs/>
          <w:sz w:val="22"/>
          <w:szCs w:val="28"/>
        </w:rPr>
        <w:t>2.2 International conservation and legal status of the species</w:t>
      </w:r>
      <w:bookmarkEnd w:id="7"/>
      <w:r w:rsidRPr="006D2870">
        <w:rPr>
          <w:rFonts w:ascii="Arial" w:hAnsi="Arial" w:cs="Arial"/>
          <w:b/>
          <w:bCs/>
          <w:iCs/>
          <w:sz w:val="22"/>
          <w:szCs w:val="28"/>
        </w:rPr>
        <w:t xml:space="preserve"> </w:t>
      </w:r>
    </w:p>
    <w:p w14:paraId="2BE159B5"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Baer’s Pochard is listed on Appendix I of CMS, added as part of the revision that became effective in February 2012. CMS Appendix I lists migratory species that have been recognized as being in danger of extinction throughout all or a significant proportion of their range. </w:t>
      </w:r>
    </w:p>
    <w:p w14:paraId="7F3B4C6B" w14:textId="77777777" w:rsidR="00E573CB" w:rsidRPr="006D2870" w:rsidRDefault="00E573CB" w:rsidP="00E573CB">
      <w:pPr>
        <w:jc w:val="both"/>
        <w:rPr>
          <w:rFonts w:ascii="Arial" w:hAnsi="Arial" w:cs="Arial"/>
          <w:sz w:val="22"/>
          <w:szCs w:val="22"/>
        </w:rPr>
      </w:pPr>
    </w:p>
    <w:p w14:paraId="20EF92A5"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Parties that are Range States to species listed in Appendix I shall </w:t>
      </w:r>
      <w:proofErr w:type="spellStart"/>
      <w:r w:rsidRPr="006D2870">
        <w:rPr>
          <w:rFonts w:ascii="Arial" w:hAnsi="Arial" w:cs="Arial"/>
          <w:sz w:val="22"/>
          <w:szCs w:val="22"/>
        </w:rPr>
        <w:t>endeavour</w:t>
      </w:r>
      <w:proofErr w:type="spellEnd"/>
      <w:r w:rsidRPr="006D2870">
        <w:rPr>
          <w:rFonts w:ascii="Arial" w:hAnsi="Arial" w:cs="Arial"/>
          <w:sz w:val="22"/>
          <w:szCs w:val="22"/>
        </w:rPr>
        <w:t xml:space="preserve"> to:</w:t>
      </w:r>
    </w:p>
    <w:p w14:paraId="21D97B77" w14:textId="77777777" w:rsidR="00E573CB" w:rsidRPr="006D2870" w:rsidRDefault="00E573CB" w:rsidP="00E573CB">
      <w:pPr>
        <w:widowControl/>
        <w:numPr>
          <w:ilvl w:val="0"/>
          <w:numId w:val="45"/>
        </w:numPr>
        <w:autoSpaceDE/>
        <w:autoSpaceDN/>
        <w:adjustRightInd/>
        <w:contextualSpacing/>
        <w:jc w:val="both"/>
        <w:rPr>
          <w:rFonts w:ascii="Arial" w:hAnsi="Arial" w:cs="Arial"/>
          <w:sz w:val="22"/>
          <w:szCs w:val="22"/>
        </w:rPr>
      </w:pPr>
      <w:r w:rsidRPr="006D2870">
        <w:rPr>
          <w:rFonts w:ascii="Arial" w:hAnsi="Arial" w:cs="Arial"/>
          <w:sz w:val="22"/>
          <w:szCs w:val="22"/>
        </w:rPr>
        <w:t>conserve and, where feasible and appropriate, restore those habitats of the species which are of importance in removing the species from danger of extinction;</w:t>
      </w:r>
    </w:p>
    <w:p w14:paraId="2F624E90" w14:textId="77777777" w:rsidR="00E573CB" w:rsidRPr="006D2870" w:rsidRDefault="00E573CB" w:rsidP="00E573CB">
      <w:pPr>
        <w:widowControl/>
        <w:numPr>
          <w:ilvl w:val="0"/>
          <w:numId w:val="45"/>
        </w:numPr>
        <w:autoSpaceDE/>
        <w:autoSpaceDN/>
        <w:adjustRightInd/>
        <w:contextualSpacing/>
        <w:jc w:val="both"/>
        <w:rPr>
          <w:rFonts w:ascii="Arial" w:hAnsi="Arial" w:cs="Arial"/>
          <w:sz w:val="22"/>
          <w:szCs w:val="22"/>
        </w:rPr>
      </w:pPr>
      <w:r w:rsidRPr="006D2870">
        <w:rPr>
          <w:rFonts w:ascii="Arial" w:hAnsi="Arial" w:cs="Arial"/>
          <w:sz w:val="22"/>
          <w:szCs w:val="22"/>
        </w:rPr>
        <w:t>prevent, remove, compensate for or minimize, as appropriate, the adverse effects of activities or obstacles that seriously impede or prevent the migration of the species; and</w:t>
      </w:r>
    </w:p>
    <w:p w14:paraId="696CA4FB" w14:textId="77777777" w:rsidR="00E573CB" w:rsidRPr="006D2870" w:rsidRDefault="00E573CB" w:rsidP="00E573CB">
      <w:pPr>
        <w:widowControl/>
        <w:numPr>
          <w:ilvl w:val="0"/>
          <w:numId w:val="45"/>
        </w:numPr>
        <w:autoSpaceDE/>
        <w:autoSpaceDN/>
        <w:adjustRightInd/>
        <w:contextualSpacing/>
        <w:jc w:val="both"/>
        <w:rPr>
          <w:rFonts w:ascii="Arial" w:hAnsi="Arial" w:cs="Arial"/>
          <w:sz w:val="22"/>
          <w:szCs w:val="22"/>
        </w:rPr>
      </w:pPr>
      <w:r w:rsidRPr="006D2870">
        <w:rPr>
          <w:rFonts w:ascii="Arial" w:hAnsi="Arial" w:cs="Arial"/>
          <w:sz w:val="22"/>
          <w:szCs w:val="22"/>
        </w:rPr>
        <w:t>prevent, reduce or control factors that are endangering or are likely to further endanger the species, including strictly controlling the introduction of, or controlling or eliminating, already introduced exotic species.</w:t>
      </w:r>
    </w:p>
    <w:p w14:paraId="080213A5" w14:textId="77777777" w:rsidR="00E573CB" w:rsidRPr="006D2870" w:rsidRDefault="00E573CB" w:rsidP="00E573CB">
      <w:pPr>
        <w:jc w:val="both"/>
        <w:rPr>
          <w:rFonts w:ascii="Arial" w:hAnsi="Arial" w:cs="Arial"/>
          <w:sz w:val="22"/>
          <w:szCs w:val="22"/>
        </w:rPr>
      </w:pPr>
    </w:p>
    <w:p w14:paraId="52B847FA"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Parties that are Range States to a species listed in Appendix I shall also prohibit the taking of animals belonging to such species. Exceptions may be made to this prohibition only if:</w:t>
      </w:r>
    </w:p>
    <w:p w14:paraId="02AE3404" w14:textId="77777777" w:rsidR="00E573CB" w:rsidRPr="006D2870" w:rsidRDefault="00E573CB" w:rsidP="00E573CB">
      <w:pPr>
        <w:widowControl/>
        <w:numPr>
          <w:ilvl w:val="0"/>
          <w:numId w:val="47"/>
        </w:numPr>
        <w:autoSpaceDE/>
        <w:autoSpaceDN/>
        <w:adjustRightInd/>
        <w:contextualSpacing/>
        <w:jc w:val="both"/>
        <w:rPr>
          <w:rFonts w:ascii="Arial" w:hAnsi="Arial" w:cs="Arial"/>
          <w:sz w:val="22"/>
          <w:szCs w:val="22"/>
        </w:rPr>
      </w:pPr>
      <w:r w:rsidRPr="006D2870">
        <w:rPr>
          <w:rFonts w:ascii="Arial" w:hAnsi="Arial" w:cs="Arial"/>
          <w:sz w:val="22"/>
          <w:szCs w:val="22"/>
        </w:rPr>
        <w:t>the taking is for scientific purposes;</w:t>
      </w:r>
    </w:p>
    <w:p w14:paraId="700E2A08" w14:textId="77777777" w:rsidR="00E573CB" w:rsidRPr="006D2870" w:rsidRDefault="00E573CB" w:rsidP="00E573CB">
      <w:pPr>
        <w:widowControl/>
        <w:numPr>
          <w:ilvl w:val="0"/>
          <w:numId w:val="47"/>
        </w:numPr>
        <w:autoSpaceDE/>
        <w:autoSpaceDN/>
        <w:adjustRightInd/>
        <w:contextualSpacing/>
        <w:jc w:val="both"/>
        <w:rPr>
          <w:rFonts w:ascii="Arial" w:hAnsi="Arial" w:cs="Arial"/>
          <w:sz w:val="22"/>
          <w:szCs w:val="22"/>
        </w:rPr>
      </w:pPr>
      <w:r w:rsidRPr="006D2870">
        <w:rPr>
          <w:rFonts w:ascii="Arial" w:hAnsi="Arial" w:cs="Arial"/>
          <w:sz w:val="22"/>
          <w:szCs w:val="22"/>
        </w:rPr>
        <w:t>the taking is for the purpose of enhancing the propagation or survival of the affected species;</w:t>
      </w:r>
    </w:p>
    <w:p w14:paraId="6A6F7808" w14:textId="77777777" w:rsidR="00E573CB" w:rsidRPr="006D2870" w:rsidRDefault="00E573CB" w:rsidP="00E573CB">
      <w:pPr>
        <w:widowControl/>
        <w:numPr>
          <w:ilvl w:val="0"/>
          <w:numId w:val="47"/>
        </w:numPr>
        <w:autoSpaceDE/>
        <w:autoSpaceDN/>
        <w:adjustRightInd/>
        <w:contextualSpacing/>
        <w:jc w:val="both"/>
        <w:rPr>
          <w:rFonts w:ascii="Arial" w:hAnsi="Arial" w:cs="Arial"/>
          <w:sz w:val="22"/>
          <w:szCs w:val="22"/>
        </w:rPr>
      </w:pPr>
      <w:r w:rsidRPr="006D2870">
        <w:rPr>
          <w:rFonts w:ascii="Arial" w:hAnsi="Arial" w:cs="Arial"/>
          <w:sz w:val="22"/>
          <w:szCs w:val="22"/>
        </w:rPr>
        <w:t>the taking is to accommodate the needs of traditional subsistence users of such species; or</w:t>
      </w:r>
    </w:p>
    <w:p w14:paraId="515CB6E1" w14:textId="77777777" w:rsidR="00E573CB" w:rsidRPr="006D2870" w:rsidRDefault="00E573CB" w:rsidP="00E573CB">
      <w:pPr>
        <w:widowControl/>
        <w:numPr>
          <w:ilvl w:val="0"/>
          <w:numId w:val="47"/>
        </w:numPr>
        <w:autoSpaceDE/>
        <w:autoSpaceDN/>
        <w:adjustRightInd/>
        <w:contextualSpacing/>
        <w:jc w:val="both"/>
        <w:rPr>
          <w:rFonts w:ascii="Arial" w:hAnsi="Arial" w:cs="Arial"/>
          <w:sz w:val="22"/>
          <w:szCs w:val="22"/>
        </w:rPr>
      </w:pPr>
      <w:r w:rsidRPr="006D2870">
        <w:rPr>
          <w:rFonts w:ascii="Arial" w:hAnsi="Arial" w:cs="Arial"/>
          <w:sz w:val="22"/>
          <w:szCs w:val="22"/>
        </w:rPr>
        <w:t xml:space="preserve">extraordinary circumstances so require; </w:t>
      </w:r>
      <w:proofErr w:type="gramStart"/>
      <w:r w:rsidRPr="006D2870">
        <w:rPr>
          <w:rFonts w:ascii="Arial" w:hAnsi="Arial" w:cs="Arial"/>
          <w:sz w:val="22"/>
          <w:szCs w:val="22"/>
        </w:rPr>
        <w:t>provided that</w:t>
      </w:r>
      <w:proofErr w:type="gramEnd"/>
      <w:r w:rsidRPr="006D2870">
        <w:rPr>
          <w:rFonts w:ascii="Arial" w:hAnsi="Arial" w:cs="Arial"/>
          <w:sz w:val="22"/>
          <w:szCs w:val="22"/>
        </w:rPr>
        <w:t xml:space="preserve"> such exceptions are precise as to content and limited in space and time. Such taking should not operate to the disadvantage of the species.</w:t>
      </w:r>
    </w:p>
    <w:p w14:paraId="6CE0A5C2" w14:textId="77777777" w:rsidR="00E573CB" w:rsidRPr="006D2870" w:rsidRDefault="00E573CB" w:rsidP="00E573CB">
      <w:pPr>
        <w:jc w:val="both"/>
        <w:rPr>
          <w:rFonts w:ascii="Arial" w:hAnsi="Arial" w:cs="Arial"/>
          <w:sz w:val="22"/>
          <w:szCs w:val="22"/>
        </w:rPr>
      </w:pPr>
    </w:p>
    <w:p w14:paraId="01440362"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CMS Resolution 11.14 on Migratory Birds and Flyways, adopted in Quito in November 2014, includes a Flyways Programme of Work which requests the development, adoption and implementation of a species action plan for Baer’s Pochard, in line with CMS priorities for concerted and cooperative action.</w:t>
      </w:r>
    </w:p>
    <w:p w14:paraId="29427C7A" w14:textId="77777777" w:rsidR="00E573CB" w:rsidRPr="006D2870" w:rsidRDefault="00E573CB" w:rsidP="00E573CB">
      <w:pPr>
        <w:jc w:val="both"/>
        <w:rPr>
          <w:rFonts w:ascii="Arial" w:hAnsi="Arial" w:cs="Arial"/>
          <w:sz w:val="22"/>
          <w:szCs w:val="22"/>
        </w:rPr>
      </w:pPr>
    </w:p>
    <w:p w14:paraId="76AE1ECC" w14:textId="3453DB9B"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However, among </w:t>
      </w:r>
      <w:r w:rsidR="00307B47" w:rsidRPr="006D2870">
        <w:rPr>
          <w:rFonts w:ascii="Arial" w:hAnsi="Arial" w:cs="Arial"/>
          <w:sz w:val="22"/>
          <w:szCs w:val="22"/>
        </w:rPr>
        <w:t xml:space="preserve">principle </w:t>
      </w:r>
      <w:r w:rsidRPr="006D2870">
        <w:rPr>
          <w:rFonts w:ascii="Arial" w:hAnsi="Arial" w:cs="Arial"/>
          <w:sz w:val="22"/>
          <w:szCs w:val="22"/>
        </w:rPr>
        <w:t>Range States for Baer’s Pochard, only Bangladesh and India are Party to CMS. The status of Baer’s Pochard under most other relevant Conventions, Directives and Agreements does not, however, yet reflect its current global status. It is not listed by CITES.</w:t>
      </w:r>
    </w:p>
    <w:p w14:paraId="10E07295" w14:textId="77777777" w:rsidR="00E573CB" w:rsidRPr="006D2870" w:rsidRDefault="00E573CB" w:rsidP="00E573CB">
      <w:pPr>
        <w:jc w:val="both"/>
        <w:rPr>
          <w:rFonts w:ascii="Arial" w:hAnsi="Arial" w:cs="Arial"/>
          <w:sz w:val="22"/>
          <w:szCs w:val="22"/>
        </w:rPr>
      </w:pPr>
    </w:p>
    <w:p w14:paraId="0D9880BE"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In addition to legally binding conventions, the EAAFP provides essential facilitation and coordination of </w:t>
      </w:r>
      <w:proofErr w:type="spellStart"/>
      <w:r w:rsidRPr="006D2870">
        <w:rPr>
          <w:rFonts w:ascii="Arial" w:hAnsi="Arial" w:cs="Arial"/>
          <w:sz w:val="22"/>
          <w:szCs w:val="22"/>
        </w:rPr>
        <w:t>waterbird</w:t>
      </w:r>
      <w:proofErr w:type="spellEnd"/>
      <w:r w:rsidRPr="006D2870">
        <w:rPr>
          <w:rFonts w:ascii="Arial" w:hAnsi="Arial" w:cs="Arial"/>
          <w:sz w:val="22"/>
          <w:szCs w:val="22"/>
        </w:rPr>
        <w:t xml:space="preserve"> conservation activities throughout the flyway of Baer’s Pochard. For ducks, these are carried out by the </w:t>
      </w:r>
      <w:proofErr w:type="spellStart"/>
      <w:r w:rsidRPr="006D2870">
        <w:rPr>
          <w:rFonts w:ascii="Arial" w:hAnsi="Arial" w:cs="Arial"/>
          <w:sz w:val="22"/>
          <w:szCs w:val="22"/>
        </w:rPr>
        <w:t>Anatidae</w:t>
      </w:r>
      <w:proofErr w:type="spellEnd"/>
      <w:r w:rsidRPr="006D2870">
        <w:rPr>
          <w:rFonts w:ascii="Arial" w:hAnsi="Arial" w:cs="Arial"/>
          <w:sz w:val="22"/>
          <w:szCs w:val="22"/>
        </w:rPr>
        <w:t xml:space="preserve"> Working Group (AWG). In addition, a Baer’s Pochard Task Force, working with the AWG, will provide essential close coordination and implementation of this Action Plan. The EAAFP also coordinates a Flyway Site Network in order to support the appropriate management of important </w:t>
      </w:r>
      <w:proofErr w:type="spellStart"/>
      <w:r w:rsidRPr="006D2870">
        <w:rPr>
          <w:rFonts w:ascii="Arial" w:hAnsi="Arial" w:cs="Arial"/>
          <w:sz w:val="22"/>
          <w:szCs w:val="22"/>
        </w:rPr>
        <w:t>waterbird</w:t>
      </w:r>
      <w:proofErr w:type="spellEnd"/>
      <w:r w:rsidRPr="006D2870">
        <w:rPr>
          <w:rFonts w:ascii="Arial" w:hAnsi="Arial" w:cs="Arial"/>
          <w:sz w:val="22"/>
          <w:szCs w:val="22"/>
        </w:rPr>
        <w:t xml:space="preserve"> sites (Jaensch 2013).</w:t>
      </w:r>
    </w:p>
    <w:p w14:paraId="2E8FBEDC" w14:textId="77777777" w:rsidR="00E573CB" w:rsidRPr="006D2870" w:rsidRDefault="00E573CB" w:rsidP="00E573CB">
      <w:pPr>
        <w:jc w:val="both"/>
        <w:rPr>
          <w:rFonts w:ascii="Arial" w:hAnsi="Arial" w:cs="Arial"/>
          <w:sz w:val="22"/>
          <w:szCs w:val="22"/>
        </w:rPr>
      </w:pPr>
    </w:p>
    <w:p w14:paraId="5B99BC7C" w14:textId="77777777" w:rsidR="00E573CB" w:rsidRPr="006D2870" w:rsidRDefault="00E573CB" w:rsidP="00E573CB">
      <w:pPr>
        <w:rPr>
          <w:rFonts w:ascii="Arial" w:hAnsi="Arial" w:cs="Arial"/>
          <w:sz w:val="22"/>
        </w:rPr>
      </w:pPr>
      <w:bookmarkStart w:id="8" w:name="_Toc404008311"/>
    </w:p>
    <w:p w14:paraId="33E0D496" w14:textId="4A7F36B0" w:rsidR="00E573CB" w:rsidRPr="006D2870" w:rsidRDefault="00E573CB" w:rsidP="00E573CB">
      <w:pPr>
        <w:keepNext/>
        <w:jc w:val="both"/>
        <w:outlineLvl w:val="1"/>
        <w:rPr>
          <w:rFonts w:ascii="Arial" w:hAnsi="Arial" w:cs="Arial"/>
          <w:b/>
          <w:bCs/>
          <w:iCs/>
          <w:sz w:val="22"/>
          <w:szCs w:val="28"/>
        </w:rPr>
      </w:pPr>
      <w:r w:rsidRPr="006D2870">
        <w:rPr>
          <w:rFonts w:ascii="Arial" w:hAnsi="Arial" w:cs="Arial"/>
          <w:b/>
          <w:bCs/>
          <w:iCs/>
          <w:sz w:val="22"/>
          <w:szCs w:val="28"/>
        </w:rPr>
        <w:t>2.3 National policies, legislation and site protection</w:t>
      </w:r>
      <w:bookmarkEnd w:id="8"/>
    </w:p>
    <w:p w14:paraId="53485BC7" w14:textId="77777777" w:rsidR="00E573CB" w:rsidRPr="006D2870" w:rsidRDefault="00E573CB" w:rsidP="00E573CB">
      <w:pPr>
        <w:jc w:val="both"/>
        <w:rPr>
          <w:rFonts w:ascii="Arial" w:hAnsi="Arial" w:cs="Arial"/>
          <w:sz w:val="22"/>
          <w:szCs w:val="22"/>
        </w:rPr>
      </w:pPr>
    </w:p>
    <w:p w14:paraId="19F5C09B" w14:textId="77777777" w:rsidR="00E573CB" w:rsidRPr="006D2870" w:rsidRDefault="00E573CB" w:rsidP="00E573CB">
      <w:pPr>
        <w:jc w:val="both"/>
        <w:rPr>
          <w:rFonts w:ascii="Arial" w:hAnsi="Arial" w:cs="Arial"/>
          <w:b/>
          <w:sz w:val="22"/>
          <w:szCs w:val="22"/>
        </w:rPr>
      </w:pPr>
      <w:r w:rsidRPr="006D2870">
        <w:rPr>
          <w:rFonts w:ascii="Arial" w:hAnsi="Arial" w:cs="Arial"/>
          <w:b/>
          <w:sz w:val="22"/>
          <w:szCs w:val="22"/>
        </w:rPr>
        <w:t>Bangladesh</w:t>
      </w:r>
    </w:p>
    <w:p w14:paraId="03EAAF96"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Baer’s Pochard is protected by the </w:t>
      </w:r>
      <w:r w:rsidRPr="006D2870">
        <w:rPr>
          <w:rFonts w:ascii="Arial" w:hAnsi="Arial" w:cs="Arial"/>
          <w:i/>
          <w:sz w:val="22"/>
          <w:szCs w:val="22"/>
        </w:rPr>
        <w:t xml:space="preserve">Bangladesh Wildlife (Preservation &amp; Security) Act (2012). </w:t>
      </w:r>
      <w:r w:rsidRPr="006D2870">
        <w:rPr>
          <w:rFonts w:ascii="Arial" w:hAnsi="Arial" w:cs="Arial"/>
          <w:sz w:val="22"/>
          <w:szCs w:val="22"/>
        </w:rPr>
        <w:t xml:space="preserve">It is now being assessed for the national IUCN Red List and is likely to be classified as Critically Endangered. </w:t>
      </w:r>
    </w:p>
    <w:p w14:paraId="17F55212" w14:textId="101C9F08" w:rsidR="00E573CB" w:rsidRPr="006D2870" w:rsidRDefault="00E573CB" w:rsidP="00E573CB">
      <w:pPr>
        <w:jc w:val="both"/>
        <w:rPr>
          <w:rFonts w:ascii="Arial" w:hAnsi="Arial" w:cs="Arial"/>
          <w:sz w:val="22"/>
          <w:szCs w:val="22"/>
        </w:rPr>
      </w:pPr>
      <w:r w:rsidRPr="006D2870">
        <w:rPr>
          <w:rFonts w:ascii="Arial" w:hAnsi="Arial" w:cs="Arial"/>
          <w:sz w:val="22"/>
          <w:szCs w:val="22"/>
        </w:rPr>
        <w:lastRenderedPageBreak/>
        <w:t xml:space="preserve">There are no sites protected specifically for Baer’s Pochard but both </w:t>
      </w:r>
      <w:proofErr w:type="spellStart"/>
      <w:r w:rsidRPr="006D2870">
        <w:rPr>
          <w:rFonts w:ascii="Arial" w:hAnsi="Arial" w:cs="Arial"/>
          <w:sz w:val="22"/>
          <w:szCs w:val="22"/>
        </w:rPr>
        <w:t>Hakaluki</w:t>
      </w:r>
      <w:proofErr w:type="spellEnd"/>
      <w:r w:rsidRPr="006D2870">
        <w:rPr>
          <w:rFonts w:ascii="Arial" w:hAnsi="Arial" w:cs="Arial"/>
          <w:sz w:val="22"/>
          <w:szCs w:val="22"/>
        </w:rPr>
        <w:t xml:space="preserve"> </w:t>
      </w:r>
      <w:proofErr w:type="spellStart"/>
      <w:r w:rsidRPr="006D2870">
        <w:rPr>
          <w:rFonts w:ascii="Arial" w:hAnsi="Arial" w:cs="Arial"/>
          <w:sz w:val="22"/>
          <w:szCs w:val="22"/>
        </w:rPr>
        <w:t>Haor</w:t>
      </w:r>
      <w:proofErr w:type="spellEnd"/>
      <w:r w:rsidRPr="006D2870">
        <w:rPr>
          <w:rFonts w:ascii="Arial" w:hAnsi="Arial" w:cs="Arial"/>
          <w:sz w:val="22"/>
          <w:szCs w:val="22"/>
        </w:rPr>
        <w:t xml:space="preserve"> and </w:t>
      </w:r>
      <w:proofErr w:type="spellStart"/>
      <w:r w:rsidRPr="006D2870">
        <w:rPr>
          <w:rFonts w:ascii="Arial" w:hAnsi="Arial" w:cs="Arial"/>
          <w:sz w:val="22"/>
          <w:szCs w:val="22"/>
        </w:rPr>
        <w:t>Tanguar</w:t>
      </w:r>
      <w:proofErr w:type="spellEnd"/>
      <w:r w:rsidRPr="006D2870">
        <w:rPr>
          <w:rFonts w:ascii="Arial" w:hAnsi="Arial" w:cs="Arial"/>
          <w:sz w:val="22"/>
          <w:szCs w:val="22"/>
        </w:rPr>
        <w:t xml:space="preserve"> </w:t>
      </w:r>
      <w:proofErr w:type="spellStart"/>
      <w:r w:rsidRPr="006D2870">
        <w:rPr>
          <w:rFonts w:ascii="Arial" w:hAnsi="Arial" w:cs="Arial"/>
          <w:sz w:val="22"/>
          <w:szCs w:val="22"/>
        </w:rPr>
        <w:t>Haor</w:t>
      </w:r>
      <w:proofErr w:type="spellEnd"/>
      <w:r w:rsidRPr="006D2870">
        <w:rPr>
          <w:rFonts w:ascii="Arial" w:hAnsi="Arial" w:cs="Arial"/>
          <w:sz w:val="22"/>
          <w:szCs w:val="22"/>
        </w:rPr>
        <w:t xml:space="preserve"> are recognized as IBAs and are both considered national Ecologically Critical Areas (ECAs). </w:t>
      </w:r>
      <w:proofErr w:type="spellStart"/>
      <w:r w:rsidRPr="006D2870">
        <w:rPr>
          <w:rFonts w:ascii="Arial" w:hAnsi="Arial" w:cs="Arial"/>
          <w:sz w:val="22"/>
          <w:szCs w:val="22"/>
        </w:rPr>
        <w:t>Tanguar</w:t>
      </w:r>
      <w:proofErr w:type="spellEnd"/>
      <w:r w:rsidRPr="006D2870">
        <w:rPr>
          <w:rFonts w:ascii="Arial" w:hAnsi="Arial" w:cs="Arial"/>
          <w:sz w:val="22"/>
          <w:szCs w:val="22"/>
        </w:rPr>
        <w:t xml:space="preserve"> </w:t>
      </w:r>
      <w:proofErr w:type="spellStart"/>
      <w:r w:rsidRPr="006D2870">
        <w:rPr>
          <w:rFonts w:ascii="Arial" w:hAnsi="Arial" w:cs="Arial"/>
          <w:sz w:val="22"/>
          <w:szCs w:val="22"/>
        </w:rPr>
        <w:t>Haor</w:t>
      </w:r>
      <w:proofErr w:type="spellEnd"/>
      <w:r w:rsidRPr="006D2870">
        <w:rPr>
          <w:rFonts w:ascii="Arial" w:hAnsi="Arial" w:cs="Arial"/>
          <w:sz w:val="22"/>
          <w:szCs w:val="22"/>
        </w:rPr>
        <w:t xml:space="preserve"> is also a Ramsar site. </w:t>
      </w:r>
      <w:proofErr w:type="spellStart"/>
      <w:r w:rsidRPr="006D2870">
        <w:rPr>
          <w:rFonts w:ascii="Arial" w:hAnsi="Arial" w:cs="Arial"/>
          <w:sz w:val="22"/>
          <w:szCs w:val="22"/>
        </w:rPr>
        <w:t>Aila</w:t>
      </w:r>
      <w:proofErr w:type="spellEnd"/>
      <w:r w:rsidRPr="006D2870">
        <w:rPr>
          <w:rFonts w:ascii="Arial" w:hAnsi="Arial" w:cs="Arial"/>
          <w:sz w:val="22"/>
          <w:szCs w:val="22"/>
        </w:rPr>
        <w:t xml:space="preserve"> </w:t>
      </w:r>
      <w:proofErr w:type="spellStart"/>
      <w:r w:rsidRPr="006D2870">
        <w:rPr>
          <w:rFonts w:ascii="Arial" w:hAnsi="Arial" w:cs="Arial"/>
          <w:sz w:val="22"/>
          <w:szCs w:val="22"/>
        </w:rPr>
        <w:t>Beel</w:t>
      </w:r>
      <w:proofErr w:type="spellEnd"/>
      <w:r w:rsidRPr="006D2870">
        <w:rPr>
          <w:rFonts w:ascii="Arial" w:hAnsi="Arial" w:cs="Arial"/>
          <w:sz w:val="22"/>
          <w:szCs w:val="22"/>
        </w:rPr>
        <w:t xml:space="preserve"> and Hail </w:t>
      </w:r>
      <w:proofErr w:type="spellStart"/>
      <w:r w:rsidRPr="006D2870">
        <w:rPr>
          <w:rFonts w:ascii="Arial" w:hAnsi="Arial" w:cs="Arial"/>
          <w:sz w:val="22"/>
          <w:szCs w:val="22"/>
        </w:rPr>
        <w:t>Haor</w:t>
      </w:r>
      <w:proofErr w:type="spellEnd"/>
      <w:r w:rsidRPr="006D2870">
        <w:rPr>
          <w:rFonts w:ascii="Arial" w:hAnsi="Arial" w:cs="Arial"/>
          <w:sz w:val="22"/>
          <w:szCs w:val="22"/>
        </w:rPr>
        <w:t xml:space="preserve"> are also </w:t>
      </w:r>
      <w:r w:rsidR="00307B47" w:rsidRPr="006D2870">
        <w:rPr>
          <w:rFonts w:ascii="Arial" w:hAnsi="Arial" w:cs="Arial"/>
          <w:sz w:val="22"/>
          <w:szCs w:val="22"/>
        </w:rPr>
        <w:t>recognized</w:t>
      </w:r>
      <w:r w:rsidRPr="006D2870">
        <w:rPr>
          <w:rFonts w:ascii="Arial" w:hAnsi="Arial" w:cs="Arial"/>
          <w:sz w:val="22"/>
          <w:szCs w:val="22"/>
        </w:rPr>
        <w:t xml:space="preserve"> as IBAs for Baer’s Pochard, but they are less important for the species than </w:t>
      </w:r>
      <w:proofErr w:type="spellStart"/>
      <w:r w:rsidRPr="006D2870">
        <w:rPr>
          <w:rFonts w:ascii="Arial" w:hAnsi="Arial" w:cs="Arial"/>
          <w:sz w:val="22"/>
          <w:szCs w:val="22"/>
        </w:rPr>
        <w:t>Hakaluki</w:t>
      </w:r>
      <w:proofErr w:type="spellEnd"/>
      <w:r w:rsidRPr="006D2870">
        <w:rPr>
          <w:rFonts w:ascii="Arial" w:hAnsi="Arial" w:cs="Arial"/>
          <w:sz w:val="22"/>
          <w:szCs w:val="22"/>
        </w:rPr>
        <w:t xml:space="preserve"> </w:t>
      </w:r>
      <w:proofErr w:type="spellStart"/>
      <w:r w:rsidRPr="006D2870">
        <w:rPr>
          <w:rFonts w:ascii="Arial" w:hAnsi="Arial" w:cs="Arial"/>
          <w:sz w:val="22"/>
          <w:szCs w:val="22"/>
        </w:rPr>
        <w:t>Haor</w:t>
      </w:r>
      <w:proofErr w:type="spellEnd"/>
      <w:r w:rsidRPr="006D2870">
        <w:rPr>
          <w:rFonts w:ascii="Arial" w:hAnsi="Arial" w:cs="Arial"/>
          <w:sz w:val="22"/>
          <w:szCs w:val="22"/>
        </w:rPr>
        <w:t xml:space="preserve"> and </w:t>
      </w:r>
      <w:proofErr w:type="spellStart"/>
      <w:r w:rsidRPr="006D2870">
        <w:rPr>
          <w:rFonts w:ascii="Arial" w:hAnsi="Arial" w:cs="Arial"/>
          <w:sz w:val="22"/>
          <w:szCs w:val="22"/>
        </w:rPr>
        <w:t>Tanguar</w:t>
      </w:r>
      <w:proofErr w:type="spellEnd"/>
      <w:r w:rsidRPr="006D2870">
        <w:rPr>
          <w:rFonts w:ascii="Arial" w:hAnsi="Arial" w:cs="Arial"/>
          <w:sz w:val="22"/>
          <w:szCs w:val="22"/>
        </w:rPr>
        <w:t xml:space="preserve"> </w:t>
      </w:r>
      <w:proofErr w:type="spellStart"/>
      <w:r w:rsidRPr="006D2870">
        <w:rPr>
          <w:rFonts w:ascii="Arial" w:hAnsi="Arial" w:cs="Arial"/>
          <w:sz w:val="22"/>
          <w:szCs w:val="22"/>
        </w:rPr>
        <w:t>Haor</w:t>
      </w:r>
      <w:proofErr w:type="spellEnd"/>
      <w:r w:rsidRPr="006D2870">
        <w:rPr>
          <w:rFonts w:ascii="Arial" w:hAnsi="Arial" w:cs="Arial"/>
          <w:sz w:val="22"/>
          <w:szCs w:val="22"/>
        </w:rPr>
        <w:t>.</w:t>
      </w:r>
    </w:p>
    <w:p w14:paraId="395A2D65" w14:textId="77777777" w:rsidR="00E573CB" w:rsidRPr="006D2870" w:rsidRDefault="00E573CB" w:rsidP="00E573CB">
      <w:pPr>
        <w:jc w:val="both"/>
        <w:rPr>
          <w:rFonts w:ascii="Arial" w:hAnsi="Arial" w:cs="Arial"/>
          <w:sz w:val="22"/>
          <w:szCs w:val="22"/>
        </w:rPr>
      </w:pPr>
    </w:p>
    <w:p w14:paraId="538C3FA7" w14:textId="77777777" w:rsidR="00E573CB" w:rsidRPr="006D2870" w:rsidRDefault="00E573CB" w:rsidP="00E573CB">
      <w:pPr>
        <w:jc w:val="both"/>
        <w:rPr>
          <w:rFonts w:ascii="Arial" w:hAnsi="Arial" w:cs="Arial"/>
          <w:b/>
          <w:sz w:val="22"/>
          <w:szCs w:val="22"/>
        </w:rPr>
      </w:pPr>
      <w:r w:rsidRPr="006D2870">
        <w:rPr>
          <w:rFonts w:ascii="Arial" w:hAnsi="Arial" w:cs="Arial"/>
          <w:b/>
          <w:sz w:val="22"/>
          <w:szCs w:val="22"/>
        </w:rPr>
        <w:t>China</w:t>
      </w:r>
    </w:p>
    <w:p w14:paraId="4672B9D7" w14:textId="350DAD18"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Under the </w:t>
      </w:r>
      <w:r w:rsidRPr="006D2870">
        <w:rPr>
          <w:rFonts w:ascii="Arial" w:hAnsi="Arial" w:cs="Arial"/>
          <w:i/>
          <w:sz w:val="22"/>
          <w:szCs w:val="22"/>
        </w:rPr>
        <w:t>Law of the People's Republic of China on the Protection of Wildlife</w:t>
      </w:r>
      <w:r w:rsidRPr="006D2870">
        <w:rPr>
          <w:rFonts w:ascii="Arial" w:hAnsi="Arial" w:cs="Arial"/>
          <w:sz w:val="22"/>
          <w:szCs w:val="22"/>
        </w:rPr>
        <w:t>, Baer's Pochard is not included on the List of National Special Protected Animals (1</w:t>
      </w:r>
      <w:r w:rsidRPr="006D2870">
        <w:rPr>
          <w:rFonts w:ascii="Arial" w:hAnsi="Arial" w:cs="Arial"/>
          <w:sz w:val="22"/>
          <w:szCs w:val="22"/>
          <w:vertAlign w:val="superscript"/>
        </w:rPr>
        <w:t>st</w:t>
      </w:r>
      <w:r w:rsidRPr="006D2870">
        <w:rPr>
          <w:rFonts w:ascii="Arial" w:hAnsi="Arial" w:cs="Arial"/>
          <w:sz w:val="22"/>
          <w:szCs w:val="22"/>
        </w:rPr>
        <w:t xml:space="preserve"> or 2</w:t>
      </w:r>
      <w:r w:rsidRPr="006D2870">
        <w:rPr>
          <w:rFonts w:ascii="Arial" w:hAnsi="Arial" w:cs="Arial"/>
          <w:sz w:val="22"/>
          <w:szCs w:val="22"/>
          <w:vertAlign w:val="superscript"/>
        </w:rPr>
        <w:t>nd</w:t>
      </w:r>
      <w:r w:rsidRPr="006D2870">
        <w:rPr>
          <w:rFonts w:ascii="Arial" w:hAnsi="Arial" w:cs="Arial"/>
          <w:sz w:val="22"/>
          <w:szCs w:val="22"/>
        </w:rPr>
        <w:t xml:space="preserve"> level), but it is included on the List of Terrestrial Wildlife which are Beneficial or of Important Economic or Scientific Value. As a result, whilst hunting of Baer’s Pochard is still illegal, the low legal status means that the cost of breaking the law is minimal, providing little disincentive to ignore the law. At a provincial level, it is a protected animal in Heilongjiang, Beijing (2</w:t>
      </w:r>
      <w:r w:rsidRPr="006D2870">
        <w:rPr>
          <w:rFonts w:ascii="Arial" w:hAnsi="Arial" w:cs="Arial"/>
          <w:sz w:val="22"/>
          <w:szCs w:val="22"/>
          <w:vertAlign w:val="superscript"/>
        </w:rPr>
        <w:t>nd</w:t>
      </w:r>
      <w:r w:rsidR="00307B47" w:rsidRPr="006D2870">
        <w:rPr>
          <w:rFonts w:ascii="Arial" w:hAnsi="Arial" w:cs="Arial"/>
          <w:sz w:val="22"/>
          <w:szCs w:val="22"/>
        </w:rPr>
        <w:t xml:space="preserve"> </w:t>
      </w:r>
      <w:r w:rsidRPr="006D2870">
        <w:rPr>
          <w:rFonts w:ascii="Arial" w:hAnsi="Arial" w:cs="Arial"/>
          <w:sz w:val="22"/>
          <w:szCs w:val="22"/>
        </w:rPr>
        <w:t>level), Jiangsu, Hunan and Anhui (2</w:t>
      </w:r>
      <w:r w:rsidRPr="006D2870">
        <w:rPr>
          <w:rFonts w:ascii="Arial" w:hAnsi="Arial" w:cs="Arial"/>
          <w:sz w:val="22"/>
          <w:szCs w:val="22"/>
          <w:vertAlign w:val="superscript"/>
        </w:rPr>
        <w:t>nd</w:t>
      </w:r>
      <w:r w:rsidRPr="006D2870">
        <w:rPr>
          <w:rFonts w:ascii="Arial" w:hAnsi="Arial" w:cs="Arial"/>
          <w:sz w:val="22"/>
          <w:szCs w:val="22"/>
        </w:rPr>
        <w:t xml:space="preserve"> level).</w:t>
      </w:r>
    </w:p>
    <w:p w14:paraId="3A505495" w14:textId="77777777" w:rsidR="00E573CB" w:rsidRPr="006D2870" w:rsidRDefault="00E573CB" w:rsidP="00E573CB">
      <w:pPr>
        <w:jc w:val="both"/>
        <w:rPr>
          <w:rFonts w:ascii="Arial" w:hAnsi="Arial" w:cs="Arial"/>
          <w:sz w:val="22"/>
          <w:szCs w:val="22"/>
        </w:rPr>
      </w:pPr>
    </w:p>
    <w:p w14:paraId="36C9AC0D" w14:textId="68B62FDF"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A total of 80 IBAs are listed for Baer’s Pochard, but for many of these there is no longer any evidence of the species occurring there. Five Ramsar </w:t>
      </w:r>
      <w:r w:rsidR="00307B47" w:rsidRPr="006D2870">
        <w:rPr>
          <w:rFonts w:ascii="Arial" w:hAnsi="Arial" w:cs="Arial"/>
          <w:sz w:val="22"/>
          <w:szCs w:val="22"/>
        </w:rPr>
        <w:t xml:space="preserve">Sites </w:t>
      </w:r>
      <w:r w:rsidRPr="006D2870">
        <w:rPr>
          <w:rFonts w:ascii="Arial" w:hAnsi="Arial" w:cs="Arial"/>
          <w:sz w:val="22"/>
          <w:szCs w:val="22"/>
        </w:rPr>
        <w:t>are designated with Baer’s Pochard listed as an interest feature (see Annex 3), but none of these include the most important sites. Some of the currently important sites do not, however, have any formal protection or recognition.</w:t>
      </w:r>
    </w:p>
    <w:p w14:paraId="71DA32FB" w14:textId="77777777" w:rsidR="00E573CB" w:rsidRPr="006D2870" w:rsidRDefault="00E573CB" w:rsidP="00E573CB">
      <w:pPr>
        <w:jc w:val="both"/>
        <w:rPr>
          <w:rFonts w:ascii="Arial" w:hAnsi="Arial" w:cs="Arial"/>
          <w:sz w:val="22"/>
          <w:szCs w:val="22"/>
        </w:rPr>
      </w:pPr>
    </w:p>
    <w:p w14:paraId="5AE2B33B" w14:textId="77777777" w:rsidR="00E573CB" w:rsidRPr="006D2870" w:rsidRDefault="00E573CB" w:rsidP="00E573CB">
      <w:pPr>
        <w:jc w:val="both"/>
        <w:rPr>
          <w:rFonts w:ascii="Arial" w:hAnsi="Arial" w:cs="Arial"/>
          <w:b/>
          <w:sz w:val="22"/>
          <w:szCs w:val="22"/>
        </w:rPr>
      </w:pPr>
      <w:r w:rsidRPr="006D2870">
        <w:rPr>
          <w:rFonts w:ascii="Arial" w:hAnsi="Arial" w:cs="Arial"/>
          <w:b/>
          <w:sz w:val="22"/>
          <w:szCs w:val="22"/>
        </w:rPr>
        <w:t>India</w:t>
      </w:r>
    </w:p>
    <w:p w14:paraId="4602B593"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Baer’s Pochard is protected in India under the </w:t>
      </w:r>
      <w:r w:rsidRPr="006D2870">
        <w:rPr>
          <w:rFonts w:ascii="Arial" w:hAnsi="Arial" w:cs="Arial"/>
          <w:i/>
          <w:sz w:val="22"/>
          <w:szCs w:val="22"/>
        </w:rPr>
        <w:t>Indian Wildlife (Protection) Act, 1972</w:t>
      </w:r>
      <w:r w:rsidRPr="006D2870">
        <w:rPr>
          <w:rFonts w:ascii="Arial" w:hAnsi="Arial" w:cs="Arial"/>
          <w:sz w:val="22"/>
          <w:szCs w:val="22"/>
        </w:rPr>
        <w:t>, and is listed on Schedule IV. It is strictly protected as all types of hunting are banned in India. There is no national Red List, or equivalent, in India.</w:t>
      </w:r>
    </w:p>
    <w:p w14:paraId="70FCABC1" w14:textId="77777777" w:rsidR="00E573CB" w:rsidRPr="006D2870" w:rsidRDefault="00E573CB" w:rsidP="00E573CB">
      <w:pPr>
        <w:jc w:val="both"/>
        <w:rPr>
          <w:rFonts w:ascii="Arial" w:hAnsi="Arial" w:cs="Arial"/>
          <w:sz w:val="22"/>
          <w:szCs w:val="22"/>
        </w:rPr>
      </w:pPr>
    </w:p>
    <w:p w14:paraId="285605C6"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There are 23 IBAs listed for Baer’s Pochard in India (see Annex 3).</w:t>
      </w:r>
    </w:p>
    <w:p w14:paraId="07283DBF" w14:textId="77777777" w:rsidR="00E573CB" w:rsidRPr="006D2870" w:rsidRDefault="00E573CB" w:rsidP="00E573CB">
      <w:pPr>
        <w:jc w:val="both"/>
        <w:rPr>
          <w:rFonts w:ascii="Arial" w:hAnsi="Arial" w:cs="Arial"/>
          <w:sz w:val="22"/>
          <w:szCs w:val="22"/>
        </w:rPr>
      </w:pPr>
    </w:p>
    <w:p w14:paraId="2DD5806F" w14:textId="77777777" w:rsidR="00E573CB" w:rsidRPr="006D2870" w:rsidRDefault="00E573CB" w:rsidP="00E573CB">
      <w:pPr>
        <w:jc w:val="both"/>
        <w:rPr>
          <w:rFonts w:ascii="Arial" w:hAnsi="Arial" w:cs="Arial"/>
          <w:b/>
          <w:sz w:val="22"/>
          <w:szCs w:val="22"/>
        </w:rPr>
      </w:pPr>
      <w:r w:rsidRPr="006D2870">
        <w:rPr>
          <w:rFonts w:ascii="Arial" w:hAnsi="Arial" w:cs="Arial"/>
          <w:b/>
          <w:sz w:val="22"/>
          <w:szCs w:val="22"/>
        </w:rPr>
        <w:t>Myanmar</w:t>
      </w:r>
    </w:p>
    <w:p w14:paraId="72ACF711"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There is no national Red Data Book in Myanmar, but Baer’s Pochard has been completely protected at the national level since 1994. Responsibility for the enforcement of this legislation rests with the Ministry of Forestry. </w:t>
      </w:r>
    </w:p>
    <w:p w14:paraId="708F31B9" w14:textId="77777777" w:rsidR="00E573CB" w:rsidRPr="006D2870" w:rsidRDefault="00E573CB" w:rsidP="00E573CB">
      <w:pPr>
        <w:jc w:val="both"/>
        <w:rPr>
          <w:rFonts w:ascii="Arial" w:hAnsi="Arial" w:cs="Arial"/>
          <w:sz w:val="22"/>
          <w:szCs w:val="22"/>
        </w:rPr>
      </w:pPr>
    </w:p>
    <w:p w14:paraId="40736B6F" w14:textId="30575E69"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There are no sites protected specifically for Baer’s Pochard, but there are seven IBAs listed for the species in Myanmar (see Annex 3). </w:t>
      </w:r>
      <w:proofErr w:type="spellStart"/>
      <w:r w:rsidRPr="006D2870">
        <w:rPr>
          <w:rFonts w:ascii="Arial" w:hAnsi="Arial" w:cs="Arial"/>
          <w:sz w:val="22"/>
          <w:szCs w:val="22"/>
        </w:rPr>
        <w:t>Indawgyi</w:t>
      </w:r>
      <w:proofErr w:type="spellEnd"/>
      <w:r w:rsidRPr="006D2870">
        <w:rPr>
          <w:rFonts w:ascii="Arial" w:hAnsi="Arial" w:cs="Arial"/>
          <w:sz w:val="22"/>
          <w:szCs w:val="22"/>
        </w:rPr>
        <w:t xml:space="preserve"> Lake Wildlife Sanctuary, Inlay Lake Wildlife Sanctuary and </w:t>
      </w:r>
      <w:proofErr w:type="spellStart"/>
      <w:r w:rsidRPr="006D2870">
        <w:rPr>
          <w:rFonts w:ascii="Arial" w:hAnsi="Arial" w:cs="Arial"/>
          <w:sz w:val="22"/>
          <w:szCs w:val="22"/>
        </w:rPr>
        <w:t>Moeyungyi</w:t>
      </w:r>
      <w:proofErr w:type="spellEnd"/>
      <w:r w:rsidRPr="006D2870">
        <w:rPr>
          <w:rFonts w:ascii="Arial" w:hAnsi="Arial" w:cs="Arial"/>
          <w:sz w:val="22"/>
          <w:szCs w:val="22"/>
        </w:rPr>
        <w:t xml:space="preserve"> Wetland Wildlife Sanctuary are particularly important for migratory </w:t>
      </w:r>
      <w:proofErr w:type="spellStart"/>
      <w:r w:rsidRPr="006D2870">
        <w:rPr>
          <w:rFonts w:ascii="Arial" w:hAnsi="Arial" w:cs="Arial"/>
          <w:sz w:val="22"/>
          <w:szCs w:val="22"/>
        </w:rPr>
        <w:t>waterbirds</w:t>
      </w:r>
      <w:proofErr w:type="spellEnd"/>
      <w:r w:rsidRPr="006D2870">
        <w:rPr>
          <w:rFonts w:ascii="Arial" w:hAnsi="Arial" w:cs="Arial"/>
          <w:sz w:val="22"/>
          <w:szCs w:val="22"/>
        </w:rPr>
        <w:t xml:space="preserve">. </w:t>
      </w:r>
      <w:proofErr w:type="spellStart"/>
      <w:r w:rsidRPr="006D2870">
        <w:rPr>
          <w:rFonts w:ascii="Arial" w:hAnsi="Arial" w:cs="Arial"/>
          <w:sz w:val="22"/>
          <w:szCs w:val="22"/>
        </w:rPr>
        <w:t>Moeyungyi</w:t>
      </w:r>
      <w:proofErr w:type="spellEnd"/>
      <w:r w:rsidRPr="006D2870">
        <w:rPr>
          <w:rFonts w:ascii="Arial" w:hAnsi="Arial" w:cs="Arial"/>
          <w:sz w:val="22"/>
          <w:szCs w:val="22"/>
        </w:rPr>
        <w:t xml:space="preserve"> is also the only Ramsar site in Myanmar and </w:t>
      </w:r>
      <w:proofErr w:type="spellStart"/>
      <w:r w:rsidRPr="006D2870">
        <w:rPr>
          <w:rFonts w:ascii="Arial" w:hAnsi="Arial" w:cs="Arial"/>
          <w:sz w:val="22"/>
          <w:szCs w:val="22"/>
        </w:rPr>
        <w:t>Indawgyi</w:t>
      </w:r>
      <w:proofErr w:type="spellEnd"/>
      <w:r w:rsidRPr="006D2870">
        <w:rPr>
          <w:rFonts w:ascii="Arial" w:hAnsi="Arial" w:cs="Arial"/>
          <w:sz w:val="22"/>
          <w:szCs w:val="22"/>
        </w:rPr>
        <w:t xml:space="preserve"> Lake and Inlay Lake Wildlife Sanctuaries are both </w:t>
      </w:r>
      <w:r w:rsidR="00307B47" w:rsidRPr="006D2870">
        <w:rPr>
          <w:rFonts w:ascii="Arial" w:hAnsi="Arial" w:cs="Arial"/>
          <w:sz w:val="22"/>
          <w:szCs w:val="22"/>
        </w:rPr>
        <w:t>recognized</w:t>
      </w:r>
      <w:r w:rsidRPr="006D2870">
        <w:rPr>
          <w:rFonts w:ascii="Arial" w:hAnsi="Arial" w:cs="Arial"/>
          <w:sz w:val="22"/>
          <w:szCs w:val="22"/>
        </w:rPr>
        <w:t xml:space="preserve"> as ASEAN Heritage Parks.</w:t>
      </w:r>
    </w:p>
    <w:p w14:paraId="26ED6A73" w14:textId="77777777" w:rsidR="00E573CB" w:rsidRPr="006D2870" w:rsidRDefault="00E573CB" w:rsidP="00E573CB">
      <w:pPr>
        <w:jc w:val="both"/>
        <w:rPr>
          <w:rFonts w:ascii="Arial" w:hAnsi="Arial" w:cs="Arial"/>
          <w:sz w:val="22"/>
          <w:szCs w:val="22"/>
        </w:rPr>
      </w:pPr>
    </w:p>
    <w:p w14:paraId="7D19918B" w14:textId="77777777" w:rsidR="00E573CB" w:rsidRPr="006D2870" w:rsidRDefault="00E573CB" w:rsidP="00E573CB">
      <w:pPr>
        <w:jc w:val="both"/>
        <w:rPr>
          <w:rFonts w:ascii="Arial" w:hAnsi="Arial" w:cs="Arial"/>
          <w:b/>
          <w:sz w:val="22"/>
          <w:szCs w:val="22"/>
        </w:rPr>
      </w:pPr>
      <w:r w:rsidRPr="006D2870">
        <w:rPr>
          <w:rFonts w:ascii="Arial" w:hAnsi="Arial" w:cs="Arial"/>
          <w:b/>
          <w:sz w:val="22"/>
          <w:szCs w:val="22"/>
        </w:rPr>
        <w:t>Democratic People’s Republic of Korea (DPRK)</w:t>
      </w:r>
    </w:p>
    <w:p w14:paraId="58F1848B"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Baer's Pochard is listed as a rare species in the 2002 Red Data Book of DPRK, published by the UNESCO Man and the Biosphere Programme National Committee of DPR Korea. Under ‘Conservation Action’ the report states "As it is a rare species, the wintering area should be well protected".</w:t>
      </w:r>
    </w:p>
    <w:p w14:paraId="4476BCDC" w14:textId="77777777" w:rsidR="00E573CB" w:rsidRPr="006D2870" w:rsidRDefault="00E573CB" w:rsidP="00E573CB">
      <w:pPr>
        <w:jc w:val="both"/>
        <w:rPr>
          <w:rFonts w:ascii="Arial" w:hAnsi="Arial" w:cs="Arial"/>
          <w:sz w:val="22"/>
          <w:szCs w:val="22"/>
        </w:rPr>
      </w:pPr>
    </w:p>
    <w:p w14:paraId="1A382123"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There is one IBA listed for Baer’s Pochard in DPRK (see Annex 3).</w:t>
      </w:r>
    </w:p>
    <w:p w14:paraId="765BEDB0" w14:textId="3D63656A" w:rsidR="00E573CB" w:rsidRDefault="00E573CB" w:rsidP="00E573CB">
      <w:pPr>
        <w:jc w:val="both"/>
        <w:rPr>
          <w:rFonts w:ascii="Arial" w:hAnsi="Arial" w:cs="Arial"/>
          <w:sz w:val="22"/>
          <w:szCs w:val="22"/>
        </w:rPr>
      </w:pPr>
    </w:p>
    <w:p w14:paraId="3FBA7F0F" w14:textId="77777777" w:rsidR="00E573CB" w:rsidRPr="006D2870" w:rsidRDefault="00E573CB" w:rsidP="00E573CB">
      <w:pPr>
        <w:jc w:val="both"/>
        <w:rPr>
          <w:rFonts w:ascii="Arial" w:hAnsi="Arial" w:cs="Arial"/>
          <w:b/>
          <w:sz w:val="22"/>
          <w:szCs w:val="22"/>
        </w:rPr>
      </w:pPr>
      <w:r w:rsidRPr="006D2870">
        <w:rPr>
          <w:rFonts w:ascii="Arial" w:hAnsi="Arial" w:cs="Arial"/>
          <w:b/>
          <w:sz w:val="22"/>
          <w:szCs w:val="22"/>
        </w:rPr>
        <w:t>Russian Federation</w:t>
      </w:r>
    </w:p>
    <w:p w14:paraId="70A941AE"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Baer’s Pochard is listed in the Russian Federation Red Data Book (currently category 3 – rare, but proposed for </w:t>
      </w:r>
      <w:proofErr w:type="spellStart"/>
      <w:r w:rsidRPr="006D2870">
        <w:rPr>
          <w:rFonts w:ascii="Arial" w:hAnsi="Arial" w:cs="Arial"/>
          <w:sz w:val="22"/>
          <w:szCs w:val="22"/>
        </w:rPr>
        <w:t>uplisting</w:t>
      </w:r>
      <w:proofErr w:type="spellEnd"/>
      <w:r w:rsidRPr="006D2870">
        <w:rPr>
          <w:rFonts w:ascii="Arial" w:hAnsi="Arial" w:cs="Arial"/>
          <w:sz w:val="22"/>
          <w:szCs w:val="22"/>
        </w:rPr>
        <w:t xml:space="preserve"> to category 1 – critically endangered), which affords it full protection. There are high penalties for killing the species or destroying its nest. Enforcement of this legal protection is, however, poor.</w:t>
      </w:r>
    </w:p>
    <w:p w14:paraId="2849AB3F" w14:textId="77777777" w:rsidR="00E573CB" w:rsidRPr="006D2870" w:rsidRDefault="00E573CB" w:rsidP="00E573CB">
      <w:pPr>
        <w:jc w:val="both"/>
        <w:rPr>
          <w:rFonts w:ascii="Arial" w:hAnsi="Arial" w:cs="Arial"/>
          <w:sz w:val="22"/>
          <w:szCs w:val="22"/>
        </w:rPr>
      </w:pPr>
    </w:p>
    <w:p w14:paraId="2D3B4D41"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Lake Khanka, a former (and possibly current) breeding site, is protected as a State Nature Reserve (</w:t>
      </w:r>
      <w:proofErr w:type="spellStart"/>
      <w:r w:rsidRPr="006D2870">
        <w:rPr>
          <w:rFonts w:ascii="Arial" w:hAnsi="Arial" w:cs="Arial"/>
          <w:sz w:val="22"/>
          <w:szCs w:val="22"/>
        </w:rPr>
        <w:t>Zapovednik</w:t>
      </w:r>
      <w:proofErr w:type="spellEnd"/>
      <w:r w:rsidRPr="006D2870">
        <w:rPr>
          <w:rFonts w:ascii="Arial" w:hAnsi="Arial" w:cs="Arial"/>
          <w:sz w:val="22"/>
          <w:szCs w:val="22"/>
        </w:rPr>
        <w:t xml:space="preserve">) for its large aggregations of breeding and migrating ducks. </w:t>
      </w:r>
      <w:proofErr w:type="spellStart"/>
      <w:r w:rsidRPr="006D2870">
        <w:rPr>
          <w:rFonts w:ascii="Arial" w:hAnsi="Arial" w:cs="Arial"/>
          <w:sz w:val="22"/>
          <w:szCs w:val="22"/>
        </w:rPr>
        <w:t>Daursky</w:t>
      </w:r>
      <w:proofErr w:type="spellEnd"/>
      <w:r w:rsidRPr="006D2870">
        <w:rPr>
          <w:rFonts w:ascii="Arial" w:hAnsi="Arial" w:cs="Arial"/>
          <w:sz w:val="22"/>
          <w:szCs w:val="22"/>
        </w:rPr>
        <w:t xml:space="preserve"> Nature Reserve, where Baer’s Pochard bred in the 1980s (</w:t>
      </w:r>
      <w:proofErr w:type="spellStart"/>
      <w:r w:rsidRPr="006D2870">
        <w:rPr>
          <w:rFonts w:ascii="Arial" w:hAnsi="Arial" w:cs="Arial"/>
          <w:sz w:val="22"/>
          <w:szCs w:val="22"/>
        </w:rPr>
        <w:t>Goroshko</w:t>
      </w:r>
      <w:proofErr w:type="spellEnd"/>
      <w:r w:rsidRPr="006D2870">
        <w:rPr>
          <w:rFonts w:ascii="Arial" w:hAnsi="Arial" w:cs="Arial"/>
          <w:sz w:val="22"/>
          <w:szCs w:val="22"/>
        </w:rPr>
        <w:t xml:space="preserve"> 2012), was also established for the protection of </w:t>
      </w:r>
      <w:proofErr w:type="spellStart"/>
      <w:r w:rsidRPr="006D2870">
        <w:rPr>
          <w:rFonts w:ascii="Arial" w:hAnsi="Arial" w:cs="Arial"/>
          <w:sz w:val="22"/>
          <w:szCs w:val="22"/>
        </w:rPr>
        <w:t>waterbirds</w:t>
      </w:r>
      <w:proofErr w:type="spellEnd"/>
      <w:r w:rsidRPr="006D2870">
        <w:rPr>
          <w:rFonts w:ascii="Arial" w:hAnsi="Arial" w:cs="Arial"/>
          <w:sz w:val="22"/>
          <w:szCs w:val="22"/>
        </w:rPr>
        <w:t xml:space="preserve">. </w:t>
      </w:r>
      <w:proofErr w:type="spellStart"/>
      <w:r w:rsidRPr="006D2870">
        <w:rPr>
          <w:rFonts w:ascii="Arial" w:hAnsi="Arial" w:cs="Arial"/>
          <w:sz w:val="22"/>
          <w:szCs w:val="22"/>
        </w:rPr>
        <w:t>Muraviovka</w:t>
      </w:r>
      <w:proofErr w:type="spellEnd"/>
      <w:r w:rsidRPr="006D2870">
        <w:rPr>
          <w:rFonts w:ascii="Arial" w:hAnsi="Arial" w:cs="Arial"/>
          <w:sz w:val="22"/>
          <w:szCs w:val="22"/>
        </w:rPr>
        <w:t xml:space="preserve"> Park includes wetland habitats in the </w:t>
      </w:r>
      <w:r w:rsidRPr="006D2870">
        <w:rPr>
          <w:rFonts w:ascii="Arial" w:hAnsi="Arial" w:cs="Arial"/>
          <w:sz w:val="22"/>
          <w:szCs w:val="22"/>
        </w:rPr>
        <w:lastRenderedPageBreak/>
        <w:t xml:space="preserve">middle reaches of the River Amur floodplain, including the location of a possible breeding attempt in 2013 (Heim </w:t>
      </w:r>
      <w:r w:rsidRPr="006D2870">
        <w:rPr>
          <w:rFonts w:ascii="Arial" w:hAnsi="Arial" w:cs="Arial"/>
          <w:i/>
          <w:sz w:val="22"/>
          <w:szCs w:val="22"/>
        </w:rPr>
        <w:t>et al</w:t>
      </w:r>
      <w:r w:rsidRPr="006D2870">
        <w:rPr>
          <w:rFonts w:ascii="Arial" w:hAnsi="Arial" w:cs="Arial"/>
          <w:sz w:val="22"/>
          <w:szCs w:val="22"/>
        </w:rPr>
        <w:t xml:space="preserve">. 2013). </w:t>
      </w:r>
      <w:proofErr w:type="spellStart"/>
      <w:r w:rsidRPr="006D2870">
        <w:rPr>
          <w:rFonts w:ascii="Arial" w:hAnsi="Arial" w:cs="Arial"/>
          <w:sz w:val="22"/>
          <w:szCs w:val="22"/>
        </w:rPr>
        <w:t>Khingansky</w:t>
      </w:r>
      <w:proofErr w:type="spellEnd"/>
      <w:r w:rsidRPr="006D2870">
        <w:rPr>
          <w:rFonts w:ascii="Arial" w:hAnsi="Arial" w:cs="Arial"/>
          <w:sz w:val="22"/>
          <w:szCs w:val="22"/>
        </w:rPr>
        <w:t xml:space="preserve"> State Nature Reserve is another protected area within the species’ known range in Amur Oblast’ and from where there is a recent unconfirmed observation.</w:t>
      </w:r>
    </w:p>
    <w:p w14:paraId="570F8763" w14:textId="77777777" w:rsidR="00E573CB" w:rsidRPr="006D2870" w:rsidRDefault="00E573CB" w:rsidP="00E573CB">
      <w:pPr>
        <w:jc w:val="both"/>
        <w:rPr>
          <w:rFonts w:ascii="Arial" w:hAnsi="Arial" w:cs="Arial"/>
          <w:sz w:val="22"/>
          <w:szCs w:val="22"/>
        </w:rPr>
      </w:pPr>
    </w:p>
    <w:p w14:paraId="09C9B377"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There are seven IBAs listed for Baer’s Pochard in Russia (see Annex 3).</w:t>
      </w:r>
    </w:p>
    <w:p w14:paraId="19F68F2F" w14:textId="77777777" w:rsidR="00E573CB" w:rsidRPr="006D2870" w:rsidRDefault="00E573CB" w:rsidP="00E573CB">
      <w:pPr>
        <w:jc w:val="both"/>
        <w:rPr>
          <w:rFonts w:ascii="Arial" w:hAnsi="Arial" w:cs="Arial"/>
          <w:sz w:val="22"/>
          <w:szCs w:val="22"/>
        </w:rPr>
      </w:pPr>
    </w:p>
    <w:p w14:paraId="22DFC555" w14:textId="77777777" w:rsidR="00E573CB" w:rsidRPr="006D2870" w:rsidRDefault="00E573CB" w:rsidP="00E573CB">
      <w:pPr>
        <w:jc w:val="both"/>
        <w:rPr>
          <w:rFonts w:ascii="Arial" w:hAnsi="Arial" w:cs="Arial"/>
          <w:b/>
          <w:sz w:val="22"/>
          <w:szCs w:val="22"/>
        </w:rPr>
      </w:pPr>
      <w:r w:rsidRPr="006D2870">
        <w:rPr>
          <w:rFonts w:ascii="Arial" w:hAnsi="Arial" w:cs="Arial"/>
          <w:b/>
          <w:sz w:val="22"/>
          <w:szCs w:val="22"/>
        </w:rPr>
        <w:t>Republic of Korea (ROK)</w:t>
      </w:r>
    </w:p>
    <w:p w14:paraId="7DA21DC0"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Baer's Pochard is listed in the Korean Red List of Threatened Species, published by the National Institute of Biological Resources (within the Ministry of Environment) in 2012. It is assigned to the category "Endangered (D1)". The principal statute with enforceable provisions on the protection of endangered species is the </w:t>
      </w:r>
      <w:r w:rsidRPr="006D2870">
        <w:rPr>
          <w:rFonts w:ascii="Arial" w:hAnsi="Arial" w:cs="Arial"/>
          <w:i/>
          <w:sz w:val="22"/>
          <w:szCs w:val="22"/>
        </w:rPr>
        <w:t>Protection of Wild Fauna and Flora Act</w:t>
      </w:r>
      <w:r w:rsidRPr="006D2870">
        <w:rPr>
          <w:rFonts w:ascii="Arial" w:hAnsi="Arial" w:cs="Arial"/>
          <w:sz w:val="22"/>
          <w:szCs w:val="22"/>
        </w:rPr>
        <w:t xml:space="preserve">. This states that “No one shall capture, collect, set loose, naturalize, process, distribute, keep, export, import, take out, bring in (including dead ones in cases of processing, distribution, keeping, exporting, importing, taking out or bringing in), damage or wither (hereinafter referred to as "capture, collect, etc.") endangered wild fauna and flora”. Hunting of other species of </w:t>
      </w:r>
      <w:proofErr w:type="spellStart"/>
      <w:r w:rsidRPr="006D2870">
        <w:rPr>
          <w:rFonts w:ascii="Arial" w:hAnsi="Arial" w:cs="Arial"/>
          <w:sz w:val="22"/>
          <w:szCs w:val="22"/>
        </w:rPr>
        <w:t>waterbird</w:t>
      </w:r>
      <w:proofErr w:type="spellEnd"/>
      <w:r w:rsidRPr="006D2870">
        <w:rPr>
          <w:rFonts w:ascii="Arial" w:hAnsi="Arial" w:cs="Arial"/>
          <w:sz w:val="22"/>
          <w:szCs w:val="22"/>
        </w:rPr>
        <w:t xml:space="preserve"> is legal, however, and the correct identification of Baer’s Pochard by hunters is unlikely, making Baer’s Pochard vulnerable to accidental hunting.</w:t>
      </w:r>
    </w:p>
    <w:p w14:paraId="4F5C40B7" w14:textId="77777777" w:rsidR="00E573CB" w:rsidRPr="006D2870" w:rsidRDefault="00E573CB" w:rsidP="00E573CB">
      <w:pPr>
        <w:jc w:val="both"/>
        <w:rPr>
          <w:rFonts w:ascii="Arial" w:hAnsi="Arial" w:cs="Arial"/>
          <w:sz w:val="22"/>
          <w:szCs w:val="22"/>
        </w:rPr>
      </w:pPr>
    </w:p>
    <w:p w14:paraId="212B90F6" w14:textId="22CD9C9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There are no protected areas designated for Baer’s Pochard in ROK. It was one of several species used to identify the Han River estuary as an IBA but there has only been one record of the species there. </w:t>
      </w:r>
      <w:proofErr w:type="spellStart"/>
      <w:r w:rsidRPr="006D2870">
        <w:rPr>
          <w:rFonts w:ascii="Arial" w:hAnsi="Arial" w:cs="Arial"/>
          <w:sz w:val="22"/>
          <w:szCs w:val="22"/>
        </w:rPr>
        <w:t>Junam</w:t>
      </w:r>
      <w:proofErr w:type="spellEnd"/>
      <w:r w:rsidRPr="006D2870">
        <w:rPr>
          <w:rFonts w:ascii="Arial" w:hAnsi="Arial" w:cs="Arial"/>
          <w:sz w:val="22"/>
          <w:szCs w:val="22"/>
        </w:rPr>
        <w:t xml:space="preserve"> Reservoir is also listed as an IBA by </w:t>
      </w:r>
      <w:proofErr w:type="spellStart"/>
      <w:r w:rsidRPr="006D2870">
        <w:rPr>
          <w:rFonts w:ascii="Arial" w:hAnsi="Arial" w:cs="Arial"/>
          <w:sz w:val="22"/>
          <w:szCs w:val="22"/>
        </w:rPr>
        <w:t>BirdLife</w:t>
      </w:r>
      <w:proofErr w:type="spellEnd"/>
      <w:r w:rsidRPr="006D2870">
        <w:rPr>
          <w:rFonts w:ascii="Arial" w:hAnsi="Arial" w:cs="Arial"/>
          <w:sz w:val="22"/>
          <w:szCs w:val="22"/>
        </w:rPr>
        <w:t xml:space="preserve"> International, but IBAs do not yet feature in government conservation planning.</w:t>
      </w:r>
    </w:p>
    <w:p w14:paraId="1F64F719" w14:textId="77777777" w:rsidR="00E573CB" w:rsidRPr="006D2870" w:rsidRDefault="00E573CB" w:rsidP="00E573CB">
      <w:pPr>
        <w:jc w:val="both"/>
        <w:rPr>
          <w:rFonts w:ascii="Arial" w:hAnsi="Arial" w:cs="Arial"/>
          <w:sz w:val="22"/>
          <w:szCs w:val="22"/>
        </w:rPr>
      </w:pPr>
    </w:p>
    <w:p w14:paraId="7F6849BA" w14:textId="77777777" w:rsidR="00E573CB" w:rsidRPr="006D2870" w:rsidRDefault="00E573CB" w:rsidP="00E573CB">
      <w:pPr>
        <w:jc w:val="both"/>
        <w:rPr>
          <w:rFonts w:ascii="Arial" w:hAnsi="Arial" w:cs="Arial"/>
          <w:b/>
          <w:sz w:val="22"/>
          <w:szCs w:val="22"/>
        </w:rPr>
      </w:pPr>
      <w:r w:rsidRPr="006D2870">
        <w:rPr>
          <w:rFonts w:ascii="Arial" w:hAnsi="Arial" w:cs="Arial"/>
          <w:b/>
          <w:sz w:val="22"/>
          <w:szCs w:val="22"/>
        </w:rPr>
        <w:t>Taiwan, Province of China</w:t>
      </w:r>
    </w:p>
    <w:p w14:paraId="5EE167FE"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There is one IBA listed for Baer’s Pochard in Taiwan (see Annex 3).</w:t>
      </w:r>
    </w:p>
    <w:p w14:paraId="085F6C32" w14:textId="77777777" w:rsidR="00E573CB" w:rsidRPr="006D2870" w:rsidRDefault="00E573CB" w:rsidP="00E573CB">
      <w:pPr>
        <w:jc w:val="both"/>
        <w:rPr>
          <w:rFonts w:ascii="Arial" w:hAnsi="Arial" w:cs="Arial"/>
          <w:sz w:val="22"/>
          <w:szCs w:val="22"/>
        </w:rPr>
      </w:pPr>
    </w:p>
    <w:p w14:paraId="4FC66360" w14:textId="77777777" w:rsidR="00E573CB" w:rsidRPr="006D2870" w:rsidRDefault="00E573CB" w:rsidP="00E573CB">
      <w:pPr>
        <w:jc w:val="both"/>
        <w:rPr>
          <w:rFonts w:ascii="Arial" w:hAnsi="Arial" w:cs="Arial"/>
          <w:b/>
          <w:sz w:val="22"/>
          <w:szCs w:val="22"/>
        </w:rPr>
      </w:pPr>
      <w:r w:rsidRPr="006D2870">
        <w:rPr>
          <w:rFonts w:ascii="Arial" w:hAnsi="Arial" w:cs="Arial"/>
          <w:b/>
          <w:sz w:val="22"/>
          <w:szCs w:val="22"/>
        </w:rPr>
        <w:t>Thailand</w:t>
      </w:r>
    </w:p>
    <w:p w14:paraId="08DF2FF9" w14:textId="4D04C1B1"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Baer's Pochard in Thailand is fully protected in law. Hunting is </w:t>
      </w:r>
      <w:r w:rsidR="005143AE" w:rsidRPr="006D2870">
        <w:rPr>
          <w:rFonts w:ascii="Arial" w:hAnsi="Arial" w:cs="Arial"/>
          <w:sz w:val="22"/>
          <w:szCs w:val="22"/>
        </w:rPr>
        <w:t xml:space="preserve">allowed </w:t>
      </w:r>
      <w:r w:rsidRPr="006D2870">
        <w:rPr>
          <w:rFonts w:ascii="Arial" w:hAnsi="Arial" w:cs="Arial"/>
          <w:sz w:val="22"/>
          <w:szCs w:val="22"/>
        </w:rPr>
        <w:t xml:space="preserve">with a permit, but hunting permits are virtually never granted so </w:t>
      </w:r>
      <w:r w:rsidRPr="006D2870">
        <w:rPr>
          <w:rFonts w:ascii="Arial" w:hAnsi="Arial" w:cs="Arial"/>
          <w:i/>
          <w:sz w:val="22"/>
          <w:szCs w:val="22"/>
        </w:rPr>
        <w:t>de facto</w:t>
      </w:r>
      <w:r w:rsidRPr="006D2870">
        <w:rPr>
          <w:rFonts w:ascii="Arial" w:hAnsi="Arial" w:cs="Arial"/>
          <w:sz w:val="22"/>
          <w:szCs w:val="22"/>
        </w:rPr>
        <w:t xml:space="preserve"> protection operates. Baer's Pochard is also listed in the National Thai Red List. This list is currently in the process of being updated by the Office of Natural Resources, Environmental Policy and Planning (ONEP), with input also from the Wildlife Research Division, Department of National Parks, Wildlife and Plants Conservation (DNP) and from Bird Conservation Society of Thailand (BCST). Threat status categories in the Thai Red List at least mirror those in the global list, so Baer’s Pochard will be considered CR once the update is complete. </w:t>
      </w:r>
    </w:p>
    <w:p w14:paraId="75400B9E" w14:textId="77777777" w:rsidR="00E573CB" w:rsidRPr="006D2870" w:rsidRDefault="00E573CB" w:rsidP="00E573CB">
      <w:pPr>
        <w:jc w:val="both"/>
        <w:rPr>
          <w:rFonts w:ascii="Arial" w:hAnsi="Arial" w:cs="Arial"/>
          <w:sz w:val="22"/>
          <w:szCs w:val="22"/>
        </w:rPr>
      </w:pPr>
    </w:p>
    <w:p w14:paraId="350A9406"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Most key wetlands for Baer's Pochard receive a degree of protection. The two most important sites (</w:t>
      </w:r>
      <w:proofErr w:type="spellStart"/>
      <w:r w:rsidRPr="006D2870">
        <w:rPr>
          <w:rFonts w:ascii="Arial" w:hAnsi="Arial" w:cs="Arial"/>
          <w:sz w:val="22"/>
          <w:szCs w:val="22"/>
        </w:rPr>
        <w:t>Nong</w:t>
      </w:r>
      <w:proofErr w:type="spellEnd"/>
      <w:r w:rsidRPr="006D2870">
        <w:rPr>
          <w:rFonts w:ascii="Arial" w:hAnsi="Arial" w:cs="Arial"/>
          <w:sz w:val="22"/>
          <w:szCs w:val="22"/>
        </w:rPr>
        <w:t xml:space="preserve"> Bong </w:t>
      </w:r>
      <w:proofErr w:type="spellStart"/>
      <w:r w:rsidRPr="006D2870">
        <w:rPr>
          <w:rFonts w:ascii="Arial" w:hAnsi="Arial" w:cs="Arial"/>
          <w:sz w:val="22"/>
          <w:szCs w:val="22"/>
        </w:rPr>
        <w:t>Khai</w:t>
      </w:r>
      <w:proofErr w:type="spellEnd"/>
      <w:r w:rsidRPr="006D2870">
        <w:rPr>
          <w:rFonts w:ascii="Arial" w:hAnsi="Arial" w:cs="Arial"/>
          <w:sz w:val="22"/>
          <w:szCs w:val="22"/>
        </w:rPr>
        <w:t xml:space="preserve"> Non-Hunting Area and Bung </w:t>
      </w:r>
      <w:proofErr w:type="spellStart"/>
      <w:r w:rsidRPr="006D2870">
        <w:rPr>
          <w:rFonts w:ascii="Arial" w:hAnsi="Arial" w:cs="Arial"/>
          <w:sz w:val="22"/>
          <w:szCs w:val="22"/>
        </w:rPr>
        <w:t>Boraphet</w:t>
      </w:r>
      <w:proofErr w:type="spellEnd"/>
      <w:r w:rsidRPr="006D2870">
        <w:rPr>
          <w:rFonts w:ascii="Arial" w:hAnsi="Arial" w:cs="Arial"/>
          <w:sz w:val="22"/>
          <w:szCs w:val="22"/>
        </w:rPr>
        <w:t xml:space="preserve"> Non-Hunting Area) are designated for </w:t>
      </w:r>
      <w:proofErr w:type="spellStart"/>
      <w:r w:rsidRPr="006D2870">
        <w:rPr>
          <w:rFonts w:ascii="Arial" w:hAnsi="Arial" w:cs="Arial"/>
          <w:sz w:val="22"/>
          <w:szCs w:val="22"/>
        </w:rPr>
        <w:t>waterbird</w:t>
      </w:r>
      <w:proofErr w:type="spellEnd"/>
      <w:r w:rsidRPr="006D2870">
        <w:rPr>
          <w:rFonts w:ascii="Arial" w:hAnsi="Arial" w:cs="Arial"/>
          <w:sz w:val="22"/>
          <w:szCs w:val="22"/>
        </w:rPr>
        <w:t xml:space="preserve"> protection, with wildlife officials posted there to suppress hunting. Habitat protection is less complete since management also involves other government departments and most adjoining land is privately owned.</w:t>
      </w:r>
    </w:p>
    <w:p w14:paraId="71DD8C1C" w14:textId="77777777" w:rsidR="00E573CB" w:rsidRPr="006D2870" w:rsidRDefault="00E573CB" w:rsidP="00E573CB">
      <w:pPr>
        <w:jc w:val="both"/>
        <w:rPr>
          <w:rFonts w:ascii="Arial" w:hAnsi="Arial" w:cs="Arial"/>
          <w:sz w:val="22"/>
          <w:szCs w:val="22"/>
        </w:rPr>
      </w:pPr>
    </w:p>
    <w:p w14:paraId="5B54F785" w14:textId="524AE072" w:rsidR="00E573CB" w:rsidRDefault="00E573CB" w:rsidP="00E573CB">
      <w:pPr>
        <w:jc w:val="both"/>
        <w:rPr>
          <w:rFonts w:ascii="Arial" w:hAnsi="Arial" w:cs="Arial"/>
          <w:sz w:val="22"/>
          <w:szCs w:val="22"/>
        </w:rPr>
      </w:pPr>
      <w:r w:rsidRPr="006D2870">
        <w:rPr>
          <w:rFonts w:ascii="Arial" w:hAnsi="Arial" w:cs="Arial"/>
          <w:sz w:val="22"/>
          <w:szCs w:val="22"/>
        </w:rPr>
        <w:t xml:space="preserve">There are a number of other waterbodies in north, northeast and central Thailand that are protected as non-Hunting Areas, some of which used to (and may still) hold small numbers of wintering Baer's Pochard.  </w:t>
      </w:r>
    </w:p>
    <w:p w14:paraId="1D915CD1" w14:textId="77777777" w:rsidR="00483E69" w:rsidRPr="006D2870" w:rsidRDefault="00483E69" w:rsidP="00E573CB">
      <w:pPr>
        <w:jc w:val="both"/>
        <w:rPr>
          <w:rFonts w:ascii="Arial" w:hAnsi="Arial" w:cs="Arial"/>
          <w:sz w:val="22"/>
          <w:szCs w:val="22"/>
        </w:rPr>
      </w:pPr>
    </w:p>
    <w:p w14:paraId="0EFB4D57"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There are three IBAs listed for Baer’s Pochard in Thailand (see Annex 3).</w:t>
      </w:r>
    </w:p>
    <w:p w14:paraId="59D2C969" w14:textId="79B2DC73" w:rsidR="00E573CB" w:rsidRDefault="00E573CB" w:rsidP="00E573CB">
      <w:pPr>
        <w:jc w:val="both"/>
        <w:rPr>
          <w:rFonts w:ascii="Arial" w:hAnsi="Arial" w:cs="Arial"/>
          <w:sz w:val="22"/>
          <w:szCs w:val="22"/>
        </w:rPr>
      </w:pPr>
    </w:p>
    <w:p w14:paraId="0685B3F0" w14:textId="77777777" w:rsidR="00E573CB" w:rsidRPr="006D2870" w:rsidRDefault="00E573CB" w:rsidP="00E573CB">
      <w:pPr>
        <w:jc w:val="both"/>
        <w:rPr>
          <w:rFonts w:ascii="Arial" w:hAnsi="Arial" w:cs="Arial"/>
          <w:b/>
          <w:sz w:val="22"/>
          <w:szCs w:val="22"/>
        </w:rPr>
      </w:pPr>
      <w:r w:rsidRPr="006D2870">
        <w:rPr>
          <w:rFonts w:ascii="Arial" w:hAnsi="Arial" w:cs="Arial"/>
          <w:b/>
          <w:sz w:val="22"/>
          <w:szCs w:val="22"/>
        </w:rPr>
        <w:t>Vietnam</w:t>
      </w:r>
    </w:p>
    <w:p w14:paraId="5254BC27"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Baer’s Pochard is listed as data deficient in the Vietnamese Red Data Book (Ministry of Science and Technology and Vietnam’s Academy of Science and Technology 2007).  It is not listed as a protected species in Vietnamese Law (Decree 32/2006/ND-</w:t>
      </w:r>
      <w:proofErr w:type="spellStart"/>
      <w:r w:rsidRPr="006D2870">
        <w:rPr>
          <w:rFonts w:ascii="Arial" w:hAnsi="Arial" w:cs="Arial"/>
          <w:sz w:val="22"/>
          <w:szCs w:val="22"/>
        </w:rPr>
        <w:t>TTg</w:t>
      </w:r>
      <w:proofErr w:type="spellEnd"/>
      <w:r w:rsidRPr="006D2870">
        <w:rPr>
          <w:rFonts w:ascii="Arial" w:hAnsi="Arial" w:cs="Arial"/>
          <w:sz w:val="22"/>
          <w:szCs w:val="22"/>
        </w:rPr>
        <w:t xml:space="preserve"> on protected wild animals and plants).</w:t>
      </w:r>
    </w:p>
    <w:p w14:paraId="17C30654" w14:textId="77777777" w:rsidR="00E573CB" w:rsidRPr="006D2870" w:rsidRDefault="00E573CB" w:rsidP="00E573CB">
      <w:pPr>
        <w:jc w:val="both"/>
        <w:rPr>
          <w:rFonts w:ascii="Arial" w:hAnsi="Arial" w:cs="Arial"/>
          <w:sz w:val="22"/>
          <w:szCs w:val="22"/>
        </w:rPr>
      </w:pPr>
    </w:p>
    <w:p w14:paraId="4BB5DE4A" w14:textId="285931D4" w:rsidR="00E573CB" w:rsidRPr="006D2870" w:rsidRDefault="00E573CB" w:rsidP="0055358A">
      <w:pPr>
        <w:jc w:val="both"/>
        <w:rPr>
          <w:rFonts w:ascii="Arial" w:hAnsi="Arial" w:cs="Arial"/>
          <w:sz w:val="22"/>
          <w:szCs w:val="22"/>
        </w:rPr>
      </w:pPr>
      <w:r w:rsidRPr="006D2870">
        <w:rPr>
          <w:rFonts w:ascii="Arial" w:hAnsi="Arial" w:cs="Arial"/>
          <w:sz w:val="22"/>
          <w:szCs w:val="22"/>
        </w:rPr>
        <w:t>There are no IBAs listed for Baer’s Pochard in Vietnam (see Annex 3).</w:t>
      </w:r>
    </w:p>
    <w:p w14:paraId="1B1D9779" w14:textId="77777777" w:rsidR="00E573CB" w:rsidRPr="006D2870" w:rsidRDefault="00E573CB" w:rsidP="00E573CB">
      <w:pPr>
        <w:spacing w:after="200" w:line="276" w:lineRule="auto"/>
        <w:rPr>
          <w:rFonts w:ascii="Arial" w:hAnsi="Arial" w:cs="Arial"/>
          <w:b/>
          <w:bCs/>
          <w:caps/>
          <w:sz w:val="22"/>
          <w:szCs w:val="32"/>
        </w:rPr>
      </w:pPr>
      <w:r w:rsidRPr="006D2870">
        <w:rPr>
          <w:rFonts w:ascii="Arial" w:hAnsi="Arial" w:cs="Arial"/>
          <w:sz w:val="22"/>
          <w:szCs w:val="22"/>
        </w:rPr>
        <w:br w:type="page"/>
      </w:r>
      <w:bookmarkStart w:id="9" w:name="_Toc404008312"/>
      <w:r w:rsidRPr="006D2870">
        <w:rPr>
          <w:rFonts w:ascii="Arial" w:hAnsi="Arial" w:cs="Arial"/>
          <w:b/>
          <w:bCs/>
          <w:caps/>
          <w:sz w:val="22"/>
          <w:szCs w:val="32"/>
        </w:rPr>
        <w:lastRenderedPageBreak/>
        <w:t>3. Biological assessment</w:t>
      </w:r>
      <w:bookmarkEnd w:id="9"/>
    </w:p>
    <w:p w14:paraId="5948C796"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Baer’s Pochard is one of the formerly most abundant and widespread </w:t>
      </w:r>
      <w:proofErr w:type="spellStart"/>
      <w:r w:rsidRPr="006D2870">
        <w:rPr>
          <w:rFonts w:ascii="Arial" w:hAnsi="Arial" w:cs="Arial"/>
          <w:sz w:val="22"/>
          <w:szCs w:val="22"/>
        </w:rPr>
        <w:t>waterbirds</w:t>
      </w:r>
      <w:proofErr w:type="spellEnd"/>
      <w:r w:rsidRPr="006D2870">
        <w:rPr>
          <w:rFonts w:ascii="Arial" w:hAnsi="Arial" w:cs="Arial"/>
          <w:sz w:val="22"/>
          <w:szCs w:val="22"/>
        </w:rPr>
        <w:t xml:space="preserve"> to become Critically Endangered. It has been in suspected decline since at least the 1980s, and was listed as Threatened in 1988 and Vulnerable in 1994. It remained Vulnerable until 2008, although during this period it was recognized as being in rapid decline (</w:t>
      </w:r>
      <w:proofErr w:type="spellStart"/>
      <w:r w:rsidRPr="006D2870">
        <w:rPr>
          <w:rFonts w:ascii="Arial" w:hAnsi="Arial" w:cs="Arial"/>
          <w:sz w:val="22"/>
          <w:szCs w:val="22"/>
        </w:rPr>
        <w:t>BirdLife</w:t>
      </w:r>
      <w:proofErr w:type="spellEnd"/>
      <w:r w:rsidRPr="006D2870">
        <w:rPr>
          <w:rFonts w:ascii="Arial" w:hAnsi="Arial" w:cs="Arial"/>
          <w:sz w:val="22"/>
          <w:szCs w:val="22"/>
        </w:rPr>
        <w:t xml:space="preserve"> International 2001). However, only since </w:t>
      </w:r>
      <w:r w:rsidRPr="006D2870">
        <w:rPr>
          <w:rFonts w:ascii="Arial" w:hAnsi="Arial" w:cs="Arial"/>
          <w:i/>
          <w:sz w:val="22"/>
          <w:szCs w:val="22"/>
        </w:rPr>
        <w:t>c</w:t>
      </w:r>
      <w:r w:rsidRPr="006D2870">
        <w:rPr>
          <w:rFonts w:ascii="Arial" w:hAnsi="Arial" w:cs="Arial"/>
          <w:sz w:val="22"/>
          <w:szCs w:val="22"/>
        </w:rPr>
        <w:t xml:space="preserve">. 2005 did it become apparent that the species had declined significantly and it was </w:t>
      </w:r>
      <w:proofErr w:type="spellStart"/>
      <w:r w:rsidRPr="006D2870">
        <w:rPr>
          <w:rFonts w:ascii="Arial" w:hAnsi="Arial" w:cs="Arial"/>
          <w:sz w:val="22"/>
          <w:szCs w:val="22"/>
        </w:rPr>
        <w:t>uplisted</w:t>
      </w:r>
      <w:proofErr w:type="spellEnd"/>
      <w:r w:rsidRPr="006D2870">
        <w:rPr>
          <w:rFonts w:ascii="Arial" w:hAnsi="Arial" w:cs="Arial"/>
          <w:sz w:val="22"/>
          <w:szCs w:val="22"/>
        </w:rPr>
        <w:t xml:space="preserve"> to Endangered in 2008. Accurate assessments of its status continued to be difficult due to a paucity of data, but following surveys in much of the Yangtze floodplain, Wang </w:t>
      </w:r>
      <w:r w:rsidRPr="006D2870">
        <w:rPr>
          <w:rFonts w:ascii="Arial" w:hAnsi="Arial" w:cs="Arial"/>
          <w:i/>
          <w:sz w:val="22"/>
          <w:szCs w:val="22"/>
        </w:rPr>
        <w:t>et al</w:t>
      </w:r>
      <w:r w:rsidRPr="006D2870">
        <w:rPr>
          <w:rFonts w:ascii="Arial" w:hAnsi="Arial" w:cs="Arial"/>
          <w:sz w:val="22"/>
          <w:szCs w:val="22"/>
        </w:rPr>
        <w:t xml:space="preserve">. (2012) were able to make a more thorough assessment of its status and consequently it was </w:t>
      </w:r>
      <w:proofErr w:type="spellStart"/>
      <w:r w:rsidRPr="006D2870">
        <w:rPr>
          <w:rFonts w:ascii="Arial" w:hAnsi="Arial" w:cs="Arial"/>
          <w:sz w:val="22"/>
          <w:szCs w:val="22"/>
        </w:rPr>
        <w:t>uplisted</w:t>
      </w:r>
      <w:proofErr w:type="spellEnd"/>
      <w:r w:rsidRPr="006D2870">
        <w:rPr>
          <w:rFonts w:ascii="Arial" w:hAnsi="Arial" w:cs="Arial"/>
          <w:sz w:val="22"/>
          <w:szCs w:val="22"/>
        </w:rPr>
        <w:t xml:space="preserve"> to Critically Endangered in 2012. In the years since, Baer’s Pochard appears to have declined further and become extremely scarce to the point that it may now be on the brink of extinction in the wild.</w:t>
      </w:r>
    </w:p>
    <w:p w14:paraId="581D9C09" w14:textId="77777777" w:rsidR="00E573CB" w:rsidRPr="006D2870" w:rsidRDefault="00E573CB" w:rsidP="00E573CB">
      <w:pPr>
        <w:jc w:val="both"/>
        <w:rPr>
          <w:rFonts w:ascii="Arial" w:hAnsi="Arial" w:cs="Arial"/>
          <w:sz w:val="22"/>
          <w:szCs w:val="22"/>
        </w:rPr>
      </w:pPr>
    </w:p>
    <w:p w14:paraId="02F7D73F"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However, the wild population remains poorly known and an accurate assessment of population size is currently not possible. Based on current knowledge, it appears that there could be fewer than 200 individuals surviving in the wild (see Annex 4 for recent observations). Comprehensive surveys have not been undertaken, however, because of a lack of resources available to visit the sites it occupies, which are often large and difficult to survey. Recent searches have included a large number of wintering sites, particularly in January 2013. Searches during the breeding season have been more limited, as the core range is in remote parts of northeast China and southeast Russia; these wetlands are also often large and with extensive emergent vegetation, making surveys difficult, though many in China are now much reduced in extent due to wetland drainage. Currently just four sites are known to regularly support Baer’s Pochard during the breeding season; one in Russia and three in China.  </w:t>
      </w:r>
    </w:p>
    <w:p w14:paraId="7909346B" w14:textId="7BF2C1C4" w:rsidR="00E573CB" w:rsidRDefault="00E573CB" w:rsidP="00E573CB">
      <w:pPr>
        <w:rPr>
          <w:rFonts w:ascii="Arial" w:hAnsi="Arial" w:cs="Arial"/>
          <w:sz w:val="22"/>
          <w:szCs w:val="22"/>
        </w:rPr>
      </w:pPr>
    </w:p>
    <w:p w14:paraId="2B0073CA" w14:textId="77777777" w:rsidR="0055358A" w:rsidRPr="006D2870" w:rsidRDefault="0055358A" w:rsidP="00E573CB">
      <w:pPr>
        <w:rPr>
          <w:rFonts w:ascii="Arial" w:hAnsi="Arial" w:cs="Arial"/>
          <w:sz w:val="22"/>
          <w:szCs w:val="22"/>
        </w:rPr>
      </w:pPr>
    </w:p>
    <w:p w14:paraId="6519A8EF" w14:textId="77777777" w:rsidR="00E573CB" w:rsidRPr="006D2870" w:rsidRDefault="00E573CB" w:rsidP="00E573CB">
      <w:pPr>
        <w:keepNext/>
        <w:jc w:val="both"/>
        <w:outlineLvl w:val="1"/>
        <w:rPr>
          <w:rFonts w:ascii="Arial" w:hAnsi="Arial" w:cs="Arial"/>
          <w:b/>
          <w:bCs/>
          <w:iCs/>
          <w:sz w:val="22"/>
          <w:szCs w:val="28"/>
        </w:rPr>
      </w:pPr>
      <w:bookmarkStart w:id="10" w:name="_Toc404008313"/>
      <w:r w:rsidRPr="006D2870">
        <w:rPr>
          <w:rFonts w:ascii="Arial" w:hAnsi="Arial" w:cs="Arial"/>
          <w:b/>
          <w:bCs/>
          <w:iCs/>
          <w:sz w:val="22"/>
          <w:szCs w:val="28"/>
        </w:rPr>
        <w:t>3.1 Taxonomy and biogeographic populations</w:t>
      </w:r>
      <w:bookmarkEnd w:id="10"/>
    </w:p>
    <w:p w14:paraId="2472BB0F"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Phylum: Chordata</w:t>
      </w:r>
    </w:p>
    <w:p w14:paraId="607EE6F2"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Class: Aves</w:t>
      </w:r>
    </w:p>
    <w:p w14:paraId="7F6EAA1A"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Order: </w:t>
      </w:r>
      <w:proofErr w:type="spellStart"/>
      <w:r w:rsidRPr="006D2870">
        <w:rPr>
          <w:rFonts w:ascii="Arial" w:hAnsi="Arial" w:cs="Arial"/>
          <w:sz w:val="22"/>
          <w:szCs w:val="22"/>
        </w:rPr>
        <w:t>Anseriformes</w:t>
      </w:r>
      <w:proofErr w:type="spellEnd"/>
    </w:p>
    <w:p w14:paraId="53809FA1"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Family: </w:t>
      </w:r>
      <w:proofErr w:type="spellStart"/>
      <w:r w:rsidRPr="006D2870">
        <w:rPr>
          <w:rFonts w:ascii="Arial" w:hAnsi="Arial" w:cs="Arial"/>
          <w:sz w:val="22"/>
          <w:szCs w:val="22"/>
        </w:rPr>
        <w:t>Anatidae</w:t>
      </w:r>
      <w:proofErr w:type="spellEnd"/>
    </w:p>
    <w:p w14:paraId="0878CAD1"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Species: </w:t>
      </w:r>
      <w:proofErr w:type="spellStart"/>
      <w:r w:rsidRPr="006D2870">
        <w:rPr>
          <w:rFonts w:ascii="Arial" w:hAnsi="Arial" w:cs="Arial"/>
          <w:i/>
          <w:sz w:val="22"/>
          <w:szCs w:val="22"/>
        </w:rPr>
        <w:t>Aythya</w:t>
      </w:r>
      <w:proofErr w:type="spellEnd"/>
      <w:r w:rsidRPr="006D2870">
        <w:rPr>
          <w:rFonts w:ascii="Arial" w:hAnsi="Arial" w:cs="Arial"/>
          <w:i/>
          <w:sz w:val="22"/>
          <w:szCs w:val="22"/>
        </w:rPr>
        <w:t xml:space="preserve"> </w:t>
      </w:r>
      <w:proofErr w:type="spellStart"/>
      <w:r w:rsidRPr="006D2870">
        <w:rPr>
          <w:rFonts w:ascii="Arial" w:hAnsi="Arial" w:cs="Arial"/>
          <w:i/>
          <w:sz w:val="22"/>
          <w:szCs w:val="22"/>
        </w:rPr>
        <w:t>baeri</w:t>
      </w:r>
      <w:proofErr w:type="spellEnd"/>
      <w:r w:rsidRPr="006D2870">
        <w:rPr>
          <w:rFonts w:ascii="Arial" w:hAnsi="Arial" w:cs="Arial"/>
          <w:sz w:val="22"/>
          <w:szCs w:val="22"/>
        </w:rPr>
        <w:t xml:space="preserve"> (</w:t>
      </w:r>
      <w:proofErr w:type="spellStart"/>
      <w:r w:rsidRPr="006D2870">
        <w:rPr>
          <w:rFonts w:ascii="Arial" w:hAnsi="Arial" w:cs="Arial"/>
          <w:sz w:val="22"/>
          <w:szCs w:val="22"/>
        </w:rPr>
        <w:t>Radde</w:t>
      </w:r>
      <w:proofErr w:type="spellEnd"/>
      <w:r w:rsidRPr="006D2870">
        <w:rPr>
          <w:rFonts w:ascii="Arial" w:hAnsi="Arial" w:cs="Arial"/>
          <w:sz w:val="22"/>
          <w:szCs w:val="22"/>
        </w:rPr>
        <w:t>, 1863)</w:t>
      </w:r>
    </w:p>
    <w:p w14:paraId="1D0979E9" w14:textId="77777777" w:rsidR="00E573CB" w:rsidRPr="006D2870" w:rsidRDefault="00E573CB" w:rsidP="00E573CB">
      <w:pPr>
        <w:jc w:val="both"/>
        <w:rPr>
          <w:rFonts w:ascii="Arial" w:hAnsi="Arial" w:cs="Arial"/>
          <w:sz w:val="22"/>
          <w:szCs w:val="22"/>
        </w:rPr>
      </w:pPr>
    </w:p>
    <w:p w14:paraId="0F96AC26"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Common names</w:t>
      </w:r>
    </w:p>
    <w:p w14:paraId="2256F2BE" w14:textId="77777777" w:rsidR="00E573CB" w:rsidRPr="006D2870" w:rsidRDefault="00E573CB" w:rsidP="00E573CB">
      <w:pPr>
        <w:jc w:val="both"/>
        <w:rPr>
          <w:rFonts w:ascii="Arial" w:hAnsi="Arial" w:cs="Arial"/>
          <w:sz w:val="22"/>
          <w:szCs w:val="22"/>
          <w:lang w:val="de-DE"/>
        </w:rPr>
      </w:pPr>
      <w:r w:rsidRPr="006D2870">
        <w:rPr>
          <w:rFonts w:ascii="Arial" w:hAnsi="Arial" w:cs="Arial"/>
          <w:sz w:val="22"/>
          <w:szCs w:val="22"/>
          <w:lang w:val="de-DE"/>
        </w:rPr>
        <w:t>Bangladeshi: Baerer Bhutihash</w:t>
      </w:r>
    </w:p>
    <w:p w14:paraId="7CAB1AB1" w14:textId="77777777" w:rsidR="00E573CB" w:rsidRPr="006D2870" w:rsidRDefault="00E573CB" w:rsidP="00E573CB">
      <w:pPr>
        <w:jc w:val="both"/>
        <w:rPr>
          <w:rFonts w:ascii="Arial" w:hAnsi="Arial" w:cs="Arial"/>
          <w:sz w:val="22"/>
          <w:szCs w:val="22"/>
          <w:lang w:val="de-DE"/>
        </w:rPr>
      </w:pPr>
      <w:r w:rsidRPr="006D2870">
        <w:rPr>
          <w:rFonts w:ascii="Arial" w:hAnsi="Arial" w:cs="Arial"/>
          <w:sz w:val="22"/>
          <w:szCs w:val="22"/>
          <w:lang w:val="de-DE"/>
        </w:rPr>
        <w:t>Burmese: Pochard Gaung Sein</w:t>
      </w:r>
    </w:p>
    <w:p w14:paraId="4B2BF6EE"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Chinese: Qing-</w:t>
      </w:r>
      <w:proofErr w:type="spellStart"/>
      <w:r w:rsidRPr="006D2870">
        <w:rPr>
          <w:rFonts w:ascii="Arial" w:hAnsi="Arial" w:cs="Arial"/>
          <w:sz w:val="22"/>
          <w:szCs w:val="22"/>
        </w:rPr>
        <w:t>tou</w:t>
      </w:r>
      <w:proofErr w:type="spellEnd"/>
      <w:r w:rsidRPr="006D2870">
        <w:rPr>
          <w:rFonts w:ascii="Arial" w:hAnsi="Arial" w:cs="Arial"/>
          <w:sz w:val="22"/>
          <w:szCs w:val="22"/>
        </w:rPr>
        <w:t>-</w:t>
      </w:r>
      <w:proofErr w:type="spellStart"/>
      <w:r w:rsidRPr="006D2870">
        <w:rPr>
          <w:rFonts w:ascii="Arial" w:hAnsi="Arial" w:cs="Arial"/>
          <w:sz w:val="22"/>
          <w:szCs w:val="22"/>
        </w:rPr>
        <w:t>qian-ya</w:t>
      </w:r>
      <w:proofErr w:type="spellEnd"/>
    </w:p>
    <w:p w14:paraId="70ACE166"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English: Baer’s Pochard</w:t>
      </w:r>
    </w:p>
    <w:p w14:paraId="334FF733"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Indian: to be confirmed</w:t>
      </w:r>
    </w:p>
    <w:p w14:paraId="1DCB1DCC"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Korean: </w:t>
      </w:r>
      <w:proofErr w:type="spellStart"/>
      <w:proofErr w:type="gramStart"/>
      <w:r w:rsidRPr="006D2870">
        <w:rPr>
          <w:rFonts w:ascii="Arial" w:eastAsia="Gulim" w:hAnsi="Arial" w:cs="Arial"/>
          <w:sz w:val="22"/>
          <w:szCs w:val="22"/>
        </w:rPr>
        <w:t>붉은가슴흰죽지</w:t>
      </w:r>
      <w:proofErr w:type="spellEnd"/>
      <w:r w:rsidRPr="006D2870">
        <w:rPr>
          <w:rFonts w:ascii="Arial" w:hAnsi="Arial" w:cs="Arial"/>
          <w:sz w:val="22"/>
          <w:szCs w:val="22"/>
        </w:rPr>
        <w:t xml:space="preserve">  (</w:t>
      </w:r>
      <w:proofErr w:type="spellStart"/>
      <w:proofErr w:type="gramEnd"/>
      <w:r w:rsidRPr="006D2870">
        <w:rPr>
          <w:rFonts w:ascii="Arial" w:hAnsi="Arial" w:cs="Arial"/>
          <w:sz w:val="22"/>
          <w:szCs w:val="22"/>
        </w:rPr>
        <w:t>Bulgeun</w:t>
      </w:r>
      <w:proofErr w:type="spellEnd"/>
      <w:r w:rsidRPr="006D2870">
        <w:rPr>
          <w:rFonts w:ascii="Arial" w:hAnsi="Arial" w:cs="Arial"/>
          <w:sz w:val="22"/>
          <w:szCs w:val="22"/>
        </w:rPr>
        <w:t xml:space="preserve"> </w:t>
      </w:r>
      <w:proofErr w:type="spellStart"/>
      <w:r w:rsidRPr="006D2870">
        <w:rPr>
          <w:rFonts w:ascii="Arial" w:hAnsi="Arial" w:cs="Arial"/>
          <w:sz w:val="22"/>
          <w:szCs w:val="22"/>
        </w:rPr>
        <w:t>Gasum</w:t>
      </w:r>
      <w:proofErr w:type="spellEnd"/>
      <w:r w:rsidRPr="006D2870">
        <w:rPr>
          <w:rFonts w:ascii="Arial" w:hAnsi="Arial" w:cs="Arial"/>
          <w:sz w:val="22"/>
          <w:szCs w:val="22"/>
        </w:rPr>
        <w:t xml:space="preserve"> </w:t>
      </w:r>
      <w:proofErr w:type="spellStart"/>
      <w:r w:rsidRPr="006D2870">
        <w:rPr>
          <w:rFonts w:ascii="Arial" w:hAnsi="Arial" w:cs="Arial"/>
          <w:sz w:val="22"/>
          <w:szCs w:val="22"/>
        </w:rPr>
        <w:t>Heenjukji</w:t>
      </w:r>
      <w:proofErr w:type="spellEnd"/>
      <w:r w:rsidRPr="006D2870">
        <w:rPr>
          <w:rFonts w:ascii="Arial" w:hAnsi="Arial" w:cs="Arial"/>
          <w:sz w:val="22"/>
          <w:szCs w:val="22"/>
        </w:rPr>
        <w:t>)</w:t>
      </w:r>
    </w:p>
    <w:p w14:paraId="1442CC6A"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Mongolian: </w:t>
      </w:r>
      <w:proofErr w:type="spellStart"/>
      <w:r w:rsidRPr="006D2870">
        <w:rPr>
          <w:rFonts w:ascii="Arial" w:hAnsi="Arial" w:cs="Arial"/>
          <w:sz w:val="22"/>
          <w:szCs w:val="22"/>
        </w:rPr>
        <w:t>Ухаа</w:t>
      </w:r>
      <w:proofErr w:type="spellEnd"/>
      <w:r w:rsidRPr="006D2870">
        <w:rPr>
          <w:rFonts w:ascii="Arial" w:hAnsi="Arial" w:cs="Arial"/>
          <w:sz w:val="22"/>
          <w:szCs w:val="22"/>
        </w:rPr>
        <w:t xml:space="preserve"> </w:t>
      </w:r>
      <w:proofErr w:type="spellStart"/>
      <w:r w:rsidRPr="006D2870">
        <w:rPr>
          <w:rFonts w:ascii="Arial" w:hAnsi="Arial" w:cs="Arial"/>
          <w:sz w:val="22"/>
          <w:szCs w:val="22"/>
        </w:rPr>
        <w:t>шумбуур</w:t>
      </w:r>
      <w:proofErr w:type="spellEnd"/>
      <w:r w:rsidRPr="006D2870">
        <w:rPr>
          <w:rFonts w:ascii="Arial" w:hAnsi="Arial" w:cs="Arial"/>
          <w:sz w:val="22"/>
          <w:szCs w:val="22"/>
        </w:rPr>
        <w:t xml:space="preserve"> (</w:t>
      </w:r>
      <w:proofErr w:type="spellStart"/>
      <w:r w:rsidRPr="006D2870">
        <w:rPr>
          <w:rFonts w:ascii="Arial" w:hAnsi="Arial" w:cs="Arial"/>
          <w:sz w:val="22"/>
          <w:szCs w:val="22"/>
        </w:rPr>
        <w:t>Ukhaa</w:t>
      </w:r>
      <w:proofErr w:type="spellEnd"/>
      <w:r w:rsidRPr="006D2870">
        <w:rPr>
          <w:rFonts w:ascii="Arial" w:hAnsi="Arial" w:cs="Arial"/>
          <w:sz w:val="22"/>
          <w:szCs w:val="22"/>
        </w:rPr>
        <w:t xml:space="preserve"> </w:t>
      </w:r>
      <w:proofErr w:type="spellStart"/>
      <w:r w:rsidRPr="006D2870">
        <w:rPr>
          <w:rFonts w:ascii="Arial" w:hAnsi="Arial" w:cs="Arial"/>
          <w:sz w:val="22"/>
          <w:szCs w:val="22"/>
        </w:rPr>
        <w:t>shumbuur</w:t>
      </w:r>
      <w:proofErr w:type="spellEnd"/>
      <w:r w:rsidRPr="006D2870">
        <w:rPr>
          <w:rFonts w:ascii="Arial" w:hAnsi="Arial" w:cs="Arial"/>
          <w:sz w:val="22"/>
          <w:szCs w:val="22"/>
        </w:rPr>
        <w:t>)</w:t>
      </w:r>
    </w:p>
    <w:p w14:paraId="61A8C5EA"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Russian: </w:t>
      </w:r>
      <w:proofErr w:type="spellStart"/>
      <w:r w:rsidRPr="006D2870">
        <w:rPr>
          <w:rFonts w:ascii="Arial" w:hAnsi="Arial" w:cs="Arial"/>
          <w:sz w:val="22"/>
          <w:szCs w:val="22"/>
        </w:rPr>
        <w:t>Нырок</w:t>
      </w:r>
      <w:proofErr w:type="spellEnd"/>
      <w:r w:rsidRPr="006D2870">
        <w:rPr>
          <w:rFonts w:ascii="Arial" w:hAnsi="Arial" w:cs="Arial"/>
          <w:sz w:val="22"/>
          <w:szCs w:val="22"/>
        </w:rPr>
        <w:t xml:space="preserve"> (</w:t>
      </w:r>
      <w:proofErr w:type="spellStart"/>
      <w:r w:rsidRPr="006D2870">
        <w:rPr>
          <w:rFonts w:ascii="Arial" w:hAnsi="Arial" w:cs="Arial"/>
          <w:sz w:val="22"/>
          <w:szCs w:val="22"/>
        </w:rPr>
        <w:t>чернеть</w:t>
      </w:r>
      <w:proofErr w:type="spellEnd"/>
      <w:r w:rsidRPr="006D2870">
        <w:rPr>
          <w:rFonts w:ascii="Arial" w:hAnsi="Arial" w:cs="Arial"/>
          <w:sz w:val="22"/>
          <w:szCs w:val="22"/>
        </w:rPr>
        <w:t xml:space="preserve">) </w:t>
      </w:r>
      <w:proofErr w:type="spellStart"/>
      <w:r w:rsidRPr="006D2870">
        <w:rPr>
          <w:rFonts w:ascii="Arial" w:hAnsi="Arial" w:cs="Arial"/>
          <w:sz w:val="22"/>
          <w:szCs w:val="22"/>
        </w:rPr>
        <w:t>Бэра</w:t>
      </w:r>
      <w:proofErr w:type="spellEnd"/>
      <w:r w:rsidRPr="006D2870">
        <w:rPr>
          <w:rFonts w:ascii="Arial" w:hAnsi="Arial" w:cs="Arial"/>
          <w:sz w:val="22"/>
          <w:szCs w:val="22"/>
        </w:rPr>
        <w:t xml:space="preserve"> (</w:t>
      </w:r>
      <w:proofErr w:type="spellStart"/>
      <w:r w:rsidRPr="006D2870">
        <w:rPr>
          <w:rFonts w:ascii="Arial" w:hAnsi="Arial" w:cs="Arial"/>
          <w:sz w:val="22"/>
          <w:szCs w:val="22"/>
        </w:rPr>
        <w:t>Nyrok</w:t>
      </w:r>
      <w:proofErr w:type="spellEnd"/>
      <w:r w:rsidRPr="006D2870">
        <w:rPr>
          <w:rFonts w:ascii="Arial" w:hAnsi="Arial" w:cs="Arial"/>
          <w:sz w:val="22"/>
          <w:szCs w:val="22"/>
        </w:rPr>
        <w:t xml:space="preserve"> </w:t>
      </w:r>
      <w:proofErr w:type="spellStart"/>
      <w:r w:rsidRPr="006D2870">
        <w:rPr>
          <w:rFonts w:ascii="Arial" w:hAnsi="Arial" w:cs="Arial"/>
          <w:sz w:val="22"/>
          <w:szCs w:val="22"/>
        </w:rPr>
        <w:t>Berah</w:t>
      </w:r>
      <w:proofErr w:type="spellEnd"/>
      <w:r w:rsidRPr="006D2870">
        <w:rPr>
          <w:rFonts w:ascii="Arial" w:hAnsi="Arial" w:cs="Arial"/>
          <w:sz w:val="22"/>
          <w:szCs w:val="22"/>
        </w:rPr>
        <w:t>)</w:t>
      </w:r>
    </w:p>
    <w:p w14:paraId="22BD7FD2"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Thai: </w:t>
      </w:r>
      <w:proofErr w:type="spellStart"/>
      <w:r w:rsidRPr="006D2870">
        <w:rPr>
          <w:rFonts w:ascii="Browallia New" w:hAnsi="Browallia New" w:cs="Browallia New"/>
          <w:sz w:val="22"/>
          <w:szCs w:val="22"/>
        </w:rPr>
        <w:t>เป็ดดำหัวดำ</w:t>
      </w:r>
      <w:proofErr w:type="spellEnd"/>
      <w:r w:rsidRPr="006D2870">
        <w:rPr>
          <w:rFonts w:ascii="Arial" w:hAnsi="Arial" w:cs="Arial"/>
          <w:sz w:val="22"/>
          <w:szCs w:val="22"/>
        </w:rPr>
        <w:t xml:space="preserve"> (Ped Dam Hua Dam)</w:t>
      </w:r>
    </w:p>
    <w:p w14:paraId="5ADD5EA6"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Vietnamese: to be confirmed</w:t>
      </w:r>
    </w:p>
    <w:p w14:paraId="7984EB74" w14:textId="77777777" w:rsidR="00E573CB" w:rsidRPr="006D2870" w:rsidRDefault="00E573CB" w:rsidP="00E573CB">
      <w:pPr>
        <w:jc w:val="both"/>
        <w:rPr>
          <w:rFonts w:ascii="Arial" w:hAnsi="Arial" w:cs="Arial"/>
          <w:sz w:val="22"/>
          <w:szCs w:val="22"/>
        </w:rPr>
      </w:pPr>
    </w:p>
    <w:p w14:paraId="7B49C995"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Baer’s Pochard is monotypic, and there is just one biogeographic population. This Action Plan covers the entire world population.</w:t>
      </w:r>
    </w:p>
    <w:p w14:paraId="58C7507D" w14:textId="65E74BC6" w:rsidR="00E573CB" w:rsidRDefault="00E573CB" w:rsidP="00E573CB">
      <w:pPr>
        <w:jc w:val="both"/>
        <w:rPr>
          <w:rFonts w:ascii="Arial" w:hAnsi="Arial" w:cs="Arial"/>
          <w:sz w:val="22"/>
          <w:szCs w:val="22"/>
        </w:rPr>
      </w:pPr>
    </w:p>
    <w:p w14:paraId="7552E822" w14:textId="77777777" w:rsidR="0055358A" w:rsidRPr="006D2870" w:rsidRDefault="0055358A" w:rsidP="00E573CB">
      <w:pPr>
        <w:jc w:val="both"/>
        <w:rPr>
          <w:rFonts w:ascii="Arial" w:hAnsi="Arial" w:cs="Arial"/>
          <w:sz w:val="22"/>
          <w:szCs w:val="22"/>
        </w:rPr>
      </w:pPr>
    </w:p>
    <w:p w14:paraId="7167B2E2" w14:textId="77777777" w:rsidR="00E573CB" w:rsidRPr="006D2870" w:rsidRDefault="00E573CB" w:rsidP="00E573CB">
      <w:pPr>
        <w:keepNext/>
        <w:jc w:val="both"/>
        <w:outlineLvl w:val="1"/>
        <w:rPr>
          <w:rFonts w:ascii="Arial" w:hAnsi="Arial" w:cs="Arial"/>
          <w:b/>
          <w:bCs/>
          <w:iCs/>
          <w:sz w:val="22"/>
          <w:szCs w:val="28"/>
        </w:rPr>
      </w:pPr>
      <w:bookmarkStart w:id="11" w:name="_Toc404008314"/>
      <w:r w:rsidRPr="006D2870">
        <w:rPr>
          <w:rFonts w:ascii="Arial" w:hAnsi="Arial" w:cs="Arial"/>
          <w:b/>
          <w:bCs/>
          <w:iCs/>
          <w:sz w:val="22"/>
          <w:szCs w:val="28"/>
        </w:rPr>
        <w:t>3.2 Distribution throughout the annual cycle</w:t>
      </w:r>
      <w:bookmarkEnd w:id="11"/>
    </w:p>
    <w:p w14:paraId="32468263" w14:textId="5F2292A3" w:rsidR="00E573CB" w:rsidRDefault="00E573CB" w:rsidP="00E573CB">
      <w:pPr>
        <w:jc w:val="both"/>
        <w:rPr>
          <w:rFonts w:ascii="Arial" w:hAnsi="Arial" w:cs="Arial"/>
          <w:sz w:val="22"/>
          <w:szCs w:val="22"/>
        </w:rPr>
      </w:pPr>
      <w:r w:rsidRPr="006D2870">
        <w:rPr>
          <w:rFonts w:ascii="Arial" w:hAnsi="Arial" w:cs="Arial"/>
          <w:sz w:val="22"/>
          <w:szCs w:val="22"/>
        </w:rPr>
        <w:t>Baer’s Pochard is a long-distance migrant that breeds in south</w:t>
      </w:r>
      <w:r w:rsidR="00307B47" w:rsidRPr="006D2870">
        <w:rPr>
          <w:rFonts w:ascii="Arial" w:hAnsi="Arial" w:cs="Arial"/>
          <w:sz w:val="22"/>
          <w:szCs w:val="22"/>
        </w:rPr>
        <w:t>-</w:t>
      </w:r>
      <w:r w:rsidRPr="006D2870">
        <w:rPr>
          <w:rFonts w:ascii="Arial" w:hAnsi="Arial" w:cs="Arial"/>
          <w:sz w:val="22"/>
          <w:szCs w:val="22"/>
        </w:rPr>
        <w:t>east Russia, north</w:t>
      </w:r>
      <w:r w:rsidR="00307B47" w:rsidRPr="006D2870">
        <w:rPr>
          <w:rFonts w:ascii="Arial" w:hAnsi="Arial" w:cs="Arial"/>
          <w:sz w:val="22"/>
          <w:szCs w:val="22"/>
        </w:rPr>
        <w:t>-</w:t>
      </w:r>
      <w:r w:rsidRPr="006D2870">
        <w:rPr>
          <w:rFonts w:ascii="Arial" w:hAnsi="Arial" w:cs="Arial"/>
          <w:sz w:val="22"/>
          <w:szCs w:val="22"/>
        </w:rPr>
        <w:t>east China, and possibly in Mongolia and DPRK, and it has occurred on passage or in winter (or as a vagrant) in Mongolia, Japan, DPRK, ROK, mainland China, Hong Kong, Taiwan, Province of China, Pakistan, India, Nepal, Bhutan, Bangladesh, Myanmar, Thailand, Vietnam and the Philippines. The main wintering areas appear to be in eastern and southern China, Bangladesh, Thailand and Myanmar, and possibly north</w:t>
      </w:r>
      <w:r w:rsidR="00307B47" w:rsidRPr="006D2870">
        <w:rPr>
          <w:rFonts w:ascii="Arial" w:hAnsi="Arial" w:cs="Arial"/>
          <w:sz w:val="22"/>
          <w:szCs w:val="22"/>
        </w:rPr>
        <w:t>-</w:t>
      </w:r>
      <w:r w:rsidRPr="006D2870">
        <w:rPr>
          <w:rFonts w:ascii="Arial" w:hAnsi="Arial" w:cs="Arial"/>
          <w:sz w:val="22"/>
          <w:szCs w:val="22"/>
        </w:rPr>
        <w:t>east India.</w:t>
      </w:r>
    </w:p>
    <w:p w14:paraId="5604D439" w14:textId="77777777" w:rsidR="00E573CB" w:rsidRPr="006D2870" w:rsidRDefault="00E573CB" w:rsidP="0055358A">
      <w:pPr>
        <w:widowControl/>
        <w:jc w:val="both"/>
        <w:rPr>
          <w:rFonts w:ascii="Arial" w:hAnsi="Arial" w:cs="Arial"/>
          <w:sz w:val="22"/>
          <w:szCs w:val="22"/>
        </w:rPr>
      </w:pPr>
      <w:r w:rsidRPr="006D2870">
        <w:rPr>
          <w:rFonts w:ascii="Arial" w:hAnsi="Arial" w:cs="Arial"/>
          <w:sz w:val="22"/>
          <w:szCs w:val="22"/>
        </w:rPr>
        <w:lastRenderedPageBreak/>
        <w:t>Breeding in south</w:t>
      </w:r>
      <w:r w:rsidR="00307B47" w:rsidRPr="006D2870">
        <w:rPr>
          <w:rFonts w:ascii="Arial" w:hAnsi="Arial" w:cs="Arial"/>
          <w:sz w:val="22"/>
          <w:szCs w:val="22"/>
        </w:rPr>
        <w:t>-</w:t>
      </w:r>
      <w:r w:rsidRPr="006D2870">
        <w:rPr>
          <w:rFonts w:ascii="Arial" w:hAnsi="Arial" w:cs="Arial"/>
          <w:sz w:val="22"/>
          <w:szCs w:val="22"/>
        </w:rPr>
        <w:t>east Russia and north</w:t>
      </w:r>
      <w:r w:rsidR="00307B47" w:rsidRPr="006D2870">
        <w:rPr>
          <w:rFonts w:ascii="Arial" w:hAnsi="Arial" w:cs="Arial"/>
          <w:sz w:val="22"/>
          <w:szCs w:val="22"/>
        </w:rPr>
        <w:t>-</w:t>
      </w:r>
      <w:r w:rsidRPr="006D2870">
        <w:rPr>
          <w:rFonts w:ascii="Arial" w:hAnsi="Arial" w:cs="Arial"/>
          <w:sz w:val="22"/>
          <w:szCs w:val="22"/>
        </w:rPr>
        <w:t xml:space="preserve">east China occurs predominantly in the Amur-Heilongjiang region (encompassing Heilongjiang, Jilin, Liaoning and Inner Mongolia in China, and Buryatia, </w:t>
      </w:r>
      <w:proofErr w:type="spellStart"/>
      <w:r w:rsidRPr="006D2870">
        <w:rPr>
          <w:rFonts w:ascii="Arial" w:hAnsi="Arial" w:cs="Arial"/>
          <w:sz w:val="22"/>
          <w:szCs w:val="22"/>
        </w:rPr>
        <w:t>Zabaykalsky</w:t>
      </w:r>
      <w:proofErr w:type="spellEnd"/>
      <w:r w:rsidRPr="006D2870">
        <w:rPr>
          <w:rFonts w:ascii="Arial" w:hAnsi="Arial" w:cs="Arial"/>
          <w:sz w:val="22"/>
          <w:szCs w:val="22"/>
        </w:rPr>
        <w:t xml:space="preserve"> </w:t>
      </w:r>
      <w:proofErr w:type="spellStart"/>
      <w:r w:rsidRPr="006D2870">
        <w:rPr>
          <w:rFonts w:ascii="Arial" w:hAnsi="Arial" w:cs="Arial"/>
          <w:sz w:val="22"/>
          <w:szCs w:val="22"/>
        </w:rPr>
        <w:t>Krai</w:t>
      </w:r>
      <w:proofErr w:type="spellEnd"/>
      <w:r w:rsidRPr="006D2870">
        <w:rPr>
          <w:rFonts w:ascii="Arial" w:hAnsi="Arial" w:cs="Arial"/>
          <w:sz w:val="22"/>
          <w:szCs w:val="22"/>
        </w:rPr>
        <w:t xml:space="preserve"> (</w:t>
      </w:r>
      <w:proofErr w:type="spellStart"/>
      <w:r w:rsidRPr="006D2870">
        <w:rPr>
          <w:rFonts w:ascii="Arial" w:hAnsi="Arial" w:cs="Arial"/>
          <w:sz w:val="22"/>
          <w:szCs w:val="22"/>
        </w:rPr>
        <w:t>Transbaikalia</w:t>
      </w:r>
      <w:proofErr w:type="spellEnd"/>
      <w:r w:rsidRPr="006D2870">
        <w:rPr>
          <w:rFonts w:ascii="Arial" w:hAnsi="Arial" w:cs="Arial"/>
          <w:sz w:val="22"/>
          <w:szCs w:val="22"/>
        </w:rPr>
        <w:t xml:space="preserve">), Amur, Khabarovsk, Jewish Autonomous Oblast’ and </w:t>
      </w:r>
      <w:proofErr w:type="spellStart"/>
      <w:r w:rsidRPr="006D2870">
        <w:rPr>
          <w:rFonts w:ascii="Arial" w:hAnsi="Arial" w:cs="Arial"/>
          <w:sz w:val="22"/>
          <w:szCs w:val="22"/>
        </w:rPr>
        <w:t>Primorye</w:t>
      </w:r>
      <w:proofErr w:type="spellEnd"/>
      <w:r w:rsidRPr="006D2870">
        <w:rPr>
          <w:rFonts w:ascii="Arial" w:hAnsi="Arial" w:cs="Arial"/>
          <w:sz w:val="22"/>
          <w:szCs w:val="22"/>
        </w:rPr>
        <w:t xml:space="preserve"> in Russia). Breeding (nest and eggs) has also been reported as far south as </w:t>
      </w:r>
      <w:proofErr w:type="spellStart"/>
      <w:r w:rsidRPr="006D2870">
        <w:rPr>
          <w:rFonts w:ascii="Arial" w:hAnsi="Arial" w:cs="Arial"/>
          <w:sz w:val="22"/>
          <w:szCs w:val="22"/>
        </w:rPr>
        <w:t>Jixian</w:t>
      </w:r>
      <w:proofErr w:type="spellEnd"/>
      <w:r w:rsidRPr="006D2870">
        <w:rPr>
          <w:rFonts w:ascii="Arial" w:hAnsi="Arial" w:cs="Arial"/>
          <w:sz w:val="22"/>
          <w:szCs w:val="22"/>
        </w:rPr>
        <w:t xml:space="preserve">, Hebei (Cheng 1979) and Beijing Municipality (Cai 1988). However, records of Baer’s Pochard from this region have been scarce in recent years; the only known site regularly supporting them is at </w:t>
      </w:r>
      <w:proofErr w:type="spellStart"/>
      <w:r w:rsidRPr="006D2870">
        <w:rPr>
          <w:rFonts w:ascii="Arial" w:hAnsi="Arial" w:cs="Arial"/>
          <w:sz w:val="22"/>
          <w:szCs w:val="22"/>
        </w:rPr>
        <w:t>Khasan</w:t>
      </w:r>
      <w:proofErr w:type="spellEnd"/>
      <w:r w:rsidRPr="006D2870">
        <w:rPr>
          <w:rFonts w:ascii="Arial" w:hAnsi="Arial" w:cs="Arial"/>
          <w:sz w:val="22"/>
          <w:szCs w:val="22"/>
        </w:rPr>
        <w:t xml:space="preserve">, in southern most </w:t>
      </w:r>
      <w:proofErr w:type="spellStart"/>
      <w:r w:rsidRPr="006D2870">
        <w:rPr>
          <w:rFonts w:ascii="Arial" w:hAnsi="Arial" w:cs="Arial"/>
          <w:sz w:val="22"/>
          <w:szCs w:val="22"/>
        </w:rPr>
        <w:t>Primorye</w:t>
      </w:r>
      <w:proofErr w:type="spellEnd"/>
      <w:r w:rsidRPr="006D2870">
        <w:rPr>
          <w:rFonts w:ascii="Arial" w:hAnsi="Arial" w:cs="Arial"/>
          <w:sz w:val="22"/>
          <w:szCs w:val="22"/>
        </w:rPr>
        <w:t>, approximately 150 km south</w:t>
      </w:r>
      <w:r w:rsidR="00C6752C" w:rsidRPr="006D2870">
        <w:rPr>
          <w:rFonts w:ascii="Arial" w:hAnsi="Arial" w:cs="Arial"/>
          <w:sz w:val="22"/>
          <w:szCs w:val="22"/>
        </w:rPr>
        <w:t>-</w:t>
      </w:r>
      <w:r w:rsidRPr="006D2870">
        <w:rPr>
          <w:rFonts w:ascii="Arial" w:hAnsi="Arial" w:cs="Arial"/>
          <w:sz w:val="22"/>
          <w:szCs w:val="22"/>
        </w:rPr>
        <w:t xml:space="preserve">west of Vladivostok, close to the border with DPRK (see Annex 3). However, a potentially significant but currently unconfirmed record of 52 birds at </w:t>
      </w:r>
      <w:proofErr w:type="spellStart"/>
      <w:r w:rsidRPr="006D2870">
        <w:rPr>
          <w:rFonts w:ascii="Arial" w:hAnsi="Arial" w:cs="Arial"/>
          <w:sz w:val="22"/>
          <w:szCs w:val="22"/>
        </w:rPr>
        <w:t>Xingkai</w:t>
      </w:r>
      <w:proofErr w:type="spellEnd"/>
      <w:r w:rsidRPr="006D2870">
        <w:rPr>
          <w:rFonts w:ascii="Arial" w:hAnsi="Arial" w:cs="Arial"/>
          <w:sz w:val="22"/>
          <w:szCs w:val="22"/>
        </w:rPr>
        <w:t xml:space="preserve"> Hu (the Chinese part of Lake Khanka) in spring 2014 suggests more birds still breed within Amur-Heilongjiang. Other recent observations support this assertion: a single female in </w:t>
      </w:r>
      <w:proofErr w:type="spellStart"/>
      <w:r w:rsidRPr="006D2870">
        <w:rPr>
          <w:rFonts w:ascii="Arial" w:hAnsi="Arial" w:cs="Arial"/>
          <w:sz w:val="22"/>
          <w:szCs w:val="22"/>
        </w:rPr>
        <w:t>Muraviovka</w:t>
      </w:r>
      <w:proofErr w:type="spellEnd"/>
      <w:r w:rsidRPr="006D2870">
        <w:rPr>
          <w:rFonts w:ascii="Arial" w:hAnsi="Arial" w:cs="Arial"/>
          <w:sz w:val="22"/>
          <w:szCs w:val="22"/>
        </w:rPr>
        <w:t xml:space="preserve"> Park in 2013 (Heim </w:t>
      </w:r>
      <w:r w:rsidRPr="006D2870">
        <w:rPr>
          <w:rFonts w:ascii="Arial" w:hAnsi="Arial" w:cs="Arial"/>
          <w:i/>
          <w:sz w:val="22"/>
          <w:szCs w:val="22"/>
        </w:rPr>
        <w:t>et al</w:t>
      </w:r>
      <w:r w:rsidRPr="006D2870">
        <w:rPr>
          <w:rFonts w:ascii="Arial" w:hAnsi="Arial" w:cs="Arial"/>
          <w:sz w:val="22"/>
          <w:szCs w:val="22"/>
        </w:rPr>
        <w:t xml:space="preserve">. 2013) and two birds probably of this species at </w:t>
      </w:r>
      <w:proofErr w:type="spellStart"/>
      <w:r w:rsidRPr="006D2870">
        <w:rPr>
          <w:rFonts w:ascii="Arial" w:hAnsi="Arial" w:cs="Arial"/>
          <w:sz w:val="22"/>
          <w:szCs w:val="22"/>
        </w:rPr>
        <w:t>Khingansky</w:t>
      </w:r>
      <w:proofErr w:type="spellEnd"/>
      <w:r w:rsidRPr="006D2870">
        <w:rPr>
          <w:rFonts w:ascii="Arial" w:hAnsi="Arial" w:cs="Arial"/>
          <w:sz w:val="22"/>
          <w:szCs w:val="22"/>
        </w:rPr>
        <w:t xml:space="preserve"> State Nature Reserve in 2014. There are no other recent records suggesting breeding from Chinese Amur-Heilongjiang region, or elsewhere in northeast China.</w:t>
      </w:r>
    </w:p>
    <w:p w14:paraId="124E7AC2" w14:textId="77777777" w:rsidR="00E573CB" w:rsidRPr="006D2870" w:rsidRDefault="00E573CB" w:rsidP="00E573CB">
      <w:pPr>
        <w:jc w:val="both"/>
        <w:rPr>
          <w:rFonts w:ascii="Arial" w:hAnsi="Arial" w:cs="Arial"/>
          <w:sz w:val="22"/>
          <w:szCs w:val="22"/>
        </w:rPr>
      </w:pPr>
    </w:p>
    <w:p w14:paraId="67C8151A" w14:textId="0DED1DD9"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In </w:t>
      </w:r>
      <w:r w:rsidR="00483E69" w:rsidRPr="006D2870">
        <w:rPr>
          <w:rFonts w:ascii="Arial" w:hAnsi="Arial" w:cs="Arial"/>
          <w:sz w:val="22"/>
          <w:szCs w:val="22"/>
        </w:rPr>
        <w:t>Mongolia,</w:t>
      </w:r>
      <w:r w:rsidRPr="006D2870">
        <w:rPr>
          <w:rFonts w:ascii="Arial" w:hAnsi="Arial" w:cs="Arial"/>
          <w:sz w:val="22"/>
          <w:szCs w:val="22"/>
        </w:rPr>
        <w:t xml:space="preserve"> it is considered to be a scarce passage migrant, occurring singly or in pairs in the east of the country during late April-early May and late August-early September (</w:t>
      </w:r>
      <w:proofErr w:type="spellStart"/>
      <w:r w:rsidRPr="006D2870">
        <w:rPr>
          <w:rFonts w:ascii="Arial" w:hAnsi="Arial" w:cs="Arial"/>
          <w:sz w:val="22"/>
          <w:szCs w:val="22"/>
        </w:rPr>
        <w:t>Gombobaatar</w:t>
      </w:r>
      <w:proofErr w:type="spellEnd"/>
      <w:r w:rsidRPr="006D2870">
        <w:rPr>
          <w:rFonts w:ascii="Arial" w:hAnsi="Arial" w:cs="Arial"/>
          <w:sz w:val="22"/>
          <w:szCs w:val="22"/>
        </w:rPr>
        <w:t xml:space="preserve"> &amp; Monks 2011).</w:t>
      </w:r>
    </w:p>
    <w:p w14:paraId="01DE823B" w14:textId="77777777" w:rsidR="00E573CB" w:rsidRPr="006D2870" w:rsidRDefault="00E573CB" w:rsidP="00E573CB">
      <w:pPr>
        <w:rPr>
          <w:rFonts w:ascii="Arial" w:hAnsi="Arial" w:cs="Arial"/>
          <w:sz w:val="22"/>
          <w:szCs w:val="22"/>
        </w:rPr>
      </w:pPr>
      <w:r w:rsidRPr="006D2870">
        <w:rPr>
          <w:rFonts w:ascii="Arial" w:hAnsi="Arial" w:cs="Arial"/>
          <w:noProof/>
          <w:sz w:val="22"/>
          <w:szCs w:val="22"/>
        </w:rPr>
        <w:drawing>
          <wp:inline distT="0" distB="0" distL="0" distR="0" wp14:anchorId="680FD49E" wp14:editId="425CA490">
            <wp:extent cx="4943475" cy="4924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r="21"/>
                    <a:stretch>
                      <a:fillRect/>
                    </a:stretch>
                  </pic:blipFill>
                  <pic:spPr bwMode="auto">
                    <a:xfrm>
                      <a:off x="0" y="0"/>
                      <a:ext cx="4943475" cy="4924425"/>
                    </a:xfrm>
                    <a:prstGeom prst="rect">
                      <a:avLst/>
                    </a:prstGeom>
                    <a:noFill/>
                    <a:ln>
                      <a:noFill/>
                    </a:ln>
                  </pic:spPr>
                </pic:pic>
              </a:graphicData>
            </a:graphic>
          </wp:inline>
        </w:drawing>
      </w:r>
    </w:p>
    <w:p w14:paraId="5036C79B" w14:textId="77777777" w:rsidR="00E573CB" w:rsidRPr="006D2870" w:rsidRDefault="00E573CB" w:rsidP="00E573CB">
      <w:pPr>
        <w:jc w:val="both"/>
        <w:rPr>
          <w:rFonts w:ascii="Arial" w:hAnsi="Arial" w:cs="Arial"/>
          <w:sz w:val="22"/>
          <w:szCs w:val="22"/>
        </w:rPr>
      </w:pPr>
      <w:r w:rsidRPr="006D2870">
        <w:rPr>
          <w:rFonts w:ascii="Arial" w:hAnsi="Arial" w:cs="Arial"/>
          <w:b/>
          <w:sz w:val="22"/>
          <w:szCs w:val="22"/>
        </w:rPr>
        <w:t>Figure 1.</w:t>
      </w:r>
      <w:r w:rsidRPr="006D2870">
        <w:rPr>
          <w:rFonts w:ascii="Arial" w:hAnsi="Arial" w:cs="Arial"/>
          <w:sz w:val="22"/>
          <w:szCs w:val="22"/>
        </w:rPr>
        <w:t xml:space="preserve"> Range of Baer’s Pochard (from Callaghan 2005). </w:t>
      </w:r>
    </w:p>
    <w:p w14:paraId="60946BA9" w14:textId="77777777" w:rsidR="00E573CB" w:rsidRPr="006D2870" w:rsidRDefault="00E573CB" w:rsidP="00E573CB">
      <w:pPr>
        <w:jc w:val="both"/>
        <w:rPr>
          <w:rFonts w:ascii="Arial" w:hAnsi="Arial" w:cs="Arial"/>
          <w:sz w:val="22"/>
          <w:szCs w:val="22"/>
        </w:rPr>
      </w:pPr>
    </w:p>
    <w:p w14:paraId="5E2CBA9F" w14:textId="77777777" w:rsidR="006E088C" w:rsidRDefault="006E088C" w:rsidP="00E573CB">
      <w:pPr>
        <w:jc w:val="both"/>
        <w:rPr>
          <w:rFonts w:ascii="Arial" w:hAnsi="Arial" w:cs="Arial"/>
          <w:sz w:val="22"/>
          <w:szCs w:val="22"/>
        </w:rPr>
      </w:pPr>
    </w:p>
    <w:p w14:paraId="38F327E2" w14:textId="2CAF5A6C" w:rsidR="00E573CB" w:rsidRPr="006D2870" w:rsidRDefault="00E573CB" w:rsidP="0055358A">
      <w:pPr>
        <w:widowControl/>
        <w:jc w:val="both"/>
        <w:rPr>
          <w:rFonts w:ascii="Arial" w:hAnsi="Arial" w:cs="Arial"/>
          <w:sz w:val="22"/>
          <w:szCs w:val="22"/>
        </w:rPr>
      </w:pPr>
      <w:r w:rsidRPr="006D2870">
        <w:rPr>
          <w:rFonts w:ascii="Arial" w:hAnsi="Arial" w:cs="Arial"/>
          <w:sz w:val="22"/>
          <w:szCs w:val="22"/>
        </w:rPr>
        <w:t xml:space="preserve">More recently, however, small numbers of pairs have also been located during the breeding season at sites south of the traditionally described breeding range, in the Chinese provinces Hebei, Shandong and Henan. Among these is the current most important known breeding location: </w:t>
      </w:r>
      <w:proofErr w:type="spellStart"/>
      <w:r w:rsidRPr="006D2870">
        <w:rPr>
          <w:rFonts w:ascii="Arial" w:hAnsi="Arial" w:cs="Arial"/>
          <w:sz w:val="22"/>
          <w:szCs w:val="22"/>
        </w:rPr>
        <w:t>Hengshui</w:t>
      </w:r>
      <w:proofErr w:type="spellEnd"/>
      <w:r w:rsidRPr="006D2870">
        <w:rPr>
          <w:rFonts w:ascii="Arial" w:hAnsi="Arial" w:cs="Arial"/>
          <w:sz w:val="22"/>
          <w:szCs w:val="22"/>
        </w:rPr>
        <w:t xml:space="preserve"> Hu, Hebei. In 2014 this site held </w:t>
      </w:r>
      <w:r w:rsidRPr="006D2870">
        <w:rPr>
          <w:rFonts w:ascii="Arial" w:hAnsi="Arial" w:cs="Arial"/>
          <w:i/>
          <w:sz w:val="22"/>
          <w:szCs w:val="22"/>
        </w:rPr>
        <w:t>c</w:t>
      </w:r>
      <w:r w:rsidRPr="006D2870">
        <w:rPr>
          <w:rFonts w:ascii="Arial" w:hAnsi="Arial" w:cs="Arial"/>
          <w:sz w:val="22"/>
          <w:szCs w:val="22"/>
        </w:rPr>
        <w:t xml:space="preserve">. 10-12 pairs during the spring, and a late </w:t>
      </w:r>
      <w:r w:rsidRPr="006D2870">
        <w:rPr>
          <w:rFonts w:ascii="Arial" w:hAnsi="Arial" w:cs="Arial"/>
          <w:sz w:val="22"/>
          <w:szCs w:val="22"/>
        </w:rPr>
        <w:lastRenderedPageBreak/>
        <w:t>summer flock of 65 birds (including 45 males) was observed in August. Although breeding has not been proven there</w:t>
      </w:r>
      <w:r w:rsidR="00C6752C" w:rsidRPr="006D2870">
        <w:rPr>
          <w:rFonts w:ascii="Arial" w:hAnsi="Arial" w:cs="Arial"/>
          <w:sz w:val="22"/>
          <w:szCs w:val="22"/>
        </w:rPr>
        <w:t>,</w:t>
      </w:r>
      <w:r w:rsidRPr="006D2870">
        <w:rPr>
          <w:rFonts w:ascii="Arial" w:hAnsi="Arial" w:cs="Arial"/>
          <w:sz w:val="22"/>
          <w:szCs w:val="22"/>
        </w:rPr>
        <w:t xml:space="preserve"> it is suspected.</w:t>
      </w:r>
    </w:p>
    <w:p w14:paraId="634DDBBF" w14:textId="77777777" w:rsidR="00E573CB" w:rsidRPr="006D2870" w:rsidRDefault="00E573CB" w:rsidP="00E573CB">
      <w:pPr>
        <w:jc w:val="both"/>
        <w:rPr>
          <w:rFonts w:ascii="Arial" w:hAnsi="Arial" w:cs="Arial"/>
          <w:sz w:val="22"/>
          <w:szCs w:val="22"/>
        </w:rPr>
      </w:pPr>
    </w:p>
    <w:p w14:paraId="3CF415A3"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Furthermore, summering birds were present at two sites in the Yangtze floodplain during summer 2014, though there is no evidence that these birds attempted to breed. Thus, the current known breeding distribution of Baer’s Pochard is </w:t>
      </w:r>
      <w:proofErr w:type="spellStart"/>
      <w:r w:rsidRPr="006D2870">
        <w:rPr>
          <w:rFonts w:ascii="Arial" w:hAnsi="Arial" w:cs="Arial"/>
          <w:sz w:val="22"/>
          <w:szCs w:val="22"/>
        </w:rPr>
        <w:t>centred</w:t>
      </w:r>
      <w:proofErr w:type="spellEnd"/>
      <w:r w:rsidRPr="006D2870">
        <w:rPr>
          <w:rFonts w:ascii="Arial" w:hAnsi="Arial" w:cs="Arial"/>
          <w:sz w:val="22"/>
          <w:szCs w:val="22"/>
        </w:rPr>
        <w:t xml:space="preserve"> on an area 250-500 km south of Beijing. Whether this is a response to factors contributing to the decline in population size, such as habitat loss in breeding areas further north, or whether the breeding range always extended this far south and has only just been discovered, is unknown. </w:t>
      </w:r>
    </w:p>
    <w:p w14:paraId="7AEEF397" w14:textId="77777777" w:rsidR="00E573CB" w:rsidRPr="006D2870" w:rsidRDefault="00E573CB" w:rsidP="00E573CB">
      <w:pPr>
        <w:jc w:val="both"/>
        <w:rPr>
          <w:rFonts w:ascii="Arial" w:hAnsi="Arial" w:cs="Arial"/>
          <w:sz w:val="22"/>
          <w:szCs w:val="22"/>
        </w:rPr>
      </w:pPr>
    </w:p>
    <w:p w14:paraId="3C03DED8"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Baer’s Pochard formerly migrated to winter over much of southeast Asia, from east central China to northeast India and Bangladesh, through Myanmar to Thailand, Laos and northern Vietnam (see </w:t>
      </w:r>
      <w:proofErr w:type="spellStart"/>
      <w:r w:rsidRPr="006D2870">
        <w:rPr>
          <w:rFonts w:ascii="Arial" w:hAnsi="Arial" w:cs="Arial"/>
          <w:sz w:val="22"/>
          <w:szCs w:val="22"/>
        </w:rPr>
        <w:t>BirdLife</w:t>
      </w:r>
      <w:proofErr w:type="spellEnd"/>
      <w:r w:rsidRPr="006D2870">
        <w:rPr>
          <w:rFonts w:ascii="Arial" w:hAnsi="Arial" w:cs="Arial"/>
          <w:sz w:val="22"/>
          <w:szCs w:val="22"/>
        </w:rPr>
        <w:t xml:space="preserve"> International (2001) for a detailed review of distribution and key sites up until </w:t>
      </w:r>
      <w:r w:rsidRPr="006D2870">
        <w:rPr>
          <w:rFonts w:ascii="Arial" w:hAnsi="Arial" w:cs="Arial"/>
          <w:i/>
          <w:sz w:val="22"/>
          <w:szCs w:val="22"/>
        </w:rPr>
        <w:t>c</w:t>
      </w:r>
      <w:r w:rsidRPr="006D2870">
        <w:rPr>
          <w:rFonts w:ascii="Arial" w:hAnsi="Arial" w:cs="Arial"/>
          <w:sz w:val="22"/>
          <w:szCs w:val="22"/>
        </w:rPr>
        <w:t xml:space="preserve">.2000). However, few observations of Baer’s Pochard have been made in most of this region since </w:t>
      </w:r>
      <w:r w:rsidRPr="006D2870">
        <w:rPr>
          <w:rFonts w:ascii="Arial" w:hAnsi="Arial" w:cs="Arial"/>
          <w:i/>
          <w:sz w:val="22"/>
          <w:szCs w:val="22"/>
        </w:rPr>
        <w:t>c</w:t>
      </w:r>
      <w:r w:rsidRPr="006D2870">
        <w:rPr>
          <w:rFonts w:ascii="Arial" w:hAnsi="Arial" w:cs="Arial"/>
          <w:sz w:val="22"/>
          <w:szCs w:val="22"/>
        </w:rPr>
        <w:t>. 2002, and it is possible that the majority now overwinter in central China, predominantly in the Yangtze floodplain and provinces/municipalities to the west and southwest (</w:t>
      </w:r>
      <w:proofErr w:type="spellStart"/>
      <w:r w:rsidRPr="006D2870">
        <w:rPr>
          <w:rFonts w:ascii="Arial" w:hAnsi="Arial" w:cs="Arial"/>
          <w:sz w:val="22"/>
          <w:szCs w:val="22"/>
        </w:rPr>
        <w:t>Chongqinq</w:t>
      </w:r>
      <w:proofErr w:type="spellEnd"/>
      <w:r w:rsidRPr="006D2870">
        <w:rPr>
          <w:rFonts w:ascii="Arial" w:hAnsi="Arial" w:cs="Arial"/>
          <w:sz w:val="22"/>
          <w:szCs w:val="22"/>
        </w:rPr>
        <w:t xml:space="preserve">, Sichuan and Yunnan). In 2006, Baer’s Pochard was recorded at </w:t>
      </w:r>
      <w:proofErr w:type="spellStart"/>
      <w:r w:rsidRPr="006D2870">
        <w:rPr>
          <w:rFonts w:ascii="Arial" w:hAnsi="Arial" w:cs="Arial"/>
          <w:sz w:val="22"/>
          <w:szCs w:val="22"/>
        </w:rPr>
        <w:t>Inle</w:t>
      </w:r>
      <w:proofErr w:type="spellEnd"/>
      <w:r w:rsidRPr="006D2870">
        <w:rPr>
          <w:rFonts w:ascii="Arial" w:hAnsi="Arial" w:cs="Arial"/>
          <w:sz w:val="22"/>
          <w:szCs w:val="22"/>
        </w:rPr>
        <w:t xml:space="preserve"> Lake Wildlife Sanctuary, Myanmar. However, none were recorded during wintering </w:t>
      </w:r>
      <w:proofErr w:type="spellStart"/>
      <w:r w:rsidRPr="006D2870">
        <w:rPr>
          <w:rFonts w:ascii="Arial" w:hAnsi="Arial" w:cs="Arial"/>
          <w:sz w:val="22"/>
          <w:szCs w:val="22"/>
        </w:rPr>
        <w:t>waterbird</w:t>
      </w:r>
      <w:proofErr w:type="spellEnd"/>
      <w:r w:rsidRPr="006D2870">
        <w:rPr>
          <w:rFonts w:ascii="Arial" w:hAnsi="Arial" w:cs="Arial"/>
          <w:sz w:val="22"/>
          <w:szCs w:val="22"/>
        </w:rPr>
        <w:t xml:space="preserve"> surveys conducted at </w:t>
      </w:r>
      <w:proofErr w:type="spellStart"/>
      <w:r w:rsidRPr="006D2870">
        <w:rPr>
          <w:rFonts w:ascii="Arial" w:hAnsi="Arial" w:cs="Arial"/>
          <w:sz w:val="22"/>
          <w:szCs w:val="22"/>
        </w:rPr>
        <w:t>Indawgyi</w:t>
      </w:r>
      <w:proofErr w:type="spellEnd"/>
      <w:r w:rsidRPr="006D2870">
        <w:rPr>
          <w:rFonts w:ascii="Arial" w:hAnsi="Arial" w:cs="Arial"/>
          <w:sz w:val="22"/>
          <w:szCs w:val="22"/>
        </w:rPr>
        <w:t xml:space="preserve"> Lake, </w:t>
      </w:r>
      <w:proofErr w:type="spellStart"/>
      <w:r w:rsidRPr="006D2870">
        <w:rPr>
          <w:rFonts w:ascii="Arial" w:hAnsi="Arial" w:cs="Arial"/>
          <w:sz w:val="22"/>
          <w:szCs w:val="22"/>
        </w:rPr>
        <w:t>Inle</w:t>
      </w:r>
      <w:proofErr w:type="spellEnd"/>
      <w:r w:rsidRPr="006D2870">
        <w:rPr>
          <w:rFonts w:ascii="Arial" w:hAnsi="Arial" w:cs="Arial"/>
          <w:sz w:val="22"/>
          <w:szCs w:val="22"/>
        </w:rPr>
        <w:t xml:space="preserve"> Lake and </w:t>
      </w:r>
      <w:proofErr w:type="spellStart"/>
      <w:r w:rsidRPr="006D2870">
        <w:rPr>
          <w:rFonts w:ascii="Arial" w:hAnsi="Arial" w:cs="Arial"/>
          <w:sz w:val="22"/>
          <w:szCs w:val="22"/>
        </w:rPr>
        <w:t>Moeyungyi</w:t>
      </w:r>
      <w:proofErr w:type="spellEnd"/>
      <w:r w:rsidRPr="006D2870">
        <w:rPr>
          <w:rFonts w:ascii="Arial" w:hAnsi="Arial" w:cs="Arial"/>
          <w:sz w:val="22"/>
          <w:szCs w:val="22"/>
        </w:rPr>
        <w:t xml:space="preserve"> Wetland in 2012 – 2014. In Vietnam, the most recent (and only) record was a single bird seen in Thai Thuy IBA in March 2006 (Nguyen </w:t>
      </w:r>
      <w:r w:rsidRPr="006D2870">
        <w:rPr>
          <w:rFonts w:ascii="Arial" w:hAnsi="Arial" w:cs="Arial"/>
          <w:i/>
          <w:sz w:val="22"/>
          <w:szCs w:val="22"/>
        </w:rPr>
        <w:t>et al</w:t>
      </w:r>
      <w:r w:rsidRPr="006D2870">
        <w:rPr>
          <w:rFonts w:ascii="Arial" w:hAnsi="Arial" w:cs="Arial"/>
          <w:sz w:val="22"/>
          <w:szCs w:val="22"/>
        </w:rPr>
        <w:t xml:space="preserve">. 2006). </w:t>
      </w:r>
    </w:p>
    <w:p w14:paraId="7B88C906" w14:textId="77777777" w:rsidR="00E573CB" w:rsidRPr="006D2870" w:rsidRDefault="00E573CB" w:rsidP="00E573CB">
      <w:pPr>
        <w:jc w:val="both"/>
        <w:rPr>
          <w:rFonts w:ascii="Arial" w:hAnsi="Arial" w:cs="Arial"/>
          <w:sz w:val="22"/>
          <w:szCs w:val="22"/>
        </w:rPr>
      </w:pPr>
    </w:p>
    <w:p w14:paraId="4994F319"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Current winter distribution and numbers are poorly known; the largest count since 2012 being 45 at Poyang Hu NNR in January 2014. However, as recently as January 2008 there were 1,916 counted at Poyang Hu, and in the Yangtze floodplain in winter 2010/11 there were 760 at Wuchang Hu (Anhui) in November, 90 birds at Hong Hu (Hubei) in November, 131 at </w:t>
      </w:r>
      <w:proofErr w:type="spellStart"/>
      <w:r w:rsidRPr="006D2870">
        <w:rPr>
          <w:rFonts w:ascii="Arial" w:hAnsi="Arial" w:cs="Arial"/>
          <w:sz w:val="22"/>
          <w:szCs w:val="22"/>
        </w:rPr>
        <w:t>Liangzi</w:t>
      </w:r>
      <w:proofErr w:type="spellEnd"/>
      <w:r w:rsidRPr="006D2870">
        <w:rPr>
          <w:rFonts w:ascii="Arial" w:hAnsi="Arial" w:cs="Arial"/>
          <w:sz w:val="22"/>
          <w:szCs w:val="22"/>
        </w:rPr>
        <w:t xml:space="preserve"> Hu (Hubei) in January, and 230 at Feng Sha Hu (Anhui) in February.</w:t>
      </w:r>
    </w:p>
    <w:p w14:paraId="7401114C" w14:textId="0115E7EF" w:rsidR="00E573CB" w:rsidRDefault="00E573CB" w:rsidP="00E573CB">
      <w:pPr>
        <w:jc w:val="both"/>
        <w:rPr>
          <w:rFonts w:ascii="Arial" w:hAnsi="Arial" w:cs="Arial"/>
          <w:sz w:val="22"/>
          <w:szCs w:val="22"/>
        </w:rPr>
      </w:pPr>
    </w:p>
    <w:p w14:paraId="406F64CF" w14:textId="77777777" w:rsidR="0055358A" w:rsidRPr="006D2870" w:rsidRDefault="0055358A" w:rsidP="00E573CB">
      <w:pPr>
        <w:jc w:val="both"/>
        <w:rPr>
          <w:rFonts w:ascii="Arial" w:hAnsi="Arial" w:cs="Arial"/>
          <w:sz w:val="22"/>
          <w:szCs w:val="22"/>
        </w:rPr>
      </w:pPr>
    </w:p>
    <w:p w14:paraId="68017D54" w14:textId="77777777" w:rsidR="00E573CB" w:rsidRPr="006D2870" w:rsidRDefault="00E573CB" w:rsidP="00E573CB">
      <w:pPr>
        <w:keepNext/>
        <w:jc w:val="both"/>
        <w:outlineLvl w:val="1"/>
        <w:rPr>
          <w:rFonts w:ascii="Arial" w:hAnsi="Arial" w:cs="Arial"/>
          <w:b/>
          <w:bCs/>
          <w:iCs/>
          <w:sz w:val="22"/>
          <w:szCs w:val="28"/>
        </w:rPr>
      </w:pPr>
      <w:bookmarkStart w:id="12" w:name="_Toc404008315"/>
      <w:r w:rsidRPr="006D2870">
        <w:rPr>
          <w:rFonts w:ascii="Arial" w:hAnsi="Arial" w:cs="Arial"/>
          <w:b/>
          <w:bCs/>
          <w:iCs/>
          <w:sz w:val="22"/>
          <w:szCs w:val="28"/>
        </w:rPr>
        <w:t>3.3 Population size and trend</w:t>
      </w:r>
      <w:bookmarkEnd w:id="12"/>
    </w:p>
    <w:p w14:paraId="1C31EEF0"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The population size is hard to determine precisely because of the lack of surveys, but all available evidence points towards this species now having a critically low population size following a catastrophic decline in the past 5-10 years, although it has been in decline for much longer (since at least the 1980s). </w:t>
      </w:r>
    </w:p>
    <w:p w14:paraId="42A8247C" w14:textId="77777777" w:rsidR="00E573CB" w:rsidRPr="006D2870" w:rsidRDefault="00E573CB" w:rsidP="00E573CB">
      <w:pPr>
        <w:jc w:val="both"/>
        <w:rPr>
          <w:rFonts w:ascii="Arial" w:hAnsi="Arial" w:cs="Arial"/>
          <w:sz w:val="22"/>
          <w:szCs w:val="22"/>
        </w:rPr>
      </w:pPr>
    </w:p>
    <w:p w14:paraId="478C84D5"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The most recent population estimates are 250-1,000 birds (Wetlands International 2012) and 150-700 mature individuals (</w:t>
      </w:r>
      <w:proofErr w:type="spellStart"/>
      <w:r w:rsidRPr="006D2870">
        <w:rPr>
          <w:rFonts w:ascii="Arial" w:hAnsi="Arial" w:cs="Arial"/>
          <w:sz w:val="22"/>
          <w:szCs w:val="22"/>
        </w:rPr>
        <w:t>BirdLife</w:t>
      </w:r>
      <w:proofErr w:type="spellEnd"/>
      <w:r w:rsidRPr="006D2870">
        <w:rPr>
          <w:rFonts w:ascii="Arial" w:hAnsi="Arial" w:cs="Arial"/>
          <w:sz w:val="22"/>
          <w:szCs w:val="22"/>
        </w:rPr>
        <w:t xml:space="preserve"> International 2014), following the analysis by Wang </w:t>
      </w:r>
      <w:r w:rsidRPr="006D2870">
        <w:rPr>
          <w:rFonts w:ascii="Arial" w:hAnsi="Arial" w:cs="Arial"/>
          <w:i/>
          <w:sz w:val="22"/>
          <w:szCs w:val="22"/>
        </w:rPr>
        <w:t>et al</w:t>
      </w:r>
      <w:r w:rsidRPr="006D2870">
        <w:rPr>
          <w:rFonts w:ascii="Arial" w:hAnsi="Arial" w:cs="Arial"/>
          <w:sz w:val="22"/>
          <w:szCs w:val="22"/>
        </w:rPr>
        <w:t xml:space="preserve">. (2012). It is likely that the actual number is towards the low end of these ranges; since winter 2010/11 the maximum number of birds that can be accounted for within a single season is </w:t>
      </w:r>
      <w:r w:rsidRPr="006D2870">
        <w:rPr>
          <w:rFonts w:ascii="Arial" w:hAnsi="Arial" w:cs="Arial"/>
          <w:i/>
          <w:sz w:val="22"/>
          <w:szCs w:val="22"/>
        </w:rPr>
        <w:t>c</w:t>
      </w:r>
      <w:r w:rsidRPr="006D2870">
        <w:rPr>
          <w:rFonts w:ascii="Arial" w:hAnsi="Arial" w:cs="Arial"/>
          <w:sz w:val="22"/>
          <w:szCs w:val="22"/>
        </w:rPr>
        <w:t xml:space="preserve">. 80 in late summer 2014 (Annex 4, Hearn </w:t>
      </w:r>
      <w:r w:rsidRPr="006D2870">
        <w:rPr>
          <w:rFonts w:ascii="Arial" w:hAnsi="Arial" w:cs="Arial"/>
          <w:i/>
          <w:sz w:val="22"/>
          <w:szCs w:val="22"/>
        </w:rPr>
        <w:t>et al</w:t>
      </w:r>
      <w:r w:rsidRPr="006D2870">
        <w:rPr>
          <w:rFonts w:ascii="Arial" w:hAnsi="Arial" w:cs="Arial"/>
          <w:sz w:val="22"/>
          <w:szCs w:val="22"/>
        </w:rPr>
        <w:t xml:space="preserve">. 2013). However, as recently as winter 2010/11 there were still some significant flocks in the central Yangtze floodplain and it is therefore possible, given the vast open wetlands these birds are using there during winter, that larger flocks remain undetected. However, searches for Baer’s Pochard have gradually become more extensive in this area and the likelihood of this seems to be getting smaller. Baer’s Pochard could also still be wintering in greater than currently known numbers in southwest China (Yunnan and Sichuan, perhaps Guizhou) and countries further south (primarily Bangladesh, Myanmar and Thailand); </w:t>
      </w:r>
      <w:proofErr w:type="spellStart"/>
      <w:r w:rsidRPr="006D2870">
        <w:rPr>
          <w:rFonts w:ascii="Arial" w:hAnsi="Arial" w:cs="Arial"/>
          <w:sz w:val="22"/>
          <w:szCs w:val="22"/>
        </w:rPr>
        <w:t>waterbird</w:t>
      </w:r>
      <w:proofErr w:type="spellEnd"/>
      <w:r w:rsidRPr="006D2870">
        <w:rPr>
          <w:rFonts w:ascii="Arial" w:hAnsi="Arial" w:cs="Arial"/>
          <w:sz w:val="22"/>
          <w:szCs w:val="22"/>
        </w:rPr>
        <w:t xml:space="preserve"> surveys are infrequent and there are potentially suitable wetlands that have not been surveyed in recent years.</w:t>
      </w:r>
    </w:p>
    <w:p w14:paraId="094CA944" w14:textId="221252D2" w:rsidR="00E573CB" w:rsidRDefault="00E573CB" w:rsidP="00E573CB">
      <w:pPr>
        <w:jc w:val="both"/>
        <w:rPr>
          <w:rFonts w:ascii="Arial" w:hAnsi="Arial" w:cs="Arial"/>
          <w:sz w:val="22"/>
          <w:szCs w:val="22"/>
        </w:rPr>
      </w:pPr>
    </w:p>
    <w:p w14:paraId="33FFF82A" w14:textId="77777777" w:rsidR="0055358A" w:rsidRPr="006D2870" w:rsidRDefault="0055358A" w:rsidP="00E573CB">
      <w:pPr>
        <w:jc w:val="both"/>
        <w:rPr>
          <w:rFonts w:ascii="Arial" w:hAnsi="Arial" w:cs="Arial"/>
          <w:sz w:val="22"/>
          <w:szCs w:val="22"/>
        </w:rPr>
      </w:pPr>
    </w:p>
    <w:p w14:paraId="5D064761" w14:textId="77777777" w:rsidR="00E573CB" w:rsidRPr="006D2870" w:rsidRDefault="00E573CB" w:rsidP="00E573CB">
      <w:pPr>
        <w:keepNext/>
        <w:jc w:val="both"/>
        <w:outlineLvl w:val="1"/>
        <w:rPr>
          <w:rFonts w:ascii="Arial" w:hAnsi="Arial" w:cs="Arial"/>
          <w:b/>
          <w:bCs/>
          <w:iCs/>
          <w:sz w:val="22"/>
          <w:szCs w:val="28"/>
        </w:rPr>
      </w:pPr>
      <w:bookmarkStart w:id="13" w:name="_Toc404008316"/>
      <w:r w:rsidRPr="006D2870">
        <w:rPr>
          <w:rFonts w:ascii="Arial" w:hAnsi="Arial" w:cs="Arial"/>
          <w:b/>
          <w:bCs/>
          <w:iCs/>
          <w:sz w:val="22"/>
          <w:szCs w:val="28"/>
        </w:rPr>
        <w:t>3.4 Population dynamics</w:t>
      </w:r>
      <w:bookmarkEnd w:id="13"/>
    </w:p>
    <w:p w14:paraId="54ED3E7C"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Little is known of the breeding success, survival rates or longevity of Baer’s Pochard as only a few small studies have been carried out.</w:t>
      </w:r>
    </w:p>
    <w:p w14:paraId="2C830A9E" w14:textId="77777777" w:rsidR="00E573CB" w:rsidRPr="006D2870" w:rsidRDefault="00E573CB" w:rsidP="00E573CB">
      <w:pPr>
        <w:jc w:val="both"/>
        <w:rPr>
          <w:rFonts w:ascii="Arial" w:hAnsi="Arial" w:cs="Arial"/>
          <w:sz w:val="22"/>
          <w:szCs w:val="22"/>
        </w:rPr>
      </w:pPr>
    </w:p>
    <w:p w14:paraId="3A3B14A2"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Average clutch size was reported as 10.2 (9–13; n=5) by </w:t>
      </w:r>
      <w:proofErr w:type="spellStart"/>
      <w:r w:rsidRPr="006D2870">
        <w:rPr>
          <w:rFonts w:ascii="Arial" w:hAnsi="Arial" w:cs="Arial"/>
          <w:sz w:val="22"/>
          <w:szCs w:val="22"/>
        </w:rPr>
        <w:t>Dementiev</w:t>
      </w:r>
      <w:proofErr w:type="spellEnd"/>
      <w:r w:rsidRPr="006D2870">
        <w:rPr>
          <w:rFonts w:ascii="Arial" w:hAnsi="Arial" w:cs="Arial"/>
          <w:sz w:val="22"/>
          <w:szCs w:val="22"/>
        </w:rPr>
        <w:t xml:space="preserve"> and </w:t>
      </w:r>
      <w:proofErr w:type="spellStart"/>
      <w:r w:rsidRPr="006D2870">
        <w:rPr>
          <w:rFonts w:ascii="Arial" w:hAnsi="Arial" w:cs="Arial"/>
          <w:sz w:val="22"/>
          <w:szCs w:val="22"/>
        </w:rPr>
        <w:t>Gladkov</w:t>
      </w:r>
      <w:proofErr w:type="spellEnd"/>
      <w:r w:rsidRPr="006D2870">
        <w:rPr>
          <w:rFonts w:ascii="Arial" w:hAnsi="Arial" w:cs="Arial"/>
          <w:sz w:val="22"/>
          <w:szCs w:val="22"/>
        </w:rPr>
        <w:t xml:space="preserve"> (1952) and </w:t>
      </w:r>
      <w:proofErr w:type="spellStart"/>
      <w:r w:rsidRPr="006D2870">
        <w:rPr>
          <w:rFonts w:ascii="Arial" w:hAnsi="Arial" w:cs="Arial"/>
          <w:sz w:val="22"/>
          <w:szCs w:val="22"/>
        </w:rPr>
        <w:t>Nechaev</w:t>
      </w:r>
      <w:proofErr w:type="spellEnd"/>
      <w:r w:rsidRPr="006D2870">
        <w:rPr>
          <w:rFonts w:ascii="Arial" w:hAnsi="Arial" w:cs="Arial"/>
          <w:sz w:val="22"/>
          <w:szCs w:val="22"/>
        </w:rPr>
        <w:t xml:space="preserve"> and </w:t>
      </w:r>
      <w:proofErr w:type="spellStart"/>
      <w:r w:rsidRPr="006D2870">
        <w:rPr>
          <w:rFonts w:ascii="Arial" w:hAnsi="Arial" w:cs="Arial"/>
          <w:sz w:val="22"/>
          <w:szCs w:val="22"/>
        </w:rPr>
        <w:t>Gluschenko</w:t>
      </w:r>
      <w:proofErr w:type="spellEnd"/>
      <w:r w:rsidRPr="006D2870">
        <w:rPr>
          <w:rFonts w:ascii="Arial" w:hAnsi="Arial" w:cs="Arial"/>
          <w:sz w:val="22"/>
          <w:szCs w:val="22"/>
        </w:rPr>
        <w:t xml:space="preserve"> (1993), and as 12 in Heilongjiang (with one egg laid daily, largest clutch size was 15) (Heilongjiang Wildlife Research Institute 1992). Hatching success was </w:t>
      </w:r>
      <w:r w:rsidRPr="006D2870">
        <w:rPr>
          <w:rFonts w:ascii="Arial" w:hAnsi="Arial" w:cs="Arial"/>
          <w:sz w:val="22"/>
          <w:szCs w:val="22"/>
        </w:rPr>
        <w:lastRenderedPageBreak/>
        <w:t xml:space="preserve">reported by Gao </w:t>
      </w:r>
      <w:r w:rsidRPr="006D2870">
        <w:rPr>
          <w:rFonts w:ascii="Arial" w:hAnsi="Arial" w:cs="Arial"/>
          <w:i/>
          <w:sz w:val="22"/>
          <w:szCs w:val="22"/>
        </w:rPr>
        <w:t>et al</w:t>
      </w:r>
      <w:r w:rsidRPr="006D2870">
        <w:rPr>
          <w:rFonts w:ascii="Arial" w:hAnsi="Arial" w:cs="Arial"/>
          <w:sz w:val="22"/>
          <w:szCs w:val="22"/>
        </w:rPr>
        <w:t>. (1992) as 32% from a sample of 125 eggs (from an unknown number of clutches).</w:t>
      </w:r>
      <w:r w:rsidRPr="006D2870" w:rsidDel="00103491">
        <w:rPr>
          <w:rFonts w:ascii="Arial" w:hAnsi="Arial" w:cs="Arial"/>
          <w:sz w:val="22"/>
          <w:szCs w:val="22"/>
        </w:rPr>
        <w:t xml:space="preserve"> </w:t>
      </w:r>
      <w:r w:rsidRPr="006D2870">
        <w:rPr>
          <w:rFonts w:ascii="Arial" w:hAnsi="Arial" w:cs="Arial"/>
          <w:sz w:val="22"/>
          <w:szCs w:val="22"/>
        </w:rPr>
        <w:t>Broods have been seen as late as 19 August at Lake Khanka, Russia (</w:t>
      </w:r>
      <w:proofErr w:type="spellStart"/>
      <w:r w:rsidRPr="006D2870">
        <w:rPr>
          <w:rFonts w:ascii="Arial" w:hAnsi="Arial" w:cs="Arial"/>
          <w:sz w:val="22"/>
          <w:szCs w:val="22"/>
        </w:rPr>
        <w:t>Dementiev</w:t>
      </w:r>
      <w:proofErr w:type="spellEnd"/>
      <w:r w:rsidRPr="006D2870">
        <w:rPr>
          <w:rFonts w:ascii="Arial" w:hAnsi="Arial" w:cs="Arial"/>
          <w:sz w:val="22"/>
          <w:szCs w:val="22"/>
        </w:rPr>
        <w:t xml:space="preserve"> and </w:t>
      </w:r>
      <w:proofErr w:type="spellStart"/>
      <w:r w:rsidRPr="006D2870">
        <w:rPr>
          <w:rFonts w:ascii="Arial" w:hAnsi="Arial" w:cs="Arial"/>
          <w:sz w:val="22"/>
          <w:szCs w:val="22"/>
        </w:rPr>
        <w:t>Gladkov</w:t>
      </w:r>
      <w:proofErr w:type="spellEnd"/>
      <w:r w:rsidRPr="006D2870">
        <w:rPr>
          <w:rFonts w:ascii="Arial" w:hAnsi="Arial" w:cs="Arial"/>
          <w:sz w:val="22"/>
          <w:szCs w:val="22"/>
        </w:rPr>
        <w:t xml:space="preserve"> 1952). </w:t>
      </w:r>
    </w:p>
    <w:p w14:paraId="07935E66" w14:textId="77777777" w:rsidR="00E573CB" w:rsidRPr="006D2870" w:rsidRDefault="00E573CB" w:rsidP="00E573CB">
      <w:pPr>
        <w:jc w:val="both"/>
        <w:rPr>
          <w:rFonts w:ascii="Arial" w:hAnsi="Arial" w:cs="Arial"/>
          <w:sz w:val="22"/>
          <w:szCs w:val="22"/>
        </w:rPr>
      </w:pPr>
    </w:p>
    <w:p w14:paraId="3B9936D6"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Brood parasitism has been reported with Common Pochard </w:t>
      </w:r>
      <w:proofErr w:type="spellStart"/>
      <w:r w:rsidRPr="006D2870">
        <w:rPr>
          <w:rFonts w:ascii="Arial" w:hAnsi="Arial" w:cs="Arial"/>
          <w:i/>
          <w:sz w:val="22"/>
          <w:szCs w:val="22"/>
        </w:rPr>
        <w:t>Aythya</w:t>
      </w:r>
      <w:proofErr w:type="spellEnd"/>
      <w:r w:rsidRPr="006D2870">
        <w:rPr>
          <w:rFonts w:ascii="Arial" w:hAnsi="Arial" w:cs="Arial"/>
          <w:i/>
          <w:sz w:val="22"/>
          <w:szCs w:val="22"/>
        </w:rPr>
        <w:t xml:space="preserve"> </w:t>
      </w:r>
      <w:proofErr w:type="spellStart"/>
      <w:r w:rsidRPr="006D2870">
        <w:rPr>
          <w:rFonts w:ascii="Arial" w:hAnsi="Arial" w:cs="Arial"/>
          <w:i/>
          <w:sz w:val="22"/>
          <w:szCs w:val="22"/>
        </w:rPr>
        <w:t>ferina</w:t>
      </w:r>
      <w:proofErr w:type="spellEnd"/>
      <w:r w:rsidRPr="006D2870">
        <w:rPr>
          <w:rFonts w:ascii="Arial" w:hAnsi="Arial" w:cs="Arial"/>
          <w:sz w:val="22"/>
          <w:szCs w:val="22"/>
        </w:rPr>
        <w:t xml:space="preserve"> and Gadwall </w:t>
      </w:r>
      <w:r w:rsidRPr="006D2870">
        <w:rPr>
          <w:rFonts w:ascii="Arial" w:hAnsi="Arial" w:cs="Arial"/>
          <w:i/>
          <w:sz w:val="22"/>
          <w:szCs w:val="22"/>
        </w:rPr>
        <w:t xml:space="preserve">Anas </w:t>
      </w:r>
      <w:proofErr w:type="spellStart"/>
      <w:r w:rsidRPr="006D2870">
        <w:rPr>
          <w:rFonts w:ascii="Arial" w:hAnsi="Arial" w:cs="Arial"/>
          <w:i/>
          <w:sz w:val="22"/>
          <w:szCs w:val="22"/>
        </w:rPr>
        <w:t>strepera</w:t>
      </w:r>
      <w:proofErr w:type="spellEnd"/>
      <w:r w:rsidRPr="006D2870">
        <w:rPr>
          <w:rFonts w:ascii="Arial" w:hAnsi="Arial" w:cs="Arial"/>
          <w:sz w:val="22"/>
          <w:szCs w:val="22"/>
        </w:rPr>
        <w:t xml:space="preserve"> (Gao </w:t>
      </w:r>
      <w:r w:rsidRPr="006D2870">
        <w:rPr>
          <w:rFonts w:ascii="Arial" w:hAnsi="Arial" w:cs="Arial"/>
          <w:i/>
          <w:sz w:val="22"/>
          <w:szCs w:val="22"/>
        </w:rPr>
        <w:t>et al</w:t>
      </w:r>
      <w:r w:rsidRPr="006D2870">
        <w:rPr>
          <w:rFonts w:ascii="Arial" w:hAnsi="Arial" w:cs="Arial"/>
          <w:sz w:val="22"/>
          <w:szCs w:val="22"/>
        </w:rPr>
        <w:t>. 1992).</w:t>
      </w:r>
    </w:p>
    <w:p w14:paraId="7FD98A07" w14:textId="77777777" w:rsidR="00E573CB" w:rsidRPr="006D2870" w:rsidRDefault="00E573CB" w:rsidP="00E573CB">
      <w:pPr>
        <w:jc w:val="both"/>
        <w:rPr>
          <w:rFonts w:ascii="Arial" w:hAnsi="Arial" w:cs="Arial"/>
          <w:sz w:val="22"/>
          <w:szCs w:val="22"/>
        </w:rPr>
      </w:pPr>
    </w:p>
    <w:p w14:paraId="57912A06" w14:textId="77777777" w:rsidR="00E573CB" w:rsidRPr="006D2870" w:rsidRDefault="00E573CB" w:rsidP="00E573CB">
      <w:pPr>
        <w:jc w:val="both"/>
        <w:rPr>
          <w:rFonts w:ascii="Arial" w:hAnsi="Arial" w:cs="Arial"/>
          <w:sz w:val="22"/>
          <w:szCs w:val="22"/>
        </w:rPr>
      </w:pPr>
    </w:p>
    <w:p w14:paraId="77060F34" w14:textId="77777777" w:rsidR="00E573CB" w:rsidRPr="006D2870" w:rsidRDefault="00E573CB" w:rsidP="00E573CB">
      <w:pPr>
        <w:keepNext/>
        <w:jc w:val="both"/>
        <w:outlineLvl w:val="1"/>
        <w:rPr>
          <w:rFonts w:ascii="Arial" w:hAnsi="Arial" w:cs="Arial"/>
          <w:b/>
          <w:bCs/>
          <w:iCs/>
          <w:sz w:val="22"/>
          <w:szCs w:val="28"/>
        </w:rPr>
      </w:pPr>
      <w:bookmarkStart w:id="14" w:name="_Toc404008317"/>
      <w:r w:rsidRPr="006D2870">
        <w:rPr>
          <w:rFonts w:ascii="Arial" w:hAnsi="Arial" w:cs="Arial"/>
          <w:b/>
          <w:bCs/>
          <w:iCs/>
          <w:sz w:val="22"/>
          <w:szCs w:val="28"/>
        </w:rPr>
        <w:t>3.5 Habitat requirements</w:t>
      </w:r>
      <w:bookmarkEnd w:id="14"/>
    </w:p>
    <w:p w14:paraId="3E8234BA"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Baer’s Pochard breeds around lakes and in marshes with ample emergent vegetation, </w:t>
      </w:r>
      <w:proofErr w:type="spellStart"/>
      <w:r w:rsidRPr="006D2870">
        <w:rPr>
          <w:rFonts w:ascii="Arial" w:hAnsi="Arial" w:cs="Arial"/>
          <w:sz w:val="22"/>
          <w:szCs w:val="22"/>
        </w:rPr>
        <w:t>favouring</w:t>
      </w:r>
      <w:proofErr w:type="spellEnd"/>
      <w:r w:rsidRPr="006D2870">
        <w:rPr>
          <w:rFonts w:ascii="Arial" w:hAnsi="Arial" w:cs="Arial"/>
          <w:sz w:val="22"/>
          <w:szCs w:val="22"/>
        </w:rPr>
        <w:t xml:space="preserve"> open habitat. Nests have been reported as built on the ground near sheltered ponds with dense reed beds, in areas with little human activities and where the water depth is less than one </w:t>
      </w:r>
      <w:proofErr w:type="spellStart"/>
      <w:r w:rsidRPr="006D2870">
        <w:rPr>
          <w:rFonts w:ascii="Arial" w:hAnsi="Arial" w:cs="Arial"/>
          <w:sz w:val="22"/>
          <w:szCs w:val="22"/>
        </w:rPr>
        <w:t>metre</w:t>
      </w:r>
      <w:proofErr w:type="spellEnd"/>
      <w:r w:rsidRPr="006D2870">
        <w:rPr>
          <w:rFonts w:ascii="Arial" w:hAnsi="Arial" w:cs="Arial"/>
          <w:sz w:val="22"/>
          <w:szCs w:val="22"/>
        </w:rPr>
        <w:t xml:space="preserve">, in Heilong (Heilongjiang Wildlife Research Institute 1992) and Hebei (Cheng 1979). Rice fields are used commonly in autumn prior to migration (Y. </w:t>
      </w:r>
      <w:proofErr w:type="spellStart"/>
      <w:r w:rsidRPr="006D2870">
        <w:rPr>
          <w:rFonts w:ascii="Arial" w:hAnsi="Arial" w:cs="Arial"/>
          <w:sz w:val="22"/>
          <w:szCs w:val="22"/>
        </w:rPr>
        <w:t>Gluschenko</w:t>
      </w:r>
      <w:proofErr w:type="spellEnd"/>
      <w:r w:rsidRPr="006D2870">
        <w:rPr>
          <w:rFonts w:ascii="Arial" w:hAnsi="Arial" w:cs="Arial"/>
          <w:sz w:val="22"/>
          <w:szCs w:val="22"/>
        </w:rPr>
        <w:t xml:space="preserve"> pers. comm.). In winter it occurs in similarly open freshwater wetland habitats, but also occasionally on brackish lagoons, estuaries and reservoirs. Further, more detailed, knowledge of its habitat requirements is unknown.</w:t>
      </w:r>
    </w:p>
    <w:p w14:paraId="242DA0B5" w14:textId="77777777" w:rsidR="00E573CB" w:rsidRPr="006D2870" w:rsidRDefault="00E573CB" w:rsidP="00E573CB">
      <w:pPr>
        <w:jc w:val="both"/>
        <w:rPr>
          <w:rFonts w:ascii="Arial" w:hAnsi="Arial" w:cs="Arial"/>
          <w:sz w:val="22"/>
          <w:szCs w:val="22"/>
        </w:rPr>
      </w:pPr>
    </w:p>
    <w:p w14:paraId="057B1121" w14:textId="77777777" w:rsidR="00E573CB" w:rsidRPr="006D2870" w:rsidRDefault="00E573CB" w:rsidP="00E573CB">
      <w:pPr>
        <w:jc w:val="both"/>
        <w:rPr>
          <w:rFonts w:ascii="Arial" w:hAnsi="Arial" w:cs="Arial"/>
          <w:sz w:val="22"/>
          <w:szCs w:val="22"/>
        </w:rPr>
      </w:pPr>
    </w:p>
    <w:p w14:paraId="5D4CDC81" w14:textId="77777777" w:rsidR="00E573CB" w:rsidRPr="006D2870" w:rsidRDefault="00E573CB" w:rsidP="00E573CB">
      <w:pPr>
        <w:keepNext/>
        <w:jc w:val="both"/>
        <w:outlineLvl w:val="1"/>
        <w:rPr>
          <w:rFonts w:ascii="Arial" w:hAnsi="Arial" w:cs="Arial"/>
          <w:b/>
          <w:bCs/>
          <w:iCs/>
          <w:sz w:val="22"/>
          <w:szCs w:val="28"/>
        </w:rPr>
      </w:pPr>
      <w:bookmarkStart w:id="15" w:name="_Toc404008318"/>
      <w:r w:rsidRPr="006D2870">
        <w:rPr>
          <w:rFonts w:ascii="Arial" w:hAnsi="Arial" w:cs="Arial"/>
          <w:b/>
          <w:bCs/>
          <w:iCs/>
          <w:sz w:val="22"/>
          <w:szCs w:val="28"/>
        </w:rPr>
        <w:t>3.6 Captive population</w:t>
      </w:r>
      <w:bookmarkEnd w:id="15"/>
    </w:p>
    <w:p w14:paraId="68B41F92"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Given the precarious status of the wild population of Baer’s Pochard, careful management of extant captive populations may play an important role in the conservation of the species. </w:t>
      </w:r>
    </w:p>
    <w:p w14:paraId="612C14A8" w14:textId="77777777" w:rsidR="00E573CB" w:rsidRPr="006D2870" w:rsidRDefault="00E573CB" w:rsidP="00E573CB">
      <w:pPr>
        <w:jc w:val="both"/>
        <w:rPr>
          <w:rFonts w:ascii="Arial" w:hAnsi="Arial" w:cs="Arial"/>
          <w:sz w:val="22"/>
          <w:szCs w:val="22"/>
        </w:rPr>
      </w:pPr>
    </w:p>
    <w:p w14:paraId="73214B18" w14:textId="3EACAAFB"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Baer’s Pochard have been held in zoo collections in Europe since before 1900 (Delacour 1959). WWT imported birds from China in 1956 (Anon 1956) with breeding recorded at </w:t>
      </w:r>
      <w:proofErr w:type="spellStart"/>
      <w:r w:rsidRPr="006D2870">
        <w:rPr>
          <w:rFonts w:ascii="Arial" w:hAnsi="Arial" w:cs="Arial"/>
          <w:sz w:val="22"/>
          <w:szCs w:val="22"/>
        </w:rPr>
        <w:t>Slimbridge</w:t>
      </w:r>
      <w:proofErr w:type="spellEnd"/>
      <w:r w:rsidRPr="006D2870">
        <w:rPr>
          <w:rFonts w:ascii="Arial" w:hAnsi="Arial" w:cs="Arial"/>
          <w:sz w:val="22"/>
          <w:szCs w:val="22"/>
        </w:rPr>
        <w:t xml:space="preserve"> in 1964 following success by a private breeder in the Netherlands (Johnstone, 1965). Birds were imported to North America from Japan and Thailand in the 1950s (Delacour 1959) and although breeding occurred in several American institutions (Todd 1979), the population dwindled to two pairs by 2004 (IWWA 2014). Birds were imported to two American bird collections, partly in response to the changing global status, from Europe in 2007 and 2010 (Anon 2013) and the population has started to increase (International Species Information System 2014). Captive management and propagation </w:t>
      </w:r>
      <w:r w:rsidR="00D2056A" w:rsidRPr="006D2870">
        <w:rPr>
          <w:rFonts w:ascii="Arial" w:hAnsi="Arial" w:cs="Arial"/>
          <w:sz w:val="22"/>
          <w:szCs w:val="22"/>
        </w:rPr>
        <w:t xml:space="preserve">are </w:t>
      </w:r>
      <w:r w:rsidRPr="006D2870">
        <w:rPr>
          <w:rFonts w:ascii="Arial" w:hAnsi="Arial" w:cs="Arial"/>
          <w:sz w:val="22"/>
          <w:szCs w:val="22"/>
        </w:rPr>
        <w:t>considered to be straightforward (N. Jarrett pers. comm.).</w:t>
      </w:r>
    </w:p>
    <w:p w14:paraId="5F4ABE4B" w14:textId="77777777" w:rsidR="00E573CB" w:rsidRPr="006D2870" w:rsidRDefault="00E573CB" w:rsidP="00E573CB">
      <w:pPr>
        <w:jc w:val="both"/>
        <w:rPr>
          <w:rFonts w:ascii="Arial" w:hAnsi="Arial" w:cs="Arial"/>
          <w:sz w:val="22"/>
          <w:szCs w:val="22"/>
        </w:rPr>
      </w:pPr>
    </w:p>
    <w:p w14:paraId="517336B6" w14:textId="01283222"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As of November 2014, the International Species Information System (ISIS) reported that 19 zoological institutions around the world held 203 Baer’s Pochard (98 males, 90 females, and 15 of unknown gender). Most birds are in European zoo collections with </w:t>
      </w:r>
      <w:r w:rsidRPr="006D2870">
        <w:rPr>
          <w:rFonts w:ascii="Arial" w:hAnsi="Arial" w:cs="Arial"/>
          <w:i/>
          <w:sz w:val="22"/>
          <w:szCs w:val="22"/>
        </w:rPr>
        <w:t>c</w:t>
      </w:r>
      <w:r w:rsidRPr="006D2870">
        <w:rPr>
          <w:rFonts w:ascii="Arial" w:hAnsi="Arial" w:cs="Arial"/>
          <w:sz w:val="22"/>
          <w:szCs w:val="22"/>
        </w:rPr>
        <w:t>. 40</w:t>
      </w:r>
      <w:r w:rsidR="00D2056A" w:rsidRPr="006D2870">
        <w:rPr>
          <w:rFonts w:ascii="Arial" w:hAnsi="Arial" w:cs="Arial"/>
          <w:sz w:val="22"/>
          <w:szCs w:val="22"/>
        </w:rPr>
        <w:t xml:space="preserve"> per cent</w:t>
      </w:r>
      <w:r w:rsidRPr="006D2870">
        <w:rPr>
          <w:rFonts w:ascii="Arial" w:hAnsi="Arial" w:cs="Arial"/>
          <w:sz w:val="22"/>
          <w:szCs w:val="22"/>
        </w:rPr>
        <w:t xml:space="preserve"> with WWT in the UK (78 birds; see Table 1). In addition, an unknown but small number of birds were held in private institutions/collections at this time.</w:t>
      </w:r>
    </w:p>
    <w:p w14:paraId="48D1C85A" w14:textId="77777777" w:rsidR="0055358A" w:rsidRDefault="0055358A" w:rsidP="00E573CB">
      <w:pPr>
        <w:spacing w:line="276" w:lineRule="auto"/>
        <w:rPr>
          <w:rFonts w:ascii="Arial" w:hAnsi="Arial" w:cs="Arial"/>
          <w:b/>
          <w:sz w:val="22"/>
          <w:szCs w:val="22"/>
        </w:rPr>
      </w:pPr>
    </w:p>
    <w:p w14:paraId="10015FA9" w14:textId="77777777" w:rsidR="0055358A" w:rsidRDefault="0055358A" w:rsidP="00E573CB">
      <w:pPr>
        <w:spacing w:line="276" w:lineRule="auto"/>
        <w:rPr>
          <w:rFonts w:ascii="Arial" w:hAnsi="Arial" w:cs="Arial"/>
          <w:b/>
          <w:sz w:val="22"/>
          <w:szCs w:val="22"/>
        </w:rPr>
      </w:pPr>
    </w:p>
    <w:p w14:paraId="392B17C1" w14:textId="584CA922" w:rsidR="00E573CB" w:rsidRPr="006D2870" w:rsidRDefault="00E573CB" w:rsidP="00E573CB">
      <w:pPr>
        <w:spacing w:line="276" w:lineRule="auto"/>
        <w:rPr>
          <w:rFonts w:ascii="Arial" w:hAnsi="Arial" w:cs="Arial"/>
          <w:sz w:val="22"/>
          <w:szCs w:val="22"/>
        </w:rPr>
      </w:pPr>
      <w:r w:rsidRPr="006D2870">
        <w:rPr>
          <w:rFonts w:ascii="Arial" w:hAnsi="Arial" w:cs="Arial"/>
          <w:b/>
          <w:sz w:val="22"/>
          <w:szCs w:val="22"/>
        </w:rPr>
        <w:t xml:space="preserve">Table 1. </w:t>
      </w:r>
      <w:r w:rsidRPr="006D2870">
        <w:rPr>
          <w:rFonts w:ascii="Arial" w:hAnsi="Arial" w:cs="Arial"/>
          <w:sz w:val="22"/>
          <w:szCs w:val="22"/>
        </w:rPr>
        <w:t>Regional holdings of Baer’s Pochard in zoo collections (ISIS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755"/>
        <w:gridCol w:w="2127"/>
        <w:gridCol w:w="3492"/>
      </w:tblGrid>
      <w:tr w:rsidR="00E573CB" w:rsidRPr="00483E69" w14:paraId="664C5DE9" w14:textId="77777777" w:rsidTr="00483E69">
        <w:tc>
          <w:tcPr>
            <w:tcW w:w="1642" w:type="dxa"/>
            <w:shd w:val="clear" w:color="auto" w:fill="auto"/>
          </w:tcPr>
          <w:p w14:paraId="453B2260" w14:textId="77777777" w:rsidR="00E573CB" w:rsidRPr="00483E69" w:rsidRDefault="00E573CB" w:rsidP="00D1035F">
            <w:pPr>
              <w:spacing w:line="276" w:lineRule="auto"/>
              <w:rPr>
                <w:rFonts w:ascii="Arial" w:eastAsia="Calibri" w:hAnsi="Arial" w:cs="Arial"/>
                <w:b/>
                <w:sz w:val="22"/>
                <w:szCs w:val="22"/>
              </w:rPr>
            </w:pPr>
            <w:r w:rsidRPr="00483E69">
              <w:rPr>
                <w:rFonts w:ascii="Arial" w:eastAsia="Calibri" w:hAnsi="Arial" w:cs="Arial"/>
                <w:b/>
                <w:sz w:val="22"/>
                <w:szCs w:val="22"/>
              </w:rPr>
              <w:t>Region</w:t>
            </w:r>
          </w:p>
        </w:tc>
        <w:tc>
          <w:tcPr>
            <w:tcW w:w="1755" w:type="dxa"/>
            <w:shd w:val="clear" w:color="auto" w:fill="auto"/>
          </w:tcPr>
          <w:p w14:paraId="08A29FDC" w14:textId="77777777" w:rsidR="00E573CB" w:rsidRPr="00483E69" w:rsidRDefault="00E573CB" w:rsidP="00D1035F">
            <w:pPr>
              <w:spacing w:line="276" w:lineRule="auto"/>
              <w:rPr>
                <w:rFonts w:ascii="Arial" w:eastAsia="Calibri" w:hAnsi="Arial" w:cs="Arial"/>
                <w:b/>
                <w:sz w:val="22"/>
                <w:szCs w:val="22"/>
              </w:rPr>
            </w:pPr>
            <w:r w:rsidRPr="00483E69">
              <w:rPr>
                <w:rFonts w:ascii="Arial" w:eastAsia="Calibri" w:hAnsi="Arial" w:cs="Arial"/>
                <w:b/>
                <w:sz w:val="22"/>
                <w:szCs w:val="22"/>
              </w:rPr>
              <w:t xml:space="preserve">No. institutions </w:t>
            </w:r>
          </w:p>
        </w:tc>
        <w:tc>
          <w:tcPr>
            <w:tcW w:w="2127" w:type="dxa"/>
            <w:shd w:val="clear" w:color="auto" w:fill="auto"/>
          </w:tcPr>
          <w:p w14:paraId="61DB6C5F" w14:textId="77777777" w:rsidR="00E573CB" w:rsidRPr="00483E69" w:rsidRDefault="00E573CB" w:rsidP="00D1035F">
            <w:pPr>
              <w:spacing w:line="276" w:lineRule="auto"/>
              <w:rPr>
                <w:rFonts w:ascii="Arial" w:eastAsia="Calibri" w:hAnsi="Arial" w:cs="Arial"/>
                <w:b/>
                <w:sz w:val="22"/>
                <w:szCs w:val="22"/>
                <w:lang w:val="es-ES"/>
              </w:rPr>
            </w:pPr>
            <w:r w:rsidRPr="00483E69">
              <w:rPr>
                <w:rFonts w:ascii="Arial" w:eastAsia="Calibri" w:hAnsi="Arial" w:cs="Arial"/>
                <w:b/>
                <w:sz w:val="22"/>
                <w:szCs w:val="22"/>
                <w:lang w:val="es-ES"/>
              </w:rPr>
              <w:t xml:space="preserve">No. </w:t>
            </w:r>
            <w:proofErr w:type="spellStart"/>
            <w:r w:rsidRPr="00483E69">
              <w:rPr>
                <w:rFonts w:ascii="Arial" w:eastAsia="Calibri" w:hAnsi="Arial" w:cs="Arial"/>
                <w:b/>
                <w:sz w:val="22"/>
                <w:szCs w:val="22"/>
                <w:lang w:val="es-ES"/>
              </w:rPr>
              <w:t>birds</w:t>
            </w:r>
            <w:proofErr w:type="spellEnd"/>
            <w:r w:rsidRPr="00483E69">
              <w:rPr>
                <w:rFonts w:ascii="Arial" w:eastAsia="Calibri" w:hAnsi="Arial" w:cs="Arial"/>
                <w:b/>
                <w:sz w:val="22"/>
                <w:szCs w:val="22"/>
                <w:lang w:val="es-ES"/>
              </w:rPr>
              <w:t xml:space="preserve"> (M:F:U)</w:t>
            </w:r>
          </w:p>
        </w:tc>
        <w:tc>
          <w:tcPr>
            <w:tcW w:w="3492" w:type="dxa"/>
            <w:shd w:val="clear" w:color="auto" w:fill="auto"/>
          </w:tcPr>
          <w:p w14:paraId="39D97438" w14:textId="77777777" w:rsidR="00E573CB" w:rsidRPr="00483E69" w:rsidRDefault="00E573CB" w:rsidP="00D1035F">
            <w:pPr>
              <w:spacing w:line="276" w:lineRule="auto"/>
              <w:rPr>
                <w:rFonts w:ascii="Arial" w:eastAsia="Calibri" w:hAnsi="Arial" w:cs="Arial"/>
                <w:b/>
                <w:sz w:val="22"/>
                <w:szCs w:val="22"/>
              </w:rPr>
            </w:pPr>
            <w:r w:rsidRPr="00483E69">
              <w:rPr>
                <w:rFonts w:ascii="Arial" w:eastAsia="Calibri" w:hAnsi="Arial" w:cs="Arial"/>
                <w:b/>
                <w:sz w:val="22"/>
                <w:szCs w:val="22"/>
              </w:rPr>
              <w:t>No. raised in 2014 (no. institutions)</w:t>
            </w:r>
          </w:p>
        </w:tc>
      </w:tr>
      <w:tr w:rsidR="00E573CB" w:rsidRPr="006D2870" w14:paraId="365A78DA" w14:textId="77777777" w:rsidTr="00483E69">
        <w:tc>
          <w:tcPr>
            <w:tcW w:w="1642" w:type="dxa"/>
            <w:shd w:val="clear" w:color="auto" w:fill="auto"/>
          </w:tcPr>
          <w:p w14:paraId="1ABB9E1F" w14:textId="77777777"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Asia</w:t>
            </w:r>
          </w:p>
        </w:tc>
        <w:tc>
          <w:tcPr>
            <w:tcW w:w="1755" w:type="dxa"/>
            <w:shd w:val="clear" w:color="auto" w:fill="auto"/>
          </w:tcPr>
          <w:p w14:paraId="2AADC303" w14:textId="77777777"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1</w:t>
            </w:r>
            <w:r w:rsidRPr="006D2870">
              <w:rPr>
                <w:rFonts w:ascii="Arial" w:eastAsia="Calibri" w:hAnsi="Arial" w:cs="Arial"/>
                <w:sz w:val="22"/>
                <w:szCs w:val="22"/>
                <w:vertAlign w:val="superscript"/>
              </w:rPr>
              <w:footnoteReference w:id="2"/>
            </w:r>
          </w:p>
        </w:tc>
        <w:tc>
          <w:tcPr>
            <w:tcW w:w="2127" w:type="dxa"/>
            <w:shd w:val="clear" w:color="auto" w:fill="auto"/>
          </w:tcPr>
          <w:p w14:paraId="671F02F5" w14:textId="77777777"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Unknown</w:t>
            </w:r>
          </w:p>
        </w:tc>
        <w:tc>
          <w:tcPr>
            <w:tcW w:w="3492" w:type="dxa"/>
            <w:shd w:val="clear" w:color="auto" w:fill="auto"/>
          </w:tcPr>
          <w:p w14:paraId="2BC16C0A" w14:textId="77777777"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Unknown</w:t>
            </w:r>
          </w:p>
        </w:tc>
      </w:tr>
      <w:tr w:rsidR="00E573CB" w:rsidRPr="006D2870" w14:paraId="7DA35BC3" w14:textId="77777777" w:rsidTr="00483E69">
        <w:tc>
          <w:tcPr>
            <w:tcW w:w="1642" w:type="dxa"/>
            <w:shd w:val="clear" w:color="auto" w:fill="auto"/>
          </w:tcPr>
          <w:p w14:paraId="47DB0608" w14:textId="77777777"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Europe</w:t>
            </w:r>
          </w:p>
        </w:tc>
        <w:tc>
          <w:tcPr>
            <w:tcW w:w="1755" w:type="dxa"/>
            <w:shd w:val="clear" w:color="auto" w:fill="auto"/>
          </w:tcPr>
          <w:p w14:paraId="38833BA5" w14:textId="77777777"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14</w:t>
            </w:r>
          </w:p>
        </w:tc>
        <w:tc>
          <w:tcPr>
            <w:tcW w:w="2127" w:type="dxa"/>
            <w:shd w:val="clear" w:color="auto" w:fill="auto"/>
          </w:tcPr>
          <w:p w14:paraId="1D940182" w14:textId="77777777"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151 (72:69:10)</w:t>
            </w:r>
          </w:p>
        </w:tc>
        <w:tc>
          <w:tcPr>
            <w:tcW w:w="3492" w:type="dxa"/>
            <w:shd w:val="clear" w:color="auto" w:fill="auto"/>
          </w:tcPr>
          <w:p w14:paraId="520AA687" w14:textId="77777777"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59 (6)</w:t>
            </w:r>
          </w:p>
        </w:tc>
      </w:tr>
      <w:tr w:rsidR="00E573CB" w:rsidRPr="006D2870" w14:paraId="55785E36" w14:textId="77777777" w:rsidTr="00483E69">
        <w:tc>
          <w:tcPr>
            <w:tcW w:w="1642" w:type="dxa"/>
            <w:shd w:val="clear" w:color="auto" w:fill="auto"/>
          </w:tcPr>
          <w:p w14:paraId="7F04360E" w14:textId="77777777"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North America</w:t>
            </w:r>
          </w:p>
        </w:tc>
        <w:tc>
          <w:tcPr>
            <w:tcW w:w="1755" w:type="dxa"/>
            <w:shd w:val="clear" w:color="auto" w:fill="auto"/>
          </w:tcPr>
          <w:p w14:paraId="5F9ABEC8" w14:textId="77777777"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5</w:t>
            </w:r>
          </w:p>
        </w:tc>
        <w:tc>
          <w:tcPr>
            <w:tcW w:w="2127" w:type="dxa"/>
            <w:shd w:val="clear" w:color="auto" w:fill="auto"/>
          </w:tcPr>
          <w:p w14:paraId="4E95D6B2" w14:textId="77777777"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52 (26:21:5)</w:t>
            </w:r>
          </w:p>
        </w:tc>
        <w:tc>
          <w:tcPr>
            <w:tcW w:w="3492" w:type="dxa"/>
            <w:shd w:val="clear" w:color="auto" w:fill="auto"/>
          </w:tcPr>
          <w:p w14:paraId="655A54E9" w14:textId="77777777"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33 (3)</w:t>
            </w:r>
          </w:p>
        </w:tc>
      </w:tr>
    </w:tbl>
    <w:p w14:paraId="05C32938" w14:textId="0E1837BE" w:rsidR="00E573CB" w:rsidRDefault="00E573CB" w:rsidP="00E573CB">
      <w:pPr>
        <w:spacing w:line="276" w:lineRule="auto"/>
        <w:rPr>
          <w:rFonts w:ascii="Arial" w:hAnsi="Arial" w:cs="Arial"/>
          <w:sz w:val="22"/>
          <w:szCs w:val="22"/>
        </w:rPr>
      </w:pPr>
    </w:p>
    <w:p w14:paraId="521F3091" w14:textId="77777777" w:rsidR="0055358A" w:rsidRPr="006D2870" w:rsidRDefault="0055358A" w:rsidP="00E573CB">
      <w:pPr>
        <w:spacing w:line="276" w:lineRule="auto"/>
        <w:rPr>
          <w:rFonts w:ascii="Arial" w:hAnsi="Arial" w:cs="Arial"/>
          <w:sz w:val="22"/>
          <w:szCs w:val="22"/>
        </w:rPr>
      </w:pPr>
    </w:p>
    <w:p w14:paraId="2B10F687"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Due to the lack of close management of captive Baer’s Pochard until recently, it is unknown how many birds are genetically pure. WWT is currently conducting an analysis of DNA microsatellites of </w:t>
      </w:r>
      <w:proofErr w:type="spellStart"/>
      <w:r w:rsidRPr="006D2870">
        <w:rPr>
          <w:rFonts w:ascii="Arial" w:hAnsi="Arial" w:cs="Arial"/>
          <w:i/>
          <w:sz w:val="22"/>
          <w:szCs w:val="22"/>
        </w:rPr>
        <w:t>Aythya</w:t>
      </w:r>
      <w:proofErr w:type="spellEnd"/>
      <w:r w:rsidRPr="006D2870">
        <w:rPr>
          <w:rFonts w:ascii="Arial" w:hAnsi="Arial" w:cs="Arial"/>
          <w:sz w:val="22"/>
          <w:szCs w:val="22"/>
        </w:rPr>
        <w:t xml:space="preserve"> ducks in order to establish species identification through location of fixed differences, or very large differences in allele frequencies between </w:t>
      </w:r>
      <w:proofErr w:type="spellStart"/>
      <w:r w:rsidRPr="006D2870">
        <w:rPr>
          <w:rFonts w:ascii="Arial" w:hAnsi="Arial" w:cs="Arial"/>
          <w:i/>
          <w:sz w:val="22"/>
          <w:szCs w:val="22"/>
        </w:rPr>
        <w:t>Aythya</w:t>
      </w:r>
      <w:proofErr w:type="spellEnd"/>
      <w:r w:rsidRPr="006D2870">
        <w:rPr>
          <w:rFonts w:ascii="Arial" w:hAnsi="Arial" w:cs="Arial"/>
          <w:sz w:val="22"/>
          <w:szCs w:val="22"/>
        </w:rPr>
        <w:t xml:space="preserve"> species. This </w:t>
      </w:r>
      <w:r w:rsidRPr="006D2870">
        <w:rPr>
          <w:rFonts w:ascii="Arial" w:hAnsi="Arial" w:cs="Arial"/>
          <w:sz w:val="22"/>
          <w:szCs w:val="22"/>
        </w:rPr>
        <w:lastRenderedPageBreak/>
        <w:t xml:space="preserve">will enable zoo collection managers to assign individuals as pure </w:t>
      </w:r>
      <w:r w:rsidRPr="006D2870">
        <w:rPr>
          <w:rFonts w:ascii="Arial" w:hAnsi="Arial" w:cs="Arial"/>
          <w:i/>
          <w:sz w:val="22"/>
          <w:szCs w:val="22"/>
        </w:rPr>
        <w:t xml:space="preserve">A. </w:t>
      </w:r>
      <w:proofErr w:type="spellStart"/>
      <w:r w:rsidRPr="006D2870">
        <w:rPr>
          <w:rFonts w:ascii="Arial" w:hAnsi="Arial" w:cs="Arial"/>
          <w:i/>
          <w:sz w:val="22"/>
          <w:szCs w:val="22"/>
        </w:rPr>
        <w:t>baeri</w:t>
      </w:r>
      <w:proofErr w:type="spellEnd"/>
      <w:r w:rsidRPr="006D2870">
        <w:rPr>
          <w:rFonts w:ascii="Arial" w:hAnsi="Arial" w:cs="Arial"/>
          <w:sz w:val="22"/>
          <w:szCs w:val="22"/>
        </w:rPr>
        <w:t xml:space="preserve"> or potential hybrids and fully estimate the degree of inbreeding and genetic diversity within and among captive collections. The results of this analysis will guide future management in Europe and North America.</w:t>
      </w:r>
    </w:p>
    <w:p w14:paraId="44CE60D3" w14:textId="77777777" w:rsidR="00E573CB" w:rsidRPr="006D2870" w:rsidRDefault="00E573CB" w:rsidP="00E573CB">
      <w:pPr>
        <w:jc w:val="both"/>
        <w:rPr>
          <w:rFonts w:ascii="Arial" w:hAnsi="Arial" w:cs="Arial"/>
          <w:b/>
          <w:bCs/>
          <w:caps/>
          <w:sz w:val="22"/>
          <w:szCs w:val="32"/>
        </w:rPr>
      </w:pPr>
      <w:r w:rsidRPr="006D2870">
        <w:rPr>
          <w:rFonts w:ascii="Arial" w:hAnsi="Arial" w:cs="Arial"/>
          <w:sz w:val="22"/>
          <w:szCs w:val="22"/>
        </w:rPr>
        <w:br w:type="page"/>
      </w:r>
      <w:bookmarkStart w:id="16" w:name="_Toc404008319"/>
      <w:r w:rsidRPr="006D2870">
        <w:rPr>
          <w:rFonts w:ascii="Arial" w:hAnsi="Arial" w:cs="Arial"/>
          <w:b/>
          <w:bCs/>
          <w:caps/>
          <w:sz w:val="22"/>
          <w:szCs w:val="32"/>
        </w:rPr>
        <w:lastRenderedPageBreak/>
        <w:t>4. Threat analysis</w:t>
      </w:r>
      <w:bookmarkEnd w:id="16"/>
    </w:p>
    <w:p w14:paraId="3C6558F1" w14:textId="77777777" w:rsidR="00E573CB" w:rsidRPr="006D2870" w:rsidRDefault="00E573CB" w:rsidP="00E573CB">
      <w:pPr>
        <w:jc w:val="both"/>
        <w:rPr>
          <w:rFonts w:ascii="Arial" w:hAnsi="Arial" w:cs="Arial"/>
          <w:sz w:val="22"/>
          <w:szCs w:val="22"/>
        </w:rPr>
      </w:pPr>
    </w:p>
    <w:p w14:paraId="1711EAAC" w14:textId="77777777" w:rsidR="00E573CB" w:rsidRPr="006D2870" w:rsidRDefault="00E573CB" w:rsidP="00E573CB">
      <w:pPr>
        <w:keepNext/>
        <w:jc w:val="both"/>
        <w:outlineLvl w:val="1"/>
        <w:rPr>
          <w:rFonts w:ascii="Arial" w:hAnsi="Arial" w:cs="Arial"/>
          <w:b/>
          <w:bCs/>
          <w:iCs/>
          <w:sz w:val="22"/>
          <w:szCs w:val="28"/>
        </w:rPr>
      </w:pPr>
      <w:bookmarkStart w:id="17" w:name="_Toc404008320"/>
      <w:r w:rsidRPr="006D2870">
        <w:rPr>
          <w:rFonts w:ascii="Arial" w:hAnsi="Arial" w:cs="Arial"/>
          <w:b/>
          <w:bCs/>
          <w:iCs/>
          <w:sz w:val="22"/>
          <w:szCs w:val="28"/>
        </w:rPr>
        <w:t>4.1 General overview</w:t>
      </w:r>
      <w:bookmarkEnd w:id="17"/>
    </w:p>
    <w:p w14:paraId="25648926"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Few quantified data exist on the causes of decline of Baer’s Pochard. However, the principal threats are thought to be habitat loss and degradation, particularly from drainage and rice cultivation, and unsustainable exploitation for food, both of fledged birds and eggs. Disturbance is likely to be a significant threat as well; many wetlands in China and countries further south have high human populations living in close proximity, and many of these communities make direct use of these wetlands, particularly for harvesting food or for transport.</w:t>
      </w:r>
    </w:p>
    <w:p w14:paraId="1CEE4748" w14:textId="77777777" w:rsidR="00E573CB" w:rsidRPr="006D2870" w:rsidRDefault="00E573CB" w:rsidP="00E573CB">
      <w:pPr>
        <w:jc w:val="both"/>
        <w:rPr>
          <w:rFonts w:ascii="Arial" w:hAnsi="Arial" w:cs="Arial"/>
          <w:sz w:val="22"/>
          <w:szCs w:val="22"/>
        </w:rPr>
      </w:pPr>
    </w:p>
    <w:p w14:paraId="7C314BC7" w14:textId="7CBA2AB9"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It is likely that habitat loss and degradation was the main cause of decline during earlier decades (up to </w:t>
      </w:r>
      <w:r w:rsidR="00D2056A" w:rsidRPr="006D2870">
        <w:rPr>
          <w:rFonts w:ascii="Arial" w:hAnsi="Arial" w:cs="Arial"/>
          <w:sz w:val="22"/>
          <w:szCs w:val="22"/>
        </w:rPr>
        <w:t xml:space="preserve">the </w:t>
      </w:r>
      <w:r w:rsidRPr="006D2870">
        <w:rPr>
          <w:rFonts w:ascii="Arial" w:hAnsi="Arial" w:cs="Arial"/>
          <w:sz w:val="22"/>
          <w:szCs w:val="22"/>
        </w:rPr>
        <w:t>1990s), but more recently the harvesting of birds and eggs for food may have become a more significant factor in the apparently increasingly rapid decline in population size. However, little quantitative or causal information exists for these factors, so their relative importance in the decline of Baer’s Pochard cannot currently be fully determined.</w:t>
      </w:r>
    </w:p>
    <w:p w14:paraId="0A34FB18" w14:textId="77777777" w:rsidR="00E573CB" w:rsidRPr="006D2870" w:rsidRDefault="00E573CB" w:rsidP="00E573CB">
      <w:pPr>
        <w:jc w:val="both"/>
        <w:rPr>
          <w:rFonts w:ascii="Arial" w:hAnsi="Arial" w:cs="Arial"/>
          <w:sz w:val="22"/>
          <w:szCs w:val="22"/>
        </w:rPr>
      </w:pPr>
    </w:p>
    <w:p w14:paraId="2D918D7A" w14:textId="610841AD"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There is also little information with which to determine whether the major threats are operating predominantly on the breeding or wintering areas, or at stop-over or </w:t>
      </w:r>
      <w:proofErr w:type="spellStart"/>
      <w:r w:rsidRPr="006D2870">
        <w:rPr>
          <w:rFonts w:ascii="Arial" w:hAnsi="Arial" w:cs="Arial"/>
          <w:sz w:val="22"/>
          <w:szCs w:val="22"/>
        </w:rPr>
        <w:t>moulting</w:t>
      </w:r>
      <w:proofErr w:type="spellEnd"/>
      <w:r w:rsidRPr="006D2870">
        <w:rPr>
          <w:rFonts w:ascii="Arial" w:hAnsi="Arial" w:cs="Arial"/>
          <w:sz w:val="22"/>
          <w:szCs w:val="22"/>
        </w:rPr>
        <w:t xml:space="preserve"> sites. Most </w:t>
      </w:r>
      <w:r w:rsidR="00D2056A" w:rsidRPr="006D2870">
        <w:rPr>
          <w:rFonts w:ascii="Arial" w:hAnsi="Arial" w:cs="Arial"/>
          <w:sz w:val="22"/>
          <w:szCs w:val="22"/>
        </w:rPr>
        <w:t xml:space="preserve">probably, </w:t>
      </w:r>
      <w:r w:rsidRPr="006D2870">
        <w:rPr>
          <w:rFonts w:ascii="Arial" w:hAnsi="Arial" w:cs="Arial"/>
          <w:sz w:val="22"/>
          <w:szCs w:val="22"/>
        </w:rPr>
        <w:t>however</w:t>
      </w:r>
      <w:r w:rsidR="00D2056A" w:rsidRPr="006D2870">
        <w:rPr>
          <w:rFonts w:ascii="Arial" w:hAnsi="Arial" w:cs="Arial"/>
          <w:sz w:val="22"/>
          <w:szCs w:val="22"/>
        </w:rPr>
        <w:t>,</w:t>
      </w:r>
      <w:r w:rsidRPr="006D2870">
        <w:rPr>
          <w:rFonts w:ascii="Arial" w:hAnsi="Arial" w:cs="Arial"/>
          <w:sz w:val="22"/>
          <w:szCs w:val="22"/>
        </w:rPr>
        <w:t xml:space="preserve"> they are having impacts throughout the flyway, particularly within China. In recent decades, mostly since the 1960s, habitat loss and degradation ha</w:t>
      </w:r>
      <w:r w:rsidR="00D2056A" w:rsidRPr="006D2870">
        <w:rPr>
          <w:rFonts w:ascii="Arial" w:hAnsi="Arial" w:cs="Arial"/>
          <w:sz w:val="22"/>
          <w:szCs w:val="22"/>
        </w:rPr>
        <w:t>ve</w:t>
      </w:r>
      <w:r w:rsidRPr="006D2870">
        <w:rPr>
          <w:rFonts w:ascii="Arial" w:hAnsi="Arial" w:cs="Arial"/>
          <w:sz w:val="22"/>
          <w:szCs w:val="22"/>
        </w:rPr>
        <w:t xml:space="preserve"> occurred on a massive scale in north</w:t>
      </w:r>
      <w:r w:rsidR="00D2056A" w:rsidRPr="006D2870">
        <w:rPr>
          <w:rFonts w:ascii="Arial" w:hAnsi="Arial" w:cs="Arial"/>
          <w:sz w:val="22"/>
          <w:szCs w:val="22"/>
        </w:rPr>
        <w:t>-</w:t>
      </w:r>
      <w:r w:rsidRPr="006D2870">
        <w:rPr>
          <w:rFonts w:ascii="Arial" w:hAnsi="Arial" w:cs="Arial"/>
          <w:sz w:val="22"/>
          <w:szCs w:val="22"/>
        </w:rPr>
        <w:t xml:space="preserve">east China and within the Yangtze floodplain, and harvesting of birds and eggs is thought to be widespread in these regions, particularly in the last 10-15 years. Thus, it would seem likely that the long-term decline has been caused by habitat loss, and the recent apparent increase in the rate of decline may be due to over-harvesting of what is now a small and </w:t>
      </w:r>
      <w:r w:rsidR="00D2056A" w:rsidRPr="006D2870">
        <w:rPr>
          <w:rFonts w:ascii="Arial" w:hAnsi="Arial" w:cs="Arial"/>
          <w:sz w:val="22"/>
          <w:szCs w:val="22"/>
        </w:rPr>
        <w:t>localized</w:t>
      </w:r>
      <w:r w:rsidRPr="006D2870">
        <w:rPr>
          <w:rFonts w:ascii="Arial" w:hAnsi="Arial" w:cs="Arial"/>
          <w:sz w:val="22"/>
          <w:szCs w:val="22"/>
        </w:rPr>
        <w:t xml:space="preserve"> population.</w:t>
      </w:r>
    </w:p>
    <w:p w14:paraId="43ED5F48" w14:textId="77777777" w:rsidR="00E573CB" w:rsidRPr="006D2870" w:rsidRDefault="00E573CB" w:rsidP="00E573CB">
      <w:pPr>
        <w:jc w:val="both"/>
        <w:rPr>
          <w:rFonts w:ascii="Arial" w:hAnsi="Arial" w:cs="Arial"/>
          <w:sz w:val="22"/>
          <w:szCs w:val="22"/>
        </w:rPr>
      </w:pPr>
    </w:p>
    <w:p w14:paraId="046D1E75" w14:textId="4ABF4DE2"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It is notable that compared to most other migratory ducks in East Asia, it has a more southerly distribution, with a high proportion of its breeding range within China rather than Russia. Given the extent of habitat loss and harvesting in China, this may explain why </w:t>
      </w:r>
      <w:r w:rsidR="00D2056A" w:rsidRPr="006D2870">
        <w:rPr>
          <w:rFonts w:ascii="Arial" w:hAnsi="Arial" w:cs="Arial"/>
          <w:sz w:val="22"/>
          <w:szCs w:val="22"/>
        </w:rPr>
        <w:t xml:space="preserve">the </w:t>
      </w:r>
      <w:r w:rsidRPr="006D2870">
        <w:rPr>
          <w:rFonts w:ascii="Arial" w:hAnsi="Arial" w:cs="Arial"/>
          <w:sz w:val="22"/>
          <w:szCs w:val="22"/>
        </w:rPr>
        <w:t xml:space="preserve">Baer’s Pochard seems to have experienced such a catastrophic decline in numbers compared to other migratory ducks in East Asia. It is important to note, however, that count data for most East Asian ducks are insufficient to quantify population trends, but some other duck species, most notably the East Asian population of Garganey </w:t>
      </w:r>
      <w:r w:rsidRPr="006D2870">
        <w:rPr>
          <w:rFonts w:ascii="Arial" w:hAnsi="Arial" w:cs="Arial"/>
          <w:i/>
          <w:sz w:val="22"/>
          <w:szCs w:val="22"/>
        </w:rPr>
        <w:t xml:space="preserve">Anas </w:t>
      </w:r>
      <w:proofErr w:type="spellStart"/>
      <w:r w:rsidRPr="006D2870">
        <w:rPr>
          <w:rFonts w:ascii="Arial" w:hAnsi="Arial" w:cs="Arial"/>
          <w:i/>
          <w:sz w:val="22"/>
          <w:szCs w:val="22"/>
        </w:rPr>
        <w:t>querquedula</w:t>
      </w:r>
      <w:proofErr w:type="spellEnd"/>
      <w:r w:rsidRPr="006D2870">
        <w:rPr>
          <w:rFonts w:ascii="Arial" w:hAnsi="Arial" w:cs="Arial"/>
          <w:sz w:val="22"/>
          <w:szCs w:val="22"/>
        </w:rPr>
        <w:t>, are also believed to be declining precipitously (P. Round pers. comm.).</w:t>
      </w:r>
    </w:p>
    <w:p w14:paraId="6936250D" w14:textId="77777777" w:rsidR="00E573CB" w:rsidRPr="006D2870" w:rsidRDefault="00E573CB" w:rsidP="00E573CB">
      <w:pPr>
        <w:jc w:val="both"/>
        <w:rPr>
          <w:rFonts w:ascii="Arial" w:hAnsi="Arial" w:cs="Arial"/>
          <w:sz w:val="22"/>
          <w:szCs w:val="22"/>
        </w:rPr>
      </w:pPr>
    </w:p>
    <w:p w14:paraId="5D38468D"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Other threats, and threats in countries to the south of China where the species winters, or formerly wintered, are poorly known. However, it is believed that the two critical threats mentioned above are the most important. In order to avert the extinction of Baer’s Pochard in the wild action is urgently needed to address both of these factors, as well as determine more precisely the nature of all threats faced by the species.</w:t>
      </w:r>
    </w:p>
    <w:p w14:paraId="52F77F77" w14:textId="77777777" w:rsidR="00E573CB" w:rsidRPr="006D2870" w:rsidRDefault="00E573CB" w:rsidP="00E573CB">
      <w:pPr>
        <w:jc w:val="both"/>
        <w:rPr>
          <w:rFonts w:ascii="Arial" w:hAnsi="Arial" w:cs="Arial"/>
          <w:sz w:val="22"/>
          <w:szCs w:val="22"/>
        </w:rPr>
      </w:pPr>
    </w:p>
    <w:p w14:paraId="7BE1D5D0" w14:textId="77777777" w:rsidR="00E573CB" w:rsidRPr="006D2870" w:rsidRDefault="00E573CB" w:rsidP="00E573CB">
      <w:pPr>
        <w:jc w:val="both"/>
        <w:rPr>
          <w:rFonts w:ascii="Arial" w:hAnsi="Arial" w:cs="Arial"/>
          <w:sz w:val="22"/>
          <w:szCs w:val="22"/>
        </w:rPr>
      </w:pPr>
    </w:p>
    <w:p w14:paraId="21D487BF" w14:textId="77777777" w:rsidR="00E573CB" w:rsidRPr="006D2870" w:rsidRDefault="00E573CB" w:rsidP="00E573CB">
      <w:pPr>
        <w:keepNext/>
        <w:jc w:val="both"/>
        <w:outlineLvl w:val="1"/>
        <w:rPr>
          <w:rFonts w:ascii="Arial" w:hAnsi="Arial" w:cs="Arial"/>
          <w:b/>
          <w:bCs/>
          <w:iCs/>
          <w:sz w:val="22"/>
          <w:szCs w:val="28"/>
        </w:rPr>
      </w:pPr>
      <w:bookmarkStart w:id="18" w:name="_Toc404008321"/>
      <w:r w:rsidRPr="006D2870">
        <w:rPr>
          <w:rFonts w:ascii="Arial" w:hAnsi="Arial" w:cs="Arial"/>
          <w:b/>
          <w:bCs/>
          <w:iCs/>
          <w:sz w:val="22"/>
          <w:szCs w:val="28"/>
        </w:rPr>
        <w:t>4.2 Critical and important threats</w:t>
      </w:r>
      <w:bookmarkEnd w:id="18"/>
    </w:p>
    <w:p w14:paraId="71687589" w14:textId="77777777" w:rsidR="00E573CB" w:rsidRPr="006D2870" w:rsidRDefault="00E573CB" w:rsidP="00E573CB">
      <w:pPr>
        <w:jc w:val="both"/>
        <w:rPr>
          <w:rFonts w:ascii="Arial" w:hAnsi="Arial" w:cs="Arial"/>
          <w:sz w:val="22"/>
          <w:szCs w:val="22"/>
        </w:rPr>
      </w:pPr>
    </w:p>
    <w:p w14:paraId="4F721017" w14:textId="77777777" w:rsidR="00E573CB" w:rsidRPr="006D2870" w:rsidRDefault="00E573CB" w:rsidP="00E573CB">
      <w:pPr>
        <w:jc w:val="both"/>
        <w:outlineLvl w:val="2"/>
        <w:rPr>
          <w:rFonts w:ascii="Arial" w:hAnsi="Arial" w:cs="Arial"/>
          <w:b/>
          <w:bCs/>
          <w:i/>
          <w:sz w:val="22"/>
          <w:szCs w:val="26"/>
        </w:rPr>
      </w:pPr>
      <w:r w:rsidRPr="006D2870">
        <w:rPr>
          <w:rFonts w:ascii="Arial" w:hAnsi="Arial" w:cs="Arial"/>
          <w:b/>
          <w:bCs/>
          <w:i/>
          <w:sz w:val="22"/>
          <w:szCs w:val="26"/>
        </w:rPr>
        <w:t>Habitat loss and degradation</w:t>
      </w:r>
    </w:p>
    <w:p w14:paraId="65E01DFE" w14:textId="01721918"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In the past 50 years, but particularly the past 20-30 years, many wetlands in both the core breeding and winter ranges have been lost altogether or severely degraded. The problem is particularly acute in China where the wetland area continually and significantly decreased between 1978 and 2008 by </w:t>
      </w:r>
      <w:r w:rsidRPr="006D2870">
        <w:rPr>
          <w:rFonts w:ascii="Arial" w:hAnsi="Arial" w:cs="Arial"/>
          <w:i/>
          <w:sz w:val="22"/>
          <w:szCs w:val="22"/>
        </w:rPr>
        <w:t>c</w:t>
      </w:r>
      <w:r w:rsidRPr="006D2870">
        <w:rPr>
          <w:rFonts w:ascii="Arial" w:hAnsi="Arial" w:cs="Arial"/>
          <w:sz w:val="22"/>
          <w:szCs w:val="22"/>
        </w:rPr>
        <w:t>. 33</w:t>
      </w:r>
      <w:r w:rsidR="00D2056A" w:rsidRPr="006D2870">
        <w:rPr>
          <w:rFonts w:ascii="Arial" w:hAnsi="Arial" w:cs="Arial"/>
          <w:sz w:val="22"/>
          <w:szCs w:val="22"/>
        </w:rPr>
        <w:t xml:space="preserve"> per cent</w:t>
      </w:r>
      <w:r w:rsidRPr="006D2870">
        <w:rPr>
          <w:rFonts w:ascii="Arial" w:hAnsi="Arial" w:cs="Arial"/>
          <w:sz w:val="22"/>
          <w:szCs w:val="22"/>
        </w:rPr>
        <w:t xml:space="preserve"> (</w:t>
      </w:r>
      <w:proofErr w:type="spellStart"/>
      <w:r w:rsidRPr="006D2870">
        <w:rPr>
          <w:rFonts w:ascii="Arial" w:hAnsi="Arial" w:cs="Arial"/>
          <w:sz w:val="22"/>
          <w:szCs w:val="22"/>
        </w:rPr>
        <w:t>Niu</w:t>
      </w:r>
      <w:proofErr w:type="spellEnd"/>
      <w:r w:rsidRPr="006D2870">
        <w:rPr>
          <w:rFonts w:ascii="Arial" w:hAnsi="Arial" w:cs="Arial"/>
          <w:sz w:val="22"/>
          <w:szCs w:val="22"/>
        </w:rPr>
        <w:t xml:space="preserve"> </w:t>
      </w:r>
      <w:r w:rsidRPr="006D2870">
        <w:rPr>
          <w:rFonts w:ascii="Arial" w:hAnsi="Arial" w:cs="Arial"/>
          <w:i/>
          <w:sz w:val="22"/>
          <w:szCs w:val="22"/>
        </w:rPr>
        <w:t>et al</w:t>
      </w:r>
      <w:r w:rsidRPr="006D2870">
        <w:rPr>
          <w:rFonts w:ascii="Arial" w:hAnsi="Arial" w:cs="Arial"/>
          <w:sz w:val="22"/>
          <w:szCs w:val="22"/>
        </w:rPr>
        <w:t>. 2012). This was in sharp contrast to the 122</w:t>
      </w:r>
      <w:r w:rsidR="00D2056A" w:rsidRPr="006D2870">
        <w:rPr>
          <w:rFonts w:ascii="Arial" w:hAnsi="Arial" w:cs="Arial"/>
          <w:sz w:val="22"/>
          <w:szCs w:val="22"/>
        </w:rPr>
        <w:t xml:space="preserve"> per cent</w:t>
      </w:r>
      <w:r w:rsidRPr="006D2870">
        <w:rPr>
          <w:rFonts w:ascii="Arial" w:hAnsi="Arial" w:cs="Arial"/>
          <w:sz w:val="22"/>
          <w:szCs w:val="22"/>
        </w:rPr>
        <w:t xml:space="preserve"> increase in artificial wetlands. Inland marshes accounted for the main loss of total wetlands during the period 1978 to 2000. Of particular relevance is the fact that the greatest loss of natural wetlands in China during 1990-2000 occurred in Heilongjiang, Inner Mongolia and Jilin (the three provinces encompassing the majority of the Baer’s Pochard breeding range in China), with a total loss of over 57,000 km</w:t>
      </w:r>
      <w:r w:rsidRPr="006D2870">
        <w:rPr>
          <w:rFonts w:ascii="Arial" w:hAnsi="Arial" w:cs="Arial"/>
          <w:sz w:val="22"/>
          <w:szCs w:val="22"/>
          <w:vertAlign w:val="superscript"/>
        </w:rPr>
        <w:t>2</w:t>
      </w:r>
      <w:r w:rsidRPr="006D2870">
        <w:rPr>
          <w:rFonts w:ascii="Arial" w:hAnsi="Arial" w:cs="Arial"/>
          <w:sz w:val="22"/>
          <w:szCs w:val="22"/>
        </w:rPr>
        <w:t xml:space="preserve"> (Gong </w:t>
      </w:r>
      <w:r w:rsidRPr="006D2870">
        <w:rPr>
          <w:rFonts w:ascii="Arial" w:hAnsi="Arial" w:cs="Arial"/>
          <w:i/>
          <w:sz w:val="22"/>
          <w:szCs w:val="22"/>
        </w:rPr>
        <w:t>et al</w:t>
      </w:r>
      <w:r w:rsidRPr="006D2870">
        <w:rPr>
          <w:rFonts w:ascii="Arial" w:hAnsi="Arial" w:cs="Arial"/>
          <w:sz w:val="22"/>
          <w:szCs w:val="22"/>
        </w:rPr>
        <w:t xml:space="preserve">. 2010). </w:t>
      </w:r>
    </w:p>
    <w:p w14:paraId="21838782" w14:textId="202BC51F" w:rsidR="00E573CB" w:rsidRPr="006D2870" w:rsidRDefault="00E573CB" w:rsidP="00E573CB">
      <w:pPr>
        <w:jc w:val="both"/>
        <w:rPr>
          <w:rFonts w:ascii="Arial" w:hAnsi="Arial" w:cs="Arial"/>
          <w:sz w:val="22"/>
          <w:szCs w:val="22"/>
        </w:rPr>
      </w:pPr>
      <w:r w:rsidRPr="006D2870">
        <w:rPr>
          <w:rFonts w:ascii="Arial" w:hAnsi="Arial" w:cs="Arial"/>
          <w:sz w:val="22"/>
          <w:szCs w:val="22"/>
        </w:rPr>
        <w:t>In north</w:t>
      </w:r>
      <w:r w:rsidR="00D2056A" w:rsidRPr="006D2870">
        <w:rPr>
          <w:rFonts w:ascii="Arial" w:hAnsi="Arial" w:cs="Arial"/>
          <w:sz w:val="22"/>
          <w:szCs w:val="22"/>
        </w:rPr>
        <w:t>-</w:t>
      </w:r>
      <w:r w:rsidRPr="006D2870">
        <w:rPr>
          <w:rFonts w:ascii="Arial" w:hAnsi="Arial" w:cs="Arial"/>
          <w:sz w:val="22"/>
          <w:szCs w:val="22"/>
        </w:rPr>
        <w:t xml:space="preserve">east China, wetland loss since the 1950s has occurred primarily as a result of agricultural development, and since the mid-1970s agriculture has become the principal land use, replacing natural wetlands. In Heilongjiang, wetland loss for farming (predominantly rice </w:t>
      </w:r>
      <w:r w:rsidRPr="006D2870">
        <w:rPr>
          <w:rFonts w:ascii="Arial" w:hAnsi="Arial" w:cs="Arial"/>
          <w:sz w:val="22"/>
          <w:szCs w:val="22"/>
        </w:rPr>
        <w:lastRenderedPageBreak/>
        <w:t>production) has been particularly significant and has exceeded 70</w:t>
      </w:r>
      <w:r w:rsidR="00D2056A" w:rsidRPr="006D2870">
        <w:rPr>
          <w:rFonts w:ascii="Arial" w:hAnsi="Arial" w:cs="Arial"/>
          <w:sz w:val="22"/>
          <w:szCs w:val="22"/>
        </w:rPr>
        <w:t xml:space="preserve"> per cent</w:t>
      </w:r>
      <w:r w:rsidRPr="006D2870">
        <w:rPr>
          <w:rFonts w:ascii="Arial" w:hAnsi="Arial" w:cs="Arial"/>
          <w:sz w:val="22"/>
          <w:szCs w:val="22"/>
        </w:rPr>
        <w:t xml:space="preserve"> in some areas. In the Small </w:t>
      </w:r>
      <w:proofErr w:type="spellStart"/>
      <w:r w:rsidRPr="006D2870">
        <w:rPr>
          <w:rFonts w:ascii="Arial" w:hAnsi="Arial" w:cs="Arial"/>
          <w:sz w:val="22"/>
          <w:szCs w:val="22"/>
        </w:rPr>
        <w:t>Sanjiang</w:t>
      </w:r>
      <w:proofErr w:type="spellEnd"/>
      <w:r w:rsidRPr="006D2870">
        <w:rPr>
          <w:rFonts w:ascii="Arial" w:hAnsi="Arial" w:cs="Arial"/>
          <w:sz w:val="22"/>
          <w:szCs w:val="22"/>
        </w:rPr>
        <w:t xml:space="preserve"> Plain, formerly the largest wetland complex in China, almost 70</w:t>
      </w:r>
      <w:r w:rsidR="00D2056A" w:rsidRPr="006D2870">
        <w:rPr>
          <w:rFonts w:ascii="Arial" w:hAnsi="Arial" w:cs="Arial"/>
          <w:sz w:val="22"/>
          <w:szCs w:val="22"/>
        </w:rPr>
        <w:t xml:space="preserve"> per cent</w:t>
      </w:r>
      <w:r w:rsidRPr="006D2870">
        <w:rPr>
          <w:rFonts w:ascii="Arial" w:hAnsi="Arial" w:cs="Arial"/>
          <w:sz w:val="22"/>
          <w:szCs w:val="22"/>
        </w:rPr>
        <w:t xml:space="preserve"> of wetland habitat was converted to farmland between 1976 and 2005, and between 1950 and 2000 wetland conversion to farmland of 87</w:t>
      </w:r>
      <w:r w:rsidR="00D2056A" w:rsidRPr="006D2870">
        <w:rPr>
          <w:rFonts w:ascii="Arial" w:hAnsi="Arial" w:cs="Arial"/>
          <w:sz w:val="22"/>
          <w:szCs w:val="22"/>
        </w:rPr>
        <w:t xml:space="preserve"> per cent</w:t>
      </w:r>
      <w:r w:rsidRPr="006D2870">
        <w:rPr>
          <w:rFonts w:ascii="Arial" w:hAnsi="Arial" w:cs="Arial"/>
          <w:sz w:val="22"/>
          <w:szCs w:val="22"/>
        </w:rPr>
        <w:t xml:space="preserve"> and 75</w:t>
      </w:r>
      <w:r w:rsidR="00D2056A" w:rsidRPr="006D2870">
        <w:rPr>
          <w:rFonts w:ascii="Arial" w:hAnsi="Arial" w:cs="Arial"/>
          <w:sz w:val="22"/>
          <w:szCs w:val="22"/>
        </w:rPr>
        <w:t xml:space="preserve"> per cent</w:t>
      </w:r>
      <w:r w:rsidRPr="006D2870">
        <w:rPr>
          <w:rFonts w:ascii="Arial" w:hAnsi="Arial" w:cs="Arial"/>
          <w:sz w:val="22"/>
          <w:szCs w:val="22"/>
        </w:rPr>
        <w:t xml:space="preserve"> were recorded in the </w:t>
      </w:r>
      <w:proofErr w:type="spellStart"/>
      <w:r w:rsidRPr="006D2870">
        <w:rPr>
          <w:rFonts w:ascii="Arial" w:hAnsi="Arial" w:cs="Arial"/>
          <w:sz w:val="22"/>
          <w:szCs w:val="22"/>
        </w:rPr>
        <w:t>Naoli</w:t>
      </w:r>
      <w:proofErr w:type="spellEnd"/>
      <w:r w:rsidRPr="006D2870">
        <w:rPr>
          <w:rFonts w:ascii="Arial" w:hAnsi="Arial" w:cs="Arial"/>
          <w:sz w:val="22"/>
          <w:szCs w:val="22"/>
        </w:rPr>
        <w:t xml:space="preserve"> river basin and the </w:t>
      </w:r>
      <w:proofErr w:type="spellStart"/>
      <w:r w:rsidRPr="006D2870">
        <w:rPr>
          <w:rFonts w:ascii="Arial" w:hAnsi="Arial" w:cs="Arial"/>
          <w:sz w:val="22"/>
          <w:szCs w:val="22"/>
        </w:rPr>
        <w:t>Bielahong</w:t>
      </w:r>
      <w:proofErr w:type="spellEnd"/>
      <w:r w:rsidRPr="006D2870">
        <w:rPr>
          <w:rFonts w:ascii="Arial" w:hAnsi="Arial" w:cs="Arial"/>
          <w:sz w:val="22"/>
          <w:szCs w:val="22"/>
        </w:rPr>
        <w:t xml:space="preserve"> river basin, respectively (Zhang </w:t>
      </w:r>
      <w:r w:rsidRPr="006D2870">
        <w:rPr>
          <w:rFonts w:ascii="Arial" w:hAnsi="Arial" w:cs="Arial"/>
          <w:i/>
          <w:sz w:val="22"/>
          <w:szCs w:val="22"/>
        </w:rPr>
        <w:t>et al</w:t>
      </w:r>
      <w:r w:rsidRPr="006D2870">
        <w:rPr>
          <w:rFonts w:ascii="Arial" w:hAnsi="Arial" w:cs="Arial"/>
          <w:sz w:val="22"/>
          <w:szCs w:val="22"/>
        </w:rPr>
        <w:t xml:space="preserve">. 2009b, Liu </w:t>
      </w:r>
      <w:r w:rsidRPr="006D2870">
        <w:rPr>
          <w:rFonts w:ascii="Arial" w:hAnsi="Arial" w:cs="Arial"/>
          <w:i/>
          <w:sz w:val="22"/>
          <w:szCs w:val="22"/>
        </w:rPr>
        <w:t>et al</w:t>
      </w:r>
      <w:r w:rsidRPr="006D2870">
        <w:rPr>
          <w:rFonts w:ascii="Arial" w:hAnsi="Arial" w:cs="Arial"/>
          <w:sz w:val="22"/>
          <w:szCs w:val="22"/>
        </w:rPr>
        <w:t xml:space="preserve">. 2005). These two river basins are within the </w:t>
      </w:r>
      <w:proofErr w:type="spellStart"/>
      <w:r w:rsidRPr="006D2870">
        <w:rPr>
          <w:rFonts w:ascii="Arial" w:hAnsi="Arial" w:cs="Arial"/>
          <w:sz w:val="22"/>
          <w:szCs w:val="22"/>
        </w:rPr>
        <w:t>Jiansanjiang</w:t>
      </w:r>
      <w:proofErr w:type="spellEnd"/>
      <w:r w:rsidRPr="006D2870">
        <w:rPr>
          <w:rFonts w:ascii="Arial" w:hAnsi="Arial" w:cs="Arial"/>
          <w:sz w:val="22"/>
          <w:szCs w:val="22"/>
        </w:rPr>
        <w:t xml:space="preserve"> Farming District, a predominantly rural area of </w:t>
      </w:r>
      <w:r w:rsidRPr="006D2870">
        <w:rPr>
          <w:rFonts w:ascii="Arial" w:hAnsi="Arial" w:cs="Arial"/>
          <w:i/>
          <w:sz w:val="22"/>
          <w:szCs w:val="22"/>
        </w:rPr>
        <w:t>c</w:t>
      </w:r>
      <w:r w:rsidRPr="006D2870">
        <w:rPr>
          <w:rFonts w:ascii="Arial" w:hAnsi="Arial" w:cs="Arial"/>
          <w:sz w:val="22"/>
          <w:szCs w:val="22"/>
        </w:rPr>
        <w:t>. 11,000 km</w:t>
      </w:r>
      <w:r w:rsidRPr="006D2870">
        <w:rPr>
          <w:rFonts w:ascii="Arial" w:hAnsi="Arial" w:cs="Arial"/>
          <w:sz w:val="22"/>
          <w:szCs w:val="22"/>
          <w:vertAlign w:val="superscript"/>
        </w:rPr>
        <w:t>2</w:t>
      </w:r>
      <w:r w:rsidRPr="006D2870">
        <w:rPr>
          <w:rFonts w:ascii="Arial" w:hAnsi="Arial" w:cs="Arial"/>
          <w:sz w:val="22"/>
          <w:szCs w:val="22"/>
        </w:rPr>
        <w:t xml:space="preserve"> that has seen a huge growth in agricultural activities (Zhang </w:t>
      </w:r>
      <w:r w:rsidRPr="006D2870">
        <w:rPr>
          <w:rFonts w:ascii="Arial" w:hAnsi="Arial" w:cs="Arial"/>
          <w:i/>
          <w:sz w:val="22"/>
          <w:szCs w:val="22"/>
        </w:rPr>
        <w:t>et al</w:t>
      </w:r>
      <w:r w:rsidRPr="006D2870">
        <w:rPr>
          <w:rFonts w:ascii="Arial" w:hAnsi="Arial" w:cs="Arial"/>
          <w:sz w:val="22"/>
          <w:szCs w:val="22"/>
        </w:rPr>
        <w:t xml:space="preserve">. 2009a). Elsewhere in northeast China, similar patterns of wetland loss have occurred. At the </w:t>
      </w:r>
      <w:proofErr w:type="spellStart"/>
      <w:r w:rsidRPr="006D2870">
        <w:rPr>
          <w:rFonts w:ascii="Arial" w:hAnsi="Arial" w:cs="Arial"/>
          <w:sz w:val="22"/>
          <w:szCs w:val="22"/>
        </w:rPr>
        <w:t>Songnen</w:t>
      </w:r>
      <w:proofErr w:type="spellEnd"/>
      <w:r w:rsidRPr="006D2870">
        <w:rPr>
          <w:rFonts w:ascii="Arial" w:hAnsi="Arial" w:cs="Arial"/>
          <w:sz w:val="22"/>
          <w:szCs w:val="22"/>
        </w:rPr>
        <w:t xml:space="preserve"> Plain, northwest Jilin, the extent of marshland decreased by 74</w:t>
      </w:r>
      <w:r w:rsidR="00D2056A" w:rsidRPr="006D2870">
        <w:rPr>
          <w:rFonts w:ascii="Arial" w:hAnsi="Arial" w:cs="Arial"/>
          <w:sz w:val="22"/>
          <w:szCs w:val="22"/>
        </w:rPr>
        <w:t xml:space="preserve"> per cent</w:t>
      </w:r>
      <w:r w:rsidRPr="006D2870">
        <w:rPr>
          <w:rFonts w:ascii="Arial" w:hAnsi="Arial" w:cs="Arial"/>
          <w:sz w:val="22"/>
          <w:szCs w:val="22"/>
        </w:rPr>
        <w:t xml:space="preserve"> between 1954 and 2008, an area of approximately 4,760 km</w:t>
      </w:r>
      <w:r w:rsidRPr="006D2870">
        <w:rPr>
          <w:rFonts w:ascii="Arial" w:hAnsi="Arial" w:cs="Arial"/>
          <w:sz w:val="22"/>
          <w:szCs w:val="22"/>
          <w:vertAlign w:val="superscript"/>
        </w:rPr>
        <w:t>2</w:t>
      </w:r>
      <w:r w:rsidRPr="006D2870">
        <w:rPr>
          <w:rFonts w:ascii="Arial" w:hAnsi="Arial" w:cs="Arial"/>
          <w:sz w:val="22"/>
          <w:szCs w:val="22"/>
        </w:rPr>
        <w:t xml:space="preserve"> (Wang </w:t>
      </w:r>
      <w:r w:rsidRPr="006D2870">
        <w:rPr>
          <w:rFonts w:ascii="Arial" w:hAnsi="Arial" w:cs="Arial"/>
          <w:i/>
          <w:sz w:val="22"/>
          <w:szCs w:val="22"/>
        </w:rPr>
        <w:t>et al</w:t>
      </w:r>
      <w:r w:rsidRPr="006D2870">
        <w:rPr>
          <w:rFonts w:ascii="Arial" w:hAnsi="Arial" w:cs="Arial"/>
          <w:sz w:val="22"/>
          <w:szCs w:val="22"/>
        </w:rPr>
        <w:t xml:space="preserve">. 2011). Marsh shrinkage there has been caused by human activities, aided by climatic warming and desertification. The main new land uses in drained marshland were croplands and salinized wastelands. </w:t>
      </w:r>
    </w:p>
    <w:p w14:paraId="4DF25D71" w14:textId="77777777" w:rsidR="00E573CB" w:rsidRPr="006D2870" w:rsidRDefault="00E573CB" w:rsidP="00E573CB">
      <w:pPr>
        <w:jc w:val="both"/>
        <w:rPr>
          <w:rFonts w:ascii="Arial" w:hAnsi="Arial" w:cs="Arial"/>
          <w:sz w:val="22"/>
          <w:szCs w:val="22"/>
        </w:rPr>
      </w:pPr>
    </w:p>
    <w:p w14:paraId="65F7A25F" w14:textId="4A3605AF"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Other causes of wetland loss include irrigation and other water projects, oil exploration, aquaculture and </w:t>
      </w:r>
      <w:r w:rsidR="00D2056A" w:rsidRPr="006D2870">
        <w:rPr>
          <w:rFonts w:ascii="Arial" w:hAnsi="Arial" w:cs="Arial"/>
          <w:sz w:val="22"/>
          <w:szCs w:val="22"/>
        </w:rPr>
        <w:t>urbanization</w:t>
      </w:r>
      <w:r w:rsidRPr="006D2870">
        <w:rPr>
          <w:rFonts w:ascii="Arial" w:hAnsi="Arial" w:cs="Arial"/>
          <w:sz w:val="22"/>
          <w:szCs w:val="22"/>
        </w:rPr>
        <w:t xml:space="preserve"> (Su &amp; Zou 2012). Even where wetlands remain, these factors result in drying out, vegetation changes and fragmentation. Fragmentation reduces the quality as well as the size of suitable habitat, making it more vulnerable and sensitive to other human impacts such as pollution, fires and any form of human disturbance such as fishing and livestock grazing.</w:t>
      </w:r>
    </w:p>
    <w:p w14:paraId="681D0D0C" w14:textId="77777777" w:rsidR="00E573CB" w:rsidRPr="006D2870" w:rsidRDefault="00E573CB" w:rsidP="00E573CB">
      <w:pPr>
        <w:jc w:val="both"/>
        <w:rPr>
          <w:rFonts w:ascii="Arial" w:hAnsi="Arial" w:cs="Arial"/>
          <w:sz w:val="22"/>
          <w:szCs w:val="22"/>
        </w:rPr>
      </w:pPr>
    </w:p>
    <w:p w14:paraId="3D8A6CD6" w14:textId="1584F919" w:rsidR="00E573CB" w:rsidRPr="006D2870" w:rsidRDefault="00E573CB" w:rsidP="00E573CB">
      <w:pPr>
        <w:jc w:val="both"/>
        <w:rPr>
          <w:rFonts w:ascii="Arial" w:hAnsi="Arial" w:cs="Arial"/>
          <w:sz w:val="22"/>
          <w:szCs w:val="22"/>
        </w:rPr>
      </w:pPr>
      <w:r w:rsidRPr="006D2870">
        <w:rPr>
          <w:rFonts w:ascii="Arial" w:hAnsi="Arial" w:cs="Arial"/>
          <w:sz w:val="22"/>
          <w:szCs w:val="22"/>
        </w:rPr>
        <w:t>Wintering sites are also under threat from habitat loss and degradation. Large-scale habitat alteration has taken place in the Yangtze floodplain due to conversion of wetlands for agriculture, mainly during the 1950s to 1970s, resulting in a large area of natural wetland being lost, estimated to be 62</w:t>
      </w:r>
      <w:r w:rsidR="00D2056A" w:rsidRPr="006D2870">
        <w:rPr>
          <w:rFonts w:ascii="Arial" w:hAnsi="Arial" w:cs="Arial"/>
          <w:sz w:val="22"/>
          <w:szCs w:val="22"/>
        </w:rPr>
        <w:t xml:space="preserve"> per cent</w:t>
      </w:r>
      <w:r w:rsidRPr="006D2870">
        <w:rPr>
          <w:rFonts w:ascii="Arial" w:hAnsi="Arial" w:cs="Arial"/>
          <w:sz w:val="22"/>
          <w:szCs w:val="22"/>
        </w:rPr>
        <w:t xml:space="preserve"> between the 1950s and the 1980s. More than 1,100 lakes have been totally drained, notably in Hubei province where various estimates state that the total number has decreased from 1,066 to 83 lakes, or that the number of lakes in the </w:t>
      </w:r>
      <w:proofErr w:type="spellStart"/>
      <w:r w:rsidRPr="006D2870">
        <w:rPr>
          <w:rFonts w:ascii="Arial" w:hAnsi="Arial" w:cs="Arial"/>
          <w:sz w:val="22"/>
          <w:szCs w:val="22"/>
        </w:rPr>
        <w:t>Jianghan</w:t>
      </w:r>
      <w:proofErr w:type="spellEnd"/>
      <w:r w:rsidRPr="006D2870">
        <w:rPr>
          <w:rFonts w:ascii="Arial" w:hAnsi="Arial" w:cs="Arial"/>
          <w:sz w:val="22"/>
          <w:szCs w:val="22"/>
        </w:rPr>
        <w:t xml:space="preserve"> floodplain, Hubei, greater than 3 km</w:t>
      </w:r>
      <w:r w:rsidRPr="006D2870">
        <w:rPr>
          <w:rFonts w:ascii="Arial" w:hAnsi="Arial" w:cs="Arial"/>
          <w:sz w:val="22"/>
          <w:szCs w:val="22"/>
          <w:vertAlign w:val="superscript"/>
        </w:rPr>
        <w:t>2</w:t>
      </w:r>
      <w:r w:rsidRPr="006D2870">
        <w:rPr>
          <w:rFonts w:ascii="Arial" w:hAnsi="Arial" w:cs="Arial"/>
          <w:sz w:val="22"/>
          <w:szCs w:val="22"/>
        </w:rPr>
        <w:t xml:space="preserve"> decreased from 1,330 in the 1950s to 320 by 2003, with a decrease in total water surface from 5,973 km</w:t>
      </w:r>
      <w:r w:rsidRPr="006D2870">
        <w:rPr>
          <w:rFonts w:ascii="Arial" w:hAnsi="Arial" w:cs="Arial"/>
          <w:sz w:val="22"/>
          <w:szCs w:val="22"/>
          <w:vertAlign w:val="superscript"/>
        </w:rPr>
        <w:t>2</w:t>
      </w:r>
      <w:r w:rsidRPr="006D2870">
        <w:rPr>
          <w:rFonts w:ascii="Arial" w:hAnsi="Arial" w:cs="Arial"/>
          <w:sz w:val="22"/>
          <w:szCs w:val="22"/>
        </w:rPr>
        <w:t xml:space="preserve"> to 3,492 km</w:t>
      </w:r>
      <w:r w:rsidRPr="006D2870">
        <w:rPr>
          <w:rFonts w:ascii="Arial" w:hAnsi="Arial" w:cs="Arial"/>
          <w:sz w:val="22"/>
          <w:szCs w:val="22"/>
          <w:vertAlign w:val="superscript"/>
        </w:rPr>
        <w:t>2</w:t>
      </w:r>
      <w:r w:rsidRPr="006D2870">
        <w:rPr>
          <w:rFonts w:ascii="Arial" w:hAnsi="Arial" w:cs="Arial"/>
          <w:sz w:val="22"/>
          <w:szCs w:val="22"/>
        </w:rPr>
        <w:t>. Elsewhere in the Yangtze floodplain, the surface area of Poyang Lake has been reduced from 5,200 km</w:t>
      </w:r>
      <w:r w:rsidRPr="006D2870">
        <w:rPr>
          <w:rFonts w:ascii="Arial" w:hAnsi="Arial" w:cs="Arial"/>
          <w:sz w:val="22"/>
          <w:szCs w:val="22"/>
          <w:vertAlign w:val="superscript"/>
        </w:rPr>
        <w:t>2</w:t>
      </w:r>
      <w:r w:rsidRPr="006D2870">
        <w:rPr>
          <w:rFonts w:ascii="Arial" w:hAnsi="Arial" w:cs="Arial"/>
          <w:sz w:val="22"/>
          <w:szCs w:val="22"/>
        </w:rPr>
        <w:t xml:space="preserve"> to 2,933 km</w:t>
      </w:r>
      <w:r w:rsidRPr="006D2870">
        <w:rPr>
          <w:rFonts w:ascii="Arial" w:hAnsi="Arial" w:cs="Arial"/>
          <w:sz w:val="22"/>
          <w:szCs w:val="22"/>
          <w:vertAlign w:val="superscript"/>
        </w:rPr>
        <w:t>2</w:t>
      </w:r>
      <w:r w:rsidRPr="006D2870">
        <w:rPr>
          <w:rFonts w:ascii="Arial" w:hAnsi="Arial" w:cs="Arial"/>
          <w:sz w:val="22"/>
          <w:szCs w:val="22"/>
        </w:rPr>
        <w:t xml:space="preserve"> during 1949-2010 (Yang </w:t>
      </w:r>
      <w:r w:rsidRPr="006D2870">
        <w:rPr>
          <w:rFonts w:ascii="Arial" w:hAnsi="Arial" w:cs="Arial"/>
          <w:i/>
          <w:sz w:val="22"/>
          <w:szCs w:val="22"/>
        </w:rPr>
        <w:t>et al</w:t>
      </w:r>
      <w:r w:rsidRPr="006D2870">
        <w:rPr>
          <w:rFonts w:ascii="Arial" w:hAnsi="Arial" w:cs="Arial"/>
          <w:sz w:val="22"/>
          <w:szCs w:val="22"/>
        </w:rPr>
        <w:t xml:space="preserve">. 2011). </w:t>
      </w:r>
      <w:proofErr w:type="spellStart"/>
      <w:r w:rsidRPr="006D2870">
        <w:rPr>
          <w:rFonts w:ascii="Arial" w:hAnsi="Arial" w:cs="Arial"/>
          <w:sz w:val="22"/>
          <w:szCs w:val="22"/>
        </w:rPr>
        <w:t>Dongting</w:t>
      </w:r>
      <w:proofErr w:type="spellEnd"/>
      <w:r w:rsidRPr="006D2870">
        <w:rPr>
          <w:rFonts w:ascii="Arial" w:hAnsi="Arial" w:cs="Arial"/>
          <w:sz w:val="22"/>
          <w:szCs w:val="22"/>
        </w:rPr>
        <w:t xml:space="preserve"> Lake, Hunan, decreased from 4,905 km</w:t>
      </w:r>
      <w:r w:rsidRPr="006D2870">
        <w:rPr>
          <w:rFonts w:ascii="Arial" w:hAnsi="Arial" w:cs="Arial"/>
          <w:sz w:val="22"/>
          <w:szCs w:val="22"/>
          <w:vertAlign w:val="superscript"/>
        </w:rPr>
        <w:t>2</w:t>
      </w:r>
      <w:r w:rsidRPr="006D2870">
        <w:rPr>
          <w:rFonts w:ascii="Arial" w:hAnsi="Arial" w:cs="Arial"/>
          <w:sz w:val="22"/>
          <w:szCs w:val="22"/>
        </w:rPr>
        <w:t xml:space="preserve"> in the 1930s to 3,962 km</w:t>
      </w:r>
      <w:r w:rsidRPr="006D2870">
        <w:rPr>
          <w:rFonts w:ascii="Arial" w:hAnsi="Arial" w:cs="Arial"/>
          <w:sz w:val="22"/>
          <w:szCs w:val="22"/>
          <w:vertAlign w:val="superscript"/>
        </w:rPr>
        <w:t>2</w:t>
      </w:r>
      <w:r w:rsidRPr="006D2870">
        <w:rPr>
          <w:rFonts w:ascii="Arial" w:hAnsi="Arial" w:cs="Arial"/>
          <w:sz w:val="22"/>
          <w:szCs w:val="22"/>
        </w:rPr>
        <w:t xml:space="preserve"> in the 1950s, then to 2,960 km</w:t>
      </w:r>
      <w:r w:rsidRPr="006D2870">
        <w:rPr>
          <w:rFonts w:ascii="Arial" w:hAnsi="Arial" w:cs="Arial"/>
          <w:sz w:val="22"/>
          <w:szCs w:val="22"/>
          <w:vertAlign w:val="superscript"/>
        </w:rPr>
        <w:t>2</w:t>
      </w:r>
      <w:r w:rsidRPr="006D2870">
        <w:rPr>
          <w:rFonts w:ascii="Arial" w:hAnsi="Arial" w:cs="Arial"/>
          <w:sz w:val="22"/>
          <w:szCs w:val="22"/>
        </w:rPr>
        <w:t xml:space="preserve"> in the 1970s, and to 2,472 km</w:t>
      </w:r>
      <w:r w:rsidRPr="006D2870">
        <w:rPr>
          <w:rFonts w:ascii="Arial" w:hAnsi="Arial" w:cs="Arial"/>
          <w:sz w:val="22"/>
          <w:szCs w:val="22"/>
          <w:vertAlign w:val="superscript"/>
        </w:rPr>
        <w:t>2</w:t>
      </w:r>
      <w:r w:rsidRPr="006D2870">
        <w:rPr>
          <w:rFonts w:ascii="Arial" w:hAnsi="Arial" w:cs="Arial"/>
          <w:sz w:val="22"/>
          <w:szCs w:val="22"/>
        </w:rPr>
        <w:t xml:space="preserve"> by 2000. The size of </w:t>
      </w:r>
      <w:proofErr w:type="spellStart"/>
      <w:r w:rsidRPr="006D2870">
        <w:rPr>
          <w:rFonts w:ascii="Arial" w:hAnsi="Arial" w:cs="Arial"/>
          <w:sz w:val="22"/>
          <w:szCs w:val="22"/>
        </w:rPr>
        <w:t>Honghu</w:t>
      </w:r>
      <w:proofErr w:type="spellEnd"/>
      <w:r w:rsidRPr="006D2870">
        <w:rPr>
          <w:rFonts w:ascii="Arial" w:hAnsi="Arial" w:cs="Arial"/>
          <w:sz w:val="22"/>
          <w:szCs w:val="22"/>
        </w:rPr>
        <w:t xml:space="preserve"> Lake, Hubei, which was formerly one of the most important wintering sites for </w:t>
      </w:r>
      <w:proofErr w:type="spellStart"/>
      <w:r w:rsidRPr="006D2870">
        <w:rPr>
          <w:rFonts w:ascii="Arial" w:hAnsi="Arial" w:cs="Arial"/>
          <w:sz w:val="22"/>
          <w:szCs w:val="22"/>
        </w:rPr>
        <w:t>waterbirds</w:t>
      </w:r>
      <w:proofErr w:type="spellEnd"/>
      <w:r w:rsidRPr="006D2870">
        <w:rPr>
          <w:rFonts w:ascii="Arial" w:hAnsi="Arial" w:cs="Arial"/>
          <w:sz w:val="22"/>
          <w:szCs w:val="22"/>
        </w:rPr>
        <w:t xml:space="preserve"> in the region, decreased from 1,064 km</w:t>
      </w:r>
      <w:r w:rsidRPr="006D2870">
        <w:rPr>
          <w:rFonts w:ascii="Arial" w:hAnsi="Arial" w:cs="Arial"/>
          <w:sz w:val="22"/>
          <w:szCs w:val="22"/>
          <w:vertAlign w:val="superscript"/>
        </w:rPr>
        <w:t>2</w:t>
      </w:r>
      <w:r w:rsidRPr="006D2870">
        <w:rPr>
          <w:rFonts w:ascii="Arial" w:hAnsi="Arial" w:cs="Arial"/>
          <w:sz w:val="22"/>
          <w:szCs w:val="22"/>
        </w:rPr>
        <w:t xml:space="preserve"> in the 1930s, to 760 km</w:t>
      </w:r>
      <w:r w:rsidRPr="006D2870">
        <w:rPr>
          <w:rFonts w:ascii="Arial" w:hAnsi="Arial" w:cs="Arial"/>
          <w:sz w:val="22"/>
          <w:szCs w:val="22"/>
          <w:vertAlign w:val="superscript"/>
        </w:rPr>
        <w:t>2</w:t>
      </w:r>
      <w:r w:rsidRPr="006D2870">
        <w:rPr>
          <w:rFonts w:ascii="Arial" w:hAnsi="Arial" w:cs="Arial"/>
          <w:sz w:val="22"/>
          <w:szCs w:val="22"/>
        </w:rPr>
        <w:t xml:space="preserve"> in the 1950s and to 348 km</w:t>
      </w:r>
      <w:r w:rsidRPr="006D2870">
        <w:rPr>
          <w:rFonts w:ascii="Arial" w:hAnsi="Arial" w:cs="Arial"/>
          <w:sz w:val="22"/>
          <w:szCs w:val="22"/>
          <w:vertAlign w:val="superscript"/>
        </w:rPr>
        <w:t>2</w:t>
      </w:r>
      <w:r w:rsidRPr="006D2870">
        <w:rPr>
          <w:rFonts w:ascii="Arial" w:hAnsi="Arial" w:cs="Arial"/>
          <w:sz w:val="22"/>
          <w:szCs w:val="22"/>
        </w:rPr>
        <w:t xml:space="preserve"> in the 1990s. </w:t>
      </w:r>
    </w:p>
    <w:p w14:paraId="027E21AA" w14:textId="77777777" w:rsidR="00E573CB" w:rsidRPr="006D2870" w:rsidRDefault="00E573CB" w:rsidP="00E573CB">
      <w:pPr>
        <w:jc w:val="both"/>
        <w:rPr>
          <w:rFonts w:ascii="Arial" w:hAnsi="Arial" w:cs="Arial"/>
          <w:sz w:val="22"/>
          <w:szCs w:val="22"/>
        </w:rPr>
      </w:pPr>
    </w:p>
    <w:p w14:paraId="3BDE3B05" w14:textId="2954E47D"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Furthermore, around 7,000 sluice gates have been built between the floodplain lakes and the main channel of the Yangtze River to facilitate agricultural expansion and flood control, causing the natural hydrological connectivity between most lakes and the river to be lost. Only two lakes still have a natural connection with the Yangtze River. These changes have significantly impacted the ecological health of the Yangtze River and surrounding lakes. The water level of the lakes has become stable, which impacts the water quality and has facilitated the growth of intensive aquaculture activities and latterly caused the rapid reduction in submerged vegetation. According to Zhao (1995), Baer’s Pochard feed mainly on aquatic plants, whereas Tufted Duck </w:t>
      </w:r>
      <w:proofErr w:type="spellStart"/>
      <w:r w:rsidRPr="006D2870">
        <w:rPr>
          <w:rFonts w:ascii="Arial" w:hAnsi="Arial" w:cs="Arial"/>
          <w:i/>
          <w:sz w:val="22"/>
          <w:szCs w:val="22"/>
        </w:rPr>
        <w:t>Aythya</w:t>
      </w:r>
      <w:proofErr w:type="spellEnd"/>
      <w:r w:rsidRPr="006D2870">
        <w:rPr>
          <w:rFonts w:ascii="Arial" w:hAnsi="Arial" w:cs="Arial"/>
          <w:i/>
          <w:sz w:val="22"/>
          <w:szCs w:val="22"/>
        </w:rPr>
        <w:t xml:space="preserve"> </w:t>
      </w:r>
      <w:proofErr w:type="spellStart"/>
      <w:r w:rsidRPr="006D2870">
        <w:rPr>
          <w:rFonts w:ascii="Arial" w:hAnsi="Arial" w:cs="Arial"/>
          <w:i/>
          <w:sz w:val="22"/>
          <w:szCs w:val="22"/>
        </w:rPr>
        <w:t>fuligula</w:t>
      </w:r>
      <w:proofErr w:type="spellEnd"/>
      <w:r w:rsidRPr="006D2870">
        <w:rPr>
          <w:rFonts w:ascii="Arial" w:hAnsi="Arial" w:cs="Arial"/>
          <w:sz w:val="22"/>
          <w:szCs w:val="22"/>
        </w:rPr>
        <w:t xml:space="preserve"> feed mainly on invertebrates, and that this may partly explain the rapid decline of Baer’s Pochard. The loss of wetland habitat in the Yangtze floodplain still occurs. At </w:t>
      </w:r>
      <w:proofErr w:type="spellStart"/>
      <w:r w:rsidRPr="006D2870">
        <w:rPr>
          <w:rFonts w:ascii="Arial" w:hAnsi="Arial" w:cs="Arial"/>
          <w:sz w:val="22"/>
          <w:szCs w:val="22"/>
        </w:rPr>
        <w:t>Liangzi</w:t>
      </w:r>
      <w:proofErr w:type="spellEnd"/>
      <w:r w:rsidRPr="006D2870">
        <w:rPr>
          <w:rFonts w:ascii="Arial" w:hAnsi="Arial" w:cs="Arial"/>
          <w:sz w:val="22"/>
          <w:szCs w:val="22"/>
        </w:rPr>
        <w:t xml:space="preserve"> Hu, Hubei, the area of the lake where &gt;100 Baer’s Pochard were located in 2010/11 was lost to lotus production by late 2012. Even worse, water control infrastructure construction has recently been proposed for Poyang Lake and </w:t>
      </w:r>
      <w:proofErr w:type="spellStart"/>
      <w:r w:rsidRPr="006D2870">
        <w:rPr>
          <w:rFonts w:ascii="Arial" w:hAnsi="Arial" w:cs="Arial"/>
          <w:sz w:val="22"/>
          <w:szCs w:val="22"/>
        </w:rPr>
        <w:t>Dongting</w:t>
      </w:r>
      <w:proofErr w:type="spellEnd"/>
      <w:r w:rsidRPr="006D2870">
        <w:rPr>
          <w:rFonts w:ascii="Arial" w:hAnsi="Arial" w:cs="Arial"/>
          <w:sz w:val="22"/>
          <w:szCs w:val="22"/>
        </w:rPr>
        <w:t xml:space="preserve"> </w:t>
      </w:r>
      <w:r w:rsidR="00D2056A" w:rsidRPr="006D2870">
        <w:rPr>
          <w:rFonts w:ascii="Arial" w:hAnsi="Arial" w:cs="Arial"/>
          <w:sz w:val="22"/>
          <w:szCs w:val="22"/>
        </w:rPr>
        <w:t>L</w:t>
      </w:r>
      <w:r w:rsidRPr="006D2870">
        <w:rPr>
          <w:rFonts w:ascii="Arial" w:hAnsi="Arial" w:cs="Arial"/>
          <w:sz w:val="22"/>
          <w:szCs w:val="22"/>
        </w:rPr>
        <w:t>ake by provincial government.</w:t>
      </w:r>
    </w:p>
    <w:p w14:paraId="578AF480" w14:textId="77777777" w:rsidR="00E573CB" w:rsidRPr="006D2870" w:rsidRDefault="00E573CB" w:rsidP="00E573CB">
      <w:pPr>
        <w:jc w:val="both"/>
        <w:rPr>
          <w:rFonts w:ascii="Arial" w:hAnsi="Arial" w:cs="Arial"/>
          <w:sz w:val="22"/>
          <w:szCs w:val="22"/>
        </w:rPr>
      </w:pPr>
    </w:p>
    <w:p w14:paraId="08D2C080" w14:textId="77777777" w:rsidR="00E573CB" w:rsidRPr="006D2870" w:rsidRDefault="00E573CB" w:rsidP="006E088C">
      <w:pPr>
        <w:widowControl/>
        <w:jc w:val="both"/>
        <w:rPr>
          <w:rFonts w:ascii="Arial" w:hAnsi="Arial" w:cs="Arial"/>
          <w:sz w:val="22"/>
          <w:szCs w:val="22"/>
        </w:rPr>
      </w:pPr>
      <w:r w:rsidRPr="006D2870">
        <w:rPr>
          <w:rFonts w:ascii="Arial" w:hAnsi="Arial" w:cs="Arial"/>
          <w:sz w:val="22"/>
          <w:szCs w:val="22"/>
        </w:rPr>
        <w:t xml:space="preserve">In Russia, habitat loss is not thought to be as severe. At Lake Khanka, particularly at the </w:t>
      </w:r>
      <w:proofErr w:type="spellStart"/>
      <w:r w:rsidRPr="006D2870">
        <w:rPr>
          <w:rFonts w:ascii="Arial" w:hAnsi="Arial" w:cs="Arial"/>
          <w:sz w:val="22"/>
          <w:szCs w:val="22"/>
        </w:rPr>
        <w:t>Khankaiskii</w:t>
      </w:r>
      <w:proofErr w:type="spellEnd"/>
      <w:r w:rsidRPr="006D2870">
        <w:rPr>
          <w:rFonts w:ascii="Arial" w:hAnsi="Arial" w:cs="Arial"/>
          <w:sz w:val="22"/>
          <w:szCs w:val="22"/>
        </w:rPr>
        <w:t xml:space="preserve"> Nature Reserve, the habitat where most Baer’s Pochard have been observed during the breeding season remains largely intact, so the decline there at least is not due to habitat loss (J. </w:t>
      </w:r>
      <w:proofErr w:type="spellStart"/>
      <w:r w:rsidRPr="006D2870">
        <w:rPr>
          <w:rFonts w:ascii="Arial" w:hAnsi="Arial" w:cs="Arial"/>
          <w:sz w:val="22"/>
          <w:szCs w:val="22"/>
        </w:rPr>
        <w:t>Slaght</w:t>
      </w:r>
      <w:proofErr w:type="spellEnd"/>
      <w:r w:rsidRPr="006D2870">
        <w:rPr>
          <w:rFonts w:ascii="Arial" w:hAnsi="Arial" w:cs="Arial"/>
          <w:sz w:val="22"/>
          <w:szCs w:val="22"/>
        </w:rPr>
        <w:t xml:space="preserve"> pers. comm.). However, spring grass burning, a critical time for nesting ducks, was found to be a key cause of wetland degradation by </w:t>
      </w:r>
      <w:proofErr w:type="spellStart"/>
      <w:r w:rsidRPr="006D2870">
        <w:rPr>
          <w:rFonts w:ascii="Arial" w:hAnsi="Arial" w:cs="Arial"/>
          <w:sz w:val="22"/>
          <w:szCs w:val="22"/>
        </w:rPr>
        <w:t>Solovyeva</w:t>
      </w:r>
      <w:proofErr w:type="spellEnd"/>
      <w:r w:rsidRPr="006D2870">
        <w:rPr>
          <w:rFonts w:ascii="Arial" w:hAnsi="Arial" w:cs="Arial"/>
          <w:sz w:val="22"/>
          <w:szCs w:val="22"/>
        </w:rPr>
        <w:t xml:space="preserve"> </w:t>
      </w:r>
      <w:r w:rsidRPr="006D2870">
        <w:rPr>
          <w:rFonts w:ascii="Arial" w:hAnsi="Arial" w:cs="Arial"/>
          <w:i/>
          <w:sz w:val="22"/>
          <w:szCs w:val="22"/>
        </w:rPr>
        <w:t>et al</w:t>
      </w:r>
      <w:r w:rsidRPr="006D2870">
        <w:rPr>
          <w:rFonts w:ascii="Arial" w:hAnsi="Arial" w:cs="Arial"/>
          <w:sz w:val="22"/>
          <w:szCs w:val="22"/>
        </w:rPr>
        <w:t xml:space="preserve">. (2013). Three reasons for spring burning were identified in the study area, with three target groups responsible for them: </w:t>
      </w:r>
      <w:proofErr w:type="spellStart"/>
      <w:r w:rsidRPr="006D2870">
        <w:rPr>
          <w:rFonts w:ascii="Arial" w:hAnsi="Arial" w:cs="Arial"/>
          <w:sz w:val="22"/>
          <w:szCs w:val="22"/>
        </w:rPr>
        <w:t>i</w:t>
      </w:r>
      <w:proofErr w:type="spellEnd"/>
      <w:r w:rsidRPr="006D2870">
        <w:rPr>
          <w:rFonts w:ascii="Arial" w:hAnsi="Arial" w:cs="Arial"/>
          <w:sz w:val="22"/>
          <w:szCs w:val="22"/>
        </w:rPr>
        <w:t xml:space="preserve">) ungulate poaching - grass burned by poachers to develop areas with </w:t>
      </w:r>
      <w:r w:rsidRPr="006D2870">
        <w:rPr>
          <w:rFonts w:ascii="Arial" w:hAnsi="Arial" w:cs="Arial"/>
          <w:sz w:val="22"/>
          <w:szCs w:val="22"/>
        </w:rPr>
        <w:lastRenderedPageBreak/>
        <w:t xml:space="preserve">newly growing grass earlier in spring; ii) occasional or accidental burning by local villagers, mainly children and teenagers; iii) fire prevention by the Forest Fire Service to protect valuable forests from fire caused by the above sources. Extensive spring reed and grass burning was also observed in the </w:t>
      </w:r>
      <w:proofErr w:type="spellStart"/>
      <w:r w:rsidRPr="006D2870">
        <w:rPr>
          <w:rFonts w:ascii="Arial" w:hAnsi="Arial" w:cs="Arial"/>
          <w:sz w:val="22"/>
          <w:szCs w:val="22"/>
        </w:rPr>
        <w:t>Rason</w:t>
      </w:r>
      <w:proofErr w:type="spellEnd"/>
      <w:r w:rsidRPr="006D2870">
        <w:rPr>
          <w:rFonts w:ascii="Arial" w:hAnsi="Arial" w:cs="Arial"/>
          <w:sz w:val="22"/>
          <w:szCs w:val="22"/>
        </w:rPr>
        <w:t xml:space="preserve"> Bird Protected Area, DPRK (part of the Tumen Estuary) in March 2014 (N. </w:t>
      </w:r>
      <w:proofErr w:type="spellStart"/>
      <w:r w:rsidRPr="006D2870">
        <w:rPr>
          <w:rFonts w:ascii="Arial" w:hAnsi="Arial" w:cs="Arial"/>
          <w:sz w:val="22"/>
          <w:szCs w:val="22"/>
        </w:rPr>
        <w:t>Moores</w:t>
      </w:r>
      <w:proofErr w:type="spellEnd"/>
      <w:r w:rsidRPr="006D2870">
        <w:rPr>
          <w:rFonts w:ascii="Arial" w:hAnsi="Arial" w:cs="Arial"/>
          <w:sz w:val="22"/>
          <w:szCs w:val="22"/>
        </w:rPr>
        <w:t xml:space="preserve"> pers. comm.), an area of suitable habitat that is presumed to be within the potential breeding range of Baer’s Pochard; the </w:t>
      </w:r>
      <w:proofErr w:type="spellStart"/>
      <w:r w:rsidRPr="006D2870">
        <w:rPr>
          <w:rFonts w:ascii="Arial" w:hAnsi="Arial" w:cs="Arial"/>
          <w:sz w:val="22"/>
          <w:szCs w:val="22"/>
        </w:rPr>
        <w:t>Khasan</w:t>
      </w:r>
      <w:proofErr w:type="spellEnd"/>
      <w:r w:rsidRPr="006D2870">
        <w:rPr>
          <w:rFonts w:ascii="Arial" w:hAnsi="Arial" w:cs="Arial"/>
          <w:sz w:val="22"/>
          <w:szCs w:val="22"/>
        </w:rPr>
        <w:t xml:space="preserve"> wetlands, where the species is known to persist (</w:t>
      </w:r>
      <w:proofErr w:type="spellStart"/>
      <w:r w:rsidRPr="006D2870">
        <w:rPr>
          <w:rFonts w:ascii="Arial" w:hAnsi="Arial" w:cs="Arial"/>
          <w:sz w:val="22"/>
          <w:szCs w:val="22"/>
        </w:rPr>
        <w:t>Solovyeva</w:t>
      </w:r>
      <w:proofErr w:type="spellEnd"/>
      <w:r w:rsidRPr="006D2870">
        <w:rPr>
          <w:rFonts w:ascii="Arial" w:hAnsi="Arial" w:cs="Arial"/>
          <w:sz w:val="22"/>
          <w:szCs w:val="22"/>
        </w:rPr>
        <w:t xml:space="preserve"> </w:t>
      </w:r>
      <w:r w:rsidRPr="006D2870">
        <w:rPr>
          <w:rFonts w:ascii="Arial" w:hAnsi="Arial" w:cs="Arial"/>
          <w:i/>
          <w:sz w:val="22"/>
          <w:szCs w:val="22"/>
        </w:rPr>
        <w:t>et al</w:t>
      </w:r>
      <w:r w:rsidRPr="006D2870">
        <w:rPr>
          <w:rFonts w:ascii="Arial" w:hAnsi="Arial" w:cs="Arial"/>
          <w:sz w:val="22"/>
          <w:szCs w:val="22"/>
        </w:rPr>
        <w:t xml:space="preserve">. 2013), are immediately adjacent to this area over the Russian border. </w:t>
      </w:r>
    </w:p>
    <w:p w14:paraId="182F947E" w14:textId="77777777" w:rsidR="00E573CB" w:rsidRPr="006D2870" w:rsidRDefault="00E573CB" w:rsidP="00E573CB">
      <w:pPr>
        <w:jc w:val="both"/>
        <w:rPr>
          <w:rFonts w:ascii="Arial" w:hAnsi="Arial" w:cs="Arial"/>
          <w:sz w:val="22"/>
          <w:szCs w:val="22"/>
        </w:rPr>
      </w:pPr>
    </w:p>
    <w:p w14:paraId="74605CC5" w14:textId="0161A115"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Furthermore, a significant drought occurred in the </w:t>
      </w:r>
      <w:proofErr w:type="spellStart"/>
      <w:r w:rsidRPr="006D2870">
        <w:rPr>
          <w:rFonts w:ascii="Arial" w:hAnsi="Arial" w:cs="Arial"/>
          <w:sz w:val="22"/>
          <w:szCs w:val="22"/>
        </w:rPr>
        <w:t>Dauria</w:t>
      </w:r>
      <w:proofErr w:type="spellEnd"/>
      <w:r w:rsidRPr="006D2870">
        <w:rPr>
          <w:rFonts w:ascii="Arial" w:hAnsi="Arial" w:cs="Arial"/>
          <w:sz w:val="22"/>
          <w:szCs w:val="22"/>
        </w:rPr>
        <w:t xml:space="preserve"> region of Russia during 2000-2009, during which time conditions for breeding ducks were very </w:t>
      </w:r>
      <w:proofErr w:type="spellStart"/>
      <w:r w:rsidRPr="006D2870">
        <w:rPr>
          <w:rFonts w:ascii="Arial" w:hAnsi="Arial" w:cs="Arial"/>
          <w:sz w:val="22"/>
          <w:szCs w:val="22"/>
        </w:rPr>
        <w:t>unfavourable</w:t>
      </w:r>
      <w:proofErr w:type="spellEnd"/>
      <w:r w:rsidRPr="006D2870">
        <w:rPr>
          <w:rFonts w:ascii="Arial" w:hAnsi="Arial" w:cs="Arial"/>
          <w:sz w:val="22"/>
          <w:szCs w:val="22"/>
        </w:rPr>
        <w:t xml:space="preserve">, and during 1991-2009 Baer’s Pochard was not recorded in this region. A wet period began in 2010 and the availability of suitable breeding habitat for Baer’s Pochard is now increasing. Since 2010, Baer’s Pochard </w:t>
      </w:r>
      <w:r w:rsidR="00D2056A" w:rsidRPr="006D2870">
        <w:rPr>
          <w:rFonts w:ascii="Arial" w:hAnsi="Arial" w:cs="Arial"/>
          <w:sz w:val="22"/>
          <w:szCs w:val="22"/>
        </w:rPr>
        <w:t xml:space="preserve">have </w:t>
      </w:r>
      <w:r w:rsidRPr="006D2870">
        <w:rPr>
          <w:rFonts w:ascii="Arial" w:hAnsi="Arial" w:cs="Arial"/>
          <w:sz w:val="22"/>
          <w:szCs w:val="22"/>
        </w:rPr>
        <w:t>been recorded twice in the region (</w:t>
      </w:r>
      <w:proofErr w:type="spellStart"/>
      <w:r w:rsidRPr="006D2870">
        <w:rPr>
          <w:rFonts w:ascii="Arial" w:hAnsi="Arial" w:cs="Arial"/>
          <w:sz w:val="22"/>
          <w:szCs w:val="22"/>
        </w:rPr>
        <w:t>Goroshko</w:t>
      </w:r>
      <w:proofErr w:type="spellEnd"/>
      <w:r w:rsidRPr="006D2870">
        <w:rPr>
          <w:rFonts w:ascii="Arial" w:hAnsi="Arial" w:cs="Arial"/>
          <w:sz w:val="22"/>
          <w:szCs w:val="22"/>
        </w:rPr>
        <w:t xml:space="preserve"> 2012), and it is hoped that </w:t>
      </w:r>
      <w:r w:rsidR="00D2056A" w:rsidRPr="006D2870">
        <w:rPr>
          <w:rFonts w:ascii="Arial" w:hAnsi="Arial" w:cs="Arial"/>
          <w:sz w:val="22"/>
          <w:szCs w:val="22"/>
        </w:rPr>
        <w:t xml:space="preserve">they </w:t>
      </w:r>
      <w:r w:rsidRPr="006D2870">
        <w:rPr>
          <w:rFonts w:ascii="Arial" w:hAnsi="Arial" w:cs="Arial"/>
          <w:sz w:val="22"/>
          <w:szCs w:val="22"/>
        </w:rPr>
        <w:t xml:space="preserve">will breed again on the River </w:t>
      </w:r>
      <w:proofErr w:type="spellStart"/>
      <w:r w:rsidRPr="006D2870">
        <w:rPr>
          <w:rFonts w:ascii="Arial" w:hAnsi="Arial" w:cs="Arial"/>
          <w:sz w:val="22"/>
          <w:szCs w:val="22"/>
        </w:rPr>
        <w:t>Argun</w:t>
      </w:r>
      <w:proofErr w:type="spellEnd"/>
      <w:r w:rsidRPr="006D2870">
        <w:rPr>
          <w:rFonts w:ascii="Arial" w:hAnsi="Arial" w:cs="Arial"/>
          <w:sz w:val="22"/>
          <w:szCs w:val="22"/>
        </w:rPr>
        <w:t xml:space="preserve"> and the Torey Lakes in the near future.</w:t>
      </w:r>
    </w:p>
    <w:p w14:paraId="2FD3D7D8"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 </w:t>
      </w:r>
    </w:p>
    <w:p w14:paraId="6D0C510F"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In Myanmar, the extent of natural wetlands is gradually decreasing due to the expansion of farmland. In addition, the widespread use of chemical fertilizers and pesticides contaminates water and threatens the existing biodiversity. Illegal electro-fishing further increases the depletion of aquatic fauna. </w:t>
      </w:r>
    </w:p>
    <w:p w14:paraId="0C8E9341" w14:textId="77777777" w:rsidR="00E573CB" w:rsidRPr="006D2870" w:rsidRDefault="00E573CB" w:rsidP="00E573CB">
      <w:pPr>
        <w:jc w:val="both"/>
        <w:rPr>
          <w:rFonts w:ascii="Arial" w:hAnsi="Arial" w:cs="Arial"/>
          <w:sz w:val="22"/>
          <w:szCs w:val="22"/>
        </w:rPr>
      </w:pPr>
    </w:p>
    <w:p w14:paraId="54B3E02E" w14:textId="77777777" w:rsidR="00E573CB" w:rsidRPr="006D2870" w:rsidRDefault="00E573CB" w:rsidP="00E573CB">
      <w:pPr>
        <w:jc w:val="both"/>
        <w:outlineLvl w:val="2"/>
        <w:rPr>
          <w:rFonts w:ascii="Arial" w:hAnsi="Arial" w:cs="Arial"/>
          <w:b/>
          <w:bCs/>
          <w:i/>
          <w:sz w:val="22"/>
          <w:szCs w:val="26"/>
        </w:rPr>
      </w:pPr>
      <w:r w:rsidRPr="006D2870">
        <w:rPr>
          <w:rFonts w:ascii="Arial" w:hAnsi="Arial" w:cs="Arial"/>
          <w:b/>
          <w:bCs/>
          <w:i/>
          <w:sz w:val="22"/>
          <w:szCs w:val="26"/>
        </w:rPr>
        <w:t>Unsustainable harvesting</w:t>
      </w:r>
    </w:p>
    <w:p w14:paraId="13AC2E10"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Unsustainable harvesting is a major threat faced by many Asian </w:t>
      </w:r>
      <w:proofErr w:type="spellStart"/>
      <w:r w:rsidRPr="006D2870">
        <w:rPr>
          <w:rFonts w:ascii="Arial" w:hAnsi="Arial" w:cs="Arial"/>
          <w:sz w:val="22"/>
          <w:szCs w:val="22"/>
        </w:rPr>
        <w:t>waterbirds</w:t>
      </w:r>
      <w:proofErr w:type="spellEnd"/>
      <w:r w:rsidRPr="006D2870">
        <w:rPr>
          <w:rFonts w:ascii="Arial" w:hAnsi="Arial" w:cs="Arial"/>
          <w:sz w:val="22"/>
          <w:szCs w:val="22"/>
        </w:rPr>
        <w:t xml:space="preserve">. The traditional harvesting of wild animals, including birds, has increased dramatically in the past decade, and is now a major cause of decline for some wild fauna, probably including some </w:t>
      </w:r>
      <w:proofErr w:type="spellStart"/>
      <w:r w:rsidRPr="006D2870">
        <w:rPr>
          <w:rFonts w:ascii="Arial" w:hAnsi="Arial" w:cs="Arial"/>
          <w:sz w:val="22"/>
          <w:szCs w:val="22"/>
        </w:rPr>
        <w:t>waterbird</w:t>
      </w:r>
      <w:proofErr w:type="spellEnd"/>
      <w:r w:rsidRPr="006D2870">
        <w:rPr>
          <w:rFonts w:ascii="Arial" w:hAnsi="Arial" w:cs="Arial"/>
          <w:sz w:val="22"/>
          <w:szCs w:val="22"/>
        </w:rPr>
        <w:t xml:space="preserve"> species. Although the scale of this is currently hard to quantify for Baer’s Pochard (as no wide-ranging quantitative assessments have been undertaken for </w:t>
      </w:r>
      <w:proofErr w:type="spellStart"/>
      <w:r w:rsidRPr="006D2870">
        <w:rPr>
          <w:rFonts w:ascii="Arial" w:hAnsi="Arial" w:cs="Arial"/>
          <w:sz w:val="22"/>
          <w:szCs w:val="22"/>
        </w:rPr>
        <w:t>waterbirds</w:t>
      </w:r>
      <w:proofErr w:type="spellEnd"/>
      <w:r w:rsidRPr="006D2870">
        <w:rPr>
          <w:rFonts w:ascii="Arial" w:hAnsi="Arial" w:cs="Arial"/>
          <w:sz w:val="22"/>
          <w:szCs w:val="22"/>
        </w:rPr>
        <w:t xml:space="preserve">), it could be significant, particularly in China where illegal poisoning and trapping of </w:t>
      </w:r>
      <w:proofErr w:type="spellStart"/>
      <w:r w:rsidRPr="006D2870">
        <w:rPr>
          <w:rFonts w:ascii="Arial" w:hAnsi="Arial" w:cs="Arial"/>
          <w:sz w:val="22"/>
          <w:szCs w:val="22"/>
        </w:rPr>
        <w:t>waterbirds</w:t>
      </w:r>
      <w:proofErr w:type="spellEnd"/>
      <w:r w:rsidRPr="006D2870">
        <w:rPr>
          <w:rFonts w:ascii="Arial" w:hAnsi="Arial" w:cs="Arial"/>
          <w:sz w:val="22"/>
          <w:szCs w:val="22"/>
        </w:rPr>
        <w:t xml:space="preserve"> is widespread, indiscriminate (Ma </w:t>
      </w:r>
      <w:r w:rsidRPr="006D2870">
        <w:rPr>
          <w:rFonts w:ascii="Arial" w:hAnsi="Arial" w:cs="Arial"/>
          <w:i/>
          <w:sz w:val="22"/>
          <w:szCs w:val="22"/>
        </w:rPr>
        <w:t>et al</w:t>
      </w:r>
      <w:r w:rsidRPr="006D2870">
        <w:rPr>
          <w:rFonts w:ascii="Arial" w:hAnsi="Arial" w:cs="Arial"/>
          <w:sz w:val="22"/>
          <w:szCs w:val="22"/>
        </w:rPr>
        <w:t xml:space="preserve">. 2012) and continuing to worsen (M. Ma pers. comm.). </w:t>
      </w:r>
    </w:p>
    <w:p w14:paraId="4F6FDE20" w14:textId="77777777" w:rsidR="00E573CB" w:rsidRPr="006D2870" w:rsidRDefault="00E573CB" w:rsidP="00E573CB">
      <w:pPr>
        <w:jc w:val="both"/>
        <w:rPr>
          <w:rFonts w:ascii="Arial" w:hAnsi="Arial" w:cs="Arial"/>
          <w:sz w:val="22"/>
          <w:szCs w:val="22"/>
        </w:rPr>
      </w:pPr>
    </w:p>
    <w:p w14:paraId="11A941F4"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In some parts of China the centuries-old custom of eating exotic wildlife as a delicacy has gained new and wider appeal – individual disposable incomes have increased creating considerably greater demand for wild food and fashion has begun to have greater cultural influence. In addition, the opening of an increasingly free market in China has increased the opportunity for people to profit from this trade, even though in most cases it is illegal. Coupled with poor law enforcement and corruption, an environment now exists for a thriving illegal wildlife trade – high demand, high opportunity and profit, and low risk. It is unclear, however, how much these factors have affected the demand for </w:t>
      </w:r>
      <w:proofErr w:type="spellStart"/>
      <w:r w:rsidRPr="006D2870">
        <w:rPr>
          <w:rFonts w:ascii="Arial" w:hAnsi="Arial" w:cs="Arial"/>
          <w:sz w:val="22"/>
          <w:szCs w:val="22"/>
        </w:rPr>
        <w:t>waterbirds</w:t>
      </w:r>
      <w:proofErr w:type="spellEnd"/>
      <w:r w:rsidRPr="006D2870">
        <w:rPr>
          <w:rFonts w:ascii="Arial" w:hAnsi="Arial" w:cs="Arial"/>
          <w:sz w:val="22"/>
          <w:szCs w:val="22"/>
        </w:rPr>
        <w:t>.</w:t>
      </w:r>
    </w:p>
    <w:p w14:paraId="2553D654" w14:textId="77777777" w:rsidR="00E573CB" w:rsidRPr="006D2870" w:rsidRDefault="00E573CB" w:rsidP="00E573CB">
      <w:pPr>
        <w:jc w:val="both"/>
        <w:rPr>
          <w:rFonts w:ascii="Arial" w:hAnsi="Arial" w:cs="Arial"/>
          <w:sz w:val="22"/>
          <w:szCs w:val="22"/>
        </w:rPr>
      </w:pPr>
    </w:p>
    <w:p w14:paraId="1C522032" w14:textId="77777777" w:rsidR="00E573CB" w:rsidRPr="006D2870" w:rsidRDefault="00E573CB" w:rsidP="00483E69">
      <w:pPr>
        <w:widowControl/>
        <w:jc w:val="both"/>
        <w:rPr>
          <w:rFonts w:ascii="Arial" w:hAnsi="Arial" w:cs="Arial"/>
          <w:sz w:val="22"/>
          <w:szCs w:val="22"/>
        </w:rPr>
      </w:pPr>
      <w:r w:rsidRPr="006D2870">
        <w:rPr>
          <w:rFonts w:ascii="Arial" w:hAnsi="Arial" w:cs="Arial"/>
          <w:sz w:val="22"/>
          <w:szCs w:val="22"/>
        </w:rPr>
        <w:t>The harvesting is thought to take two forms – trapping and poisoning of birds, and the collection of eggs. In China gun ownership was legal until 1996 and shooting of wild birds, including Baer’s Pochard, was a significant problem (</w:t>
      </w:r>
      <w:proofErr w:type="spellStart"/>
      <w:r w:rsidRPr="006D2870">
        <w:rPr>
          <w:rFonts w:ascii="Arial" w:hAnsi="Arial" w:cs="Arial"/>
          <w:sz w:val="22"/>
          <w:szCs w:val="22"/>
        </w:rPr>
        <w:t>BirdLife</w:t>
      </w:r>
      <w:proofErr w:type="spellEnd"/>
      <w:r w:rsidRPr="006D2870">
        <w:rPr>
          <w:rFonts w:ascii="Arial" w:hAnsi="Arial" w:cs="Arial"/>
          <w:sz w:val="22"/>
          <w:szCs w:val="22"/>
        </w:rPr>
        <w:t xml:space="preserve"> International 2001); now private gun ownership is illegal and shooting of birds is less commonplace (though it still occurs), so bird hunters use a variety of other methods. Ma </w:t>
      </w:r>
      <w:r w:rsidRPr="006D2870">
        <w:rPr>
          <w:rFonts w:ascii="Arial" w:hAnsi="Arial" w:cs="Arial"/>
          <w:i/>
          <w:sz w:val="22"/>
          <w:szCs w:val="22"/>
        </w:rPr>
        <w:t>et al</w:t>
      </w:r>
      <w:r w:rsidRPr="006D2870">
        <w:rPr>
          <w:rFonts w:ascii="Arial" w:hAnsi="Arial" w:cs="Arial"/>
          <w:sz w:val="22"/>
          <w:szCs w:val="22"/>
        </w:rPr>
        <w:t xml:space="preserve">. (2012), writing about present day China, state “Various methods and tools were used for hunting such as guns, nets, steel traps, electric traps, poison bait, dazzling lamps etc. These methods are used illegally and frequently along the Yellow and Yangtze Rivers”. Many trapped birds, particularly ducks and geese, that are alive after capture are housed at so-called ‘farms’ prior to delivery to markets. Evidence from these farms suggests the scale of this harvesting is vast and highly organized; many hundreds or even thousands of birds have been observed at individual farms and Baer’s Pochard has been among them. </w:t>
      </w:r>
    </w:p>
    <w:p w14:paraId="15A9E32D" w14:textId="77777777" w:rsidR="00E573CB" w:rsidRPr="006D2870" w:rsidRDefault="00E573CB" w:rsidP="00E573CB">
      <w:pPr>
        <w:jc w:val="both"/>
        <w:rPr>
          <w:rFonts w:ascii="Arial" w:hAnsi="Arial" w:cs="Arial"/>
          <w:sz w:val="22"/>
          <w:szCs w:val="22"/>
        </w:rPr>
      </w:pPr>
    </w:p>
    <w:p w14:paraId="317CF3FD" w14:textId="14D4A13B"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However, it seems probable that the majority of the birds in these farms originate from collected eggs that are hatched and the ducklings reared in captivity. This allows the birds to be legally passed off at market as captive-bred individuals. The scale of egg collection is unknown, but reports suggest it is also widespread and highly </w:t>
      </w:r>
      <w:r w:rsidR="008E6EF8" w:rsidRPr="006D2870">
        <w:rPr>
          <w:rFonts w:ascii="Arial" w:hAnsi="Arial" w:cs="Arial"/>
          <w:sz w:val="22"/>
          <w:szCs w:val="22"/>
        </w:rPr>
        <w:t>organized</w:t>
      </w:r>
      <w:r w:rsidRPr="006D2870">
        <w:rPr>
          <w:rFonts w:ascii="Arial" w:hAnsi="Arial" w:cs="Arial"/>
          <w:sz w:val="22"/>
          <w:szCs w:val="22"/>
        </w:rPr>
        <w:t xml:space="preserve">. It is also thought to be concentrated in northeast China, within the breeding range of Baer’s Pochard (M. Ming pers. comm.). As a </w:t>
      </w:r>
      <w:r w:rsidRPr="006D2870">
        <w:rPr>
          <w:rFonts w:ascii="Arial" w:hAnsi="Arial" w:cs="Arial"/>
          <w:sz w:val="22"/>
          <w:szCs w:val="22"/>
        </w:rPr>
        <w:lastRenderedPageBreak/>
        <w:t xml:space="preserve">result, the breeding success of some species may be significantly impacted and </w:t>
      </w:r>
      <w:r w:rsidR="008E6EF8" w:rsidRPr="006D2870">
        <w:rPr>
          <w:rFonts w:ascii="Arial" w:hAnsi="Arial" w:cs="Arial"/>
          <w:sz w:val="22"/>
          <w:szCs w:val="22"/>
        </w:rPr>
        <w:t>localized</w:t>
      </w:r>
      <w:r w:rsidRPr="006D2870">
        <w:rPr>
          <w:rFonts w:ascii="Arial" w:hAnsi="Arial" w:cs="Arial"/>
          <w:sz w:val="22"/>
          <w:szCs w:val="22"/>
        </w:rPr>
        <w:t xml:space="preserve"> species such as Baer’s Pochard are at particular risk if egg collection efforts occur at their remaining breeding locations.</w:t>
      </w:r>
    </w:p>
    <w:p w14:paraId="21A9050F" w14:textId="77777777" w:rsidR="00E573CB" w:rsidRPr="006D2870" w:rsidRDefault="00E573CB" w:rsidP="00E573CB">
      <w:pPr>
        <w:jc w:val="both"/>
        <w:rPr>
          <w:rFonts w:ascii="Arial" w:hAnsi="Arial" w:cs="Arial"/>
          <w:sz w:val="22"/>
          <w:szCs w:val="22"/>
        </w:rPr>
      </w:pPr>
    </w:p>
    <w:p w14:paraId="6C33C340"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In Russia, spring hunting is considered a serious threat for many species of </w:t>
      </w:r>
      <w:proofErr w:type="spellStart"/>
      <w:r w:rsidRPr="006D2870">
        <w:rPr>
          <w:rFonts w:ascii="Arial" w:hAnsi="Arial" w:cs="Arial"/>
          <w:sz w:val="22"/>
          <w:szCs w:val="22"/>
        </w:rPr>
        <w:t>waterbird</w:t>
      </w:r>
      <w:proofErr w:type="spellEnd"/>
      <w:r w:rsidRPr="006D2870">
        <w:rPr>
          <w:rFonts w:ascii="Arial" w:hAnsi="Arial" w:cs="Arial"/>
          <w:sz w:val="22"/>
          <w:szCs w:val="22"/>
        </w:rPr>
        <w:t xml:space="preserve">, including Baer’s Pochard. The main issue is not direct harvesting (because not many birds are harvested), but huge levels of disturbance to birds during the beginning of their breeding period, which may cause a significant reduction in breeding success. This is especially serious in </w:t>
      </w:r>
      <w:proofErr w:type="spellStart"/>
      <w:r w:rsidRPr="006D2870">
        <w:rPr>
          <w:rFonts w:ascii="Arial" w:hAnsi="Arial" w:cs="Arial"/>
          <w:sz w:val="22"/>
          <w:szCs w:val="22"/>
        </w:rPr>
        <w:t>Zabaykalsky</w:t>
      </w:r>
      <w:proofErr w:type="spellEnd"/>
      <w:r w:rsidRPr="006D2870">
        <w:rPr>
          <w:rFonts w:ascii="Arial" w:hAnsi="Arial" w:cs="Arial"/>
          <w:sz w:val="22"/>
          <w:szCs w:val="22"/>
        </w:rPr>
        <w:t xml:space="preserve"> </w:t>
      </w:r>
      <w:proofErr w:type="spellStart"/>
      <w:r w:rsidRPr="006D2870">
        <w:rPr>
          <w:rFonts w:ascii="Arial" w:hAnsi="Arial" w:cs="Arial"/>
          <w:sz w:val="22"/>
          <w:szCs w:val="22"/>
        </w:rPr>
        <w:t>Krai</w:t>
      </w:r>
      <w:proofErr w:type="spellEnd"/>
      <w:r w:rsidRPr="006D2870">
        <w:rPr>
          <w:rFonts w:ascii="Arial" w:hAnsi="Arial" w:cs="Arial"/>
          <w:sz w:val="22"/>
          <w:szCs w:val="22"/>
        </w:rPr>
        <w:t xml:space="preserve">, eastern Khabarovsk and </w:t>
      </w:r>
      <w:proofErr w:type="spellStart"/>
      <w:r w:rsidRPr="006D2870">
        <w:rPr>
          <w:rFonts w:ascii="Arial" w:hAnsi="Arial" w:cs="Arial"/>
          <w:sz w:val="22"/>
          <w:szCs w:val="22"/>
        </w:rPr>
        <w:t>Primorye</w:t>
      </w:r>
      <w:proofErr w:type="spellEnd"/>
      <w:r w:rsidRPr="006D2870">
        <w:rPr>
          <w:rFonts w:ascii="Arial" w:hAnsi="Arial" w:cs="Arial"/>
          <w:sz w:val="22"/>
          <w:szCs w:val="22"/>
        </w:rPr>
        <w:t xml:space="preserve"> because illegal hunting is common there. In some areas people continue to shoot birds after the end of the legal hunting period (</w:t>
      </w:r>
      <w:r w:rsidRPr="006D2870">
        <w:rPr>
          <w:rFonts w:ascii="Arial" w:hAnsi="Arial" w:cs="Arial"/>
          <w:i/>
          <w:sz w:val="22"/>
          <w:szCs w:val="22"/>
        </w:rPr>
        <w:t>i.e.</w:t>
      </w:r>
      <w:r w:rsidRPr="006D2870">
        <w:rPr>
          <w:rFonts w:ascii="Arial" w:hAnsi="Arial" w:cs="Arial"/>
          <w:sz w:val="22"/>
          <w:szCs w:val="22"/>
        </w:rPr>
        <w:t xml:space="preserve"> shooting of breeding </w:t>
      </w:r>
      <w:proofErr w:type="spellStart"/>
      <w:r w:rsidRPr="006D2870">
        <w:rPr>
          <w:rFonts w:ascii="Arial" w:hAnsi="Arial" w:cs="Arial"/>
          <w:sz w:val="22"/>
          <w:szCs w:val="22"/>
        </w:rPr>
        <w:t>waterbirds</w:t>
      </w:r>
      <w:proofErr w:type="spellEnd"/>
      <w:r w:rsidRPr="006D2870">
        <w:rPr>
          <w:rFonts w:ascii="Arial" w:hAnsi="Arial" w:cs="Arial"/>
          <w:sz w:val="22"/>
          <w:szCs w:val="22"/>
        </w:rPr>
        <w:t xml:space="preserve">). Furthermore, most Russian hunters have limited experience with the identification of duck species, and Baer’s Pochard can be difficult to identify from some other </w:t>
      </w:r>
      <w:proofErr w:type="spellStart"/>
      <w:r w:rsidRPr="006D2870">
        <w:rPr>
          <w:rFonts w:ascii="Arial" w:hAnsi="Arial" w:cs="Arial"/>
          <w:i/>
          <w:sz w:val="22"/>
          <w:szCs w:val="22"/>
        </w:rPr>
        <w:t>Aythya</w:t>
      </w:r>
      <w:proofErr w:type="spellEnd"/>
      <w:r w:rsidRPr="006D2870">
        <w:rPr>
          <w:rFonts w:ascii="Arial" w:hAnsi="Arial" w:cs="Arial"/>
          <w:sz w:val="22"/>
          <w:szCs w:val="22"/>
        </w:rPr>
        <w:t xml:space="preserve"> species.</w:t>
      </w:r>
    </w:p>
    <w:p w14:paraId="18D64DF0" w14:textId="77777777" w:rsidR="00E573CB" w:rsidRPr="006D2870" w:rsidRDefault="00E573CB" w:rsidP="00E573CB">
      <w:pPr>
        <w:jc w:val="both"/>
        <w:rPr>
          <w:rFonts w:ascii="Arial" w:hAnsi="Arial" w:cs="Arial"/>
          <w:sz w:val="22"/>
          <w:szCs w:val="22"/>
        </w:rPr>
      </w:pPr>
    </w:p>
    <w:p w14:paraId="7078A203"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In </w:t>
      </w:r>
      <w:proofErr w:type="spellStart"/>
      <w:r w:rsidRPr="006D2870">
        <w:rPr>
          <w:rFonts w:ascii="Arial" w:hAnsi="Arial" w:cs="Arial"/>
          <w:sz w:val="22"/>
          <w:szCs w:val="22"/>
        </w:rPr>
        <w:t>Primorye</w:t>
      </w:r>
      <w:proofErr w:type="spellEnd"/>
      <w:r w:rsidRPr="006D2870">
        <w:rPr>
          <w:rFonts w:ascii="Arial" w:hAnsi="Arial" w:cs="Arial"/>
          <w:sz w:val="22"/>
          <w:szCs w:val="22"/>
        </w:rPr>
        <w:t xml:space="preserve">, Lake Khanka and the wetlands of </w:t>
      </w:r>
      <w:proofErr w:type="spellStart"/>
      <w:r w:rsidRPr="006D2870">
        <w:rPr>
          <w:rFonts w:ascii="Arial" w:hAnsi="Arial" w:cs="Arial"/>
          <w:sz w:val="22"/>
          <w:szCs w:val="22"/>
        </w:rPr>
        <w:t>Khasan</w:t>
      </w:r>
      <w:proofErr w:type="spellEnd"/>
      <w:r w:rsidRPr="006D2870">
        <w:rPr>
          <w:rFonts w:ascii="Arial" w:hAnsi="Arial" w:cs="Arial"/>
          <w:sz w:val="22"/>
          <w:szCs w:val="22"/>
        </w:rPr>
        <w:t xml:space="preserve"> district are traditional areas for spring and autumn waterfowl hunting, and although there are no confirmed records of Baer’s Pochard having been hunted there recently it could still occur. A male Baer’s Pochard was documented as taken during spring 2010 near the city of Okhotsk, Khabarovsk region (V. </w:t>
      </w:r>
      <w:proofErr w:type="spellStart"/>
      <w:r w:rsidRPr="006D2870">
        <w:rPr>
          <w:rFonts w:ascii="Arial" w:hAnsi="Arial" w:cs="Arial"/>
          <w:sz w:val="22"/>
          <w:szCs w:val="22"/>
        </w:rPr>
        <w:t>Pronkevich</w:t>
      </w:r>
      <w:proofErr w:type="spellEnd"/>
      <w:r w:rsidRPr="006D2870">
        <w:rPr>
          <w:rFonts w:ascii="Arial" w:hAnsi="Arial" w:cs="Arial"/>
          <w:sz w:val="22"/>
          <w:szCs w:val="22"/>
        </w:rPr>
        <w:t xml:space="preserve"> pers. comm.). In Amur region, spring duck hunting has been increasingly restricted in recent years but remains legal and disturbance arising from hunting is a permanent problem, including during the breeding season. Poaching during the breeding season was noted near to the observation at </w:t>
      </w:r>
      <w:proofErr w:type="spellStart"/>
      <w:r w:rsidRPr="006D2870">
        <w:rPr>
          <w:rFonts w:ascii="Arial" w:hAnsi="Arial" w:cs="Arial"/>
          <w:sz w:val="22"/>
          <w:szCs w:val="22"/>
        </w:rPr>
        <w:t>Muraviovka</w:t>
      </w:r>
      <w:proofErr w:type="spellEnd"/>
      <w:r w:rsidRPr="006D2870">
        <w:rPr>
          <w:rFonts w:ascii="Arial" w:hAnsi="Arial" w:cs="Arial"/>
          <w:sz w:val="22"/>
          <w:szCs w:val="22"/>
        </w:rPr>
        <w:t xml:space="preserve"> Park (Heim </w:t>
      </w:r>
      <w:r w:rsidRPr="006D2870">
        <w:rPr>
          <w:rFonts w:ascii="Arial" w:hAnsi="Arial" w:cs="Arial"/>
          <w:i/>
          <w:sz w:val="22"/>
          <w:szCs w:val="22"/>
        </w:rPr>
        <w:t>et al</w:t>
      </w:r>
      <w:r w:rsidRPr="006D2870">
        <w:rPr>
          <w:rFonts w:ascii="Arial" w:hAnsi="Arial" w:cs="Arial"/>
          <w:sz w:val="22"/>
          <w:szCs w:val="22"/>
        </w:rPr>
        <w:t>. 2013).</w:t>
      </w:r>
    </w:p>
    <w:p w14:paraId="5EEC4546" w14:textId="77777777" w:rsidR="00E573CB" w:rsidRPr="006D2870" w:rsidRDefault="00E573CB" w:rsidP="00E573CB">
      <w:pPr>
        <w:jc w:val="both"/>
        <w:rPr>
          <w:rFonts w:ascii="Arial" w:hAnsi="Arial" w:cs="Arial"/>
          <w:sz w:val="22"/>
          <w:szCs w:val="22"/>
        </w:rPr>
      </w:pPr>
    </w:p>
    <w:p w14:paraId="292A75C2"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Autumn hunting at some key breeding areas in Russia is also considered a serious threat, though there are regional differences - in Amur region autumn it is insignificant with usually less than 400-600 ducks taken each autumn in the </w:t>
      </w:r>
      <w:proofErr w:type="spellStart"/>
      <w:r w:rsidRPr="006D2870">
        <w:rPr>
          <w:rFonts w:ascii="Arial" w:hAnsi="Arial" w:cs="Arial"/>
          <w:sz w:val="22"/>
          <w:szCs w:val="22"/>
        </w:rPr>
        <w:t>Arhara</w:t>
      </w:r>
      <w:proofErr w:type="spellEnd"/>
      <w:r w:rsidRPr="006D2870">
        <w:rPr>
          <w:rFonts w:ascii="Arial" w:hAnsi="Arial" w:cs="Arial"/>
          <w:sz w:val="22"/>
          <w:szCs w:val="22"/>
        </w:rPr>
        <w:t xml:space="preserve"> district (where it is suspected that Baer’s Pochard still occurs; A. </w:t>
      </w:r>
      <w:proofErr w:type="spellStart"/>
      <w:r w:rsidRPr="006D2870">
        <w:rPr>
          <w:rFonts w:ascii="Arial" w:hAnsi="Arial" w:cs="Arial"/>
          <w:sz w:val="22"/>
          <w:szCs w:val="22"/>
        </w:rPr>
        <w:t>Antonov</w:t>
      </w:r>
      <w:proofErr w:type="spellEnd"/>
      <w:r w:rsidRPr="006D2870">
        <w:rPr>
          <w:rFonts w:ascii="Arial" w:hAnsi="Arial" w:cs="Arial"/>
          <w:sz w:val="22"/>
          <w:szCs w:val="22"/>
        </w:rPr>
        <w:t xml:space="preserve"> pers. comm.). Furthermore, Baer’s Pochard should have left the Amur region well before the autumn hunting is opened as it is presumed to nest near the border of Russia and China.</w:t>
      </w:r>
    </w:p>
    <w:p w14:paraId="5CF45975" w14:textId="77777777" w:rsidR="00E573CB" w:rsidRPr="006D2870" w:rsidRDefault="00E573CB" w:rsidP="00E573CB">
      <w:pPr>
        <w:jc w:val="both"/>
        <w:rPr>
          <w:rFonts w:ascii="Arial" w:hAnsi="Arial" w:cs="Arial"/>
          <w:sz w:val="22"/>
          <w:szCs w:val="22"/>
        </w:rPr>
      </w:pPr>
    </w:p>
    <w:p w14:paraId="2518D05F" w14:textId="77777777" w:rsidR="00E573CB" w:rsidRPr="006D2870" w:rsidRDefault="00E573CB" w:rsidP="00E573CB">
      <w:pPr>
        <w:jc w:val="both"/>
        <w:rPr>
          <w:rFonts w:ascii="Arial" w:hAnsi="Arial" w:cs="Arial"/>
          <w:sz w:val="22"/>
          <w:szCs w:val="22"/>
        </w:rPr>
      </w:pPr>
    </w:p>
    <w:p w14:paraId="43FE9172" w14:textId="77777777" w:rsidR="00E573CB" w:rsidRPr="006D2870" w:rsidRDefault="00E573CB" w:rsidP="00E573CB">
      <w:pPr>
        <w:keepNext/>
        <w:jc w:val="both"/>
        <w:outlineLvl w:val="1"/>
        <w:rPr>
          <w:rFonts w:ascii="Arial" w:hAnsi="Arial" w:cs="Arial"/>
          <w:b/>
          <w:bCs/>
          <w:iCs/>
          <w:sz w:val="22"/>
          <w:szCs w:val="28"/>
        </w:rPr>
      </w:pPr>
      <w:bookmarkStart w:id="19" w:name="_Toc404008322"/>
      <w:r w:rsidRPr="006D2870">
        <w:rPr>
          <w:rFonts w:ascii="Arial" w:hAnsi="Arial" w:cs="Arial"/>
          <w:b/>
          <w:bCs/>
          <w:iCs/>
          <w:sz w:val="22"/>
          <w:szCs w:val="28"/>
        </w:rPr>
        <w:t>4.3 Additional threats</w:t>
      </w:r>
      <w:bookmarkEnd w:id="19"/>
    </w:p>
    <w:p w14:paraId="181EA074" w14:textId="77777777" w:rsidR="00E573CB" w:rsidRPr="006D2870" w:rsidRDefault="00E573CB" w:rsidP="00E573CB">
      <w:pPr>
        <w:jc w:val="both"/>
        <w:rPr>
          <w:rFonts w:ascii="Arial" w:hAnsi="Arial" w:cs="Arial"/>
          <w:sz w:val="22"/>
          <w:szCs w:val="22"/>
        </w:rPr>
      </w:pPr>
    </w:p>
    <w:p w14:paraId="69FE340A" w14:textId="77777777" w:rsidR="00E573CB" w:rsidRPr="006D2870" w:rsidRDefault="00E573CB" w:rsidP="00E573CB">
      <w:pPr>
        <w:jc w:val="both"/>
        <w:outlineLvl w:val="2"/>
        <w:rPr>
          <w:rFonts w:ascii="Arial" w:hAnsi="Arial" w:cs="Arial"/>
          <w:b/>
          <w:bCs/>
          <w:i/>
          <w:sz w:val="22"/>
          <w:szCs w:val="26"/>
        </w:rPr>
      </w:pPr>
      <w:r w:rsidRPr="006D2870">
        <w:rPr>
          <w:rFonts w:ascii="Arial" w:hAnsi="Arial" w:cs="Arial"/>
          <w:b/>
          <w:bCs/>
          <w:i/>
          <w:sz w:val="22"/>
          <w:szCs w:val="26"/>
        </w:rPr>
        <w:t>Inadequate site protection and management</w:t>
      </w:r>
    </w:p>
    <w:p w14:paraId="581F62C9"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There are currently just a handful of sites known to consistently support Baer’s Pochard (Annex 4), and these are therefore critical to the survival of the wild population. However, the majority of these sites are not yet recognized as Important Bird Areas and, more importantly, lack formal designations to safeguard their wetland habitats. Furthermore, because of this lack of recognition and designation, there are no management plans in place that further ensure that activities at these sites will be carried out in a sustainable manner that does not threaten Baer’s Pochard. This lack of protection and tailored management is a significant potential threat to Baer’s Pochard at the majority of its remaining sites.</w:t>
      </w:r>
    </w:p>
    <w:p w14:paraId="471D9C39" w14:textId="77777777" w:rsidR="00E573CB" w:rsidRPr="006D2870" w:rsidRDefault="00E573CB" w:rsidP="00E573CB">
      <w:pPr>
        <w:jc w:val="both"/>
        <w:rPr>
          <w:rFonts w:ascii="Arial" w:hAnsi="Arial" w:cs="Arial"/>
          <w:sz w:val="22"/>
          <w:szCs w:val="22"/>
        </w:rPr>
      </w:pPr>
    </w:p>
    <w:p w14:paraId="55FF236D"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Ducks are quite amenable to close-order management and action at these sites could help to ensure that breeding birds are protected and breed successfully. This could include strict zonation and minimization of disturbance, habitat protection at all times of the year (not just when the birds are present), control of water levels to provide optimum conditions for nesting, nest protection, and potentially the translocation and boosting of reproductive output by direct intervention.</w:t>
      </w:r>
    </w:p>
    <w:p w14:paraId="37FEFBF1" w14:textId="77777777" w:rsidR="00E573CB" w:rsidRPr="006D2870" w:rsidRDefault="00E573CB" w:rsidP="00E573CB">
      <w:pPr>
        <w:jc w:val="both"/>
        <w:rPr>
          <w:rFonts w:ascii="Arial" w:hAnsi="Arial" w:cs="Arial"/>
          <w:sz w:val="22"/>
          <w:szCs w:val="22"/>
        </w:rPr>
      </w:pPr>
    </w:p>
    <w:p w14:paraId="4C14233E"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Key sites are shown in Annex 3 and all available recent observations of Baer’s Pochard are listed in Annex 4.</w:t>
      </w:r>
    </w:p>
    <w:p w14:paraId="3B98E16F" w14:textId="77777777" w:rsidR="00E573CB" w:rsidRPr="006D2870" w:rsidRDefault="00E573CB" w:rsidP="00E573CB">
      <w:pPr>
        <w:jc w:val="both"/>
        <w:rPr>
          <w:rFonts w:ascii="Arial" w:hAnsi="Arial" w:cs="Arial"/>
          <w:sz w:val="22"/>
          <w:szCs w:val="22"/>
        </w:rPr>
      </w:pPr>
    </w:p>
    <w:p w14:paraId="730D25FB" w14:textId="77777777" w:rsidR="00E573CB" w:rsidRPr="006D2870" w:rsidRDefault="00E573CB" w:rsidP="00E573CB">
      <w:pPr>
        <w:jc w:val="both"/>
        <w:outlineLvl w:val="2"/>
        <w:rPr>
          <w:rFonts w:ascii="Arial" w:hAnsi="Arial" w:cs="Arial"/>
          <w:b/>
          <w:bCs/>
          <w:i/>
          <w:sz w:val="22"/>
          <w:szCs w:val="26"/>
        </w:rPr>
      </w:pPr>
      <w:r w:rsidRPr="006D2870">
        <w:rPr>
          <w:rFonts w:ascii="Arial" w:hAnsi="Arial" w:cs="Arial"/>
          <w:b/>
          <w:bCs/>
          <w:i/>
          <w:sz w:val="22"/>
          <w:szCs w:val="26"/>
        </w:rPr>
        <w:t>Disturbance and recreation</w:t>
      </w:r>
    </w:p>
    <w:p w14:paraId="5A76F309" w14:textId="3C3A1A61"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Many wetlands in China, in both the breeding and wintering ranges, as well as wintering sites further south in Asia are surrounded by large human populations and experience high levels of disturbance, from activities that </w:t>
      </w:r>
      <w:r w:rsidR="008E6EF8" w:rsidRPr="006D2870">
        <w:rPr>
          <w:rFonts w:ascii="Arial" w:hAnsi="Arial" w:cs="Arial"/>
          <w:sz w:val="22"/>
          <w:szCs w:val="22"/>
        </w:rPr>
        <w:t>utilize</w:t>
      </w:r>
      <w:r w:rsidRPr="006D2870">
        <w:rPr>
          <w:rFonts w:ascii="Arial" w:hAnsi="Arial" w:cs="Arial"/>
          <w:sz w:val="22"/>
          <w:szCs w:val="22"/>
        </w:rPr>
        <w:t xml:space="preserve"> directly the wetland and its resources, such as fishing, </w:t>
      </w:r>
      <w:r w:rsidRPr="006D2870">
        <w:rPr>
          <w:rFonts w:ascii="Arial" w:hAnsi="Arial" w:cs="Arial"/>
          <w:sz w:val="22"/>
          <w:szCs w:val="22"/>
        </w:rPr>
        <w:lastRenderedPageBreak/>
        <w:t>or from activities that indirectly disturb, such as water-borne and bankside transportation. High levels of human activity may mean such sites are essentially lost to Baer’s Pochard, even if suitable habitat remains, because the levels of disturbance mean the birds cannot meet their energetic requirements due to an imbalance between time available for foraging and time and energy spent avoiding disturbance.</w:t>
      </w:r>
    </w:p>
    <w:p w14:paraId="20568CFE" w14:textId="77777777" w:rsidR="00E573CB" w:rsidRPr="006D2870" w:rsidRDefault="00E573CB" w:rsidP="00E573CB">
      <w:pPr>
        <w:jc w:val="both"/>
        <w:rPr>
          <w:rFonts w:ascii="Arial" w:hAnsi="Arial" w:cs="Arial"/>
          <w:sz w:val="22"/>
          <w:szCs w:val="22"/>
        </w:rPr>
      </w:pPr>
    </w:p>
    <w:p w14:paraId="336BB541"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Recreation is also an increasing pressure at many wetlands in China. </w:t>
      </w:r>
      <w:proofErr w:type="spellStart"/>
      <w:r w:rsidRPr="006D2870">
        <w:rPr>
          <w:rFonts w:ascii="Arial" w:hAnsi="Arial" w:cs="Arial"/>
          <w:sz w:val="22"/>
          <w:szCs w:val="22"/>
        </w:rPr>
        <w:t>Hengshui</w:t>
      </w:r>
      <w:proofErr w:type="spellEnd"/>
      <w:r w:rsidRPr="006D2870">
        <w:rPr>
          <w:rFonts w:ascii="Arial" w:hAnsi="Arial" w:cs="Arial"/>
          <w:sz w:val="22"/>
          <w:szCs w:val="22"/>
        </w:rPr>
        <w:t xml:space="preserve"> Hu, the most important known site for breeding Baer’s Pochard, is currently under threat from the proposed development of water-based recreation, including the creation of sun-bathing beaches.</w:t>
      </w:r>
    </w:p>
    <w:p w14:paraId="4615554E" w14:textId="77777777" w:rsidR="00E573CB" w:rsidRPr="006D2870" w:rsidRDefault="00E573CB" w:rsidP="00E573CB">
      <w:pPr>
        <w:jc w:val="both"/>
        <w:rPr>
          <w:rFonts w:ascii="Arial" w:hAnsi="Arial" w:cs="Arial"/>
          <w:sz w:val="22"/>
          <w:szCs w:val="22"/>
        </w:rPr>
      </w:pPr>
    </w:p>
    <w:p w14:paraId="3B76713F" w14:textId="77777777" w:rsidR="00E573CB" w:rsidRPr="006D2870" w:rsidRDefault="00E573CB" w:rsidP="00E573CB">
      <w:pPr>
        <w:jc w:val="both"/>
        <w:rPr>
          <w:rFonts w:ascii="Arial" w:hAnsi="Arial" w:cs="Arial"/>
          <w:b/>
          <w:i/>
          <w:sz w:val="22"/>
          <w:szCs w:val="22"/>
        </w:rPr>
      </w:pPr>
      <w:r w:rsidRPr="006D2870">
        <w:rPr>
          <w:rFonts w:ascii="Arial" w:hAnsi="Arial" w:cs="Arial"/>
          <w:b/>
          <w:i/>
          <w:sz w:val="22"/>
          <w:szCs w:val="22"/>
        </w:rPr>
        <w:t>Bycatch in fishing nets</w:t>
      </w:r>
    </w:p>
    <w:p w14:paraId="49E3448B"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The scale of bycatch in fishing nets is unknown but is at least locally significant. In </w:t>
      </w:r>
      <w:proofErr w:type="spellStart"/>
      <w:r w:rsidRPr="006D2870">
        <w:rPr>
          <w:rFonts w:ascii="Arial" w:hAnsi="Arial" w:cs="Arial"/>
          <w:sz w:val="22"/>
          <w:szCs w:val="22"/>
        </w:rPr>
        <w:t>Zabaykalsky</w:t>
      </w:r>
      <w:proofErr w:type="spellEnd"/>
      <w:r w:rsidRPr="006D2870">
        <w:rPr>
          <w:rFonts w:ascii="Arial" w:hAnsi="Arial" w:cs="Arial"/>
          <w:sz w:val="22"/>
          <w:szCs w:val="22"/>
        </w:rPr>
        <w:t xml:space="preserve"> </w:t>
      </w:r>
      <w:proofErr w:type="spellStart"/>
      <w:r w:rsidRPr="006D2870">
        <w:rPr>
          <w:rFonts w:ascii="Arial" w:hAnsi="Arial" w:cs="Arial"/>
          <w:sz w:val="22"/>
          <w:szCs w:val="22"/>
        </w:rPr>
        <w:t>Krai</w:t>
      </w:r>
      <w:proofErr w:type="spellEnd"/>
      <w:r w:rsidRPr="006D2870">
        <w:rPr>
          <w:rFonts w:ascii="Arial" w:hAnsi="Arial" w:cs="Arial"/>
          <w:sz w:val="22"/>
          <w:szCs w:val="22"/>
        </w:rPr>
        <w:t xml:space="preserve">, other </w:t>
      </w:r>
      <w:proofErr w:type="spellStart"/>
      <w:r w:rsidRPr="006D2870">
        <w:rPr>
          <w:rFonts w:ascii="Arial" w:hAnsi="Arial" w:cs="Arial"/>
          <w:i/>
          <w:sz w:val="22"/>
          <w:szCs w:val="22"/>
        </w:rPr>
        <w:t>Aythya</w:t>
      </w:r>
      <w:proofErr w:type="spellEnd"/>
      <w:r w:rsidRPr="006D2870">
        <w:rPr>
          <w:rFonts w:ascii="Arial" w:hAnsi="Arial" w:cs="Arial"/>
          <w:sz w:val="22"/>
          <w:szCs w:val="22"/>
        </w:rPr>
        <w:t xml:space="preserve"> ducks (Tufted Duck and Common Pochard) and other diving </w:t>
      </w:r>
      <w:proofErr w:type="spellStart"/>
      <w:r w:rsidRPr="006D2870">
        <w:rPr>
          <w:rFonts w:ascii="Arial" w:hAnsi="Arial" w:cs="Arial"/>
          <w:sz w:val="22"/>
          <w:szCs w:val="22"/>
        </w:rPr>
        <w:t>waterbirds</w:t>
      </w:r>
      <w:proofErr w:type="spellEnd"/>
      <w:r w:rsidRPr="006D2870">
        <w:rPr>
          <w:rFonts w:ascii="Arial" w:hAnsi="Arial" w:cs="Arial"/>
          <w:sz w:val="22"/>
          <w:szCs w:val="22"/>
        </w:rPr>
        <w:t xml:space="preserve"> are often caught in fishing nets and the level of threat posed by this is exacerbated because the nets are also used for illegal fishing during the breeding period. In China, it could be a much more serious threat because fishing nets are widely used, often in huge numbers. One </w:t>
      </w:r>
      <w:proofErr w:type="spellStart"/>
      <w:r w:rsidRPr="006D2870">
        <w:rPr>
          <w:rFonts w:ascii="Arial" w:hAnsi="Arial" w:cs="Arial"/>
          <w:sz w:val="22"/>
          <w:szCs w:val="22"/>
        </w:rPr>
        <w:t>moulting</w:t>
      </w:r>
      <w:proofErr w:type="spellEnd"/>
      <w:r w:rsidRPr="006D2870">
        <w:rPr>
          <w:rFonts w:ascii="Arial" w:hAnsi="Arial" w:cs="Arial"/>
          <w:sz w:val="22"/>
          <w:szCs w:val="22"/>
        </w:rPr>
        <w:t xml:space="preserve"> female Baer’s Pochard was caught in China on the small plains lake near the </w:t>
      </w:r>
      <w:proofErr w:type="spellStart"/>
      <w:r w:rsidRPr="006D2870">
        <w:rPr>
          <w:rFonts w:ascii="Arial" w:hAnsi="Arial" w:cs="Arial"/>
          <w:sz w:val="22"/>
          <w:szCs w:val="22"/>
        </w:rPr>
        <w:t>Khailar</w:t>
      </w:r>
      <w:proofErr w:type="spellEnd"/>
      <w:r w:rsidRPr="006D2870">
        <w:rPr>
          <w:rFonts w:ascii="Arial" w:hAnsi="Arial" w:cs="Arial"/>
          <w:sz w:val="22"/>
          <w:szCs w:val="22"/>
        </w:rPr>
        <w:t xml:space="preserve"> River (</w:t>
      </w:r>
      <w:proofErr w:type="spellStart"/>
      <w:r w:rsidRPr="006D2870">
        <w:rPr>
          <w:rFonts w:ascii="Arial" w:hAnsi="Arial" w:cs="Arial"/>
          <w:sz w:val="22"/>
          <w:szCs w:val="22"/>
        </w:rPr>
        <w:t>Khailar-Argun</w:t>
      </w:r>
      <w:proofErr w:type="spellEnd"/>
      <w:r w:rsidRPr="006D2870">
        <w:rPr>
          <w:rFonts w:ascii="Arial" w:hAnsi="Arial" w:cs="Arial"/>
          <w:sz w:val="22"/>
          <w:szCs w:val="22"/>
        </w:rPr>
        <w:t xml:space="preserve">' River drainage) in September 2010 (O. </w:t>
      </w:r>
      <w:proofErr w:type="spellStart"/>
      <w:r w:rsidRPr="006D2870">
        <w:rPr>
          <w:rFonts w:ascii="Arial" w:hAnsi="Arial" w:cs="Arial"/>
          <w:sz w:val="22"/>
          <w:szCs w:val="22"/>
        </w:rPr>
        <w:t>Goroshko</w:t>
      </w:r>
      <w:proofErr w:type="spellEnd"/>
      <w:r w:rsidRPr="006D2870">
        <w:rPr>
          <w:rFonts w:ascii="Arial" w:hAnsi="Arial" w:cs="Arial"/>
          <w:sz w:val="22"/>
          <w:szCs w:val="22"/>
        </w:rPr>
        <w:t xml:space="preserve"> pers. comm.).</w:t>
      </w:r>
    </w:p>
    <w:p w14:paraId="2EC96D5A" w14:textId="77777777" w:rsidR="00E573CB" w:rsidRPr="006D2870" w:rsidRDefault="00E573CB" w:rsidP="00E573CB">
      <w:pPr>
        <w:jc w:val="both"/>
        <w:rPr>
          <w:rFonts w:ascii="Arial" w:hAnsi="Arial" w:cs="Arial"/>
          <w:sz w:val="22"/>
          <w:szCs w:val="22"/>
        </w:rPr>
      </w:pPr>
    </w:p>
    <w:p w14:paraId="0074DBE8" w14:textId="77777777" w:rsidR="00E573CB" w:rsidRPr="006D2870" w:rsidRDefault="00E573CB" w:rsidP="00E573CB">
      <w:pPr>
        <w:jc w:val="both"/>
        <w:outlineLvl w:val="2"/>
        <w:rPr>
          <w:rFonts w:ascii="Arial" w:hAnsi="Arial" w:cs="Arial"/>
          <w:b/>
          <w:bCs/>
          <w:i/>
          <w:sz w:val="22"/>
          <w:szCs w:val="26"/>
        </w:rPr>
      </w:pPr>
      <w:r w:rsidRPr="006D2870">
        <w:rPr>
          <w:rFonts w:ascii="Arial" w:hAnsi="Arial" w:cs="Arial"/>
          <w:b/>
          <w:bCs/>
          <w:i/>
          <w:sz w:val="22"/>
          <w:szCs w:val="26"/>
        </w:rPr>
        <w:t>Lack of awareness</w:t>
      </w:r>
    </w:p>
    <w:p w14:paraId="1E250E54" w14:textId="1C12D771"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Despite Baer’s Pochard being listed by </w:t>
      </w:r>
      <w:proofErr w:type="spellStart"/>
      <w:r w:rsidRPr="006D2870">
        <w:rPr>
          <w:rFonts w:ascii="Arial" w:hAnsi="Arial" w:cs="Arial"/>
          <w:sz w:val="22"/>
          <w:szCs w:val="22"/>
        </w:rPr>
        <w:t>BirdLife</w:t>
      </w:r>
      <w:proofErr w:type="spellEnd"/>
      <w:r w:rsidRPr="006D2870">
        <w:rPr>
          <w:rFonts w:ascii="Arial" w:hAnsi="Arial" w:cs="Arial"/>
          <w:sz w:val="22"/>
          <w:szCs w:val="22"/>
        </w:rPr>
        <w:t xml:space="preserve"> International/IUCN as Critically Endangered, there is relatively little awareness among decision-makers within its </w:t>
      </w:r>
      <w:r w:rsidR="008E6EF8" w:rsidRPr="006D2870">
        <w:rPr>
          <w:rFonts w:ascii="Arial" w:hAnsi="Arial" w:cs="Arial"/>
          <w:sz w:val="22"/>
          <w:szCs w:val="22"/>
        </w:rPr>
        <w:t xml:space="preserve">principal </w:t>
      </w:r>
      <w:r w:rsidRPr="006D2870">
        <w:rPr>
          <w:rFonts w:ascii="Arial" w:hAnsi="Arial" w:cs="Arial"/>
          <w:sz w:val="22"/>
          <w:szCs w:val="22"/>
        </w:rPr>
        <w:t>Range States of its status and conservation needs. This makes the implementation of this Plan and other conservation actions less likely, despite the urgent nature of many.</w:t>
      </w:r>
    </w:p>
    <w:p w14:paraId="0EA36517" w14:textId="77777777" w:rsidR="00E573CB" w:rsidRPr="006D2870" w:rsidRDefault="00E573CB" w:rsidP="00E573CB">
      <w:pPr>
        <w:jc w:val="both"/>
        <w:rPr>
          <w:rFonts w:ascii="Arial" w:hAnsi="Arial" w:cs="Arial"/>
          <w:sz w:val="22"/>
          <w:szCs w:val="22"/>
        </w:rPr>
      </w:pPr>
    </w:p>
    <w:p w14:paraId="2D69E7A7"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A </w:t>
      </w:r>
      <w:proofErr w:type="spellStart"/>
      <w:r w:rsidRPr="006D2870">
        <w:rPr>
          <w:rFonts w:ascii="Arial" w:hAnsi="Arial" w:cs="Arial"/>
          <w:sz w:val="22"/>
          <w:szCs w:val="22"/>
        </w:rPr>
        <w:t>programme</w:t>
      </w:r>
      <w:proofErr w:type="spellEnd"/>
      <w:r w:rsidRPr="006D2870">
        <w:rPr>
          <w:rFonts w:ascii="Arial" w:hAnsi="Arial" w:cs="Arial"/>
          <w:sz w:val="22"/>
          <w:szCs w:val="22"/>
        </w:rPr>
        <w:t xml:space="preserve"> of awareness raising activities among decision-makers is needed in order to ensure effective implementation of this Plan.</w:t>
      </w:r>
    </w:p>
    <w:p w14:paraId="52E8CE04" w14:textId="77777777" w:rsidR="00E573CB" w:rsidRPr="006D2870" w:rsidRDefault="00E573CB" w:rsidP="00E573CB">
      <w:pPr>
        <w:jc w:val="both"/>
        <w:rPr>
          <w:rFonts w:ascii="Arial" w:hAnsi="Arial" w:cs="Arial"/>
          <w:sz w:val="22"/>
          <w:szCs w:val="22"/>
        </w:rPr>
      </w:pPr>
    </w:p>
    <w:p w14:paraId="48345791" w14:textId="77777777" w:rsidR="00E573CB" w:rsidRPr="006D2870" w:rsidRDefault="00E573CB" w:rsidP="00E573CB">
      <w:pPr>
        <w:jc w:val="both"/>
        <w:outlineLvl w:val="2"/>
        <w:rPr>
          <w:rFonts w:ascii="Arial" w:hAnsi="Arial" w:cs="Arial"/>
          <w:b/>
          <w:bCs/>
          <w:i/>
          <w:sz w:val="22"/>
          <w:szCs w:val="26"/>
        </w:rPr>
      </w:pPr>
      <w:r w:rsidRPr="006D2870">
        <w:rPr>
          <w:rFonts w:ascii="Arial" w:hAnsi="Arial" w:cs="Arial"/>
          <w:b/>
          <w:bCs/>
          <w:i/>
          <w:sz w:val="22"/>
          <w:szCs w:val="26"/>
        </w:rPr>
        <w:t>Policy obstacles</w:t>
      </w:r>
    </w:p>
    <w:p w14:paraId="1B102B3F" w14:textId="19DFBDE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The majority of </w:t>
      </w:r>
      <w:r w:rsidR="008E6EF8" w:rsidRPr="006D2870">
        <w:rPr>
          <w:rFonts w:ascii="Arial" w:hAnsi="Arial" w:cs="Arial"/>
          <w:sz w:val="22"/>
          <w:szCs w:val="22"/>
        </w:rPr>
        <w:t xml:space="preserve">principal </w:t>
      </w:r>
      <w:r w:rsidRPr="006D2870">
        <w:rPr>
          <w:rFonts w:ascii="Arial" w:hAnsi="Arial" w:cs="Arial"/>
          <w:sz w:val="22"/>
          <w:szCs w:val="22"/>
        </w:rPr>
        <w:t>Range States, including China and Russia, are not Party to CMS, and thus not obliged to adopt and implement this Plan. Furthermore, concerning the importance of unsustainable harvesting, Baer’s Pochard is not listed by CITES, though</w:t>
      </w:r>
      <w:r w:rsidR="008E6EF8" w:rsidRPr="006D2870">
        <w:rPr>
          <w:rFonts w:ascii="Arial" w:hAnsi="Arial" w:cs="Arial"/>
          <w:sz w:val="22"/>
          <w:szCs w:val="22"/>
        </w:rPr>
        <w:t>,</w:t>
      </w:r>
      <w:r w:rsidRPr="006D2870">
        <w:rPr>
          <w:rFonts w:ascii="Arial" w:hAnsi="Arial" w:cs="Arial"/>
          <w:sz w:val="22"/>
          <w:szCs w:val="22"/>
        </w:rPr>
        <w:t xml:space="preserve"> as most consumption is within China</w:t>
      </w:r>
      <w:r w:rsidR="008E6EF8" w:rsidRPr="006D2870">
        <w:rPr>
          <w:rFonts w:ascii="Arial" w:hAnsi="Arial" w:cs="Arial"/>
          <w:sz w:val="22"/>
          <w:szCs w:val="22"/>
        </w:rPr>
        <w:t>,</w:t>
      </w:r>
      <w:r w:rsidRPr="006D2870">
        <w:rPr>
          <w:rFonts w:ascii="Arial" w:hAnsi="Arial" w:cs="Arial"/>
          <w:sz w:val="22"/>
          <w:szCs w:val="22"/>
        </w:rPr>
        <w:t xml:space="preserve"> CITES may not be an effective instrument for addressing this threat.</w:t>
      </w:r>
    </w:p>
    <w:p w14:paraId="5657D3FF" w14:textId="77777777" w:rsidR="00E573CB" w:rsidRPr="006D2870" w:rsidRDefault="00E573CB" w:rsidP="00E573CB">
      <w:pPr>
        <w:keepNext/>
        <w:jc w:val="both"/>
        <w:outlineLvl w:val="1"/>
        <w:rPr>
          <w:rFonts w:ascii="Arial" w:hAnsi="Arial" w:cs="Arial"/>
          <w:b/>
          <w:bCs/>
          <w:iCs/>
          <w:sz w:val="22"/>
          <w:szCs w:val="28"/>
        </w:rPr>
      </w:pPr>
      <w:bookmarkStart w:id="20" w:name="_Toc404008323"/>
    </w:p>
    <w:p w14:paraId="026CBBC0" w14:textId="77777777" w:rsidR="00E573CB" w:rsidRPr="006D2870" w:rsidRDefault="00E573CB" w:rsidP="00E573CB">
      <w:pPr>
        <w:keepNext/>
        <w:jc w:val="both"/>
        <w:outlineLvl w:val="1"/>
        <w:rPr>
          <w:rFonts w:ascii="Arial" w:hAnsi="Arial" w:cs="Arial"/>
          <w:b/>
          <w:bCs/>
          <w:iCs/>
          <w:sz w:val="22"/>
          <w:szCs w:val="28"/>
        </w:rPr>
      </w:pPr>
    </w:p>
    <w:p w14:paraId="206B6D9F" w14:textId="77777777" w:rsidR="00E573CB" w:rsidRPr="006D2870" w:rsidRDefault="00E573CB" w:rsidP="00E573CB">
      <w:pPr>
        <w:keepNext/>
        <w:jc w:val="both"/>
        <w:outlineLvl w:val="1"/>
        <w:rPr>
          <w:rFonts w:ascii="Arial" w:hAnsi="Arial" w:cs="Arial"/>
          <w:b/>
          <w:bCs/>
          <w:iCs/>
          <w:sz w:val="22"/>
          <w:szCs w:val="28"/>
        </w:rPr>
      </w:pPr>
      <w:r w:rsidRPr="006D2870">
        <w:rPr>
          <w:rFonts w:ascii="Arial" w:hAnsi="Arial" w:cs="Arial"/>
          <w:b/>
          <w:bCs/>
          <w:iCs/>
          <w:sz w:val="22"/>
          <w:szCs w:val="28"/>
        </w:rPr>
        <w:t>4.4 Potential threats</w:t>
      </w:r>
      <w:bookmarkEnd w:id="20"/>
    </w:p>
    <w:p w14:paraId="5459416F" w14:textId="77777777" w:rsidR="00E573CB" w:rsidRPr="006D2870" w:rsidRDefault="00E573CB" w:rsidP="00E573CB">
      <w:pPr>
        <w:jc w:val="both"/>
        <w:rPr>
          <w:rFonts w:ascii="Arial" w:hAnsi="Arial" w:cs="Arial"/>
          <w:sz w:val="22"/>
          <w:szCs w:val="22"/>
        </w:rPr>
      </w:pPr>
    </w:p>
    <w:p w14:paraId="7F30138A" w14:textId="77777777" w:rsidR="00E573CB" w:rsidRPr="006D2870" w:rsidRDefault="00E573CB" w:rsidP="00E573CB">
      <w:pPr>
        <w:jc w:val="both"/>
        <w:outlineLvl w:val="2"/>
        <w:rPr>
          <w:rFonts w:ascii="Arial" w:hAnsi="Arial" w:cs="Arial"/>
          <w:b/>
          <w:bCs/>
          <w:i/>
          <w:sz w:val="22"/>
          <w:szCs w:val="26"/>
        </w:rPr>
      </w:pPr>
      <w:r w:rsidRPr="006D2870">
        <w:rPr>
          <w:rFonts w:ascii="Arial" w:hAnsi="Arial" w:cs="Arial"/>
          <w:b/>
          <w:bCs/>
          <w:i/>
          <w:sz w:val="22"/>
          <w:szCs w:val="26"/>
        </w:rPr>
        <w:t>Hybridization</w:t>
      </w:r>
    </w:p>
    <w:p w14:paraId="726A9BA0" w14:textId="37851512" w:rsidR="00E573CB" w:rsidRPr="006D2870" w:rsidRDefault="00E573CB" w:rsidP="00483E69">
      <w:pPr>
        <w:widowControl/>
        <w:jc w:val="both"/>
        <w:rPr>
          <w:rFonts w:ascii="Arial" w:hAnsi="Arial" w:cs="Arial"/>
          <w:sz w:val="22"/>
          <w:szCs w:val="22"/>
        </w:rPr>
      </w:pPr>
      <w:r w:rsidRPr="006D2870">
        <w:rPr>
          <w:rFonts w:ascii="Arial" w:hAnsi="Arial" w:cs="Arial"/>
          <w:sz w:val="22"/>
          <w:szCs w:val="22"/>
        </w:rPr>
        <w:t xml:space="preserve">Genetic introgression, the introduction of new genetic variation from a different species, can lead to the ultimate extinction of a species by genetic assimilation (Chan </w:t>
      </w:r>
      <w:r w:rsidRPr="006D2870">
        <w:rPr>
          <w:rFonts w:ascii="Arial" w:hAnsi="Arial" w:cs="Arial"/>
          <w:i/>
          <w:sz w:val="22"/>
          <w:szCs w:val="22"/>
        </w:rPr>
        <w:t>et al</w:t>
      </w:r>
      <w:r w:rsidRPr="006D2870">
        <w:rPr>
          <w:rFonts w:ascii="Arial" w:hAnsi="Arial" w:cs="Arial"/>
          <w:sz w:val="22"/>
          <w:szCs w:val="22"/>
        </w:rPr>
        <w:t xml:space="preserve">. 2006). Now that the population of Baer’s Pochard has reached a critically low number, </w:t>
      </w:r>
      <w:r w:rsidR="008E6EF8" w:rsidRPr="006D2870">
        <w:rPr>
          <w:rFonts w:ascii="Arial" w:hAnsi="Arial" w:cs="Arial"/>
          <w:sz w:val="22"/>
          <w:szCs w:val="22"/>
        </w:rPr>
        <w:t>hybridization</w:t>
      </w:r>
      <w:r w:rsidRPr="006D2870">
        <w:rPr>
          <w:rFonts w:ascii="Arial" w:hAnsi="Arial" w:cs="Arial"/>
          <w:sz w:val="22"/>
          <w:szCs w:val="22"/>
        </w:rPr>
        <w:t xml:space="preserve"> with conspecifics may have become a threat to the remaining population, particularly as hybrids produced with other species of </w:t>
      </w:r>
      <w:proofErr w:type="spellStart"/>
      <w:r w:rsidRPr="006D2870">
        <w:rPr>
          <w:rFonts w:ascii="Arial" w:hAnsi="Arial" w:cs="Arial"/>
          <w:i/>
          <w:sz w:val="22"/>
          <w:szCs w:val="22"/>
        </w:rPr>
        <w:t>Aythya</w:t>
      </w:r>
      <w:proofErr w:type="spellEnd"/>
      <w:r w:rsidRPr="006D2870">
        <w:rPr>
          <w:rFonts w:ascii="Arial" w:hAnsi="Arial" w:cs="Arial"/>
          <w:sz w:val="22"/>
          <w:szCs w:val="22"/>
        </w:rPr>
        <w:t xml:space="preserve"> are likely to be fertile. In particular, hybridization with Ferruginous Duck </w:t>
      </w:r>
      <w:proofErr w:type="spellStart"/>
      <w:r w:rsidRPr="006D2870">
        <w:rPr>
          <w:rFonts w:ascii="Arial" w:hAnsi="Arial" w:cs="Arial"/>
          <w:i/>
          <w:sz w:val="22"/>
          <w:szCs w:val="22"/>
        </w:rPr>
        <w:t>Aythya</w:t>
      </w:r>
      <w:proofErr w:type="spellEnd"/>
      <w:r w:rsidRPr="006D2870">
        <w:rPr>
          <w:rFonts w:ascii="Arial" w:hAnsi="Arial" w:cs="Arial"/>
          <w:i/>
          <w:sz w:val="22"/>
          <w:szCs w:val="22"/>
        </w:rPr>
        <w:t xml:space="preserve"> </w:t>
      </w:r>
      <w:proofErr w:type="spellStart"/>
      <w:r w:rsidRPr="006D2870">
        <w:rPr>
          <w:rFonts w:ascii="Arial" w:hAnsi="Arial" w:cs="Arial"/>
          <w:i/>
          <w:sz w:val="22"/>
          <w:szCs w:val="22"/>
        </w:rPr>
        <w:t>nyroca</w:t>
      </w:r>
      <w:proofErr w:type="spellEnd"/>
      <w:r w:rsidRPr="006D2870">
        <w:rPr>
          <w:rFonts w:ascii="Arial" w:hAnsi="Arial" w:cs="Arial"/>
          <w:sz w:val="22"/>
          <w:szCs w:val="22"/>
        </w:rPr>
        <w:t xml:space="preserve">, a widespread Eurasian species that has expanded its range and population size in China in recent decades (Zhao &amp; </w:t>
      </w:r>
      <w:proofErr w:type="spellStart"/>
      <w:r w:rsidRPr="006D2870">
        <w:rPr>
          <w:rFonts w:ascii="Arial" w:hAnsi="Arial" w:cs="Arial"/>
          <w:sz w:val="22"/>
          <w:szCs w:val="22"/>
        </w:rPr>
        <w:t>MaMing</w:t>
      </w:r>
      <w:proofErr w:type="spellEnd"/>
      <w:r w:rsidRPr="006D2870">
        <w:rPr>
          <w:rFonts w:ascii="Arial" w:hAnsi="Arial" w:cs="Arial"/>
          <w:sz w:val="22"/>
          <w:szCs w:val="22"/>
        </w:rPr>
        <w:t xml:space="preserve"> 2014) has been suggested. </w:t>
      </w:r>
    </w:p>
    <w:p w14:paraId="7EE14B1F" w14:textId="77777777" w:rsidR="00E573CB" w:rsidRPr="006D2870" w:rsidRDefault="00E573CB" w:rsidP="00483E69">
      <w:pPr>
        <w:widowControl/>
        <w:jc w:val="both"/>
        <w:rPr>
          <w:rFonts w:ascii="Arial" w:hAnsi="Arial" w:cs="Arial"/>
          <w:sz w:val="22"/>
          <w:szCs w:val="22"/>
        </w:rPr>
      </w:pPr>
    </w:p>
    <w:p w14:paraId="240BEA29"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At </w:t>
      </w:r>
      <w:proofErr w:type="spellStart"/>
      <w:r w:rsidRPr="006D2870">
        <w:rPr>
          <w:rFonts w:ascii="Arial" w:hAnsi="Arial" w:cs="Arial"/>
          <w:sz w:val="22"/>
          <w:szCs w:val="22"/>
        </w:rPr>
        <w:t>Hengshui</w:t>
      </w:r>
      <w:proofErr w:type="spellEnd"/>
      <w:r w:rsidRPr="006D2870">
        <w:rPr>
          <w:rFonts w:ascii="Arial" w:hAnsi="Arial" w:cs="Arial"/>
          <w:sz w:val="22"/>
          <w:szCs w:val="22"/>
        </w:rPr>
        <w:t xml:space="preserve"> Hu, the most important known breeding location for Baer’s Pochard, Ferruginous Duck is now numerous and mixed flocks of both species have been observed, as well as individual birds that appear to show plumage characteristics of both species. In addition, in spring 2014 there were reports of mixed pairs between male Ferruginous Ducks and female Baer’s Pochards</w:t>
      </w:r>
      <w:r w:rsidRPr="006D2870">
        <w:rPr>
          <w:rFonts w:ascii="Arial" w:hAnsi="Arial" w:cs="Arial"/>
          <w:sz w:val="22"/>
          <w:szCs w:val="22"/>
          <w:vertAlign w:val="superscript"/>
        </w:rPr>
        <w:footnoteReference w:id="3"/>
      </w:r>
      <w:r w:rsidRPr="006D2870">
        <w:rPr>
          <w:rFonts w:ascii="Arial" w:hAnsi="Arial" w:cs="Arial"/>
          <w:sz w:val="22"/>
          <w:szCs w:val="22"/>
        </w:rPr>
        <w:t xml:space="preserve">. However, no firmer evidence has been reported to date, </w:t>
      </w:r>
      <w:r w:rsidRPr="006D2870">
        <w:rPr>
          <w:rFonts w:ascii="Arial" w:hAnsi="Arial" w:cs="Arial"/>
          <w:i/>
          <w:sz w:val="22"/>
          <w:szCs w:val="22"/>
        </w:rPr>
        <w:t>e.g.</w:t>
      </w:r>
      <w:r w:rsidRPr="006D2870">
        <w:rPr>
          <w:rFonts w:ascii="Arial" w:hAnsi="Arial" w:cs="Arial"/>
          <w:sz w:val="22"/>
          <w:szCs w:val="22"/>
        </w:rPr>
        <w:t xml:space="preserve"> display, copulation or hybrid young. However, displaying birds that are apparently paired up have been observed in ROK (N. </w:t>
      </w:r>
      <w:proofErr w:type="spellStart"/>
      <w:r w:rsidRPr="006D2870">
        <w:rPr>
          <w:rFonts w:ascii="Arial" w:hAnsi="Arial" w:cs="Arial"/>
          <w:sz w:val="22"/>
          <w:szCs w:val="22"/>
        </w:rPr>
        <w:t>Moores</w:t>
      </w:r>
      <w:proofErr w:type="spellEnd"/>
      <w:r w:rsidRPr="006D2870">
        <w:rPr>
          <w:rFonts w:ascii="Arial" w:hAnsi="Arial" w:cs="Arial"/>
          <w:sz w:val="22"/>
          <w:szCs w:val="22"/>
        </w:rPr>
        <w:t xml:space="preserve"> pers. comm.). </w:t>
      </w:r>
    </w:p>
    <w:p w14:paraId="7822F125" w14:textId="77777777" w:rsidR="00E573CB" w:rsidRPr="006D2870" w:rsidRDefault="00E573CB" w:rsidP="00E573CB">
      <w:pPr>
        <w:jc w:val="both"/>
        <w:rPr>
          <w:rFonts w:ascii="Arial" w:hAnsi="Arial" w:cs="Arial"/>
          <w:sz w:val="22"/>
          <w:szCs w:val="22"/>
        </w:rPr>
      </w:pPr>
    </w:p>
    <w:p w14:paraId="6F8A18DE" w14:textId="77777777" w:rsidR="00E573CB" w:rsidRPr="006D2870" w:rsidRDefault="00E573CB" w:rsidP="0055358A">
      <w:pPr>
        <w:widowControl/>
        <w:jc w:val="both"/>
        <w:rPr>
          <w:rFonts w:ascii="Arial" w:hAnsi="Arial" w:cs="Arial"/>
          <w:sz w:val="22"/>
          <w:szCs w:val="22"/>
        </w:rPr>
      </w:pPr>
      <w:r w:rsidRPr="006D2870">
        <w:rPr>
          <w:rFonts w:ascii="Arial" w:hAnsi="Arial" w:cs="Arial"/>
          <w:sz w:val="22"/>
          <w:szCs w:val="22"/>
        </w:rPr>
        <w:lastRenderedPageBreak/>
        <w:t xml:space="preserve">In Russia, an increase in Ferruginous Ducks at Lake Khanka has also been recently noted (Y. </w:t>
      </w:r>
      <w:proofErr w:type="spellStart"/>
      <w:r w:rsidRPr="006D2870">
        <w:rPr>
          <w:rFonts w:ascii="Arial" w:hAnsi="Arial" w:cs="Arial"/>
          <w:sz w:val="22"/>
          <w:szCs w:val="22"/>
        </w:rPr>
        <w:t>Gluschenko</w:t>
      </w:r>
      <w:proofErr w:type="spellEnd"/>
      <w:r w:rsidRPr="006D2870">
        <w:rPr>
          <w:rFonts w:ascii="Arial" w:hAnsi="Arial" w:cs="Arial"/>
          <w:sz w:val="22"/>
          <w:szCs w:val="22"/>
        </w:rPr>
        <w:t xml:space="preserve"> pers. comm.), although there is an apparent lack of Baer’s Pochard there now (</w:t>
      </w:r>
      <w:proofErr w:type="spellStart"/>
      <w:r w:rsidRPr="006D2870">
        <w:rPr>
          <w:rFonts w:ascii="Arial" w:hAnsi="Arial" w:cs="Arial"/>
          <w:sz w:val="22"/>
          <w:szCs w:val="22"/>
        </w:rPr>
        <w:t>Solovyeva</w:t>
      </w:r>
      <w:proofErr w:type="spellEnd"/>
      <w:r w:rsidRPr="006D2870">
        <w:rPr>
          <w:rFonts w:ascii="Arial" w:hAnsi="Arial" w:cs="Arial"/>
          <w:sz w:val="22"/>
          <w:szCs w:val="22"/>
        </w:rPr>
        <w:t xml:space="preserve"> </w:t>
      </w:r>
      <w:r w:rsidRPr="006D2870">
        <w:rPr>
          <w:rFonts w:ascii="Arial" w:hAnsi="Arial" w:cs="Arial"/>
          <w:i/>
          <w:sz w:val="22"/>
          <w:szCs w:val="22"/>
        </w:rPr>
        <w:t>et al</w:t>
      </w:r>
      <w:r w:rsidRPr="006D2870">
        <w:rPr>
          <w:rFonts w:ascii="Arial" w:hAnsi="Arial" w:cs="Arial"/>
          <w:sz w:val="22"/>
          <w:szCs w:val="22"/>
        </w:rPr>
        <w:t xml:space="preserve">. 2013). Whether this increase in Ferruginous Duck is related to the decrease in Baer’s Pochard, either as a cause or a consequence, is unknown. Elsewhere in Russia, a possible male hybrid with Common Pochard </w:t>
      </w:r>
      <w:proofErr w:type="spellStart"/>
      <w:r w:rsidRPr="006D2870">
        <w:rPr>
          <w:rFonts w:ascii="Arial" w:hAnsi="Arial" w:cs="Arial"/>
          <w:i/>
          <w:sz w:val="22"/>
          <w:szCs w:val="22"/>
        </w:rPr>
        <w:t>Aythya</w:t>
      </w:r>
      <w:proofErr w:type="spellEnd"/>
      <w:r w:rsidRPr="006D2870">
        <w:rPr>
          <w:rFonts w:ascii="Arial" w:hAnsi="Arial" w:cs="Arial"/>
          <w:i/>
          <w:sz w:val="22"/>
          <w:szCs w:val="22"/>
        </w:rPr>
        <w:t xml:space="preserve"> </w:t>
      </w:r>
      <w:proofErr w:type="spellStart"/>
      <w:r w:rsidRPr="006D2870">
        <w:rPr>
          <w:rFonts w:ascii="Arial" w:hAnsi="Arial" w:cs="Arial"/>
          <w:i/>
          <w:sz w:val="22"/>
          <w:szCs w:val="22"/>
        </w:rPr>
        <w:t>ferina</w:t>
      </w:r>
      <w:proofErr w:type="spellEnd"/>
      <w:r w:rsidRPr="006D2870">
        <w:rPr>
          <w:rFonts w:ascii="Arial" w:hAnsi="Arial" w:cs="Arial"/>
          <w:sz w:val="22"/>
          <w:szCs w:val="22"/>
        </w:rPr>
        <w:t xml:space="preserve"> was observed at the </w:t>
      </w:r>
      <w:proofErr w:type="spellStart"/>
      <w:r w:rsidRPr="006D2870">
        <w:rPr>
          <w:rFonts w:ascii="Arial" w:hAnsi="Arial" w:cs="Arial"/>
          <w:sz w:val="22"/>
          <w:szCs w:val="22"/>
        </w:rPr>
        <w:t>Khasan</w:t>
      </w:r>
      <w:proofErr w:type="spellEnd"/>
      <w:r w:rsidRPr="006D2870">
        <w:rPr>
          <w:rFonts w:ascii="Arial" w:hAnsi="Arial" w:cs="Arial"/>
          <w:sz w:val="22"/>
          <w:szCs w:val="22"/>
        </w:rPr>
        <w:t xml:space="preserve"> wetlands, </w:t>
      </w:r>
      <w:proofErr w:type="spellStart"/>
      <w:r w:rsidRPr="006D2870">
        <w:rPr>
          <w:rFonts w:ascii="Arial" w:hAnsi="Arial" w:cs="Arial"/>
          <w:sz w:val="22"/>
          <w:szCs w:val="22"/>
        </w:rPr>
        <w:t>Primorye</w:t>
      </w:r>
      <w:proofErr w:type="spellEnd"/>
      <w:r w:rsidRPr="006D2870">
        <w:rPr>
          <w:rFonts w:ascii="Arial" w:hAnsi="Arial" w:cs="Arial"/>
          <w:sz w:val="22"/>
          <w:szCs w:val="22"/>
        </w:rPr>
        <w:t>, in June 2013 (</w:t>
      </w:r>
      <w:proofErr w:type="spellStart"/>
      <w:r w:rsidRPr="006D2870">
        <w:rPr>
          <w:rFonts w:ascii="Arial" w:hAnsi="Arial" w:cs="Arial"/>
          <w:sz w:val="22"/>
          <w:szCs w:val="22"/>
        </w:rPr>
        <w:t>Solovyeva</w:t>
      </w:r>
      <w:proofErr w:type="spellEnd"/>
      <w:r w:rsidRPr="006D2870">
        <w:rPr>
          <w:rFonts w:ascii="Arial" w:hAnsi="Arial" w:cs="Arial"/>
          <w:sz w:val="22"/>
          <w:szCs w:val="22"/>
        </w:rPr>
        <w:t xml:space="preserve"> </w:t>
      </w:r>
      <w:r w:rsidRPr="006D2870">
        <w:rPr>
          <w:rFonts w:ascii="Arial" w:hAnsi="Arial" w:cs="Arial"/>
          <w:i/>
          <w:sz w:val="22"/>
          <w:szCs w:val="22"/>
        </w:rPr>
        <w:t>et al</w:t>
      </w:r>
      <w:r w:rsidRPr="006D2870">
        <w:rPr>
          <w:rFonts w:ascii="Arial" w:hAnsi="Arial" w:cs="Arial"/>
          <w:sz w:val="22"/>
          <w:szCs w:val="22"/>
        </w:rPr>
        <w:t xml:space="preserve">. 2013), though Tufted Duck </w:t>
      </w:r>
      <w:proofErr w:type="spellStart"/>
      <w:r w:rsidRPr="006D2870">
        <w:rPr>
          <w:rFonts w:ascii="Arial" w:hAnsi="Arial" w:cs="Arial"/>
          <w:i/>
          <w:sz w:val="22"/>
          <w:szCs w:val="22"/>
        </w:rPr>
        <w:t>Aythya</w:t>
      </w:r>
      <w:proofErr w:type="spellEnd"/>
      <w:r w:rsidRPr="006D2870">
        <w:rPr>
          <w:rFonts w:ascii="Arial" w:hAnsi="Arial" w:cs="Arial"/>
          <w:i/>
          <w:sz w:val="22"/>
          <w:szCs w:val="22"/>
        </w:rPr>
        <w:t xml:space="preserve"> </w:t>
      </w:r>
      <w:proofErr w:type="spellStart"/>
      <w:r w:rsidRPr="006D2870">
        <w:rPr>
          <w:rFonts w:ascii="Arial" w:hAnsi="Arial" w:cs="Arial"/>
          <w:i/>
          <w:sz w:val="22"/>
          <w:szCs w:val="22"/>
        </w:rPr>
        <w:t>fuligula</w:t>
      </w:r>
      <w:proofErr w:type="spellEnd"/>
      <w:r w:rsidRPr="006D2870">
        <w:rPr>
          <w:rFonts w:ascii="Arial" w:hAnsi="Arial" w:cs="Arial"/>
          <w:sz w:val="22"/>
          <w:szCs w:val="22"/>
        </w:rPr>
        <w:t xml:space="preserve"> and Greater </w:t>
      </w:r>
      <w:proofErr w:type="spellStart"/>
      <w:r w:rsidRPr="006D2870">
        <w:rPr>
          <w:rFonts w:ascii="Arial" w:hAnsi="Arial" w:cs="Arial"/>
          <w:sz w:val="22"/>
          <w:szCs w:val="22"/>
        </w:rPr>
        <w:t>Scaup</w:t>
      </w:r>
      <w:proofErr w:type="spellEnd"/>
      <w:r w:rsidRPr="006D2870">
        <w:rPr>
          <w:rFonts w:ascii="Arial" w:hAnsi="Arial" w:cs="Arial"/>
          <w:sz w:val="22"/>
          <w:szCs w:val="22"/>
        </w:rPr>
        <w:t xml:space="preserve"> </w:t>
      </w:r>
      <w:proofErr w:type="spellStart"/>
      <w:r w:rsidRPr="006D2870">
        <w:rPr>
          <w:rFonts w:ascii="Arial" w:hAnsi="Arial" w:cs="Arial"/>
          <w:i/>
          <w:sz w:val="22"/>
          <w:szCs w:val="22"/>
        </w:rPr>
        <w:t>Aythya</w:t>
      </w:r>
      <w:proofErr w:type="spellEnd"/>
      <w:r w:rsidRPr="006D2870">
        <w:rPr>
          <w:rFonts w:ascii="Arial" w:hAnsi="Arial" w:cs="Arial"/>
          <w:i/>
          <w:sz w:val="22"/>
          <w:szCs w:val="22"/>
        </w:rPr>
        <w:t xml:space="preserve"> </w:t>
      </w:r>
      <w:proofErr w:type="spellStart"/>
      <w:r w:rsidRPr="006D2870">
        <w:rPr>
          <w:rFonts w:ascii="Arial" w:hAnsi="Arial" w:cs="Arial"/>
          <w:i/>
          <w:sz w:val="22"/>
          <w:szCs w:val="22"/>
        </w:rPr>
        <w:t>marila</w:t>
      </w:r>
      <w:proofErr w:type="spellEnd"/>
      <w:r w:rsidRPr="006D2870">
        <w:rPr>
          <w:rFonts w:ascii="Arial" w:hAnsi="Arial" w:cs="Arial"/>
          <w:sz w:val="22"/>
          <w:szCs w:val="22"/>
        </w:rPr>
        <w:t xml:space="preserve"> were also observed at this site.</w:t>
      </w:r>
    </w:p>
    <w:p w14:paraId="1FE8E361" w14:textId="77777777" w:rsidR="00E573CB" w:rsidRPr="006D2870" w:rsidRDefault="00E573CB" w:rsidP="00E573CB">
      <w:pPr>
        <w:jc w:val="both"/>
        <w:rPr>
          <w:rFonts w:ascii="Arial" w:hAnsi="Arial" w:cs="Arial"/>
          <w:sz w:val="22"/>
          <w:szCs w:val="22"/>
        </w:rPr>
      </w:pPr>
    </w:p>
    <w:p w14:paraId="4467B4EA" w14:textId="77777777" w:rsidR="00E573CB" w:rsidRPr="006D2870" w:rsidRDefault="00E573CB" w:rsidP="00E573CB">
      <w:pPr>
        <w:jc w:val="both"/>
        <w:outlineLvl w:val="2"/>
        <w:rPr>
          <w:rFonts w:ascii="Arial" w:hAnsi="Arial" w:cs="Arial"/>
          <w:b/>
          <w:bCs/>
          <w:i/>
          <w:sz w:val="22"/>
          <w:szCs w:val="26"/>
        </w:rPr>
      </w:pPr>
      <w:r w:rsidRPr="006D2870">
        <w:rPr>
          <w:rFonts w:ascii="Arial" w:hAnsi="Arial" w:cs="Arial"/>
          <w:b/>
          <w:bCs/>
          <w:i/>
          <w:sz w:val="22"/>
          <w:szCs w:val="26"/>
        </w:rPr>
        <w:t>Pesticides and fertilizers</w:t>
      </w:r>
    </w:p>
    <w:p w14:paraId="59944315" w14:textId="3E5FF840" w:rsidR="00E573CB" w:rsidRPr="006D2870" w:rsidRDefault="00E573CB" w:rsidP="00E573CB">
      <w:pPr>
        <w:jc w:val="both"/>
        <w:rPr>
          <w:rFonts w:ascii="Arial" w:hAnsi="Arial" w:cs="Arial"/>
          <w:sz w:val="22"/>
          <w:szCs w:val="22"/>
        </w:rPr>
      </w:pPr>
      <w:r w:rsidRPr="006D2870">
        <w:rPr>
          <w:rFonts w:ascii="Arial" w:hAnsi="Arial" w:cs="Arial"/>
          <w:sz w:val="22"/>
          <w:szCs w:val="22"/>
        </w:rPr>
        <w:t>Excessive use of pesticides and fertilizers is widespread in the Chinese agricultural landscape, resulting in eutrophication and algal blooms. The effects of this on Baer’s Pochard and its habitat is unknown, but it is possible it could have a negative impact, particularly at those small remaining natural wetlands in north</w:t>
      </w:r>
      <w:r w:rsidR="008E6EF8" w:rsidRPr="006D2870">
        <w:rPr>
          <w:rFonts w:ascii="Arial" w:hAnsi="Arial" w:cs="Arial"/>
          <w:sz w:val="22"/>
          <w:szCs w:val="22"/>
        </w:rPr>
        <w:t>-</w:t>
      </w:r>
      <w:r w:rsidRPr="006D2870">
        <w:rPr>
          <w:rFonts w:ascii="Arial" w:hAnsi="Arial" w:cs="Arial"/>
          <w:sz w:val="22"/>
          <w:szCs w:val="22"/>
        </w:rPr>
        <w:t xml:space="preserve">east China that are surrounded by rice fields. Pesticides and eutrophication resulting from </w:t>
      </w:r>
      <w:r w:rsidR="008E6EF8" w:rsidRPr="006D2870">
        <w:rPr>
          <w:rFonts w:ascii="Arial" w:hAnsi="Arial" w:cs="Arial"/>
          <w:sz w:val="22"/>
          <w:szCs w:val="22"/>
        </w:rPr>
        <w:t>fertilizer</w:t>
      </w:r>
      <w:r w:rsidRPr="006D2870">
        <w:rPr>
          <w:rFonts w:ascii="Arial" w:hAnsi="Arial" w:cs="Arial"/>
          <w:sz w:val="22"/>
          <w:szCs w:val="22"/>
        </w:rPr>
        <w:t xml:space="preserve"> run-off can have a significant negative effect on aquatic biodiversity. Baer’s Pochard, and especially ducklings, have a predominantly insectivorous diet during the breeding season. Widespread use of pesticides in China is likely to be reducing the abundance of invertebrate prey, and consequently affecting the breeding success of the remaining pairs.</w:t>
      </w:r>
    </w:p>
    <w:p w14:paraId="27DE60CF" w14:textId="77777777" w:rsidR="00E573CB" w:rsidRPr="006D2870" w:rsidRDefault="00E573CB" w:rsidP="00E573CB">
      <w:pPr>
        <w:jc w:val="both"/>
        <w:rPr>
          <w:rFonts w:ascii="Arial" w:hAnsi="Arial" w:cs="Arial"/>
          <w:sz w:val="22"/>
          <w:szCs w:val="22"/>
        </w:rPr>
      </w:pPr>
    </w:p>
    <w:p w14:paraId="1934B96C"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In Myanmar, the use of chemical fertilizers and pesticides in agricultural areas is commonplace, with run-off causing the contamination of wetlands and impacting on their biodiversity. It also causes excessive growth of algae and aquatic submerged plants which can reduce dissolved oxygen levels and further harm aquatic life.</w:t>
      </w:r>
    </w:p>
    <w:p w14:paraId="16BA1E02" w14:textId="77777777" w:rsidR="00E573CB" w:rsidRPr="006D2870" w:rsidRDefault="00E573CB" w:rsidP="00E573CB">
      <w:pPr>
        <w:jc w:val="both"/>
        <w:rPr>
          <w:rFonts w:ascii="Arial" w:hAnsi="Arial" w:cs="Arial"/>
          <w:sz w:val="22"/>
          <w:szCs w:val="22"/>
        </w:rPr>
      </w:pPr>
    </w:p>
    <w:p w14:paraId="7D1DE7EC" w14:textId="02C38FC3"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In Russia this is not considered to be a problem; agriculture has been in decline everywhere since the 1990s and pesticide use </w:t>
      </w:r>
      <w:r w:rsidR="008E6EF8" w:rsidRPr="006D2870">
        <w:rPr>
          <w:rFonts w:ascii="Arial" w:hAnsi="Arial" w:cs="Arial"/>
          <w:sz w:val="22"/>
          <w:szCs w:val="22"/>
        </w:rPr>
        <w:t xml:space="preserve">has been </w:t>
      </w:r>
      <w:r w:rsidRPr="006D2870">
        <w:rPr>
          <w:rFonts w:ascii="Arial" w:hAnsi="Arial" w:cs="Arial"/>
          <w:sz w:val="22"/>
          <w:szCs w:val="22"/>
        </w:rPr>
        <w:t>fully prohibited since 1990.</w:t>
      </w:r>
    </w:p>
    <w:p w14:paraId="7F574796" w14:textId="77777777" w:rsidR="00E573CB" w:rsidRPr="006D2870" w:rsidRDefault="00E573CB" w:rsidP="00E573CB">
      <w:pPr>
        <w:jc w:val="both"/>
        <w:rPr>
          <w:rFonts w:ascii="Arial" w:hAnsi="Arial" w:cs="Arial"/>
          <w:sz w:val="22"/>
          <w:szCs w:val="22"/>
        </w:rPr>
      </w:pPr>
    </w:p>
    <w:p w14:paraId="52623343" w14:textId="77777777" w:rsidR="00E573CB" w:rsidRPr="006D2870" w:rsidRDefault="00E573CB" w:rsidP="00E573CB">
      <w:pPr>
        <w:jc w:val="both"/>
        <w:rPr>
          <w:rFonts w:ascii="Arial" w:hAnsi="Arial" w:cs="Arial"/>
          <w:sz w:val="22"/>
          <w:szCs w:val="22"/>
        </w:rPr>
      </w:pPr>
    </w:p>
    <w:p w14:paraId="1C556F3A" w14:textId="77777777" w:rsidR="00E573CB" w:rsidRPr="006D2870" w:rsidRDefault="00E573CB" w:rsidP="00E573CB">
      <w:pPr>
        <w:spacing w:after="200" w:line="276" w:lineRule="auto"/>
        <w:jc w:val="both"/>
        <w:rPr>
          <w:rFonts w:ascii="Arial" w:hAnsi="Arial" w:cs="Arial"/>
          <w:b/>
          <w:bCs/>
          <w:caps/>
          <w:sz w:val="22"/>
          <w:szCs w:val="32"/>
        </w:rPr>
      </w:pPr>
      <w:r w:rsidRPr="006D2870">
        <w:rPr>
          <w:rFonts w:ascii="Arial" w:hAnsi="Arial" w:cs="Arial"/>
          <w:sz w:val="22"/>
          <w:szCs w:val="22"/>
        </w:rPr>
        <w:br w:type="page"/>
      </w:r>
      <w:bookmarkStart w:id="21" w:name="_Toc404008324"/>
      <w:r w:rsidRPr="006D2870">
        <w:rPr>
          <w:rFonts w:ascii="Arial" w:hAnsi="Arial" w:cs="Arial"/>
          <w:b/>
          <w:bCs/>
          <w:caps/>
          <w:sz w:val="22"/>
          <w:szCs w:val="32"/>
        </w:rPr>
        <w:lastRenderedPageBreak/>
        <w:t>5. Framework for action</w:t>
      </w:r>
      <w:bookmarkEnd w:id="21"/>
    </w:p>
    <w:p w14:paraId="1498CE67" w14:textId="77777777" w:rsidR="00E573CB" w:rsidRPr="006D2870" w:rsidRDefault="00E573CB" w:rsidP="00E573CB">
      <w:pPr>
        <w:jc w:val="both"/>
        <w:rPr>
          <w:rFonts w:ascii="Arial" w:hAnsi="Arial" w:cs="Arial"/>
          <w:b/>
          <w:sz w:val="22"/>
          <w:szCs w:val="22"/>
        </w:rPr>
      </w:pPr>
      <w:r w:rsidRPr="006D2870">
        <w:rPr>
          <w:rFonts w:ascii="Arial" w:hAnsi="Arial" w:cs="Arial"/>
          <w:b/>
          <w:sz w:val="22"/>
          <w:szCs w:val="22"/>
        </w:rPr>
        <w:t>Aim</w:t>
      </w:r>
    </w:p>
    <w:p w14:paraId="45330016"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To </w:t>
      </w:r>
      <w:proofErr w:type="spellStart"/>
      <w:r w:rsidRPr="006D2870">
        <w:rPr>
          <w:rFonts w:ascii="Arial" w:hAnsi="Arial" w:cs="Arial"/>
          <w:sz w:val="22"/>
          <w:szCs w:val="22"/>
        </w:rPr>
        <w:t>downlist</w:t>
      </w:r>
      <w:proofErr w:type="spellEnd"/>
      <w:r w:rsidRPr="006D2870">
        <w:rPr>
          <w:rFonts w:ascii="Arial" w:hAnsi="Arial" w:cs="Arial"/>
          <w:sz w:val="22"/>
          <w:szCs w:val="22"/>
        </w:rPr>
        <w:t xml:space="preserve"> Baer’s Pochard from the IUCN list of Critically Endangered species to a lower category of threat.</w:t>
      </w:r>
    </w:p>
    <w:p w14:paraId="50972E73" w14:textId="77777777" w:rsidR="00E573CB" w:rsidRPr="006D2870" w:rsidRDefault="00E573CB" w:rsidP="00E573CB">
      <w:pPr>
        <w:jc w:val="both"/>
        <w:rPr>
          <w:rFonts w:ascii="Arial" w:hAnsi="Arial" w:cs="Arial"/>
          <w:sz w:val="22"/>
          <w:szCs w:val="22"/>
        </w:rPr>
      </w:pPr>
    </w:p>
    <w:p w14:paraId="52DDBF2D" w14:textId="77777777" w:rsidR="00E573CB" w:rsidRPr="006D2870" w:rsidRDefault="00E573CB" w:rsidP="00E573CB">
      <w:pPr>
        <w:jc w:val="both"/>
        <w:rPr>
          <w:rFonts w:ascii="Arial" w:hAnsi="Arial" w:cs="Arial"/>
          <w:b/>
          <w:sz w:val="22"/>
          <w:szCs w:val="22"/>
        </w:rPr>
      </w:pPr>
      <w:r w:rsidRPr="006D2870">
        <w:rPr>
          <w:rFonts w:ascii="Arial" w:hAnsi="Arial" w:cs="Arial"/>
          <w:b/>
          <w:sz w:val="22"/>
          <w:szCs w:val="22"/>
        </w:rPr>
        <w:t>Objective</w:t>
      </w:r>
    </w:p>
    <w:p w14:paraId="1FFC138A" w14:textId="77777777" w:rsidR="00E573CB" w:rsidRPr="006D2870" w:rsidRDefault="00E573CB" w:rsidP="00E573CB">
      <w:pPr>
        <w:jc w:val="both"/>
        <w:rPr>
          <w:rFonts w:ascii="Arial" w:hAnsi="Arial" w:cs="Arial"/>
          <w:sz w:val="22"/>
          <w:szCs w:val="22"/>
        </w:rPr>
      </w:pPr>
      <w:r w:rsidRPr="006D2870">
        <w:rPr>
          <w:rFonts w:ascii="Arial" w:hAnsi="Arial" w:cs="Arial"/>
          <w:sz w:val="22"/>
          <w:szCs w:val="22"/>
        </w:rPr>
        <w:t>To understand causes of decline and address the most critical of these threats so that the population trend is stable and a foundation is provided for more targeted conservation action.</w:t>
      </w:r>
    </w:p>
    <w:p w14:paraId="24866815" w14:textId="77777777" w:rsidR="00E573CB" w:rsidRPr="006D2870" w:rsidRDefault="00E573CB" w:rsidP="00E573CB">
      <w:pPr>
        <w:jc w:val="both"/>
        <w:rPr>
          <w:rFonts w:ascii="Arial" w:hAnsi="Arial" w:cs="Arial"/>
          <w:sz w:val="22"/>
          <w:szCs w:val="22"/>
        </w:rPr>
      </w:pPr>
    </w:p>
    <w:p w14:paraId="5353A407" w14:textId="77777777" w:rsidR="00E573CB" w:rsidRPr="006D2870" w:rsidRDefault="00E573CB" w:rsidP="00E573CB">
      <w:pPr>
        <w:jc w:val="both"/>
        <w:rPr>
          <w:rFonts w:ascii="Arial" w:hAnsi="Arial" w:cs="Arial"/>
          <w:b/>
          <w:sz w:val="22"/>
          <w:szCs w:val="22"/>
        </w:rPr>
      </w:pPr>
      <w:r w:rsidRPr="006D2870">
        <w:rPr>
          <w:rFonts w:ascii="Arial" w:hAnsi="Arial" w:cs="Arial"/>
          <w:b/>
          <w:sz w:val="22"/>
          <w:szCs w:val="22"/>
        </w:rPr>
        <w:t>Results</w:t>
      </w:r>
    </w:p>
    <w:p w14:paraId="4AC87570" w14:textId="77777777" w:rsidR="00E573CB" w:rsidRPr="006D2870" w:rsidRDefault="00E573CB" w:rsidP="00E573CB">
      <w:pPr>
        <w:widowControl/>
        <w:numPr>
          <w:ilvl w:val="0"/>
          <w:numId w:val="29"/>
        </w:numPr>
        <w:autoSpaceDE/>
        <w:autoSpaceDN/>
        <w:adjustRightInd/>
        <w:contextualSpacing/>
        <w:jc w:val="both"/>
        <w:rPr>
          <w:rFonts w:ascii="Arial" w:hAnsi="Arial" w:cs="Arial"/>
          <w:sz w:val="22"/>
          <w:szCs w:val="22"/>
        </w:rPr>
      </w:pPr>
      <w:r w:rsidRPr="006D2870">
        <w:rPr>
          <w:rFonts w:ascii="Arial" w:hAnsi="Arial" w:cs="Arial"/>
          <w:sz w:val="22"/>
          <w:szCs w:val="22"/>
        </w:rPr>
        <w:t>The impact of habitat loss and degradation is understood and significantly reduced.</w:t>
      </w:r>
    </w:p>
    <w:p w14:paraId="074E1BD0" w14:textId="77777777" w:rsidR="00E573CB" w:rsidRPr="006D2870" w:rsidRDefault="00E573CB" w:rsidP="00E573CB">
      <w:pPr>
        <w:widowControl/>
        <w:numPr>
          <w:ilvl w:val="0"/>
          <w:numId w:val="29"/>
        </w:numPr>
        <w:autoSpaceDE/>
        <w:autoSpaceDN/>
        <w:adjustRightInd/>
        <w:contextualSpacing/>
        <w:jc w:val="both"/>
        <w:rPr>
          <w:rFonts w:ascii="Arial" w:hAnsi="Arial" w:cs="Arial"/>
          <w:sz w:val="22"/>
          <w:szCs w:val="22"/>
        </w:rPr>
      </w:pPr>
      <w:r w:rsidRPr="006D2870">
        <w:rPr>
          <w:rFonts w:ascii="Arial" w:hAnsi="Arial" w:cs="Arial"/>
          <w:sz w:val="22"/>
          <w:szCs w:val="22"/>
        </w:rPr>
        <w:t>The impact of harvesting of birds and eggs from the wild is understood and significantly reduced.</w:t>
      </w:r>
    </w:p>
    <w:p w14:paraId="5A8DB109" w14:textId="77777777" w:rsidR="00E573CB" w:rsidRPr="006D2870" w:rsidRDefault="00E573CB" w:rsidP="00E573CB">
      <w:pPr>
        <w:widowControl/>
        <w:numPr>
          <w:ilvl w:val="0"/>
          <w:numId w:val="29"/>
        </w:numPr>
        <w:autoSpaceDE/>
        <w:autoSpaceDN/>
        <w:adjustRightInd/>
        <w:contextualSpacing/>
        <w:jc w:val="both"/>
        <w:rPr>
          <w:rFonts w:ascii="Arial" w:hAnsi="Arial" w:cs="Arial"/>
          <w:sz w:val="22"/>
          <w:szCs w:val="22"/>
        </w:rPr>
      </w:pPr>
      <w:r w:rsidRPr="006D2870">
        <w:rPr>
          <w:rFonts w:ascii="Arial" w:hAnsi="Arial" w:cs="Arial"/>
          <w:sz w:val="22"/>
          <w:szCs w:val="22"/>
        </w:rPr>
        <w:t>Knowledge of the ecological requirements of Baer’s Pochard is significantly improved.</w:t>
      </w:r>
    </w:p>
    <w:p w14:paraId="08CD8223" w14:textId="77777777" w:rsidR="00E573CB" w:rsidRPr="006D2870" w:rsidRDefault="00E573CB" w:rsidP="00E573CB">
      <w:pPr>
        <w:widowControl/>
        <w:numPr>
          <w:ilvl w:val="0"/>
          <w:numId w:val="29"/>
        </w:numPr>
        <w:autoSpaceDE/>
        <w:autoSpaceDN/>
        <w:adjustRightInd/>
        <w:contextualSpacing/>
        <w:jc w:val="both"/>
        <w:rPr>
          <w:rFonts w:ascii="Arial" w:hAnsi="Arial" w:cs="Arial"/>
          <w:sz w:val="22"/>
          <w:szCs w:val="22"/>
        </w:rPr>
      </w:pPr>
      <w:r w:rsidRPr="006D2870">
        <w:rPr>
          <w:rFonts w:ascii="Arial" w:hAnsi="Arial" w:cs="Arial"/>
          <w:sz w:val="22"/>
          <w:szCs w:val="22"/>
        </w:rPr>
        <w:t>The understanding of population status, distribution, key sites and demography is significantly improved.</w:t>
      </w:r>
    </w:p>
    <w:p w14:paraId="4F06205A" w14:textId="77777777" w:rsidR="00E573CB" w:rsidRPr="006D2870" w:rsidRDefault="00E573CB" w:rsidP="00E573CB">
      <w:pPr>
        <w:widowControl/>
        <w:numPr>
          <w:ilvl w:val="0"/>
          <w:numId w:val="29"/>
        </w:numPr>
        <w:autoSpaceDE/>
        <w:autoSpaceDN/>
        <w:adjustRightInd/>
        <w:contextualSpacing/>
        <w:jc w:val="both"/>
        <w:rPr>
          <w:rFonts w:ascii="Arial" w:hAnsi="Arial" w:cs="Arial"/>
          <w:sz w:val="22"/>
          <w:szCs w:val="22"/>
        </w:rPr>
      </w:pPr>
      <w:r w:rsidRPr="006D2870">
        <w:rPr>
          <w:rFonts w:ascii="Arial" w:hAnsi="Arial" w:cs="Arial"/>
          <w:sz w:val="22"/>
          <w:szCs w:val="22"/>
        </w:rPr>
        <w:t>A flyway-wide network of protected and well managed sites is established and maintained.</w:t>
      </w:r>
    </w:p>
    <w:p w14:paraId="3913F9E8" w14:textId="77777777" w:rsidR="00E573CB" w:rsidRPr="006D2870" w:rsidRDefault="00E573CB" w:rsidP="00E573CB">
      <w:pPr>
        <w:widowControl/>
        <w:numPr>
          <w:ilvl w:val="0"/>
          <w:numId w:val="29"/>
        </w:numPr>
        <w:autoSpaceDE/>
        <w:autoSpaceDN/>
        <w:adjustRightInd/>
        <w:contextualSpacing/>
        <w:jc w:val="both"/>
        <w:rPr>
          <w:rFonts w:ascii="Arial" w:hAnsi="Arial" w:cs="Arial"/>
          <w:sz w:val="22"/>
          <w:szCs w:val="22"/>
        </w:rPr>
      </w:pPr>
      <w:r w:rsidRPr="006D2870">
        <w:rPr>
          <w:rFonts w:ascii="Arial" w:hAnsi="Arial" w:cs="Arial"/>
          <w:sz w:val="22"/>
          <w:szCs w:val="22"/>
        </w:rPr>
        <w:t>A global management strategy for the captive population is developed and implemented.</w:t>
      </w:r>
    </w:p>
    <w:p w14:paraId="4E67119F" w14:textId="77777777" w:rsidR="00E573CB" w:rsidRPr="006D2870" w:rsidRDefault="00E573CB" w:rsidP="00E573CB">
      <w:pPr>
        <w:widowControl/>
        <w:numPr>
          <w:ilvl w:val="0"/>
          <w:numId w:val="29"/>
        </w:numPr>
        <w:autoSpaceDE/>
        <w:autoSpaceDN/>
        <w:adjustRightInd/>
        <w:contextualSpacing/>
        <w:jc w:val="both"/>
        <w:rPr>
          <w:rFonts w:ascii="Arial" w:hAnsi="Arial" w:cs="Arial"/>
          <w:sz w:val="22"/>
          <w:szCs w:val="22"/>
        </w:rPr>
      </w:pPr>
      <w:r w:rsidRPr="006D2870">
        <w:rPr>
          <w:rFonts w:ascii="Arial" w:hAnsi="Arial" w:cs="Arial"/>
          <w:sz w:val="22"/>
          <w:szCs w:val="22"/>
        </w:rPr>
        <w:t>Awareness of Baer’s Pochard and its conservation needs is significantly enhanced, particularly among decision-makers.</w:t>
      </w:r>
    </w:p>
    <w:p w14:paraId="631BE085" w14:textId="77777777" w:rsidR="00E573CB" w:rsidRPr="006D2870" w:rsidRDefault="00E573CB" w:rsidP="00E573CB">
      <w:pPr>
        <w:widowControl/>
        <w:numPr>
          <w:ilvl w:val="0"/>
          <w:numId w:val="29"/>
        </w:numPr>
        <w:autoSpaceDE/>
        <w:autoSpaceDN/>
        <w:adjustRightInd/>
        <w:contextualSpacing/>
        <w:jc w:val="both"/>
        <w:rPr>
          <w:rFonts w:ascii="Arial" w:hAnsi="Arial" w:cs="Arial"/>
          <w:sz w:val="22"/>
          <w:szCs w:val="22"/>
        </w:rPr>
      </w:pPr>
      <w:r w:rsidRPr="006D2870">
        <w:rPr>
          <w:rFonts w:ascii="Arial" w:hAnsi="Arial" w:cs="Arial"/>
          <w:sz w:val="22"/>
          <w:szCs w:val="22"/>
        </w:rPr>
        <w:t>Appropriate policy for the international conservation of Baer’s Pochard is in place.</w:t>
      </w:r>
    </w:p>
    <w:p w14:paraId="3F812D67" w14:textId="77777777" w:rsidR="00E573CB" w:rsidRPr="006D2870" w:rsidRDefault="00E573CB" w:rsidP="00E573CB">
      <w:pPr>
        <w:ind w:left="720"/>
        <w:contextualSpacing/>
        <w:rPr>
          <w:rFonts w:ascii="Arial" w:hAnsi="Arial" w:cs="Arial"/>
          <w:sz w:val="22"/>
          <w:szCs w:val="22"/>
        </w:rPr>
      </w:pPr>
    </w:p>
    <w:p w14:paraId="59B78F26" w14:textId="77777777" w:rsidR="00E573CB" w:rsidRPr="006D2870" w:rsidRDefault="00E573CB" w:rsidP="00E573CB">
      <w:pPr>
        <w:rPr>
          <w:rFonts w:ascii="Arial" w:hAnsi="Arial" w:cs="Arial"/>
          <w:sz w:val="22"/>
          <w:szCs w:val="22"/>
        </w:rPr>
      </w:pPr>
    </w:p>
    <w:p w14:paraId="71FB90A0" w14:textId="77777777" w:rsidR="00E573CB" w:rsidRPr="006D2870" w:rsidRDefault="00E573CB" w:rsidP="00E573CB">
      <w:pPr>
        <w:spacing w:after="200" w:line="276" w:lineRule="auto"/>
        <w:jc w:val="both"/>
        <w:rPr>
          <w:rFonts w:ascii="Arial" w:hAnsi="Arial" w:cs="Arial"/>
          <w:b/>
          <w:sz w:val="22"/>
          <w:szCs w:val="22"/>
        </w:rPr>
      </w:pPr>
      <w:r w:rsidRPr="006D2870">
        <w:rPr>
          <w:rFonts w:ascii="Arial" w:hAnsi="Arial" w:cs="Arial"/>
          <w:b/>
          <w:sz w:val="22"/>
          <w:szCs w:val="22"/>
        </w:rPr>
        <w:br w:type="page"/>
      </w:r>
      <w:r w:rsidRPr="006D2870">
        <w:rPr>
          <w:rFonts w:ascii="Arial" w:hAnsi="Arial" w:cs="Arial"/>
          <w:b/>
          <w:sz w:val="22"/>
          <w:szCs w:val="22"/>
        </w:rPr>
        <w:lastRenderedPageBreak/>
        <w:t xml:space="preserve">Result 1: The impact of habitat loss and degradation is understood and significantly reduced.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99"/>
        <w:gridCol w:w="1543"/>
        <w:gridCol w:w="2027"/>
      </w:tblGrid>
      <w:tr w:rsidR="00E573CB" w:rsidRPr="006E088C" w14:paraId="73CEB9B5" w14:textId="77777777" w:rsidTr="00D1035F">
        <w:trPr>
          <w:jc w:val="center"/>
        </w:trPr>
        <w:tc>
          <w:tcPr>
            <w:tcW w:w="4644" w:type="dxa"/>
            <w:shd w:val="clear" w:color="auto" w:fill="D9D9D9"/>
          </w:tcPr>
          <w:p w14:paraId="5AE83293" w14:textId="77777777" w:rsidR="00E573CB" w:rsidRPr="006E088C" w:rsidRDefault="00E573CB" w:rsidP="00D1035F">
            <w:pPr>
              <w:jc w:val="both"/>
              <w:rPr>
                <w:rFonts w:ascii="Arial" w:eastAsia="Calibri" w:hAnsi="Arial" w:cs="Arial"/>
                <w:b/>
                <w:sz w:val="22"/>
                <w:szCs w:val="22"/>
              </w:rPr>
            </w:pPr>
            <w:r w:rsidRPr="006E088C">
              <w:rPr>
                <w:rFonts w:ascii="Arial" w:eastAsia="Calibri" w:hAnsi="Arial" w:cs="Arial"/>
                <w:b/>
                <w:sz w:val="22"/>
                <w:szCs w:val="22"/>
              </w:rPr>
              <w:t>Action</w:t>
            </w:r>
          </w:p>
        </w:tc>
        <w:tc>
          <w:tcPr>
            <w:tcW w:w="993" w:type="dxa"/>
            <w:shd w:val="clear" w:color="auto" w:fill="D9D9D9"/>
          </w:tcPr>
          <w:p w14:paraId="18E91356" w14:textId="77777777" w:rsidR="00E573CB" w:rsidRPr="006E088C" w:rsidRDefault="00E573CB" w:rsidP="00D1035F">
            <w:pPr>
              <w:jc w:val="both"/>
              <w:rPr>
                <w:rFonts w:ascii="Arial" w:eastAsia="Calibri" w:hAnsi="Arial" w:cs="Arial"/>
                <w:b/>
                <w:sz w:val="22"/>
                <w:szCs w:val="22"/>
              </w:rPr>
            </w:pPr>
            <w:r w:rsidRPr="006E088C">
              <w:rPr>
                <w:rFonts w:ascii="Arial" w:eastAsia="Calibri" w:hAnsi="Arial" w:cs="Arial"/>
                <w:b/>
                <w:sz w:val="22"/>
                <w:szCs w:val="22"/>
              </w:rPr>
              <w:t>Priority</w:t>
            </w:r>
          </w:p>
        </w:tc>
        <w:tc>
          <w:tcPr>
            <w:tcW w:w="1559" w:type="dxa"/>
            <w:shd w:val="clear" w:color="auto" w:fill="D9D9D9"/>
          </w:tcPr>
          <w:p w14:paraId="40978D3A" w14:textId="77777777" w:rsidR="00E573CB" w:rsidRPr="006E088C" w:rsidRDefault="00E573CB" w:rsidP="00D1035F">
            <w:pPr>
              <w:jc w:val="both"/>
              <w:rPr>
                <w:rFonts w:ascii="Arial" w:eastAsia="Calibri" w:hAnsi="Arial" w:cs="Arial"/>
                <w:b/>
                <w:sz w:val="22"/>
                <w:szCs w:val="22"/>
              </w:rPr>
            </w:pPr>
            <w:r w:rsidRPr="006E088C">
              <w:rPr>
                <w:rFonts w:ascii="Arial" w:eastAsia="Calibri" w:hAnsi="Arial" w:cs="Arial"/>
                <w:b/>
                <w:sz w:val="22"/>
                <w:szCs w:val="22"/>
              </w:rPr>
              <w:t>Timescale</w:t>
            </w:r>
          </w:p>
        </w:tc>
        <w:tc>
          <w:tcPr>
            <w:tcW w:w="2046" w:type="dxa"/>
            <w:shd w:val="clear" w:color="auto" w:fill="D9D9D9"/>
          </w:tcPr>
          <w:p w14:paraId="1111D2C0" w14:textId="236EDD85" w:rsidR="00E573CB" w:rsidRPr="006E088C" w:rsidRDefault="00E573CB" w:rsidP="00D1035F">
            <w:pPr>
              <w:jc w:val="both"/>
              <w:rPr>
                <w:rFonts w:ascii="Arial" w:eastAsia="Calibri" w:hAnsi="Arial" w:cs="Arial"/>
                <w:b/>
                <w:sz w:val="22"/>
                <w:szCs w:val="22"/>
              </w:rPr>
            </w:pPr>
            <w:r w:rsidRPr="006E088C">
              <w:rPr>
                <w:rFonts w:ascii="Arial" w:eastAsia="Calibri" w:hAnsi="Arial" w:cs="Arial"/>
                <w:b/>
                <w:sz w:val="22"/>
                <w:szCs w:val="22"/>
              </w:rPr>
              <w:t>Organi</w:t>
            </w:r>
            <w:r w:rsidR="008E6EF8" w:rsidRPr="006E088C">
              <w:rPr>
                <w:rFonts w:ascii="Arial" w:eastAsia="Calibri" w:hAnsi="Arial" w:cs="Arial"/>
                <w:b/>
                <w:sz w:val="22"/>
                <w:szCs w:val="22"/>
              </w:rPr>
              <w:t>z</w:t>
            </w:r>
            <w:r w:rsidRPr="006E088C">
              <w:rPr>
                <w:rFonts w:ascii="Arial" w:eastAsia="Calibri" w:hAnsi="Arial" w:cs="Arial"/>
                <w:b/>
                <w:sz w:val="22"/>
                <w:szCs w:val="22"/>
              </w:rPr>
              <w:t>ations</w:t>
            </w:r>
          </w:p>
        </w:tc>
      </w:tr>
      <w:tr w:rsidR="00E573CB" w:rsidRPr="006E088C" w14:paraId="6F282886" w14:textId="77777777" w:rsidTr="00D1035F">
        <w:trPr>
          <w:jc w:val="center"/>
        </w:trPr>
        <w:tc>
          <w:tcPr>
            <w:tcW w:w="4644" w:type="dxa"/>
            <w:shd w:val="clear" w:color="auto" w:fill="auto"/>
          </w:tcPr>
          <w:p w14:paraId="5CB74A2A"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Assess the scale and causes of habitat loss and degradation in core parts of the range</w:t>
            </w:r>
          </w:p>
        </w:tc>
        <w:tc>
          <w:tcPr>
            <w:tcW w:w="993" w:type="dxa"/>
            <w:shd w:val="clear" w:color="auto" w:fill="auto"/>
          </w:tcPr>
          <w:p w14:paraId="7EA51F5F"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1FB171DB" w14:textId="370D7329" w:rsidR="00E573CB" w:rsidRPr="006E088C" w:rsidRDefault="00E573CB" w:rsidP="007B5338">
            <w:pPr>
              <w:rPr>
                <w:rFonts w:ascii="Arial" w:eastAsia="Calibri" w:hAnsi="Arial" w:cs="Arial"/>
                <w:sz w:val="22"/>
                <w:szCs w:val="22"/>
              </w:rPr>
            </w:pPr>
            <w:r w:rsidRPr="006E088C">
              <w:rPr>
                <w:rFonts w:ascii="Arial" w:eastAsia="Calibri" w:hAnsi="Arial" w:cs="Arial"/>
                <w:sz w:val="22"/>
                <w:szCs w:val="22"/>
              </w:rPr>
              <w:t>Completed by end 201</w:t>
            </w:r>
            <w:r w:rsidR="007B5338">
              <w:rPr>
                <w:rFonts w:ascii="Arial" w:eastAsia="Calibri" w:hAnsi="Arial" w:cs="Arial"/>
                <w:sz w:val="22"/>
                <w:szCs w:val="22"/>
              </w:rPr>
              <w:t>9</w:t>
            </w:r>
          </w:p>
        </w:tc>
        <w:tc>
          <w:tcPr>
            <w:tcW w:w="2046" w:type="dxa"/>
            <w:shd w:val="clear" w:color="auto" w:fill="auto"/>
          </w:tcPr>
          <w:p w14:paraId="75699939" w14:textId="1A07BB52" w:rsidR="00E573CB" w:rsidRPr="006E088C" w:rsidRDefault="007B5338" w:rsidP="00D1035F">
            <w:pPr>
              <w:rPr>
                <w:rFonts w:ascii="Arial" w:eastAsia="Calibri" w:hAnsi="Arial" w:cs="Arial"/>
                <w:sz w:val="22"/>
                <w:szCs w:val="22"/>
              </w:rPr>
            </w:pPr>
            <w:r>
              <w:rPr>
                <w:rFonts w:ascii="Arial" w:eastAsia="Calibri" w:hAnsi="Arial" w:cs="Arial"/>
                <w:sz w:val="22"/>
                <w:szCs w:val="22"/>
              </w:rPr>
              <w:t>Relevant research institutes and government departments</w:t>
            </w:r>
          </w:p>
        </w:tc>
      </w:tr>
      <w:tr w:rsidR="00E573CB" w:rsidRPr="006E088C" w14:paraId="1B1312F0" w14:textId="77777777" w:rsidTr="00D1035F">
        <w:trPr>
          <w:jc w:val="center"/>
        </w:trPr>
        <w:tc>
          <w:tcPr>
            <w:tcW w:w="4644" w:type="dxa"/>
            <w:shd w:val="clear" w:color="auto" w:fill="auto"/>
          </w:tcPr>
          <w:p w14:paraId="72A79097" w14:textId="6F34FB34"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 xml:space="preserve">Assess importance of spring grass burning in breeding range and implement appropriate management to </w:t>
            </w:r>
            <w:r w:rsidR="008E6EF8" w:rsidRPr="006E088C">
              <w:rPr>
                <w:rFonts w:ascii="Arial" w:eastAsia="Calibri" w:hAnsi="Arial" w:cs="Arial"/>
                <w:sz w:val="22"/>
                <w:szCs w:val="22"/>
              </w:rPr>
              <w:t>minimize</w:t>
            </w:r>
            <w:r w:rsidRPr="006E088C">
              <w:rPr>
                <w:rFonts w:ascii="Arial" w:eastAsia="Calibri" w:hAnsi="Arial" w:cs="Arial"/>
                <w:sz w:val="22"/>
                <w:szCs w:val="22"/>
              </w:rPr>
              <w:t xml:space="preserve"> impact on Baer’s Pochard</w:t>
            </w:r>
          </w:p>
        </w:tc>
        <w:tc>
          <w:tcPr>
            <w:tcW w:w="993" w:type="dxa"/>
            <w:shd w:val="clear" w:color="auto" w:fill="auto"/>
          </w:tcPr>
          <w:p w14:paraId="2162F10F"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Medium</w:t>
            </w:r>
          </w:p>
        </w:tc>
        <w:tc>
          <w:tcPr>
            <w:tcW w:w="1559" w:type="dxa"/>
            <w:shd w:val="clear" w:color="auto" w:fill="auto"/>
          </w:tcPr>
          <w:p w14:paraId="6BC69E32" w14:textId="55F31AAE" w:rsidR="00E573CB" w:rsidRPr="006E088C" w:rsidRDefault="00E573CB" w:rsidP="007B5338">
            <w:pPr>
              <w:rPr>
                <w:rFonts w:ascii="Arial" w:eastAsia="Calibri" w:hAnsi="Arial" w:cs="Arial"/>
                <w:sz w:val="22"/>
                <w:szCs w:val="22"/>
              </w:rPr>
            </w:pPr>
            <w:r w:rsidRPr="006E088C">
              <w:rPr>
                <w:rFonts w:ascii="Arial" w:eastAsia="Calibri" w:hAnsi="Arial" w:cs="Arial"/>
                <w:sz w:val="22"/>
                <w:szCs w:val="22"/>
              </w:rPr>
              <w:t>Completed by end 201</w:t>
            </w:r>
            <w:r w:rsidR="007B5338">
              <w:rPr>
                <w:rFonts w:ascii="Arial" w:eastAsia="Calibri" w:hAnsi="Arial" w:cs="Arial"/>
                <w:sz w:val="22"/>
                <w:szCs w:val="22"/>
              </w:rPr>
              <w:t>9</w:t>
            </w:r>
          </w:p>
        </w:tc>
        <w:tc>
          <w:tcPr>
            <w:tcW w:w="2046" w:type="dxa"/>
            <w:shd w:val="clear" w:color="auto" w:fill="auto"/>
          </w:tcPr>
          <w:p w14:paraId="3DAFC486" w14:textId="71D97D6A" w:rsidR="00E573CB" w:rsidRPr="006E088C" w:rsidRDefault="007B5338" w:rsidP="00D1035F">
            <w:pPr>
              <w:rPr>
                <w:rFonts w:ascii="Arial" w:eastAsia="Calibri" w:hAnsi="Arial" w:cs="Arial"/>
                <w:sz w:val="22"/>
                <w:szCs w:val="22"/>
              </w:rPr>
            </w:pPr>
            <w:r w:rsidRPr="007B5338">
              <w:rPr>
                <w:rFonts w:ascii="Arial" w:eastAsia="Calibri" w:hAnsi="Arial" w:cs="Arial"/>
                <w:sz w:val="22"/>
                <w:szCs w:val="22"/>
              </w:rPr>
              <w:t>Relevant research institutes and government departments</w:t>
            </w:r>
          </w:p>
        </w:tc>
      </w:tr>
      <w:tr w:rsidR="00E573CB" w:rsidRPr="006E088C" w14:paraId="63BC3998" w14:textId="77777777" w:rsidTr="00D1035F">
        <w:trPr>
          <w:jc w:val="center"/>
        </w:trPr>
        <w:tc>
          <w:tcPr>
            <w:tcW w:w="4644" w:type="dxa"/>
            <w:shd w:val="clear" w:color="auto" w:fill="auto"/>
          </w:tcPr>
          <w:p w14:paraId="45CA34E3" w14:textId="5E95DA19"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 xml:space="preserve">Develop and implement integrated landscape management strategies that </w:t>
            </w:r>
            <w:r w:rsidR="008E6EF8" w:rsidRPr="006E088C">
              <w:rPr>
                <w:rFonts w:ascii="Arial" w:eastAsia="Calibri" w:hAnsi="Arial" w:cs="Arial"/>
                <w:sz w:val="22"/>
                <w:szCs w:val="22"/>
              </w:rPr>
              <w:t>minimize</w:t>
            </w:r>
            <w:r w:rsidRPr="006E088C">
              <w:rPr>
                <w:rFonts w:ascii="Arial" w:eastAsia="Calibri" w:hAnsi="Arial" w:cs="Arial"/>
                <w:sz w:val="22"/>
                <w:szCs w:val="22"/>
              </w:rPr>
              <w:t xml:space="preserve"> and mitigate for future loss of Baer’s Pochard habitat</w:t>
            </w:r>
          </w:p>
        </w:tc>
        <w:tc>
          <w:tcPr>
            <w:tcW w:w="993" w:type="dxa"/>
            <w:shd w:val="clear" w:color="auto" w:fill="auto"/>
          </w:tcPr>
          <w:p w14:paraId="795BCF0A"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5222A606" w14:textId="7483AAC7" w:rsidR="00E573CB" w:rsidRPr="006E088C" w:rsidRDefault="00E573CB" w:rsidP="007B5338">
            <w:pPr>
              <w:rPr>
                <w:rFonts w:ascii="Arial" w:eastAsia="Calibri" w:hAnsi="Arial" w:cs="Arial"/>
                <w:sz w:val="22"/>
                <w:szCs w:val="22"/>
              </w:rPr>
            </w:pPr>
            <w:r w:rsidRPr="006E088C">
              <w:rPr>
                <w:rFonts w:ascii="Arial" w:eastAsia="Calibri" w:hAnsi="Arial" w:cs="Arial"/>
                <w:sz w:val="22"/>
                <w:szCs w:val="22"/>
              </w:rPr>
              <w:t>Completed by end 201</w:t>
            </w:r>
            <w:r w:rsidR="007B5338">
              <w:rPr>
                <w:rFonts w:ascii="Arial" w:eastAsia="Calibri" w:hAnsi="Arial" w:cs="Arial"/>
                <w:sz w:val="22"/>
                <w:szCs w:val="22"/>
              </w:rPr>
              <w:t>9</w:t>
            </w:r>
          </w:p>
        </w:tc>
        <w:tc>
          <w:tcPr>
            <w:tcW w:w="2046" w:type="dxa"/>
            <w:shd w:val="clear" w:color="auto" w:fill="auto"/>
          </w:tcPr>
          <w:p w14:paraId="16480388"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 national and provincial governments, representatives of major land users</w:t>
            </w:r>
          </w:p>
        </w:tc>
      </w:tr>
      <w:tr w:rsidR="00E573CB" w:rsidRPr="006E088C" w14:paraId="5980611C" w14:textId="77777777" w:rsidTr="00D1035F">
        <w:trPr>
          <w:jc w:val="center"/>
        </w:trPr>
        <w:tc>
          <w:tcPr>
            <w:tcW w:w="4644" w:type="dxa"/>
            <w:shd w:val="clear" w:color="auto" w:fill="auto"/>
          </w:tcPr>
          <w:p w14:paraId="46FA571B"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Identify sites throughout the flyway, but particularly in the breeding range, where habitat restoration and enhancement can be undertaken</w:t>
            </w:r>
          </w:p>
        </w:tc>
        <w:tc>
          <w:tcPr>
            <w:tcW w:w="993" w:type="dxa"/>
            <w:shd w:val="clear" w:color="auto" w:fill="auto"/>
          </w:tcPr>
          <w:p w14:paraId="0CEC8D50"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69F5FC1E" w14:textId="591610D1" w:rsidR="00E573CB" w:rsidRPr="006E088C" w:rsidRDefault="00E573CB" w:rsidP="007B5338">
            <w:pPr>
              <w:rPr>
                <w:rFonts w:ascii="Arial" w:eastAsia="Calibri" w:hAnsi="Arial" w:cs="Arial"/>
                <w:sz w:val="22"/>
                <w:szCs w:val="22"/>
              </w:rPr>
            </w:pPr>
            <w:r w:rsidRPr="006E088C">
              <w:rPr>
                <w:rFonts w:ascii="Arial" w:eastAsia="Calibri" w:hAnsi="Arial" w:cs="Arial"/>
                <w:sz w:val="22"/>
                <w:szCs w:val="22"/>
              </w:rPr>
              <w:t>Completed by end 201</w:t>
            </w:r>
            <w:r w:rsidR="007B5338">
              <w:rPr>
                <w:rFonts w:ascii="Arial" w:eastAsia="Calibri" w:hAnsi="Arial" w:cs="Arial"/>
                <w:sz w:val="22"/>
                <w:szCs w:val="22"/>
              </w:rPr>
              <w:t>8</w:t>
            </w:r>
          </w:p>
        </w:tc>
        <w:tc>
          <w:tcPr>
            <w:tcW w:w="2046" w:type="dxa"/>
            <w:shd w:val="clear" w:color="auto" w:fill="auto"/>
          </w:tcPr>
          <w:p w14:paraId="1CD604BC" w14:textId="094F3F4D" w:rsidR="00E573CB" w:rsidRPr="006E088C" w:rsidRDefault="00E573CB" w:rsidP="007B5338">
            <w:pPr>
              <w:rPr>
                <w:rFonts w:ascii="Arial" w:eastAsia="Calibri" w:hAnsi="Arial" w:cs="Arial"/>
                <w:sz w:val="22"/>
                <w:szCs w:val="22"/>
              </w:rPr>
            </w:pPr>
            <w:r w:rsidRPr="006E088C">
              <w:rPr>
                <w:rFonts w:ascii="Arial" w:eastAsia="Calibri" w:hAnsi="Arial" w:cs="Arial"/>
                <w:sz w:val="22"/>
                <w:szCs w:val="22"/>
              </w:rPr>
              <w:t>EAAFP</w:t>
            </w:r>
            <w:r w:rsidR="007B5338">
              <w:rPr>
                <w:rFonts w:ascii="Arial" w:eastAsia="Calibri" w:hAnsi="Arial" w:cs="Arial"/>
                <w:sz w:val="22"/>
                <w:szCs w:val="22"/>
              </w:rPr>
              <w:t>, r</w:t>
            </w:r>
            <w:r w:rsidR="007B5338" w:rsidRPr="007B5338">
              <w:rPr>
                <w:rFonts w:ascii="Arial" w:eastAsia="Calibri" w:hAnsi="Arial" w:cs="Arial"/>
                <w:sz w:val="22"/>
                <w:szCs w:val="22"/>
              </w:rPr>
              <w:t>elevant research institutes and government departments</w:t>
            </w:r>
          </w:p>
        </w:tc>
      </w:tr>
    </w:tbl>
    <w:p w14:paraId="2D1A4D95" w14:textId="77777777" w:rsidR="00E573CB" w:rsidRPr="006D2870" w:rsidRDefault="00E573CB" w:rsidP="00E573CB">
      <w:pPr>
        <w:jc w:val="both"/>
        <w:rPr>
          <w:rFonts w:ascii="Arial" w:hAnsi="Arial" w:cs="Arial"/>
          <w:sz w:val="22"/>
          <w:szCs w:val="22"/>
        </w:rPr>
      </w:pPr>
    </w:p>
    <w:p w14:paraId="651F21DF" w14:textId="77777777" w:rsidR="00E573CB" w:rsidRPr="006D2870" w:rsidRDefault="00E573CB" w:rsidP="00E573CB">
      <w:pPr>
        <w:jc w:val="both"/>
        <w:rPr>
          <w:rFonts w:ascii="Arial" w:hAnsi="Arial" w:cs="Arial"/>
          <w:sz w:val="22"/>
          <w:szCs w:val="22"/>
        </w:rPr>
      </w:pPr>
    </w:p>
    <w:p w14:paraId="7663528F" w14:textId="77777777" w:rsidR="00E573CB" w:rsidRPr="006D2870" w:rsidRDefault="00E573CB" w:rsidP="00E573CB">
      <w:pPr>
        <w:jc w:val="both"/>
        <w:rPr>
          <w:rFonts w:ascii="Arial" w:hAnsi="Arial" w:cs="Arial"/>
          <w:b/>
          <w:sz w:val="22"/>
          <w:szCs w:val="22"/>
        </w:rPr>
      </w:pPr>
      <w:r w:rsidRPr="006D2870">
        <w:rPr>
          <w:rFonts w:ascii="Arial" w:hAnsi="Arial" w:cs="Arial"/>
          <w:b/>
          <w:sz w:val="22"/>
          <w:szCs w:val="22"/>
        </w:rPr>
        <w:t>Result 2. The impact of harvesting of birds and eggs from the wild is understood and significantly reduced.</w:t>
      </w:r>
    </w:p>
    <w:p w14:paraId="5B631D07" w14:textId="77777777" w:rsidR="00E573CB" w:rsidRPr="006D2870" w:rsidRDefault="00E573CB" w:rsidP="00E573CB">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993"/>
        <w:gridCol w:w="1544"/>
        <w:gridCol w:w="2026"/>
      </w:tblGrid>
      <w:tr w:rsidR="00E573CB" w:rsidRPr="006E088C" w14:paraId="0CFBD05A" w14:textId="77777777" w:rsidTr="00D1035F">
        <w:tc>
          <w:tcPr>
            <w:tcW w:w="4644" w:type="dxa"/>
            <w:shd w:val="clear" w:color="auto" w:fill="D9D9D9"/>
          </w:tcPr>
          <w:p w14:paraId="045D70BC" w14:textId="77777777" w:rsidR="00E573CB" w:rsidRPr="006E088C" w:rsidRDefault="00E573CB" w:rsidP="00D1035F">
            <w:pPr>
              <w:jc w:val="both"/>
              <w:rPr>
                <w:rFonts w:ascii="Arial" w:eastAsia="Calibri" w:hAnsi="Arial" w:cs="Arial"/>
                <w:b/>
                <w:sz w:val="22"/>
                <w:szCs w:val="22"/>
              </w:rPr>
            </w:pPr>
            <w:r w:rsidRPr="006E088C">
              <w:rPr>
                <w:rFonts w:ascii="Arial" w:eastAsia="Calibri" w:hAnsi="Arial" w:cs="Arial"/>
                <w:b/>
                <w:sz w:val="22"/>
                <w:szCs w:val="22"/>
              </w:rPr>
              <w:t>Action</w:t>
            </w:r>
          </w:p>
        </w:tc>
        <w:tc>
          <w:tcPr>
            <w:tcW w:w="993" w:type="dxa"/>
            <w:shd w:val="clear" w:color="auto" w:fill="D9D9D9"/>
          </w:tcPr>
          <w:p w14:paraId="0FBA91F3" w14:textId="77777777" w:rsidR="00E573CB" w:rsidRPr="006E088C" w:rsidRDefault="00E573CB" w:rsidP="00D1035F">
            <w:pPr>
              <w:jc w:val="both"/>
              <w:rPr>
                <w:rFonts w:ascii="Arial" w:eastAsia="Calibri" w:hAnsi="Arial" w:cs="Arial"/>
                <w:b/>
                <w:sz w:val="22"/>
                <w:szCs w:val="22"/>
              </w:rPr>
            </w:pPr>
            <w:r w:rsidRPr="006E088C">
              <w:rPr>
                <w:rFonts w:ascii="Arial" w:eastAsia="Calibri" w:hAnsi="Arial" w:cs="Arial"/>
                <w:b/>
                <w:sz w:val="22"/>
                <w:szCs w:val="22"/>
              </w:rPr>
              <w:t>Priority</w:t>
            </w:r>
          </w:p>
        </w:tc>
        <w:tc>
          <w:tcPr>
            <w:tcW w:w="1559" w:type="dxa"/>
            <w:shd w:val="clear" w:color="auto" w:fill="D9D9D9"/>
          </w:tcPr>
          <w:p w14:paraId="037DCCDB" w14:textId="77777777" w:rsidR="00E573CB" w:rsidRPr="006E088C" w:rsidRDefault="00E573CB" w:rsidP="00D1035F">
            <w:pPr>
              <w:jc w:val="both"/>
              <w:rPr>
                <w:rFonts w:ascii="Arial" w:eastAsia="Calibri" w:hAnsi="Arial" w:cs="Arial"/>
                <w:b/>
                <w:sz w:val="22"/>
                <w:szCs w:val="22"/>
              </w:rPr>
            </w:pPr>
            <w:r w:rsidRPr="006E088C">
              <w:rPr>
                <w:rFonts w:ascii="Arial" w:eastAsia="Calibri" w:hAnsi="Arial" w:cs="Arial"/>
                <w:b/>
                <w:sz w:val="22"/>
                <w:szCs w:val="22"/>
              </w:rPr>
              <w:t>Timescale</w:t>
            </w:r>
          </w:p>
        </w:tc>
        <w:tc>
          <w:tcPr>
            <w:tcW w:w="2046" w:type="dxa"/>
            <w:shd w:val="clear" w:color="auto" w:fill="D9D9D9"/>
          </w:tcPr>
          <w:p w14:paraId="0C289C2B" w14:textId="27DDF856" w:rsidR="00E573CB" w:rsidRPr="006E088C" w:rsidRDefault="008E6EF8" w:rsidP="00D1035F">
            <w:pPr>
              <w:jc w:val="both"/>
              <w:rPr>
                <w:rFonts w:ascii="Arial" w:eastAsia="Calibri" w:hAnsi="Arial" w:cs="Arial"/>
                <w:b/>
                <w:sz w:val="22"/>
                <w:szCs w:val="22"/>
              </w:rPr>
            </w:pPr>
            <w:r w:rsidRPr="006E088C">
              <w:rPr>
                <w:rFonts w:ascii="Arial" w:eastAsia="Calibri" w:hAnsi="Arial" w:cs="Arial"/>
                <w:b/>
                <w:sz w:val="22"/>
                <w:szCs w:val="22"/>
              </w:rPr>
              <w:t>Organizations</w:t>
            </w:r>
          </w:p>
        </w:tc>
      </w:tr>
      <w:tr w:rsidR="00E573CB" w:rsidRPr="006E088C" w14:paraId="740A4815" w14:textId="77777777" w:rsidTr="00D1035F">
        <w:tc>
          <w:tcPr>
            <w:tcW w:w="4644" w:type="dxa"/>
            <w:shd w:val="clear" w:color="auto" w:fill="auto"/>
          </w:tcPr>
          <w:p w14:paraId="3374BF0C"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Assess the scale, methods and drivers of current harvesting, particularly in China</w:t>
            </w:r>
          </w:p>
        </w:tc>
        <w:tc>
          <w:tcPr>
            <w:tcW w:w="993" w:type="dxa"/>
            <w:shd w:val="clear" w:color="auto" w:fill="auto"/>
          </w:tcPr>
          <w:p w14:paraId="20D20B99"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3513B710" w14:textId="60D8A49E" w:rsidR="00E573CB" w:rsidRPr="006E088C" w:rsidRDefault="00E573CB" w:rsidP="00346047">
            <w:pPr>
              <w:rPr>
                <w:rFonts w:ascii="Arial" w:eastAsia="Calibri" w:hAnsi="Arial" w:cs="Arial"/>
                <w:sz w:val="22"/>
                <w:szCs w:val="22"/>
              </w:rPr>
            </w:pPr>
            <w:r w:rsidRPr="006E088C">
              <w:rPr>
                <w:rFonts w:ascii="Arial" w:eastAsia="Calibri" w:hAnsi="Arial" w:cs="Arial"/>
                <w:sz w:val="22"/>
                <w:szCs w:val="22"/>
              </w:rPr>
              <w:t>Completed by end 201</w:t>
            </w:r>
            <w:r w:rsidR="00346047">
              <w:rPr>
                <w:rFonts w:ascii="Arial" w:eastAsia="Calibri" w:hAnsi="Arial" w:cs="Arial"/>
                <w:sz w:val="22"/>
                <w:szCs w:val="22"/>
              </w:rPr>
              <w:t>9</w:t>
            </w:r>
          </w:p>
        </w:tc>
        <w:tc>
          <w:tcPr>
            <w:tcW w:w="2046" w:type="dxa"/>
            <w:shd w:val="clear" w:color="auto" w:fill="auto"/>
          </w:tcPr>
          <w:p w14:paraId="5062A96B" w14:textId="719ECC4D"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w:t>
            </w:r>
            <w:r w:rsidR="00346047" w:rsidRPr="00346047">
              <w:rPr>
                <w:rFonts w:ascii="Arial" w:eastAsia="Calibri" w:hAnsi="Arial" w:cs="Arial"/>
                <w:sz w:val="22"/>
                <w:szCs w:val="22"/>
              </w:rPr>
              <w:t>, relevant research institutes and government departments</w:t>
            </w:r>
          </w:p>
        </w:tc>
      </w:tr>
      <w:tr w:rsidR="00E573CB" w:rsidRPr="006E088C" w14:paraId="38899F3C" w14:textId="77777777" w:rsidTr="00D1035F">
        <w:tc>
          <w:tcPr>
            <w:tcW w:w="4644" w:type="dxa"/>
            <w:shd w:val="clear" w:color="auto" w:fill="auto"/>
          </w:tcPr>
          <w:p w14:paraId="497C4224"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Implement measures to significantly improve the enforcement of existing bird protection legislation, particularly in China</w:t>
            </w:r>
          </w:p>
        </w:tc>
        <w:tc>
          <w:tcPr>
            <w:tcW w:w="993" w:type="dxa"/>
            <w:shd w:val="clear" w:color="auto" w:fill="auto"/>
          </w:tcPr>
          <w:p w14:paraId="3F024A4D"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55E9430A" w14:textId="3A470832" w:rsidR="00E573CB" w:rsidRPr="006E088C" w:rsidRDefault="00E573CB" w:rsidP="00346047">
            <w:pPr>
              <w:rPr>
                <w:rFonts w:ascii="Arial" w:eastAsia="Calibri" w:hAnsi="Arial" w:cs="Arial"/>
                <w:sz w:val="22"/>
                <w:szCs w:val="22"/>
              </w:rPr>
            </w:pPr>
            <w:r w:rsidRPr="006E088C">
              <w:rPr>
                <w:rFonts w:ascii="Arial" w:eastAsia="Calibri" w:hAnsi="Arial" w:cs="Arial"/>
                <w:sz w:val="22"/>
                <w:szCs w:val="22"/>
              </w:rPr>
              <w:t>Completed by end 201</w:t>
            </w:r>
            <w:r w:rsidR="00346047">
              <w:rPr>
                <w:rFonts w:ascii="Arial" w:eastAsia="Calibri" w:hAnsi="Arial" w:cs="Arial"/>
                <w:sz w:val="22"/>
                <w:szCs w:val="22"/>
              </w:rPr>
              <w:t>9</w:t>
            </w:r>
          </w:p>
        </w:tc>
        <w:tc>
          <w:tcPr>
            <w:tcW w:w="2046" w:type="dxa"/>
            <w:shd w:val="clear" w:color="auto" w:fill="auto"/>
          </w:tcPr>
          <w:p w14:paraId="70BDB304" w14:textId="7410A56C" w:rsidR="00E573CB" w:rsidRPr="006E088C" w:rsidRDefault="00346047" w:rsidP="00D1035F">
            <w:pPr>
              <w:rPr>
                <w:rFonts w:ascii="Arial" w:eastAsia="Calibri" w:hAnsi="Arial" w:cs="Arial"/>
                <w:sz w:val="22"/>
                <w:szCs w:val="22"/>
              </w:rPr>
            </w:pPr>
            <w:r>
              <w:rPr>
                <w:rFonts w:ascii="Arial" w:eastAsia="Calibri" w:hAnsi="Arial" w:cs="Arial"/>
                <w:sz w:val="22"/>
                <w:szCs w:val="22"/>
              </w:rPr>
              <w:t>Relevant government departments</w:t>
            </w:r>
          </w:p>
        </w:tc>
      </w:tr>
      <w:tr w:rsidR="00E573CB" w:rsidRPr="006E088C" w14:paraId="415A1951" w14:textId="77777777" w:rsidTr="00D1035F">
        <w:tc>
          <w:tcPr>
            <w:tcW w:w="4644" w:type="dxa"/>
            <w:shd w:val="clear" w:color="auto" w:fill="auto"/>
          </w:tcPr>
          <w:p w14:paraId="12AE812A"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Establish an EAAFP Task Force on Harvesting of Wild Birds</w:t>
            </w:r>
          </w:p>
        </w:tc>
        <w:tc>
          <w:tcPr>
            <w:tcW w:w="993" w:type="dxa"/>
            <w:shd w:val="clear" w:color="auto" w:fill="auto"/>
          </w:tcPr>
          <w:p w14:paraId="4B9DDCDB"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022EAB08" w14:textId="1FEC4686" w:rsidR="00E573CB" w:rsidRPr="006E088C" w:rsidRDefault="00E573CB" w:rsidP="00346047">
            <w:pPr>
              <w:rPr>
                <w:rFonts w:ascii="Arial" w:eastAsia="Calibri" w:hAnsi="Arial" w:cs="Arial"/>
                <w:sz w:val="22"/>
                <w:szCs w:val="22"/>
              </w:rPr>
            </w:pPr>
            <w:r w:rsidRPr="006E088C">
              <w:rPr>
                <w:rFonts w:ascii="Arial" w:eastAsia="Calibri" w:hAnsi="Arial" w:cs="Arial"/>
                <w:sz w:val="22"/>
                <w:szCs w:val="22"/>
              </w:rPr>
              <w:t>Completed by end 201</w:t>
            </w:r>
            <w:r w:rsidR="00346047">
              <w:rPr>
                <w:rFonts w:ascii="Arial" w:eastAsia="Calibri" w:hAnsi="Arial" w:cs="Arial"/>
                <w:sz w:val="22"/>
                <w:szCs w:val="22"/>
              </w:rPr>
              <w:t>7</w:t>
            </w:r>
          </w:p>
        </w:tc>
        <w:tc>
          <w:tcPr>
            <w:tcW w:w="2046" w:type="dxa"/>
            <w:shd w:val="clear" w:color="auto" w:fill="auto"/>
          </w:tcPr>
          <w:p w14:paraId="536413D8"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w:t>
            </w:r>
          </w:p>
        </w:tc>
      </w:tr>
    </w:tbl>
    <w:p w14:paraId="388A0CB9" w14:textId="77777777" w:rsidR="00E573CB" w:rsidRPr="006D2870" w:rsidRDefault="00E573CB" w:rsidP="00E573CB">
      <w:pPr>
        <w:jc w:val="both"/>
        <w:rPr>
          <w:rFonts w:ascii="Arial" w:hAnsi="Arial" w:cs="Arial"/>
          <w:sz w:val="22"/>
          <w:szCs w:val="22"/>
        </w:rPr>
      </w:pPr>
    </w:p>
    <w:p w14:paraId="2316D5F2" w14:textId="77777777" w:rsidR="00E573CB" w:rsidRPr="006D2870" w:rsidRDefault="00E573CB" w:rsidP="00E573CB">
      <w:pPr>
        <w:jc w:val="both"/>
        <w:rPr>
          <w:rFonts w:ascii="Arial" w:hAnsi="Arial" w:cs="Arial"/>
          <w:sz w:val="22"/>
          <w:szCs w:val="22"/>
        </w:rPr>
      </w:pPr>
    </w:p>
    <w:p w14:paraId="3E1A7C5B" w14:textId="77777777" w:rsidR="00E573CB" w:rsidRPr="006D2870" w:rsidRDefault="00E573CB" w:rsidP="00E573CB">
      <w:pPr>
        <w:jc w:val="both"/>
        <w:rPr>
          <w:rFonts w:ascii="Arial" w:hAnsi="Arial" w:cs="Arial"/>
          <w:b/>
          <w:sz w:val="22"/>
          <w:szCs w:val="22"/>
        </w:rPr>
      </w:pPr>
      <w:r w:rsidRPr="006D2870">
        <w:rPr>
          <w:rFonts w:ascii="Arial" w:hAnsi="Arial" w:cs="Arial"/>
          <w:b/>
          <w:sz w:val="22"/>
          <w:szCs w:val="22"/>
        </w:rPr>
        <w:t>Result 3. Knowledge of the ecological requirements of Baer’s Pochard is significantly improved.</w:t>
      </w:r>
    </w:p>
    <w:p w14:paraId="192187ED" w14:textId="77777777" w:rsidR="00E573CB" w:rsidRPr="006D2870" w:rsidRDefault="00E573CB" w:rsidP="00E573CB">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993"/>
        <w:gridCol w:w="1545"/>
        <w:gridCol w:w="2028"/>
      </w:tblGrid>
      <w:tr w:rsidR="00E573CB" w:rsidRPr="006E088C" w14:paraId="0713344E" w14:textId="77777777" w:rsidTr="00D1035F">
        <w:tc>
          <w:tcPr>
            <w:tcW w:w="4644" w:type="dxa"/>
            <w:shd w:val="clear" w:color="auto" w:fill="D9D9D9"/>
          </w:tcPr>
          <w:p w14:paraId="366852E9" w14:textId="77777777" w:rsidR="00E573CB" w:rsidRPr="006E088C" w:rsidRDefault="00E573CB" w:rsidP="00D1035F">
            <w:pPr>
              <w:jc w:val="both"/>
              <w:rPr>
                <w:rFonts w:ascii="Arial" w:eastAsia="Calibri" w:hAnsi="Arial" w:cs="Arial"/>
                <w:b/>
                <w:sz w:val="22"/>
                <w:szCs w:val="22"/>
              </w:rPr>
            </w:pPr>
            <w:r w:rsidRPr="006E088C">
              <w:rPr>
                <w:rFonts w:ascii="Arial" w:eastAsia="Calibri" w:hAnsi="Arial" w:cs="Arial"/>
                <w:b/>
                <w:sz w:val="22"/>
                <w:szCs w:val="22"/>
              </w:rPr>
              <w:t>Action</w:t>
            </w:r>
          </w:p>
        </w:tc>
        <w:tc>
          <w:tcPr>
            <w:tcW w:w="993" w:type="dxa"/>
            <w:shd w:val="clear" w:color="auto" w:fill="D9D9D9"/>
          </w:tcPr>
          <w:p w14:paraId="5B4176E1" w14:textId="77777777" w:rsidR="00E573CB" w:rsidRPr="006E088C" w:rsidRDefault="00E573CB" w:rsidP="00D1035F">
            <w:pPr>
              <w:jc w:val="both"/>
              <w:rPr>
                <w:rFonts w:ascii="Arial" w:eastAsia="Calibri" w:hAnsi="Arial" w:cs="Arial"/>
                <w:b/>
                <w:sz w:val="22"/>
                <w:szCs w:val="22"/>
              </w:rPr>
            </w:pPr>
            <w:r w:rsidRPr="006E088C">
              <w:rPr>
                <w:rFonts w:ascii="Arial" w:eastAsia="Calibri" w:hAnsi="Arial" w:cs="Arial"/>
                <w:b/>
                <w:sz w:val="22"/>
                <w:szCs w:val="22"/>
              </w:rPr>
              <w:t>Priority</w:t>
            </w:r>
          </w:p>
        </w:tc>
        <w:tc>
          <w:tcPr>
            <w:tcW w:w="1559" w:type="dxa"/>
            <w:shd w:val="clear" w:color="auto" w:fill="D9D9D9"/>
          </w:tcPr>
          <w:p w14:paraId="797A8574" w14:textId="77777777" w:rsidR="00E573CB" w:rsidRPr="006E088C" w:rsidRDefault="00E573CB" w:rsidP="00D1035F">
            <w:pPr>
              <w:jc w:val="both"/>
              <w:rPr>
                <w:rFonts w:ascii="Arial" w:eastAsia="Calibri" w:hAnsi="Arial" w:cs="Arial"/>
                <w:b/>
                <w:sz w:val="22"/>
                <w:szCs w:val="22"/>
              </w:rPr>
            </w:pPr>
            <w:r w:rsidRPr="006E088C">
              <w:rPr>
                <w:rFonts w:ascii="Arial" w:eastAsia="Calibri" w:hAnsi="Arial" w:cs="Arial"/>
                <w:b/>
                <w:sz w:val="22"/>
                <w:szCs w:val="22"/>
              </w:rPr>
              <w:t>Timescale</w:t>
            </w:r>
          </w:p>
        </w:tc>
        <w:tc>
          <w:tcPr>
            <w:tcW w:w="2046" w:type="dxa"/>
            <w:shd w:val="clear" w:color="auto" w:fill="D9D9D9"/>
          </w:tcPr>
          <w:p w14:paraId="6C5EACAC" w14:textId="1A359846" w:rsidR="00E573CB" w:rsidRPr="006E088C" w:rsidRDefault="008E6EF8" w:rsidP="00D1035F">
            <w:pPr>
              <w:jc w:val="both"/>
              <w:rPr>
                <w:rFonts w:ascii="Arial" w:eastAsia="Calibri" w:hAnsi="Arial" w:cs="Arial"/>
                <w:b/>
                <w:sz w:val="22"/>
                <w:szCs w:val="22"/>
              </w:rPr>
            </w:pPr>
            <w:r w:rsidRPr="006E088C">
              <w:rPr>
                <w:rFonts w:ascii="Arial" w:eastAsia="Calibri" w:hAnsi="Arial" w:cs="Arial"/>
                <w:b/>
                <w:sz w:val="22"/>
                <w:szCs w:val="22"/>
              </w:rPr>
              <w:t>Organizations</w:t>
            </w:r>
          </w:p>
        </w:tc>
      </w:tr>
      <w:tr w:rsidR="00E573CB" w:rsidRPr="006E088C" w14:paraId="4CB89B46" w14:textId="77777777" w:rsidTr="00D1035F">
        <w:tc>
          <w:tcPr>
            <w:tcW w:w="4644" w:type="dxa"/>
            <w:shd w:val="clear" w:color="auto" w:fill="auto"/>
          </w:tcPr>
          <w:p w14:paraId="06CA4485"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 xml:space="preserve">Undertake detailed study of ecology at </w:t>
            </w:r>
            <w:proofErr w:type="spellStart"/>
            <w:r w:rsidRPr="006E088C">
              <w:rPr>
                <w:rFonts w:ascii="Arial" w:eastAsia="Calibri" w:hAnsi="Arial" w:cs="Arial"/>
                <w:sz w:val="22"/>
                <w:szCs w:val="22"/>
              </w:rPr>
              <w:t>Hengshui</w:t>
            </w:r>
            <w:proofErr w:type="spellEnd"/>
            <w:r w:rsidRPr="006E088C">
              <w:rPr>
                <w:rFonts w:ascii="Arial" w:eastAsia="Calibri" w:hAnsi="Arial" w:cs="Arial"/>
                <w:sz w:val="22"/>
                <w:szCs w:val="22"/>
              </w:rPr>
              <w:t xml:space="preserve"> Hu</w:t>
            </w:r>
          </w:p>
        </w:tc>
        <w:tc>
          <w:tcPr>
            <w:tcW w:w="993" w:type="dxa"/>
            <w:shd w:val="clear" w:color="auto" w:fill="auto"/>
          </w:tcPr>
          <w:p w14:paraId="18B34DED"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31C14C00"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Initiate by summer 2016</w:t>
            </w:r>
          </w:p>
        </w:tc>
        <w:tc>
          <w:tcPr>
            <w:tcW w:w="2046" w:type="dxa"/>
            <w:shd w:val="clear" w:color="auto" w:fill="auto"/>
          </w:tcPr>
          <w:p w14:paraId="5F8D59BD"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 Chinese universities and bird watching societies</w:t>
            </w:r>
          </w:p>
        </w:tc>
      </w:tr>
      <w:tr w:rsidR="00E573CB" w:rsidRPr="006E088C" w14:paraId="31AFC052" w14:textId="77777777" w:rsidTr="00D1035F">
        <w:tc>
          <w:tcPr>
            <w:tcW w:w="4644" w:type="dxa"/>
            <w:shd w:val="clear" w:color="auto" w:fill="auto"/>
          </w:tcPr>
          <w:p w14:paraId="6129B0AF"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If a suitable site can be located, undertake research to determine the ecological needs of non-breeding Baer’s Pochard</w:t>
            </w:r>
          </w:p>
        </w:tc>
        <w:tc>
          <w:tcPr>
            <w:tcW w:w="993" w:type="dxa"/>
            <w:shd w:val="clear" w:color="auto" w:fill="auto"/>
          </w:tcPr>
          <w:p w14:paraId="176C04C4"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25FF88DB" w14:textId="583264D7" w:rsidR="00E573CB" w:rsidRPr="006E088C" w:rsidRDefault="00E573CB" w:rsidP="00346047">
            <w:pPr>
              <w:rPr>
                <w:rFonts w:ascii="Arial" w:eastAsia="Calibri" w:hAnsi="Arial" w:cs="Arial"/>
                <w:sz w:val="22"/>
                <w:szCs w:val="22"/>
              </w:rPr>
            </w:pPr>
            <w:r w:rsidRPr="006E088C">
              <w:rPr>
                <w:rFonts w:ascii="Arial" w:eastAsia="Calibri" w:hAnsi="Arial" w:cs="Arial"/>
                <w:sz w:val="22"/>
                <w:szCs w:val="22"/>
              </w:rPr>
              <w:t>Initiate by winter 201</w:t>
            </w:r>
            <w:r w:rsidR="00346047">
              <w:rPr>
                <w:rFonts w:ascii="Arial" w:eastAsia="Calibri" w:hAnsi="Arial" w:cs="Arial"/>
                <w:sz w:val="22"/>
                <w:szCs w:val="22"/>
              </w:rPr>
              <w:t>8</w:t>
            </w:r>
            <w:r w:rsidRPr="006E088C">
              <w:rPr>
                <w:rFonts w:ascii="Arial" w:eastAsia="Calibri" w:hAnsi="Arial" w:cs="Arial"/>
                <w:sz w:val="22"/>
                <w:szCs w:val="22"/>
              </w:rPr>
              <w:t>/1</w:t>
            </w:r>
            <w:r w:rsidR="00346047">
              <w:rPr>
                <w:rFonts w:ascii="Arial" w:eastAsia="Calibri" w:hAnsi="Arial" w:cs="Arial"/>
                <w:sz w:val="22"/>
                <w:szCs w:val="22"/>
              </w:rPr>
              <w:t>9</w:t>
            </w:r>
          </w:p>
        </w:tc>
        <w:tc>
          <w:tcPr>
            <w:tcW w:w="2046" w:type="dxa"/>
            <w:shd w:val="clear" w:color="auto" w:fill="auto"/>
          </w:tcPr>
          <w:p w14:paraId="5731EF22"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 Chinese universities and bird watching societies</w:t>
            </w:r>
          </w:p>
        </w:tc>
      </w:tr>
    </w:tbl>
    <w:p w14:paraId="3E71E2E1" w14:textId="77777777" w:rsidR="00E573CB" w:rsidRPr="006D2870" w:rsidRDefault="00E573CB" w:rsidP="00E573CB">
      <w:pPr>
        <w:rPr>
          <w:rFonts w:ascii="Arial" w:hAnsi="Arial" w:cs="Arial"/>
          <w:b/>
          <w:sz w:val="22"/>
          <w:szCs w:val="22"/>
        </w:rPr>
      </w:pPr>
    </w:p>
    <w:p w14:paraId="1DAD0061" w14:textId="77777777" w:rsidR="00E573CB" w:rsidRPr="006D2870" w:rsidRDefault="00E573CB" w:rsidP="00E573CB">
      <w:pPr>
        <w:spacing w:after="200" w:line="276" w:lineRule="auto"/>
        <w:jc w:val="both"/>
        <w:rPr>
          <w:rFonts w:ascii="Arial" w:hAnsi="Arial" w:cs="Arial"/>
          <w:b/>
          <w:sz w:val="22"/>
          <w:szCs w:val="22"/>
        </w:rPr>
      </w:pPr>
      <w:r w:rsidRPr="006D2870">
        <w:rPr>
          <w:rFonts w:ascii="Arial" w:hAnsi="Arial" w:cs="Arial"/>
          <w:b/>
          <w:sz w:val="22"/>
          <w:szCs w:val="22"/>
        </w:rPr>
        <w:br w:type="page"/>
      </w:r>
      <w:r w:rsidRPr="006D2870">
        <w:rPr>
          <w:rFonts w:ascii="Arial" w:hAnsi="Arial" w:cs="Arial"/>
          <w:b/>
          <w:sz w:val="22"/>
          <w:szCs w:val="22"/>
        </w:rPr>
        <w:lastRenderedPageBreak/>
        <w:t>Result 4. The understanding of population status, distribution, key sites and demography is significantly improved.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999"/>
        <w:gridCol w:w="1542"/>
        <w:gridCol w:w="2024"/>
      </w:tblGrid>
      <w:tr w:rsidR="00E573CB" w:rsidRPr="006E088C" w14:paraId="4969C762" w14:textId="77777777" w:rsidTr="00D1035F">
        <w:tc>
          <w:tcPr>
            <w:tcW w:w="4644" w:type="dxa"/>
            <w:shd w:val="clear" w:color="auto" w:fill="D9D9D9"/>
          </w:tcPr>
          <w:p w14:paraId="10F453B8" w14:textId="77777777"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Action</w:t>
            </w:r>
          </w:p>
        </w:tc>
        <w:tc>
          <w:tcPr>
            <w:tcW w:w="993" w:type="dxa"/>
            <w:shd w:val="clear" w:color="auto" w:fill="D9D9D9"/>
          </w:tcPr>
          <w:p w14:paraId="083C8274" w14:textId="77777777"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Priority</w:t>
            </w:r>
          </w:p>
        </w:tc>
        <w:tc>
          <w:tcPr>
            <w:tcW w:w="1559" w:type="dxa"/>
            <w:shd w:val="clear" w:color="auto" w:fill="D9D9D9"/>
          </w:tcPr>
          <w:p w14:paraId="14654FFE" w14:textId="77777777"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Timescale</w:t>
            </w:r>
          </w:p>
        </w:tc>
        <w:tc>
          <w:tcPr>
            <w:tcW w:w="2046" w:type="dxa"/>
            <w:shd w:val="clear" w:color="auto" w:fill="D9D9D9"/>
          </w:tcPr>
          <w:p w14:paraId="0DBA916D" w14:textId="35DCD39D"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Organi</w:t>
            </w:r>
            <w:r w:rsidR="008E6EF8" w:rsidRPr="006E088C">
              <w:rPr>
                <w:rFonts w:ascii="Arial" w:eastAsia="Calibri" w:hAnsi="Arial" w:cs="Arial"/>
                <w:b/>
                <w:sz w:val="22"/>
                <w:szCs w:val="22"/>
              </w:rPr>
              <w:t>z</w:t>
            </w:r>
            <w:r w:rsidRPr="006E088C">
              <w:rPr>
                <w:rFonts w:ascii="Arial" w:eastAsia="Calibri" w:hAnsi="Arial" w:cs="Arial"/>
                <w:b/>
                <w:sz w:val="22"/>
                <w:szCs w:val="22"/>
              </w:rPr>
              <w:t>ations</w:t>
            </w:r>
          </w:p>
        </w:tc>
      </w:tr>
      <w:tr w:rsidR="00E573CB" w:rsidRPr="006E088C" w14:paraId="5E1FD7FB" w14:textId="77777777" w:rsidTr="00D1035F">
        <w:tc>
          <w:tcPr>
            <w:tcW w:w="4644" w:type="dxa"/>
            <w:shd w:val="clear" w:color="auto" w:fill="auto"/>
          </w:tcPr>
          <w:p w14:paraId="7A12CAB2"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 xml:space="preserve">Undertake surveys of potential breeding locations in N and NE China, particularly </w:t>
            </w:r>
            <w:proofErr w:type="spellStart"/>
            <w:r w:rsidRPr="006E088C">
              <w:rPr>
                <w:rFonts w:ascii="Arial" w:eastAsia="Calibri" w:hAnsi="Arial" w:cs="Arial"/>
                <w:sz w:val="22"/>
                <w:szCs w:val="22"/>
              </w:rPr>
              <w:t>Xingkai</w:t>
            </w:r>
            <w:proofErr w:type="spellEnd"/>
            <w:r w:rsidRPr="006E088C">
              <w:rPr>
                <w:rFonts w:ascii="Arial" w:eastAsia="Calibri" w:hAnsi="Arial" w:cs="Arial"/>
                <w:sz w:val="22"/>
                <w:szCs w:val="22"/>
              </w:rPr>
              <w:t xml:space="preserve"> Hu (Lake Khanka)</w:t>
            </w:r>
          </w:p>
        </w:tc>
        <w:tc>
          <w:tcPr>
            <w:tcW w:w="993" w:type="dxa"/>
            <w:shd w:val="clear" w:color="auto" w:fill="auto"/>
          </w:tcPr>
          <w:p w14:paraId="3DF71589"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4B0200CF" w14:textId="3A134B3E" w:rsidR="00E573CB" w:rsidRPr="006E088C" w:rsidRDefault="00E573CB" w:rsidP="00346047">
            <w:pPr>
              <w:rPr>
                <w:rFonts w:ascii="Arial" w:eastAsia="Calibri" w:hAnsi="Arial" w:cs="Arial"/>
                <w:sz w:val="22"/>
                <w:szCs w:val="22"/>
              </w:rPr>
            </w:pPr>
            <w:r w:rsidRPr="006E088C">
              <w:rPr>
                <w:rFonts w:ascii="Arial" w:eastAsia="Calibri" w:hAnsi="Arial" w:cs="Arial"/>
                <w:sz w:val="22"/>
                <w:szCs w:val="22"/>
              </w:rPr>
              <w:t>Completed by end of 201</w:t>
            </w:r>
            <w:r w:rsidR="00346047">
              <w:rPr>
                <w:rFonts w:ascii="Arial" w:eastAsia="Calibri" w:hAnsi="Arial" w:cs="Arial"/>
                <w:sz w:val="22"/>
                <w:szCs w:val="22"/>
              </w:rPr>
              <w:t>8</w:t>
            </w:r>
          </w:p>
        </w:tc>
        <w:tc>
          <w:tcPr>
            <w:tcW w:w="2046" w:type="dxa"/>
            <w:shd w:val="clear" w:color="auto" w:fill="auto"/>
          </w:tcPr>
          <w:p w14:paraId="26E5EF73"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 Chinese bird watching societies</w:t>
            </w:r>
          </w:p>
        </w:tc>
      </w:tr>
      <w:tr w:rsidR="00E573CB" w:rsidRPr="006E088C" w14:paraId="6070520C" w14:textId="77777777" w:rsidTr="00D1035F">
        <w:tc>
          <w:tcPr>
            <w:tcW w:w="4644" w:type="dxa"/>
            <w:shd w:val="clear" w:color="auto" w:fill="auto"/>
          </w:tcPr>
          <w:p w14:paraId="06ADA3C9"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 xml:space="preserve">Undertake surveys of potential breeding locations in Russia, particularly Lake Khanka and the </w:t>
            </w:r>
            <w:proofErr w:type="spellStart"/>
            <w:r w:rsidRPr="006E088C">
              <w:rPr>
                <w:rFonts w:ascii="Arial" w:eastAsia="Calibri" w:hAnsi="Arial" w:cs="Arial"/>
                <w:sz w:val="22"/>
                <w:szCs w:val="22"/>
              </w:rPr>
              <w:t>Khasan</w:t>
            </w:r>
            <w:proofErr w:type="spellEnd"/>
            <w:r w:rsidRPr="006E088C">
              <w:rPr>
                <w:rFonts w:ascii="Arial" w:eastAsia="Calibri" w:hAnsi="Arial" w:cs="Arial"/>
                <w:sz w:val="22"/>
                <w:szCs w:val="22"/>
              </w:rPr>
              <w:t xml:space="preserve"> wetlands</w:t>
            </w:r>
          </w:p>
        </w:tc>
        <w:tc>
          <w:tcPr>
            <w:tcW w:w="993" w:type="dxa"/>
            <w:shd w:val="clear" w:color="auto" w:fill="auto"/>
          </w:tcPr>
          <w:p w14:paraId="4E710333"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6094A9AC" w14:textId="072E0208" w:rsidR="00E573CB" w:rsidRPr="006E088C" w:rsidRDefault="00E573CB" w:rsidP="00346047">
            <w:pPr>
              <w:rPr>
                <w:rFonts w:ascii="Arial" w:eastAsia="Calibri" w:hAnsi="Arial" w:cs="Arial"/>
                <w:sz w:val="22"/>
                <w:szCs w:val="22"/>
              </w:rPr>
            </w:pPr>
            <w:r w:rsidRPr="006E088C">
              <w:rPr>
                <w:rFonts w:ascii="Arial" w:eastAsia="Calibri" w:hAnsi="Arial" w:cs="Arial"/>
                <w:sz w:val="22"/>
                <w:szCs w:val="22"/>
              </w:rPr>
              <w:t>Completed by end of 201</w:t>
            </w:r>
            <w:r w:rsidR="00346047">
              <w:rPr>
                <w:rFonts w:ascii="Arial" w:eastAsia="Calibri" w:hAnsi="Arial" w:cs="Arial"/>
                <w:sz w:val="22"/>
                <w:szCs w:val="22"/>
              </w:rPr>
              <w:t>9</w:t>
            </w:r>
          </w:p>
        </w:tc>
        <w:tc>
          <w:tcPr>
            <w:tcW w:w="2046" w:type="dxa"/>
            <w:shd w:val="clear" w:color="auto" w:fill="auto"/>
          </w:tcPr>
          <w:p w14:paraId="423E05C6"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 Russian technical experts</w:t>
            </w:r>
          </w:p>
        </w:tc>
      </w:tr>
      <w:tr w:rsidR="00E573CB" w:rsidRPr="006E088C" w14:paraId="52D35E39" w14:textId="77777777" w:rsidTr="00D1035F">
        <w:tc>
          <w:tcPr>
            <w:tcW w:w="4644" w:type="dxa"/>
            <w:shd w:val="clear" w:color="auto" w:fill="auto"/>
          </w:tcPr>
          <w:p w14:paraId="50087D63"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 xml:space="preserve">Undertake surveys of potential breeding locations in the </w:t>
            </w:r>
            <w:proofErr w:type="spellStart"/>
            <w:r w:rsidRPr="006E088C">
              <w:rPr>
                <w:rFonts w:ascii="Arial" w:eastAsia="Calibri" w:hAnsi="Arial" w:cs="Arial"/>
                <w:sz w:val="22"/>
                <w:szCs w:val="22"/>
              </w:rPr>
              <w:t>Rason</w:t>
            </w:r>
            <w:proofErr w:type="spellEnd"/>
            <w:r w:rsidRPr="006E088C">
              <w:rPr>
                <w:rFonts w:ascii="Arial" w:eastAsia="Calibri" w:hAnsi="Arial" w:cs="Arial"/>
                <w:sz w:val="22"/>
                <w:szCs w:val="22"/>
              </w:rPr>
              <w:t xml:space="preserve"> region of DPRK</w:t>
            </w:r>
          </w:p>
        </w:tc>
        <w:tc>
          <w:tcPr>
            <w:tcW w:w="993" w:type="dxa"/>
            <w:shd w:val="clear" w:color="auto" w:fill="auto"/>
          </w:tcPr>
          <w:p w14:paraId="70BF0F6F"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Medium</w:t>
            </w:r>
          </w:p>
        </w:tc>
        <w:tc>
          <w:tcPr>
            <w:tcW w:w="1559" w:type="dxa"/>
            <w:shd w:val="clear" w:color="auto" w:fill="auto"/>
          </w:tcPr>
          <w:p w14:paraId="6CC018AC" w14:textId="1789A56A" w:rsidR="00E573CB" w:rsidRPr="006E088C" w:rsidRDefault="00E573CB" w:rsidP="00346047">
            <w:pPr>
              <w:rPr>
                <w:rFonts w:ascii="Arial" w:eastAsia="Calibri" w:hAnsi="Arial" w:cs="Arial"/>
                <w:sz w:val="22"/>
                <w:szCs w:val="22"/>
              </w:rPr>
            </w:pPr>
            <w:r w:rsidRPr="006E088C">
              <w:rPr>
                <w:rFonts w:ascii="Arial" w:eastAsia="Calibri" w:hAnsi="Arial" w:cs="Arial"/>
                <w:sz w:val="22"/>
                <w:szCs w:val="22"/>
              </w:rPr>
              <w:t>Completed by end of 201</w:t>
            </w:r>
            <w:r w:rsidR="00346047">
              <w:rPr>
                <w:rFonts w:ascii="Arial" w:eastAsia="Calibri" w:hAnsi="Arial" w:cs="Arial"/>
                <w:sz w:val="22"/>
                <w:szCs w:val="22"/>
              </w:rPr>
              <w:t>9</w:t>
            </w:r>
          </w:p>
        </w:tc>
        <w:tc>
          <w:tcPr>
            <w:tcW w:w="2046" w:type="dxa"/>
            <w:shd w:val="clear" w:color="auto" w:fill="auto"/>
          </w:tcPr>
          <w:p w14:paraId="207F685C"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 DPRK technical experts</w:t>
            </w:r>
          </w:p>
        </w:tc>
      </w:tr>
      <w:tr w:rsidR="00E573CB" w:rsidRPr="006E088C" w14:paraId="02E3FC64" w14:textId="77777777" w:rsidTr="00D1035F">
        <w:tc>
          <w:tcPr>
            <w:tcW w:w="4644" w:type="dxa"/>
            <w:shd w:val="clear" w:color="auto" w:fill="auto"/>
          </w:tcPr>
          <w:p w14:paraId="11D29184"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 xml:space="preserve">Develop and implement an annual monitoring </w:t>
            </w:r>
            <w:proofErr w:type="spellStart"/>
            <w:r w:rsidRPr="006E088C">
              <w:rPr>
                <w:rFonts w:ascii="Arial" w:eastAsia="Calibri" w:hAnsi="Arial" w:cs="Arial"/>
                <w:sz w:val="22"/>
                <w:szCs w:val="22"/>
              </w:rPr>
              <w:t>programme</w:t>
            </w:r>
            <w:proofErr w:type="spellEnd"/>
            <w:r w:rsidRPr="006E088C">
              <w:rPr>
                <w:rFonts w:ascii="Arial" w:eastAsia="Calibri" w:hAnsi="Arial" w:cs="Arial"/>
                <w:sz w:val="22"/>
                <w:szCs w:val="22"/>
              </w:rPr>
              <w:t xml:space="preserve"> in the breeding range</w:t>
            </w:r>
          </w:p>
        </w:tc>
        <w:tc>
          <w:tcPr>
            <w:tcW w:w="993" w:type="dxa"/>
            <w:shd w:val="clear" w:color="auto" w:fill="auto"/>
          </w:tcPr>
          <w:p w14:paraId="56254281"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6E7528A0"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Initiate by summer 2017</w:t>
            </w:r>
          </w:p>
        </w:tc>
        <w:tc>
          <w:tcPr>
            <w:tcW w:w="2046" w:type="dxa"/>
            <w:shd w:val="clear" w:color="auto" w:fill="auto"/>
          </w:tcPr>
          <w:p w14:paraId="1FA47332" w14:textId="169B9752"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 xml:space="preserve">EAAFP, Chinese bird watching societies, </w:t>
            </w:r>
            <w:r w:rsidR="00346047">
              <w:rPr>
                <w:rFonts w:ascii="Arial" w:eastAsia="Calibri" w:hAnsi="Arial" w:cs="Arial"/>
                <w:sz w:val="22"/>
                <w:szCs w:val="22"/>
              </w:rPr>
              <w:t xml:space="preserve">Beijing Forestry University, </w:t>
            </w:r>
            <w:r w:rsidRPr="006E088C">
              <w:rPr>
                <w:rFonts w:ascii="Arial" w:eastAsia="Calibri" w:hAnsi="Arial" w:cs="Arial"/>
                <w:sz w:val="22"/>
                <w:szCs w:val="22"/>
              </w:rPr>
              <w:t>Russian technical experts, WWT</w:t>
            </w:r>
          </w:p>
        </w:tc>
      </w:tr>
      <w:tr w:rsidR="00E573CB" w:rsidRPr="006E088C" w14:paraId="7AE3A296" w14:textId="77777777" w:rsidTr="00D1035F">
        <w:tc>
          <w:tcPr>
            <w:tcW w:w="4644" w:type="dxa"/>
            <w:shd w:val="clear" w:color="auto" w:fill="auto"/>
          </w:tcPr>
          <w:p w14:paraId="7F5636C8"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Undertake, ideally annually, comprehensive counts at all known and former wintering locations</w:t>
            </w:r>
          </w:p>
        </w:tc>
        <w:tc>
          <w:tcPr>
            <w:tcW w:w="993" w:type="dxa"/>
            <w:shd w:val="clear" w:color="auto" w:fill="auto"/>
          </w:tcPr>
          <w:p w14:paraId="2980882D"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42F4F7F2"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Ongoing from January 2015</w:t>
            </w:r>
          </w:p>
        </w:tc>
        <w:tc>
          <w:tcPr>
            <w:tcW w:w="2046" w:type="dxa"/>
            <w:shd w:val="clear" w:color="auto" w:fill="auto"/>
          </w:tcPr>
          <w:p w14:paraId="4AD8D156" w14:textId="6A08E706"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 xml:space="preserve">EAAFP, WWF China, </w:t>
            </w:r>
            <w:proofErr w:type="spellStart"/>
            <w:r w:rsidRPr="006E088C">
              <w:rPr>
                <w:rFonts w:ascii="Arial" w:eastAsia="Calibri" w:hAnsi="Arial" w:cs="Arial"/>
                <w:sz w:val="22"/>
                <w:szCs w:val="22"/>
              </w:rPr>
              <w:t>BirdLife</w:t>
            </w:r>
            <w:proofErr w:type="spellEnd"/>
            <w:r w:rsidRPr="006E088C">
              <w:rPr>
                <w:rFonts w:ascii="Arial" w:eastAsia="Calibri" w:hAnsi="Arial" w:cs="Arial"/>
                <w:sz w:val="22"/>
                <w:szCs w:val="22"/>
              </w:rPr>
              <w:t xml:space="preserve"> partners, WWT</w:t>
            </w:r>
            <w:r w:rsidR="00346047">
              <w:rPr>
                <w:rFonts w:ascii="Arial" w:eastAsia="Calibri" w:hAnsi="Arial" w:cs="Arial"/>
                <w:sz w:val="22"/>
                <w:szCs w:val="22"/>
              </w:rPr>
              <w:t>, Beijing Forestry University</w:t>
            </w:r>
          </w:p>
        </w:tc>
      </w:tr>
      <w:tr w:rsidR="00E573CB" w:rsidRPr="006E088C" w14:paraId="00F45449" w14:textId="77777777" w:rsidTr="00D1035F">
        <w:tc>
          <w:tcPr>
            <w:tcW w:w="4644" w:type="dxa"/>
            <w:shd w:val="clear" w:color="auto" w:fill="auto"/>
          </w:tcPr>
          <w:p w14:paraId="09E1463D"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Maintain a database of all records of Baer’s Pochard (including sites with nil counts)</w:t>
            </w:r>
          </w:p>
        </w:tc>
        <w:tc>
          <w:tcPr>
            <w:tcW w:w="993" w:type="dxa"/>
            <w:shd w:val="clear" w:color="auto" w:fill="auto"/>
          </w:tcPr>
          <w:p w14:paraId="22503B73"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Medium</w:t>
            </w:r>
          </w:p>
        </w:tc>
        <w:tc>
          <w:tcPr>
            <w:tcW w:w="1559" w:type="dxa"/>
            <w:shd w:val="clear" w:color="auto" w:fill="auto"/>
          </w:tcPr>
          <w:p w14:paraId="7B056179"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Ongoing</w:t>
            </w:r>
          </w:p>
        </w:tc>
        <w:tc>
          <w:tcPr>
            <w:tcW w:w="2046" w:type="dxa"/>
            <w:shd w:val="clear" w:color="auto" w:fill="auto"/>
          </w:tcPr>
          <w:p w14:paraId="18794FBA" w14:textId="7293C0E5"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 xml:space="preserve">WWT, </w:t>
            </w:r>
            <w:r w:rsidR="00346047">
              <w:rPr>
                <w:rFonts w:ascii="Arial" w:eastAsia="Calibri" w:hAnsi="Arial" w:cs="Arial"/>
                <w:sz w:val="22"/>
                <w:szCs w:val="22"/>
              </w:rPr>
              <w:t xml:space="preserve">Beijing Forestry University, </w:t>
            </w:r>
            <w:r w:rsidRPr="006E088C">
              <w:rPr>
                <w:rFonts w:ascii="Arial" w:eastAsia="Calibri" w:hAnsi="Arial" w:cs="Arial"/>
                <w:sz w:val="22"/>
                <w:szCs w:val="22"/>
              </w:rPr>
              <w:t>WWF China</w:t>
            </w:r>
          </w:p>
        </w:tc>
      </w:tr>
    </w:tbl>
    <w:p w14:paraId="38523376" w14:textId="77777777" w:rsidR="00E573CB" w:rsidRPr="006D2870" w:rsidRDefault="00E573CB" w:rsidP="00E573CB">
      <w:pPr>
        <w:rPr>
          <w:rFonts w:ascii="Arial" w:hAnsi="Arial" w:cs="Arial"/>
          <w:b/>
          <w:sz w:val="22"/>
          <w:szCs w:val="22"/>
        </w:rPr>
      </w:pPr>
    </w:p>
    <w:p w14:paraId="448CFF86" w14:textId="77777777" w:rsidR="00E573CB" w:rsidRPr="006D2870" w:rsidRDefault="00E573CB" w:rsidP="00E573CB">
      <w:pPr>
        <w:rPr>
          <w:rFonts w:ascii="Arial" w:hAnsi="Arial" w:cs="Arial"/>
          <w:sz w:val="22"/>
          <w:szCs w:val="22"/>
        </w:rPr>
      </w:pPr>
    </w:p>
    <w:p w14:paraId="70338BD2" w14:textId="77777777" w:rsidR="00E573CB" w:rsidRPr="006D2870" w:rsidRDefault="00E573CB" w:rsidP="00E573CB">
      <w:pPr>
        <w:jc w:val="both"/>
        <w:rPr>
          <w:rFonts w:ascii="Arial" w:hAnsi="Arial" w:cs="Arial"/>
          <w:b/>
          <w:sz w:val="22"/>
          <w:szCs w:val="22"/>
        </w:rPr>
      </w:pPr>
      <w:r w:rsidRPr="006D2870">
        <w:rPr>
          <w:rFonts w:ascii="Arial" w:hAnsi="Arial" w:cs="Arial"/>
          <w:b/>
          <w:sz w:val="22"/>
          <w:szCs w:val="22"/>
        </w:rPr>
        <w:t>Result 5. A flyway-wide network of protected and well managed sites is established and maintained.</w:t>
      </w:r>
    </w:p>
    <w:p w14:paraId="0487F6D2" w14:textId="77777777" w:rsidR="00E573CB" w:rsidRPr="006D2870" w:rsidRDefault="00E573CB" w:rsidP="00E573C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999"/>
        <w:gridCol w:w="1543"/>
        <w:gridCol w:w="2025"/>
      </w:tblGrid>
      <w:tr w:rsidR="00E573CB" w:rsidRPr="006E088C" w14:paraId="7CD6DC04" w14:textId="77777777" w:rsidTr="00D1035F">
        <w:tc>
          <w:tcPr>
            <w:tcW w:w="4644" w:type="dxa"/>
            <w:shd w:val="clear" w:color="auto" w:fill="D9D9D9"/>
          </w:tcPr>
          <w:p w14:paraId="6F148FC2" w14:textId="77777777"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Action</w:t>
            </w:r>
          </w:p>
        </w:tc>
        <w:tc>
          <w:tcPr>
            <w:tcW w:w="993" w:type="dxa"/>
            <w:shd w:val="clear" w:color="auto" w:fill="D9D9D9"/>
          </w:tcPr>
          <w:p w14:paraId="02DBEB88" w14:textId="77777777"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Priority</w:t>
            </w:r>
          </w:p>
        </w:tc>
        <w:tc>
          <w:tcPr>
            <w:tcW w:w="1559" w:type="dxa"/>
            <w:shd w:val="clear" w:color="auto" w:fill="D9D9D9"/>
          </w:tcPr>
          <w:p w14:paraId="49E7832B" w14:textId="77777777"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Timescale</w:t>
            </w:r>
          </w:p>
        </w:tc>
        <w:tc>
          <w:tcPr>
            <w:tcW w:w="2046" w:type="dxa"/>
            <w:shd w:val="clear" w:color="auto" w:fill="D9D9D9"/>
          </w:tcPr>
          <w:p w14:paraId="519FDC64" w14:textId="73AF0267"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Organi</w:t>
            </w:r>
            <w:r w:rsidR="008E6EF8" w:rsidRPr="006E088C">
              <w:rPr>
                <w:rFonts w:ascii="Arial" w:eastAsia="Calibri" w:hAnsi="Arial" w:cs="Arial"/>
                <w:b/>
                <w:sz w:val="22"/>
                <w:szCs w:val="22"/>
              </w:rPr>
              <w:t>z</w:t>
            </w:r>
            <w:r w:rsidRPr="006E088C">
              <w:rPr>
                <w:rFonts w:ascii="Arial" w:eastAsia="Calibri" w:hAnsi="Arial" w:cs="Arial"/>
                <w:b/>
                <w:sz w:val="22"/>
                <w:szCs w:val="22"/>
              </w:rPr>
              <w:t>ations</w:t>
            </w:r>
          </w:p>
        </w:tc>
      </w:tr>
      <w:tr w:rsidR="00E573CB" w:rsidRPr="006E088C" w14:paraId="201BC5BE" w14:textId="77777777" w:rsidTr="00D1035F">
        <w:tc>
          <w:tcPr>
            <w:tcW w:w="4644" w:type="dxa"/>
            <w:shd w:val="clear" w:color="auto" w:fill="auto"/>
          </w:tcPr>
          <w:p w14:paraId="59C370AD"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 xml:space="preserve">Designate </w:t>
            </w:r>
            <w:proofErr w:type="spellStart"/>
            <w:r w:rsidRPr="006E088C">
              <w:rPr>
                <w:rFonts w:ascii="Arial" w:eastAsia="Calibri" w:hAnsi="Arial" w:cs="Arial"/>
                <w:sz w:val="22"/>
                <w:szCs w:val="22"/>
              </w:rPr>
              <w:t>Hengshui</w:t>
            </w:r>
            <w:proofErr w:type="spellEnd"/>
            <w:r w:rsidRPr="006E088C">
              <w:rPr>
                <w:rFonts w:ascii="Arial" w:eastAsia="Calibri" w:hAnsi="Arial" w:cs="Arial"/>
                <w:sz w:val="22"/>
                <w:szCs w:val="22"/>
              </w:rPr>
              <w:t xml:space="preserve"> Hu as a  Ramsar site and develop and implement a site management plan focused on the needs of Baer’s Pochard</w:t>
            </w:r>
          </w:p>
        </w:tc>
        <w:tc>
          <w:tcPr>
            <w:tcW w:w="993" w:type="dxa"/>
            <w:shd w:val="clear" w:color="auto" w:fill="auto"/>
          </w:tcPr>
          <w:p w14:paraId="39C673FD"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0D5C9445" w14:textId="0F19D07B" w:rsidR="00E573CB" w:rsidRPr="006E088C" w:rsidRDefault="00E573CB" w:rsidP="00006514">
            <w:pPr>
              <w:rPr>
                <w:rFonts w:ascii="Arial" w:eastAsia="Calibri" w:hAnsi="Arial" w:cs="Arial"/>
                <w:sz w:val="22"/>
                <w:szCs w:val="22"/>
              </w:rPr>
            </w:pPr>
            <w:r w:rsidRPr="006E088C">
              <w:rPr>
                <w:rFonts w:ascii="Arial" w:eastAsia="Calibri" w:hAnsi="Arial" w:cs="Arial"/>
                <w:sz w:val="22"/>
                <w:szCs w:val="22"/>
              </w:rPr>
              <w:t>Completed by end 201</w:t>
            </w:r>
            <w:r w:rsidR="00006514">
              <w:rPr>
                <w:rFonts w:ascii="Arial" w:eastAsia="Calibri" w:hAnsi="Arial" w:cs="Arial"/>
                <w:sz w:val="22"/>
                <w:szCs w:val="22"/>
              </w:rPr>
              <w:t>9</w:t>
            </w:r>
          </w:p>
        </w:tc>
        <w:tc>
          <w:tcPr>
            <w:tcW w:w="2046" w:type="dxa"/>
            <w:shd w:val="clear" w:color="auto" w:fill="auto"/>
          </w:tcPr>
          <w:p w14:paraId="33B0C900" w14:textId="388A62E4" w:rsidR="00E573CB" w:rsidRPr="006E088C" w:rsidRDefault="00006514" w:rsidP="00D1035F">
            <w:pPr>
              <w:rPr>
                <w:rFonts w:ascii="Arial" w:eastAsia="Calibri" w:hAnsi="Arial" w:cs="Arial"/>
                <w:sz w:val="22"/>
                <w:szCs w:val="22"/>
              </w:rPr>
            </w:pPr>
            <w:proofErr w:type="spellStart"/>
            <w:r w:rsidRPr="00006514">
              <w:rPr>
                <w:rFonts w:ascii="Arial" w:eastAsia="Calibri" w:hAnsi="Arial" w:cs="Arial"/>
                <w:sz w:val="22"/>
                <w:szCs w:val="22"/>
              </w:rPr>
              <w:t>Hengshui</w:t>
            </w:r>
            <w:proofErr w:type="spellEnd"/>
            <w:r w:rsidRPr="00006514">
              <w:rPr>
                <w:rFonts w:ascii="Arial" w:eastAsia="Calibri" w:hAnsi="Arial" w:cs="Arial"/>
                <w:sz w:val="22"/>
                <w:szCs w:val="22"/>
              </w:rPr>
              <w:t xml:space="preserve"> Hu Management Committee, </w:t>
            </w:r>
            <w:r w:rsidR="00E573CB" w:rsidRPr="006E088C">
              <w:rPr>
                <w:rFonts w:ascii="Arial" w:eastAsia="Calibri" w:hAnsi="Arial" w:cs="Arial"/>
                <w:sz w:val="22"/>
                <w:szCs w:val="22"/>
              </w:rPr>
              <w:t>State Forestry Administration, Ramsar secretariat</w:t>
            </w:r>
          </w:p>
        </w:tc>
      </w:tr>
      <w:tr w:rsidR="00E573CB" w:rsidRPr="006E088C" w14:paraId="5E1F9863" w14:textId="77777777" w:rsidTr="00D1035F">
        <w:tc>
          <w:tcPr>
            <w:tcW w:w="4644" w:type="dxa"/>
            <w:shd w:val="clear" w:color="auto" w:fill="auto"/>
          </w:tcPr>
          <w:p w14:paraId="647DBB19"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 xml:space="preserve">Ensure that the </w:t>
            </w:r>
            <w:proofErr w:type="spellStart"/>
            <w:r w:rsidRPr="006E088C">
              <w:rPr>
                <w:rFonts w:ascii="Arial" w:eastAsia="Calibri" w:hAnsi="Arial" w:cs="Arial"/>
                <w:sz w:val="22"/>
                <w:szCs w:val="22"/>
              </w:rPr>
              <w:t>Khasan</w:t>
            </w:r>
            <w:proofErr w:type="spellEnd"/>
            <w:r w:rsidRPr="006E088C">
              <w:rPr>
                <w:rFonts w:ascii="Arial" w:eastAsia="Calibri" w:hAnsi="Arial" w:cs="Arial"/>
                <w:sz w:val="22"/>
                <w:szCs w:val="22"/>
              </w:rPr>
              <w:t xml:space="preserve"> wetlands are protected and managed for Baer’s Pochard</w:t>
            </w:r>
          </w:p>
        </w:tc>
        <w:tc>
          <w:tcPr>
            <w:tcW w:w="993" w:type="dxa"/>
            <w:shd w:val="clear" w:color="auto" w:fill="auto"/>
          </w:tcPr>
          <w:p w14:paraId="467FAD4F"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2B2899E0" w14:textId="31FCF5A2" w:rsidR="00E573CB" w:rsidRPr="006E088C" w:rsidRDefault="00E573CB" w:rsidP="00006514">
            <w:pPr>
              <w:rPr>
                <w:rFonts w:ascii="Arial" w:eastAsia="Calibri" w:hAnsi="Arial" w:cs="Arial"/>
                <w:sz w:val="22"/>
                <w:szCs w:val="22"/>
              </w:rPr>
            </w:pPr>
            <w:r w:rsidRPr="006E088C">
              <w:rPr>
                <w:rFonts w:ascii="Arial" w:eastAsia="Calibri" w:hAnsi="Arial" w:cs="Arial"/>
                <w:sz w:val="22"/>
                <w:szCs w:val="22"/>
              </w:rPr>
              <w:t>Completed by end 201</w:t>
            </w:r>
            <w:r w:rsidR="00006514">
              <w:rPr>
                <w:rFonts w:ascii="Arial" w:eastAsia="Calibri" w:hAnsi="Arial" w:cs="Arial"/>
                <w:sz w:val="22"/>
                <w:szCs w:val="22"/>
              </w:rPr>
              <w:t>9</w:t>
            </w:r>
          </w:p>
        </w:tc>
        <w:tc>
          <w:tcPr>
            <w:tcW w:w="2046" w:type="dxa"/>
            <w:shd w:val="clear" w:color="auto" w:fill="auto"/>
          </w:tcPr>
          <w:p w14:paraId="4FA3E89C"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 Russian government and technical experts</w:t>
            </w:r>
          </w:p>
        </w:tc>
      </w:tr>
      <w:tr w:rsidR="00E573CB" w:rsidRPr="006E088C" w14:paraId="1F54B6DB" w14:textId="77777777" w:rsidTr="00D1035F">
        <w:tc>
          <w:tcPr>
            <w:tcW w:w="4644" w:type="dxa"/>
            <w:shd w:val="clear" w:color="auto" w:fill="auto"/>
          </w:tcPr>
          <w:p w14:paraId="7D26077F"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Assess the current protection of and management at all sites supporting Baer’s Pochard, and enhance where necessary</w:t>
            </w:r>
          </w:p>
        </w:tc>
        <w:tc>
          <w:tcPr>
            <w:tcW w:w="993" w:type="dxa"/>
            <w:shd w:val="clear" w:color="auto" w:fill="auto"/>
          </w:tcPr>
          <w:p w14:paraId="36FA84CE"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Medium</w:t>
            </w:r>
          </w:p>
        </w:tc>
        <w:tc>
          <w:tcPr>
            <w:tcW w:w="1559" w:type="dxa"/>
            <w:shd w:val="clear" w:color="auto" w:fill="auto"/>
          </w:tcPr>
          <w:p w14:paraId="43C59B71" w14:textId="42048176" w:rsidR="00E573CB" w:rsidRPr="006E088C" w:rsidRDefault="00E573CB" w:rsidP="00006514">
            <w:pPr>
              <w:rPr>
                <w:rFonts w:ascii="Arial" w:eastAsia="Calibri" w:hAnsi="Arial" w:cs="Arial"/>
                <w:sz w:val="22"/>
                <w:szCs w:val="22"/>
              </w:rPr>
            </w:pPr>
            <w:r w:rsidRPr="006E088C">
              <w:rPr>
                <w:rFonts w:ascii="Arial" w:eastAsia="Calibri" w:hAnsi="Arial" w:cs="Arial"/>
                <w:sz w:val="22"/>
                <w:szCs w:val="22"/>
              </w:rPr>
              <w:t>Completed by end 201</w:t>
            </w:r>
            <w:r w:rsidR="00006514">
              <w:rPr>
                <w:rFonts w:ascii="Arial" w:eastAsia="Calibri" w:hAnsi="Arial" w:cs="Arial"/>
                <w:sz w:val="22"/>
                <w:szCs w:val="22"/>
              </w:rPr>
              <w:t>8</w:t>
            </w:r>
          </w:p>
        </w:tc>
        <w:tc>
          <w:tcPr>
            <w:tcW w:w="2046" w:type="dxa"/>
            <w:shd w:val="clear" w:color="auto" w:fill="auto"/>
          </w:tcPr>
          <w:p w14:paraId="0EE91845"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 xml:space="preserve">EAAFP, </w:t>
            </w:r>
            <w:proofErr w:type="spellStart"/>
            <w:r w:rsidRPr="006E088C">
              <w:rPr>
                <w:rFonts w:ascii="Arial" w:eastAsia="Calibri" w:hAnsi="Arial" w:cs="Arial"/>
                <w:sz w:val="22"/>
                <w:szCs w:val="22"/>
              </w:rPr>
              <w:t>BirdLife</w:t>
            </w:r>
            <w:proofErr w:type="spellEnd"/>
            <w:r w:rsidRPr="006E088C">
              <w:rPr>
                <w:rFonts w:ascii="Arial" w:eastAsia="Calibri" w:hAnsi="Arial" w:cs="Arial"/>
                <w:sz w:val="22"/>
                <w:szCs w:val="22"/>
              </w:rPr>
              <w:t xml:space="preserve">, </w:t>
            </w:r>
            <w:proofErr w:type="spellStart"/>
            <w:r w:rsidRPr="006E088C">
              <w:rPr>
                <w:rFonts w:ascii="Arial" w:eastAsia="Calibri" w:hAnsi="Arial" w:cs="Arial"/>
                <w:sz w:val="22"/>
                <w:szCs w:val="22"/>
              </w:rPr>
              <w:t>Ramsar</w:t>
            </w:r>
            <w:proofErr w:type="spellEnd"/>
            <w:r w:rsidRPr="006E088C">
              <w:rPr>
                <w:rFonts w:ascii="Arial" w:eastAsia="Calibri" w:hAnsi="Arial" w:cs="Arial"/>
                <w:sz w:val="22"/>
                <w:szCs w:val="22"/>
              </w:rPr>
              <w:t xml:space="preserve"> secretariat</w:t>
            </w:r>
          </w:p>
        </w:tc>
      </w:tr>
    </w:tbl>
    <w:p w14:paraId="0FF7B459" w14:textId="77777777" w:rsidR="00E573CB" w:rsidRPr="006D2870" w:rsidRDefault="00E573CB" w:rsidP="00E573CB">
      <w:pPr>
        <w:rPr>
          <w:rFonts w:ascii="Arial" w:hAnsi="Arial" w:cs="Arial"/>
          <w:sz w:val="22"/>
          <w:szCs w:val="22"/>
        </w:rPr>
      </w:pPr>
    </w:p>
    <w:p w14:paraId="2CCE6412" w14:textId="77777777" w:rsidR="00E573CB" w:rsidRPr="006D2870" w:rsidRDefault="00E573CB" w:rsidP="00E573CB">
      <w:pPr>
        <w:rPr>
          <w:rFonts w:ascii="Arial" w:hAnsi="Arial" w:cs="Arial"/>
          <w:sz w:val="22"/>
          <w:szCs w:val="22"/>
        </w:rPr>
      </w:pPr>
    </w:p>
    <w:p w14:paraId="62A5C654" w14:textId="77777777" w:rsidR="006E088C" w:rsidRDefault="006E088C">
      <w:pPr>
        <w:widowControl/>
        <w:autoSpaceDE/>
        <w:autoSpaceDN/>
        <w:adjustRightInd/>
        <w:rPr>
          <w:rFonts w:ascii="Arial" w:hAnsi="Arial" w:cs="Arial"/>
          <w:b/>
          <w:sz w:val="22"/>
          <w:szCs w:val="22"/>
        </w:rPr>
      </w:pPr>
      <w:r>
        <w:rPr>
          <w:rFonts w:ascii="Arial" w:hAnsi="Arial" w:cs="Arial"/>
          <w:b/>
          <w:sz w:val="22"/>
          <w:szCs w:val="22"/>
        </w:rPr>
        <w:br w:type="page"/>
      </w:r>
    </w:p>
    <w:p w14:paraId="04E1C0B0" w14:textId="3A301BC2" w:rsidR="00E573CB" w:rsidRPr="006D2870" w:rsidRDefault="00E573CB" w:rsidP="00E573CB">
      <w:pPr>
        <w:spacing w:after="200" w:line="276" w:lineRule="auto"/>
        <w:jc w:val="both"/>
        <w:rPr>
          <w:rFonts w:ascii="Arial" w:hAnsi="Arial" w:cs="Arial"/>
          <w:b/>
          <w:sz w:val="22"/>
          <w:szCs w:val="22"/>
        </w:rPr>
      </w:pPr>
      <w:r w:rsidRPr="006D2870">
        <w:rPr>
          <w:rFonts w:ascii="Arial" w:hAnsi="Arial" w:cs="Arial"/>
          <w:b/>
          <w:sz w:val="22"/>
          <w:szCs w:val="22"/>
        </w:rPr>
        <w:lastRenderedPageBreak/>
        <w:t>Result 6. A global management strategy for the captive population is developed and implemented.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1319"/>
        <w:gridCol w:w="1515"/>
        <w:gridCol w:w="1976"/>
      </w:tblGrid>
      <w:tr w:rsidR="00E573CB" w:rsidRPr="006E088C" w14:paraId="45355D62" w14:textId="77777777" w:rsidTr="00D1035F">
        <w:tc>
          <w:tcPr>
            <w:tcW w:w="4381" w:type="dxa"/>
            <w:shd w:val="clear" w:color="auto" w:fill="D9D9D9"/>
          </w:tcPr>
          <w:p w14:paraId="63A9D19D" w14:textId="77777777"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Action</w:t>
            </w:r>
          </w:p>
        </w:tc>
        <w:tc>
          <w:tcPr>
            <w:tcW w:w="1339" w:type="dxa"/>
            <w:shd w:val="clear" w:color="auto" w:fill="D9D9D9"/>
          </w:tcPr>
          <w:p w14:paraId="04DB5E4A" w14:textId="77777777"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Priority</w:t>
            </w:r>
          </w:p>
        </w:tc>
        <w:tc>
          <w:tcPr>
            <w:tcW w:w="1529" w:type="dxa"/>
            <w:shd w:val="clear" w:color="auto" w:fill="D9D9D9"/>
          </w:tcPr>
          <w:p w14:paraId="6EBCDFB9" w14:textId="77777777"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Timescale</w:t>
            </w:r>
          </w:p>
        </w:tc>
        <w:tc>
          <w:tcPr>
            <w:tcW w:w="1993" w:type="dxa"/>
            <w:shd w:val="clear" w:color="auto" w:fill="D9D9D9"/>
          </w:tcPr>
          <w:p w14:paraId="5EDFA7CD" w14:textId="1BFC177D"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Organi</w:t>
            </w:r>
            <w:r w:rsidR="008E6EF8" w:rsidRPr="006E088C">
              <w:rPr>
                <w:rFonts w:ascii="Arial" w:eastAsia="Calibri" w:hAnsi="Arial" w:cs="Arial"/>
                <w:b/>
                <w:sz w:val="22"/>
                <w:szCs w:val="22"/>
              </w:rPr>
              <w:t>z</w:t>
            </w:r>
            <w:r w:rsidRPr="006E088C">
              <w:rPr>
                <w:rFonts w:ascii="Arial" w:eastAsia="Calibri" w:hAnsi="Arial" w:cs="Arial"/>
                <w:b/>
                <w:sz w:val="22"/>
                <w:szCs w:val="22"/>
              </w:rPr>
              <w:t>ations</w:t>
            </w:r>
          </w:p>
        </w:tc>
      </w:tr>
      <w:tr w:rsidR="00E573CB" w:rsidRPr="006E088C" w14:paraId="10045407" w14:textId="77777777" w:rsidTr="00D1035F">
        <w:tc>
          <w:tcPr>
            <w:tcW w:w="4381" w:type="dxa"/>
            <w:shd w:val="clear" w:color="auto" w:fill="auto"/>
          </w:tcPr>
          <w:p w14:paraId="2B4C4062"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 xml:space="preserve">Determine the genetic status of all captive Baer’s Pochard </w:t>
            </w:r>
          </w:p>
        </w:tc>
        <w:tc>
          <w:tcPr>
            <w:tcW w:w="1339" w:type="dxa"/>
            <w:shd w:val="clear" w:color="auto" w:fill="auto"/>
          </w:tcPr>
          <w:p w14:paraId="274EC9E4"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29" w:type="dxa"/>
            <w:shd w:val="clear" w:color="auto" w:fill="auto"/>
          </w:tcPr>
          <w:p w14:paraId="14A404F3" w14:textId="22BA0758" w:rsidR="00E573CB" w:rsidRPr="006E088C" w:rsidRDefault="00E573CB" w:rsidP="00006514">
            <w:pPr>
              <w:rPr>
                <w:rFonts w:ascii="Arial" w:eastAsia="Calibri" w:hAnsi="Arial" w:cs="Arial"/>
                <w:sz w:val="22"/>
                <w:szCs w:val="22"/>
              </w:rPr>
            </w:pPr>
            <w:r w:rsidRPr="006E088C">
              <w:rPr>
                <w:rFonts w:ascii="Arial" w:eastAsia="Calibri" w:hAnsi="Arial" w:cs="Arial"/>
                <w:sz w:val="22"/>
                <w:szCs w:val="22"/>
              </w:rPr>
              <w:t>Ongoing, to be completed by end 201</w:t>
            </w:r>
            <w:r w:rsidR="00006514">
              <w:rPr>
                <w:rFonts w:ascii="Arial" w:eastAsia="Calibri" w:hAnsi="Arial" w:cs="Arial"/>
                <w:sz w:val="22"/>
                <w:szCs w:val="22"/>
              </w:rPr>
              <w:t>8</w:t>
            </w:r>
          </w:p>
        </w:tc>
        <w:tc>
          <w:tcPr>
            <w:tcW w:w="1993" w:type="dxa"/>
            <w:shd w:val="clear" w:color="auto" w:fill="auto"/>
          </w:tcPr>
          <w:p w14:paraId="735E9EF0"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WWT, WAZA and member associations</w:t>
            </w:r>
          </w:p>
        </w:tc>
      </w:tr>
      <w:tr w:rsidR="00E573CB" w:rsidRPr="006E088C" w14:paraId="7749BDF5" w14:textId="77777777" w:rsidTr="00D1035F">
        <w:tc>
          <w:tcPr>
            <w:tcW w:w="4381" w:type="dxa"/>
            <w:shd w:val="clear" w:color="auto" w:fill="auto"/>
          </w:tcPr>
          <w:p w14:paraId="11184752"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Develop a strategy for the management and conservation breeding of the global captive population, including the possibility of reintroduction</w:t>
            </w:r>
          </w:p>
        </w:tc>
        <w:tc>
          <w:tcPr>
            <w:tcW w:w="1339" w:type="dxa"/>
            <w:shd w:val="clear" w:color="auto" w:fill="auto"/>
          </w:tcPr>
          <w:p w14:paraId="6B74BFCC"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29" w:type="dxa"/>
            <w:shd w:val="clear" w:color="auto" w:fill="auto"/>
          </w:tcPr>
          <w:p w14:paraId="78EED8FC" w14:textId="24378620" w:rsidR="00E573CB" w:rsidRPr="006E088C" w:rsidRDefault="00E573CB" w:rsidP="00006514">
            <w:pPr>
              <w:rPr>
                <w:rFonts w:ascii="Arial" w:eastAsia="Calibri" w:hAnsi="Arial" w:cs="Arial"/>
                <w:sz w:val="22"/>
                <w:szCs w:val="22"/>
              </w:rPr>
            </w:pPr>
            <w:r w:rsidRPr="006E088C">
              <w:rPr>
                <w:rFonts w:ascii="Arial" w:eastAsia="Calibri" w:hAnsi="Arial" w:cs="Arial"/>
                <w:sz w:val="22"/>
                <w:szCs w:val="22"/>
              </w:rPr>
              <w:t>Completed and ongoing by end 201</w:t>
            </w:r>
            <w:r w:rsidR="00006514">
              <w:rPr>
                <w:rFonts w:ascii="Arial" w:eastAsia="Calibri" w:hAnsi="Arial" w:cs="Arial"/>
                <w:sz w:val="22"/>
                <w:szCs w:val="22"/>
              </w:rPr>
              <w:t>8</w:t>
            </w:r>
          </w:p>
        </w:tc>
        <w:tc>
          <w:tcPr>
            <w:tcW w:w="1993" w:type="dxa"/>
            <w:shd w:val="clear" w:color="auto" w:fill="auto"/>
          </w:tcPr>
          <w:p w14:paraId="7E0740B1"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WWT, WAZA and member associations</w:t>
            </w:r>
          </w:p>
        </w:tc>
      </w:tr>
    </w:tbl>
    <w:p w14:paraId="6309635A" w14:textId="77777777" w:rsidR="00E573CB" w:rsidRPr="006D2870" w:rsidRDefault="00E573CB" w:rsidP="00E573CB">
      <w:pPr>
        <w:rPr>
          <w:rFonts w:ascii="Arial" w:hAnsi="Arial" w:cs="Arial"/>
          <w:b/>
          <w:sz w:val="22"/>
          <w:szCs w:val="22"/>
        </w:rPr>
      </w:pPr>
    </w:p>
    <w:p w14:paraId="7A355D91" w14:textId="77777777" w:rsidR="00E573CB" w:rsidRPr="006D2870" w:rsidRDefault="00E573CB" w:rsidP="00E573CB">
      <w:pPr>
        <w:rPr>
          <w:rFonts w:ascii="Arial" w:hAnsi="Arial" w:cs="Arial"/>
          <w:sz w:val="22"/>
          <w:szCs w:val="22"/>
        </w:rPr>
      </w:pPr>
    </w:p>
    <w:p w14:paraId="6C5376C3" w14:textId="6DA5AB7C" w:rsidR="00E573CB" w:rsidRPr="006D2870" w:rsidRDefault="00E573CB" w:rsidP="00E573CB">
      <w:pPr>
        <w:jc w:val="both"/>
        <w:rPr>
          <w:rFonts w:ascii="Arial" w:hAnsi="Arial" w:cs="Arial"/>
          <w:b/>
          <w:sz w:val="22"/>
          <w:szCs w:val="22"/>
        </w:rPr>
      </w:pPr>
      <w:r w:rsidRPr="006D2870">
        <w:rPr>
          <w:rFonts w:ascii="Arial" w:hAnsi="Arial" w:cs="Arial"/>
          <w:b/>
          <w:sz w:val="22"/>
          <w:szCs w:val="22"/>
        </w:rPr>
        <w:t>Result 7. Awareness of Baer’s Pochard and its conservation needs is significantly enhanced, particularly among decision-makers.</w:t>
      </w:r>
    </w:p>
    <w:p w14:paraId="5900170A" w14:textId="77777777" w:rsidR="00E573CB" w:rsidRPr="006D2870" w:rsidRDefault="00E573CB" w:rsidP="00E573C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993"/>
        <w:gridCol w:w="1544"/>
        <w:gridCol w:w="2026"/>
      </w:tblGrid>
      <w:tr w:rsidR="00E573CB" w:rsidRPr="006E088C" w14:paraId="2B050957" w14:textId="77777777" w:rsidTr="00D1035F">
        <w:tc>
          <w:tcPr>
            <w:tcW w:w="4644" w:type="dxa"/>
            <w:shd w:val="clear" w:color="auto" w:fill="D9D9D9"/>
          </w:tcPr>
          <w:p w14:paraId="7380D2BD" w14:textId="77777777"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Action</w:t>
            </w:r>
          </w:p>
        </w:tc>
        <w:tc>
          <w:tcPr>
            <w:tcW w:w="993" w:type="dxa"/>
            <w:shd w:val="clear" w:color="auto" w:fill="D9D9D9"/>
          </w:tcPr>
          <w:p w14:paraId="3021A362" w14:textId="77777777"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Priority</w:t>
            </w:r>
          </w:p>
        </w:tc>
        <w:tc>
          <w:tcPr>
            <w:tcW w:w="1559" w:type="dxa"/>
            <w:shd w:val="clear" w:color="auto" w:fill="D9D9D9"/>
          </w:tcPr>
          <w:p w14:paraId="1585B0DC" w14:textId="77777777"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Timescale</w:t>
            </w:r>
          </w:p>
        </w:tc>
        <w:tc>
          <w:tcPr>
            <w:tcW w:w="2046" w:type="dxa"/>
            <w:shd w:val="clear" w:color="auto" w:fill="D9D9D9"/>
          </w:tcPr>
          <w:p w14:paraId="44DE9B9F" w14:textId="311DE9CE"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Organi</w:t>
            </w:r>
            <w:r w:rsidR="008E6EF8" w:rsidRPr="006E088C">
              <w:rPr>
                <w:rFonts w:ascii="Arial" w:eastAsia="Calibri" w:hAnsi="Arial" w:cs="Arial"/>
                <w:b/>
                <w:sz w:val="22"/>
                <w:szCs w:val="22"/>
              </w:rPr>
              <w:t>z</w:t>
            </w:r>
            <w:r w:rsidRPr="006E088C">
              <w:rPr>
                <w:rFonts w:ascii="Arial" w:eastAsia="Calibri" w:hAnsi="Arial" w:cs="Arial"/>
                <w:b/>
                <w:sz w:val="22"/>
                <w:szCs w:val="22"/>
              </w:rPr>
              <w:t>ations</w:t>
            </w:r>
          </w:p>
        </w:tc>
      </w:tr>
      <w:tr w:rsidR="00E573CB" w:rsidRPr="006E088C" w14:paraId="27589F6F" w14:textId="77777777" w:rsidTr="00D1035F">
        <w:tc>
          <w:tcPr>
            <w:tcW w:w="4644" w:type="dxa"/>
            <w:shd w:val="clear" w:color="auto" w:fill="auto"/>
          </w:tcPr>
          <w:p w14:paraId="7B441BA1"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Create an EAAFP Baer’s Pochard Task Force</w:t>
            </w:r>
          </w:p>
        </w:tc>
        <w:tc>
          <w:tcPr>
            <w:tcW w:w="993" w:type="dxa"/>
            <w:shd w:val="clear" w:color="auto" w:fill="auto"/>
          </w:tcPr>
          <w:p w14:paraId="7EE4E532"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2E39BD28"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Completed by end 2014</w:t>
            </w:r>
          </w:p>
        </w:tc>
        <w:tc>
          <w:tcPr>
            <w:tcW w:w="2046" w:type="dxa"/>
            <w:shd w:val="clear" w:color="auto" w:fill="auto"/>
          </w:tcPr>
          <w:p w14:paraId="781A6319"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 xml:space="preserve">EAAFP </w:t>
            </w:r>
          </w:p>
        </w:tc>
      </w:tr>
      <w:tr w:rsidR="00E573CB" w:rsidRPr="006E088C" w14:paraId="2A644ADD" w14:textId="77777777" w:rsidTr="00D1035F">
        <w:tc>
          <w:tcPr>
            <w:tcW w:w="4644" w:type="dxa"/>
            <w:shd w:val="clear" w:color="auto" w:fill="auto"/>
          </w:tcPr>
          <w:p w14:paraId="0DE927CA"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Promote status and conservation needs of Baer’s Pochard among relevant governments and other decision-makers</w:t>
            </w:r>
          </w:p>
        </w:tc>
        <w:tc>
          <w:tcPr>
            <w:tcW w:w="993" w:type="dxa"/>
            <w:shd w:val="clear" w:color="auto" w:fill="auto"/>
          </w:tcPr>
          <w:p w14:paraId="44A82848"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021E18F8"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Ongoing</w:t>
            </w:r>
          </w:p>
        </w:tc>
        <w:tc>
          <w:tcPr>
            <w:tcW w:w="2046" w:type="dxa"/>
            <w:shd w:val="clear" w:color="auto" w:fill="auto"/>
          </w:tcPr>
          <w:p w14:paraId="57B08828"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w:t>
            </w:r>
          </w:p>
        </w:tc>
      </w:tr>
      <w:tr w:rsidR="00E573CB" w:rsidRPr="006E088C" w14:paraId="25D22E24" w14:textId="77777777" w:rsidTr="00D1035F">
        <w:tc>
          <w:tcPr>
            <w:tcW w:w="4644" w:type="dxa"/>
            <w:shd w:val="clear" w:color="auto" w:fill="auto"/>
          </w:tcPr>
          <w:p w14:paraId="6498D314" w14:textId="77777777"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Promote the status and conservation needs of Baer’s Pochard among the general public, particularly with respect to the prevention of hunting and consumption of wild ducks</w:t>
            </w:r>
          </w:p>
        </w:tc>
        <w:tc>
          <w:tcPr>
            <w:tcW w:w="993" w:type="dxa"/>
            <w:shd w:val="clear" w:color="auto" w:fill="auto"/>
          </w:tcPr>
          <w:p w14:paraId="55E69B74"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14:paraId="0AE68E48"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Ongoing</w:t>
            </w:r>
          </w:p>
        </w:tc>
        <w:tc>
          <w:tcPr>
            <w:tcW w:w="2046" w:type="dxa"/>
            <w:shd w:val="clear" w:color="auto" w:fill="auto"/>
          </w:tcPr>
          <w:p w14:paraId="49ED0B2A" w14:textId="77777777"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w:t>
            </w:r>
          </w:p>
        </w:tc>
      </w:tr>
    </w:tbl>
    <w:p w14:paraId="0B40D36E" w14:textId="77777777" w:rsidR="00E573CB" w:rsidRPr="006D2870" w:rsidRDefault="00E573CB" w:rsidP="00E573CB">
      <w:pPr>
        <w:rPr>
          <w:rFonts w:ascii="Arial" w:hAnsi="Arial" w:cs="Arial"/>
          <w:b/>
          <w:sz w:val="22"/>
          <w:szCs w:val="22"/>
        </w:rPr>
      </w:pPr>
    </w:p>
    <w:p w14:paraId="50FBC6DA" w14:textId="77777777" w:rsidR="00E573CB" w:rsidRPr="006D2870" w:rsidRDefault="00E573CB" w:rsidP="00E573CB">
      <w:pPr>
        <w:rPr>
          <w:rFonts w:ascii="Arial" w:hAnsi="Arial" w:cs="Arial"/>
          <w:sz w:val="22"/>
          <w:szCs w:val="22"/>
        </w:rPr>
      </w:pPr>
    </w:p>
    <w:p w14:paraId="66087342" w14:textId="77777777" w:rsidR="00E573CB" w:rsidRPr="006D2870" w:rsidRDefault="00E573CB" w:rsidP="00E573CB">
      <w:pPr>
        <w:rPr>
          <w:rFonts w:ascii="Arial" w:hAnsi="Arial" w:cs="Arial"/>
          <w:b/>
          <w:sz w:val="22"/>
          <w:szCs w:val="22"/>
        </w:rPr>
      </w:pPr>
      <w:r w:rsidRPr="006D2870">
        <w:rPr>
          <w:rFonts w:ascii="Arial" w:hAnsi="Arial" w:cs="Arial"/>
          <w:b/>
          <w:sz w:val="22"/>
          <w:szCs w:val="22"/>
        </w:rPr>
        <w:t>Result 8. Appropriate policy for the international conservation of Baer’s Pochard is in place.</w:t>
      </w:r>
    </w:p>
    <w:p w14:paraId="6D3A918D" w14:textId="77777777" w:rsidR="00E573CB" w:rsidRPr="006D2870" w:rsidRDefault="00E573CB" w:rsidP="00E573C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999"/>
        <w:gridCol w:w="1542"/>
        <w:gridCol w:w="2024"/>
      </w:tblGrid>
      <w:tr w:rsidR="00E573CB" w:rsidRPr="002A3D1C" w14:paraId="4F4F3E7A" w14:textId="77777777" w:rsidTr="00D1035F">
        <w:tc>
          <w:tcPr>
            <w:tcW w:w="4644" w:type="dxa"/>
            <w:shd w:val="clear" w:color="auto" w:fill="D9D9D9"/>
          </w:tcPr>
          <w:p w14:paraId="7AEEC19C"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Action</w:t>
            </w:r>
          </w:p>
        </w:tc>
        <w:tc>
          <w:tcPr>
            <w:tcW w:w="993" w:type="dxa"/>
            <w:shd w:val="clear" w:color="auto" w:fill="D9D9D9"/>
          </w:tcPr>
          <w:p w14:paraId="34867363"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Priority</w:t>
            </w:r>
          </w:p>
        </w:tc>
        <w:tc>
          <w:tcPr>
            <w:tcW w:w="1559" w:type="dxa"/>
            <w:shd w:val="clear" w:color="auto" w:fill="D9D9D9"/>
          </w:tcPr>
          <w:p w14:paraId="25055E3B"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Timescale</w:t>
            </w:r>
          </w:p>
        </w:tc>
        <w:tc>
          <w:tcPr>
            <w:tcW w:w="2046" w:type="dxa"/>
            <w:shd w:val="clear" w:color="auto" w:fill="D9D9D9"/>
          </w:tcPr>
          <w:p w14:paraId="59FCB8ED" w14:textId="639F640B"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Organi</w:t>
            </w:r>
            <w:r w:rsidR="008E6EF8" w:rsidRPr="002A3D1C">
              <w:rPr>
                <w:rFonts w:ascii="Arial" w:eastAsia="Calibri" w:hAnsi="Arial" w:cs="Arial"/>
                <w:b/>
                <w:sz w:val="22"/>
                <w:szCs w:val="22"/>
              </w:rPr>
              <w:t>z</w:t>
            </w:r>
            <w:r w:rsidRPr="002A3D1C">
              <w:rPr>
                <w:rFonts w:ascii="Arial" w:eastAsia="Calibri" w:hAnsi="Arial" w:cs="Arial"/>
                <w:b/>
                <w:sz w:val="22"/>
                <w:szCs w:val="22"/>
              </w:rPr>
              <w:t>ations</w:t>
            </w:r>
          </w:p>
        </w:tc>
      </w:tr>
      <w:tr w:rsidR="00E573CB" w:rsidRPr="002A3D1C" w14:paraId="4BF6EF9A" w14:textId="77777777" w:rsidTr="00D1035F">
        <w:tc>
          <w:tcPr>
            <w:tcW w:w="4644" w:type="dxa"/>
            <w:shd w:val="clear" w:color="auto" w:fill="auto"/>
          </w:tcPr>
          <w:p w14:paraId="2E1CBB1E" w14:textId="77777777" w:rsidR="00E573CB" w:rsidRPr="002A3D1C" w:rsidRDefault="00E573CB" w:rsidP="00E573CB">
            <w:pPr>
              <w:widowControl/>
              <w:numPr>
                <w:ilvl w:val="0"/>
                <w:numId w:val="31"/>
              </w:numPr>
              <w:autoSpaceDE/>
              <w:autoSpaceDN/>
              <w:adjustRightInd/>
              <w:contextualSpacing/>
              <w:rPr>
                <w:rFonts w:ascii="Arial" w:eastAsia="Calibri" w:hAnsi="Arial" w:cs="Arial"/>
                <w:sz w:val="22"/>
                <w:szCs w:val="22"/>
              </w:rPr>
            </w:pPr>
            <w:r w:rsidRPr="002A3D1C">
              <w:rPr>
                <w:rFonts w:ascii="Arial" w:eastAsia="Calibri" w:hAnsi="Arial" w:cs="Arial"/>
                <w:sz w:val="22"/>
                <w:szCs w:val="22"/>
              </w:rPr>
              <w:t>Include Baer’s Pochard on the List of National Special Protected Animals of China (1st level)</w:t>
            </w:r>
          </w:p>
        </w:tc>
        <w:tc>
          <w:tcPr>
            <w:tcW w:w="993" w:type="dxa"/>
            <w:shd w:val="clear" w:color="auto" w:fill="auto"/>
          </w:tcPr>
          <w:p w14:paraId="1F433DD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High</w:t>
            </w:r>
          </w:p>
        </w:tc>
        <w:tc>
          <w:tcPr>
            <w:tcW w:w="1559" w:type="dxa"/>
            <w:shd w:val="clear" w:color="auto" w:fill="auto"/>
          </w:tcPr>
          <w:p w14:paraId="71A8806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Completed by end 2015</w:t>
            </w:r>
          </w:p>
        </w:tc>
        <w:tc>
          <w:tcPr>
            <w:tcW w:w="2046" w:type="dxa"/>
            <w:shd w:val="clear" w:color="auto" w:fill="auto"/>
          </w:tcPr>
          <w:p w14:paraId="6852CFB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State Forestry Administration</w:t>
            </w:r>
          </w:p>
        </w:tc>
      </w:tr>
      <w:tr w:rsidR="00E573CB" w:rsidRPr="002A3D1C" w14:paraId="68171FE1" w14:textId="77777777" w:rsidTr="00D1035F">
        <w:tc>
          <w:tcPr>
            <w:tcW w:w="4644" w:type="dxa"/>
            <w:shd w:val="clear" w:color="auto" w:fill="auto"/>
          </w:tcPr>
          <w:p w14:paraId="5B52BE29" w14:textId="77777777" w:rsidR="00E573CB" w:rsidRPr="002A3D1C" w:rsidRDefault="00E573CB" w:rsidP="00E573CB">
            <w:pPr>
              <w:widowControl/>
              <w:numPr>
                <w:ilvl w:val="0"/>
                <w:numId w:val="31"/>
              </w:numPr>
              <w:autoSpaceDE/>
              <w:autoSpaceDN/>
              <w:adjustRightInd/>
              <w:contextualSpacing/>
              <w:rPr>
                <w:rFonts w:ascii="Arial" w:eastAsia="Calibri" w:hAnsi="Arial" w:cs="Arial"/>
                <w:sz w:val="22"/>
                <w:szCs w:val="22"/>
              </w:rPr>
            </w:pPr>
            <w:r w:rsidRPr="002A3D1C">
              <w:rPr>
                <w:rFonts w:ascii="Arial" w:eastAsia="Calibri" w:hAnsi="Arial" w:cs="Arial"/>
                <w:sz w:val="22"/>
                <w:szCs w:val="22"/>
              </w:rPr>
              <w:t>Hold a Baer’s Pochard SAP implementation workshop</w:t>
            </w:r>
          </w:p>
        </w:tc>
        <w:tc>
          <w:tcPr>
            <w:tcW w:w="993" w:type="dxa"/>
            <w:shd w:val="clear" w:color="auto" w:fill="auto"/>
          </w:tcPr>
          <w:p w14:paraId="1056153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High</w:t>
            </w:r>
          </w:p>
        </w:tc>
        <w:tc>
          <w:tcPr>
            <w:tcW w:w="1559" w:type="dxa"/>
            <w:shd w:val="clear" w:color="auto" w:fill="auto"/>
          </w:tcPr>
          <w:p w14:paraId="5178D584" w14:textId="72B79A00" w:rsidR="00E573CB" w:rsidRPr="002A3D1C" w:rsidRDefault="00E573CB" w:rsidP="00006514">
            <w:pPr>
              <w:rPr>
                <w:rFonts w:ascii="Arial" w:eastAsia="Calibri" w:hAnsi="Arial" w:cs="Arial"/>
                <w:sz w:val="22"/>
                <w:szCs w:val="22"/>
              </w:rPr>
            </w:pPr>
            <w:r w:rsidRPr="002A3D1C">
              <w:rPr>
                <w:rFonts w:ascii="Arial" w:eastAsia="Calibri" w:hAnsi="Arial" w:cs="Arial"/>
                <w:sz w:val="22"/>
                <w:szCs w:val="22"/>
              </w:rPr>
              <w:t>Completed by end of May 201</w:t>
            </w:r>
            <w:r w:rsidR="00006514">
              <w:rPr>
                <w:rFonts w:ascii="Arial" w:eastAsia="Calibri" w:hAnsi="Arial" w:cs="Arial"/>
                <w:sz w:val="22"/>
                <w:szCs w:val="22"/>
              </w:rPr>
              <w:t>7</w:t>
            </w:r>
          </w:p>
        </w:tc>
        <w:tc>
          <w:tcPr>
            <w:tcW w:w="2046" w:type="dxa"/>
            <w:shd w:val="clear" w:color="auto" w:fill="auto"/>
          </w:tcPr>
          <w:p w14:paraId="23A4106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EAAFP</w:t>
            </w:r>
          </w:p>
        </w:tc>
      </w:tr>
      <w:tr w:rsidR="00E573CB" w:rsidRPr="002A3D1C" w14:paraId="2153DA2F" w14:textId="77777777" w:rsidTr="00D1035F">
        <w:tc>
          <w:tcPr>
            <w:tcW w:w="4644" w:type="dxa"/>
            <w:shd w:val="clear" w:color="auto" w:fill="auto"/>
          </w:tcPr>
          <w:p w14:paraId="5A2EE55C" w14:textId="77777777" w:rsidR="00E573CB" w:rsidRPr="002A3D1C" w:rsidRDefault="00E573CB" w:rsidP="00E573CB">
            <w:pPr>
              <w:widowControl/>
              <w:numPr>
                <w:ilvl w:val="0"/>
                <w:numId w:val="31"/>
              </w:numPr>
              <w:autoSpaceDE/>
              <w:autoSpaceDN/>
              <w:adjustRightInd/>
              <w:contextualSpacing/>
              <w:rPr>
                <w:rFonts w:ascii="Arial" w:eastAsia="Calibri" w:hAnsi="Arial" w:cs="Arial"/>
                <w:sz w:val="22"/>
                <w:szCs w:val="22"/>
              </w:rPr>
            </w:pPr>
            <w:r w:rsidRPr="002A3D1C">
              <w:rPr>
                <w:rFonts w:ascii="Arial" w:eastAsia="Calibri" w:hAnsi="Arial" w:cs="Arial"/>
                <w:sz w:val="22"/>
                <w:szCs w:val="22"/>
              </w:rPr>
              <w:t>Hold annual Baer’s Pochard SAP action planning workshops to review and update this Plan</w:t>
            </w:r>
          </w:p>
        </w:tc>
        <w:tc>
          <w:tcPr>
            <w:tcW w:w="993" w:type="dxa"/>
            <w:shd w:val="clear" w:color="auto" w:fill="auto"/>
          </w:tcPr>
          <w:p w14:paraId="5421E67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Medium</w:t>
            </w:r>
          </w:p>
        </w:tc>
        <w:tc>
          <w:tcPr>
            <w:tcW w:w="1559" w:type="dxa"/>
            <w:shd w:val="clear" w:color="auto" w:fill="auto"/>
          </w:tcPr>
          <w:p w14:paraId="3393609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Annual from 2016 to 2019</w:t>
            </w:r>
          </w:p>
        </w:tc>
        <w:tc>
          <w:tcPr>
            <w:tcW w:w="2046" w:type="dxa"/>
            <w:shd w:val="clear" w:color="auto" w:fill="auto"/>
          </w:tcPr>
          <w:p w14:paraId="37ED2FE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EAAFP</w:t>
            </w:r>
          </w:p>
        </w:tc>
      </w:tr>
      <w:tr w:rsidR="00E573CB" w:rsidRPr="002A3D1C" w14:paraId="6AE2EB6E" w14:textId="77777777" w:rsidTr="00D1035F">
        <w:tc>
          <w:tcPr>
            <w:tcW w:w="4644" w:type="dxa"/>
            <w:shd w:val="clear" w:color="auto" w:fill="auto"/>
          </w:tcPr>
          <w:p w14:paraId="28E5FD11" w14:textId="77777777" w:rsidR="00E573CB" w:rsidRPr="002A3D1C" w:rsidRDefault="00E573CB" w:rsidP="00E573CB">
            <w:pPr>
              <w:widowControl/>
              <w:numPr>
                <w:ilvl w:val="0"/>
                <w:numId w:val="31"/>
              </w:numPr>
              <w:autoSpaceDE/>
              <w:autoSpaceDN/>
              <w:adjustRightInd/>
              <w:contextualSpacing/>
              <w:rPr>
                <w:rFonts w:ascii="Arial" w:eastAsia="Calibri" w:hAnsi="Arial" w:cs="Arial"/>
                <w:sz w:val="22"/>
                <w:szCs w:val="22"/>
              </w:rPr>
            </w:pPr>
            <w:r w:rsidRPr="002A3D1C">
              <w:rPr>
                <w:rFonts w:ascii="Arial" w:eastAsia="Calibri" w:hAnsi="Arial" w:cs="Arial"/>
                <w:sz w:val="22"/>
                <w:szCs w:val="22"/>
              </w:rPr>
              <w:t>Add Baer’s Pochard to CITES Appendix I</w:t>
            </w:r>
          </w:p>
        </w:tc>
        <w:tc>
          <w:tcPr>
            <w:tcW w:w="993" w:type="dxa"/>
            <w:shd w:val="clear" w:color="auto" w:fill="auto"/>
          </w:tcPr>
          <w:p w14:paraId="1A2A2D4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Low</w:t>
            </w:r>
          </w:p>
        </w:tc>
        <w:tc>
          <w:tcPr>
            <w:tcW w:w="1559" w:type="dxa"/>
            <w:shd w:val="clear" w:color="auto" w:fill="auto"/>
          </w:tcPr>
          <w:p w14:paraId="5F18985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Completed by end 2016</w:t>
            </w:r>
            <w:r w:rsidRPr="002A3D1C">
              <w:rPr>
                <w:rFonts w:ascii="Arial" w:eastAsia="Calibri" w:hAnsi="Arial" w:cs="Arial"/>
                <w:sz w:val="22"/>
                <w:szCs w:val="22"/>
                <w:vertAlign w:val="superscript"/>
              </w:rPr>
              <w:footnoteReference w:id="4"/>
            </w:r>
          </w:p>
        </w:tc>
        <w:tc>
          <w:tcPr>
            <w:tcW w:w="2046" w:type="dxa"/>
            <w:shd w:val="clear" w:color="auto" w:fill="auto"/>
          </w:tcPr>
          <w:p w14:paraId="4D98683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CITES</w:t>
            </w:r>
          </w:p>
        </w:tc>
      </w:tr>
    </w:tbl>
    <w:p w14:paraId="1E6ED8EB" w14:textId="77777777" w:rsidR="00E573CB" w:rsidRPr="006D2870" w:rsidRDefault="00E573CB" w:rsidP="00E573CB">
      <w:pPr>
        <w:rPr>
          <w:rFonts w:ascii="Arial" w:hAnsi="Arial" w:cs="Arial"/>
          <w:b/>
          <w:sz w:val="22"/>
          <w:szCs w:val="22"/>
        </w:rPr>
      </w:pPr>
    </w:p>
    <w:p w14:paraId="1D846FE3" w14:textId="77777777" w:rsidR="00E573CB" w:rsidRPr="006D2870" w:rsidRDefault="00E573CB" w:rsidP="00E573CB">
      <w:pPr>
        <w:rPr>
          <w:rFonts w:ascii="Arial" w:hAnsi="Arial" w:cs="Arial"/>
          <w:sz w:val="22"/>
          <w:szCs w:val="22"/>
        </w:rPr>
      </w:pPr>
    </w:p>
    <w:p w14:paraId="7CC519FF" w14:textId="77777777" w:rsidR="00E573CB" w:rsidRPr="006D2870" w:rsidRDefault="00E573CB" w:rsidP="00E573CB">
      <w:pPr>
        <w:rPr>
          <w:rFonts w:ascii="Arial" w:hAnsi="Arial" w:cs="Arial"/>
          <w:sz w:val="22"/>
          <w:szCs w:val="22"/>
        </w:rPr>
      </w:pPr>
    </w:p>
    <w:p w14:paraId="3083573B" w14:textId="77777777" w:rsidR="00E573CB" w:rsidRPr="006D2870" w:rsidRDefault="00E573CB" w:rsidP="00E573CB">
      <w:pPr>
        <w:rPr>
          <w:rFonts w:ascii="Arial" w:hAnsi="Arial" w:cs="Arial"/>
          <w:sz w:val="22"/>
          <w:szCs w:val="22"/>
        </w:rPr>
      </w:pPr>
    </w:p>
    <w:p w14:paraId="39B63532" w14:textId="77777777" w:rsidR="00E573CB" w:rsidRPr="002A3D1C" w:rsidRDefault="00E573CB" w:rsidP="00E573CB">
      <w:pPr>
        <w:rPr>
          <w:rFonts w:ascii="Arial" w:hAnsi="Arial" w:cs="Arial"/>
          <w:b/>
          <w:bCs/>
          <w:caps/>
          <w:sz w:val="22"/>
          <w:szCs w:val="22"/>
        </w:rPr>
      </w:pPr>
      <w:r w:rsidRPr="006D2870">
        <w:rPr>
          <w:rFonts w:ascii="Arial" w:hAnsi="Arial" w:cs="Arial"/>
          <w:b/>
          <w:sz w:val="22"/>
          <w:szCs w:val="22"/>
        </w:rPr>
        <w:br w:type="page"/>
      </w:r>
      <w:bookmarkStart w:id="22" w:name="_Toc404008325"/>
      <w:r w:rsidRPr="002A3D1C">
        <w:rPr>
          <w:rFonts w:ascii="Arial" w:hAnsi="Arial" w:cs="Arial"/>
          <w:b/>
          <w:bCs/>
          <w:caps/>
          <w:sz w:val="22"/>
          <w:szCs w:val="22"/>
        </w:rPr>
        <w:lastRenderedPageBreak/>
        <w:t>6. References</w:t>
      </w:r>
      <w:bookmarkEnd w:id="22"/>
    </w:p>
    <w:p w14:paraId="1E2392F0" w14:textId="77777777" w:rsidR="00E573CB" w:rsidRPr="002A3D1C" w:rsidRDefault="00E573CB" w:rsidP="00483E69">
      <w:pPr>
        <w:rPr>
          <w:rFonts w:ascii="Arial" w:hAnsi="Arial" w:cs="Arial"/>
          <w:sz w:val="22"/>
          <w:szCs w:val="22"/>
        </w:rPr>
      </w:pPr>
    </w:p>
    <w:p w14:paraId="55C8B782" w14:textId="77777777" w:rsidR="00E573CB" w:rsidRPr="002A3D1C" w:rsidRDefault="00E573CB" w:rsidP="00483E69">
      <w:pPr>
        <w:rPr>
          <w:rFonts w:ascii="Arial" w:hAnsi="Arial" w:cs="Arial"/>
          <w:sz w:val="22"/>
          <w:szCs w:val="22"/>
        </w:rPr>
      </w:pPr>
      <w:r w:rsidRPr="002A3D1C">
        <w:rPr>
          <w:rFonts w:ascii="Arial" w:hAnsi="Arial" w:cs="Arial"/>
          <w:sz w:val="22"/>
          <w:szCs w:val="22"/>
        </w:rPr>
        <w:t xml:space="preserve">Anon. 1956. </w:t>
      </w:r>
      <w:r w:rsidRPr="002A3D1C">
        <w:rPr>
          <w:rFonts w:ascii="Arial" w:hAnsi="Arial" w:cs="Arial"/>
          <w:i/>
          <w:sz w:val="22"/>
          <w:szCs w:val="22"/>
        </w:rPr>
        <w:t>The Wildfowl Trust Bulletin</w:t>
      </w:r>
      <w:r w:rsidRPr="002A3D1C">
        <w:rPr>
          <w:rFonts w:ascii="Arial" w:hAnsi="Arial" w:cs="Arial"/>
          <w:sz w:val="22"/>
          <w:szCs w:val="22"/>
        </w:rPr>
        <w:t xml:space="preserve"> No. 20, 15th March 1956.</w:t>
      </w:r>
    </w:p>
    <w:p w14:paraId="1034EA85" w14:textId="77777777" w:rsidR="00E573CB" w:rsidRPr="002A3D1C" w:rsidRDefault="00E573CB" w:rsidP="00483E69">
      <w:pPr>
        <w:rPr>
          <w:rFonts w:ascii="Arial" w:hAnsi="Arial" w:cs="Arial"/>
          <w:sz w:val="22"/>
          <w:szCs w:val="22"/>
        </w:rPr>
      </w:pPr>
    </w:p>
    <w:p w14:paraId="5915A032" w14:textId="77777777" w:rsidR="00E573CB" w:rsidRPr="002A3D1C" w:rsidRDefault="00E573CB" w:rsidP="00483E69">
      <w:pPr>
        <w:rPr>
          <w:rFonts w:ascii="Arial" w:hAnsi="Arial" w:cs="Arial"/>
          <w:sz w:val="22"/>
          <w:szCs w:val="22"/>
        </w:rPr>
      </w:pPr>
      <w:r w:rsidRPr="002A3D1C">
        <w:rPr>
          <w:rFonts w:ascii="Arial" w:hAnsi="Arial" w:cs="Arial"/>
          <w:sz w:val="22"/>
          <w:szCs w:val="22"/>
        </w:rPr>
        <w:t xml:space="preserve">Anon. 2013. Words on Waterfowl. </w:t>
      </w:r>
      <w:r w:rsidRPr="002A3D1C">
        <w:rPr>
          <w:rFonts w:ascii="Arial" w:hAnsi="Arial" w:cs="Arial"/>
          <w:i/>
          <w:sz w:val="22"/>
          <w:szCs w:val="22"/>
        </w:rPr>
        <w:t>Newsletter of the Sylvan Heights Waterfowl Society and International Wild Waterfowl Association.</w:t>
      </w:r>
      <w:r w:rsidRPr="002A3D1C">
        <w:rPr>
          <w:rFonts w:ascii="Arial" w:hAnsi="Arial" w:cs="Arial"/>
          <w:sz w:val="22"/>
          <w:szCs w:val="22"/>
        </w:rPr>
        <w:t xml:space="preserve"> Fall/Winter 2013. Issue No.2: 4.</w:t>
      </w:r>
    </w:p>
    <w:p w14:paraId="2DAF7AA1" w14:textId="77777777" w:rsidR="00E573CB" w:rsidRPr="002A3D1C" w:rsidRDefault="00E573CB" w:rsidP="00483E69">
      <w:pPr>
        <w:rPr>
          <w:rFonts w:ascii="Arial" w:hAnsi="Arial" w:cs="Arial"/>
          <w:sz w:val="22"/>
          <w:szCs w:val="22"/>
        </w:rPr>
      </w:pPr>
    </w:p>
    <w:p w14:paraId="40002B82" w14:textId="77777777" w:rsidR="00E573CB" w:rsidRPr="002A3D1C" w:rsidRDefault="00E573CB" w:rsidP="00483E69">
      <w:pPr>
        <w:rPr>
          <w:rFonts w:ascii="Arial" w:hAnsi="Arial" w:cs="Arial"/>
          <w:sz w:val="22"/>
          <w:szCs w:val="22"/>
        </w:rPr>
      </w:pPr>
      <w:proofErr w:type="spellStart"/>
      <w:r w:rsidRPr="002A3D1C">
        <w:rPr>
          <w:rFonts w:ascii="Arial" w:hAnsi="Arial" w:cs="Arial"/>
          <w:sz w:val="22"/>
          <w:szCs w:val="22"/>
        </w:rPr>
        <w:t>BirdLife</w:t>
      </w:r>
      <w:proofErr w:type="spellEnd"/>
      <w:r w:rsidRPr="002A3D1C">
        <w:rPr>
          <w:rFonts w:ascii="Arial" w:hAnsi="Arial" w:cs="Arial"/>
          <w:sz w:val="22"/>
          <w:szCs w:val="22"/>
        </w:rPr>
        <w:t xml:space="preserve"> International. 2001. </w:t>
      </w:r>
      <w:r w:rsidRPr="002A3D1C">
        <w:rPr>
          <w:rFonts w:ascii="Arial" w:hAnsi="Arial" w:cs="Arial"/>
          <w:i/>
          <w:sz w:val="22"/>
          <w:szCs w:val="22"/>
        </w:rPr>
        <w:t xml:space="preserve">Threatened birds of Asia: the </w:t>
      </w:r>
      <w:proofErr w:type="spellStart"/>
      <w:r w:rsidRPr="002A3D1C">
        <w:rPr>
          <w:rFonts w:ascii="Arial" w:hAnsi="Arial" w:cs="Arial"/>
          <w:i/>
          <w:sz w:val="22"/>
          <w:szCs w:val="22"/>
        </w:rPr>
        <w:t>BirdLife</w:t>
      </w:r>
      <w:proofErr w:type="spellEnd"/>
      <w:r w:rsidRPr="002A3D1C">
        <w:rPr>
          <w:rFonts w:ascii="Arial" w:hAnsi="Arial" w:cs="Arial"/>
          <w:i/>
          <w:sz w:val="22"/>
          <w:szCs w:val="22"/>
        </w:rPr>
        <w:t xml:space="preserve"> International Red Data Book.</w:t>
      </w:r>
      <w:r w:rsidRPr="002A3D1C">
        <w:rPr>
          <w:rFonts w:ascii="Arial" w:hAnsi="Arial" w:cs="Arial"/>
          <w:sz w:val="22"/>
          <w:szCs w:val="22"/>
        </w:rPr>
        <w:t xml:space="preserve"> Cambridge UK: </w:t>
      </w:r>
      <w:proofErr w:type="spellStart"/>
      <w:r w:rsidRPr="002A3D1C">
        <w:rPr>
          <w:rFonts w:ascii="Arial" w:hAnsi="Arial" w:cs="Arial"/>
          <w:sz w:val="22"/>
          <w:szCs w:val="22"/>
        </w:rPr>
        <w:t>BirdLife</w:t>
      </w:r>
      <w:proofErr w:type="spellEnd"/>
      <w:r w:rsidRPr="002A3D1C">
        <w:rPr>
          <w:rFonts w:ascii="Arial" w:hAnsi="Arial" w:cs="Arial"/>
          <w:sz w:val="22"/>
          <w:szCs w:val="22"/>
        </w:rPr>
        <w:t xml:space="preserve"> International.</w:t>
      </w:r>
    </w:p>
    <w:p w14:paraId="6191FCD5" w14:textId="77777777" w:rsidR="00E573CB" w:rsidRPr="002A3D1C" w:rsidRDefault="00E573CB" w:rsidP="00483E69">
      <w:pPr>
        <w:rPr>
          <w:rFonts w:ascii="Arial" w:hAnsi="Arial" w:cs="Arial"/>
          <w:sz w:val="22"/>
          <w:szCs w:val="22"/>
        </w:rPr>
      </w:pPr>
    </w:p>
    <w:p w14:paraId="389D52B8" w14:textId="77777777" w:rsidR="00E573CB" w:rsidRPr="002A3D1C" w:rsidRDefault="00E573CB" w:rsidP="00483E69">
      <w:pPr>
        <w:rPr>
          <w:rFonts w:ascii="Arial" w:hAnsi="Arial" w:cs="Arial"/>
          <w:sz w:val="22"/>
          <w:szCs w:val="22"/>
        </w:rPr>
      </w:pPr>
      <w:proofErr w:type="spellStart"/>
      <w:r w:rsidRPr="002A3D1C">
        <w:rPr>
          <w:rFonts w:ascii="Arial" w:hAnsi="Arial" w:cs="Arial"/>
          <w:sz w:val="22"/>
          <w:szCs w:val="22"/>
        </w:rPr>
        <w:t>BirdLife</w:t>
      </w:r>
      <w:proofErr w:type="spellEnd"/>
      <w:r w:rsidRPr="002A3D1C">
        <w:rPr>
          <w:rFonts w:ascii="Arial" w:hAnsi="Arial" w:cs="Arial"/>
          <w:sz w:val="22"/>
          <w:szCs w:val="22"/>
        </w:rPr>
        <w:t xml:space="preserve"> International. 2014. </w:t>
      </w:r>
      <w:r w:rsidRPr="002A3D1C">
        <w:rPr>
          <w:rFonts w:ascii="Arial" w:hAnsi="Arial" w:cs="Arial"/>
          <w:i/>
          <w:sz w:val="22"/>
          <w:szCs w:val="22"/>
        </w:rPr>
        <w:t xml:space="preserve">Species factsheet: </w:t>
      </w:r>
      <w:proofErr w:type="spellStart"/>
      <w:r w:rsidRPr="002A3D1C">
        <w:rPr>
          <w:rFonts w:ascii="Arial" w:hAnsi="Arial" w:cs="Arial"/>
          <w:sz w:val="22"/>
          <w:szCs w:val="22"/>
        </w:rPr>
        <w:t>Aythya</w:t>
      </w:r>
      <w:proofErr w:type="spellEnd"/>
      <w:r w:rsidRPr="002A3D1C">
        <w:rPr>
          <w:rFonts w:ascii="Arial" w:hAnsi="Arial" w:cs="Arial"/>
          <w:sz w:val="22"/>
          <w:szCs w:val="22"/>
        </w:rPr>
        <w:t xml:space="preserve"> </w:t>
      </w:r>
      <w:proofErr w:type="spellStart"/>
      <w:r w:rsidRPr="002A3D1C">
        <w:rPr>
          <w:rFonts w:ascii="Arial" w:hAnsi="Arial" w:cs="Arial"/>
          <w:sz w:val="22"/>
          <w:szCs w:val="22"/>
        </w:rPr>
        <w:t>baeri</w:t>
      </w:r>
      <w:proofErr w:type="spellEnd"/>
      <w:r w:rsidRPr="002A3D1C">
        <w:rPr>
          <w:rFonts w:ascii="Arial" w:hAnsi="Arial" w:cs="Arial"/>
          <w:sz w:val="22"/>
          <w:szCs w:val="22"/>
        </w:rPr>
        <w:t>. Downloaded from http://www.birdlife.org on 28/08/2014.</w:t>
      </w:r>
    </w:p>
    <w:p w14:paraId="067B206F" w14:textId="77777777" w:rsidR="00E573CB" w:rsidRPr="002A3D1C" w:rsidRDefault="00E573CB" w:rsidP="00483E69">
      <w:pPr>
        <w:rPr>
          <w:rFonts w:ascii="Arial" w:hAnsi="Arial" w:cs="Arial"/>
          <w:sz w:val="22"/>
          <w:szCs w:val="22"/>
        </w:rPr>
      </w:pPr>
    </w:p>
    <w:p w14:paraId="3C97EFA8" w14:textId="77777777" w:rsidR="00E573CB" w:rsidRPr="002A3D1C" w:rsidRDefault="00E573CB" w:rsidP="00483E69">
      <w:pPr>
        <w:rPr>
          <w:rFonts w:ascii="Arial" w:hAnsi="Arial" w:cs="Arial"/>
          <w:sz w:val="22"/>
          <w:szCs w:val="22"/>
        </w:rPr>
      </w:pPr>
      <w:r w:rsidRPr="002A3D1C">
        <w:rPr>
          <w:rFonts w:ascii="Arial" w:hAnsi="Arial" w:cs="Arial"/>
          <w:sz w:val="22"/>
          <w:szCs w:val="22"/>
        </w:rPr>
        <w:t xml:space="preserve">Cai, Q. 1988. </w:t>
      </w:r>
      <w:r w:rsidRPr="002A3D1C">
        <w:rPr>
          <w:rFonts w:ascii="Arial" w:hAnsi="Arial" w:cs="Arial"/>
          <w:i/>
          <w:sz w:val="22"/>
          <w:szCs w:val="22"/>
        </w:rPr>
        <w:t>Birds of Beijing</w:t>
      </w:r>
      <w:r w:rsidRPr="002A3D1C">
        <w:rPr>
          <w:rFonts w:ascii="Arial" w:hAnsi="Arial" w:cs="Arial"/>
          <w:sz w:val="22"/>
          <w:szCs w:val="22"/>
        </w:rPr>
        <w:t>. Beijing: Beijing Publishing House. [In Chinese]</w:t>
      </w:r>
    </w:p>
    <w:p w14:paraId="2BD1D5C0" w14:textId="77777777" w:rsidR="00E573CB" w:rsidRPr="002A3D1C" w:rsidRDefault="00E573CB" w:rsidP="00483E69">
      <w:pPr>
        <w:rPr>
          <w:rFonts w:ascii="Arial" w:hAnsi="Arial" w:cs="Arial"/>
          <w:sz w:val="22"/>
          <w:szCs w:val="22"/>
        </w:rPr>
      </w:pPr>
    </w:p>
    <w:p w14:paraId="2C01F8CC" w14:textId="77777777" w:rsidR="00E573CB" w:rsidRPr="002A3D1C" w:rsidRDefault="00E573CB" w:rsidP="00483E69">
      <w:pPr>
        <w:rPr>
          <w:rFonts w:ascii="Arial" w:hAnsi="Arial" w:cs="Arial"/>
          <w:sz w:val="22"/>
          <w:szCs w:val="22"/>
        </w:rPr>
      </w:pPr>
      <w:r w:rsidRPr="002A3D1C">
        <w:rPr>
          <w:rFonts w:ascii="Arial" w:hAnsi="Arial" w:cs="Arial"/>
          <w:sz w:val="22"/>
          <w:szCs w:val="22"/>
        </w:rPr>
        <w:t xml:space="preserve">Callaghan, D.A. 2005. Baer’s Pochard. In: Kear, J. (Ed.). </w:t>
      </w:r>
      <w:r w:rsidRPr="002A3D1C">
        <w:rPr>
          <w:rFonts w:ascii="Arial" w:hAnsi="Arial" w:cs="Arial"/>
          <w:i/>
          <w:sz w:val="22"/>
          <w:szCs w:val="22"/>
        </w:rPr>
        <w:t>Ducks, geese and swans</w:t>
      </w:r>
      <w:r w:rsidRPr="002A3D1C">
        <w:rPr>
          <w:rFonts w:ascii="Arial" w:hAnsi="Arial" w:cs="Arial"/>
          <w:sz w:val="22"/>
          <w:szCs w:val="22"/>
        </w:rPr>
        <w:t>. Oxford: Oxford University Press.</w:t>
      </w:r>
    </w:p>
    <w:p w14:paraId="62B27FFA" w14:textId="77777777" w:rsidR="00E573CB" w:rsidRPr="002A3D1C" w:rsidRDefault="00E573CB" w:rsidP="00483E69">
      <w:pPr>
        <w:rPr>
          <w:rFonts w:ascii="Arial" w:hAnsi="Arial" w:cs="Arial"/>
          <w:sz w:val="22"/>
          <w:szCs w:val="22"/>
        </w:rPr>
      </w:pPr>
    </w:p>
    <w:p w14:paraId="74E479CD" w14:textId="77777777" w:rsidR="00E573CB" w:rsidRPr="002A3D1C" w:rsidRDefault="00E573CB" w:rsidP="00483E69">
      <w:pPr>
        <w:rPr>
          <w:rFonts w:ascii="Arial" w:hAnsi="Arial" w:cs="Arial"/>
          <w:sz w:val="22"/>
          <w:szCs w:val="22"/>
        </w:rPr>
      </w:pPr>
      <w:r w:rsidRPr="002A3D1C">
        <w:rPr>
          <w:rFonts w:ascii="Arial" w:hAnsi="Arial" w:cs="Arial"/>
          <w:sz w:val="22"/>
          <w:szCs w:val="22"/>
        </w:rPr>
        <w:t xml:space="preserve">Callaghan, D.A. &amp; A.J. Green. 1993. Wildfowl at risk. </w:t>
      </w:r>
      <w:r w:rsidRPr="002A3D1C">
        <w:rPr>
          <w:rFonts w:ascii="Arial" w:hAnsi="Arial" w:cs="Arial"/>
          <w:i/>
          <w:sz w:val="22"/>
          <w:szCs w:val="22"/>
        </w:rPr>
        <w:t>Wildfowl</w:t>
      </w:r>
      <w:r w:rsidRPr="002A3D1C">
        <w:rPr>
          <w:rFonts w:ascii="Arial" w:hAnsi="Arial" w:cs="Arial"/>
          <w:sz w:val="22"/>
          <w:szCs w:val="22"/>
        </w:rPr>
        <w:t xml:space="preserve"> 44: 149–69.</w:t>
      </w:r>
    </w:p>
    <w:p w14:paraId="7C21A175" w14:textId="77777777" w:rsidR="00E573CB" w:rsidRPr="002A3D1C" w:rsidRDefault="00E573CB" w:rsidP="00483E69">
      <w:pPr>
        <w:rPr>
          <w:rFonts w:ascii="Arial" w:hAnsi="Arial" w:cs="Arial"/>
          <w:sz w:val="22"/>
          <w:szCs w:val="22"/>
        </w:rPr>
      </w:pPr>
    </w:p>
    <w:p w14:paraId="313C0C9A" w14:textId="77777777" w:rsidR="00E573CB" w:rsidRPr="002A3D1C" w:rsidRDefault="00E573CB" w:rsidP="00483E69">
      <w:pPr>
        <w:rPr>
          <w:rFonts w:ascii="Arial" w:hAnsi="Arial" w:cs="Arial"/>
          <w:sz w:val="22"/>
          <w:szCs w:val="22"/>
        </w:rPr>
      </w:pPr>
      <w:r w:rsidRPr="002A3D1C">
        <w:rPr>
          <w:rFonts w:ascii="Arial" w:hAnsi="Arial" w:cs="Arial"/>
          <w:sz w:val="22"/>
          <w:szCs w:val="22"/>
        </w:rPr>
        <w:t xml:space="preserve">Chan, C., K.N. Ballantyne, H. Aikman, C.H. Daugherty &amp; G.K. Chambers. 2006. </w:t>
      </w:r>
      <w:r w:rsidRPr="002A3D1C">
        <w:rPr>
          <w:rFonts w:ascii="Arial" w:hAnsi="Arial" w:cs="Arial"/>
          <w:i/>
          <w:sz w:val="22"/>
          <w:szCs w:val="22"/>
        </w:rPr>
        <w:t>Conservation genetics of the Forbes’ parakeet (</w:t>
      </w:r>
      <w:proofErr w:type="spellStart"/>
      <w:r w:rsidRPr="002A3D1C">
        <w:rPr>
          <w:rFonts w:ascii="Arial" w:hAnsi="Arial" w:cs="Arial"/>
          <w:sz w:val="22"/>
          <w:szCs w:val="22"/>
        </w:rPr>
        <w:t>Cyanoramphus</w:t>
      </w:r>
      <w:proofErr w:type="spellEnd"/>
      <w:r w:rsidRPr="002A3D1C">
        <w:rPr>
          <w:rFonts w:ascii="Arial" w:hAnsi="Arial" w:cs="Arial"/>
          <w:sz w:val="22"/>
          <w:szCs w:val="22"/>
        </w:rPr>
        <w:t xml:space="preserve"> </w:t>
      </w:r>
      <w:proofErr w:type="spellStart"/>
      <w:r w:rsidRPr="002A3D1C">
        <w:rPr>
          <w:rFonts w:ascii="Arial" w:hAnsi="Arial" w:cs="Arial"/>
          <w:sz w:val="22"/>
          <w:szCs w:val="22"/>
        </w:rPr>
        <w:t>forbesi</w:t>
      </w:r>
      <w:proofErr w:type="spellEnd"/>
      <w:r w:rsidRPr="002A3D1C">
        <w:rPr>
          <w:rFonts w:ascii="Arial" w:hAnsi="Arial" w:cs="Arial"/>
          <w:i/>
          <w:sz w:val="22"/>
          <w:szCs w:val="22"/>
        </w:rPr>
        <w:t>) on Mangere Island, Chatham Islands.</w:t>
      </w:r>
      <w:r w:rsidRPr="002A3D1C">
        <w:rPr>
          <w:rFonts w:ascii="Arial" w:hAnsi="Arial" w:cs="Arial"/>
          <w:sz w:val="22"/>
          <w:szCs w:val="22"/>
        </w:rPr>
        <w:t xml:space="preserve"> Department of Conservation Research &amp; Development Series 254. DOC, Wellington.</w:t>
      </w:r>
    </w:p>
    <w:p w14:paraId="67BC369A" w14:textId="77777777" w:rsidR="00E573CB" w:rsidRPr="002A3D1C" w:rsidRDefault="00E573CB" w:rsidP="00483E69">
      <w:pPr>
        <w:rPr>
          <w:rFonts w:ascii="Arial" w:hAnsi="Arial" w:cs="Arial"/>
          <w:sz w:val="22"/>
          <w:szCs w:val="22"/>
        </w:rPr>
      </w:pPr>
    </w:p>
    <w:p w14:paraId="3A8796CD" w14:textId="77777777" w:rsidR="00E573CB" w:rsidRPr="002A3D1C" w:rsidRDefault="00E573CB" w:rsidP="00483E69">
      <w:pPr>
        <w:rPr>
          <w:rFonts w:ascii="Arial" w:hAnsi="Arial" w:cs="Arial"/>
          <w:sz w:val="22"/>
          <w:szCs w:val="22"/>
        </w:rPr>
      </w:pPr>
      <w:r w:rsidRPr="002A3D1C">
        <w:rPr>
          <w:rFonts w:ascii="Arial" w:hAnsi="Arial" w:cs="Arial"/>
          <w:sz w:val="22"/>
          <w:szCs w:val="22"/>
        </w:rPr>
        <w:t xml:space="preserve">Cheng, T. 1979. </w:t>
      </w:r>
      <w:r w:rsidRPr="002A3D1C">
        <w:rPr>
          <w:rFonts w:ascii="Arial" w:hAnsi="Arial" w:cs="Arial"/>
          <w:i/>
          <w:sz w:val="22"/>
          <w:szCs w:val="22"/>
          <w:lang w:val="es-ES"/>
        </w:rPr>
        <w:t xml:space="preserve">Fauna </w:t>
      </w:r>
      <w:proofErr w:type="spellStart"/>
      <w:r w:rsidRPr="002A3D1C">
        <w:rPr>
          <w:rFonts w:ascii="Arial" w:hAnsi="Arial" w:cs="Arial"/>
          <w:i/>
          <w:sz w:val="22"/>
          <w:szCs w:val="22"/>
          <w:lang w:val="es-ES"/>
        </w:rPr>
        <w:t>Sinica</w:t>
      </w:r>
      <w:proofErr w:type="spellEnd"/>
      <w:r w:rsidRPr="002A3D1C">
        <w:rPr>
          <w:rFonts w:ascii="Arial" w:hAnsi="Arial" w:cs="Arial"/>
          <w:i/>
          <w:sz w:val="22"/>
          <w:szCs w:val="22"/>
          <w:lang w:val="es-ES"/>
        </w:rPr>
        <w:t xml:space="preserve">: Aves, </w:t>
      </w:r>
      <w:proofErr w:type="spellStart"/>
      <w:r w:rsidRPr="002A3D1C">
        <w:rPr>
          <w:rFonts w:ascii="Arial" w:hAnsi="Arial" w:cs="Arial"/>
          <w:i/>
          <w:sz w:val="22"/>
          <w:szCs w:val="22"/>
          <w:lang w:val="es-ES"/>
        </w:rPr>
        <w:t>Volume</w:t>
      </w:r>
      <w:proofErr w:type="spellEnd"/>
      <w:r w:rsidRPr="002A3D1C">
        <w:rPr>
          <w:rFonts w:ascii="Arial" w:hAnsi="Arial" w:cs="Arial"/>
          <w:i/>
          <w:sz w:val="22"/>
          <w:szCs w:val="22"/>
          <w:lang w:val="es-ES"/>
        </w:rPr>
        <w:t xml:space="preserve"> 2 - Anseriformes</w:t>
      </w:r>
      <w:r w:rsidRPr="002A3D1C">
        <w:rPr>
          <w:rFonts w:ascii="Arial" w:hAnsi="Arial" w:cs="Arial"/>
          <w:sz w:val="22"/>
          <w:szCs w:val="22"/>
          <w:lang w:val="es-ES"/>
        </w:rPr>
        <w:t xml:space="preserve">. </w:t>
      </w:r>
      <w:r w:rsidRPr="002A3D1C">
        <w:rPr>
          <w:rFonts w:ascii="Arial" w:hAnsi="Arial" w:cs="Arial"/>
          <w:sz w:val="22"/>
          <w:szCs w:val="22"/>
        </w:rPr>
        <w:t>Beijing. [In Chinese]</w:t>
      </w:r>
    </w:p>
    <w:p w14:paraId="7EB0FCAD" w14:textId="77777777" w:rsidR="00E573CB" w:rsidRPr="002A3D1C" w:rsidRDefault="00E573CB" w:rsidP="00483E69">
      <w:pPr>
        <w:rPr>
          <w:rFonts w:ascii="Arial" w:hAnsi="Arial" w:cs="Arial"/>
          <w:sz w:val="22"/>
          <w:szCs w:val="22"/>
        </w:rPr>
      </w:pPr>
    </w:p>
    <w:p w14:paraId="66DA809E" w14:textId="77777777" w:rsidR="00E573CB" w:rsidRPr="002A3D1C" w:rsidRDefault="00E573CB" w:rsidP="00483E69">
      <w:pPr>
        <w:rPr>
          <w:rFonts w:ascii="Arial" w:hAnsi="Arial" w:cs="Arial"/>
          <w:sz w:val="22"/>
          <w:szCs w:val="22"/>
        </w:rPr>
      </w:pPr>
      <w:r w:rsidRPr="002A3D1C">
        <w:rPr>
          <w:rFonts w:ascii="Arial" w:hAnsi="Arial" w:cs="Arial"/>
          <w:sz w:val="22"/>
          <w:szCs w:val="22"/>
        </w:rPr>
        <w:t xml:space="preserve">Delacour, J. 1959. </w:t>
      </w:r>
      <w:r w:rsidRPr="002A3D1C">
        <w:rPr>
          <w:rFonts w:ascii="Arial" w:hAnsi="Arial" w:cs="Arial"/>
          <w:i/>
          <w:sz w:val="22"/>
          <w:szCs w:val="22"/>
        </w:rPr>
        <w:t>The Waterfowl of the World, Volume 3</w:t>
      </w:r>
      <w:r w:rsidRPr="002A3D1C">
        <w:rPr>
          <w:rFonts w:ascii="Arial" w:hAnsi="Arial" w:cs="Arial"/>
          <w:sz w:val="22"/>
          <w:szCs w:val="22"/>
        </w:rPr>
        <w:t>. County Life, London.</w:t>
      </w:r>
    </w:p>
    <w:p w14:paraId="67850C55" w14:textId="77777777" w:rsidR="00E573CB" w:rsidRPr="002A3D1C" w:rsidRDefault="00E573CB" w:rsidP="00483E69">
      <w:pPr>
        <w:rPr>
          <w:rFonts w:ascii="Arial" w:hAnsi="Arial" w:cs="Arial"/>
          <w:sz w:val="22"/>
          <w:szCs w:val="22"/>
        </w:rPr>
      </w:pPr>
    </w:p>
    <w:p w14:paraId="7636F809" w14:textId="77777777" w:rsidR="00E573CB" w:rsidRPr="002A3D1C" w:rsidRDefault="00E573CB" w:rsidP="00483E69">
      <w:pPr>
        <w:rPr>
          <w:rFonts w:ascii="Arial" w:hAnsi="Arial" w:cs="Arial"/>
          <w:sz w:val="22"/>
          <w:szCs w:val="22"/>
        </w:rPr>
      </w:pPr>
      <w:proofErr w:type="spellStart"/>
      <w:r w:rsidRPr="002A3D1C">
        <w:rPr>
          <w:rFonts w:ascii="Arial" w:hAnsi="Arial" w:cs="Arial"/>
          <w:sz w:val="22"/>
          <w:szCs w:val="22"/>
        </w:rPr>
        <w:t>Dementiev</w:t>
      </w:r>
      <w:proofErr w:type="spellEnd"/>
      <w:r w:rsidRPr="002A3D1C">
        <w:rPr>
          <w:rFonts w:ascii="Arial" w:hAnsi="Arial" w:cs="Arial"/>
          <w:sz w:val="22"/>
          <w:szCs w:val="22"/>
        </w:rPr>
        <w:t xml:space="preserve">, G.P. &amp; N.A. </w:t>
      </w:r>
      <w:proofErr w:type="spellStart"/>
      <w:r w:rsidRPr="002A3D1C">
        <w:rPr>
          <w:rFonts w:ascii="Arial" w:hAnsi="Arial" w:cs="Arial"/>
          <w:sz w:val="22"/>
          <w:szCs w:val="22"/>
        </w:rPr>
        <w:t>Gladkov</w:t>
      </w:r>
      <w:proofErr w:type="spellEnd"/>
      <w:r w:rsidRPr="002A3D1C">
        <w:rPr>
          <w:rFonts w:ascii="Arial" w:hAnsi="Arial" w:cs="Arial"/>
          <w:sz w:val="22"/>
          <w:szCs w:val="22"/>
        </w:rPr>
        <w:t xml:space="preserve"> (Eds.). 1952. </w:t>
      </w:r>
      <w:r w:rsidRPr="002A3D1C">
        <w:rPr>
          <w:rFonts w:ascii="Arial" w:hAnsi="Arial" w:cs="Arial"/>
          <w:i/>
          <w:sz w:val="22"/>
          <w:szCs w:val="22"/>
        </w:rPr>
        <w:t>Birds of the Soviet Union</w:t>
      </w:r>
      <w:r w:rsidRPr="002A3D1C">
        <w:rPr>
          <w:rFonts w:ascii="Arial" w:hAnsi="Arial" w:cs="Arial"/>
          <w:sz w:val="22"/>
          <w:szCs w:val="22"/>
        </w:rPr>
        <w:t xml:space="preserve"> (trans. 1967. Israel Prog. for Scientific Translations, Jerusalem). US </w:t>
      </w:r>
      <w:proofErr w:type="spellStart"/>
      <w:r w:rsidRPr="002A3D1C">
        <w:rPr>
          <w:rFonts w:ascii="Arial" w:hAnsi="Arial" w:cs="Arial"/>
          <w:sz w:val="22"/>
          <w:szCs w:val="22"/>
        </w:rPr>
        <w:t>Dept</w:t>
      </w:r>
      <w:proofErr w:type="spellEnd"/>
      <w:r w:rsidRPr="002A3D1C">
        <w:rPr>
          <w:rFonts w:ascii="Arial" w:hAnsi="Arial" w:cs="Arial"/>
          <w:sz w:val="22"/>
          <w:szCs w:val="22"/>
        </w:rPr>
        <w:t xml:space="preserve"> Interior and National Science Foundation, Washington.</w:t>
      </w:r>
    </w:p>
    <w:p w14:paraId="35D66556" w14:textId="77777777" w:rsidR="00E573CB" w:rsidRPr="002A3D1C" w:rsidRDefault="00E573CB" w:rsidP="00483E69">
      <w:pPr>
        <w:rPr>
          <w:rFonts w:ascii="Arial" w:hAnsi="Arial" w:cs="Arial"/>
          <w:sz w:val="22"/>
          <w:szCs w:val="22"/>
        </w:rPr>
      </w:pPr>
    </w:p>
    <w:p w14:paraId="7CFA55A7" w14:textId="77777777" w:rsidR="00E573CB" w:rsidRPr="002A3D1C" w:rsidRDefault="00E573CB" w:rsidP="00483E69">
      <w:pPr>
        <w:rPr>
          <w:rFonts w:ascii="Arial" w:hAnsi="Arial" w:cs="Arial"/>
          <w:sz w:val="22"/>
          <w:szCs w:val="22"/>
        </w:rPr>
      </w:pPr>
      <w:r w:rsidRPr="002A3D1C">
        <w:rPr>
          <w:rFonts w:ascii="Arial" w:hAnsi="Arial" w:cs="Arial"/>
          <w:sz w:val="22"/>
          <w:szCs w:val="22"/>
          <w:lang w:val="de-DE"/>
        </w:rPr>
        <w:t xml:space="preserve">Fox, A.D., L. Cao, Y. Zhang, M. Barter, M. Zhao, F. Meng &amp; S. Wang. 2010. </w:t>
      </w:r>
      <w:r w:rsidRPr="002A3D1C">
        <w:rPr>
          <w:rFonts w:ascii="Arial" w:hAnsi="Arial" w:cs="Arial"/>
          <w:sz w:val="22"/>
          <w:szCs w:val="22"/>
        </w:rPr>
        <w:t xml:space="preserve">Declines in the tuber-feeding </w:t>
      </w:r>
      <w:proofErr w:type="spellStart"/>
      <w:r w:rsidRPr="002A3D1C">
        <w:rPr>
          <w:rFonts w:ascii="Arial" w:hAnsi="Arial" w:cs="Arial"/>
          <w:sz w:val="22"/>
          <w:szCs w:val="22"/>
        </w:rPr>
        <w:t>waterbird</w:t>
      </w:r>
      <w:proofErr w:type="spellEnd"/>
      <w:r w:rsidRPr="002A3D1C">
        <w:rPr>
          <w:rFonts w:ascii="Arial" w:hAnsi="Arial" w:cs="Arial"/>
          <w:sz w:val="22"/>
          <w:szCs w:val="22"/>
        </w:rPr>
        <w:t xml:space="preserve"> guild at </w:t>
      </w:r>
      <w:proofErr w:type="spellStart"/>
      <w:r w:rsidRPr="002A3D1C">
        <w:rPr>
          <w:rFonts w:ascii="Arial" w:hAnsi="Arial" w:cs="Arial"/>
          <w:sz w:val="22"/>
          <w:szCs w:val="22"/>
        </w:rPr>
        <w:t>Shengjin</w:t>
      </w:r>
      <w:proofErr w:type="spellEnd"/>
      <w:r w:rsidRPr="002A3D1C">
        <w:rPr>
          <w:rFonts w:ascii="Arial" w:hAnsi="Arial" w:cs="Arial"/>
          <w:sz w:val="22"/>
          <w:szCs w:val="22"/>
        </w:rPr>
        <w:t xml:space="preserve"> Lake National Nature Reserve, China – a barometer of submerged macrophyte collapse. </w:t>
      </w:r>
      <w:r w:rsidRPr="002A3D1C">
        <w:rPr>
          <w:rFonts w:ascii="Arial" w:hAnsi="Arial" w:cs="Arial"/>
          <w:i/>
          <w:sz w:val="22"/>
          <w:szCs w:val="22"/>
        </w:rPr>
        <w:t>Aquatic Conservation</w:t>
      </w:r>
      <w:r w:rsidRPr="002A3D1C">
        <w:rPr>
          <w:rFonts w:ascii="Arial" w:hAnsi="Arial" w:cs="Arial"/>
          <w:sz w:val="22"/>
          <w:szCs w:val="22"/>
        </w:rPr>
        <w:t xml:space="preserve"> 21: 82-91.</w:t>
      </w:r>
    </w:p>
    <w:p w14:paraId="2AB4D776" w14:textId="77777777" w:rsidR="00E573CB" w:rsidRPr="002A3D1C" w:rsidRDefault="00E573CB" w:rsidP="00483E69">
      <w:pPr>
        <w:rPr>
          <w:rFonts w:ascii="Arial" w:hAnsi="Arial" w:cs="Arial"/>
          <w:sz w:val="22"/>
          <w:szCs w:val="22"/>
        </w:rPr>
      </w:pPr>
    </w:p>
    <w:p w14:paraId="76BAA401" w14:textId="77777777" w:rsidR="00E573CB" w:rsidRPr="002A3D1C" w:rsidRDefault="00E573CB" w:rsidP="00483E69">
      <w:pPr>
        <w:rPr>
          <w:rFonts w:ascii="Arial" w:hAnsi="Arial" w:cs="Arial"/>
          <w:sz w:val="22"/>
          <w:szCs w:val="22"/>
        </w:rPr>
      </w:pPr>
      <w:r w:rsidRPr="002A3D1C">
        <w:rPr>
          <w:rFonts w:ascii="Arial" w:hAnsi="Arial" w:cs="Arial"/>
          <w:sz w:val="22"/>
          <w:szCs w:val="22"/>
          <w:lang w:val="fr-FR"/>
        </w:rPr>
        <w:t xml:space="preserve">Gao, J., J. Ma &amp; Y. Tao. 1992. </w:t>
      </w:r>
      <w:r w:rsidRPr="002A3D1C">
        <w:rPr>
          <w:rFonts w:ascii="Arial" w:hAnsi="Arial" w:cs="Arial"/>
          <w:sz w:val="22"/>
          <w:szCs w:val="22"/>
        </w:rPr>
        <w:t xml:space="preserve">The behavior of </w:t>
      </w:r>
      <w:proofErr w:type="spellStart"/>
      <w:r w:rsidRPr="002A3D1C">
        <w:rPr>
          <w:rFonts w:ascii="Arial" w:hAnsi="Arial" w:cs="Arial"/>
          <w:sz w:val="22"/>
          <w:szCs w:val="22"/>
        </w:rPr>
        <w:t>incomplets</w:t>
      </w:r>
      <w:proofErr w:type="spellEnd"/>
      <w:r w:rsidRPr="002A3D1C">
        <w:rPr>
          <w:rFonts w:ascii="Arial" w:hAnsi="Arial" w:cs="Arial"/>
          <w:sz w:val="22"/>
          <w:szCs w:val="22"/>
        </w:rPr>
        <w:t xml:space="preserve"> [sic] brood parasitism of two Pochard species. </w:t>
      </w:r>
      <w:r w:rsidRPr="002A3D1C">
        <w:rPr>
          <w:rFonts w:ascii="Arial" w:hAnsi="Arial" w:cs="Arial"/>
          <w:i/>
          <w:sz w:val="22"/>
          <w:szCs w:val="22"/>
        </w:rPr>
        <w:t>Zoological Research</w:t>
      </w:r>
      <w:r w:rsidRPr="002A3D1C">
        <w:rPr>
          <w:rFonts w:ascii="Arial" w:hAnsi="Arial" w:cs="Arial"/>
          <w:sz w:val="22"/>
          <w:szCs w:val="22"/>
        </w:rPr>
        <w:t xml:space="preserve"> 13: 327-328. [Incomplete brood parasitism in </w:t>
      </w:r>
      <w:proofErr w:type="spellStart"/>
      <w:r w:rsidRPr="002A3D1C">
        <w:rPr>
          <w:rFonts w:ascii="Arial" w:hAnsi="Arial" w:cs="Arial"/>
          <w:i/>
          <w:sz w:val="22"/>
          <w:szCs w:val="22"/>
        </w:rPr>
        <w:t>Aythya</w:t>
      </w:r>
      <w:proofErr w:type="spellEnd"/>
      <w:r w:rsidRPr="002A3D1C">
        <w:rPr>
          <w:rFonts w:ascii="Arial" w:hAnsi="Arial" w:cs="Arial"/>
          <w:i/>
          <w:sz w:val="22"/>
          <w:szCs w:val="22"/>
        </w:rPr>
        <w:t xml:space="preserve"> </w:t>
      </w:r>
      <w:proofErr w:type="spellStart"/>
      <w:r w:rsidRPr="002A3D1C">
        <w:rPr>
          <w:rFonts w:ascii="Arial" w:hAnsi="Arial" w:cs="Arial"/>
          <w:i/>
          <w:sz w:val="22"/>
          <w:szCs w:val="22"/>
        </w:rPr>
        <w:t>ferina</w:t>
      </w:r>
      <w:proofErr w:type="spellEnd"/>
      <w:r w:rsidRPr="002A3D1C">
        <w:rPr>
          <w:rFonts w:ascii="Arial" w:hAnsi="Arial" w:cs="Arial"/>
          <w:sz w:val="22"/>
          <w:szCs w:val="22"/>
        </w:rPr>
        <w:t xml:space="preserve"> and </w:t>
      </w:r>
      <w:r w:rsidRPr="002A3D1C">
        <w:rPr>
          <w:rFonts w:ascii="Arial" w:hAnsi="Arial" w:cs="Arial"/>
          <w:i/>
          <w:sz w:val="22"/>
          <w:szCs w:val="22"/>
        </w:rPr>
        <w:t xml:space="preserve">A. </w:t>
      </w:r>
      <w:proofErr w:type="spellStart"/>
      <w:r w:rsidRPr="002A3D1C">
        <w:rPr>
          <w:rFonts w:ascii="Arial" w:hAnsi="Arial" w:cs="Arial"/>
          <w:i/>
          <w:sz w:val="22"/>
          <w:szCs w:val="22"/>
        </w:rPr>
        <w:t>baeri</w:t>
      </w:r>
      <w:proofErr w:type="spellEnd"/>
      <w:r w:rsidRPr="002A3D1C">
        <w:rPr>
          <w:rFonts w:ascii="Arial" w:hAnsi="Arial" w:cs="Arial"/>
          <w:sz w:val="22"/>
          <w:szCs w:val="22"/>
        </w:rPr>
        <w:t xml:space="preserve"> in </w:t>
      </w:r>
      <w:proofErr w:type="spellStart"/>
      <w:r w:rsidRPr="002A3D1C">
        <w:rPr>
          <w:rFonts w:ascii="Arial" w:hAnsi="Arial" w:cs="Arial"/>
          <w:sz w:val="22"/>
          <w:szCs w:val="22"/>
        </w:rPr>
        <w:t>Xianghai</w:t>
      </w:r>
      <w:proofErr w:type="spellEnd"/>
      <w:r w:rsidRPr="002A3D1C">
        <w:rPr>
          <w:rFonts w:ascii="Arial" w:hAnsi="Arial" w:cs="Arial"/>
          <w:sz w:val="22"/>
          <w:szCs w:val="22"/>
        </w:rPr>
        <w:t>. In Chinese]</w:t>
      </w:r>
    </w:p>
    <w:p w14:paraId="7132A7E8" w14:textId="77777777" w:rsidR="00E573CB" w:rsidRPr="002A3D1C" w:rsidRDefault="00E573CB" w:rsidP="00483E69">
      <w:pPr>
        <w:rPr>
          <w:rFonts w:ascii="Arial" w:hAnsi="Arial" w:cs="Arial"/>
          <w:sz w:val="22"/>
          <w:szCs w:val="22"/>
        </w:rPr>
      </w:pPr>
    </w:p>
    <w:p w14:paraId="3F605EB3" w14:textId="77777777" w:rsidR="00E573CB" w:rsidRPr="002A3D1C" w:rsidRDefault="00E573CB" w:rsidP="00483E69">
      <w:pPr>
        <w:rPr>
          <w:rFonts w:ascii="Arial" w:hAnsi="Arial" w:cs="Arial"/>
          <w:sz w:val="22"/>
          <w:szCs w:val="22"/>
        </w:rPr>
      </w:pPr>
      <w:proofErr w:type="spellStart"/>
      <w:r w:rsidRPr="002A3D1C">
        <w:rPr>
          <w:rFonts w:ascii="Arial" w:hAnsi="Arial" w:cs="Arial"/>
          <w:sz w:val="22"/>
          <w:szCs w:val="22"/>
        </w:rPr>
        <w:t>Gombobaatar</w:t>
      </w:r>
      <w:proofErr w:type="spellEnd"/>
      <w:r w:rsidRPr="002A3D1C">
        <w:rPr>
          <w:rFonts w:ascii="Arial" w:hAnsi="Arial" w:cs="Arial"/>
          <w:sz w:val="22"/>
          <w:szCs w:val="22"/>
        </w:rPr>
        <w:t xml:space="preserve">, S. &amp; E.M. Monks. Baer’s Pochard </w:t>
      </w:r>
      <w:proofErr w:type="spellStart"/>
      <w:r w:rsidRPr="002A3D1C">
        <w:rPr>
          <w:rFonts w:ascii="Arial" w:hAnsi="Arial" w:cs="Arial"/>
          <w:i/>
          <w:sz w:val="22"/>
          <w:szCs w:val="22"/>
        </w:rPr>
        <w:t>Aythya</w:t>
      </w:r>
      <w:proofErr w:type="spellEnd"/>
      <w:r w:rsidRPr="002A3D1C">
        <w:rPr>
          <w:rFonts w:ascii="Arial" w:hAnsi="Arial" w:cs="Arial"/>
          <w:i/>
          <w:sz w:val="22"/>
          <w:szCs w:val="22"/>
        </w:rPr>
        <w:t xml:space="preserve"> </w:t>
      </w:r>
      <w:proofErr w:type="spellStart"/>
      <w:r w:rsidRPr="002A3D1C">
        <w:rPr>
          <w:rFonts w:ascii="Arial" w:hAnsi="Arial" w:cs="Arial"/>
          <w:i/>
          <w:sz w:val="22"/>
          <w:szCs w:val="22"/>
        </w:rPr>
        <w:t>baeri</w:t>
      </w:r>
      <w:proofErr w:type="spellEnd"/>
      <w:r w:rsidRPr="002A3D1C">
        <w:rPr>
          <w:rFonts w:ascii="Arial" w:hAnsi="Arial" w:cs="Arial"/>
          <w:sz w:val="22"/>
          <w:szCs w:val="22"/>
        </w:rPr>
        <w:t xml:space="preserve">. In: </w:t>
      </w:r>
      <w:proofErr w:type="spellStart"/>
      <w:r w:rsidRPr="002A3D1C">
        <w:rPr>
          <w:rFonts w:ascii="Arial" w:hAnsi="Arial" w:cs="Arial"/>
          <w:sz w:val="22"/>
          <w:szCs w:val="22"/>
        </w:rPr>
        <w:t>Seidler</w:t>
      </w:r>
      <w:proofErr w:type="spellEnd"/>
      <w:r w:rsidRPr="002A3D1C">
        <w:rPr>
          <w:rFonts w:ascii="Arial" w:hAnsi="Arial" w:cs="Arial"/>
          <w:sz w:val="22"/>
          <w:szCs w:val="22"/>
        </w:rPr>
        <w:t xml:space="preserve">, R., D. </w:t>
      </w:r>
      <w:proofErr w:type="spellStart"/>
      <w:r w:rsidRPr="002A3D1C">
        <w:rPr>
          <w:rFonts w:ascii="Arial" w:hAnsi="Arial" w:cs="Arial"/>
          <w:sz w:val="22"/>
          <w:szCs w:val="22"/>
        </w:rPr>
        <w:t>Sumiya</w:t>
      </w:r>
      <w:proofErr w:type="spellEnd"/>
      <w:r w:rsidRPr="002A3D1C">
        <w:rPr>
          <w:rFonts w:ascii="Arial" w:hAnsi="Arial" w:cs="Arial"/>
          <w:sz w:val="22"/>
          <w:szCs w:val="22"/>
        </w:rPr>
        <w:t xml:space="preserve">, N. </w:t>
      </w:r>
      <w:proofErr w:type="spellStart"/>
      <w:r w:rsidRPr="002A3D1C">
        <w:rPr>
          <w:rFonts w:ascii="Arial" w:hAnsi="Arial" w:cs="Arial"/>
          <w:sz w:val="22"/>
          <w:szCs w:val="22"/>
        </w:rPr>
        <w:t>Tseveenmyadag</w:t>
      </w:r>
      <w:proofErr w:type="spellEnd"/>
      <w:r w:rsidRPr="002A3D1C">
        <w:rPr>
          <w:rFonts w:ascii="Arial" w:hAnsi="Arial" w:cs="Arial"/>
          <w:sz w:val="22"/>
          <w:szCs w:val="22"/>
        </w:rPr>
        <w:t xml:space="preserve">, S. </w:t>
      </w:r>
      <w:proofErr w:type="spellStart"/>
      <w:r w:rsidRPr="002A3D1C">
        <w:rPr>
          <w:rFonts w:ascii="Arial" w:hAnsi="Arial" w:cs="Arial"/>
          <w:sz w:val="22"/>
          <w:szCs w:val="22"/>
        </w:rPr>
        <w:t>Bayarkhuu</w:t>
      </w:r>
      <w:proofErr w:type="spellEnd"/>
      <w:r w:rsidRPr="002A3D1C">
        <w:rPr>
          <w:rFonts w:ascii="Arial" w:hAnsi="Arial" w:cs="Arial"/>
          <w:sz w:val="22"/>
          <w:szCs w:val="22"/>
        </w:rPr>
        <w:t xml:space="preserve">, J.E.M. Baillie, Sh. </w:t>
      </w:r>
      <w:proofErr w:type="spellStart"/>
      <w:r w:rsidRPr="002A3D1C">
        <w:rPr>
          <w:rFonts w:ascii="Arial" w:hAnsi="Arial" w:cs="Arial"/>
          <w:sz w:val="22"/>
          <w:szCs w:val="22"/>
        </w:rPr>
        <w:t>Boldbaatar</w:t>
      </w:r>
      <w:proofErr w:type="spellEnd"/>
      <w:r w:rsidRPr="002A3D1C">
        <w:rPr>
          <w:rFonts w:ascii="Arial" w:hAnsi="Arial" w:cs="Arial"/>
          <w:sz w:val="22"/>
          <w:szCs w:val="22"/>
        </w:rPr>
        <w:t xml:space="preserve"> &amp; Ch. </w:t>
      </w:r>
      <w:proofErr w:type="spellStart"/>
      <w:r w:rsidRPr="002A3D1C">
        <w:rPr>
          <w:rFonts w:ascii="Arial" w:hAnsi="Arial" w:cs="Arial"/>
          <w:sz w:val="22"/>
          <w:szCs w:val="22"/>
        </w:rPr>
        <w:t>Uuganbayar</w:t>
      </w:r>
      <w:proofErr w:type="spellEnd"/>
      <w:r w:rsidRPr="002A3D1C">
        <w:rPr>
          <w:rFonts w:ascii="Arial" w:hAnsi="Arial" w:cs="Arial"/>
          <w:sz w:val="22"/>
          <w:szCs w:val="22"/>
        </w:rPr>
        <w:t xml:space="preserve">. (Eds.). 2011. </w:t>
      </w:r>
      <w:r w:rsidRPr="002A3D1C">
        <w:rPr>
          <w:rFonts w:ascii="Arial" w:hAnsi="Arial" w:cs="Arial"/>
          <w:i/>
          <w:sz w:val="22"/>
          <w:szCs w:val="22"/>
        </w:rPr>
        <w:t>Regional Red List Series Volume 7. Birds</w:t>
      </w:r>
      <w:r w:rsidRPr="002A3D1C">
        <w:rPr>
          <w:rFonts w:ascii="Arial" w:hAnsi="Arial" w:cs="Arial"/>
          <w:sz w:val="22"/>
          <w:szCs w:val="22"/>
        </w:rPr>
        <w:t>. Zoological Society of London, National University of Mongolia and Mongolian Ornithological Society.</w:t>
      </w:r>
    </w:p>
    <w:p w14:paraId="6F1DD6C3" w14:textId="77777777" w:rsidR="00E573CB" w:rsidRPr="002A3D1C" w:rsidRDefault="00E573CB" w:rsidP="00483E69">
      <w:pPr>
        <w:rPr>
          <w:rFonts w:ascii="Arial" w:hAnsi="Arial" w:cs="Arial"/>
          <w:sz w:val="22"/>
          <w:szCs w:val="22"/>
        </w:rPr>
      </w:pPr>
    </w:p>
    <w:p w14:paraId="66C4D998" w14:textId="77777777" w:rsidR="00E573CB" w:rsidRPr="002A3D1C" w:rsidRDefault="00E573CB" w:rsidP="00483E69">
      <w:pPr>
        <w:rPr>
          <w:rFonts w:ascii="Arial" w:hAnsi="Arial" w:cs="Arial"/>
          <w:sz w:val="22"/>
          <w:szCs w:val="22"/>
        </w:rPr>
      </w:pPr>
      <w:r w:rsidRPr="002A3D1C">
        <w:rPr>
          <w:rFonts w:ascii="Arial" w:hAnsi="Arial" w:cs="Arial"/>
          <w:sz w:val="22"/>
          <w:szCs w:val="22"/>
        </w:rPr>
        <w:t xml:space="preserve">Gong, P., Z. </w:t>
      </w:r>
      <w:proofErr w:type="spellStart"/>
      <w:r w:rsidRPr="002A3D1C">
        <w:rPr>
          <w:rFonts w:ascii="Arial" w:hAnsi="Arial" w:cs="Arial"/>
          <w:sz w:val="22"/>
          <w:szCs w:val="22"/>
        </w:rPr>
        <w:t>Niu</w:t>
      </w:r>
      <w:proofErr w:type="spellEnd"/>
      <w:r w:rsidRPr="002A3D1C">
        <w:rPr>
          <w:rFonts w:ascii="Arial" w:hAnsi="Arial" w:cs="Arial"/>
          <w:sz w:val="22"/>
          <w:szCs w:val="22"/>
        </w:rPr>
        <w:t xml:space="preserve">, X. Cheng, K. Zhao, D. Zhou, J. Guo, L. Liang, X. Wang, D. Li, H. Huang, Y. Wang, K. Wang, W. Li, X. Wang, Q. Ying, Z. Yang, Y. Ye, Z. Li, D. Zhuang, Y. Chi, H. Zhou &amp; J. Yan. 2010. China’s wetland change (1990–2000) determined by remote sensing. </w:t>
      </w:r>
      <w:r w:rsidRPr="002A3D1C">
        <w:rPr>
          <w:rFonts w:ascii="Arial" w:hAnsi="Arial" w:cs="Arial"/>
          <w:i/>
          <w:sz w:val="22"/>
          <w:szCs w:val="22"/>
        </w:rPr>
        <w:t>Science China Earth Sciences</w:t>
      </w:r>
      <w:r w:rsidRPr="002A3D1C">
        <w:rPr>
          <w:rFonts w:ascii="Arial" w:hAnsi="Arial" w:cs="Arial"/>
          <w:sz w:val="22"/>
          <w:szCs w:val="22"/>
        </w:rPr>
        <w:t xml:space="preserve"> 53: 1036-1042.</w:t>
      </w:r>
    </w:p>
    <w:p w14:paraId="28DC85A5" w14:textId="77777777" w:rsidR="00E573CB" w:rsidRPr="002A3D1C" w:rsidRDefault="00E573CB" w:rsidP="00483E69">
      <w:pPr>
        <w:rPr>
          <w:rFonts w:ascii="Arial" w:hAnsi="Arial" w:cs="Arial"/>
          <w:sz w:val="22"/>
          <w:szCs w:val="22"/>
        </w:rPr>
      </w:pPr>
    </w:p>
    <w:p w14:paraId="2EFFD439" w14:textId="77777777" w:rsidR="00E573CB" w:rsidRPr="002A3D1C" w:rsidRDefault="00E573CB" w:rsidP="00483E69">
      <w:pPr>
        <w:rPr>
          <w:rFonts w:ascii="Arial" w:hAnsi="Arial" w:cs="Arial"/>
          <w:sz w:val="22"/>
          <w:szCs w:val="22"/>
        </w:rPr>
      </w:pPr>
      <w:proofErr w:type="spellStart"/>
      <w:r w:rsidRPr="007B5338">
        <w:rPr>
          <w:rFonts w:ascii="Arial" w:hAnsi="Arial" w:cs="Arial"/>
          <w:sz w:val="22"/>
          <w:szCs w:val="22"/>
          <w:lang w:val="es-ES"/>
        </w:rPr>
        <w:t>Goroshko</w:t>
      </w:r>
      <w:proofErr w:type="spellEnd"/>
      <w:r w:rsidRPr="007B5338">
        <w:rPr>
          <w:rFonts w:ascii="Arial" w:hAnsi="Arial" w:cs="Arial"/>
          <w:sz w:val="22"/>
          <w:szCs w:val="22"/>
          <w:lang w:val="es-ES"/>
        </w:rPr>
        <w:t xml:space="preserve">, O. A. 2012. </w:t>
      </w:r>
      <w:proofErr w:type="spellStart"/>
      <w:r w:rsidRPr="007B5338">
        <w:rPr>
          <w:rFonts w:ascii="Arial" w:hAnsi="Arial" w:cs="Arial"/>
          <w:sz w:val="22"/>
          <w:szCs w:val="22"/>
          <w:lang w:val="es-ES"/>
        </w:rPr>
        <w:t>Baer’s</w:t>
      </w:r>
      <w:proofErr w:type="spellEnd"/>
      <w:r w:rsidRPr="007B5338">
        <w:rPr>
          <w:rFonts w:ascii="Arial" w:hAnsi="Arial" w:cs="Arial"/>
          <w:sz w:val="22"/>
          <w:szCs w:val="22"/>
          <w:lang w:val="es-ES"/>
        </w:rPr>
        <w:t xml:space="preserve"> </w:t>
      </w:r>
      <w:proofErr w:type="spellStart"/>
      <w:r w:rsidRPr="007B5338">
        <w:rPr>
          <w:rFonts w:ascii="Arial" w:hAnsi="Arial" w:cs="Arial"/>
          <w:sz w:val="22"/>
          <w:szCs w:val="22"/>
          <w:lang w:val="es-ES"/>
        </w:rPr>
        <w:t>Pochard</w:t>
      </w:r>
      <w:proofErr w:type="spellEnd"/>
      <w:r w:rsidRPr="007B5338">
        <w:rPr>
          <w:rFonts w:ascii="Arial" w:hAnsi="Arial" w:cs="Arial"/>
          <w:sz w:val="22"/>
          <w:szCs w:val="22"/>
          <w:lang w:val="es-ES"/>
        </w:rPr>
        <w:t xml:space="preserve">. </w:t>
      </w:r>
      <w:r w:rsidRPr="002A3D1C">
        <w:rPr>
          <w:rFonts w:ascii="Arial" w:hAnsi="Arial" w:cs="Arial"/>
          <w:sz w:val="22"/>
          <w:szCs w:val="22"/>
        </w:rPr>
        <w:t xml:space="preserve">In: </w:t>
      </w:r>
      <w:proofErr w:type="spellStart"/>
      <w:r w:rsidRPr="002A3D1C">
        <w:rPr>
          <w:rFonts w:ascii="Arial" w:hAnsi="Arial" w:cs="Arial"/>
          <w:sz w:val="22"/>
          <w:szCs w:val="22"/>
        </w:rPr>
        <w:t>Vishnyakov</w:t>
      </w:r>
      <w:proofErr w:type="spellEnd"/>
      <w:r w:rsidRPr="002A3D1C">
        <w:rPr>
          <w:rFonts w:ascii="Arial" w:hAnsi="Arial" w:cs="Arial"/>
          <w:sz w:val="22"/>
          <w:szCs w:val="22"/>
        </w:rPr>
        <w:t xml:space="preserve">, E.B. et al. (Eds.). </w:t>
      </w:r>
      <w:r w:rsidRPr="002A3D1C">
        <w:rPr>
          <w:rFonts w:ascii="Arial" w:hAnsi="Arial" w:cs="Arial"/>
          <w:i/>
          <w:sz w:val="22"/>
          <w:szCs w:val="22"/>
        </w:rPr>
        <w:t xml:space="preserve">Red Book of </w:t>
      </w:r>
      <w:proofErr w:type="spellStart"/>
      <w:r w:rsidRPr="002A3D1C">
        <w:rPr>
          <w:rFonts w:ascii="Arial" w:hAnsi="Arial" w:cs="Arial"/>
          <w:i/>
          <w:sz w:val="22"/>
          <w:szCs w:val="22"/>
        </w:rPr>
        <w:t>Zabaikalsky</w:t>
      </w:r>
      <w:proofErr w:type="spellEnd"/>
      <w:r w:rsidRPr="002A3D1C">
        <w:rPr>
          <w:rFonts w:ascii="Arial" w:hAnsi="Arial" w:cs="Arial"/>
          <w:i/>
          <w:sz w:val="22"/>
          <w:szCs w:val="22"/>
        </w:rPr>
        <w:t xml:space="preserve"> Kray. Animals</w:t>
      </w:r>
      <w:r w:rsidRPr="002A3D1C">
        <w:rPr>
          <w:rFonts w:ascii="Arial" w:hAnsi="Arial" w:cs="Arial"/>
          <w:sz w:val="22"/>
          <w:szCs w:val="22"/>
        </w:rPr>
        <w:t>. Novosibirsk Publishing House, Novosibirsk. Pages 87-88. [In Russian]</w:t>
      </w:r>
    </w:p>
    <w:p w14:paraId="277D5AE9" w14:textId="77777777" w:rsidR="00E573CB" w:rsidRPr="002A3D1C" w:rsidRDefault="00E573CB" w:rsidP="00483E69">
      <w:pPr>
        <w:rPr>
          <w:rFonts w:ascii="Arial" w:hAnsi="Arial" w:cs="Arial"/>
          <w:sz w:val="22"/>
          <w:szCs w:val="22"/>
        </w:rPr>
      </w:pPr>
    </w:p>
    <w:p w14:paraId="0F156C12" w14:textId="77777777" w:rsidR="00E573CB" w:rsidRPr="002A3D1C" w:rsidRDefault="00E573CB" w:rsidP="00483E69">
      <w:pPr>
        <w:widowControl/>
        <w:rPr>
          <w:rFonts w:ascii="Arial" w:hAnsi="Arial" w:cs="Arial"/>
          <w:sz w:val="22"/>
          <w:szCs w:val="22"/>
        </w:rPr>
      </w:pPr>
      <w:r w:rsidRPr="002A3D1C">
        <w:rPr>
          <w:rFonts w:ascii="Arial" w:hAnsi="Arial" w:cs="Arial"/>
          <w:sz w:val="22"/>
          <w:szCs w:val="22"/>
        </w:rPr>
        <w:t xml:space="preserve">Hearn, R.D., X. Tao &amp; G. Hilton. 2013. A species in serious trouble: Baer’s Pochard </w:t>
      </w:r>
      <w:proofErr w:type="spellStart"/>
      <w:r w:rsidRPr="002A3D1C">
        <w:rPr>
          <w:rFonts w:ascii="Arial" w:hAnsi="Arial" w:cs="Arial"/>
          <w:i/>
          <w:sz w:val="22"/>
          <w:szCs w:val="22"/>
        </w:rPr>
        <w:t>Aythya</w:t>
      </w:r>
      <w:proofErr w:type="spellEnd"/>
      <w:r w:rsidRPr="002A3D1C">
        <w:rPr>
          <w:rFonts w:ascii="Arial" w:hAnsi="Arial" w:cs="Arial"/>
          <w:i/>
          <w:sz w:val="22"/>
          <w:szCs w:val="22"/>
        </w:rPr>
        <w:t xml:space="preserve"> </w:t>
      </w:r>
      <w:proofErr w:type="spellStart"/>
      <w:r w:rsidRPr="002A3D1C">
        <w:rPr>
          <w:rFonts w:ascii="Arial" w:hAnsi="Arial" w:cs="Arial"/>
          <w:i/>
          <w:sz w:val="22"/>
          <w:szCs w:val="22"/>
        </w:rPr>
        <w:t>baeri</w:t>
      </w:r>
      <w:proofErr w:type="spellEnd"/>
      <w:r w:rsidRPr="002A3D1C">
        <w:rPr>
          <w:rFonts w:ascii="Arial" w:hAnsi="Arial" w:cs="Arial"/>
          <w:sz w:val="22"/>
          <w:szCs w:val="22"/>
        </w:rPr>
        <w:t xml:space="preserve"> is heading for extinction in the wild. </w:t>
      </w:r>
      <w:proofErr w:type="spellStart"/>
      <w:r w:rsidRPr="002A3D1C">
        <w:rPr>
          <w:rFonts w:ascii="Arial" w:hAnsi="Arial" w:cs="Arial"/>
          <w:i/>
          <w:sz w:val="22"/>
          <w:szCs w:val="22"/>
        </w:rPr>
        <w:t>BirdingASIA</w:t>
      </w:r>
      <w:proofErr w:type="spellEnd"/>
      <w:r w:rsidRPr="002A3D1C">
        <w:rPr>
          <w:rFonts w:ascii="Arial" w:hAnsi="Arial" w:cs="Arial"/>
          <w:sz w:val="22"/>
          <w:szCs w:val="22"/>
        </w:rPr>
        <w:t xml:space="preserve"> 19: 63-67.</w:t>
      </w:r>
    </w:p>
    <w:p w14:paraId="7870A16E" w14:textId="77777777" w:rsidR="00E573CB" w:rsidRPr="002A3D1C" w:rsidRDefault="00E573CB" w:rsidP="00483E69">
      <w:pPr>
        <w:rPr>
          <w:rFonts w:ascii="Arial" w:hAnsi="Arial" w:cs="Arial"/>
          <w:sz w:val="22"/>
          <w:szCs w:val="22"/>
        </w:rPr>
      </w:pPr>
      <w:r w:rsidRPr="002A3D1C">
        <w:rPr>
          <w:rFonts w:ascii="Arial" w:hAnsi="Arial" w:cs="Arial"/>
          <w:sz w:val="22"/>
          <w:szCs w:val="22"/>
        </w:rPr>
        <w:lastRenderedPageBreak/>
        <w:t xml:space="preserve">Heilongjiang Wildlife Research Institute. 1992. </w:t>
      </w:r>
      <w:r w:rsidRPr="002A3D1C">
        <w:rPr>
          <w:rFonts w:ascii="Arial" w:hAnsi="Arial" w:cs="Arial"/>
          <w:i/>
          <w:sz w:val="22"/>
          <w:szCs w:val="22"/>
        </w:rPr>
        <w:t>The Avifauna of Heilongjiang</w:t>
      </w:r>
      <w:r w:rsidRPr="002A3D1C">
        <w:rPr>
          <w:rFonts w:ascii="Arial" w:hAnsi="Arial" w:cs="Arial"/>
          <w:sz w:val="22"/>
          <w:szCs w:val="22"/>
        </w:rPr>
        <w:t>. Beijing.</w:t>
      </w:r>
    </w:p>
    <w:p w14:paraId="13EDDFD7" w14:textId="77777777" w:rsidR="00E573CB" w:rsidRPr="002A3D1C" w:rsidRDefault="00E573CB" w:rsidP="00483E69">
      <w:pPr>
        <w:rPr>
          <w:rFonts w:ascii="Arial" w:hAnsi="Arial" w:cs="Arial"/>
          <w:sz w:val="22"/>
          <w:szCs w:val="22"/>
        </w:rPr>
      </w:pPr>
    </w:p>
    <w:p w14:paraId="27B0FDB8" w14:textId="77777777" w:rsidR="00E573CB" w:rsidRPr="002A3D1C" w:rsidRDefault="00E573CB" w:rsidP="00483E69">
      <w:pPr>
        <w:rPr>
          <w:rFonts w:ascii="Arial" w:hAnsi="Arial" w:cs="Arial"/>
          <w:sz w:val="22"/>
          <w:szCs w:val="22"/>
        </w:rPr>
      </w:pPr>
      <w:r w:rsidRPr="0055358A">
        <w:rPr>
          <w:rFonts w:ascii="Arial" w:hAnsi="Arial" w:cs="Arial"/>
          <w:sz w:val="22"/>
          <w:szCs w:val="22"/>
          <w:lang w:val="de-DE"/>
        </w:rPr>
        <w:t xml:space="preserve">Heim, W., K. Wolanska, A. Siegmund &amp; U. Schuster. </w:t>
      </w:r>
      <w:r w:rsidRPr="002A3D1C">
        <w:rPr>
          <w:rFonts w:ascii="Arial" w:hAnsi="Arial" w:cs="Arial"/>
          <w:sz w:val="22"/>
          <w:szCs w:val="22"/>
        </w:rPr>
        <w:t xml:space="preserve">2013. Possible breeding of Baer’s Pochard </w:t>
      </w:r>
      <w:proofErr w:type="spellStart"/>
      <w:r w:rsidRPr="002A3D1C">
        <w:rPr>
          <w:rFonts w:ascii="Arial" w:hAnsi="Arial" w:cs="Arial"/>
          <w:i/>
          <w:sz w:val="22"/>
          <w:szCs w:val="22"/>
        </w:rPr>
        <w:t>Aythya</w:t>
      </w:r>
      <w:proofErr w:type="spellEnd"/>
      <w:r w:rsidRPr="002A3D1C">
        <w:rPr>
          <w:rFonts w:ascii="Arial" w:hAnsi="Arial" w:cs="Arial"/>
          <w:i/>
          <w:sz w:val="22"/>
          <w:szCs w:val="22"/>
        </w:rPr>
        <w:t xml:space="preserve"> </w:t>
      </w:r>
      <w:proofErr w:type="spellStart"/>
      <w:r w:rsidRPr="002A3D1C">
        <w:rPr>
          <w:rFonts w:ascii="Arial" w:hAnsi="Arial" w:cs="Arial"/>
          <w:i/>
          <w:sz w:val="22"/>
          <w:szCs w:val="22"/>
        </w:rPr>
        <w:t>baeri</w:t>
      </w:r>
      <w:proofErr w:type="spellEnd"/>
      <w:r w:rsidRPr="002A3D1C">
        <w:rPr>
          <w:rFonts w:ascii="Arial" w:hAnsi="Arial" w:cs="Arial"/>
          <w:sz w:val="22"/>
          <w:szCs w:val="22"/>
        </w:rPr>
        <w:t xml:space="preserve"> at </w:t>
      </w:r>
      <w:proofErr w:type="spellStart"/>
      <w:r w:rsidRPr="002A3D1C">
        <w:rPr>
          <w:rFonts w:ascii="Arial" w:hAnsi="Arial" w:cs="Arial"/>
          <w:sz w:val="22"/>
          <w:szCs w:val="22"/>
        </w:rPr>
        <w:t>Muraviovka</w:t>
      </w:r>
      <w:proofErr w:type="spellEnd"/>
      <w:r w:rsidRPr="002A3D1C">
        <w:rPr>
          <w:rFonts w:ascii="Arial" w:hAnsi="Arial" w:cs="Arial"/>
          <w:sz w:val="22"/>
          <w:szCs w:val="22"/>
        </w:rPr>
        <w:t xml:space="preserve"> Park, Far East Russia. </w:t>
      </w:r>
      <w:proofErr w:type="spellStart"/>
      <w:r w:rsidRPr="002A3D1C">
        <w:rPr>
          <w:rFonts w:ascii="Arial" w:hAnsi="Arial" w:cs="Arial"/>
          <w:i/>
          <w:sz w:val="22"/>
          <w:szCs w:val="22"/>
        </w:rPr>
        <w:t>BirdingASIA</w:t>
      </w:r>
      <w:proofErr w:type="spellEnd"/>
      <w:r w:rsidRPr="002A3D1C">
        <w:rPr>
          <w:rFonts w:ascii="Arial" w:hAnsi="Arial" w:cs="Arial"/>
          <w:sz w:val="22"/>
          <w:szCs w:val="22"/>
        </w:rPr>
        <w:t xml:space="preserve"> 20: 64-66.</w:t>
      </w:r>
    </w:p>
    <w:p w14:paraId="4C0241AD" w14:textId="77777777" w:rsidR="00E573CB" w:rsidRPr="002A3D1C" w:rsidRDefault="00E573CB" w:rsidP="00483E69">
      <w:pPr>
        <w:rPr>
          <w:rFonts w:ascii="Arial" w:hAnsi="Arial" w:cs="Arial"/>
          <w:sz w:val="22"/>
          <w:szCs w:val="22"/>
        </w:rPr>
      </w:pPr>
    </w:p>
    <w:p w14:paraId="0D9E6EC8" w14:textId="77777777" w:rsidR="00E573CB" w:rsidRPr="002A3D1C" w:rsidRDefault="00E573CB" w:rsidP="00483E69">
      <w:pPr>
        <w:rPr>
          <w:rFonts w:ascii="Arial" w:hAnsi="Arial" w:cs="Arial"/>
          <w:sz w:val="22"/>
          <w:szCs w:val="22"/>
        </w:rPr>
      </w:pPr>
      <w:r w:rsidRPr="002A3D1C">
        <w:rPr>
          <w:rFonts w:ascii="Arial" w:hAnsi="Arial" w:cs="Arial"/>
          <w:sz w:val="22"/>
          <w:szCs w:val="22"/>
        </w:rPr>
        <w:t xml:space="preserve">International Species Information System. 2014. </w:t>
      </w:r>
      <w:hyperlink r:id="rId20" w:history="1">
        <w:r w:rsidRPr="002A3D1C">
          <w:rPr>
            <w:rFonts w:ascii="Arial" w:hAnsi="Arial" w:cs="Arial"/>
            <w:color w:val="0000FF"/>
            <w:sz w:val="22"/>
            <w:szCs w:val="22"/>
            <w:u w:val="single"/>
          </w:rPr>
          <w:t>www.isis.org</w:t>
        </w:r>
      </w:hyperlink>
      <w:r w:rsidRPr="002A3D1C">
        <w:rPr>
          <w:rFonts w:ascii="Arial" w:hAnsi="Arial" w:cs="Arial"/>
          <w:sz w:val="22"/>
          <w:szCs w:val="22"/>
        </w:rPr>
        <w:t>, accessed 14 November 2014.</w:t>
      </w:r>
    </w:p>
    <w:p w14:paraId="120C9579" w14:textId="77777777" w:rsidR="00E573CB" w:rsidRPr="002A3D1C" w:rsidRDefault="00E573CB" w:rsidP="00483E69">
      <w:pPr>
        <w:rPr>
          <w:rFonts w:ascii="Arial" w:hAnsi="Arial" w:cs="Arial"/>
          <w:sz w:val="22"/>
          <w:szCs w:val="22"/>
        </w:rPr>
      </w:pPr>
    </w:p>
    <w:p w14:paraId="07CEF9E2" w14:textId="77777777" w:rsidR="00E573CB" w:rsidRPr="002A3D1C" w:rsidRDefault="00E573CB" w:rsidP="00483E69">
      <w:pPr>
        <w:rPr>
          <w:rFonts w:ascii="Arial" w:hAnsi="Arial" w:cs="Arial"/>
          <w:sz w:val="22"/>
          <w:szCs w:val="22"/>
        </w:rPr>
      </w:pPr>
      <w:r w:rsidRPr="002A3D1C">
        <w:rPr>
          <w:rFonts w:ascii="Arial" w:hAnsi="Arial" w:cs="Arial"/>
          <w:sz w:val="22"/>
          <w:szCs w:val="22"/>
        </w:rPr>
        <w:t xml:space="preserve">IWWA. 2014. </w:t>
      </w:r>
      <w:r w:rsidRPr="002A3D1C">
        <w:rPr>
          <w:rFonts w:ascii="Arial" w:hAnsi="Arial" w:cs="Arial"/>
          <w:i/>
          <w:sz w:val="22"/>
          <w:szCs w:val="22"/>
        </w:rPr>
        <w:t>Captive Waterfowl Survey 2004</w:t>
      </w:r>
      <w:r w:rsidRPr="002A3D1C">
        <w:rPr>
          <w:rFonts w:ascii="Arial" w:hAnsi="Arial" w:cs="Arial"/>
          <w:sz w:val="22"/>
          <w:szCs w:val="22"/>
        </w:rPr>
        <w:t xml:space="preserve">. Accessed from: </w:t>
      </w:r>
      <w:hyperlink r:id="rId21" w:history="1">
        <w:r w:rsidRPr="002A3D1C">
          <w:rPr>
            <w:rFonts w:ascii="Arial" w:hAnsi="Arial" w:cs="Arial"/>
            <w:color w:val="0000FF"/>
            <w:sz w:val="22"/>
            <w:szCs w:val="22"/>
            <w:u w:val="single"/>
          </w:rPr>
          <w:t>http://www.wildwaterfowl.org/captive-waterfowl-survey.html</w:t>
        </w:r>
      </w:hyperlink>
      <w:r w:rsidRPr="002A3D1C">
        <w:rPr>
          <w:rFonts w:ascii="Arial" w:hAnsi="Arial" w:cs="Arial"/>
          <w:sz w:val="22"/>
          <w:szCs w:val="22"/>
        </w:rPr>
        <w:t xml:space="preserve"> on 14 November 2014.</w:t>
      </w:r>
    </w:p>
    <w:p w14:paraId="2A550C0C" w14:textId="77777777" w:rsidR="00E573CB" w:rsidRPr="002A3D1C" w:rsidRDefault="00E573CB" w:rsidP="00483E69">
      <w:pPr>
        <w:rPr>
          <w:rFonts w:ascii="Arial" w:hAnsi="Arial" w:cs="Arial"/>
          <w:sz w:val="22"/>
          <w:szCs w:val="22"/>
        </w:rPr>
      </w:pPr>
    </w:p>
    <w:p w14:paraId="1BBC0400" w14:textId="77777777" w:rsidR="00E573CB" w:rsidRPr="002A3D1C" w:rsidRDefault="00E573CB" w:rsidP="00483E69">
      <w:pPr>
        <w:rPr>
          <w:rFonts w:ascii="Arial" w:hAnsi="Arial" w:cs="Arial"/>
          <w:sz w:val="22"/>
          <w:szCs w:val="22"/>
        </w:rPr>
      </w:pPr>
      <w:r w:rsidRPr="002A3D1C">
        <w:rPr>
          <w:rFonts w:ascii="Arial" w:hAnsi="Arial" w:cs="Arial"/>
          <w:sz w:val="22"/>
          <w:szCs w:val="22"/>
        </w:rPr>
        <w:t xml:space="preserve">Jaensch, R. 2013. </w:t>
      </w:r>
      <w:r w:rsidRPr="002A3D1C">
        <w:rPr>
          <w:rFonts w:ascii="Arial" w:hAnsi="Arial" w:cs="Arial"/>
          <w:i/>
          <w:sz w:val="22"/>
          <w:szCs w:val="22"/>
        </w:rPr>
        <w:t xml:space="preserve">New tools for development of the Flyway Site Network: An integrated and updated list of candidate sites and guidance on </w:t>
      </w:r>
      <w:proofErr w:type="spellStart"/>
      <w:r w:rsidRPr="002A3D1C">
        <w:rPr>
          <w:rFonts w:ascii="Arial" w:hAnsi="Arial" w:cs="Arial"/>
          <w:i/>
          <w:sz w:val="22"/>
          <w:szCs w:val="22"/>
        </w:rPr>
        <w:t>prioritisation</w:t>
      </w:r>
      <w:proofErr w:type="spellEnd"/>
      <w:r w:rsidRPr="002A3D1C">
        <w:rPr>
          <w:rFonts w:ascii="Arial" w:hAnsi="Arial" w:cs="Arial"/>
          <w:i/>
          <w:sz w:val="22"/>
          <w:szCs w:val="22"/>
        </w:rPr>
        <w:t>.</w:t>
      </w:r>
      <w:r w:rsidRPr="002A3D1C">
        <w:rPr>
          <w:rFonts w:ascii="Arial" w:hAnsi="Arial" w:cs="Arial"/>
          <w:sz w:val="22"/>
          <w:szCs w:val="22"/>
        </w:rPr>
        <w:t xml:space="preserve"> Report to Partnership for the East Asian – Australasian Flyway.</w:t>
      </w:r>
    </w:p>
    <w:p w14:paraId="16F22D19" w14:textId="77777777" w:rsidR="00E573CB" w:rsidRPr="002A3D1C" w:rsidRDefault="00E573CB" w:rsidP="00483E69">
      <w:pPr>
        <w:rPr>
          <w:rFonts w:ascii="Arial" w:hAnsi="Arial" w:cs="Arial"/>
          <w:sz w:val="22"/>
          <w:szCs w:val="22"/>
        </w:rPr>
      </w:pPr>
    </w:p>
    <w:p w14:paraId="63B8DB4A" w14:textId="77777777" w:rsidR="00E573CB" w:rsidRPr="002A3D1C" w:rsidRDefault="00E573CB" w:rsidP="00483E69">
      <w:pPr>
        <w:rPr>
          <w:rFonts w:ascii="Arial" w:hAnsi="Arial" w:cs="Arial"/>
          <w:sz w:val="22"/>
          <w:szCs w:val="22"/>
        </w:rPr>
      </w:pPr>
      <w:r w:rsidRPr="002A3D1C">
        <w:rPr>
          <w:rFonts w:ascii="Arial" w:hAnsi="Arial" w:cs="Arial"/>
          <w:sz w:val="22"/>
          <w:szCs w:val="22"/>
        </w:rPr>
        <w:t xml:space="preserve">Johnstone, S.T. 1965. The Collections in 1964. </w:t>
      </w:r>
      <w:r w:rsidRPr="002A3D1C">
        <w:rPr>
          <w:rFonts w:ascii="Arial" w:hAnsi="Arial" w:cs="Arial"/>
          <w:i/>
          <w:sz w:val="22"/>
          <w:szCs w:val="22"/>
        </w:rPr>
        <w:t>The Wildfowl Trust 16</w:t>
      </w:r>
      <w:r w:rsidRPr="002A3D1C">
        <w:rPr>
          <w:rFonts w:ascii="Arial" w:hAnsi="Arial" w:cs="Arial"/>
          <w:i/>
          <w:sz w:val="22"/>
          <w:szCs w:val="22"/>
          <w:vertAlign w:val="superscript"/>
        </w:rPr>
        <w:t>th</w:t>
      </w:r>
      <w:r w:rsidRPr="002A3D1C">
        <w:rPr>
          <w:rFonts w:ascii="Arial" w:hAnsi="Arial" w:cs="Arial"/>
          <w:i/>
          <w:sz w:val="22"/>
          <w:szCs w:val="22"/>
        </w:rPr>
        <w:t xml:space="preserve"> Annual Report</w:t>
      </w:r>
      <w:r w:rsidRPr="002A3D1C">
        <w:rPr>
          <w:rFonts w:ascii="Arial" w:hAnsi="Arial" w:cs="Arial"/>
          <w:sz w:val="22"/>
          <w:szCs w:val="22"/>
        </w:rPr>
        <w:t xml:space="preserve"> 1963-64. Wildfowl Trust, </w:t>
      </w:r>
      <w:proofErr w:type="spellStart"/>
      <w:r w:rsidRPr="002A3D1C">
        <w:rPr>
          <w:rFonts w:ascii="Arial" w:hAnsi="Arial" w:cs="Arial"/>
          <w:sz w:val="22"/>
          <w:szCs w:val="22"/>
        </w:rPr>
        <w:t>Slimbridge</w:t>
      </w:r>
      <w:proofErr w:type="spellEnd"/>
      <w:r w:rsidRPr="002A3D1C">
        <w:rPr>
          <w:rFonts w:ascii="Arial" w:hAnsi="Arial" w:cs="Arial"/>
          <w:sz w:val="22"/>
          <w:szCs w:val="22"/>
        </w:rPr>
        <w:t>.</w:t>
      </w:r>
    </w:p>
    <w:p w14:paraId="45C1A376" w14:textId="77777777" w:rsidR="00E573CB" w:rsidRPr="002A3D1C" w:rsidRDefault="00E573CB" w:rsidP="00483E69">
      <w:pPr>
        <w:rPr>
          <w:rFonts w:ascii="Arial" w:hAnsi="Arial" w:cs="Arial"/>
          <w:sz w:val="22"/>
          <w:szCs w:val="22"/>
        </w:rPr>
      </w:pPr>
    </w:p>
    <w:p w14:paraId="30A8D031" w14:textId="77777777" w:rsidR="00E573CB" w:rsidRPr="002A3D1C" w:rsidRDefault="00E573CB" w:rsidP="00483E69">
      <w:pPr>
        <w:rPr>
          <w:rFonts w:ascii="Arial" w:hAnsi="Arial" w:cs="Arial"/>
          <w:sz w:val="22"/>
          <w:szCs w:val="22"/>
        </w:rPr>
      </w:pPr>
      <w:r w:rsidRPr="002A3D1C">
        <w:rPr>
          <w:rFonts w:ascii="Arial" w:hAnsi="Arial" w:cs="Arial"/>
          <w:sz w:val="22"/>
          <w:szCs w:val="22"/>
        </w:rPr>
        <w:t xml:space="preserve">Liu H.Y., X.G. Lu, S.K. Zhang &amp; Q. Yan. 2005. Fragmentation process of wetland landscape in watersheds of </w:t>
      </w:r>
      <w:proofErr w:type="spellStart"/>
      <w:r w:rsidRPr="002A3D1C">
        <w:rPr>
          <w:rFonts w:ascii="Arial" w:hAnsi="Arial" w:cs="Arial"/>
          <w:sz w:val="22"/>
          <w:szCs w:val="22"/>
        </w:rPr>
        <w:t>Sanjiang</w:t>
      </w:r>
      <w:proofErr w:type="spellEnd"/>
      <w:r w:rsidRPr="002A3D1C">
        <w:rPr>
          <w:rFonts w:ascii="Arial" w:hAnsi="Arial" w:cs="Arial"/>
          <w:sz w:val="22"/>
          <w:szCs w:val="22"/>
        </w:rPr>
        <w:t xml:space="preserve"> Plain, China. </w:t>
      </w:r>
      <w:r w:rsidRPr="002A3D1C">
        <w:rPr>
          <w:rFonts w:ascii="Arial" w:hAnsi="Arial" w:cs="Arial"/>
          <w:i/>
          <w:sz w:val="22"/>
          <w:szCs w:val="22"/>
        </w:rPr>
        <w:t>Chinese Journal of Applied Ecology</w:t>
      </w:r>
      <w:r w:rsidRPr="002A3D1C">
        <w:rPr>
          <w:rFonts w:ascii="Arial" w:hAnsi="Arial" w:cs="Arial"/>
          <w:sz w:val="22"/>
          <w:szCs w:val="22"/>
        </w:rPr>
        <w:t xml:space="preserve"> 2: 298–295.</w:t>
      </w:r>
    </w:p>
    <w:p w14:paraId="5747B7F9" w14:textId="77777777" w:rsidR="00E573CB" w:rsidRPr="002A3D1C" w:rsidRDefault="00E573CB" w:rsidP="00483E69">
      <w:pPr>
        <w:rPr>
          <w:rFonts w:ascii="Arial" w:hAnsi="Arial" w:cs="Arial"/>
          <w:sz w:val="22"/>
          <w:szCs w:val="22"/>
        </w:rPr>
      </w:pPr>
    </w:p>
    <w:p w14:paraId="7569B2EE" w14:textId="77777777" w:rsidR="00E573CB" w:rsidRPr="002A3D1C" w:rsidRDefault="00E573CB" w:rsidP="00483E69">
      <w:pPr>
        <w:rPr>
          <w:rFonts w:ascii="Arial" w:hAnsi="Arial" w:cs="Arial"/>
          <w:sz w:val="22"/>
          <w:szCs w:val="22"/>
        </w:rPr>
      </w:pPr>
      <w:r w:rsidRPr="002A3D1C">
        <w:rPr>
          <w:rFonts w:ascii="Arial" w:hAnsi="Arial" w:cs="Arial"/>
          <w:sz w:val="22"/>
          <w:szCs w:val="22"/>
        </w:rPr>
        <w:t xml:space="preserve">Ma, M., T. Zhang, D. Blank, P. Ding &amp; X. Zhao. 2012. Geese and ducks killed by poison and analysis of poaching cases in China. </w:t>
      </w:r>
      <w:r w:rsidRPr="002A3D1C">
        <w:rPr>
          <w:rFonts w:ascii="Arial" w:hAnsi="Arial" w:cs="Arial"/>
          <w:i/>
          <w:sz w:val="22"/>
          <w:szCs w:val="22"/>
        </w:rPr>
        <w:t>Goose Bulletin</w:t>
      </w:r>
      <w:r w:rsidRPr="002A3D1C">
        <w:rPr>
          <w:rFonts w:ascii="Arial" w:hAnsi="Arial" w:cs="Arial"/>
          <w:sz w:val="22"/>
          <w:szCs w:val="22"/>
        </w:rPr>
        <w:t xml:space="preserve"> 15: 2–11.</w:t>
      </w:r>
    </w:p>
    <w:p w14:paraId="73024EBE" w14:textId="77777777" w:rsidR="00E573CB" w:rsidRPr="002A3D1C" w:rsidRDefault="00E573CB" w:rsidP="00483E69">
      <w:pPr>
        <w:rPr>
          <w:rFonts w:ascii="Arial" w:hAnsi="Arial" w:cs="Arial"/>
          <w:sz w:val="22"/>
          <w:szCs w:val="22"/>
        </w:rPr>
      </w:pPr>
    </w:p>
    <w:p w14:paraId="3A93B9A6" w14:textId="77777777" w:rsidR="00E573CB" w:rsidRPr="002A3D1C" w:rsidRDefault="00E573CB" w:rsidP="00483E69">
      <w:pPr>
        <w:rPr>
          <w:rFonts w:ascii="Arial" w:hAnsi="Arial" w:cs="Arial"/>
          <w:sz w:val="22"/>
          <w:szCs w:val="22"/>
        </w:rPr>
      </w:pPr>
      <w:r w:rsidRPr="002A3D1C">
        <w:rPr>
          <w:rFonts w:ascii="Arial" w:hAnsi="Arial" w:cs="Arial"/>
          <w:sz w:val="22"/>
          <w:szCs w:val="22"/>
        </w:rPr>
        <w:t xml:space="preserve">Ministry of Science and Technology and Vietnam’s Academy of Science and Technology. 2007. </w:t>
      </w:r>
      <w:r w:rsidRPr="002A3D1C">
        <w:rPr>
          <w:rFonts w:ascii="Arial" w:hAnsi="Arial" w:cs="Arial"/>
          <w:i/>
          <w:sz w:val="22"/>
          <w:szCs w:val="22"/>
        </w:rPr>
        <w:t>Vietnam Red Data Book. Part 1: Animals</w:t>
      </w:r>
      <w:r w:rsidRPr="002A3D1C">
        <w:rPr>
          <w:rFonts w:ascii="Arial" w:hAnsi="Arial" w:cs="Arial"/>
          <w:sz w:val="22"/>
          <w:szCs w:val="22"/>
        </w:rPr>
        <w:t xml:space="preserve">. Natural Science &amp; Technology Publication House.  </w:t>
      </w:r>
    </w:p>
    <w:p w14:paraId="5045DB10" w14:textId="77777777" w:rsidR="00E573CB" w:rsidRPr="002A3D1C" w:rsidRDefault="00E573CB" w:rsidP="00483E69">
      <w:pPr>
        <w:rPr>
          <w:rFonts w:ascii="Arial" w:hAnsi="Arial" w:cs="Arial"/>
          <w:sz w:val="22"/>
          <w:szCs w:val="22"/>
        </w:rPr>
      </w:pPr>
    </w:p>
    <w:p w14:paraId="22F1D2C6" w14:textId="77777777" w:rsidR="00E573CB" w:rsidRPr="002A3D1C" w:rsidRDefault="00E573CB" w:rsidP="00483E69">
      <w:pPr>
        <w:rPr>
          <w:rFonts w:ascii="Arial" w:hAnsi="Arial" w:cs="Arial"/>
          <w:sz w:val="22"/>
          <w:szCs w:val="22"/>
        </w:rPr>
      </w:pPr>
      <w:proofErr w:type="spellStart"/>
      <w:proofErr w:type="gramStart"/>
      <w:r w:rsidRPr="002A3D1C">
        <w:rPr>
          <w:rFonts w:ascii="Arial" w:hAnsi="Arial" w:cs="Arial"/>
          <w:sz w:val="22"/>
          <w:szCs w:val="22"/>
        </w:rPr>
        <w:t>Miyabayashi,Y</w:t>
      </w:r>
      <w:proofErr w:type="spellEnd"/>
      <w:r w:rsidRPr="002A3D1C">
        <w:rPr>
          <w:rFonts w:ascii="Arial" w:hAnsi="Arial" w:cs="Arial"/>
          <w:sz w:val="22"/>
          <w:szCs w:val="22"/>
        </w:rPr>
        <w:t>.</w:t>
      </w:r>
      <w:proofErr w:type="gramEnd"/>
      <w:r w:rsidRPr="002A3D1C">
        <w:rPr>
          <w:rFonts w:ascii="Arial" w:hAnsi="Arial" w:cs="Arial"/>
          <w:sz w:val="22"/>
          <w:szCs w:val="22"/>
        </w:rPr>
        <w:t xml:space="preserve"> and T. Mundkur. 1999. </w:t>
      </w:r>
      <w:r w:rsidRPr="002A3D1C">
        <w:rPr>
          <w:rFonts w:ascii="Arial" w:hAnsi="Arial" w:cs="Arial"/>
          <w:i/>
          <w:sz w:val="22"/>
          <w:szCs w:val="22"/>
        </w:rPr>
        <w:t xml:space="preserve">Atlas of key sites for </w:t>
      </w:r>
      <w:proofErr w:type="spellStart"/>
      <w:r w:rsidRPr="002A3D1C">
        <w:rPr>
          <w:rFonts w:ascii="Arial" w:hAnsi="Arial" w:cs="Arial"/>
          <w:i/>
          <w:sz w:val="22"/>
          <w:szCs w:val="22"/>
        </w:rPr>
        <w:t>Anatidae</w:t>
      </w:r>
      <w:proofErr w:type="spellEnd"/>
      <w:r w:rsidRPr="002A3D1C">
        <w:rPr>
          <w:rFonts w:ascii="Arial" w:hAnsi="Arial" w:cs="Arial"/>
          <w:i/>
          <w:sz w:val="22"/>
          <w:szCs w:val="22"/>
        </w:rPr>
        <w:t xml:space="preserve"> in the East Asian Flyway</w:t>
      </w:r>
      <w:r w:rsidRPr="002A3D1C">
        <w:rPr>
          <w:rFonts w:ascii="Arial" w:hAnsi="Arial" w:cs="Arial"/>
          <w:sz w:val="22"/>
          <w:szCs w:val="22"/>
        </w:rPr>
        <w:t>. Wetlands International, Tokyo and Kuala Lumpur.</w:t>
      </w:r>
    </w:p>
    <w:p w14:paraId="322FC73A" w14:textId="77777777" w:rsidR="00E573CB" w:rsidRPr="002A3D1C" w:rsidRDefault="00E573CB" w:rsidP="00483E69">
      <w:pPr>
        <w:rPr>
          <w:rFonts w:ascii="Arial" w:hAnsi="Arial" w:cs="Arial"/>
          <w:sz w:val="22"/>
          <w:szCs w:val="22"/>
        </w:rPr>
      </w:pPr>
    </w:p>
    <w:p w14:paraId="6DFAD8FB" w14:textId="77777777" w:rsidR="00E573CB" w:rsidRPr="002A3D1C" w:rsidRDefault="00E573CB" w:rsidP="00483E69">
      <w:pPr>
        <w:rPr>
          <w:rFonts w:ascii="Arial" w:hAnsi="Arial" w:cs="Arial"/>
          <w:sz w:val="22"/>
          <w:szCs w:val="22"/>
        </w:rPr>
      </w:pPr>
      <w:proofErr w:type="spellStart"/>
      <w:proofErr w:type="gramStart"/>
      <w:r w:rsidRPr="002A3D1C">
        <w:rPr>
          <w:rFonts w:ascii="Arial" w:hAnsi="Arial" w:cs="Arial"/>
          <w:sz w:val="22"/>
          <w:szCs w:val="22"/>
        </w:rPr>
        <w:t>Nechaev,V.A</w:t>
      </w:r>
      <w:proofErr w:type="spellEnd"/>
      <w:r w:rsidRPr="002A3D1C">
        <w:rPr>
          <w:rFonts w:ascii="Arial" w:hAnsi="Arial" w:cs="Arial"/>
          <w:sz w:val="22"/>
          <w:szCs w:val="22"/>
        </w:rPr>
        <w:t>.</w:t>
      </w:r>
      <w:proofErr w:type="gramEnd"/>
      <w:r w:rsidRPr="002A3D1C">
        <w:rPr>
          <w:rFonts w:ascii="Arial" w:hAnsi="Arial" w:cs="Arial"/>
          <w:sz w:val="22"/>
          <w:szCs w:val="22"/>
        </w:rPr>
        <w:t xml:space="preserve"> &amp; Y.N. </w:t>
      </w:r>
      <w:proofErr w:type="spellStart"/>
      <w:r w:rsidRPr="002A3D1C">
        <w:rPr>
          <w:rFonts w:ascii="Arial" w:hAnsi="Arial" w:cs="Arial"/>
          <w:sz w:val="22"/>
          <w:szCs w:val="22"/>
        </w:rPr>
        <w:t>Gluschenko</w:t>
      </w:r>
      <w:proofErr w:type="spellEnd"/>
      <w:r w:rsidRPr="002A3D1C">
        <w:rPr>
          <w:rFonts w:ascii="Arial" w:hAnsi="Arial" w:cs="Arial"/>
          <w:sz w:val="22"/>
          <w:szCs w:val="22"/>
        </w:rPr>
        <w:t xml:space="preserve">. 1993. Baer’s Pochard in the Far East of Russia. </w:t>
      </w:r>
      <w:r w:rsidRPr="002A3D1C">
        <w:rPr>
          <w:rFonts w:ascii="Arial" w:hAnsi="Arial" w:cs="Arial"/>
          <w:i/>
          <w:sz w:val="22"/>
          <w:szCs w:val="22"/>
        </w:rPr>
        <w:t>IWRB Threatened Waterfowl Specialist Group News</w:t>
      </w:r>
      <w:r w:rsidRPr="002A3D1C">
        <w:rPr>
          <w:rFonts w:ascii="Arial" w:hAnsi="Arial" w:cs="Arial"/>
          <w:sz w:val="22"/>
          <w:szCs w:val="22"/>
        </w:rPr>
        <w:t xml:space="preserve"> 3:  5–7.</w:t>
      </w:r>
    </w:p>
    <w:p w14:paraId="4B62F803" w14:textId="77777777" w:rsidR="00E573CB" w:rsidRPr="002A3D1C" w:rsidRDefault="00E573CB" w:rsidP="00483E69">
      <w:pPr>
        <w:rPr>
          <w:rFonts w:ascii="Arial" w:hAnsi="Arial" w:cs="Arial"/>
          <w:sz w:val="22"/>
          <w:szCs w:val="22"/>
        </w:rPr>
      </w:pPr>
    </w:p>
    <w:p w14:paraId="2ED17B69" w14:textId="77777777" w:rsidR="00E573CB" w:rsidRPr="002A3D1C" w:rsidRDefault="00E573CB" w:rsidP="00483E69">
      <w:pPr>
        <w:rPr>
          <w:rFonts w:ascii="Arial" w:hAnsi="Arial" w:cs="Arial"/>
          <w:sz w:val="22"/>
          <w:szCs w:val="22"/>
        </w:rPr>
      </w:pPr>
      <w:r w:rsidRPr="002A3D1C">
        <w:rPr>
          <w:rFonts w:ascii="Arial" w:hAnsi="Arial" w:cs="Arial"/>
          <w:sz w:val="22"/>
          <w:szCs w:val="22"/>
        </w:rPr>
        <w:t xml:space="preserve">Nguyen Duc Tu, Le </w:t>
      </w:r>
      <w:proofErr w:type="spellStart"/>
      <w:r w:rsidRPr="002A3D1C">
        <w:rPr>
          <w:rFonts w:ascii="Arial" w:hAnsi="Arial" w:cs="Arial"/>
          <w:sz w:val="22"/>
          <w:szCs w:val="22"/>
        </w:rPr>
        <w:t>Manh</w:t>
      </w:r>
      <w:proofErr w:type="spellEnd"/>
      <w:r w:rsidRPr="002A3D1C">
        <w:rPr>
          <w:rFonts w:ascii="Arial" w:hAnsi="Arial" w:cs="Arial"/>
          <w:sz w:val="22"/>
          <w:szCs w:val="22"/>
        </w:rPr>
        <w:t xml:space="preserve"> Hung, Le </w:t>
      </w:r>
      <w:proofErr w:type="spellStart"/>
      <w:r w:rsidRPr="002A3D1C">
        <w:rPr>
          <w:rFonts w:ascii="Arial" w:hAnsi="Arial" w:cs="Arial"/>
          <w:sz w:val="22"/>
          <w:szCs w:val="22"/>
        </w:rPr>
        <w:t>Trong</w:t>
      </w:r>
      <w:proofErr w:type="spellEnd"/>
      <w:r w:rsidRPr="002A3D1C">
        <w:rPr>
          <w:rFonts w:ascii="Arial" w:hAnsi="Arial" w:cs="Arial"/>
          <w:sz w:val="22"/>
          <w:szCs w:val="22"/>
        </w:rPr>
        <w:t xml:space="preserve"> </w:t>
      </w:r>
      <w:proofErr w:type="spellStart"/>
      <w:r w:rsidRPr="002A3D1C">
        <w:rPr>
          <w:rFonts w:ascii="Arial" w:hAnsi="Arial" w:cs="Arial"/>
          <w:sz w:val="22"/>
          <w:szCs w:val="22"/>
        </w:rPr>
        <w:t>Trai</w:t>
      </w:r>
      <w:proofErr w:type="spellEnd"/>
      <w:r w:rsidRPr="002A3D1C">
        <w:rPr>
          <w:rFonts w:ascii="Arial" w:hAnsi="Arial" w:cs="Arial"/>
          <w:sz w:val="22"/>
          <w:szCs w:val="22"/>
        </w:rPr>
        <w:t xml:space="preserve">, Ha </w:t>
      </w:r>
      <w:proofErr w:type="spellStart"/>
      <w:r w:rsidRPr="002A3D1C">
        <w:rPr>
          <w:rFonts w:ascii="Arial" w:hAnsi="Arial" w:cs="Arial"/>
          <w:sz w:val="22"/>
          <w:szCs w:val="22"/>
        </w:rPr>
        <w:t>Quy</w:t>
      </w:r>
      <w:proofErr w:type="spellEnd"/>
      <w:r w:rsidRPr="002A3D1C">
        <w:rPr>
          <w:rFonts w:ascii="Arial" w:hAnsi="Arial" w:cs="Arial"/>
          <w:sz w:val="22"/>
          <w:szCs w:val="22"/>
        </w:rPr>
        <w:t xml:space="preserve"> </w:t>
      </w:r>
      <w:proofErr w:type="spellStart"/>
      <w:r w:rsidRPr="002A3D1C">
        <w:rPr>
          <w:rFonts w:ascii="Arial" w:hAnsi="Arial" w:cs="Arial"/>
          <w:sz w:val="22"/>
          <w:szCs w:val="22"/>
        </w:rPr>
        <w:t>Quynh</w:t>
      </w:r>
      <w:proofErr w:type="spellEnd"/>
      <w:r w:rsidRPr="002A3D1C">
        <w:rPr>
          <w:rFonts w:ascii="Arial" w:hAnsi="Arial" w:cs="Arial"/>
          <w:sz w:val="22"/>
          <w:szCs w:val="22"/>
        </w:rPr>
        <w:t xml:space="preserve">, Nguyen Quoc </w:t>
      </w:r>
      <w:proofErr w:type="spellStart"/>
      <w:r w:rsidRPr="002A3D1C">
        <w:rPr>
          <w:rFonts w:ascii="Arial" w:hAnsi="Arial" w:cs="Arial"/>
          <w:sz w:val="22"/>
          <w:szCs w:val="22"/>
        </w:rPr>
        <w:t>Binh</w:t>
      </w:r>
      <w:proofErr w:type="spellEnd"/>
      <w:r w:rsidRPr="002A3D1C">
        <w:rPr>
          <w:rFonts w:ascii="Arial" w:hAnsi="Arial" w:cs="Arial"/>
          <w:sz w:val="22"/>
          <w:szCs w:val="22"/>
        </w:rPr>
        <w:t xml:space="preserve"> &amp; R. Thomas. 2006. </w:t>
      </w:r>
      <w:r w:rsidRPr="002A3D1C">
        <w:rPr>
          <w:rFonts w:ascii="Arial" w:hAnsi="Arial" w:cs="Arial"/>
          <w:i/>
          <w:sz w:val="22"/>
          <w:szCs w:val="22"/>
        </w:rPr>
        <w:t>Conservation of key coastal wetland sites in the Red River Delta: an assessment of IBAs ten years on</w:t>
      </w:r>
      <w:r w:rsidRPr="002A3D1C">
        <w:rPr>
          <w:rFonts w:ascii="Arial" w:hAnsi="Arial" w:cs="Arial"/>
          <w:sz w:val="22"/>
          <w:szCs w:val="22"/>
        </w:rPr>
        <w:t xml:space="preserve">. </w:t>
      </w:r>
      <w:proofErr w:type="spellStart"/>
      <w:r w:rsidRPr="002A3D1C">
        <w:rPr>
          <w:rFonts w:ascii="Arial" w:hAnsi="Arial" w:cs="Arial"/>
          <w:sz w:val="22"/>
          <w:szCs w:val="22"/>
        </w:rPr>
        <w:t>BirdLife</w:t>
      </w:r>
      <w:proofErr w:type="spellEnd"/>
      <w:r w:rsidRPr="002A3D1C">
        <w:rPr>
          <w:rFonts w:ascii="Arial" w:hAnsi="Arial" w:cs="Arial"/>
          <w:sz w:val="22"/>
          <w:szCs w:val="22"/>
        </w:rPr>
        <w:t xml:space="preserve"> International Vietnam </w:t>
      </w:r>
      <w:proofErr w:type="spellStart"/>
      <w:r w:rsidRPr="002A3D1C">
        <w:rPr>
          <w:rFonts w:ascii="Arial" w:hAnsi="Arial" w:cs="Arial"/>
          <w:sz w:val="22"/>
          <w:szCs w:val="22"/>
        </w:rPr>
        <w:t>Programme</w:t>
      </w:r>
      <w:proofErr w:type="spellEnd"/>
      <w:r w:rsidRPr="002A3D1C">
        <w:rPr>
          <w:rFonts w:ascii="Arial" w:hAnsi="Arial" w:cs="Arial"/>
          <w:sz w:val="22"/>
          <w:szCs w:val="22"/>
        </w:rPr>
        <w:t>, Hanoi, Vietnam.</w:t>
      </w:r>
    </w:p>
    <w:p w14:paraId="35782956" w14:textId="77777777" w:rsidR="00E573CB" w:rsidRPr="002A3D1C" w:rsidRDefault="00E573CB" w:rsidP="00483E69">
      <w:pPr>
        <w:rPr>
          <w:rFonts w:ascii="Arial" w:hAnsi="Arial" w:cs="Arial"/>
          <w:sz w:val="22"/>
          <w:szCs w:val="22"/>
        </w:rPr>
      </w:pPr>
    </w:p>
    <w:p w14:paraId="5DD698F0" w14:textId="77777777" w:rsidR="00E573CB" w:rsidRPr="002A3D1C" w:rsidRDefault="00E573CB" w:rsidP="00483E69">
      <w:pPr>
        <w:rPr>
          <w:rFonts w:ascii="Arial" w:hAnsi="Arial" w:cs="Arial"/>
          <w:sz w:val="22"/>
          <w:szCs w:val="22"/>
        </w:rPr>
      </w:pPr>
      <w:proofErr w:type="spellStart"/>
      <w:r w:rsidRPr="002A3D1C">
        <w:rPr>
          <w:rFonts w:ascii="Arial" w:hAnsi="Arial" w:cs="Arial"/>
          <w:sz w:val="22"/>
          <w:szCs w:val="22"/>
        </w:rPr>
        <w:t>Niu</w:t>
      </w:r>
      <w:proofErr w:type="spellEnd"/>
      <w:r w:rsidRPr="002A3D1C">
        <w:rPr>
          <w:rFonts w:ascii="Arial" w:hAnsi="Arial" w:cs="Arial"/>
          <w:sz w:val="22"/>
          <w:szCs w:val="22"/>
        </w:rPr>
        <w:t xml:space="preserve">, Z., H. Zhang, X. Wang, W. Yao, D. Zhou, K. Zhao, H. Zhao, N. Li, H. Huang, C. Li, J. Yang, C. Liu, S. Liu, L. Wang, Z. Li, Z. Yang, F. </w:t>
      </w:r>
      <w:proofErr w:type="spellStart"/>
      <w:r w:rsidRPr="002A3D1C">
        <w:rPr>
          <w:rFonts w:ascii="Arial" w:hAnsi="Arial" w:cs="Arial"/>
          <w:sz w:val="22"/>
          <w:szCs w:val="22"/>
        </w:rPr>
        <w:t>Qiao</w:t>
      </w:r>
      <w:proofErr w:type="spellEnd"/>
      <w:r w:rsidRPr="002A3D1C">
        <w:rPr>
          <w:rFonts w:ascii="Arial" w:hAnsi="Arial" w:cs="Arial"/>
          <w:sz w:val="22"/>
          <w:szCs w:val="22"/>
        </w:rPr>
        <w:t xml:space="preserve">, Y. Zheng, Y. Chen, Y. Sheng, X. Gao, W. Zhu, W. Wang, H. Wang, Y. </w:t>
      </w:r>
      <w:proofErr w:type="spellStart"/>
      <w:r w:rsidRPr="002A3D1C">
        <w:rPr>
          <w:rFonts w:ascii="Arial" w:hAnsi="Arial" w:cs="Arial"/>
          <w:sz w:val="22"/>
          <w:szCs w:val="22"/>
        </w:rPr>
        <w:t>Weng</w:t>
      </w:r>
      <w:proofErr w:type="spellEnd"/>
      <w:r w:rsidRPr="002A3D1C">
        <w:rPr>
          <w:rFonts w:ascii="Arial" w:hAnsi="Arial" w:cs="Arial"/>
          <w:sz w:val="22"/>
          <w:szCs w:val="22"/>
        </w:rPr>
        <w:t xml:space="preserve">, D. Zhuang, J. Liu, Z. Luo, X. Cheng, Z. Guo &amp; P. Gong. 2012. Mapping wetland changes in China between 1978 and 2008. </w:t>
      </w:r>
      <w:r w:rsidRPr="002A3D1C">
        <w:rPr>
          <w:rFonts w:ascii="Arial" w:hAnsi="Arial" w:cs="Arial"/>
          <w:i/>
          <w:sz w:val="22"/>
          <w:szCs w:val="22"/>
        </w:rPr>
        <w:t>Chinese Science Bulletin</w:t>
      </w:r>
      <w:r w:rsidRPr="002A3D1C">
        <w:rPr>
          <w:rFonts w:ascii="Arial" w:hAnsi="Arial" w:cs="Arial"/>
          <w:sz w:val="22"/>
          <w:szCs w:val="22"/>
        </w:rPr>
        <w:t xml:space="preserve"> 57: 2813-2823.</w:t>
      </w:r>
    </w:p>
    <w:p w14:paraId="0CB62115" w14:textId="77777777" w:rsidR="00E573CB" w:rsidRPr="002A3D1C" w:rsidRDefault="00E573CB" w:rsidP="00483E69">
      <w:pPr>
        <w:rPr>
          <w:rFonts w:ascii="Arial" w:hAnsi="Arial" w:cs="Arial"/>
          <w:sz w:val="22"/>
          <w:szCs w:val="22"/>
        </w:rPr>
      </w:pPr>
    </w:p>
    <w:p w14:paraId="421FD9B4" w14:textId="77777777" w:rsidR="00E573CB" w:rsidRPr="002A3D1C" w:rsidRDefault="00E573CB" w:rsidP="00483E69">
      <w:pPr>
        <w:rPr>
          <w:rFonts w:ascii="Arial" w:hAnsi="Arial" w:cs="Arial"/>
          <w:sz w:val="22"/>
          <w:szCs w:val="22"/>
        </w:rPr>
      </w:pPr>
      <w:r w:rsidRPr="002A3D1C">
        <w:rPr>
          <w:rFonts w:ascii="Arial" w:hAnsi="Arial" w:cs="Arial"/>
          <w:sz w:val="22"/>
          <w:szCs w:val="22"/>
        </w:rPr>
        <w:t xml:space="preserve">Rose, P.M. &amp; D.A. Scott. 1994. </w:t>
      </w:r>
      <w:r w:rsidRPr="002A3D1C">
        <w:rPr>
          <w:rFonts w:ascii="Arial" w:hAnsi="Arial" w:cs="Arial"/>
          <w:i/>
          <w:sz w:val="22"/>
          <w:szCs w:val="22"/>
        </w:rPr>
        <w:t>Waterfowl population estimates</w:t>
      </w:r>
      <w:r w:rsidRPr="002A3D1C">
        <w:rPr>
          <w:rFonts w:ascii="Arial" w:hAnsi="Arial" w:cs="Arial"/>
          <w:sz w:val="22"/>
          <w:szCs w:val="22"/>
        </w:rPr>
        <w:t xml:space="preserve">. Publication No. 29. IWRB, </w:t>
      </w:r>
      <w:proofErr w:type="spellStart"/>
      <w:r w:rsidRPr="002A3D1C">
        <w:rPr>
          <w:rFonts w:ascii="Arial" w:hAnsi="Arial" w:cs="Arial"/>
          <w:sz w:val="22"/>
          <w:szCs w:val="22"/>
        </w:rPr>
        <w:t>Slimbridge</w:t>
      </w:r>
      <w:proofErr w:type="spellEnd"/>
      <w:r w:rsidRPr="002A3D1C">
        <w:rPr>
          <w:rFonts w:ascii="Arial" w:hAnsi="Arial" w:cs="Arial"/>
          <w:sz w:val="22"/>
          <w:szCs w:val="22"/>
        </w:rPr>
        <w:t>, UK.</w:t>
      </w:r>
    </w:p>
    <w:p w14:paraId="5AEF9545" w14:textId="77777777" w:rsidR="00E573CB" w:rsidRPr="002A3D1C" w:rsidRDefault="00E573CB" w:rsidP="00483E69">
      <w:pPr>
        <w:rPr>
          <w:rFonts w:ascii="Arial" w:hAnsi="Arial" w:cs="Arial"/>
          <w:sz w:val="22"/>
          <w:szCs w:val="22"/>
        </w:rPr>
      </w:pPr>
    </w:p>
    <w:p w14:paraId="343E71D3" w14:textId="77777777" w:rsidR="00E573CB" w:rsidRPr="002A3D1C" w:rsidRDefault="00E573CB" w:rsidP="00483E69">
      <w:pPr>
        <w:rPr>
          <w:rFonts w:ascii="Arial" w:hAnsi="Arial" w:cs="Arial"/>
          <w:sz w:val="22"/>
          <w:szCs w:val="22"/>
        </w:rPr>
      </w:pPr>
      <w:r w:rsidRPr="002A3D1C">
        <w:rPr>
          <w:rFonts w:ascii="Arial" w:hAnsi="Arial" w:cs="Arial"/>
          <w:sz w:val="22"/>
          <w:szCs w:val="22"/>
        </w:rPr>
        <w:t xml:space="preserve">Rose, P.M. &amp; D.A. Scott. 1997. </w:t>
      </w:r>
      <w:r w:rsidRPr="002A3D1C">
        <w:rPr>
          <w:rFonts w:ascii="Arial" w:hAnsi="Arial" w:cs="Arial"/>
          <w:i/>
          <w:sz w:val="22"/>
          <w:szCs w:val="22"/>
        </w:rPr>
        <w:t>Waterfowl population estimates (2nd edition)</w:t>
      </w:r>
      <w:r w:rsidRPr="002A3D1C">
        <w:rPr>
          <w:rFonts w:ascii="Arial" w:hAnsi="Arial" w:cs="Arial"/>
          <w:sz w:val="22"/>
          <w:szCs w:val="22"/>
        </w:rPr>
        <w:t xml:space="preserve">. Publication No. 44. Wetlands International, </w:t>
      </w:r>
      <w:proofErr w:type="spellStart"/>
      <w:r w:rsidRPr="002A3D1C">
        <w:rPr>
          <w:rFonts w:ascii="Arial" w:hAnsi="Arial" w:cs="Arial"/>
          <w:sz w:val="22"/>
          <w:szCs w:val="22"/>
        </w:rPr>
        <w:t>Wageningen</w:t>
      </w:r>
      <w:proofErr w:type="spellEnd"/>
      <w:r w:rsidRPr="002A3D1C">
        <w:rPr>
          <w:rFonts w:ascii="Arial" w:hAnsi="Arial" w:cs="Arial"/>
          <w:sz w:val="22"/>
          <w:szCs w:val="22"/>
        </w:rPr>
        <w:t>, Netherlands.</w:t>
      </w:r>
    </w:p>
    <w:p w14:paraId="5AA18BDC" w14:textId="77777777" w:rsidR="00E573CB" w:rsidRPr="002A3D1C" w:rsidRDefault="00E573CB" w:rsidP="00483E69">
      <w:pPr>
        <w:rPr>
          <w:rFonts w:ascii="Arial" w:hAnsi="Arial" w:cs="Arial"/>
          <w:sz w:val="22"/>
          <w:szCs w:val="22"/>
        </w:rPr>
      </w:pPr>
    </w:p>
    <w:p w14:paraId="027F5975" w14:textId="77777777" w:rsidR="00E573CB" w:rsidRPr="006D2870" w:rsidRDefault="00E573CB" w:rsidP="00483E69">
      <w:pPr>
        <w:rPr>
          <w:rFonts w:ascii="Arial" w:hAnsi="Arial" w:cs="Arial"/>
          <w:sz w:val="22"/>
          <w:szCs w:val="22"/>
        </w:rPr>
      </w:pPr>
      <w:proofErr w:type="spellStart"/>
      <w:r w:rsidRPr="002A3D1C">
        <w:rPr>
          <w:rFonts w:ascii="Arial" w:hAnsi="Arial" w:cs="Arial"/>
          <w:sz w:val="22"/>
          <w:szCs w:val="22"/>
          <w:lang w:val="en-GB"/>
        </w:rPr>
        <w:t>Solovyeva</w:t>
      </w:r>
      <w:proofErr w:type="spellEnd"/>
      <w:r w:rsidRPr="002A3D1C">
        <w:rPr>
          <w:rFonts w:ascii="Arial" w:hAnsi="Arial" w:cs="Arial"/>
          <w:sz w:val="22"/>
          <w:szCs w:val="22"/>
          <w:lang w:val="en-GB"/>
        </w:rPr>
        <w:t xml:space="preserve">, D., A. </w:t>
      </w:r>
      <w:proofErr w:type="spellStart"/>
      <w:r w:rsidRPr="002A3D1C">
        <w:rPr>
          <w:rFonts w:ascii="Arial" w:hAnsi="Arial" w:cs="Arial"/>
          <w:sz w:val="22"/>
          <w:szCs w:val="22"/>
          <w:lang w:val="en-GB"/>
        </w:rPr>
        <w:t>Antonov</w:t>
      </w:r>
      <w:proofErr w:type="spellEnd"/>
      <w:r w:rsidRPr="002A3D1C">
        <w:rPr>
          <w:rFonts w:ascii="Arial" w:hAnsi="Arial" w:cs="Arial"/>
          <w:sz w:val="22"/>
          <w:szCs w:val="22"/>
          <w:lang w:val="en-GB"/>
        </w:rPr>
        <w:t xml:space="preserve">, O. </w:t>
      </w:r>
      <w:proofErr w:type="spellStart"/>
      <w:r w:rsidRPr="002A3D1C">
        <w:rPr>
          <w:rFonts w:ascii="Arial" w:hAnsi="Arial" w:cs="Arial"/>
          <w:sz w:val="22"/>
          <w:szCs w:val="22"/>
          <w:lang w:val="en-GB"/>
        </w:rPr>
        <w:t>Goroshko</w:t>
      </w:r>
      <w:proofErr w:type="spellEnd"/>
      <w:r w:rsidRPr="002A3D1C">
        <w:rPr>
          <w:rFonts w:ascii="Arial" w:hAnsi="Arial" w:cs="Arial"/>
          <w:sz w:val="22"/>
          <w:szCs w:val="22"/>
          <w:lang w:val="en-GB"/>
        </w:rPr>
        <w:t xml:space="preserve">, V. </w:t>
      </w:r>
      <w:proofErr w:type="spellStart"/>
      <w:r w:rsidRPr="002A3D1C">
        <w:rPr>
          <w:rFonts w:ascii="Arial" w:hAnsi="Arial" w:cs="Arial"/>
          <w:sz w:val="22"/>
          <w:szCs w:val="22"/>
          <w:lang w:val="en-GB"/>
        </w:rPr>
        <w:t>Pronkevich</w:t>
      </w:r>
      <w:proofErr w:type="spellEnd"/>
      <w:r w:rsidRPr="002A3D1C">
        <w:rPr>
          <w:rFonts w:ascii="Arial" w:hAnsi="Arial" w:cs="Arial"/>
          <w:sz w:val="22"/>
          <w:szCs w:val="22"/>
          <w:lang w:val="en-GB"/>
        </w:rPr>
        <w:t xml:space="preserve"> &amp; S. </w:t>
      </w:r>
      <w:proofErr w:type="spellStart"/>
      <w:r w:rsidRPr="002A3D1C">
        <w:rPr>
          <w:rFonts w:ascii="Arial" w:hAnsi="Arial" w:cs="Arial"/>
          <w:sz w:val="22"/>
          <w:szCs w:val="22"/>
          <w:lang w:val="en-GB"/>
        </w:rPr>
        <w:t>Surmach</w:t>
      </w:r>
      <w:proofErr w:type="spellEnd"/>
      <w:r w:rsidRPr="002A3D1C">
        <w:rPr>
          <w:rFonts w:ascii="Arial" w:hAnsi="Arial" w:cs="Arial"/>
          <w:sz w:val="22"/>
          <w:szCs w:val="22"/>
          <w:lang w:val="en-GB"/>
        </w:rPr>
        <w:t xml:space="preserve">. </w:t>
      </w:r>
      <w:r w:rsidRPr="002A3D1C">
        <w:rPr>
          <w:rFonts w:ascii="Arial" w:hAnsi="Arial" w:cs="Arial"/>
          <w:sz w:val="22"/>
          <w:szCs w:val="22"/>
        </w:rPr>
        <w:t xml:space="preserve">2013. </w:t>
      </w:r>
      <w:r w:rsidRPr="002A3D1C">
        <w:rPr>
          <w:rFonts w:ascii="Arial" w:hAnsi="Arial" w:cs="Arial"/>
          <w:i/>
          <w:sz w:val="22"/>
          <w:szCs w:val="22"/>
        </w:rPr>
        <w:t>Emergency measures to save Baer’s Pochard: location of breeding sites in Russia</w:t>
      </w:r>
      <w:r w:rsidRPr="002A3D1C">
        <w:rPr>
          <w:rFonts w:ascii="Arial" w:hAnsi="Arial" w:cs="Arial"/>
          <w:sz w:val="22"/>
          <w:szCs w:val="22"/>
        </w:rPr>
        <w:t>. Unpublished report</w:t>
      </w:r>
      <w:r w:rsidRPr="006D2870">
        <w:rPr>
          <w:rFonts w:ascii="Arial" w:hAnsi="Arial" w:cs="Arial"/>
          <w:sz w:val="22"/>
          <w:szCs w:val="22"/>
        </w:rPr>
        <w:t xml:space="preserve"> to East Asian-Australasian Flyway Partnership. Institute of Biological Problems of the North, Magadan.</w:t>
      </w:r>
    </w:p>
    <w:p w14:paraId="6A978B82" w14:textId="77777777" w:rsidR="00E573CB" w:rsidRPr="006D2870" w:rsidRDefault="00E573CB" w:rsidP="00483E69">
      <w:pPr>
        <w:rPr>
          <w:rFonts w:ascii="Arial" w:hAnsi="Arial" w:cs="Arial"/>
          <w:sz w:val="22"/>
          <w:szCs w:val="22"/>
        </w:rPr>
      </w:pPr>
    </w:p>
    <w:p w14:paraId="52CFE84C" w14:textId="77777777" w:rsidR="00E573CB" w:rsidRPr="006D2870" w:rsidRDefault="00E573CB" w:rsidP="00483E69">
      <w:pPr>
        <w:rPr>
          <w:rFonts w:ascii="Arial" w:hAnsi="Arial" w:cs="Arial"/>
          <w:sz w:val="22"/>
          <w:szCs w:val="22"/>
        </w:rPr>
      </w:pPr>
      <w:r w:rsidRPr="006D2870">
        <w:rPr>
          <w:rFonts w:ascii="Arial" w:hAnsi="Arial" w:cs="Arial"/>
          <w:sz w:val="22"/>
          <w:szCs w:val="22"/>
        </w:rPr>
        <w:t xml:space="preserve">Su, L. &amp; H. Zou. 2012. Status, threats and conservation needs for the continental population of the Red-crowned Crane. </w:t>
      </w:r>
      <w:r w:rsidRPr="006D2870">
        <w:rPr>
          <w:rFonts w:ascii="Arial" w:hAnsi="Arial" w:cs="Arial"/>
          <w:i/>
          <w:sz w:val="22"/>
          <w:szCs w:val="22"/>
        </w:rPr>
        <w:t>Chinese Birds</w:t>
      </w:r>
      <w:r w:rsidRPr="006D2870">
        <w:rPr>
          <w:rFonts w:ascii="Arial" w:hAnsi="Arial" w:cs="Arial"/>
          <w:sz w:val="22"/>
          <w:szCs w:val="22"/>
        </w:rPr>
        <w:t xml:space="preserve"> 3: 147–164.</w:t>
      </w:r>
    </w:p>
    <w:p w14:paraId="29F7C200" w14:textId="77777777" w:rsidR="00E573CB" w:rsidRPr="006D2870" w:rsidRDefault="00E573CB" w:rsidP="00483E69">
      <w:pPr>
        <w:rPr>
          <w:rFonts w:ascii="Arial" w:hAnsi="Arial" w:cs="Arial"/>
          <w:sz w:val="22"/>
          <w:szCs w:val="22"/>
        </w:rPr>
      </w:pPr>
      <w:r w:rsidRPr="006D2870">
        <w:rPr>
          <w:rFonts w:ascii="Arial" w:hAnsi="Arial" w:cs="Arial"/>
          <w:sz w:val="22"/>
          <w:szCs w:val="22"/>
        </w:rPr>
        <w:lastRenderedPageBreak/>
        <w:t xml:space="preserve">Todd, F. 1979. </w:t>
      </w:r>
      <w:r w:rsidRPr="006D2870">
        <w:rPr>
          <w:rFonts w:ascii="Arial" w:hAnsi="Arial" w:cs="Arial"/>
          <w:i/>
          <w:sz w:val="22"/>
          <w:szCs w:val="22"/>
        </w:rPr>
        <w:t>Waterfowl: Ducks, Geese and Swans of the World</w:t>
      </w:r>
      <w:r w:rsidRPr="006D2870">
        <w:rPr>
          <w:rFonts w:ascii="Arial" w:hAnsi="Arial" w:cs="Arial"/>
          <w:sz w:val="22"/>
          <w:szCs w:val="22"/>
        </w:rPr>
        <w:t>. Sea World Press.</w:t>
      </w:r>
    </w:p>
    <w:p w14:paraId="20DA3B1D" w14:textId="77777777" w:rsidR="00E573CB" w:rsidRPr="006D2870" w:rsidRDefault="00E573CB" w:rsidP="00483E69">
      <w:pPr>
        <w:rPr>
          <w:rFonts w:ascii="Arial" w:hAnsi="Arial" w:cs="Arial"/>
          <w:sz w:val="22"/>
          <w:szCs w:val="22"/>
        </w:rPr>
      </w:pPr>
      <w:r w:rsidRPr="006D2870">
        <w:rPr>
          <w:rFonts w:ascii="Arial" w:hAnsi="Arial" w:cs="Arial"/>
          <w:sz w:val="22"/>
          <w:szCs w:val="22"/>
        </w:rPr>
        <w:t xml:space="preserve">Wang, X., M. Barter, L. Cao, J. Lei &amp; A.D. Fox. 2012. Serious contractions in wintering distribution and decline in abundance of Baer’s Pochard </w:t>
      </w:r>
      <w:proofErr w:type="spellStart"/>
      <w:r w:rsidRPr="006D2870">
        <w:rPr>
          <w:rFonts w:ascii="Arial" w:hAnsi="Arial" w:cs="Arial"/>
          <w:i/>
          <w:sz w:val="22"/>
          <w:szCs w:val="22"/>
        </w:rPr>
        <w:t>Aythya</w:t>
      </w:r>
      <w:proofErr w:type="spellEnd"/>
      <w:r w:rsidRPr="006D2870">
        <w:rPr>
          <w:rFonts w:ascii="Arial" w:hAnsi="Arial" w:cs="Arial"/>
          <w:i/>
          <w:sz w:val="22"/>
          <w:szCs w:val="22"/>
        </w:rPr>
        <w:t xml:space="preserve"> </w:t>
      </w:r>
      <w:proofErr w:type="spellStart"/>
      <w:r w:rsidRPr="006D2870">
        <w:rPr>
          <w:rFonts w:ascii="Arial" w:hAnsi="Arial" w:cs="Arial"/>
          <w:i/>
          <w:sz w:val="22"/>
          <w:szCs w:val="22"/>
        </w:rPr>
        <w:t>baeri</w:t>
      </w:r>
      <w:proofErr w:type="spellEnd"/>
      <w:r w:rsidRPr="006D2870">
        <w:rPr>
          <w:rFonts w:ascii="Arial" w:hAnsi="Arial" w:cs="Arial"/>
          <w:sz w:val="22"/>
          <w:szCs w:val="22"/>
        </w:rPr>
        <w:t xml:space="preserve">. </w:t>
      </w:r>
      <w:r w:rsidRPr="006D2870">
        <w:rPr>
          <w:rFonts w:ascii="Arial" w:hAnsi="Arial" w:cs="Arial"/>
          <w:i/>
          <w:sz w:val="22"/>
          <w:szCs w:val="22"/>
        </w:rPr>
        <w:t>Bird Conservation International</w:t>
      </w:r>
      <w:r w:rsidRPr="006D2870">
        <w:rPr>
          <w:rFonts w:ascii="Arial" w:hAnsi="Arial" w:cs="Arial"/>
          <w:sz w:val="22"/>
          <w:szCs w:val="22"/>
        </w:rPr>
        <w:t xml:space="preserve"> 22: 121–127.</w:t>
      </w:r>
    </w:p>
    <w:p w14:paraId="6F1A9B74" w14:textId="77777777" w:rsidR="00E573CB" w:rsidRPr="006D2870" w:rsidRDefault="00E573CB" w:rsidP="00483E69">
      <w:pPr>
        <w:rPr>
          <w:rFonts w:ascii="Arial" w:hAnsi="Arial" w:cs="Arial"/>
          <w:sz w:val="22"/>
          <w:szCs w:val="22"/>
        </w:rPr>
      </w:pPr>
    </w:p>
    <w:p w14:paraId="6ACA9BC3" w14:textId="77777777" w:rsidR="00E573CB" w:rsidRPr="006D2870" w:rsidRDefault="00E573CB" w:rsidP="00483E69">
      <w:pPr>
        <w:rPr>
          <w:rFonts w:ascii="Arial" w:hAnsi="Arial" w:cs="Arial"/>
          <w:sz w:val="22"/>
          <w:szCs w:val="22"/>
        </w:rPr>
      </w:pPr>
      <w:r w:rsidRPr="006D2870">
        <w:rPr>
          <w:rFonts w:ascii="Arial" w:hAnsi="Arial" w:cs="Arial"/>
          <w:sz w:val="22"/>
          <w:szCs w:val="22"/>
        </w:rPr>
        <w:t xml:space="preserve">Wang, Z., N. Huang, L. Luo, X. Li, C. Ren, K. Song &amp; J.M. Chen. 2011. Shrinkage and fragmentation of marshes in the West </w:t>
      </w:r>
      <w:proofErr w:type="spellStart"/>
      <w:r w:rsidRPr="006D2870">
        <w:rPr>
          <w:rFonts w:ascii="Arial" w:hAnsi="Arial" w:cs="Arial"/>
          <w:sz w:val="22"/>
          <w:szCs w:val="22"/>
        </w:rPr>
        <w:t>Songnen</w:t>
      </w:r>
      <w:proofErr w:type="spellEnd"/>
      <w:r w:rsidRPr="006D2870">
        <w:rPr>
          <w:rFonts w:ascii="Arial" w:hAnsi="Arial" w:cs="Arial"/>
          <w:sz w:val="22"/>
          <w:szCs w:val="22"/>
        </w:rPr>
        <w:t xml:space="preserve"> Plain, China, from 1954 to 2008 and its possible causes. </w:t>
      </w:r>
      <w:r w:rsidRPr="006D2870">
        <w:rPr>
          <w:rFonts w:ascii="Arial" w:hAnsi="Arial" w:cs="Arial"/>
          <w:i/>
          <w:sz w:val="22"/>
          <w:szCs w:val="22"/>
        </w:rPr>
        <w:t>International Journal of Applied Earth Observation and Geoinformation</w:t>
      </w:r>
      <w:r w:rsidRPr="006D2870">
        <w:rPr>
          <w:rFonts w:ascii="Arial" w:hAnsi="Arial" w:cs="Arial"/>
          <w:sz w:val="22"/>
          <w:szCs w:val="22"/>
        </w:rPr>
        <w:t xml:space="preserve"> 13: 477–486.</w:t>
      </w:r>
    </w:p>
    <w:p w14:paraId="79C673F5" w14:textId="77777777" w:rsidR="00E573CB" w:rsidRPr="006D2870" w:rsidRDefault="00E573CB" w:rsidP="00483E69">
      <w:pPr>
        <w:jc w:val="both"/>
        <w:rPr>
          <w:rFonts w:ascii="Arial" w:hAnsi="Arial" w:cs="Arial"/>
          <w:sz w:val="22"/>
          <w:szCs w:val="22"/>
        </w:rPr>
      </w:pPr>
    </w:p>
    <w:p w14:paraId="4D5B8267" w14:textId="77777777" w:rsidR="00E573CB" w:rsidRPr="006D2870" w:rsidRDefault="00E573CB" w:rsidP="00483E69">
      <w:pPr>
        <w:jc w:val="both"/>
        <w:rPr>
          <w:rFonts w:ascii="Arial" w:hAnsi="Arial" w:cs="Arial"/>
          <w:sz w:val="22"/>
          <w:szCs w:val="22"/>
        </w:rPr>
      </w:pPr>
      <w:r w:rsidRPr="006D2870">
        <w:rPr>
          <w:rFonts w:ascii="Arial" w:hAnsi="Arial" w:cs="Arial"/>
          <w:sz w:val="22"/>
          <w:szCs w:val="22"/>
        </w:rPr>
        <w:t xml:space="preserve">Wetlands International. 2012. </w:t>
      </w:r>
      <w:proofErr w:type="spellStart"/>
      <w:r w:rsidRPr="006D2870">
        <w:rPr>
          <w:rFonts w:ascii="Arial" w:hAnsi="Arial" w:cs="Arial"/>
          <w:i/>
          <w:sz w:val="22"/>
          <w:szCs w:val="22"/>
        </w:rPr>
        <w:t>Waterbird</w:t>
      </w:r>
      <w:proofErr w:type="spellEnd"/>
      <w:r w:rsidRPr="006D2870">
        <w:rPr>
          <w:rFonts w:ascii="Arial" w:hAnsi="Arial" w:cs="Arial"/>
          <w:i/>
          <w:sz w:val="22"/>
          <w:szCs w:val="22"/>
        </w:rPr>
        <w:t xml:space="preserve"> Population Estimates 5</w:t>
      </w:r>
      <w:r w:rsidRPr="006D2870">
        <w:rPr>
          <w:rFonts w:ascii="Arial" w:hAnsi="Arial" w:cs="Arial"/>
          <w:i/>
          <w:sz w:val="22"/>
          <w:szCs w:val="22"/>
          <w:vertAlign w:val="superscript"/>
        </w:rPr>
        <w:t>th</w:t>
      </w:r>
      <w:r w:rsidRPr="006D2870">
        <w:rPr>
          <w:rFonts w:ascii="Arial" w:hAnsi="Arial" w:cs="Arial"/>
          <w:i/>
          <w:sz w:val="22"/>
          <w:szCs w:val="22"/>
        </w:rPr>
        <w:t xml:space="preserve"> edition</w:t>
      </w:r>
      <w:r w:rsidRPr="006D2870">
        <w:rPr>
          <w:rFonts w:ascii="Arial" w:hAnsi="Arial" w:cs="Arial"/>
          <w:sz w:val="22"/>
          <w:szCs w:val="22"/>
        </w:rPr>
        <w:t xml:space="preserve">. Retrieved from wpe.wetlands.org. </w:t>
      </w:r>
    </w:p>
    <w:p w14:paraId="4AA681C2" w14:textId="77777777" w:rsidR="00E573CB" w:rsidRPr="006D2870" w:rsidRDefault="00E573CB" w:rsidP="00483E69">
      <w:pPr>
        <w:jc w:val="both"/>
        <w:rPr>
          <w:rFonts w:ascii="Arial" w:hAnsi="Arial" w:cs="Arial"/>
          <w:sz w:val="22"/>
          <w:szCs w:val="22"/>
        </w:rPr>
      </w:pPr>
    </w:p>
    <w:p w14:paraId="70CCCF3B" w14:textId="77777777" w:rsidR="00E573CB" w:rsidRPr="006D2870" w:rsidRDefault="00E573CB" w:rsidP="00483E69">
      <w:pPr>
        <w:jc w:val="both"/>
        <w:rPr>
          <w:rFonts w:ascii="Arial" w:hAnsi="Arial" w:cs="Arial"/>
          <w:sz w:val="22"/>
          <w:szCs w:val="22"/>
        </w:rPr>
      </w:pPr>
      <w:r w:rsidRPr="006D2870">
        <w:rPr>
          <w:rFonts w:ascii="Arial" w:hAnsi="Arial" w:cs="Arial"/>
          <w:sz w:val="22"/>
          <w:szCs w:val="22"/>
        </w:rPr>
        <w:t xml:space="preserve">Wilder, G.D. &amp; H.W. Hubbard. 1938. Birds of northeast China: A practical guide based on studies made chiefly in Hopei [Hebei] Province. </w:t>
      </w:r>
      <w:r w:rsidRPr="006D2870">
        <w:rPr>
          <w:rFonts w:ascii="Arial" w:hAnsi="Arial" w:cs="Arial"/>
          <w:i/>
          <w:sz w:val="22"/>
          <w:szCs w:val="22"/>
        </w:rPr>
        <w:t>Peking Natural History Bulletin</w:t>
      </w:r>
      <w:r w:rsidRPr="006D2870">
        <w:rPr>
          <w:rFonts w:ascii="Arial" w:hAnsi="Arial" w:cs="Arial"/>
          <w:sz w:val="22"/>
          <w:szCs w:val="22"/>
        </w:rPr>
        <w:t xml:space="preserve"> No. 6, Beijing. </w:t>
      </w:r>
    </w:p>
    <w:p w14:paraId="7C370FE1" w14:textId="77777777" w:rsidR="00E573CB" w:rsidRPr="006D2870" w:rsidRDefault="00E573CB" w:rsidP="00483E69">
      <w:pPr>
        <w:jc w:val="both"/>
        <w:rPr>
          <w:rFonts w:ascii="Arial" w:hAnsi="Arial" w:cs="Arial"/>
          <w:sz w:val="22"/>
          <w:szCs w:val="22"/>
        </w:rPr>
      </w:pPr>
    </w:p>
    <w:p w14:paraId="676917E8" w14:textId="77777777" w:rsidR="00E573CB" w:rsidRPr="006D2870" w:rsidRDefault="00E573CB" w:rsidP="00483E69">
      <w:pPr>
        <w:jc w:val="both"/>
        <w:rPr>
          <w:rFonts w:ascii="Arial" w:hAnsi="Arial" w:cs="Arial"/>
          <w:sz w:val="22"/>
          <w:szCs w:val="22"/>
        </w:rPr>
      </w:pPr>
      <w:r w:rsidRPr="006D2870">
        <w:rPr>
          <w:rFonts w:ascii="Arial" w:hAnsi="Arial" w:cs="Arial"/>
          <w:sz w:val="22"/>
          <w:szCs w:val="22"/>
        </w:rPr>
        <w:t xml:space="preserve">Yang, G. C. Zhu &amp; Z. Jiang. 2011. </w:t>
      </w:r>
      <w:r w:rsidRPr="006D2870">
        <w:rPr>
          <w:rFonts w:ascii="Arial" w:hAnsi="Arial" w:cs="Arial"/>
          <w:i/>
          <w:sz w:val="22"/>
          <w:szCs w:val="22"/>
        </w:rPr>
        <w:t>Yangtze Conservation and Development Report 2011</w:t>
      </w:r>
      <w:r w:rsidRPr="006D2870">
        <w:rPr>
          <w:rFonts w:ascii="Arial" w:hAnsi="Arial" w:cs="Arial"/>
          <w:sz w:val="22"/>
          <w:szCs w:val="22"/>
        </w:rPr>
        <w:t>. Yangtze Publishing House, Wuhan.</w:t>
      </w:r>
    </w:p>
    <w:p w14:paraId="45C71225" w14:textId="77777777" w:rsidR="00E573CB" w:rsidRPr="006D2870" w:rsidRDefault="00E573CB" w:rsidP="00483E69">
      <w:pPr>
        <w:jc w:val="both"/>
        <w:rPr>
          <w:rFonts w:ascii="Arial" w:hAnsi="Arial" w:cs="Arial"/>
          <w:sz w:val="22"/>
          <w:szCs w:val="22"/>
        </w:rPr>
      </w:pPr>
    </w:p>
    <w:p w14:paraId="011000BE" w14:textId="77777777" w:rsidR="00E573CB" w:rsidRPr="006D2870" w:rsidRDefault="00E573CB" w:rsidP="00483E69">
      <w:pPr>
        <w:jc w:val="both"/>
        <w:rPr>
          <w:rFonts w:ascii="Arial" w:hAnsi="Arial" w:cs="Arial"/>
          <w:sz w:val="22"/>
          <w:szCs w:val="22"/>
        </w:rPr>
      </w:pPr>
      <w:r w:rsidRPr="006D2870">
        <w:rPr>
          <w:rFonts w:ascii="Arial" w:hAnsi="Arial" w:cs="Arial"/>
          <w:sz w:val="22"/>
          <w:szCs w:val="22"/>
        </w:rPr>
        <w:t xml:space="preserve">Zhang, J. K. Ma &amp; B. Fu. 2009a. Wetland loss under the impact of agricultural development in the </w:t>
      </w:r>
      <w:proofErr w:type="spellStart"/>
      <w:r w:rsidRPr="006D2870">
        <w:rPr>
          <w:rFonts w:ascii="Arial" w:hAnsi="Arial" w:cs="Arial"/>
          <w:sz w:val="22"/>
          <w:szCs w:val="22"/>
        </w:rPr>
        <w:t>Sanjiang</w:t>
      </w:r>
      <w:proofErr w:type="spellEnd"/>
      <w:r w:rsidRPr="006D2870">
        <w:rPr>
          <w:rFonts w:ascii="Arial" w:hAnsi="Arial" w:cs="Arial"/>
          <w:sz w:val="22"/>
          <w:szCs w:val="22"/>
        </w:rPr>
        <w:t xml:space="preserve"> Plain, NE China. </w:t>
      </w:r>
      <w:r w:rsidRPr="006D2870">
        <w:rPr>
          <w:rFonts w:ascii="Arial" w:hAnsi="Arial" w:cs="Arial"/>
          <w:i/>
          <w:sz w:val="22"/>
          <w:szCs w:val="22"/>
        </w:rPr>
        <w:t xml:space="preserve">Environ </w:t>
      </w:r>
      <w:proofErr w:type="spellStart"/>
      <w:r w:rsidRPr="006D2870">
        <w:rPr>
          <w:rFonts w:ascii="Arial" w:hAnsi="Arial" w:cs="Arial"/>
          <w:i/>
          <w:sz w:val="22"/>
          <w:szCs w:val="22"/>
        </w:rPr>
        <w:t>Monit</w:t>
      </w:r>
      <w:proofErr w:type="spellEnd"/>
      <w:r w:rsidRPr="006D2870">
        <w:rPr>
          <w:rFonts w:ascii="Arial" w:hAnsi="Arial" w:cs="Arial"/>
          <w:i/>
          <w:sz w:val="22"/>
          <w:szCs w:val="22"/>
        </w:rPr>
        <w:t xml:space="preserve"> Assess</w:t>
      </w:r>
      <w:r w:rsidRPr="006D2870">
        <w:rPr>
          <w:rFonts w:ascii="Arial" w:hAnsi="Arial" w:cs="Arial"/>
          <w:sz w:val="22"/>
          <w:szCs w:val="22"/>
        </w:rPr>
        <w:t>.</w:t>
      </w:r>
    </w:p>
    <w:p w14:paraId="5DF930B2" w14:textId="77777777" w:rsidR="00E573CB" w:rsidRPr="006D2870" w:rsidRDefault="00E573CB" w:rsidP="00483E69">
      <w:pPr>
        <w:jc w:val="both"/>
        <w:rPr>
          <w:rFonts w:ascii="Arial" w:hAnsi="Arial" w:cs="Arial"/>
          <w:sz w:val="22"/>
          <w:szCs w:val="22"/>
        </w:rPr>
      </w:pPr>
    </w:p>
    <w:p w14:paraId="3BCDF4EE" w14:textId="77777777" w:rsidR="00E573CB" w:rsidRPr="006D2870" w:rsidRDefault="00E573CB" w:rsidP="00483E69">
      <w:pPr>
        <w:jc w:val="both"/>
        <w:rPr>
          <w:rFonts w:ascii="Arial" w:hAnsi="Arial" w:cs="Arial"/>
          <w:sz w:val="22"/>
          <w:szCs w:val="22"/>
        </w:rPr>
      </w:pPr>
      <w:r w:rsidRPr="006D2870">
        <w:rPr>
          <w:rFonts w:ascii="Arial" w:hAnsi="Arial" w:cs="Arial"/>
          <w:sz w:val="22"/>
          <w:szCs w:val="22"/>
        </w:rPr>
        <w:t xml:space="preserve">Zhang S.Q., X.D. Na, B. Kong, Z.M. Wang, H.X. Jiang, H. Yu, Z.C. Zhao, X.F. Li, C.Y. Liu &amp; P.E. Dale. 2009b. Identifying wetland change in China's </w:t>
      </w:r>
      <w:proofErr w:type="spellStart"/>
      <w:r w:rsidRPr="006D2870">
        <w:rPr>
          <w:rFonts w:ascii="Arial" w:hAnsi="Arial" w:cs="Arial"/>
          <w:sz w:val="22"/>
          <w:szCs w:val="22"/>
        </w:rPr>
        <w:t>Sanjiang</w:t>
      </w:r>
      <w:proofErr w:type="spellEnd"/>
      <w:r w:rsidRPr="006D2870">
        <w:rPr>
          <w:rFonts w:ascii="Arial" w:hAnsi="Arial" w:cs="Arial"/>
          <w:sz w:val="22"/>
          <w:szCs w:val="22"/>
        </w:rPr>
        <w:t xml:space="preserve"> Plain using remote sensing. </w:t>
      </w:r>
      <w:r w:rsidRPr="006D2870">
        <w:rPr>
          <w:rFonts w:ascii="Arial" w:hAnsi="Arial" w:cs="Arial"/>
          <w:i/>
          <w:sz w:val="22"/>
          <w:szCs w:val="22"/>
        </w:rPr>
        <w:t>Wetlands</w:t>
      </w:r>
      <w:r w:rsidRPr="006D2870">
        <w:rPr>
          <w:rFonts w:ascii="Arial" w:hAnsi="Arial" w:cs="Arial"/>
          <w:sz w:val="22"/>
          <w:szCs w:val="22"/>
        </w:rPr>
        <w:t xml:space="preserve"> 1: 302–313.</w:t>
      </w:r>
    </w:p>
    <w:p w14:paraId="673A32B7" w14:textId="77777777" w:rsidR="00E573CB" w:rsidRPr="006D2870" w:rsidRDefault="00E573CB" w:rsidP="00483E69">
      <w:pPr>
        <w:jc w:val="both"/>
        <w:rPr>
          <w:rFonts w:ascii="Arial" w:hAnsi="Arial" w:cs="Arial"/>
          <w:sz w:val="22"/>
          <w:szCs w:val="22"/>
        </w:rPr>
      </w:pPr>
    </w:p>
    <w:p w14:paraId="3EB871AB" w14:textId="77777777" w:rsidR="00E573CB" w:rsidRPr="006D2870" w:rsidRDefault="00E573CB" w:rsidP="00483E69">
      <w:pPr>
        <w:jc w:val="both"/>
        <w:rPr>
          <w:rFonts w:ascii="Arial" w:hAnsi="Arial" w:cs="Arial"/>
          <w:sz w:val="22"/>
          <w:szCs w:val="22"/>
        </w:rPr>
      </w:pPr>
      <w:r w:rsidRPr="006D2870">
        <w:rPr>
          <w:rFonts w:ascii="Arial" w:hAnsi="Arial" w:cs="Arial"/>
          <w:sz w:val="22"/>
          <w:szCs w:val="22"/>
        </w:rPr>
        <w:t xml:space="preserve">Zhao, X. &amp; R. </w:t>
      </w:r>
      <w:proofErr w:type="spellStart"/>
      <w:r w:rsidRPr="006D2870">
        <w:rPr>
          <w:rFonts w:ascii="Arial" w:hAnsi="Arial" w:cs="Arial"/>
          <w:sz w:val="22"/>
          <w:szCs w:val="22"/>
        </w:rPr>
        <w:t>MaMing</w:t>
      </w:r>
      <w:proofErr w:type="spellEnd"/>
      <w:r w:rsidRPr="006D2870">
        <w:rPr>
          <w:rFonts w:ascii="Arial" w:hAnsi="Arial" w:cs="Arial"/>
          <w:sz w:val="22"/>
          <w:szCs w:val="22"/>
        </w:rPr>
        <w:t xml:space="preserve">. In press. The status of Ferruginous Duck </w:t>
      </w:r>
      <w:proofErr w:type="spellStart"/>
      <w:r w:rsidRPr="006D2870">
        <w:rPr>
          <w:rFonts w:ascii="Arial" w:hAnsi="Arial" w:cs="Arial"/>
          <w:i/>
          <w:sz w:val="22"/>
          <w:szCs w:val="22"/>
        </w:rPr>
        <w:t>Aythya</w:t>
      </w:r>
      <w:proofErr w:type="spellEnd"/>
      <w:r w:rsidRPr="006D2870">
        <w:rPr>
          <w:rFonts w:ascii="Arial" w:hAnsi="Arial" w:cs="Arial"/>
          <w:i/>
          <w:sz w:val="22"/>
          <w:szCs w:val="22"/>
        </w:rPr>
        <w:t xml:space="preserve"> </w:t>
      </w:r>
      <w:proofErr w:type="spellStart"/>
      <w:r w:rsidRPr="006D2870">
        <w:rPr>
          <w:rFonts w:ascii="Arial" w:hAnsi="Arial" w:cs="Arial"/>
          <w:i/>
          <w:sz w:val="22"/>
          <w:szCs w:val="22"/>
        </w:rPr>
        <w:t>nyroca</w:t>
      </w:r>
      <w:proofErr w:type="spellEnd"/>
      <w:r w:rsidRPr="006D2870">
        <w:rPr>
          <w:rFonts w:ascii="Arial" w:hAnsi="Arial" w:cs="Arial"/>
          <w:sz w:val="22"/>
          <w:szCs w:val="22"/>
        </w:rPr>
        <w:t xml:space="preserve"> breeding and wintering in China. </w:t>
      </w:r>
      <w:r w:rsidRPr="006D2870">
        <w:rPr>
          <w:rFonts w:ascii="Arial" w:hAnsi="Arial" w:cs="Arial"/>
          <w:i/>
          <w:sz w:val="22"/>
          <w:szCs w:val="22"/>
        </w:rPr>
        <w:t>Wildfowl</w:t>
      </w:r>
      <w:r w:rsidRPr="006D2870">
        <w:rPr>
          <w:rFonts w:ascii="Arial" w:hAnsi="Arial" w:cs="Arial"/>
          <w:sz w:val="22"/>
          <w:szCs w:val="22"/>
        </w:rPr>
        <w:t xml:space="preserve"> 64: 000–000. </w:t>
      </w:r>
    </w:p>
    <w:p w14:paraId="44ED8922" w14:textId="77777777" w:rsidR="00E573CB" w:rsidRPr="006D2870" w:rsidRDefault="00E573CB" w:rsidP="00483E69">
      <w:pPr>
        <w:jc w:val="both"/>
        <w:rPr>
          <w:rFonts w:ascii="Arial" w:hAnsi="Arial" w:cs="Arial"/>
          <w:sz w:val="22"/>
          <w:szCs w:val="22"/>
        </w:rPr>
      </w:pPr>
    </w:p>
    <w:p w14:paraId="67B2B949" w14:textId="77777777" w:rsidR="00E573CB" w:rsidRPr="006D2870" w:rsidRDefault="00E573CB" w:rsidP="00483E69">
      <w:pPr>
        <w:jc w:val="both"/>
        <w:rPr>
          <w:rFonts w:ascii="Arial" w:hAnsi="Arial" w:cs="Arial"/>
          <w:sz w:val="22"/>
          <w:szCs w:val="22"/>
        </w:rPr>
      </w:pPr>
      <w:r w:rsidRPr="006D2870">
        <w:rPr>
          <w:rFonts w:ascii="Arial" w:hAnsi="Arial" w:cs="Arial"/>
          <w:sz w:val="22"/>
          <w:szCs w:val="22"/>
        </w:rPr>
        <w:t xml:space="preserve">Zhao Z. 1995. </w:t>
      </w:r>
      <w:r w:rsidRPr="006D2870">
        <w:rPr>
          <w:rFonts w:ascii="Arial" w:hAnsi="Arial" w:cs="Arial"/>
          <w:i/>
          <w:sz w:val="22"/>
          <w:szCs w:val="22"/>
        </w:rPr>
        <w:t>A handbook of the birds of China, I. Non-passerines</w:t>
      </w:r>
      <w:r w:rsidRPr="006D2870">
        <w:rPr>
          <w:rFonts w:ascii="Arial" w:hAnsi="Arial" w:cs="Arial"/>
          <w:sz w:val="22"/>
          <w:szCs w:val="22"/>
        </w:rPr>
        <w:t>. Changchun: Jilin Science and Technology Press. [In Chinese]</w:t>
      </w:r>
    </w:p>
    <w:p w14:paraId="4E7B20DA" w14:textId="77777777" w:rsidR="00E573CB" w:rsidRPr="006D2870" w:rsidRDefault="00E573CB" w:rsidP="00E573CB">
      <w:pPr>
        <w:rPr>
          <w:rFonts w:ascii="Arial" w:hAnsi="Arial" w:cs="Arial"/>
          <w:sz w:val="22"/>
          <w:szCs w:val="22"/>
        </w:rPr>
      </w:pPr>
    </w:p>
    <w:p w14:paraId="64A82448" w14:textId="77777777" w:rsidR="00E573CB" w:rsidRPr="006D2870" w:rsidRDefault="00E573CB" w:rsidP="00E573CB">
      <w:pPr>
        <w:rPr>
          <w:rFonts w:ascii="Arial" w:hAnsi="Arial" w:cs="Arial"/>
          <w:sz w:val="22"/>
          <w:szCs w:val="22"/>
        </w:rPr>
      </w:pPr>
    </w:p>
    <w:p w14:paraId="2184DD3D" w14:textId="77777777" w:rsidR="00E573CB" w:rsidRPr="006D2870" w:rsidRDefault="00E573CB" w:rsidP="00E573CB">
      <w:pPr>
        <w:rPr>
          <w:rFonts w:ascii="Arial" w:hAnsi="Arial" w:cs="Arial"/>
          <w:sz w:val="22"/>
          <w:szCs w:val="22"/>
        </w:rPr>
      </w:pPr>
    </w:p>
    <w:p w14:paraId="0128230A" w14:textId="77777777" w:rsidR="00E573CB" w:rsidRPr="006D2870" w:rsidRDefault="00E573CB" w:rsidP="00E573CB">
      <w:pPr>
        <w:rPr>
          <w:rFonts w:ascii="Arial" w:hAnsi="Arial" w:cs="Arial"/>
          <w:b/>
          <w:bCs/>
          <w:caps/>
          <w:sz w:val="22"/>
          <w:szCs w:val="32"/>
        </w:rPr>
      </w:pPr>
      <w:r w:rsidRPr="006D2870">
        <w:rPr>
          <w:rFonts w:ascii="Arial" w:hAnsi="Arial" w:cs="Arial"/>
          <w:sz w:val="22"/>
          <w:szCs w:val="22"/>
        </w:rPr>
        <w:br w:type="page"/>
      </w:r>
      <w:bookmarkStart w:id="23" w:name="_Toc404008326"/>
      <w:r w:rsidRPr="006D2870">
        <w:rPr>
          <w:rFonts w:ascii="Arial" w:hAnsi="Arial" w:cs="Arial"/>
          <w:b/>
          <w:bCs/>
          <w:caps/>
          <w:sz w:val="22"/>
          <w:szCs w:val="32"/>
        </w:rPr>
        <w:lastRenderedPageBreak/>
        <w:t>7. Annexes</w:t>
      </w:r>
      <w:bookmarkEnd w:id="23"/>
    </w:p>
    <w:p w14:paraId="7BD4DABF" w14:textId="77777777" w:rsidR="00E573CB" w:rsidRPr="006D2870" w:rsidRDefault="00E573CB" w:rsidP="00E573CB">
      <w:pPr>
        <w:rPr>
          <w:rFonts w:ascii="Arial" w:hAnsi="Arial" w:cs="Arial"/>
          <w:sz w:val="22"/>
          <w:szCs w:val="22"/>
        </w:rPr>
      </w:pPr>
    </w:p>
    <w:p w14:paraId="2FD8C05C" w14:textId="77777777" w:rsidR="00E573CB" w:rsidRPr="006D2870" w:rsidRDefault="00E573CB" w:rsidP="00E573CB">
      <w:pPr>
        <w:rPr>
          <w:rFonts w:ascii="Arial" w:hAnsi="Arial" w:cs="Arial"/>
          <w:sz w:val="22"/>
          <w:szCs w:val="22"/>
        </w:rPr>
      </w:pPr>
      <w:r w:rsidRPr="006D2870">
        <w:rPr>
          <w:rFonts w:ascii="Arial" w:hAnsi="Arial" w:cs="Arial"/>
          <w:b/>
          <w:sz w:val="22"/>
          <w:szCs w:val="22"/>
        </w:rPr>
        <w:t>Annex 1:</w:t>
      </w:r>
      <w:r w:rsidRPr="006D2870">
        <w:rPr>
          <w:rFonts w:ascii="Arial" w:hAnsi="Arial" w:cs="Arial"/>
          <w:sz w:val="22"/>
          <w:szCs w:val="22"/>
        </w:rPr>
        <w:t xml:space="preserve"> The importance of threats at the country level.</w:t>
      </w:r>
    </w:p>
    <w:p w14:paraId="295848E3" w14:textId="77777777" w:rsidR="00E573CB" w:rsidRPr="006D2870" w:rsidRDefault="00E573CB" w:rsidP="00E573CB">
      <w:pPr>
        <w:rPr>
          <w:rFonts w:ascii="Arial" w:hAnsi="Arial" w:cs="Arial"/>
          <w:sz w:val="22"/>
          <w:szCs w:val="22"/>
        </w:rPr>
      </w:pP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38"/>
        <w:gridCol w:w="567"/>
        <w:gridCol w:w="567"/>
        <w:gridCol w:w="567"/>
        <w:gridCol w:w="680"/>
        <w:gridCol w:w="578"/>
        <w:gridCol w:w="698"/>
        <w:gridCol w:w="737"/>
        <w:gridCol w:w="610"/>
        <w:gridCol w:w="537"/>
        <w:gridCol w:w="537"/>
      </w:tblGrid>
      <w:tr w:rsidR="00E573CB" w:rsidRPr="002A3D1C" w14:paraId="26252B83" w14:textId="77777777" w:rsidTr="002A3D1C">
        <w:tc>
          <w:tcPr>
            <w:tcW w:w="2376" w:type="dxa"/>
            <w:vMerge w:val="restart"/>
            <w:shd w:val="clear" w:color="auto" w:fill="D9D9D9"/>
          </w:tcPr>
          <w:p w14:paraId="3AF10089" w14:textId="77777777" w:rsidR="00E573CB" w:rsidRPr="002A3D1C" w:rsidRDefault="00E573CB" w:rsidP="00D1035F">
            <w:pPr>
              <w:rPr>
                <w:rFonts w:ascii="Arial" w:eastAsia="Calibri" w:hAnsi="Arial" w:cs="Arial"/>
                <w:b/>
                <w:sz w:val="22"/>
                <w:szCs w:val="22"/>
              </w:rPr>
            </w:pPr>
          </w:p>
        </w:tc>
        <w:tc>
          <w:tcPr>
            <w:tcW w:w="1305" w:type="dxa"/>
            <w:gridSpan w:val="2"/>
            <w:tcBorders>
              <w:bottom w:val="single" w:sz="4" w:space="0" w:color="auto"/>
            </w:tcBorders>
            <w:shd w:val="clear" w:color="auto" w:fill="D9D9D9"/>
          </w:tcPr>
          <w:p w14:paraId="4AAE59F7"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Breeding range</w:t>
            </w:r>
          </w:p>
        </w:tc>
        <w:tc>
          <w:tcPr>
            <w:tcW w:w="5511" w:type="dxa"/>
            <w:gridSpan w:val="9"/>
            <w:tcBorders>
              <w:bottom w:val="single" w:sz="4" w:space="0" w:color="auto"/>
            </w:tcBorders>
            <w:shd w:val="clear" w:color="auto" w:fill="D9D9D9"/>
          </w:tcPr>
          <w:p w14:paraId="1DBE3C8A"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Wintering range</w:t>
            </w:r>
          </w:p>
        </w:tc>
      </w:tr>
      <w:tr w:rsidR="00E573CB" w:rsidRPr="002A3D1C" w14:paraId="4379F3D3" w14:textId="77777777" w:rsidTr="00226FE9">
        <w:tc>
          <w:tcPr>
            <w:tcW w:w="2376" w:type="dxa"/>
            <w:vMerge/>
            <w:tcBorders>
              <w:bottom w:val="single" w:sz="4" w:space="0" w:color="auto"/>
            </w:tcBorders>
            <w:shd w:val="clear" w:color="auto" w:fill="D9D9D9"/>
          </w:tcPr>
          <w:p w14:paraId="7B030EF6" w14:textId="77777777" w:rsidR="00E573CB" w:rsidRPr="002A3D1C" w:rsidRDefault="00E573CB" w:rsidP="00D1035F">
            <w:pPr>
              <w:rPr>
                <w:rFonts w:ascii="Arial" w:eastAsia="Calibri" w:hAnsi="Arial" w:cs="Arial"/>
                <w:b/>
                <w:sz w:val="22"/>
                <w:szCs w:val="22"/>
              </w:rPr>
            </w:pPr>
          </w:p>
        </w:tc>
        <w:tc>
          <w:tcPr>
            <w:tcW w:w="738" w:type="dxa"/>
            <w:tcBorders>
              <w:bottom w:val="single" w:sz="4" w:space="0" w:color="auto"/>
            </w:tcBorders>
            <w:shd w:val="clear" w:color="auto" w:fill="D9D9D9"/>
          </w:tcPr>
          <w:p w14:paraId="3F61F36C" w14:textId="77777777"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CH</w:t>
            </w:r>
          </w:p>
        </w:tc>
        <w:tc>
          <w:tcPr>
            <w:tcW w:w="567" w:type="dxa"/>
            <w:tcBorders>
              <w:bottom w:val="single" w:sz="4" w:space="0" w:color="auto"/>
            </w:tcBorders>
            <w:shd w:val="clear" w:color="auto" w:fill="D9D9D9"/>
          </w:tcPr>
          <w:p w14:paraId="2BC43A0C" w14:textId="77777777"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RU</w:t>
            </w:r>
          </w:p>
        </w:tc>
        <w:tc>
          <w:tcPr>
            <w:tcW w:w="567" w:type="dxa"/>
            <w:tcBorders>
              <w:bottom w:val="single" w:sz="4" w:space="0" w:color="auto"/>
            </w:tcBorders>
            <w:shd w:val="clear" w:color="auto" w:fill="D9D9D9"/>
          </w:tcPr>
          <w:p w14:paraId="21F3A099" w14:textId="77777777"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BA</w:t>
            </w:r>
          </w:p>
        </w:tc>
        <w:tc>
          <w:tcPr>
            <w:tcW w:w="567" w:type="dxa"/>
            <w:tcBorders>
              <w:bottom w:val="single" w:sz="4" w:space="0" w:color="auto"/>
            </w:tcBorders>
            <w:shd w:val="clear" w:color="auto" w:fill="D9D9D9"/>
          </w:tcPr>
          <w:p w14:paraId="1A64D6F0" w14:textId="77777777"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CH</w:t>
            </w:r>
          </w:p>
        </w:tc>
        <w:tc>
          <w:tcPr>
            <w:tcW w:w="680" w:type="dxa"/>
            <w:tcBorders>
              <w:bottom w:val="single" w:sz="4" w:space="0" w:color="auto"/>
            </w:tcBorders>
            <w:shd w:val="clear" w:color="auto" w:fill="D9D9D9"/>
          </w:tcPr>
          <w:p w14:paraId="2996885C" w14:textId="77777777"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DPRK</w:t>
            </w:r>
          </w:p>
        </w:tc>
        <w:tc>
          <w:tcPr>
            <w:tcW w:w="578" w:type="dxa"/>
            <w:tcBorders>
              <w:bottom w:val="single" w:sz="4" w:space="0" w:color="auto"/>
            </w:tcBorders>
            <w:shd w:val="clear" w:color="auto" w:fill="D9D9D9"/>
          </w:tcPr>
          <w:p w14:paraId="0EF9FCBA" w14:textId="77777777"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IN</w:t>
            </w:r>
          </w:p>
        </w:tc>
        <w:tc>
          <w:tcPr>
            <w:tcW w:w="698" w:type="dxa"/>
            <w:tcBorders>
              <w:bottom w:val="single" w:sz="4" w:space="0" w:color="auto"/>
            </w:tcBorders>
            <w:shd w:val="clear" w:color="auto" w:fill="D9D9D9"/>
          </w:tcPr>
          <w:p w14:paraId="2761341A" w14:textId="77777777"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MY</w:t>
            </w:r>
          </w:p>
        </w:tc>
        <w:tc>
          <w:tcPr>
            <w:tcW w:w="737" w:type="dxa"/>
            <w:tcBorders>
              <w:bottom w:val="single" w:sz="4" w:space="0" w:color="auto"/>
            </w:tcBorders>
            <w:shd w:val="clear" w:color="auto" w:fill="D9D9D9"/>
          </w:tcPr>
          <w:p w14:paraId="57189CB1" w14:textId="77777777"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ROK</w:t>
            </w:r>
          </w:p>
        </w:tc>
        <w:tc>
          <w:tcPr>
            <w:tcW w:w="610" w:type="dxa"/>
            <w:tcBorders>
              <w:bottom w:val="single" w:sz="4" w:space="0" w:color="auto"/>
            </w:tcBorders>
            <w:shd w:val="clear" w:color="auto" w:fill="D9D9D9"/>
          </w:tcPr>
          <w:p w14:paraId="66400492" w14:textId="77777777"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TA</w:t>
            </w:r>
          </w:p>
        </w:tc>
        <w:tc>
          <w:tcPr>
            <w:tcW w:w="537" w:type="dxa"/>
            <w:tcBorders>
              <w:bottom w:val="single" w:sz="4" w:space="0" w:color="auto"/>
            </w:tcBorders>
            <w:shd w:val="clear" w:color="auto" w:fill="D9D9D9"/>
          </w:tcPr>
          <w:p w14:paraId="40FC3FD0" w14:textId="77777777"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TH</w:t>
            </w:r>
          </w:p>
        </w:tc>
        <w:tc>
          <w:tcPr>
            <w:tcW w:w="537" w:type="dxa"/>
            <w:tcBorders>
              <w:bottom w:val="single" w:sz="4" w:space="0" w:color="auto"/>
            </w:tcBorders>
            <w:shd w:val="clear" w:color="auto" w:fill="D9D9D9"/>
          </w:tcPr>
          <w:p w14:paraId="2828E22F" w14:textId="77777777"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VI</w:t>
            </w:r>
          </w:p>
        </w:tc>
      </w:tr>
      <w:tr w:rsidR="00E573CB" w:rsidRPr="002A3D1C" w14:paraId="609BB3CB" w14:textId="77777777" w:rsidTr="00226FE9">
        <w:tc>
          <w:tcPr>
            <w:tcW w:w="2376" w:type="dxa"/>
            <w:shd w:val="clear" w:color="auto" w:fill="F2F2F2"/>
          </w:tcPr>
          <w:p w14:paraId="388BBBD2"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Critical threats</w:t>
            </w:r>
          </w:p>
        </w:tc>
        <w:tc>
          <w:tcPr>
            <w:tcW w:w="738" w:type="dxa"/>
            <w:shd w:val="clear" w:color="auto" w:fill="F2F2F2"/>
          </w:tcPr>
          <w:p w14:paraId="63B13CC8" w14:textId="77777777" w:rsidR="00E573CB" w:rsidRPr="002A3D1C" w:rsidRDefault="00E573CB" w:rsidP="00D1035F">
            <w:pPr>
              <w:jc w:val="center"/>
              <w:rPr>
                <w:rFonts w:ascii="Arial" w:eastAsia="Calibri" w:hAnsi="Arial" w:cs="Arial"/>
                <w:sz w:val="22"/>
                <w:szCs w:val="22"/>
              </w:rPr>
            </w:pPr>
          </w:p>
        </w:tc>
        <w:tc>
          <w:tcPr>
            <w:tcW w:w="567" w:type="dxa"/>
            <w:shd w:val="clear" w:color="auto" w:fill="F2F2F2"/>
          </w:tcPr>
          <w:p w14:paraId="2175A82A" w14:textId="77777777" w:rsidR="00E573CB" w:rsidRPr="002A3D1C" w:rsidRDefault="00E573CB" w:rsidP="00D1035F">
            <w:pPr>
              <w:jc w:val="center"/>
              <w:rPr>
                <w:rFonts w:ascii="Arial" w:eastAsia="Calibri" w:hAnsi="Arial" w:cs="Arial"/>
                <w:sz w:val="22"/>
                <w:szCs w:val="22"/>
              </w:rPr>
            </w:pPr>
          </w:p>
        </w:tc>
        <w:tc>
          <w:tcPr>
            <w:tcW w:w="567" w:type="dxa"/>
            <w:shd w:val="clear" w:color="auto" w:fill="F2F2F2"/>
          </w:tcPr>
          <w:p w14:paraId="39C10F20" w14:textId="77777777" w:rsidR="00E573CB" w:rsidRPr="002A3D1C" w:rsidRDefault="00E573CB" w:rsidP="00D1035F">
            <w:pPr>
              <w:jc w:val="center"/>
              <w:rPr>
                <w:rFonts w:ascii="Arial" w:eastAsia="Calibri" w:hAnsi="Arial" w:cs="Arial"/>
                <w:sz w:val="22"/>
                <w:szCs w:val="22"/>
              </w:rPr>
            </w:pPr>
          </w:p>
        </w:tc>
        <w:tc>
          <w:tcPr>
            <w:tcW w:w="567" w:type="dxa"/>
            <w:shd w:val="clear" w:color="auto" w:fill="F2F2F2"/>
          </w:tcPr>
          <w:p w14:paraId="3E6E1D7C" w14:textId="77777777" w:rsidR="00E573CB" w:rsidRPr="002A3D1C" w:rsidRDefault="00E573CB" w:rsidP="00D1035F">
            <w:pPr>
              <w:jc w:val="center"/>
              <w:rPr>
                <w:rFonts w:ascii="Arial" w:eastAsia="Calibri" w:hAnsi="Arial" w:cs="Arial"/>
                <w:sz w:val="22"/>
                <w:szCs w:val="22"/>
              </w:rPr>
            </w:pPr>
          </w:p>
        </w:tc>
        <w:tc>
          <w:tcPr>
            <w:tcW w:w="680" w:type="dxa"/>
            <w:shd w:val="clear" w:color="auto" w:fill="F2F2F2"/>
          </w:tcPr>
          <w:p w14:paraId="216DF63D" w14:textId="77777777" w:rsidR="00E573CB" w:rsidRPr="002A3D1C" w:rsidRDefault="00E573CB" w:rsidP="00D1035F">
            <w:pPr>
              <w:jc w:val="center"/>
              <w:rPr>
                <w:rFonts w:ascii="Arial" w:eastAsia="Calibri" w:hAnsi="Arial" w:cs="Arial"/>
                <w:sz w:val="22"/>
                <w:szCs w:val="22"/>
              </w:rPr>
            </w:pPr>
          </w:p>
        </w:tc>
        <w:tc>
          <w:tcPr>
            <w:tcW w:w="578" w:type="dxa"/>
            <w:shd w:val="clear" w:color="auto" w:fill="F2F2F2"/>
          </w:tcPr>
          <w:p w14:paraId="128C53FC" w14:textId="77777777" w:rsidR="00E573CB" w:rsidRPr="002A3D1C" w:rsidRDefault="00E573CB" w:rsidP="00D1035F">
            <w:pPr>
              <w:jc w:val="center"/>
              <w:rPr>
                <w:rFonts w:ascii="Arial" w:eastAsia="Calibri" w:hAnsi="Arial" w:cs="Arial"/>
                <w:sz w:val="22"/>
                <w:szCs w:val="22"/>
              </w:rPr>
            </w:pPr>
          </w:p>
        </w:tc>
        <w:tc>
          <w:tcPr>
            <w:tcW w:w="698" w:type="dxa"/>
            <w:shd w:val="clear" w:color="auto" w:fill="F2F2F2"/>
          </w:tcPr>
          <w:p w14:paraId="2C7EAB83" w14:textId="77777777" w:rsidR="00E573CB" w:rsidRPr="002A3D1C" w:rsidRDefault="00E573CB" w:rsidP="00D1035F">
            <w:pPr>
              <w:jc w:val="center"/>
              <w:rPr>
                <w:rFonts w:ascii="Arial" w:eastAsia="Calibri" w:hAnsi="Arial" w:cs="Arial"/>
                <w:sz w:val="22"/>
                <w:szCs w:val="22"/>
              </w:rPr>
            </w:pPr>
          </w:p>
        </w:tc>
        <w:tc>
          <w:tcPr>
            <w:tcW w:w="737" w:type="dxa"/>
            <w:shd w:val="clear" w:color="auto" w:fill="F2F2F2"/>
          </w:tcPr>
          <w:p w14:paraId="12868693" w14:textId="77777777" w:rsidR="00E573CB" w:rsidRPr="002A3D1C" w:rsidRDefault="00E573CB" w:rsidP="00D1035F">
            <w:pPr>
              <w:jc w:val="center"/>
              <w:rPr>
                <w:rFonts w:ascii="Arial" w:eastAsia="Calibri" w:hAnsi="Arial" w:cs="Arial"/>
                <w:sz w:val="22"/>
                <w:szCs w:val="22"/>
              </w:rPr>
            </w:pPr>
          </w:p>
        </w:tc>
        <w:tc>
          <w:tcPr>
            <w:tcW w:w="610" w:type="dxa"/>
            <w:shd w:val="clear" w:color="auto" w:fill="F2F2F2"/>
          </w:tcPr>
          <w:p w14:paraId="4DE581E7" w14:textId="77777777" w:rsidR="00E573CB" w:rsidRPr="002A3D1C" w:rsidRDefault="00E573CB" w:rsidP="00D1035F">
            <w:pPr>
              <w:jc w:val="center"/>
              <w:rPr>
                <w:rFonts w:ascii="Arial" w:eastAsia="Calibri" w:hAnsi="Arial" w:cs="Arial"/>
                <w:sz w:val="22"/>
                <w:szCs w:val="22"/>
              </w:rPr>
            </w:pPr>
          </w:p>
        </w:tc>
        <w:tc>
          <w:tcPr>
            <w:tcW w:w="537" w:type="dxa"/>
            <w:shd w:val="clear" w:color="auto" w:fill="F2F2F2"/>
          </w:tcPr>
          <w:p w14:paraId="78B56636" w14:textId="77777777" w:rsidR="00E573CB" w:rsidRPr="002A3D1C" w:rsidRDefault="00E573CB" w:rsidP="00D1035F">
            <w:pPr>
              <w:jc w:val="center"/>
              <w:rPr>
                <w:rFonts w:ascii="Arial" w:eastAsia="Calibri" w:hAnsi="Arial" w:cs="Arial"/>
                <w:sz w:val="22"/>
                <w:szCs w:val="22"/>
              </w:rPr>
            </w:pPr>
          </w:p>
        </w:tc>
        <w:tc>
          <w:tcPr>
            <w:tcW w:w="537" w:type="dxa"/>
            <w:shd w:val="clear" w:color="auto" w:fill="F2F2F2"/>
          </w:tcPr>
          <w:p w14:paraId="621F2A04" w14:textId="77777777" w:rsidR="00E573CB" w:rsidRPr="002A3D1C" w:rsidRDefault="00E573CB" w:rsidP="00D1035F">
            <w:pPr>
              <w:jc w:val="center"/>
              <w:rPr>
                <w:rFonts w:ascii="Arial" w:eastAsia="Calibri" w:hAnsi="Arial" w:cs="Arial"/>
                <w:sz w:val="22"/>
                <w:szCs w:val="22"/>
              </w:rPr>
            </w:pPr>
          </w:p>
        </w:tc>
      </w:tr>
      <w:tr w:rsidR="00E573CB" w:rsidRPr="002A3D1C" w14:paraId="3AA2E720" w14:textId="77777777" w:rsidTr="00226FE9">
        <w:tc>
          <w:tcPr>
            <w:tcW w:w="2376" w:type="dxa"/>
            <w:shd w:val="clear" w:color="auto" w:fill="auto"/>
          </w:tcPr>
          <w:p w14:paraId="504D528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Habitat loss and degradation</w:t>
            </w:r>
          </w:p>
        </w:tc>
        <w:tc>
          <w:tcPr>
            <w:tcW w:w="738" w:type="dxa"/>
            <w:shd w:val="clear" w:color="auto" w:fill="auto"/>
          </w:tcPr>
          <w:p w14:paraId="4162FDF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67" w:type="dxa"/>
            <w:shd w:val="clear" w:color="auto" w:fill="auto"/>
          </w:tcPr>
          <w:p w14:paraId="0DB51A0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67" w:type="dxa"/>
            <w:shd w:val="clear" w:color="auto" w:fill="auto"/>
          </w:tcPr>
          <w:p w14:paraId="77B3AA8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67" w:type="dxa"/>
            <w:shd w:val="clear" w:color="auto" w:fill="auto"/>
          </w:tcPr>
          <w:p w14:paraId="42A2A54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680" w:type="dxa"/>
            <w:shd w:val="clear" w:color="auto" w:fill="auto"/>
          </w:tcPr>
          <w:p w14:paraId="74ACA9A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78" w:type="dxa"/>
            <w:shd w:val="clear" w:color="auto" w:fill="auto"/>
          </w:tcPr>
          <w:p w14:paraId="1EF46ED7"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698" w:type="dxa"/>
            <w:shd w:val="clear" w:color="auto" w:fill="auto"/>
          </w:tcPr>
          <w:p w14:paraId="224CF092"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737" w:type="dxa"/>
            <w:shd w:val="clear" w:color="auto" w:fill="auto"/>
          </w:tcPr>
          <w:p w14:paraId="7CB5C8E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610" w:type="dxa"/>
            <w:shd w:val="clear" w:color="auto" w:fill="auto"/>
          </w:tcPr>
          <w:p w14:paraId="64EA65F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37" w:type="dxa"/>
            <w:shd w:val="clear" w:color="auto" w:fill="auto"/>
          </w:tcPr>
          <w:p w14:paraId="0F57B42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37" w:type="dxa"/>
            <w:shd w:val="clear" w:color="auto" w:fill="auto"/>
          </w:tcPr>
          <w:p w14:paraId="32A68E0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r>
      <w:tr w:rsidR="00E573CB" w:rsidRPr="002A3D1C" w14:paraId="2853F3DD" w14:textId="77777777" w:rsidTr="00226FE9">
        <w:tc>
          <w:tcPr>
            <w:tcW w:w="2376" w:type="dxa"/>
            <w:tcBorders>
              <w:bottom w:val="single" w:sz="4" w:space="0" w:color="auto"/>
            </w:tcBorders>
            <w:shd w:val="clear" w:color="auto" w:fill="auto"/>
          </w:tcPr>
          <w:p w14:paraId="16898EE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Unsustainable harvesting</w:t>
            </w:r>
          </w:p>
        </w:tc>
        <w:tc>
          <w:tcPr>
            <w:tcW w:w="738" w:type="dxa"/>
            <w:tcBorders>
              <w:bottom w:val="single" w:sz="4" w:space="0" w:color="auto"/>
            </w:tcBorders>
            <w:shd w:val="clear" w:color="auto" w:fill="auto"/>
          </w:tcPr>
          <w:p w14:paraId="363B999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67" w:type="dxa"/>
            <w:tcBorders>
              <w:bottom w:val="single" w:sz="4" w:space="0" w:color="auto"/>
            </w:tcBorders>
            <w:shd w:val="clear" w:color="auto" w:fill="auto"/>
          </w:tcPr>
          <w:p w14:paraId="2781259B"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L</w:t>
            </w:r>
          </w:p>
        </w:tc>
        <w:tc>
          <w:tcPr>
            <w:tcW w:w="567" w:type="dxa"/>
            <w:tcBorders>
              <w:bottom w:val="single" w:sz="4" w:space="0" w:color="auto"/>
            </w:tcBorders>
            <w:shd w:val="clear" w:color="auto" w:fill="auto"/>
          </w:tcPr>
          <w:p w14:paraId="208C71AB"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L</w:t>
            </w:r>
          </w:p>
        </w:tc>
        <w:tc>
          <w:tcPr>
            <w:tcW w:w="567" w:type="dxa"/>
            <w:tcBorders>
              <w:bottom w:val="single" w:sz="4" w:space="0" w:color="auto"/>
            </w:tcBorders>
            <w:shd w:val="clear" w:color="auto" w:fill="auto"/>
          </w:tcPr>
          <w:p w14:paraId="46F1761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680" w:type="dxa"/>
            <w:tcBorders>
              <w:bottom w:val="single" w:sz="4" w:space="0" w:color="auto"/>
            </w:tcBorders>
            <w:shd w:val="clear" w:color="auto" w:fill="auto"/>
          </w:tcPr>
          <w:p w14:paraId="384C9A2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U</w:t>
            </w:r>
          </w:p>
        </w:tc>
        <w:tc>
          <w:tcPr>
            <w:tcW w:w="578" w:type="dxa"/>
            <w:tcBorders>
              <w:bottom w:val="single" w:sz="4" w:space="0" w:color="auto"/>
            </w:tcBorders>
            <w:shd w:val="clear" w:color="auto" w:fill="auto"/>
          </w:tcPr>
          <w:p w14:paraId="6DC2109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L</w:t>
            </w:r>
          </w:p>
        </w:tc>
        <w:tc>
          <w:tcPr>
            <w:tcW w:w="698" w:type="dxa"/>
            <w:tcBorders>
              <w:bottom w:val="single" w:sz="4" w:space="0" w:color="auto"/>
            </w:tcBorders>
            <w:shd w:val="clear" w:color="auto" w:fill="auto"/>
          </w:tcPr>
          <w:p w14:paraId="490490C8"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737" w:type="dxa"/>
            <w:tcBorders>
              <w:bottom w:val="single" w:sz="4" w:space="0" w:color="auto"/>
            </w:tcBorders>
            <w:shd w:val="clear" w:color="auto" w:fill="auto"/>
          </w:tcPr>
          <w:p w14:paraId="4F332D96"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L</w:t>
            </w:r>
          </w:p>
        </w:tc>
        <w:tc>
          <w:tcPr>
            <w:tcW w:w="610" w:type="dxa"/>
            <w:tcBorders>
              <w:bottom w:val="single" w:sz="4" w:space="0" w:color="auto"/>
            </w:tcBorders>
            <w:shd w:val="clear" w:color="auto" w:fill="auto"/>
          </w:tcPr>
          <w:p w14:paraId="7968A0A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L</w:t>
            </w:r>
          </w:p>
        </w:tc>
        <w:tc>
          <w:tcPr>
            <w:tcW w:w="537" w:type="dxa"/>
            <w:tcBorders>
              <w:bottom w:val="single" w:sz="4" w:space="0" w:color="auto"/>
            </w:tcBorders>
            <w:shd w:val="clear" w:color="auto" w:fill="auto"/>
          </w:tcPr>
          <w:p w14:paraId="3DE89D68"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L</w:t>
            </w:r>
          </w:p>
        </w:tc>
        <w:tc>
          <w:tcPr>
            <w:tcW w:w="537" w:type="dxa"/>
            <w:tcBorders>
              <w:bottom w:val="single" w:sz="4" w:space="0" w:color="auto"/>
            </w:tcBorders>
            <w:shd w:val="clear" w:color="auto" w:fill="auto"/>
          </w:tcPr>
          <w:p w14:paraId="1FEB7E2B"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U</w:t>
            </w:r>
          </w:p>
        </w:tc>
      </w:tr>
      <w:tr w:rsidR="00E573CB" w:rsidRPr="002A3D1C" w14:paraId="0E3713C5" w14:textId="77777777" w:rsidTr="00226FE9">
        <w:tc>
          <w:tcPr>
            <w:tcW w:w="2376" w:type="dxa"/>
            <w:shd w:val="clear" w:color="auto" w:fill="F2F2F2"/>
          </w:tcPr>
          <w:p w14:paraId="37BF40A0"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Additional threats</w:t>
            </w:r>
          </w:p>
        </w:tc>
        <w:tc>
          <w:tcPr>
            <w:tcW w:w="738" w:type="dxa"/>
            <w:shd w:val="clear" w:color="auto" w:fill="F2F2F2"/>
          </w:tcPr>
          <w:p w14:paraId="3F1EFDB6" w14:textId="77777777" w:rsidR="00E573CB" w:rsidRPr="002A3D1C" w:rsidRDefault="00E573CB" w:rsidP="00D1035F">
            <w:pPr>
              <w:jc w:val="center"/>
              <w:rPr>
                <w:rFonts w:ascii="Arial" w:eastAsia="Calibri" w:hAnsi="Arial" w:cs="Arial"/>
                <w:sz w:val="22"/>
                <w:szCs w:val="22"/>
              </w:rPr>
            </w:pPr>
          </w:p>
        </w:tc>
        <w:tc>
          <w:tcPr>
            <w:tcW w:w="567" w:type="dxa"/>
            <w:shd w:val="clear" w:color="auto" w:fill="F2F2F2"/>
          </w:tcPr>
          <w:p w14:paraId="22F802D0" w14:textId="77777777" w:rsidR="00E573CB" w:rsidRPr="002A3D1C" w:rsidRDefault="00E573CB" w:rsidP="00D1035F">
            <w:pPr>
              <w:jc w:val="center"/>
              <w:rPr>
                <w:rFonts w:ascii="Arial" w:eastAsia="Calibri" w:hAnsi="Arial" w:cs="Arial"/>
                <w:sz w:val="22"/>
                <w:szCs w:val="22"/>
              </w:rPr>
            </w:pPr>
          </w:p>
        </w:tc>
        <w:tc>
          <w:tcPr>
            <w:tcW w:w="567" w:type="dxa"/>
            <w:shd w:val="clear" w:color="auto" w:fill="F2F2F2"/>
          </w:tcPr>
          <w:p w14:paraId="1F90BB48" w14:textId="77777777" w:rsidR="00E573CB" w:rsidRPr="002A3D1C" w:rsidRDefault="00E573CB" w:rsidP="00D1035F">
            <w:pPr>
              <w:jc w:val="center"/>
              <w:rPr>
                <w:rFonts w:ascii="Arial" w:eastAsia="Calibri" w:hAnsi="Arial" w:cs="Arial"/>
                <w:sz w:val="22"/>
                <w:szCs w:val="22"/>
              </w:rPr>
            </w:pPr>
          </w:p>
        </w:tc>
        <w:tc>
          <w:tcPr>
            <w:tcW w:w="567" w:type="dxa"/>
            <w:shd w:val="clear" w:color="auto" w:fill="F2F2F2"/>
          </w:tcPr>
          <w:p w14:paraId="0E6D8B35" w14:textId="77777777" w:rsidR="00E573CB" w:rsidRPr="002A3D1C" w:rsidRDefault="00E573CB" w:rsidP="00D1035F">
            <w:pPr>
              <w:jc w:val="center"/>
              <w:rPr>
                <w:rFonts w:ascii="Arial" w:eastAsia="Calibri" w:hAnsi="Arial" w:cs="Arial"/>
                <w:sz w:val="22"/>
                <w:szCs w:val="22"/>
              </w:rPr>
            </w:pPr>
          </w:p>
        </w:tc>
        <w:tc>
          <w:tcPr>
            <w:tcW w:w="680" w:type="dxa"/>
            <w:shd w:val="clear" w:color="auto" w:fill="F2F2F2"/>
          </w:tcPr>
          <w:p w14:paraId="1B821FC3" w14:textId="77777777" w:rsidR="00E573CB" w:rsidRPr="002A3D1C" w:rsidRDefault="00E573CB" w:rsidP="00D1035F">
            <w:pPr>
              <w:jc w:val="center"/>
              <w:rPr>
                <w:rFonts w:ascii="Arial" w:eastAsia="Calibri" w:hAnsi="Arial" w:cs="Arial"/>
                <w:sz w:val="22"/>
                <w:szCs w:val="22"/>
              </w:rPr>
            </w:pPr>
          </w:p>
        </w:tc>
        <w:tc>
          <w:tcPr>
            <w:tcW w:w="578" w:type="dxa"/>
            <w:shd w:val="clear" w:color="auto" w:fill="F2F2F2"/>
          </w:tcPr>
          <w:p w14:paraId="6A093575" w14:textId="77777777" w:rsidR="00E573CB" w:rsidRPr="002A3D1C" w:rsidRDefault="00E573CB" w:rsidP="00D1035F">
            <w:pPr>
              <w:jc w:val="center"/>
              <w:rPr>
                <w:rFonts w:ascii="Arial" w:eastAsia="Calibri" w:hAnsi="Arial" w:cs="Arial"/>
                <w:sz w:val="22"/>
                <w:szCs w:val="22"/>
              </w:rPr>
            </w:pPr>
          </w:p>
        </w:tc>
        <w:tc>
          <w:tcPr>
            <w:tcW w:w="698" w:type="dxa"/>
            <w:shd w:val="clear" w:color="auto" w:fill="F2F2F2"/>
          </w:tcPr>
          <w:p w14:paraId="7E54BD7D" w14:textId="77777777" w:rsidR="00E573CB" w:rsidRPr="002A3D1C" w:rsidRDefault="00E573CB" w:rsidP="00D1035F">
            <w:pPr>
              <w:jc w:val="center"/>
              <w:rPr>
                <w:rFonts w:ascii="Arial" w:eastAsia="Calibri" w:hAnsi="Arial" w:cs="Arial"/>
                <w:sz w:val="22"/>
                <w:szCs w:val="22"/>
              </w:rPr>
            </w:pPr>
          </w:p>
        </w:tc>
        <w:tc>
          <w:tcPr>
            <w:tcW w:w="737" w:type="dxa"/>
            <w:shd w:val="clear" w:color="auto" w:fill="F2F2F2"/>
          </w:tcPr>
          <w:p w14:paraId="13F66B82" w14:textId="77777777" w:rsidR="00E573CB" w:rsidRPr="002A3D1C" w:rsidRDefault="00E573CB" w:rsidP="00D1035F">
            <w:pPr>
              <w:jc w:val="center"/>
              <w:rPr>
                <w:rFonts w:ascii="Arial" w:eastAsia="Calibri" w:hAnsi="Arial" w:cs="Arial"/>
                <w:sz w:val="22"/>
                <w:szCs w:val="22"/>
              </w:rPr>
            </w:pPr>
          </w:p>
        </w:tc>
        <w:tc>
          <w:tcPr>
            <w:tcW w:w="610" w:type="dxa"/>
            <w:shd w:val="clear" w:color="auto" w:fill="F2F2F2"/>
          </w:tcPr>
          <w:p w14:paraId="6F8720E2" w14:textId="77777777" w:rsidR="00E573CB" w:rsidRPr="002A3D1C" w:rsidRDefault="00E573CB" w:rsidP="00D1035F">
            <w:pPr>
              <w:jc w:val="center"/>
              <w:rPr>
                <w:rFonts w:ascii="Arial" w:eastAsia="Calibri" w:hAnsi="Arial" w:cs="Arial"/>
                <w:sz w:val="22"/>
                <w:szCs w:val="22"/>
              </w:rPr>
            </w:pPr>
          </w:p>
        </w:tc>
        <w:tc>
          <w:tcPr>
            <w:tcW w:w="537" w:type="dxa"/>
            <w:shd w:val="clear" w:color="auto" w:fill="F2F2F2"/>
          </w:tcPr>
          <w:p w14:paraId="2E0562F5" w14:textId="77777777" w:rsidR="00E573CB" w:rsidRPr="002A3D1C" w:rsidRDefault="00E573CB" w:rsidP="00D1035F">
            <w:pPr>
              <w:jc w:val="center"/>
              <w:rPr>
                <w:rFonts w:ascii="Arial" w:eastAsia="Calibri" w:hAnsi="Arial" w:cs="Arial"/>
                <w:sz w:val="22"/>
                <w:szCs w:val="22"/>
              </w:rPr>
            </w:pPr>
          </w:p>
        </w:tc>
        <w:tc>
          <w:tcPr>
            <w:tcW w:w="537" w:type="dxa"/>
            <w:shd w:val="clear" w:color="auto" w:fill="F2F2F2"/>
          </w:tcPr>
          <w:p w14:paraId="1FB2175D" w14:textId="77777777" w:rsidR="00E573CB" w:rsidRPr="002A3D1C" w:rsidRDefault="00E573CB" w:rsidP="00D1035F">
            <w:pPr>
              <w:jc w:val="center"/>
              <w:rPr>
                <w:rFonts w:ascii="Arial" w:eastAsia="Calibri" w:hAnsi="Arial" w:cs="Arial"/>
                <w:sz w:val="22"/>
                <w:szCs w:val="22"/>
              </w:rPr>
            </w:pPr>
          </w:p>
        </w:tc>
      </w:tr>
      <w:tr w:rsidR="00E573CB" w:rsidRPr="002A3D1C" w14:paraId="4B23F2B9" w14:textId="77777777" w:rsidTr="00226FE9">
        <w:tc>
          <w:tcPr>
            <w:tcW w:w="2376" w:type="dxa"/>
            <w:shd w:val="clear" w:color="auto" w:fill="auto"/>
          </w:tcPr>
          <w:p w14:paraId="71FE1CE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Inadequate site protection and management</w:t>
            </w:r>
          </w:p>
        </w:tc>
        <w:tc>
          <w:tcPr>
            <w:tcW w:w="738" w:type="dxa"/>
            <w:shd w:val="clear" w:color="auto" w:fill="auto"/>
          </w:tcPr>
          <w:p w14:paraId="3CA75D1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67" w:type="dxa"/>
            <w:shd w:val="clear" w:color="auto" w:fill="auto"/>
          </w:tcPr>
          <w:p w14:paraId="7BAB7519"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67" w:type="dxa"/>
            <w:shd w:val="clear" w:color="auto" w:fill="auto"/>
          </w:tcPr>
          <w:p w14:paraId="7BB84B4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67" w:type="dxa"/>
            <w:shd w:val="clear" w:color="auto" w:fill="auto"/>
          </w:tcPr>
          <w:p w14:paraId="682D8F5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680" w:type="dxa"/>
            <w:shd w:val="clear" w:color="auto" w:fill="auto"/>
          </w:tcPr>
          <w:p w14:paraId="36E078E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78" w:type="dxa"/>
            <w:shd w:val="clear" w:color="auto" w:fill="auto"/>
          </w:tcPr>
          <w:p w14:paraId="5C8C467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698" w:type="dxa"/>
            <w:shd w:val="clear" w:color="auto" w:fill="auto"/>
          </w:tcPr>
          <w:p w14:paraId="0C78DED6"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737" w:type="dxa"/>
            <w:shd w:val="clear" w:color="auto" w:fill="auto"/>
          </w:tcPr>
          <w:p w14:paraId="14097EC7"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610" w:type="dxa"/>
            <w:shd w:val="clear" w:color="auto" w:fill="auto"/>
          </w:tcPr>
          <w:p w14:paraId="4B51534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37" w:type="dxa"/>
            <w:shd w:val="clear" w:color="auto" w:fill="auto"/>
          </w:tcPr>
          <w:p w14:paraId="09F4094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37" w:type="dxa"/>
            <w:shd w:val="clear" w:color="auto" w:fill="auto"/>
          </w:tcPr>
          <w:p w14:paraId="7215D89D"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r>
      <w:tr w:rsidR="00E573CB" w:rsidRPr="002A3D1C" w14:paraId="0997ADA3" w14:textId="77777777" w:rsidTr="00226FE9">
        <w:tc>
          <w:tcPr>
            <w:tcW w:w="2376" w:type="dxa"/>
            <w:shd w:val="clear" w:color="auto" w:fill="auto"/>
          </w:tcPr>
          <w:p w14:paraId="3D238E6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Disturbance and recreation</w:t>
            </w:r>
          </w:p>
        </w:tc>
        <w:tc>
          <w:tcPr>
            <w:tcW w:w="738" w:type="dxa"/>
            <w:shd w:val="clear" w:color="auto" w:fill="auto"/>
          </w:tcPr>
          <w:p w14:paraId="181BE908"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67" w:type="dxa"/>
            <w:shd w:val="clear" w:color="auto" w:fill="auto"/>
          </w:tcPr>
          <w:p w14:paraId="01C78DE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L</w:t>
            </w:r>
          </w:p>
        </w:tc>
        <w:tc>
          <w:tcPr>
            <w:tcW w:w="567" w:type="dxa"/>
            <w:shd w:val="clear" w:color="auto" w:fill="auto"/>
          </w:tcPr>
          <w:p w14:paraId="5F9CBBE0"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67" w:type="dxa"/>
            <w:shd w:val="clear" w:color="auto" w:fill="auto"/>
          </w:tcPr>
          <w:p w14:paraId="1AE0671B"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680" w:type="dxa"/>
            <w:shd w:val="clear" w:color="auto" w:fill="auto"/>
          </w:tcPr>
          <w:p w14:paraId="2DE0426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78" w:type="dxa"/>
            <w:shd w:val="clear" w:color="auto" w:fill="auto"/>
          </w:tcPr>
          <w:p w14:paraId="0F609A8D"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698" w:type="dxa"/>
            <w:shd w:val="clear" w:color="auto" w:fill="auto"/>
          </w:tcPr>
          <w:p w14:paraId="0815D5FD"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737" w:type="dxa"/>
            <w:shd w:val="clear" w:color="auto" w:fill="auto"/>
          </w:tcPr>
          <w:p w14:paraId="48BEF85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610" w:type="dxa"/>
            <w:shd w:val="clear" w:color="auto" w:fill="auto"/>
          </w:tcPr>
          <w:p w14:paraId="6149181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37" w:type="dxa"/>
            <w:shd w:val="clear" w:color="auto" w:fill="auto"/>
          </w:tcPr>
          <w:p w14:paraId="4C2EDE76"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37" w:type="dxa"/>
            <w:shd w:val="clear" w:color="auto" w:fill="auto"/>
          </w:tcPr>
          <w:p w14:paraId="3D192B1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r>
      <w:tr w:rsidR="00E573CB" w:rsidRPr="002A3D1C" w14:paraId="37BDE02E" w14:textId="77777777" w:rsidTr="00226FE9">
        <w:tc>
          <w:tcPr>
            <w:tcW w:w="2376" w:type="dxa"/>
            <w:shd w:val="clear" w:color="auto" w:fill="auto"/>
          </w:tcPr>
          <w:p w14:paraId="1AECFF3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Lack of awareness</w:t>
            </w:r>
          </w:p>
        </w:tc>
        <w:tc>
          <w:tcPr>
            <w:tcW w:w="738" w:type="dxa"/>
            <w:shd w:val="clear" w:color="auto" w:fill="auto"/>
          </w:tcPr>
          <w:p w14:paraId="11088368"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67" w:type="dxa"/>
            <w:shd w:val="clear" w:color="auto" w:fill="auto"/>
          </w:tcPr>
          <w:p w14:paraId="0EA5E1C2"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67" w:type="dxa"/>
            <w:shd w:val="clear" w:color="auto" w:fill="auto"/>
          </w:tcPr>
          <w:p w14:paraId="0CD2931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67" w:type="dxa"/>
            <w:shd w:val="clear" w:color="auto" w:fill="auto"/>
          </w:tcPr>
          <w:p w14:paraId="0560A08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680" w:type="dxa"/>
            <w:shd w:val="clear" w:color="auto" w:fill="auto"/>
          </w:tcPr>
          <w:p w14:paraId="66FA70F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78" w:type="dxa"/>
            <w:shd w:val="clear" w:color="auto" w:fill="auto"/>
          </w:tcPr>
          <w:p w14:paraId="30CBC5F6"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698" w:type="dxa"/>
            <w:shd w:val="clear" w:color="auto" w:fill="auto"/>
          </w:tcPr>
          <w:p w14:paraId="1476443D"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737" w:type="dxa"/>
            <w:shd w:val="clear" w:color="auto" w:fill="auto"/>
          </w:tcPr>
          <w:p w14:paraId="182491C8"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610" w:type="dxa"/>
            <w:shd w:val="clear" w:color="auto" w:fill="auto"/>
          </w:tcPr>
          <w:p w14:paraId="4DF97348"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37" w:type="dxa"/>
            <w:shd w:val="clear" w:color="auto" w:fill="auto"/>
          </w:tcPr>
          <w:p w14:paraId="75C871E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37" w:type="dxa"/>
            <w:shd w:val="clear" w:color="auto" w:fill="auto"/>
          </w:tcPr>
          <w:p w14:paraId="25C5FE6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r>
      <w:tr w:rsidR="00E573CB" w:rsidRPr="002A3D1C" w14:paraId="269DDDF8" w14:textId="77777777" w:rsidTr="00226FE9">
        <w:tc>
          <w:tcPr>
            <w:tcW w:w="2376" w:type="dxa"/>
            <w:tcBorders>
              <w:bottom w:val="single" w:sz="4" w:space="0" w:color="auto"/>
            </w:tcBorders>
            <w:shd w:val="clear" w:color="auto" w:fill="auto"/>
          </w:tcPr>
          <w:p w14:paraId="0A4E1CF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Policy obstacles</w:t>
            </w:r>
          </w:p>
        </w:tc>
        <w:tc>
          <w:tcPr>
            <w:tcW w:w="738" w:type="dxa"/>
            <w:tcBorders>
              <w:bottom w:val="single" w:sz="4" w:space="0" w:color="auto"/>
            </w:tcBorders>
            <w:shd w:val="clear" w:color="auto" w:fill="auto"/>
          </w:tcPr>
          <w:p w14:paraId="71BA7B9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67" w:type="dxa"/>
            <w:tcBorders>
              <w:bottom w:val="single" w:sz="4" w:space="0" w:color="auto"/>
            </w:tcBorders>
            <w:shd w:val="clear" w:color="auto" w:fill="auto"/>
          </w:tcPr>
          <w:p w14:paraId="1A24F2E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67" w:type="dxa"/>
            <w:tcBorders>
              <w:bottom w:val="single" w:sz="4" w:space="0" w:color="auto"/>
            </w:tcBorders>
            <w:shd w:val="clear" w:color="auto" w:fill="auto"/>
          </w:tcPr>
          <w:p w14:paraId="16866819"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67" w:type="dxa"/>
            <w:tcBorders>
              <w:bottom w:val="single" w:sz="4" w:space="0" w:color="auto"/>
            </w:tcBorders>
            <w:shd w:val="clear" w:color="auto" w:fill="auto"/>
          </w:tcPr>
          <w:p w14:paraId="3D545010"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680" w:type="dxa"/>
            <w:tcBorders>
              <w:bottom w:val="single" w:sz="4" w:space="0" w:color="auto"/>
            </w:tcBorders>
            <w:shd w:val="clear" w:color="auto" w:fill="auto"/>
          </w:tcPr>
          <w:p w14:paraId="66904C8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78" w:type="dxa"/>
            <w:tcBorders>
              <w:bottom w:val="single" w:sz="4" w:space="0" w:color="auto"/>
            </w:tcBorders>
            <w:shd w:val="clear" w:color="auto" w:fill="auto"/>
          </w:tcPr>
          <w:p w14:paraId="48D3D0C5"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698" w:type="dxa"/>
            <w:tcBorders>
              <w:bottom w:val="single" w:sz="4" w:space="0" w:color="auto"/>
            </w:tcBorders>
            <w:shd w:val="clear" w:color="auto" w:fill="auto"/>
          </w:tcPr>
          <w:p w14:paraId="00FD0297"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737" w:type="dxa"/>
            <w:tcBorders>
              <w:bottom w:val="single" w:sz="4" w:space="0" w:color="auto"/>
            </w:tcBorders>
            <w:shd w:val="clear" w:color="auto" w:fill="auto"/>
          </w:tcPr>
          <w:p w14:paraId="05591959"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610" w:type="dxa"/>
            <w:tcBorders>
              <w:bottom w:val="single" w:sz="4" w:space="0" w:color="auto"/>
            </w:tcBorders>
            <w:shd w:val="clear" w:color="auto" w:fill="auto"/>
          </w:tcPr>
          <w:p w14:paraId="462E318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37" w:type="dxa"/>
            <w:tcBorders>
              <w:bottom w:val="single" w:sz="4" w:space="0" w:color="auto"/>
            </w:tcBorders>
            <w:shd w:val="clear" w:color="auto" w:fill="auto"/>
          </w:tcPr>
          <w:p w14:paraId="752F6809"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37" w:type="dxa"/>
            <w:tcBorders>
              <w:bottom w:val="single" w:sz="4" w:space="0" w:color="auto"/>
            </w:tcBorders>
            <w:shd w:val="clear" w:color="auto" w:fill="auto"/>
          </w:tcPr>
          <w:p w14:paraId="36B7073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r>
      <w:tr w:rsidR="00E573CB" w:rsidRPr="002A3D1C" w14:paraId="3685561C" w14:textId="77777777" w:rsidTr="00226FE9">
        <w:tc>
          <w:tcPr>
            <w:tcW w:w="2376" w:type="dxa"/>
            <w:shd w:val="clear" w:color="auto" w:fill="F2F2F2"/>
          </w:tcPr>
          <w:p w14:paraId="11594405"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Potential threats</w:t>
            </w:r>
          </w:p>
        </w:tc>
        <w:tc>
          <w:tcPr>
            <w:tcW w:w="738" w:type="dxa"/>
            <w:shd w:val="clear" w:color="auto" w:fill="F2F2F2"/>
          </w:tcPr>
          <w:p w14:paraId="28932DE3" w14:textId="77777777" w:rsidR="00E573CB" w:rsidRPr="002A3D1C" w:rsidRDefault="00E573CB" w:rsidP="00D1035F">
            <w:pPr>
              <w:jc w:val="center"/>
              <w:rPr>
                <w:rFonts w:ascii="Arial" w:eastAsia="Calibri" w:hAnsi="Arial" w:cs="Arial"/>
                <w:sz w:val="22"/>
                <w:szCs w:val="22"/>
              </w:rPr>
            </w:pPr>
          </w:p>
        </w:tc>
        <w:tc>
          <w:tcPr>
            <w:tcW w:w="567" w:type="dxa"/>
            <w:shd w:val="clear" w:color="auto" w:fill="F2F2F2"/>
          </w:tcPr>
          <w:p w14:paraId="31542E8A" w14:textId="77777777" w:rsidR="00E573CB" w:rsidRPr="002A3D1C" w:rsidRDefault="00E573CB" w:rsidP="00D1035F">
            <w:pPr>
              <w:jc w:val="center"/>
              <w:rPr>
                <w:rFonts w:ascii="Arial" w:eastAsia="Calibri" w:hAnsi="Arial" w:cs="Arial"/>
                <w:sz w:val="22"/>
                <w:szCs w:val="22"/>
              </w:rPr>
            </w:pPr>
          </w:p>
        </w:tc>
        <w:tc>
          <w:tcPr>
            <w:tcW w:w="567" w:type="dxa"/>
            <w:shd w:val="clear" w:color="auto" w:fill="F2F2F2"/>
          </w:tcPr>
          <w:p w14:paraId="058A2C25" w14:textId="77777777" w:rsidR="00E573CB" w:rsidRPr="002A3D1C" w:rsidRDefault="00E573CB" w:rsidP="00D1035F">
            <w:pPr>
              <w:jc w:val="center"/>
              <w:rPr>
                <w:rFonts w:ascii="Arial" w:eastAsia="Calibri" w:hAnsi="Arial" w:cs="Arial"/>
                <w:sz w:val="22"/>
                <w:szCs w:val="22"/>
              </w:rPr>
            </w:pPr>
          </w:p>
        </w:tc>
        <w:tc>
          <w:tcPr>
            <w:tcW w:w="567" w:type="dxa"/>
            <w:shd w:val="clear" w:color="auto" w:fill="F2F2F2"/>
          </w:tcPr>
          <w:p w14:paraId="20CC29E9" w14:textId="77777777" w:rsidR="00E573CB" w:rsidRPr="002A3D1C" w:rsidRDefault="00E573CB" w:rsidP="00D1035F">
            <w:pPr>
              <w:jc w:val="center"/>
              <w:rPr>
                <w:rFonts w:ascii="Arial" w:eastAsia="Calibri" w:hAnsi="Arial" w:cs="Arial"/>
                <w:sz w:val="22"/>
                <w:szCs w:val="22"/>
              </w:rPr>
            </w:pPr>
          </w:p>
        </w:tc>
        <w:tc>
          <w:tcPr>
            <w:tcW w:w="680" w:type="dxa"/>
            <w:shd w:val="clear" w:color="auto" w:fill="F2F2F2"/>
          </w:tcPr>
          <w:p w14:paraId="53709866" w14:textId="77777777" w:rsidR="00E573CB" w:rsidRPr="002A3D1C" w:rsidRDefault="00E573CB" w:rsidP="00D1035F">
            <w:pPr>
              <w:jc w:val="center"/>
              <w:rPr>
                <w:rFonts w:ascii="Arial" w:eastAsia="Calibri" w:hAnsi="Arial" w:cs="Arial"/>
                <w:sz w:val="22"/>
                <w:szCs w:val="22"/>
              </w:rPr>
            </w:pPr>
          </w:p>
        </w:tc>
        <w:tc>
          <w:tcPr>
            <w:tcW w:w="578" w:type="dxa"/>
            <w:shd w:val="clear" w:color="auto" w:fill="F2F2F2"/>
          </w:tcPr>
          <w:p w14:paraId="21936935" w14:textId="77777777" w:rsidR="00E573CB" w:rsidRPr="002A3D1C" w:rsidRDefault="00E573CB" w:rsidP="00D1035F">
            <w:pPr>
              <w:jc w:val="center"/>
              <w:rPr>
                <w:rFonts w:ascii="Arial" w:eastAsia="Calibri" w:hAnsi="Arial" w:cs="Arial"/>
                <w:sz w:val="22"/>
                <w:szCs w:val="22"/>
              </w:rPr>
            </w:pPr>
          </w:p>
        </w:tc>
        <w:tc>
          <w:tcPr>
            <w:tcW w:w="698" w:type="dxa"/>
            <w:shd w:val="clear" w:color="auto" w:fill="F2F2F2"/>
          </w:tcPr>
          <w:p w14:paraId="2F37DC2A" w14:textId="77777777" w:rsidR="00E573CB" w:rsidRPr="002A3D1C" w:rsidRDefault="00E573CB" w:rsidP="00D1035F">
            <w:pPr>
              <w:jc w:val="center"/>
              <w:rPr>
                <w:rFonts w:ascii="Arial" w:eastAsia="Calibri" w:hAnsi="Arial" w:cs="Arial"/>
                <w:sz w:val="22"/>
                <w:szCs w:val="22"/>
              </w:rPr>
            </w:pPr>
          </w:p>
        </w:tc>
        <w:tc>
          <w:tcPr>
            <w:tcW w:w="737" w:type="dxa"/>
            <w:shd w:val="clear" w:color="auto" w:fill="F2F2F2"/>
          </w:tcPr>
          <w:p w14:paraId="0D05FCCB" w14:textId="77777777" w:rsidR="00E573CB" w:rsidRPr="002A3D1C" w:rsidRDefault="00E573CB" w:rsidP="00D1035F">
            <w:pPr>
              <w:jc w:val="center"/>
              <w:rPr>
                <w:rFonts w:ascii="Arial" w:eastAsia="Calibri" w:hAnsi="Arial" w:cs="Arial"/>
                <w:sz w:val="22"/>
                <w:szCs w:val="22"/>
              </w:rPr>
            </w:pPr>
          </w:p>
        </w:tc>
        <w:tc>
          <w:tcPr>
            <w:tcW w:w="610" w:type="dxa"/>
            <w:shd w:val="clear" w:color="auto" w:fill="F2F2F2"/>
          </w:tcPr>
          <w:p w14:paraId="39BFC0CD" w14:textId="77777777" w:rsidR="00E573CB" w:rsidRPr="002A3D1C" w:rsidRDefault="00E573CB" w:rsidP="00D1035F">
            <w:pPr>
              <w:jc w:val="center"/>
              <w:rPr>
                <w:rFonts w:ascii="Arial" w:eastAsia="Calibri" w:hAnsi="Arial" w:cs="Arial"/>
                <w:sz w:val="22"/>
                <w:szCs w:val="22"/>
              </w:rPr>
            </w:pPr>
          </w:p>
        </w:tc>
        <w:tc>
          <w:tcPr>
            <w:tcW w:w="537" w:type="dxa"/>
            <w:shd w:val="clear" w:color="auto" w:fill="F2F2F2"/>
          </w:tcPr>
          <w:p w14:paraId="0C545623" w14:textId="77777777" w:rsidR="00E573CB" w:rsidRPr="002A3D1C" w:rsidRDefault="00E573CB" w:rsidP="00D1035F">
            <w:pPr>
              <w:jc w:val="center"/>
              <w:rPr>
                <w:rFonts w:ascii="Arial" w:eastAsia="Calibri" w:hAnsi="Arial" w:cs="Arial"/>
                <w:sz w:val="22"/>
                <w:szCs w:val="22"/>
              </w:rPr>
            </w:pPr>
          </w:p>
        </w:tc>
        <w:tc>
          <w:tcPr>
            <w:tcW w:w="537" w:type="dxa"/>
            <w:shd w:val="clear" w:color="auto" w:fill="F2F2F2"/>
          </w:tcPr>
          <w:p w14:paraId="1A793224" w14:textId="77777777" w:rsidR="00E573CB" w:rsidRPr="002A3D1C" w:rsidRDefault="00E573CB" w:rsidP="00D1035F">
            <w:pPr>
              <w:jc w:val="center"/>
              <w:rPr>
                <w:rFonts w:ascii="Arial" w:eastAsia="Calibri" w:hAnsi="Arial" w:cs="Arial"/>
                <w:sz w:val="22"/>
                <w:szCs w:val="22"/>
              </w:rPr>
            </w:pPr>
          </w:p>
        </w:tc>
      </w:tr>
      <w:tr w:rsidR="00E573CB" w:rsidRPr="002A3D1C" w14:paraId="7F8A4989" w14:textId="77777777" w:rsidTr="00226FE9">
        <w:tc>
          <w:tcPr>
            <w:tcW w:w="2376" w:type="dxa"/>
            <w:shd w:val="clear" w:color="auto" w:fill="auto"/>
          </w:tcPr>
          <w:p w14:paraId="3445518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Hybridization</w:t>
            </w:r>
          </w:p>
        </w:tc>
        <w:tc>
          <w:tcPr>
            <w:tcW w:w="738" w:type="dxa"/>
            <w:shd w:val="clear" w:color="auto" w:fill="auto"/>
          </w:tcPr>
          <w:p w14:paraId="625499D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U</w:t>
            </w:r>
          </w:p>
        </w:tc>
        <w:tc>
          <w:tcPr>
            <w:tcW w:w="567" w:type="dxa"/>
            <w:shd w:val="clear" w:color="auto" w:fill="auto"/>
          </w:tcPr>
          <w:p w14:paraId="629E3D4B"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L</w:t>
            </w:r>
          </w:p>
        </w:tc>
        <w:tc>
          <w:tcPr>
            <w:tcW w:w="567" w:type="dxa"/>
            <w:shd w:val="clear" w:color="auto" w:fill="auto"/>
          </w:tcPr>
          <w:p w14:paraId="6BA259E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n/a</w:t>
            </w:r>
          </w:p>
        </w:tc>
        <w:tc>
          <w:tcPr>
            <w:tcW w:w="567" w:type="dxa"/>
            <w:shd w:val="clear" w:color="auto" w:fill="auto"/>
          </w:tcPr>
          <w:p w14:paraId="4E61110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n/a</w:t>
            </w:r>
          </w:p>
        </w:tc>
        <w:tc>
          <w:tcPr>
            <w:tcW w:w="680" w:type="dxa"/>
            <w:shd w:val="clear" w:color="auto" w:fill="auto"/>
          </w:tcPr>
          <w:p w14:paraId="7CD7D07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n/a</w:t>
            </w:r>
          </w:p>
        </w:tc>
        <w:tc>
          <w:tcPr>
            <w:tcW w:w="578" w:type="dxa"/>
            <w:shd w:val="clear" w:color="auto" w:fill="auto"/>
          </w:tcPr>
          <w:p w14:paraId="7E66A1D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n/a</w:t>
            </w:r>
          </w:p>
        </w:tc>
        <w:tc>
          <w:tcPr>
            <w:tcW w:w="698" w:type="dxa"/>
            <w:shd w:val="clear" w:color="auto" w:fill="auto"/>
          </w:tcPr>
          <w:p w14:paraId="425C230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n/a</w:t>
            </w:r>
          </w:p>
        </w:tc>
        <w:tc>
          <w:tcPr>
            <w:tcW w:w="737" w:type="dxa"/>
            <w:shd w:val="clear" w:color="auto" w:fill="auto"/>
          </w:tcPr>
          <w:p w14:paraId="63B7AC1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n/a</w:t>
            </w:r>
          </w:p>
        </w:tc>
        <w:tc>
          <w:tcPr>
            <w:tcW w:w="610" w:type="dxa"/>
            <w:shd w:val="clear" w:color="auto" w:fill="auto"/>
          </w:tcPr>
          <w:p w14:paraId="1852AAB5"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n/a</w:t>
            </w:r>
          </w:p>
        </w:tc>
        <w:tc>
          <w:tcPr>
            <w:tcW w:w="537" w:type="dxa"/>
            <w:shd w:val="clear" w:color="auto" w:fill="auto"/>
          </w:tcPr>
          <w:p w14:paraId="366B90E2"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n/a</w:t>
            </w:r>
          </w:p>
        </w:tc>
        <w:tc>
          <w:tcPr>
            <w:tcW w:w="537" w:type="dxa"/>
            <w:shd w:val="clear" w:color="auto" w:fill="auto"/>
          </w:tcPr>
          <w:p w14:paraId="57A2119B"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n/a</w:t>
            </w:r>
          </w:p>
        </w:tc>
      </w:tr>
      <w:tr w:rsidR="00E573CB" w:rsidRPr="002A3D1C" w14:paraId="4EB69704" w14:textId="77777777" w:rsidTr="00226FE9">
        <w:tc>
          <w:tcPr>
            <w:tcW w:w="2376" w:type="dxa"/>
            <w:shd w:val="clear" w:color="auto" w:fill="auto"/>
          </w:tcPr>
          <w:p w14:paraId="773411F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Pesticides and fertilizers</w:t>
            </w:r>
          </w:p>
        </w:tc>
        <w:tc>
          <w:tcPr>
            <w:tcW w:w="738" w:type="dxa"/>
            <w:shd w:val="clear" w:color="auto" w:fill="auto"/>
          </w:tcPr>
          <w:p w14:paraId="23A3159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67" w:type="dxa"/>
            <w:shd w:val="clear" w:color="auto" w:fill="auto"/>
          </w:tcPr>
          <w:p w14:paraId="428107D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L</w:t>
            </w:r>
          </w:p>
        </w:tc>
        <w:tc>
          <w:tcPr>
            <w:tcW w:w="567" w:type="dxa"/>
            <w:shd w:val="clear" w:color="auto" w:fill="auto"/>
          </w:tcPr>
          <w:p w14:paraId="6B17B5B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U</w:t>
            </w:r>
          </w:p>
        </w:tc>
        <w:tc>
          <w:tcPr>
            <w:tcW w:w="567" w:type="dxa"/>
            <w:shd w:val="clear" w:color="auto" w:fill="auto"/>
          </w:tcPr>
          <w:p w14:paraId="07A27D0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680" w:type="dxa"/>
            <w:shd w:val="clear" w:color="auto" w:fill="auto"/>
          </w:tcPr>
          <w:p w14:paraId="7FA25545"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U</w:t>
            </w:r>
          </w:p>
        </w:tc>
        <w:tc>
          <w:tcPr>
            <w:tcW w:w="578" w:type="dxa"/>
            <w:shd w:val="clear" w:color="auto" w:fill="auto"/>
          </w:tcPr>
          <w:p w14:paraId="11AE23F7"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U</w:t>
            </w:r>
          </w:p>
        </w:tc>
        <w:tc>
          <w:tcPr>
            <w:tcW w:w="698" w:type="dxa"/>
            <w:shd w:val="clear" w:color="auto" w:fill="auto"/>
          </w:tcPr>
          <w:p w14:paraId="60A683C9"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737" w:type="dxa"/>
            <w:shd w:val="clear" w:color="auto" w:fill="auto"/>
          </w:tcPr>
          <w:p w14:paraId="6F1A93AD"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U</w:t>
            </w:r>
          </w:p>
        </w:tc>
        <w:tc>
          <w:tcPr>
            <w:tcW w:w="610" w:type="dxa"/>
            <w:shd w:val="clear" w:color="auto" w:fill="auto"/>
          </w:tcPr>
          <w:p w14:paraId="69A055F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U</w:t>
            </w:r>
          </w:p>
        </w:tc>
        <w:tc>
          <w:tcPr>
            <w:tcW w:w="537" w:type="dxa"/>
            <w:shd w:val="clear" w:color="auto" w:fill="auto"/>
          </w:tcPr>
          <w:p w14:paraId="4710051B"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U</w:t>
            </w:r>
          </w:p>
        </w:tc>
        <w:tc>
          <w:tcPr>
            <w:tcW w:w="537" w:type="dxa"/>
            <w:shd w:val="clear" w:color="auto" w:fill="auto"/>
          </w:tcPr>
          <w:p w14:paraId="4CA0C51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U</w:t>
            </w:r>
          </w:p>
        </w:tc>
      </w:tr>
    </w:tbl>
    <w:p w14:paraId="4DCC581B" w14:textId="77777777" w:rsidR="00E573CB" w:rsidRPr="006D2870" w:rsidRDefault="00E573CB" w:rsidP="00E573CB">
      <w:pPr>
        <w:rPr>
          <w:rFonts w:ascii="Arial" w:hAnsi="Arial" w:cs="Arial"/>
          <w:sz w:val="22"/>
          <w:szCs w:val="22"/>
        </w:rPr>
      </w:pPr>
    </w:p>
    <w:p w14:paraId="335CF3FA" w14:textId="77777777" w:rsidR="00E573CB" w:rsidRPr="006D2870" w:rsidRDefault="00E573CB" w:rsidP="00E573CB">
      <w:pPr>
        <w:spacing w:after="200" w:line="276" w:lineRule="auto"/>
        <w:rPr>
          <w:rFonts w:ascii="Arial" w:hAnsi="Arial" w:cs="Arial"/>
          <w:sz w:val="18"/>
          <w:szCs w:val="22"/>
        </w:rPr>
      </w:pPr>
      <w:r w:rsidRPr="006D2870">
        <w:rPr>
          <w:rFonts w:ascii="Arial" w:hAnsi="Arial" w:cs="Arial"/>
          <w:sz w:val="18"/>
          <w:szCs w:val="22"/>
        </w:rPr>
        <w:t>BA: Bangladesh, CH: China, DPRK: Democratic People’s Republic of Korea, IN: India, MY: Myanmar, ROK: Republic of Korea, RU: Russia, TA: Taiwan, Province of China, TH: Thailand, VI: Vietnam.</w:t>
      </w:r>
    </w:p>
    <w:p w14:paraId="10089471" w14:textId="77777777" w:rsidR="00E573CB" w:rsidRPr="006D2870" w:rsidRDefault="00E573CB" w:rsidP="00E573CB">
      <w:pPr>
        <w:spacing w:after="200" w:line="276" w:lineRule="auto"/>
        <w:rPr>
          <w:rFonts w:ascii="Arial" w:hAnsi="Arial" w:cs="Arial"/>
          <w:sz w:val="18"/>
          <w:szCs w:val="22"/>
        </w:rPr>
        <w:sectPr w:rsidR="00E573CB" w:rsidRPr="006D2870" w:rsidSect="0055358A">
          <w:headerReference w:type="default" r:id="rId22"/>
          <w:footerReference w:type="default" r:id="rId23"/>
          <w:pgSz w:w="11906" w:h="16838"/>
          <w:pgMar w:top="1009" w:right="1412" w:bottom="1151" w:left="1412" w:header="708" w:footer="708" w:gutter="0"/>
          <w:pgNumType w:start="7"/>
          <w:cols w:space="708"/>
          <w:docGrid w:linePitch="360"/>
        </w:sectPr>
      </w:pPr>
      <w:r w:rsidRPr="006D2870">
        <w:rPr>
          <w:rFonts w:ascii="Arial" w:hAnsi="Arial" w:cs="Arial"/>
          <w:sz w:val="18"/>
          <w:szCs w:val="22"/>
        </w:rPr>
        <w:t>H: High, M: Medium, L: Low, U: Unknown.</w:t>
      </w:r>
    </w:p>
    <w:p w14:paraId="343365A1" w14:textId="77777777" w:rsidR="00E573CB" w:rsidRPr="006D2870" w:rsidRDefault="00E573CB" w:rsidP="00E573CB">
      <w:pPr>
        <w:spacing w:after="200" w:line="276" w:lineRule="auto"/>
        <w:rPr>
          <w:rFonts w:ascii="Arial" w:hAnsi="Arial" w:cs="Arial"/>
          <w:sz w:val="22"/>
          <w:szCs w:val="22"/>
        </w:rPr>
      </w:pPr>
      <w:r w:rsidRPr="006D2870">
        <w:rPr>
          <w:rFonts w:ascii="Arial" w:hAnsi="Arial" w:cs="Arial"/>
          <w:b/>
          <w:sz w:val="22"/>
          <w:szCs w:val="22"/>
        </w:rPr>
        <w:lastRenderedPageBreak/>
        <w:t>Annex 2.</w:t>
      </w:r>
      <w:r w:rsidRPr="006D2870">
        <w:rPr>
          <w:rFonts w:ascii="Arial" w:hAnsi="Arial" w:cs="Arial"/>
          <w:sz w:val="22"/>
          <w:szCs w:val="22"/>
        </w:rPr>
        <w:t xml:space="preserve"> Historical estimates of population size of Baer’s Pochard.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171"/>
        <w:gridCol w:w="3890"/>
      </w:tblGrid>
      <w:tr w:rsidR="00E573CB" w:rsidRPr="006D2870" w14:paraId="59613B7C" w14:textId="77777777" w:rsidTr="00226FE9">
        <w:tc>
          <w:tcPr>
            <w:tcW w:w="955" w:type="dxa"/>
            <w:shd w:val="clear" w:color="auto" w:fill="D9D9D9"/>
          </w:tcPr>
          <w:p w14:paraId="32CE9C45" w14:textId="77777777" w:rsidR="00E573CB" w:rsidRPr="006D2870" w:rsidRDefault="00E573CB" w:rsidP="00D1035F">
            <w:pPr>
              <w:rPr>
                <w:rFonts w:ascii="Arial" w:eastAsia="Calibri" w:hAnsi="Arial" w:cs="Arial"/>
                <w:b/>
                <w:sz w:val="22"/>
                <w:szCs w:val="22"/>
              </w:rPr>
            </w:pPr>
            <w:r w:rsidRPr="006D2870">
              <w:rPr>
                <w:rFonts w:ascii="Arial" w:eastAsia="Calibri" w:hAnsi="Arial" w:cs="Arial"/>
                <w:b/>
                <w:sz w:val="22"/>
                <w:szCs w:val="22"/>
              </w:rPr>
              <w:t>Year</w:t>
            </w:r>
          </w:p>
        </w:tc>
        <w:tc>
          <w:tcPr>
            <w:tcW w:w="4171" w:type="dxa"/>
            <w:shd w:val="clear" w:color="auto" w:fill="D9D9D9"/>
          </w:tcPr>
          <w:p w14:paraId="3B4DC12F" w14:textId="77777777" w:rsidR="00E573CB" w:rsidRPr="006D2870" w:rsidRDefault="00E573CB" w:rsidP="00D1035F">
            <w:pPr>
              <w:rPr>
                <w:rFonts w:ascii="Arial" w:eastAsia="Calibri" w:hAnsi="Arial" w:cs="Arial"/>
                <w:b/>
                <w:sz w:val="22"/>
                <w:szCs w:val="22"/>
              </w:rPr>
            </w:pPr>
            <w:r w:rsidRPr="006D2870">
              <w:rPr>
                <w:rFonts w:ascii="Arial" w:eastAsia="Calibri" w:hAnsi="Arial" w:cs="Arial"/>
                <w:b/>
                <w:sz w:val="22"/>
                <w:szCs w:val="22"/>
              </w:rPr>
              <w:t>Source</w:t>
            </w:r>
          </w:p>
        </w:tc>
        <w:tc>
          <w:tcPr>
            <w:tcW w:w="3890" w:type="dxa"/>
            <w:shd w:val="clear" w:color="auto" w:fill="D9D9D9"/>
          </w:tcPr>
          <w:p w14:paraId="30F8F1CE" w14:textId="77777777" w:rsidR="00E573CB" w:rsidRPr="006D2870" w:rsidRDefault="00E573CB" w:rsidP="00D1035F">
            <w:pPr>
              <w:rPr>
                <w:rFonts w:ascii="Arial" w:eastAsia="Calibri" w:hAnsi="Arial" w:cs="Arial"/>
                <w:b/>
                <w:sz w:val="22"/>
                <w:szCs w:val="22"/>
              </w:rPr>
            </w:pPr>
            <w:r w:rsidRPr="006D2870">
              <w:rPr>
                <w:rFonts w:ascii="Arial" w:eastAsia="Calibri" w:hAnsi="Arial" w:cs="Arial"/>
                <w:b/>
                <w:sz w:val="22"/>
                <w:szCs w:val="22"/>
              </w:rPr>
              <w:t>Estimate</w:t>
            </w:r>
          </w:p>
        </w:tc>
      </w:tr>
      <w:tr w:rsidR="00E573CB" w:rsidRPr="006D2870" w14:paraId="7A7478C1" w14:textId="77777777" w:rsidTr="00226FE9">
        <w:tc>
          <w:tcPr>
            <w:tcW w:w="955" w:type="dxa"/>
            <w:shd w:val="clear" w:color="auto" w:fill="auto"/>
          </w:tcPr>
          <w:p w14:paraId="0233E11D"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1910s</w:t>
            </w:r>
          </w:p>
        </w:tc>
        <w:tc>
          <w:tcPr>
            <w:tcW w:w="4171" w:type="dxa"/>
            <w:shd w:val="clear" w:color="auto" w:fill="auto"/>
          </w:tcPr>
          <w:p w14:paraId="1B4FB994"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 xml:space="preserve">La </w:t>
            </w:r>
            <w:proofErr w:type="spellStart"/>
            <w:r w:rsidRPr="006D2870">
              <w:rPr>
                <w:rFonts w:ascii="Arial" w:eastAsia="Calibri" w:hAnsi="Arial" w:cs="Arial"/>
                <w:sz w:val="22"/>
                <w:szCs w:val="22"/>
              </w:rPr>
              <w:t>Touche</w:t>
            </w:r>
            <w:proofErr w:type="spellEnd"/>
          </w:p>
        </w:tc>
        <w:tc>
          <w:tcPr>
            <w:tcW w:w="3890" w:type="dxa"/>
            <w:shd w:val="clear" w:color="auto" w:fill="auto"/>
          </w:tcPr>
          <w:p w14:paraId="5C8F2467"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“extremely abundant on migration on the coast of Hebei”</w:t>
            </w:r>
          </w:p>
        </w:tc>
      </w:tr>
      <w:tr w:rsidR="00E573CB" w:rsidRPr="006D2870" w14:paraId="52F529E4" w14:textId="77777777" w:rsidTr="00226FE9">
        <w:tc>
          <w:tcPr>
            <w:tcW w:w="955" w:type="dxa"/>
            <w:shd w:val="clear" w:color="auto" w:fill="auto"/>
          </w:tcPr>
          <w:p w14:paraId="61496F2F"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1910s</w:t>
            </w:r>
          </w:p>
        </w:tc>
        <w:tc>
          <w:tcPr>
            <w:tcW w:w="4171" w:type="dxa"/>
            <w:shd w:val="clear" w:color="auto" w:fill="auto"/>
          </w:tcPr>
          <w:p w14:paraId="593B4DA4"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George Lanning “Wild life in China, or Chats on Chinese birds and beasts” (published in Shanghai, 1911)</w:t>
            </w:r>
          </w:p>
        </w:tc>
        <w:tc>
          <w:tcPr>
            <w:tcW w:w="3890" w:type="dxa"/>
            <w:shd w:val="clear" w:color="auto" w:fill="auto"/>
          </w:tcPr>
          <w:p w14:paraId="531E782D"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“said to be numerous at times, though scarce as a rule”</w:t>
            </w:r>
          </w:p>
        </w:tc>
      </w:tr>
      <w:tr w:rsidR="00E573CB" w:rsidRPr="006D2870" w14:paraId="721D4AE3" w14:textId="77777777" w:rsidTr="00226FE9">
        <w:tc>
          <w:tcPr>
            <w:tcW w:w="955" w:type="dxa"/>
            <w:shd w:val="clear" w:color="auto" w:fill="auto"/>
          </w:tcPr>
          <w:p w14:paraId="2254FDFA"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1938</w:t>
            </w:r>
          </w:p>
        </w:tc>
        <w:tc>
          <w:tcPr>
            <w:tcW w:w="4171" w:type="dxa"/>
            <w:shd w:val="clear" w:color="auto" w:fill="auto"/>
          </w:tcPr>
          <w:p w14:paraId="31A013BF"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Wilder &amp; Hubbard</w:t>
            </w:r>
          </w:p>
        </w:tc>
        <w:tc>
          <w:tcPr>
            <w:tcW w:w="3890" w:type="dxa"/>
            <w:shd w:val="clear" w:color="auto" w:fill="auto"/>
          </w:tcPr>
          <w:p w14:paraId="65225B81"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“a common migrant in northeast Hopei [Hebei]”</w:t>
            </w:r>
          </w:p>
        </w:tc>
      </w:tr>
      <w:tr w:rsidR="00E573CB" w:rsidRPr="006D2870" w14:paraId="69A7FF60" w14:textId="77777777" w:rsidTr="00226FE9">
        <w:tc>
          <w:tcPr>
            <w:tcW w:w="955" w:type="dxa"/>
            <w:shd w:val="clear" w:color="auto" w:fill="auto"/>
          </w:tcPr>
          <w:p w14:paraId="68CEDD4D"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1993</w:t>
            </w:r>
          </w:p>
        </w:tc>
        <w:tc>
          <w:tcPr>
            <w:tcW w:w="4171" w:type="dxa"/>
            <w:shd w:val="clear" w:color="auto" w:fill="auto"/>
          </w:tcPr>
          <w:p w14:paraId="630CB01B"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Callaghan &amp; Green (1993)</w:t>
            </w:r>
          </w:p>
        </w:tc>
        <w:tc>
          <w:tcPr>
            <w:tcW w:w="3890" w:type="dxa"/>
            <w:shd w:val="clear" w:color="auto" w:fill="auto"/>
          </w:tcPr>
          <w:p w14:paraId="78CCF38A"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&gt;10,000</w:t>
            </w:r>
          </w:p>
        </w:tc>
      </w:tr>
      <w:tr w:rsidR="00E573CB" w:rsidRPr="006D2870" w14:paraId="57663F8E" w14:textId="77777777" w:rsidTr="00226FE9">
        <w:tc>
          <w:tcPr>
            <w:tcW w:w="955" w:type="dxa"/>
            <w:shd w:val="clear" w:color="auto" w:fill="auto"/>
          </w:tcPr>
          <w:p w14:paraId="6CFCE4A8"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1994</w:t>
            </w:r>
          </w:p>
        </w:tc>
        <w:tc>
          <w:tcPr>
            <w:tcW w:w="4171" w:type="dxa"/>
            <w:shd w:val="clear" w:color="auto" w:fill="auto"/>
          </w:tcPr>
          <w:p w14:paraId="3CDCF89E"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WPE1</w:t>
            </w:r>
            <w:r w:rsidRPr="006D2870">
              <w:rPr>
                <w:rFonts w:ascii="Arial" w:eastAsia="Calibri" w:hAnsi="Arial" w:cs="Arial"/>
                <w:sz w:val="22"/>
                <w:szCs w:val="22"/>
                <w:vertAlign w:val="superscript"/>
              </w:rPr>
              <w:footnoteReference w:id="5"/>
            </w:r>
            <w:r w:rsidRPr="006D2870">
              <w:rPr>
                <w:rFonts w:ascii="Arial" w:eastAsia="Calibri" w:hAnsi="Arial" w:cs="Arial"/>
                <w:sz w:val="22"/>
                <w:szCs w:val="22"/>
              </w:rPr>
              <w:t xml:space="preserve"> / Rose &amp; Scott (1994)</w:t>
            </w:r>
          </w:p>
        </w:tc>
        <w:tc>
          <w:tcPr>
            <w:tcW w:w="3890" w:type="dxa"/>
            <w:shd w:val="clear" w:color="auto" w:fill="auto"/>
          </w:tcPr>
          <w:p w14:paraId="043A9B58"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1-25,000</w:t>
            </w:r>
          </w:p>
        </w:tc>
      </w:tr>
      <w:tr w:rsidR="00E573CB" w:rsidRPr="006D2870" w14:paraId="58429557" w14:textId="77777777" w:rsidTr="00226FE9">
        <w:tc>
          <w:tcPr>
            <w:tcW w:w="955" w:type="dxa"/>
            <w:shd w:val="clear" w:color="auto" w:fill="auto"/>
          </w:tcPr>
          <w:p w14:paraId="08A11A75"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1997</w:t>
            </w:r>
          </w:p>
        </w:tc>
        <w:tc>
          <w:tcPr>
            <w:tcW w:w="4171" w:type="dxa"/>
            <w:shd w:val="clear" w:color="auto" w:fill="auto"/>
          </w:tcPr>
          <w:p w14:paraId="2780B540"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WPE2 / Rose &amp; Scott (1997)</w:t>
            </w:r>
          </w:p>
        </w:tc>
        <w:tc>
          <w:tcPr>
            <w:tcW w:w="3890" w:type="dxa"/>
            <w:shd w:val="clear" w:color="auto" w:fill="auto"/>
          </w:tcPr>
          <w:p w14:paraId="0FB61B50"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&lt;25,000 and possibly &lt;10,000</w:t>
            </w:r>
          </w:p>
        </w:tc>
      </w:tr>
      <w:tr w:rsidR="00E573CB" w:rsidRPr="006D2870" w14:paraId="1F03C4D1" w14:textId="77777777" w:rsidTr="00226FE9">
        <w:tc>
          <w:tcPr>
            <w:tcW w:w="955" w:type="dxa"/>
            <w:shd w:val="clear" w:color="auto" w:fill="auto"/>
          </w:tcPr>
          <w:p w14:paraId="0D681D2D"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1999</w:t>
            </w:r>
          </w:p>
        </w:tc>
        <w:tc>
          <w:tcPr>
            <w:tcW w:w="4171" w:type="dxa"/>
            <w:shd w:val="clear" w:color="auto" w:fill="auto"/>
          </w:tcPr>
          <w:p w14:paraId="6E33F068" w14:textId="77777777" w:rsidR="00E573CB" w:rsidRPr="006D2870" w:rsidRDefault="00E573CB" w:rsidP="00D1035F">
            <w:pPr>
              <w:rPr>
                <w:rFonts w:ascii="Arial" w:eastAsia="Calibri" w:hAnsi="Arial" w:cs="Arial"/>
                <w:sz w:val="22"/>
                <w:szCs w:val="22"/>
              </w:rPr>
            </w:pPr>
            <w:proofErr w:type="spellStart"/>
            <w:r w:rsidRPr="006D2870">
              <w:rPr>
                <w:rFonts w:ascii="Arial" w:eastAsia="Calibri" w:hAnsi="Arial" w:cs="Arial"/>
                <w:sz w:val="22"/>
                <w:szCs w:val="22"/>
              </w:rPr>
              <w:t>Miyabayashi</w:t>
            </w:r>
            <w:proofErr w:type="spellEnd"/>
            <w:r w:rsidRPr="006D2870">
              <w:rPr>
                <w:rFonts w:ascii="Arial" w:eastAsia="Calibri" w:hAnsi="Arial" w:cs="Arial"/>
                <w:sz w:val="22"/>
                <w:szCs w:val="22"/>
              </w:rPr>
              <w:t xml:space="preserve"> &amp; </w:t>
            </w:r>
            <w:proofErr w:type="spellStart"/>
            <w:r w:rsidRPr="006D2870">
              <w:rPr>
                <w:rFonts w:ascii="Arial" w:eastAsia="Calibri" w:hAnsi="Arial" w:cs="Arial"/>
                <w:sz w:val="22"/>
                <w:szCs w:val="22"/>
              </w:rPr>
              <w:t>Mundkur</w:t>
            </w:r>
            <w:proofErr w:type="spellEnd"/>
            <w:r w:rsidRPr="006D2870">
              <w:rPr>
                <w:rFonts w:ascii="Arial" w:eastAsia="Calibri" w:hAnsi="Arial" w:cs="Arial"/>
                <w:sz w:val="22"/>
                <w:szCs w:val="22"/>
              </w:rPr>
              <w:t xml:space="preserve"> (1999)</w:t>
            </w:r>
          </w:p>
        </w:tc>
        <w:tc>
          <w:tcPr>
            <w:tcW w:w="3890" w:type="dxa"/>
            <w:shd w:val="clear" w:color="auto" w:fill="auto"/>
          </w:tcPr>
          <w:p w14:paraId="599AB44D"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10,000–20,000</w:t>
            </w:r>
          </w:p>
        </w:tc>
      </w:tr>
      <w:tr w:rsidR="00E573CB" w:rsidRPr="006D2870" w14:paraId="50B0589F" w14:textId="77777777" w:rsidTr="00226FE9">
        <w:tc>
          <w:tcPr>
            <w:tcW w:w="955" w:type="dxa"/>
            <w:shd w:val="clear" w:color="auto" w:fill="auto"/>
          </w:tcPr>
          <w:p w14:paraId="6EA24D68"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2002</w:t>
            </w:r>
          </w:p>
        </w:tc>
        <w:tc>
          <w:tcPr>
            <w:tcW w:w="4171" w:type="dxa"/>
            <w:shd w:val="clear" w:color="auto" w:fill="auto"/>
          </w:tcPr>
          <w:p w14:paraId="6380738F"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WPE3</w:t>
            </w:r>
          </w:p>
        </w:tc>
        <w:tc>
          <w:tcPr>
            <w:tcW w:w="3890" w:type="dxa"/>
            <w:shd w:val="clear" w:color="auto" w:fill="auto"/>
          </w:tcPr>
          <w:p w14:paraId="51DE1AA0"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10,000-20,000</w:t>
            </w:r>
          </w:p>
        </w:tc>
      </w:tr>
      <w:tr w:rsidR="00E573CB" w:rsidRPr="006D2870" w14:paraId="4135493B" w14:textId="77777777" w:rsidTr="00226FE9">
        <w:tc>
          <w:tcPr>
            <w:tcW w:w="955" w:type="dxa"/>
            <w:shd w:val="clear" w:color="auto" w:fill="auto"/>
          </w:tcPr>
          <w:p w14:paraId="1844A634"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2005</w:t>
            </w:r>
          </w:p>
        </w:tc>
        <w:tc>
          <w:tcPr>
            <w:tcW w:w="4171" w:type="dxa"/>
            <w:shd w:val="clear" w:color="auto" w:fill="auto"/>
          </w:tcPr>
          <w:p w14:paraId="1CA8D596"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Callaghan (2005)</w:t>
            </w:r>
          </w:p>
        </w:tc>
        <w:tc>
          <w:tcPr>
            <w:tcW w:w="3890" w:type="dxa"/>
            <w:shd w:val="clear" w:color="auto" w:fill="auto"/>
          </w:tcPr>
          <w:p w14:paraId="141693EB"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10,000-20,000</w:t>
            </w:r>
          </w:p>
        </w:tc>
      </w:tr>
      <w:tr w:rsidR="00E573CB" w:rsidRPr="006D2870" w14:paraId="5629B06C" w14:textId="77777777" w:rsidTr="00226FE9">
        <w:tc>
          <w:tcPr>
            <w:tcW w:w="955" w:type="dxa"/>
            <w:shd w:val="clear" w:color="auto" w:fill="auto"/>
          </w:tcPr>
          <w:p w14:paraId="34473261"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2006</w:t>
            </w:r>
          </w:p>
        </w:tc>
        <w:tc>
          <w:tcPr>
            <w:tcW w:w="4171" w:type="dxa"/>
            <w:shd w:val="clear" w:color="auto" w:fill="auto"/>
          </w:tcPr>
          <w:p w14:paraId="2A6473D4"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WPE4</w:t>
            </w:r>
          </w:p>
        </w:tc>
        <w:tc>
          <w:tcPr>
            <w:tcW w:w="3890" w:type="dxa"/>
            <w:shd w:val="clear" w:color="auto" w:fill="auto"/>
          </w:tcPr>
          <w:p w14:paraId="6ABC5585"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10,000-20,000</w:t>
            </w:r>
          </w:p>
        </w:tc>
      </w:tr>
      <w:tr w:rsidR="00E573CB" w:rsidRPr="006D2870" w14:paraId="37581B26" w14:textId="77777777" w:rsidTr="00226FE9">
        <w:tc>
          <w:tcPr>
            <w:tcW w:w="955" w:type="dxa"/>
            <w:shd w:val="clear" w:color="auto" w:fill="auto"/>
          </w:tcPr>
          <w:p w14:paraId="186208A9"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2012</w:t>
            </w:r>
          </w:p>
        </w:tc>
        <w:tc>
          <w:tcPr>
            <w:tcW w:w="4171" w:type="dxa"/>
            <w:shd w:val="clear" w:color="auto" w:fill="auto"/>
          </w:tcPr>
          <w:p w14:paraId="03F304AE"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 xml:space="preserve">WPE5 / Wang </w:t>
            </w:r>
            <w:r w:rsidRPr="006D2870">
              <w:rPr>
                <w:rFonts w:ascii="Arial" w:eastAsia="Calibri" w:hAnsi="Arial" w:cs="Arial"/>
                <w:i/>
                <w:sz w:val="22"/>
                <w:szCs w:val="22"/>
              </w:rPr>
              <w:t>et al</w:t>
            </w:r>
            <w:r w:rsidRPr="006D2870">
              <w:rPr>
                <w:rFonts w:ascii="Arial" w:eastAsia="Calibri" w:hAnsi="Arial" w:cs="Arial"/>
                <w:sz w:val="22"/>
                <w:szCs w:val="22"/>
              </w:rPr>
              <w:t>. (2012)</w:t>
            </w:r>
          </w:p>
        </w:tc>
        <w:tc>
          <w:tcPr>
            <w:tcW w:w="3890" w:type="dxa"/>
            <w:shd w:val="clear" w:color="auto" w:fill="auto"/>
          </w:tcPr>
          <w:p w14:paraId="1D072D0D" w14:textId="77777777"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250-1,000</w:t>
            </w:r>
          </w:p>
        </w:tc>
      </w:tr>
    </w:tbl>
    <w:p w14:paraId="4A1648F6" w14:textId="77777777" w:rsidR="00E573CB" w:rsidRPr="006D2870" w:rsidRDefault="00E573CB" w:rsidP="00E573CB">
      <w:pPr>
        <w:rPr>
          <w:rFonts w:ascii="Arial" w:hAnsi="Arial" w:cs="Arial"/>
          <w:sz w:val="22"/>
          <w:szCs w:val="22"/>
        </w:rPr>
      </w:pPr>
    </w:p>
    <w:p w14:paraId="53F9DC22" w14:textId="77777777" w:rsidR="00E573CB" w:rsidRPr="006D2870" w:rsidRDefault="00E573CB" w:rsidP="00E573CB">
      <w:pPr>
        <w:rPr>
          <w:rFonts w:ascii="Arial" w:hAnsi="Arial" w:cs="Arial"/>
          <w:sz w:val="22"/>
          <w:szCs w:val="22"/>
        </w:rPr>
        <w:sectPr w:rsidR="00E573CB" w:rsidRPr="006D2870" w:rsidSect="00651577">
          <w:headerReference w:type="default" r:id="rId24"/>
          <w:footerReference w:type="default" r:id="rId25"/>
          <w:pgSz w:w="11906" w:h="16838"/>
          <w:pgMar w:top="1009" w:right="1412" w:bottom="1151" w:left="1412" w:header="708" w:footer="708" w:gutter="0"/>
          <w:pgNumType w:start="32"/>
          <w:cols w:space="708"/>
          <w:docGrid w:linePitch="360"/>
        </w:sectPr>
      </w:pPr>
    </w:p>
    <w:p w14:paraId="337EEB3B" w14:textId="2E9F07A5" w:rsidR="00E573CB" w:rsidRPr="006D2870" w:rsidRDefault="00E573CB" w:rsidP="00E573CB">
      <w:pPr>
        <w:rPr>
          <w:rFonts w:ascii="Arial" w:hAnsi="Arial" w:cs="Arial"/>
          <w:sz w:val="22"/>
          <w:szCs w:val="22"/>
        </w:rPr>
      </w:pPr>
      <w:r w:rsidRPr="006D2870">
        <w:rPr>
          <w:rFonts w:ascii="Arial" w:hAnsi="Arial" w:cs="Arial"/>
          <w:b/>
          <w:sz w:val="22"/>
          <w:szCs w:val="22"/>
        </w:rPr>
        <w:lastRenderedPageBreak/>
        <w:t xml:space="preserve">Annex 3: </w:t>
      </w:r>
      <w:r w:rsidRPr="006D2870">
        <w:rPr>
          <w:rFonts w:ascii="Arial" w:hAnsi="Arial" w:cs="Arial"/>
          <w:sz w:val="22"/>
          <w:szCs w:val="22"/>
        </w:rPr>
        <w:t>Key sites for Baer’s Pochard.</w:t>
      </w:r>
    </w:p>
    <w:p w14:paraId="2712F8F9" w14:textId="77777777" w:rsidR="00E573CB" w:rsidRPr="006D2870" w:rsidRDefault="00E573CB" w:rsidP="00E573CB">
      <w:pPr>
        <w:rPr>
          <w:rFonts w:ascii="Arial" w:hAnsi="Arial" w:cs="Arial"/>
          <w:sz w:val="22"/>
          <w:szCs w:val="22"/>
        </w:rPr>
      </w:pPr>
    </w:p>
    <w:p w14:paraId="1DE62753" w14:textId="109A3A2A" w:rsidR="00E573CB" w:rsidRPr="006D2870" w:rsidRDefault="00E573CB" w:rsidP="00E573CB">
      <w:pPr>
        <w:jc w:val="both"/>
        <w:rPr>
          <w:rFonts w:ascii="Arial" w:hAnsi="Arial" w:cs="Arial"/>
          <w:sz w:val="22"/>
          <w:szCs w:val="22"/>
        </w:rPr>
      </w:pPr>
      <w:r w:rsidRPr="006D2870">
        <w:rPr>
          <w:rFonts w:ascii="Arial" w:hAnsi="Arial" w:cs="Arial"/>
          <w:sz w:val="22"/>
          <w:szCs w:val="22"/>
        </w:rPr>
        <w:t>This list of key sites is based on the current IBA list for Baer’s Pochard</w:t>
      </w:r>
      <w:r w:rsidRPr="006D2870">
        <w:rPr>
          <w:rFonts w:ascii="Arial" w:hAnsi="Arial" w:cs="Arial"/>
          <w:sz w:val="22"/>
          <w:szCs w:val="22"/>
          <w:vertAlign w:val="superscript"/>
        </w:rPr>
        <w:footnoteReference w:id="6"/>
      </w:r>
      <w:r w:rsidRPr="006D2870">
        <w:rPr>
          <w:rFonts w:ascii="Arial" w:hAnsi="Arial" w:cs="Arial"/>
          <w:sz w:val="22"/>
          <w:szCs w:val="22"/>
        </w:rPr>
        <w:t xml:space="preserve">, supplemented with information from other sites not currently </w:t>
      </w:r>
      <w:r w:rsidR="008E6EF8" w:rsidRPr="006D2870">
        <w:rPr>
          <w:rFonts w:ascii="Arial" w:hAnsi="Arial" w:cs="Arial"/>
          <w:sz w:val="22"/>
          <w:szCs w:val="22"/>
        </w:rPr>
        <w:t>recognized</w:t>
      </w:r>
      <w:r w:rsidRPr="006D2870">
        <w:rPr>
          <w:rFonts w:ascii="Arial" w:hAnsi="Arial" w:cs="Arial"/>
          <w:sz w:val="22"/>
          <w:szCs w:val="22"/>
        </w:rPr>
        <w:t xml:space="preserve"> as IBAs for the species. The 1</w:t>
      </w:r>
      <w:r w:rsidR="008E6EF8" w:rsidRPr="006D2870">
        <w:rPr>
          <w:rFonts w:ascii="Arial" w:hAnsi="Arial" w:cs="Arial"/>
          <w:sz w:val="22"/>
          <w:szCs w:val="22"/>
        </w:rPr>
        <w:t xml:space="preserve"> per cent</w:t>
      </w:r>
      <w:r w:rsidRPr="006D2870">
        <w:rPr>
          <w:rFonts w:ascii="Arial" w:hAnsi="Arial" w:cs="Arial"/>
          <w:sz w:val="22"/>
          <w:szCs w:val="22"/>
        </w:rPr>
        <w:t xml:space="preserve"> threshold for Baer’s Pochard, a means of identifying sites of international importance, is five birds (Wetlands International 2012).</w:t>
      </w:r>
    </w:p>
    <w:p w14:paraId="217F5DD7" w14:textId="77777777" w:rsidR="00E573CB" w:rsidRPr="006D2870" w:rsidRDefault="00E573CB" w:rsidP="00E573CB">
      <w:pPr>
        <w:rPr>
          <w:rFonts w:ascii="Arial" w:hAnsi="Arial" w:cs="Arial"/>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992"/>
        <w:gridCol w:w="709"/>
        <w:gridCol w:w="1701"/>
        <w:gridCol w:w="3402"/>
        <w:gridCol w:w="1134"/>
        <w:gridCol w:w="1985"/>
      </w:tblGrid>
      <w:tr w:rsidR="00E573CB" w:rsidRPr="002A3D1C" w14:paraId="16AEE90C" w14:textId="77777777" w:rsidTr="00D1035F">
        <w:trPr>
          <w:tblHeader/>
        </w:trPr>
        <w:tc>
          <w:tcPr>
            <w:tcW w:w="4219" w:type="dxa"/>
            <w:tcBorders>
              <w:bottom w:val="single" w:sz="4" w:space="0" w:color="auto"/>
            </w:tcBorders>
            <w:shd w:val="clear" w:color="auto" w:fill="D9D9D9"/>
          </w:tcPr>
          <w:p w14:paraId="2E3FCDE9"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Country / site name</w:t>
            </w:r>
          </w:p>
        </w:tc>
        <w:tc>
          <w:tcPr>
            <w:tcW w:w="992" w:type="dxa"/>
            <w:tcBorders>
              <w:bottom w:val="single" w:sz="4" w:space="0" w:color="auto"/>
            </w:tcBorders>
            <w:shd w:val="clear" w:color="auto" w:fill="D9D9D9"/>
          </w:tcPr>
          <w:p w14:paraId="60CB1E16"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EAAFP FNS</w:t>
            </w:r>
            <w:r w:rsidRPr="002A3D1C">
              <w:rPr>
                <w:rFonts w:ascii="Arial" w:eastAsia="Calibri" w:hAnsi="Arial" w:cs="Arial"/>
                <w:b/>
                <w:sz w:val="22"/>
                <w:szCs w:val="22"/>
                <w:vertAlign w:val="superscript"/>
              </w:rPr>
              <w:footnoteReference w:id="7"/>
            </w:r>
          </w:p>
        </w:tc>
        <w:tc>
          <w:tcPr>
            <w:tcW w:w="709" w:type="dxa"/>
            <w:tcBorders>
              <w:bottom w:val="single" w:sz="4" w:space="0" w:color="auto"/>
            </w:tcBorders>
            <w:shd w:val="clear" w:color="auto" w:fill="D9D9D9"/>
          </w:tcPr>
          <w:p w14:paraId="6B4E25E7"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IBA</w:t>
            </w:r>
          </w:p>
        </w:tc>
        <w:tc>
          <w:tcPr>
            <w:tcW w:w="1701" w:type="dxa"/>
            <w:tcBorders>
              <w:bottom w:val="single" w:sz="4" w:space="0" w:color="auto"/>
            </w:tcBorders>
            <w:shd w:val="clear" w:color="auto" w:fill="D9D9D9"/>
          </w:tcPr>
          <w:p w14:paraId="30110F0C"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Ramsar</w:t>
            </w:r>
          </w:p>
        </w:tc>
        <w:tc>
          <w:tcPr>
            <w:tcW w:w="3402" w:type="dxa"/>
            <w:tcBorders>
              <w:bottom w:val="single" w:sz="4" w:space="0" w:color="auto"/>
            </w:tcBorders>
            <w:shd w:val="clear" w:color="auto" w:fill="D9D9D9"/>
          </w:tcPr>
          <w:p w14:paraId="197B0A37"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National designations</w:t>
            </w:r>
          </w:p>
        </w:tc>
        <w:tc>
          <w:tcPr>
            <w:tcW w:w="1134" w:type="dxa"/>
            <w:tcBorders>
              <w:bottom w:val="single" w:sz="4" w:space="0" w:color="auto"/>
            </w:tcBorders>
            <w:shd w:val="clear" w:color="auto" w:fill="D9D9D9"/>
          </w:tcPr>
          <w:p w14:paraId="2043A511"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Season</w:t>
            </w:r>
            <w:r w:rsidRPr="002A3D1C">
              <w:rPr>
                <w:rFonts w:ascii="Arial" w:eastAsia="Calibri" w:hAnsi="Arial" w:cs="Arial"/>
                <w:b/>
                <w:sz w:val="22"/>
                <w:szCs w:val="22"/>
                <w:vertAlign w:val="superscript"/>
              </w:rPr>
              <w:footnoteReference w:id="8"/>
            </w:r>
          </w:p>
        </w:tc>
        <w:tc>
          <w:tcPr>
            <w:tcW w:w="1985" w:type="dxa"/>
            <w:tcBorders>
              <w:bottom w:val="single" w:sz="4" w:space="0" w:color="auto"/>
            </w:tcBorders>
            <w:shd w:val="clear" w:color="auto" w:fill="D9D9D9"/>
          </w:tcPr>
          <w:p w14:paraId="5E2042C8"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Current population</w:t>
            </w:r>
            <w:r w:rsidRPr="002A3D1C">
              <w:rPr>
                <w:rFonts w:ascii="Arial" w:eastAsia="Calibri" w:hAnsi="Arial" w:cs="Arial"/>
                <w:b/>
                <w:sz w:val="22"/>
                <w:szCs w:val="22"/>
                <w:vertAlign w:val="superscript"/>
              </w:rPr>
              <w:footnoteReference w:id="9"/>
            </w:r>
          </w:p>
        </w:tc>
      </w:tr>
      <w:tr w:rsidR="00E573CB" w:rsidRPr="002A3D1C" w14:paraId="69ED8944" w14:textId="77777777" w:rsidTr="00D1035F">
        <w:tc>
          <w:tcPr>
            <w:tcW w:w="4219" w:type="dxa"/>
            <w:shd w:val="clear" w:color="auto" w:fill="F2F2F2"/>
          </w:tcPr>
          <w:p w14:paraId="4F2F2489"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 xml:space="preserve">Bangladesh </w:t>
            </w:r>
          </w:p>
        </w:tc>
        <w:tc>
          <w:tcPr>
            <w:tcW w:w="992" w:type="dxa"/>
            <w:shd w:val="clear" w:color="auto" w:fill="F2F2F2"/>
          </w:tcPr>
          <w:p w14:paraId="5E9977EE" w14:textId="77777777" w:rsidR="00E573CB" w:rsidRPr="002A3D1C" w:rsidRDefault="00E573CB" w:rsidP="00D1035F">
            <w:pPr>
              <w:rPr>
                <w:rFonts w:ascii="Arial" w:eastAsia="Calibri" w:hAnsi="Arial" w:cs="Arial"/>
                <w:sz w:val="22"/>
                <w:szCs w:val="22"/>
              </w:rPr>
            </w:pPr>
          </w:p>
        </w:tc>
        <w:tc>
          <w:tcPr>
            <w:tcW w:w="709" w:type="dxa"/>
            <w:shd w:val="clear" w:color="auto" w:fill="F2F2F2"/>
          </w:tcPr>
          <w:p w14:paraId="409ACF56" w14:textId="77777777" w:rsidR="00E573CB" w:rsidRPr="002A3D1C" w:rsidRDefault="00E573CB" w:rsidP="00D1035F">
            <w:pPr>
              <w:rPr>
                <w:rFonts w:ascii="Arial" w:eastAsia="Calibri" w:hAnsi="Arial" w:cs="Arial"/>
                <w:sz w:val="22"/>
                <w:szCs w:val="22"/>
              </w:rPr>
            </w:pPr>
          </w:p>
        </w:tc>
        <w:tc>
          <w:tcPr>
            <w:tcW w:w="1701" w:type="dxa"/>
            <w:shd w:val="clear" w:color="auto" w:fill="F2F2F2"/>
          </w:tcPr>
          <w:p w14:paraId="0E10E2F9" w14:textId="77777777" w:rsidR="00E573CB" w:rsidRPr="002A3D1C" w:rsidRDefault="00E573CB" w:rsidP="00D1035F">
            <w:pPr>
              <w:rPr>
                <w:rFonts w:ascii="Arial" w:eastAsia="Calibri" w:hAnsi="Arial" w:cs="Arial"/>
                <w:sz w:val="22"/>
                <w:szCs w:val="22"/>
              </w:rPr>
            </w:pPr>
          </w:p>
        </w:tc>
        <w:tc>
          <w:tcPr>
            <w:tcW w:w="3402" w:type="dxa"/>
            <w:shd w:val="clear" w:color="auto" w:fill="F2F2F2"/>
          </w:tcPr>
          <w:p w14:paraId="38E01DEF" w14:textId="77777777" w:rsidR="00E573CB" w:rsidRPr="002A3D1C" w:rsidRDefault="00E573CB" w:rsidP="00D1035F">
            <w:pPr>
              <w:rPr>
                <w:rFonts w:ascii="Arial" w:eastAsia="Calibri" w:hAnsi="Arial" w:cs="Arial"/>
                <w:sz w:val="22"/>
                <w:szCs w:val="22"/>
              </w:rPr>
            </w:pPr>
          </w:p>
        </w:tc>
        <w:tc>
          <w:tcPr>
            <w:tcW w:w="1134" w:type="dxa"/>
            <w:shd w:val="clear" w:color="auto" w:fill="F2F2F2"/>
          </w:tcPr>
          <w:p w14:paraId="08E92B80" w14:textId="77777777" w:rsidR="00E573CB" w:rsidRPr="002A3D1C" w:rsidRDefault="00E573CB" w:rsidP="00D1035F">
            <w:pPr>
              <w:rPr>
                <w:rFonts w:ascii="Arial" w:eastAsia="Calibri" w:hAnsi="Arial" w:cs="Arial"/>
                <w:sz w:val="22"/>
                <w:szCs w:val="22"/>
              </w:rPr>
            </w:pPr>
          </w:p>
        </w:tc>
        <w:tc>
          <w:tcPr>
            <w:tcW w:w="1985" w:type="dxa"/>
            <w:shd w:val="clear" w:color="auto" w:fill="F2F2F2"/>
          </w:tcPr>
          <w:p w14:paraId="74368086" w14:textId="77777777" w:rsidR="00E573CB" w:rsidRPr="002A3D1C" w:rsidRDefault="00E573CB" w:rsidP="00D1035F">
            <w:pPr>
              <w:rPr>
                <w:rFonts w:ascii="Arial" w:eastAsia="Calibri" w:hAnsi="Arial" w:cs="Arial"/>
                <w:sz w:val="22"/>
                <w:szCs w:val="22"/>
              </w:rPr>
            </w:pPr>
          </w:p>
        </w:tc>
      </w:tr>
      <w:tr w:rsidR="00E573CB" w:rsidRPr="002A3D1C" w14:paraId="50AD5DEF" w14:textId="77777777" w:rsidTr="00D1035F">
        <w:tc>
          <w:tcPr>
            <w:tcW w:w="4219" w:type="dxa"/>
            <w:shd w:val="clear" w:color="auto" w:fill="auto"/>
          </w:tcPr>
          <w:p w14:paraId="58B7E7D1"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Aila</w:t>
            </w:r>
            <w:proofErr w:type="spellEnd"/>
            <w:r w:rsidRPr="002A3D1C">
              <w:rPr>
                <w:rFonts w:ascii="Arial" w:eastAsia="Calibri" w:hAnsi="Arial" w:cs="Arial"/>
                <w:sz w:val="22"/>
                <w:szCs w:val="22"/>
              </w:rPr>
              <w:t xml:space="preserve"> </w:t>
            </w:r>
            <w:proofErr w:type="spellStart"/>
            <w:r w:rsidRPr="002A3D1C">
              <w:rPr>
                <w:rFonts w:ascii="Arial" w:eastAsia="Calibri" w:hAnsi="Arial" w:cs="Arial"/>
                <w:sz w:val="22"/>
                <w:szCs w:val="22"/>
              </w:rPr>
              <w:t>Beel</w:t>
            </w:r>
            <w:proofErr w:type="spellEnd"/>
          </w:p>
        </w:tc>
        <w:tc>
          <w:tcPr>
            <w:tcW w:w="992" w:type="dxa"/>
            <w:shd w:val="clear" w:color="auto" w:fill="auto"/>
          </w:tcPr>
          <w:p w14:paraId="22452F4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5333249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C0F6302"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5563FBC"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78D7DA7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0BE44EB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w:t>
            </w:r>
          </w:p>
        </w:tc>
      </w:tr>
      <w:tr w:rsidR="00E573CB" w:rsidRPr="002A3D1C" w14:paraId="7EAFC995" w14:textId="77777777" w:rsidTr="00D1035F">
        <w:tc>
          <w:tcPr>
            <w:tcW w:w="4219" w:type="dxa"/>
            <w:shd w:val="clear" w:color="auto" w:fill="auto"/>
          </w:tcPr>
          <w:p w14:paraId="25F9794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Hail </w:t>
            </w:r>
            <w:proofErr w:type="spellStart"/>
            <w:r w:rsidRPr="002A3D1C">
              <w:rPr>
                <w:rFonts w:ascii="Arial" w:eastAsia="Calibri" w:hAnsi="Arial" w:cs="Arial"/>
                <w:sz w:val="22"/>
                <w:szCs w:val="22"/>
              </w:rPr>
              <w:t>Haor</w:t>
            </w:r>
            <w:proofErr w:type="spellEnd"/>
            <w:r w:rsidRPr="002A3D1C">
              <w:rPr>
                <w:rFonts w:ascii="Arial" w:eastAsia="Calibri" w:hAnsi="Arial" w:cs="Arial"/>
                <w:sz w:val="22"/>
                <w:szCs w:val="22"/>
              </w:rPr>
              <w:t xml:space="preserve"> </w:t>
            </w:r>
          </w:p>
        </w:tc>
        <w:tc>
          <w:tcPr>
            <w:tcW w:w="992" w:type="dxa"/>
            <w:shd w:val="clear" w:color="auto" w:fill="auto"/>
          </w:tcPr>
          <w:p w14:paraId="6EAEA8B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14:paraId="3D8BE52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3AE2CD21"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9E43B2A"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33BE7B5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2D8FBF6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w:t>
            </w:r>
          </w:p>
        </w:tc>
      </w:tr>
      <w:tr w:rsidR="00E573CB" w:rsidRPr="002A3D1C" w14:paraId="38328886" w14:textId="77777777" w:rsidTr="00D1035F">
        <w:tc>
          <w:tcPr>
            <w:tcW w:w="4219" w:type="dxa"/>
            <w:shd w:val="clear" w:color="auto" w:fill="auto"/>
          </w:tcPr>
          <w:p w14:paraId="38D5452D"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Hakaluki</w:t>
            </w:r>
            <w:proofErr w:type="spellEnd"/>
            <w:r w:rsidRPr="002A3D1C">
              <w:rPr>
                <w:rFonts w:ascii="Arial" w:eastAsia="Calibri" w:hAnsi="Arial" w:cs="Arial"/>
                <w:sz w:val="22"/>
                <w:szCs w:val="22"/>
              </w:rPr>
              <w:t xml:space="preserve"> </w:t>
            </w:r>
            <w:proofErr w:type="spellStart"/>
            <w:r w:rsidRPr="002A3D1C">
              <w:rPr>
                <w:rFonts w:ascii="Arial" w:eastAsia="Calibri" w:hAnsi="Arial" w:cs="Arial"/>
                <w:sz w:val="22"/>
                <w:szCs w:val="22"/>
              </w:rPr>
              <w:t>Haor</w:t>
            </w:r>
            <w:proofErr w:type="spellEnd"/>
            <w:r w:rsidRPr="002A3D1C">
              <w:rPr>
                <w:rFonts w:ascii="Arial" w:eastAsia="Calibri" w:hAnsi="Arial" w:cs="Arial"/>
                <w:sz w:val="22"/>
                <w:szCs w:val="22"/>
              </w:rPr>
              <w:t xml:space="preserve"> </w:t>
            </w:r>
          </w:p>
        </w:tc>
        <w:tc>
          <w:tcPr>
            <w:tcW w:w="992" w:type="dxa"/>
            <w:shd w:val="clear" w:color="auto" w:fill="auto"/>
          </w:tcPr>
          <w:p w14:paraId="68CBA67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14:paraId="67BEECC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28DEF80"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3A29C23D"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6F0D759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72656DC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8 birds (2010/11)</w:t>
            </w:r>
          </w:p>
        </w:tc>
      </w:tr>
      <w:tr w:rsidR="00E573CB" w:rsidRPr="002A3D1C" w14:paraId="75B6450C" w14:textId="77777777" w:rsidTr="00D1035F">
        <w:tc>
          <w:tcPr>
            <w:tcW w:w="4219" w:type="dxa"/>
            <w:shd w:val="clear" w:color="auto" w:fill="auto"/>
          </w:tcPr>
          <w:p w14:paraId="05AC4CEF"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Pashua</w:t>
            </w:r>
            <w:proofErr w:type="spellEnd"/>
            <w:r w:rsidRPr="002A3D1C">
              <w:rPr>
                <w:rFonts w:ascii="Arial" w:eastAsia="Calibri" w:hAnsi="Arial" w:cs="Arial"/>
                <w:sz w:val="22"/>
                <w:szCs w:val="22"/>
              </w:rPr>
              <w:t xml:space="preserve"> </w:t>
            </w:r>
            <w:proofErr w:type="spellStart"/>
            <w:r w:rsidRPr="002A3D1C">
              <w:rPr>
                <w:rFonts w:ascii="Arial" w:eastAsia="Calibri" w:hAnsi="Arial" w:cs="Arial"/>
                <w:sz w:val="22"/>
                <w:szCs w:val="22"/>
              </w:rPr>
              <w:t>Beel</w:t>
            </w:r>
            <w:proofErr w:type="spellEnd"/>
          </w:p>
        </w:tc>
        <w:tc>
          <w:tcPr>
            <w:tcW w:w="992" w:type="dxa"/>
            <w:shd w:val="clear" w:color="auto" w:fill="auto"/>
          </w:tcPr>
          <w:p w14:paraId="3E100E8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090ABA4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7B99BA3E"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38AC50C"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DB6463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24AF575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4 birds (2010/11)</w:t>
            </w:r>
          </w:p>
        </w:tc>
      </w:tr>
      <w:tr w:rsidR="00E573CB" w:rsidRPr="002A3D1C" w14:paraId="169123E4" w14:textId="77777777" w:rsidTr="00D1035F">
        <w:tc>
          <w:tcPr>
            <w:tcW w:w="4219" w:type="dxa"/>
            <w:tcBorders>
              <w:bottom w:val="single" w:sz="4" w:space="0" w:color="auto"/>
            </w:tcBorders>
            <w:shd w:val="clear" w:color="auto" w:fill="auto"/>
          </w:tcPr>
          <w:p w14:paraId="6C83D026"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Tanguar</w:t>
            </w:r>
            <w:proofErr w:type="spellEnd"/>
            <w:r w:rsidRPr="002A3D1C">
              <w:rPr>
                <w:rFonts w:ascii="Arial" w:eastAsia="Calibri" w:hAnsi="Arial" w:cs="Arial"/>
                <w:sz w:val="22"/>
                <w:szCs w:val="22"/>
              </w:rPr>
              <w:t xml:space="preserve"> </w:t>
            </w:r>
            <w:proofErr w:type="spellStart"/>
            <w:r w:rsidRPr="002A3D1C">
              <w:rPr>
                <w:rFonts w:ascii="Arial" w:eastAsia="Calibri" w:hAnsi="Arial" w:cs="Arial"/>
                <w:sz w:val="22"/>
                <w:szCs w:val="22"/>
              </w:rPr>
              <w:t>Haor</w:t>
            </w:r>
            <w:proofErr w:type="spellEnd"/>
            <w:r w:rsidRPr="002A3D1C">
              <w:rPr>
                <w:rFonts w:ascii="Arial" w:eastAsia="Calibri" w:hAnsi="Arial" w:cs="Arial"/>
                <w:sz w:val="22"/>
                <w:szCs w:val="22"/>
              </w:rPr>
              <w:t xml:space="preserve"> and </w:t>
            </w:r>
            <w:proofErr w:type="spellStart"/>
            <w:r w:rsidRPr="002A3D1C">
              <w:rPr>
                <w:rFonts w:ascii="Arial" w:eastAsia="Calibri" w:hAnsi="Arial" w:cs="Arial"/>
                <w:sz w:val="22"/>
                <w:szCs w:val="22"/>
              </w:rPr>
              <w:t>Panabeel</w:t>
            </w:r>
            <w:proofErr w:type="spellEnd"/>
            <w:r w:rsidRPr="002A3D1C">
              <w:rPr>
                <w:rFonts w:ascii="Arial" w:eastAsia="Calibri" w:hAnsi="Arial" w:cs="Arial"/>
                <w:sz w:val="22"/>
                <w:szCs w:val="22"/>
              </w:rPr>
              <w:t xml:space="preserve"> </w:t>
            </w:r>
          </w:p>
        </w:tc>
        <w:tc>
          <w:tcPr>
            <w:tcW w:w="992" w:type="dxa"/>
            <w:tcBorders>
              <w:bottom w:val="single" w:sz="4" w:space="0" w:color="auto"/>
            </w:tcBorders>
            <w:shd w:val="clear" w:color="auto" w:fill="auto"/>
          </w:tcPr>
          <w:p w14:paraId="17D5262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tcBorders>
              <w:bottom w:val="single" w:sz="4" w:space="0" w:color="auto"/>
            </w:tcBorders>
            <w:shd w:val="clear" w:color="auto" w:fill="auto"/>
          </w:tcPr>
          <w:p w14:paraId="6724C89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14:paraId="092FDAF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w:t>
            </w:r>
          </w:p>
        </w:tc>
        <w:tc>
          <w:tcPr>
            <w:tcW w:w="3402" w:type="dxa"/>
            <w:tcBorders>
              <w:bottom w:val="single" w:sz="4" w:space="0" w:color="auto"/>
            </w:tcBorders>
            <w:shd w:val="clear" w:color="auto" w:fill="auto"/>
          </w:tcPr>
          <w:p w14:paraId="0BF0F41B" w14:textId="77777777"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14:paraId="35D15B4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tcBorders>
              <w:bottom w:val="single" w:sz="4" w:space="0" w:color="auto"/>
            </w:tcBorders>
            <w:shd w:val="clear" w:color="auto" w:fill="auto"/>
          </w:tcPr>
          <w:p w14:paraId="3BA7270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 (2012/13)</w:t>
            </w:r>
          </w:p>
        </w:tc>
      </w:tr>
      <w:tr w:rsidR="00E573CB" w:rsidRPr="002A3D1C" w14:paraId="7745F27D" w14:textId="77777777" w:rsidTr="00D1035F">
        <w:tc>
          <w:tcPr>
            <w:tcW w:w="4219" w:type="dxa"/>
            <w:shd w:val="clear" w:color="auto" w:fill="F2F2F2"/>
          </w:tcPr>
          <w:p w14:paraId="591AAE54"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China</w:t>
            </w:r>
          </w:p>
        </w:tc>
        <w:tc>
          <w:tcPr>
            <w:tcW w:w="992" w:type="dxa"/>
            <w:shd w:val="clear" w:color="auto" w:fill="F2F2F2"/>
          </w:tcPr>
          <w:p w14:paraId="6F9EB7CF" w14:textId="77777777" w:rsidR="00E573CB" w:rsidRPr="002A3D1C" w:rsidRDefault="00E573CB" w:rsidP="00D1035F">
            <w:pPr>
              <w:rPr>
                <w:rFonts w:ascii="Arial" w:eastAsia="Calibri" w:hAnsi="Arial" w:cs="Arial"/>
                <w:sz w:val="22"/>
                <w:szCs w:val="22"/>
              </w:rPr>
            </w:pPr>
          </w:p>
        </w:tc>
        <w:tc>
          <w:tcPr>
            <w:tcW w:w="709" w:type="dxa"/>
            <w:shd w:val="clear" w:color="auto" w:fill="F2F2F2"/>
          </w:tcPr>
          <w:p w14:paraId="36FE8499" w14:textId="77777777" w:rsidR="00E573CB" w:rsidRPr="002A3D1C" w:rsidRDefault="00E573CB" w:rsidP="00D1035F">
            <w:pPr>
              <w:rPr>
                <w:rFonts w:ascii="Arial" w:eastAsia="Calibri" w:hAnsi="Arial" w:cs="Arial"/>
                <w:sz w:val="22"/>
                <w:szCs w:val="22"/>
              </w:rPr>
            </w:pPr>
          </w:p>
        </w:tc>
        <w:tc>
          <w:tcPr>
            <w:tcW w:w="1701" w:type="dxa"/>
            <w:shd w:val="clear" w:color="auto" w:fill="F2F2F2"/>
          </w:tcPr>
          <w:p w14:paraId="5D31B9EC" w14:textId="77777777" w:rsidR="00E573CB" w:rsidRPr="002A3D1C" w:rsidRDefault="00E573CB" w:rsidP="00D1035F">
            <w:pPr>
              <w:rPr>
                <w:rFonts w:ascii="Arial" w:eastAsia="Calibri" w:hAnsi="Arial" w:cs="Arial"/>
                <w:sz w:val="22"/>
                <w:szCs w:val="22"/>
              </w:rPr>
            </w:pPr>
          </w:p>
        </w:tc>
        <w:tc>
          <w:tcPr>
            <w:tcW w:w="3402" w:type="dxa"/>
            <w:shd w:val="clear" w:color="auto" w:fill="F2F2F2"/>
          </w:tcPr>
          <w:p w14:paraId="57B6727E" w14:textId="77777777" w:rsidR="00E573CB" w:rsidRPr="002A3D1C" w:rsidRDefault="00E573CB" w:rsidP="00D1035F">
            <w:pPr>
              <w:rPr>
                <w:rFonts w:ascii="Arial" w:eastAsia="Calibri" w:hAnsi="Arial" w:cs="Arial"/>
                <w:sz w:val="22"/>
                <w:szCs w:val="22"/>
              </w:rPr>
            </w:pPr>
          </w:p>
        </w:tc>
        <w:tc>
          <w:tcPr>
            <w:tcW w:w="1134" w:type="dxa"/>
            <w:shd w:val="clear" w:color="auto" w:fill="F2F2F2"/>
          </w:tcPr>
          <w:p w14:paraId="0D532ADC" w14:textId="77777777" w:rsidR="00E573CB" w:rsidRPr="002A3D1C" w:rsidRDefault="00E573CB" w:rsidP="00D1035F">
            <w:pPr>
              <w:rPr>
                <w:rFonts w:ascii="Arial" w:eastAsia="Calibri" w:hAnsi="Arial" w:cs="Arial"/>
                <w:sz w:val="22"/>
                <w:szCs w:val="22"/>
              </w:rPr>
            </w:pPr>
          </w:p>
        </w:tc>
        <w:tc>
          <w:tcPr>
            <w:tcW w:w="1985" w:type="dxa"/>
            <w:shd w:val="clear" w:color="auto" w:fill="F2F2F2"/>
          </w:tcPr>
          <w:p w14:paraId="4AA000A7" w14:textId="77777777" w:rsidR="00E573CB" w:rsidRPr="002A3D1C" w:rsidRDefault="00E573CB" w:rsidP="00D1035F">
            <w:pPr>
              <w:rPr>
                <w:rFonts w:ascii="Arial" w:eastAsia="Calibri" w:hAnsi="Arial" w:cs="Arial"/>
                <w:sz w:val="22"/>
                <w:szCs w:val="22"/>
              </w:rPr>
            </w:pPr>
          </w:p>
        </w:tc>
      </w:tr>
      <w:tr w:rsidR="00E573CB" w:rsidRPr="002A3D1C" w14:paraId="0F6B94EA" w14:textId="77777777" w:rsidTr="00D1035F">
        <w:tc>
          <w:tcPr>
            <w:tcW w:w="4219" w:type="dxa"/>
            <w:shd w:val="clear" w:color="auto" w:fill="auto"/>
          </w:tcPr>
          <w:p w14:paraId="51748DD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Altay forest and steppe </w:t>
            </w:r>
          </w:p>
        </w:tc>
        <w:tc>
          <w:tcPr>
            <w:tcW w:w="992" w:type="dxa"/>
            <w:shd w:val="clear" w:color="auto" w:fill="auto"/>
          </w:tcPr>
          <w:p w14:paraId="7F7312D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CA71E8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324BA352"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1AC55F20"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20DF1C67"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2A5163B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p>
        </w:tc>
      </w:tr>
      <w:tr w:rsidR="00E573CB" w:rsidRPr="002A3D1C" w14:paraId="1BF69E66" w14:textId="77777777" w:rsidTr="00D1035F">
        <w:tc>
          <w:tcPr>
            <w:tcW w:w="4219" w:type="dxa"/>
            <w:shd w:val="clear" w:color="auto" w:fill="auto"/>
          </w:tcPr>
          <w:p w14:paraId="2D3C8D4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Bacha Dao Nature Reserve </w:t>
            </w:r>
          </w:p>
        </w:tc>
        <w:tc>
          <w:tcPr>
            <w:tcW w:w="992" w:type="dxa"/>
            <w:shd w:val="clear" w:color="auto" w:fill="auto"/>
          </w:tcPr>
          <w:p w14:paraId="0704C67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5D3DBB3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444D300"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7F5F778B"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C7A19D1"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433D266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14:paraId="12AE2D0A" w14:textId="77777777" w:rsidTr="00D1035F">
        <w:tc>
          <w:tcPr>
            <w:tcW w:w="4219" w:type="dxa"/>
            <w:shd w:val="clear" w:color="auto" w:fill="auto"/>
          </w:tcPr>
          <w:p w14:paraId="5F278140"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Baihe-Wanbao</w:t>
            </w:r>
            <w:proofErr w:type="spellEnd"/>
            <w:r w:rsidRPr="002A3D1C">
              <w:rPr>
                <w:rFonts w:ascii="Arial" w:eastAsia="Calibri" w:hAnsi="Arial" w:cs="Arial"/>
                <w:sz w:val="22"/>
                <w:szCs w:val="22"/>
              </w:rPr>
              <w:t xml:space="preserve"> </w:t>
            </w:r>
          </w:p>
        </w:tc>
        <w:tc>
          <w:tcPr>
            <w:tcW w:w="992" w:type="dxa"/>
            <w:shd w:val="clear" w:color="auto" w:fill="auto"/>
          </w:tcPr>
          <w:p w14:paraId="0996580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67BCE8D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53CDB64"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1AB96505"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5565348D"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269DE6D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14:paraId="48A0D0EE" w14:textId="77777777" w:rsidTr="00D1035F">
        <w:tc>
          <w:tcPr>
            <w:tcW w:w="4219" w:type="dxa"/>
            <w:shd w:val="clear" w:color="auto" w:fill="auto"/>
          </w:tcPr>
          <w:p w14:paraId="3F028511"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Beilun</w:t>
            </w:r>
            <w:proofErr w:type="spellEnd"/>
            <w:r w:rsidRPr="002A3D1C">
              <w:rPr>
                <w:rFonts w:ascii="Arial" w:eastAsia="Calibri" w:hAnsi="Arial" w:cs="Arial"/>
                <w:sz w:val="22"/>
                <w:szCs w:val="22"/>
              </w:rPr>
              <w:t xml:space="preserve"> Estuary, Guangxi</w:t>
            </w:r>
          </w:p>
        </w:tc>
        <w:tc>
          <w:tcPr>
            <w:tcW w:w="992" w:type="dxa"/>
            <w:shd w:val="clear" w:color="auto" w:fill="auto"/>
          </w:tcPr>
          <w:p w14:paraId="5EB7AC0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474E592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23BE651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1728</w:t>
            </w:r>
          </w:p>
        </w:tc>
        <w:tc>
          <w:tcPr>
            <w:tcW w:w="3402" w:type="dxa"/>
            <w:shd w:val="clear" w:color="auto" w:fill="auto"/>
          </w:tcPr>
          <w:p w14:paraId="5A38E0D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shd w:val="clear" w:color="auto" w:fill="auto"/>
          </w:tcPr>
          <w:p w14:paraId="5317A9B8"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4DD6E87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14:paraId="14E3100F" w14:textId="77777777" w:rsidTr="00D1035F">
        <w:tc>
          <w:tcPr>
            <w:tcW w:w="4219" w:type="dxa"/>
            <w:shd w:val="clear" w:color="auto" w:fill="auto"/>
          </w:tcPr>
          <w:p w14:paraId="5C7C2109"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Burgen</w:t>
            </w:r>
            <w:proofErr w:type="spellEnd"/>
            <w:r w:rsidRPr="002A3D1C">
              <w:rPr>
                <w:rFonts w:ascii="Arial" w:eastAsia="Calibri" w:hAnsi="Arial" w:cs="Arial"/>
                <w:sz w:val="22"/>
                <w:szCs w:val="22"/>
              </w:rPr>
              <w:t xml:space="preserve"> River Valley </w:t>
            </w:r>
          </w:p>
        </w:tc>
        <w:tc>
          <w:tcPr>
            <w:tcW w:w="992" w:type="dxa"/>
            <w:shd w:val="clear" w:color="auto" w:fill="auto"/>
          </w:tcPr>
          <w:p w14:paraId="210C49A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6F72A7B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1C9A0B94"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CBAE170"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8677A21"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04C501C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14:paraId="04130B64" w14:textId="77777777" w:rsidTr="00D1035F">
        <w:tc>
          <w:tcPr>
            <w:tcW w:w="4219" w:type="dxa"/>
            <w:shd w:val="clear" w:color="auto" w:fill="auto"/>
          </w:tcPr>
          <w:p w14:paraId="65EBC93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Cao Hai Nature Reserve </w:t>
            </w:r>
          </w:p>
        </w:tc>
        <w:tc>
          <w:tcPr>
            <w:tcW w:w="992" w:type="dxa"/>
            <w:shd w:val="clear" w:color="auto" w:fill="auto"/>
          </w:tcPr>
          <w:p w14:paraId="219344E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14:paraId="29C750C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E728343"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6A22782E"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7696A8E"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3229AE5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14:paraId="238BE033" w14:textId="77777777" w:rsidTr="00D1035F">
        <w:tc>
          <w:tcPr>
            <w:tcW w:w="4219" w:type="dxa"/>
            <w:shd w:val="clear" w:color="auto" w:fill="auto"/>
          </w:tcPr>
          <w:p w14:paraId="69A8BA7E"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Chagan</w:t>
            </w:r>
            <w:proofErr w:type="spellEnd"/>
            <w:r w:rsidRPr="002A3D1C">
              <w:rPr>
                <w:rFonts w:ascii="Arial" w:eastAsia="Calibri" w:hAnsi="Arial" w:cs="Arial"/>
                <w:sz w:val="22"/>
                <w:szCs w:val="22"/>
              </w:rPr>
              <w:t xml:space="preserve"> Hu Nature Reserve </w:t>
            </w:r>
          </w:p>
        </w:tc>
        <w:tc>
          <w:tcPr>
            <w:tcW w:w="992" w:type="dxa"/>
            <w:shd w:val="clear" w:color="auto" w:fill="auto"/>
          </w:tcPr>
          <w:p w14:paraId="0907525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8EE698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D547541"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C232470"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B39D732"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0501725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14:paraId="242CE3E3" w14:textId="77777777" w:rsidTr="00D1035F">
        <w:tc>
          <w:tcPr>
            <w:tcW w:w="4219" w:type="dxa"/>
            <w:shd w:val="clear" w:color="auto" w:fill="auto"/>
          </w:tcPr>
          <w:p w14:paraId="4824DCA5"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Changshou</w:t>
            </w:r>
            <w:proofErr w:type="spellEnd"/>
            <w:r w:rsidRPr="002A3D1C">
              <w:rPr>
                <w:rFonts w:ascii="Arial" w:eastAsia="Calibri" w:hAnsi="Arial" w:cs="Arial"/>
                <w:sz w:val="22"/>
                <w:szCs w:val="22"/>
              </w:rPr>
              <w:t xml:space="preserve"> Hu </w:t>
            </w:r>
          </w:p>
        </w:tc>
        <w:tc>
          <w:tcPr>
            <w:tcW w:w="992" w:type="dxa"/>
            <w:shd w:val="clear" w:color="auto" w:fill="auto"/>
          </w:tcPr>
          <w:p w14:paraId="493170C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08C1073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703DCEC5"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0E3251F5"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3B7ED72E"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0C11DBE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14:paraId="6B6E0942" w14:textId="77777777" w:rsidTr="00D1035F">
        <w:tc>
          <w:tcPr>
            <w:tcW w:w="4219" w:type="dxa"/>
            <w:shd w:val="clear" w:color="auto" w:fill="auto"/>
          </w:tcPr>
          <w:p w14:paraId="692F4830" w14:textId="77777777" w:rsidR="00E573CB" w:rsidRPr="002A3D1C" w:rsidRDefault="00E573CB" w:rsidP="00D1035F">
            <w:pPr>
              <w:rPr>
                <w:rFonts w:ascii="Arial" w:eastAsia="Calibri" w:hAnsi="Arial" w:cs="Arial"/>
                <w:sz w:val="22"/>
                <w:szCs w:val="22"/>
                <w:lang w:val="de-DE"/>
              </w:rPr>
            </w:pPr>
            <w:r w:rsidRPr="002A3D1C">
              <w:rPr>
                <w:rFonts w:ascii="Arial" w:eastAsia="Calibri" w:hAnsi="Arial" w:cs="Arial"/>
                <w:sz w:val="22"/>
                <w:szCs w:val="22"/>
                <w:lang w:val="de-DE"/>
              </w:rPr>
              <w:t xml:space="preserve">Chen Hu Wetland Nature Reserve </w:t>
            </w:r>
          </w:p>
        </w:tc>
        <w:tc>
          <w:tcPr>
            <w:tcW w:w="992" w:type="dxa"/>
            <w:shd w:val="clear" w:color="auto" w:fill="auto"/>
          </w:tcPr>
          <w:p w14:paraId="55F159A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2708BA4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14DE02A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2184</w:t>
            </w:r>
          </w:p>
        </w:tc>
        <w:tc>
          <w:tcPr>
            <w:tcW w:w="3402" w:type="dxa"/>
            <w:shd w:val="clear" w:color="auto" w:fill="auto"/>
          </w:tcPr>
          <w:p w14:paraId="24181BCE"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BEF799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3D1861D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14:paraId="18140D8C" w14:textId="77777777" w:rsidTr="00D1035F">
        <w:tc>
          <w:tcPr>
            <w:tcW w:w="4219" w:type="dxa"/>
            <w:shd w:val="clear" w:color="auto" w:fill="auto"/>
          </w:tcPr>
          <w:p w14:paraId="776623DB"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Chenyao</w:t>
            </w:r>
            <w:proofErr w:type="spellEnd"/>
            <w:r w:rsidRPr="002A3D1C">
              <w:rPr>
                <w:rFonts w:ascii="Arial" w:eastAsia="Calibri" w:hAnsi="Arial" w:cs="Arial"/>
                <w:sz w:val="22"/>
                <w:szCs w:val="22"/>
              </w:rPr>
              <w:t xml:space="preserve"> Hu, Anhui</w:t>
            </w:r>
          </w:p>
        </w:tc>
        <w:tc>
          <w:tcPr>
            <w:tcW w:w="992" w:type="dxa"/>
            <w:shd w:val="clear" w:color="auto" w:fill="auto"/>
          </w:tcPr>
          <w:p w14:paraId="247A849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0B3C79D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2A1A9AF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3402" w:type="dxa"/>
            <w:shd w:val="clear" w:color="auto" w:fill="auto"/>
          </w:tcPr>
          <w:p w14:paraId="59B81DF1"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7619E7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4707FA2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40 in February 2014</w:t>
            </w:r>
          </w:p>
        </w:tc>
      </w:tr>
      <w:tr w:rsidR="00E573CB" w:rsidRPr="002A3D1C" w14:paraId="0F4E4B51" w14:textId="77777777" w:rsidTr="00D1035F">
        <w:tc>
          <w:tcPr>
            <w:tcW w:w="4219" w:type="dxa"/>
            <w:shd w:val="clear" w:color="auto" w:fill="auto"/>
          </w:tcPr>
          <w:p w14:paraId="54587ED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Chi Hu Nature Reserve </w:t>
            </w:r>
          </w:p>
        </w:tc>
        <w:tc>
          <w:tcPr>
            <w:tcW w:w="992" w:type="dxa"/>
            <w:shd w:val="clear" w:color="auto" w:fill="auto"/>
          </w:tcPr>
          <w:p w14:paraId="6207B74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5D100F1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4C1ECFF3"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51C6FC6"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3EF8D83F"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6B8CB02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14:paraId="78C7F4CE" w14:textId="77777777" w:rsidTr="00D1035F">
        <w:tc>
          <w:tcPr>
            <w:tcW w:w="4219" w:type="dxa"/>
            <w:shd w:val="clear" w:color="auto" w:fill="auto"/>
          </w:tcPr>
          <w:p w14:paraId="49AC2E2E"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Chongming</w:t>
            </w:r>
            <w:proofErr w:type="spellEnd"/>
            <w:r w:rsidRPr="002A3D1C">
              <w:rPr>
                <w:rFonts w:ascii="Arial" w:eastAsia="Calibri" w:hAnsi="Arial" w:cs="Arial"/>
                <w:sz w:val="22"/>
                <w:szCs w:val="22"/>
              </w:rPr>
              <w:t xml:space="preserve"> Dongtan Nature Reserve </w:t>
            </w:r>
          </w:p>
        </w:tc>
        <w:tc>
          <w:tcPr>
            <w:tcW w:w="992" w:type="dxa"/>
            <w:shd w:val="clear" w:color="auto" w:fill="auto"/>
          </w:tcPr>
          <w:p w14:paraId="6D7466B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14:paraId="25944ED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45A0A2E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1144</w:t>
            </w:r>
          </w:p>
        </w:tc>
        <w:tc>
          <w:tcPr>
            <w:tcW w:w="3402" w:type="dxa"/>
            <w:shd w:val="clear" w:color="auto" w:fill="auto"/>
          </w:tcPr>
          <w:p w14:paraId="3E9594B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shd w:val="clear" w:color="auto" w:fill="auto"/>
          </w:tcPr>
          <w:p w14:paraId="0B76F771"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6DFF5E0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14:paraId="7F48B806" w14:textId="77777777" w:rsidTr="00D1035F">
        <w:tc>
          <w:tcPr>
            <w:tcW w:w="4219" w:type="dxa"/>
            <w:shd w:val="clear" w:color="auto" w:fill="auto"/>
          </w:tcPr>
          <w:p w14:paraId="2A078C2E"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lastRenderedPageBreak/>
              <w:t>Dashanzuizi</w:t>
            </w:r>
            <w:proofErr w:type="spellEnd"/>
            <w:r w:rsidRPr="002A3D1C">
              <w:rPr>
                <w:rFonts w:ascii="Arial" w:eastAsia="Calibri" w:hAnsi="Arial" w:cs="Arial"/>
                <w:sz w:val="22"/>
                <w:szCs w:val="22"/>
              </w:rPr>
              <w:t xml:space="preserve"> </w:t>
            </w:r>
          </w:p>
        </w:tc>
        <w:tc>
          <w:tcPr>
            <w:tcW w:w="992" w:type="dxa"/>
            <w:shd w:val="clear" w:color="auto" w:fill="auto"/>
          </w:tcPr>
          <w:p w14:paraId="7E99989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6580284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00953D6E"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78624314"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6CB45737"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5D82D59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14:paraId="0C8B5811" w14:textId="77777777" w:rsidTr="00D1035F">
        <w:tc>
          <w:tcPr>
            <w:tcW w:w="4219" w:type="dxa"/>
            <w:shd w:val="clear" w:color="auto" w:fill="auto"/>
          </w:tcPr>
          <w:p w14:paraId="23C8CAE6"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Dongfanghong</w:t>
            </w:r>
            <w:proofErr w:type="spellEnd"/>
            <w:r w:rsidRPr="002A3D1C">
              <w:rPr>
                <w:rFonts w:ascii="Arial" w:eastAsia="Calibri" w:hAnsi="Arial" w:cs="Arial"/>
                <w:sz w:val="22"/>
                <w:szCs w:val="22"/>
              </w:rPr>
              <w:t xml:space="preserve"> Wetland, Heilongjiang</w:t>
            </w:r>
          </w:p>
        </w:tc>
        <w:tc>
          <w:tcPr>
            <w:tcW w:w="992" w:type="dxa"/>
            <w:shd w:val="clear" w:color="auto" w:fill="auto"/>
          </w:tcPr>
          <w:p w14:paraId="691C91D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0813354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63F0A92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2185</w:t>
            </w:r>
          </w:p>
        </w:tc>
        <w:tc>
          <w:tcPr>
            <w:tcW w:w="3402" w:type="dxa"/>
            <w:shd w:val="clear" w:color="auto" w:fill="auto"/>
          </w:tcPr>
          <w:p w14:paraId="229649BC"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7A9781D7"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215D1F6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14:paraId="53804406" w14:textId="77777777" w:rsidTr="00D1035F">
        <w:tc>
          <w:tcPr>
            <w:tcW w:w="4219" w:type="dxa"/>
            <w:shd w:val="clear" w:color="auto" w:fill="auto"/>
          </w:tcPr>
          <w:p w14:paraId="58BE31E2"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Dongping</w:t>
            </w:r>
            <w:proofErr w:type="spellEnd"/>
            <w:r w:rsidRPr="002A3D1C">
              <w:rPr>
                <w:rFonts w:ascii="Arial" w:eastAsia="Calibri" w:hAnsi="Arial" w:cs="Arial"/>
                <w:sz w:val="22"/>
                <w:szCs w:val="22"/>
              </w:rPr>
              <w:t xml:space="preserve"> Hu, </w:t>
            </w:r>
            <w:proofErr w:type="spellStart"/>
            <w:r w:rsidRPr="002A3D1C">
              <w:rPr>
                <w:rFonts w:ascii="Arial" w:eastAsia="Calibri" w:hAnsi="Arial" w:cs="Arial"/>
                <w:sz w:val="22"/>
                <w:szCs w:val="22"/>
              </w:rPr>
              <w:t>Tai’an</w:t>
            </w:r>
            <w:proofErr w:type="spellEnd"/>
            <w:r w:rsidRPr="002A3D1C">
              <w:rPr>
                <w:rFonts w:ascii="Arial" w:eastAsia="Calibri" w:hAnsi="Arial" w:cs="Arial"/>
                <w:sz w:val="22"/>
                <w:szCs w:val="22"/>
              </w:rPr>
              <w:t>, Shandong</w:t>
            </w:r>
          </w:p>
        </w:tc>
        <w:tc>
          <w:tcPr>
            <w:tcW w:w="992" w:type="dxa"/>
            <w:shd w:val="clear" w:color="auto" w:fill="auto"/>
          </w:tcPr>
          <w:p w14:paraId="138C7D4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0FAFB06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620FAA3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3402" w:type="dxa"/>
            <w:shd w:val="clear" w:color="auto" w:fill="auto"/>
          </w:tcPr>
          <w:p w14:paraId="0E0327A1"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Dongpinghu</w:t>
            </w:r>
            <w:proofErr w:type="spellEnd"/>
            <w:r w:rsidRPr="002A3D1C">
              <w:rPr>
                <w:rFonts w:ascii="Arial" w:eastAsia="Calibri" w:hAnsi="Arial" w:cs="Arial"/>
                <w:sz w:val="22"/>
                <w:szCs w:val="22"/>
              </w:rPr>
              <w:t xml:space="preserve"> National Water Park; </w:t>
            </w:r>
            <w:proofErr w:type="spellStart"/>
            <w:r w:rsidRPr="002A3D1C">
              <w:rPr>
                <w:rFonts w:ascii="Arial" w:eastAsia="Calibri" w:hAnsi="Arial" w:cs="Arial"/>
                <w:sz w:val="22"/>
                <w:szCs w:val="22"/>
              </w:rPr>
              <w:t>Daotunwa</w:t>
            </w:r>
            <w:proofErr w:type="spellEnd"/>
            <w:r w:rsidRPr="002A3D1C">
              <w:rPr>
                <w:rFonts w:ascii="Arial" w:eastAsia="Calibri" w:hAnsi="Arial" w:cs="Arial"/>
                <w:sz w:val="22"/>
                <w:szCs w:val="22"/>
              </w:rPr>
              <w:t xml:space="preserve"> National Urban Wetland Park; </w:t>
            </w:r>
            <w:proofErr w:type="spellStart"/>
            <w:r w:rsidRPr="002A3D1C">
              <w:rPr>
                <w:rFonts w:ascii="Arial" w:eastAsia="Calibri" w:hAnsi="Arial" w:cs="Arial"/>
                <w:sz w:val="22"/>
                <w:szCs w:val="22"/>
              </w:rPr>
              <w:t>Dongpinghu</w:t>
            </w:r>
            <w:proofErr w:type="spellEnd"/>
            <w:r w:rsidRPr="002A3D1C">
              <w:rPr>
                <w:rFonts w:ascii="Arial" w:eastAsia="Calibri" w:hAnsi="Arial" w:cs="Arial"/>
                <w:sz w:val="22"/>
                <w:szCs w:val="22"/>
              </w:rPr>
              <w:t xml:space="preserve"> National Aquatic Germplasm Resources Conservation Area</w:t>
            </w:r>
          </w:p>
        </w:tc>
        <w:tc>
          <w:tcPr>
            <w:tcW w:w="1134" w:type="dxa"/>
            <w:shd w:val="clear" w:color="auto" w:fill="auto"/>
          </w:tcPr>
          <w:p w14:paraId="2A13FED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w:t>
            </w:r>
          </w:p>
        </w:tc>
        <w:tc>
          <w:tcPr>
            <w:tcW w:w="1985" w:type="dxa"/>
            <w:shd w:val="clear" w:color="auto" w:fill="auto"/>
          </w:tcPr>
          <w:p w14:paraId="5C235BA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2-4 birds</w:t>
            </w:r>
          </w:p>
        </w:tc>
      </w:tr>
      <w:tr w:rsidR="00E573CB" w:rsidRPr="002A3D1C" w14:paraId="11700B9D" w14:textId="77777777" w:rsidTr="00D1035F">
        <w:tc>
          <w:tcPr>
            <w:tcW w:w="4219" w:type="dxa"/>
            <w:shd w:val="clear" w:color="auto" w:fill="auto"/>
          </w:tcPr>
          <w:p w14:paraId="7ABE8E04"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Dongting</w:t>
            </w:r>
            <w:proofErr w:type="spellEnd"/>
            <w:r w:rsidRPr="002A3D1C">
              <w:rPr>
                <w:rFonts w:ascii="Arial" w:eastAsia="Calibri" w:hAnsi="Arial" w:cs="Arial"/>
                <w:sz w:val="22"/>
                <w:szCs w:val="22"/>
              </w:rPr>
              <w:t xml:space="preserve"> Hu wetlands </w:t>
            </w:r>
          </w:p>
        </w:tc>
        <w:tc>
          <w:tcPr>
            <w:tcW w:w="992" w:type="dxa"/>
            <w:shd w:val="clear" w:color="auto" w:fill="auto"/>
          </w:tcPr>
          <w:p w14:paraId="7B5B289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331DDE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B1BFE0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Yes; East </w:t>
            </w:r>
            <w:proofErr w:type="spellStart"/>
            <w:r w:rsidRPr="002A3D1C">
              <w:rPr>
                <w:rFonts w:ascii="Arial" w:eastAsia="Calibri" w:hAnsi="Arial" w:cs="Arial"/>
                <w:sz w:val="22"/>
                <w:szCs w:val="22"/>
              </w:rPr>
              <w:t>Dongting</w:t>
            </w:r>
            <w:proofErr w:type="spellEnd"/>
            <w:r w:rsidRPr="002A3D1C">
              <w:rPr>
                <w:rFonts w:ascii="Arial" w:eastAsia="Calibri" w:hAnsi="Arial" w:cs="Arial"/>
                <w:sz w:val="22"/>
                <w:szCs w:val="22"/>
              </w:rPr>
              <w:t xml:space="preserve">, site no. 551; South </w:t>
            </w:r>
            <w:proofErr w:type="spellStart"/>
            <w:r w:rsidRPr="002A3D1C">
              <w:rPr>
                <w:rFonts w:ascii="Arial" w:eastAsia="Calibri" w:hAnsi="Arial" w:cs="Arial"/>
                <w:sz w:val="22"/>
                <w:szCs w:val="22"/>
              </w:rPr>
              <w:t>Dongting</w:t>
            </w:r>
            <w:proofErr w:type="spellEnd"/>
            <w:r w:rsidRPr="002A3D1C">
              <w:rPr>
                <w:rFonts w:ascii="Arial" w:eastAsia="Calibri" w:hAnsi="Arial" w:cs="Arial"/>
                <w:sz w:val="22"/>
                <w:szCs w:val="22"/>
              </w:rPr>
              <w:t xml:space="preserve"> site no. 1151; West </w:t>
            </w:r>
            <w:proofErr w:type="spellStart"/>
            <w:r w:rsidRPr="002A3D1C">
              <w:rPr>
                <w:rFonts w:ascii="Arial" w:eastAsia="Calibri" w:hAnsi="Arial" w:cs="Arial"/>
                <w:sz w:val="22"/>
                <w:szCs w:val="22"/>
              </w:rPr>
              <w:t>Dongting</w:t>
            </w:r>
            <w:proofErr w:type="spellEnd"/>
            <w:r w:rsidRPr="002A3D1C">
              <w:rPr>
                <w:rFonts w:ascii="Arial" w:eastAsia="Calibri" w:hAnsi="Arial" w:cs="Arial"/>
                <w:sz w:val="22"/>
                <w:szCs w:val="22"/>
              </w:rPr>
              <w:t>, site no. 1154</w:t>
            </w:r>
          </w:p>
        </w:tc>
        <w:tc>
          <w:tcPr>
            <w:tcW w:w="3402" w:type="dxa"/>
            <w:shd w:val="clear" w:color="auto" w:fill="auto"/>
          </w:tcPr>
          <w:p w14:paraId="5BEC40A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East </w:t>
            </w:r>
            <w:proofErr w:type="spellStart"/>
            <w:r w:rsidRPr="002A3D1C">
              <w:rPr>
                <w:rFonts w:ascii="Arial" w:eastAsia="Calibri" w:hAnsi="Arial" w:cs="Arial"/>
                <w:sz w:val="22"/>
                <w:szCs w:val="22"/>
              </w:rPr>
              <w:t>Dongting</w:t>
            </w:r>
            <w:proofErr w:type="spellEnd"/>
            <w:r w:rsidRPr="002A3D1C">
              <w:rPr>
                <w:rFonts w:ascii="Arial" w:eastAsia="Calibri" w:hAnsi="Arial" w:cs="Arial"/>
                <w:sz w:val="22"/>
                <w:szCs w:val="22"/>
              </w:rPr>
              <w:t xml:space="preserve"> and West </w:t>
            </w:r>
            <w:proofErr w:type="spellStart"/>
            <w:r w:rsidRPr="002A3D1C">
              <w:rPr>
                <w:rFonts w:ascii="Arial" w:eastAsia="Calibri" w:hAnsi="Arial" w:cs="Arial"/>
                <w:sz w:val="22"/>
                <w:szCs w:val="22"/>
              </w:rPr>
              <w:t>Dongting</w:t>
            </w:r>
            <w:proofErr w:type="spellEnd"/>
            <w:r w:rsidRPr="002A3D1C">
              <w:rPr>
                <w:rFonts w:ascii="Arial" w:eastAsia="Calibri" w:hAnsi="Arial" w:cs="Arial"/>
                <w:sz w:val="22"/>
                <w:szCs w:val="22"/>
              </w:rPr>
              <w:t xml:space="preserve"> National Nature Reserve</w:t>
            </w:r>
          </w:p>
        </w:tc>
        <w:tc>
          <w:tcPr>
            <w:tcW w:w="1134" w:type="dxa"/>
            <w:shd w:val="clear" w:color="auto" w:fill="auto"/>
          </w:tcPr>
          <w:p w14:paraId="1179542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769D73C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w:t>
            </w:r>
          </w:p>
        </w:tc>
      </w:tr>
      <w:tr w:rsidR="00E573CB" w:rsidRPr="002A3D1C" w14:paraId="5A4FC49A" w14:textId="77777777" w:rsidTr="00D1035F">
        <w:tc>
          <w:tcPr>
            <w:tcW w:w="4219" w:type="dxa"/>
            <w:shd w:val="clear" w:color="auto" w:fill="auto"/>
          </w:tcPr>
          <w:p w14:paraId="127A4A00"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Dunhuang</w:t>
            </w:r>
            <w:proofErr w:type="spellEnd"/>
            <w:r w:rsidRPr="002A3D1C">
              <w:rPr>
                <w:rFonts w:ascii="Arial" w:eastAsia="Calibri" w:hAnsi="Arial" w:cs="Arial"/>
                <w:sz w:val="22"/>
                <w:szCs w:val="22"/>
              </w:rPr>
              <w:t xml:space="preserve"> Nature Reserve and Western Qilian Shan mountains </w:t>
            </w:r>
          </w:p>
        </w:tc>
        <w:tc>
          <w:tcPr>
            <w:tcW w:w="992" w:type="dxa"/>
            <w:shd w:val="clear" w:color="auto" w:fill="auto"/>
          </w:tcPr>
          <w:p w14:paraId="78758BC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50816BA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100C9FD8"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4F5CECB2"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3AF15097"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56AD883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p>
        </w:tc>
      </w:tr>
      <w:tr w:rsidR="00E573CB" w:rsidRPr="002A3D1C" w14:paraId="090561E8" w14:textId="77777777" w:rsidTr="00D1035F">
        <w:tc>
          <w:tcPr>
            <w:tcW w:w="4219" w:type="dxa"/>
            <w:shd w:val="clear" w:color="auto" w:fill="auto"/>
          </w:tcPr>
          <w:p w14:paraId="4136363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Fang Hu Nature Reserve </w:t>
            </w:r>
          </w:p>
        </w:tc>
        <w:tc>
          <w:tcPr>
            <w:tcW w:w="992" w:type="dxa"/>
            <w:shd w:val="clear" w:color="auto" w:fill="auto"/>
          </w:tcPr>
          <w:p w14:paraId="57CBAA6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3B5464D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FAD73E2"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C436E88"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31F4318C"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001D8F0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3AEB3FC1" w14:textId="77777777" w:rsidTr="00D1035F">
        <w:tc>
          <w:tcPr>
            <w:tcW w:w="4219" w:type="dxa"/>
            <w:shd w:val="clear" w:color="auto" w:fill="auto"/>
          </w:tcPr>
          <w:p w14:paraId="2E89AAA5"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Fenglin</w:t>
            </w:r>
            <w:proofErr w:type="spellEnd"/>
            <w:r w:rsidRPr="002A3D1C">
              <w:rPr>
                <w:rFonts w:ascii="Arial" w:eastAsia="Calibri" w:hAnsi="Arial" w:cs="Arial"/>
                <w:sz w:val="22"/>
                <w:szCs w:val="22"/>
              </w:rPr>
              <w:t xml:space="preserve"> Nature Reserve </w:t>
            </w:r>
          </w:p>
        </w:tc>
        <w:tc>
          <w:tcPr>
            <w:tcW w:w="992" w:type="dxa"/>
            <w:shd w:val="clear" w:color="auto" w:fill="auto"/>
          </w:tcPr>
          <w:p w14:paraId="726447F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0C2A672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1C401E2"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67891636"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1261107"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7C67F33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1CE20080" w14:textId="77777777" w:rsidTr="00D1035F">
        <w:tc>
          <w:tcPr>
            <w:tcW w:w="4219" w:type="dxa"/>
            <w:shd w:val="clear" w:color="auto" w:fill="auto"/>
          </w:tcPr>
          <w:p w14:paraId="6DF9ABC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Feng Sha Hu, Anhui</w:t>
            </w:r>
          </w:p>
        </w:tc>
        <w:tc>
          <w:tcPr>
            <w:tcW w:w="992" w:type="dxa"/>
            <w:shd w:val="clear" w:color="auto" w:fill="auto"/>
          </w:tcPr>
          <w:p w14:paraId="1E40A56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3116104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367C1012"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08161EC"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E967D5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3E534DF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p>
        </w:tc>
      </w:tr>
      <w:tr w:rsidR="00E573CB" w:rsidRPr="002A3D1C" w14:paraId="1E314E49" w14:textId="77777777" w:rsidTr="00D1035F">
        <w:tc>
          <w:tcPr>
            <w:tcW w:w="4219" w:type="dxa"/>
            <w:shd w:val="clear" w:color="auto" w:fill="auto"/>
          </w:tcPr>
          <w:p w14:paraId="253A0232"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Gaoyou</w:t>
            </w:r>
            <w:proofErr w:type="spellEnd"/>
            <w:r w:rsidRPr="002A3D1C">
              <w:rPr>
                <w:rFonts w:ascii="Arial" w:eastAsia="Calibri" w:hAnsi="Arial" w:cs="Arial"/>
                <w:sz w:val="22"/>
                <w:szCs w:val="22"/>
              </w:rPr>
              <w:t xml:space="preserve"> Hu </w:t>
            </w:r>
          </w:p>
        </w:tc>
        <w:tc>
          <w:tcPr>
            <w:tcW w:w="992" w:type="dxa"/>
            <w:shd w:val="clear" w:color="auto" w:fill="auto"/>
          </w:tcPr>
          <w:p w14:paraId="3D730DE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01E8692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4C16ACAC"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1CEB2279"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3963A3A"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3544746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740D2D3F" w14:textId="77777777" w:rsidTr="00D1035F">
        <w:tc>
          <w:tcPr>
            <w:tcW w:w="4219" w:type="dxa"/>
            <w:shd w:val="clear" w:color="auto" w:fill="auto"/>
          </w:tcPr>
          <w:p w14:paraId="6494FDF7"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Hala</w:t>
            </w:r>
            <w:proofErr w:type="spellEnd"/>
            <w:r w:rsidRPr="002A3D1C">
              <w:rPr>
                <w:rFonts w:ascii="Arial" w:eastAsia="Calibri" w:hAnsi="Arial" w:cs="Arial"/>
                <w:sz w:val="22"/>
                <w:szCs w:val="22"/>
              </w:rPr>
              <w:t xml:space="preserve"> Hai </w:t>
            </w:r>
          </w:p>
        </w:tc>
        <w:tc>
          <w:tcPr>
            <w:tcW w:w="992" w:type="dxa"/>
            <w:shd w:val="clear" w:color="auto" w:fill="auto"/>
          </w:tcPr>
          <w:p w14:paraId="42DFD67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2033054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05EF053"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35369770"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A5C8420"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1A456A5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6A8B649E" w14:textId="77777777" w:rsidTr="00D1035F">
        <w:tc>
          <w:tcPr>
            <w:tcW w:w="4219" w:type="dxa"/>
            <w:shd w:val="clear" w:color="auto" w:fill="auto"/>
          </w:tcPr>
          <w:p w14:paraId="388DB91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Hangzhou Wan </w:t>
            </w:r>
          </w:p>
        </w:tc>
        <w:tc>
          <w:tcPr>
            <w:tcW w:w="992" w:type="dxa"/>
            <w:shd w:val="clear" w:color="auto" w:fill="auto"/>
          </w:tcPr>
          <w:p w14:paraId="3002236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5D144EC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F1E0805"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6E2693B6"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58FD9C89"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146B118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3D9D1D9C" w14:textId="77777777" w:rsidTr="00D1035F">
        <w:tc>
          <w:tcPr>
            <w:tcW w:w="4219" w:type="dxa"/>
            <w:shd w:val="clear" w:color="auto" w:fill="auto"/>
          </w:tcPr>
          <w:p w14:paraId="009FEAAD"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Hasuhai</w:t>
            </w:r>
            <w:proofErr w:type="spellEnd"/>
            <w:r w:rsidRPr="002A3D1C">
              <w:rPr>
                <w:rFonts w:ascii="Arial" w:eastAsia="Calibri" w:hAnsi="Arial" w:cs="Arial"/>
                <w:sz w:val="22"/>
                <w:szCs w:val="22"/>
              </w:rPr>
              <w:t xml:space="preserve"> Nature Reserve </w:t>
            </w:r>
          </w:p>
        </w:tc>
        <w:tc>
          <w:tcPr>
            <w:tcW w:w="992" w:type="dxa"/>
            <w:shd w:val="clear" w:color="auto" w:fill="auto"/>
          </w:tcPr>
          <w:p w14:paraId="11FAAA3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585FEE3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7343C10F"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095260A0"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38519D7D"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2E13833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7F75424D" w14:textId="77777777" w:rsidTr="00D1035F">
        <w:tc>
          <w:tcPr>
            <w:tcW w:w="4219" w:type="dxa"/>
            <w:shd w:val="clear" w:color="auto" w:fill="auto"/>
          </w:tcPr>
          <w:p w14:paraId="4F85BA98"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Heiyupao</w:t>
            </w:r>
            <w:proofErr w:type="spellEnd"/>
            <w:r w:rsidRPr="002A3D1C">
              <w:rPr>
                <w:rFonts w:ascii="Arial" w:eastAsia="Calibri" w:hAnsi="Arial" w:cs="Arial"/>
                <w:sz w:val="22"/>
                <w:szCs w:val="22"/>
              </w:rPr>
              <w:t xml:space="preserve"> Nature Reserve </w:t>
            </w:r>
          </w:p>
        </w:tc>
        <w:tc>
          <w:tcPr>
            <w:tcW w:w="992" w:type="dxa"/>
            <w:shd w:val="clear" w:color="auto" w:fill="auto"/>
          </w:tcPr>
          <w:p w14:paraId="585439A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32348CB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5081D08"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434E84BD"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36470F6B"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5F273DA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167BD8E1" w14:textId="77777777" w:rsidTr="00D1035F">
        <w:tc>
          <w:tcPr>
            <w:tcW w:w="4219" w:type="dxa"/>
            <w:shd w:val="clear" w:color="auto" w:fill="auto"/>
          </w:tcPr>
          <w:p w14:paraId="507D6FDE"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Hengshui</w:t>
            </w:r>
            <w:proofErr w:type="spellEnd"/>
            <w:r w:rsidRPr="002A3D1C">
              <w:rPr>
                <w:rFonts w:ascii="Arial" w:eastAsia="Calibri" w:hAnsi="Arial" w:cs="Arial"/>
                <w:sz w:val="22"/>
                <w:szCs w:val="22"/>
              </w:rPr>
              <w:t xml:space="preserve"> Hu, Hebei</w:t>
            </w:r>
          </w:p>
        </w:tc>
        <w:tc>
          <w:tcPr>
            <w:tcW w:w="992" w:type="dxa"/>
            <w:shd w:val="clear" w:color="auto" w:fill="auto"/>
          </w:tcPr>
          <w:p w14:paraId="7739871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14:paraId="74FF74D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073211A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3402" w:type="dxa"/>
            <w:shd w:val="clear" w:color="auto" w:fill="auto"/>
          </w:tcPr>
          <w:p w14:paraId="26DD154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National Nature Reserve; </w:t>
            </w:r>
            <w:proofErr w:type="spellStart"/>
            <w:r w:rsidRPr="002A3D1C">
              <w:rPr>
                <w:rFonts w:ascii="Arial" w:eastAsia="Calibri" w:hAnsi="Arial" w:cs="Arial"/>
                <w:sz w:val="22"/>
                <w:szCs w:val="22"/>
              </w:rPr>
              <w:t>Hengshuihu</w:t>
            </w:r>
            <w:proofErr w:type="spellEnd"/>
            <w:r w:rsidRPr="002A3D1C">
              <w:rPr>
                <w:rFonts w:ascii="Arial" w:eastAsia="Calibri" w:hAnsi="Arial" w:cs="Arial"/>
                <w:sz w:val="22"/>
                <w:szCs w:val="22"/>
              </w:rPr>
              <w:t xml:space="preserve"> Scenic Area; </w:t>
            </w:r>
            <w:proofErr w:type="spellStart"/>
            <w:r w:rsidRPr="002A3D1C">
              <w:rPr>
                <w:rFonts w:ascii="Arial" w:eastAsia="Calibri" w:hAnsi="Arial" w:cs="Arial"/>
                <w:sz w:val="22"/>
                <w:szCs w:val="22"/>
              </w:rPr>
              <w:t>Hengshuihu</w:t>
            </w:r>
            <w:proofErr w:type="spellEnd"/>
            <w:r w:rsidRPr="002A3D1C">
              <w:rPr>
                <w:rFonts w:ascii="Arial" w:eastAsia="Calibri" w:hAnsi="Arial" w:cs="Arial"/>
                <w:sz w:val="22"/>
                <w:szCs w:val="22"/>
              </w:rPr>
              <w:t xml:space="preserve"> National Aquatic Germplasm Resources Conservation Area</w:t>
            </w:r>
          </w:p>
        </w:tc>
        <w:tc>
          <w:tcPr>
            <w:tcW w:w="1134" w:type="dxa"/>
            <w:shd w:val="clear" w:color="auto" w:fill="auto"/>
          </w:tcPr>
          <w:p w14:paraId="0A853EA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w:t>
            </w:r>
          </w:p>
        </w:tc>
        <w:tc>
          <w:tcPr>
            <w:tcW w:w="1985" w:type="dxa"/>
            <w:shd w:val="clear" w:color="auto" w:fill="auto"/>
          </w:tcPr>
          <w:p w14:paraId="34C2211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c.10-15 pairs; </w:t>
            </w:r>
            <w:r w:rsidRPr="002A3D1C">
              <w:rPr>
                <w:rFonts w:ascii="Arial" w:eastAsia="Calibri" w:hAnsi="Arial" w:cs="Arial"/>
                <w:i/>
                <w:sz w:val="22"/>
                <w:szCs w:val="22"/>
              </w:rPr>
              <w:t>c</w:t>
            </w:r>
            <w:r w:rsidRPr="002A3D1C">
              <w:rPr>
                <w:rFonts w:ascii="Arial" w:eastAsia="Calibri" w:hAnsi="Arial" w:cs="Arial"/>
                <w:sz w:val="22"/>
                <w:szCs w:val="22"/>
              </w:rPr>
              <w:t>.60 birds late summer</w:t>
            </w:r>
          </w:p>
        </w:tc>
      </w:tr>
      <w:tr w:rsidR="00E573CB" w:rsidRPr="002A3D1C" w14:paraId="486929AA" w14:textId="77777777" w:rsidTr="00D1035F">
        <w:tc>
          <w:tcPr>
            <w:tcW w:w="4219" w:type="dxa"/>
            <w:shd w:val="clear" w:color="auto" w:fill="auto"/>
          </w:tcPr>
          <w:p w14:paraId="283BF6B2"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Honghe</w:t>
            </w:r>
            <w:proofErr w:type="spellEnd"/>
            <w:r w:rsidRPr="002A3D1C">
              <w:rPr>
                <w:rFonts w:ascii="Arial" w:eastAsia="Calibri" w:hAnsi="Arial" w:cs="Arial"/>
                <w:sz w:val="22"/>
                <w:szCs w:val="22"/>
              </w:rPr>
              <w:t xml:space="preserve"> Nature Reserve, Heilongjiang </w:t>
            </w:r>
          </w:p>
        </w:tc>
        <w:tc>
          <w:tcPr>
            <w:tcW w:w="992" w:type="dxa"/>
            <w:shd w:val="clear" w:color="auto" w:fill="auto"/>
          </w:tcPr>
          <w:p w14:paraId="1F73E50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3C2619A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1CB2186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1149</w:t>
            </w:r>
          </w:p>
        </w:tc>
        <w:tc>
          <w:tcPr>
            <w:tcW w:w="3402" w:type="dxa"/>
            <w:shd w:val="clear" w:color="auto" w:fill="auto"/>
          </w:tcPr>
          <w:p w14:paraId="775EAB8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shd w:val="clear" w:color="auto" w:fill="auto"/>
          </w:tcPr>
          <w:p w14:paraId="05E7A69A"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22EF10E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52B3FDE2" w14:textId="77777777" w:rsidTr="00D1035F">
        <w:tc>
          <w:tcPr>
            <w:tcW w:w="4219" w:type="dxa"/>
            <w:shd w:val="clear" w:color="auto" w:fill="auto"/>
          </w:tcPr>
          <w:p w14:paraId="0570493C"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Honghu</w:t>
            </w:r>
            <w:proofErr w:type="spellEnd"/>
            <w:r w:rsidRPr="002A3D1C">
              <w:rPr>
                <w:rFonts w:ascii="Arial" w:eastAsia="Calibri" w:hAnsi="Arial" w:cs="Arial"/>
                <w:sz w:val="22"/>
                <w:szCs w:val="22"/>
              </w:rPr>
              <w:t xml:space="preserve"> Wetlands, Hubei</w:t>
            </w:r>
          </w:p>
        </w:tc>
        <w:tc>
          <w:tcPr>
            <w:tcW w:w="992" w:type="dxa"/>
            <w:shd w:val="clear" w:color="auto" w:fill="auto"/>
          </w:tcPr>
          <w:p w14:paraId="3FB63A8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4CF0C5B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4BDE6B9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1729</w:t>
            </w:r>
          </w:p>
        </w:tc>
        <w:tc>
          <w:tcPr>
            <w:tcW w:w="3402" w:type="dxa"/>
            <w:shd w:val="clear" w:color="auto" w:fill="auto"/>
          </w:tcPr>
          <w:p w14:paraId="2ED2D687"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697CBBE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7140817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w:t>
            </w:r>
          </w:p>
        </w:tc>
      </w:tr>
      <w:tr w:rsidR="00E573CB" w:rsidRPr="002A3D1C" w14:paraId="5AD4D4D5" w14:textId="77777777" w:rsidTr="00D1035F">
        <w:tc>
          <w:tcPr>
            <w:tcW w:w="4219" w:type="dxa"/>
            <w:shd w:val="clear" w:color="auto" w:fill="auto"/>
          </w:tcPr>
          <w:p w14:paraId="5E1FBBEA"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Huairou</w:t>
            </w:r>
            <w:proofErr w:type="spellEnd"/>
            <w:r w:rsidRPr="002A3D1C">
              <w:rPr>
                <w:rFonts w:ascii="Arial" w:eastAsia="Calibri" w:hAnsi="Arial" w:cs="Arial"/>
                <w:sz w:val="22"/>
                <w:szCs w:val="22"/>
              </w:rPr>
              <w:t xml:space="preserve"> Reservoir, Beijing</w:t>
            </w:r>
          </w:p>
        </w:tc>
        <w:tc>
          <w:tcPr>
            <w:tcW w:w="992" w:type="dxa"/>
            <w:shd w:val="clear" w:color="auto" w:fill="auto"/>
          </w:tcPr>
          <w:p w14:paraId="0278E0A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24FBFB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787B714D"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32B69E5F"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22E65EA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w:t>
            </w:r>
          </w:p>
        </w:tc>
        <w:tc>
          <w:tcPr>
            <w:tcW w:w="1985" w:type="dxa"/>
            <w:shd w:val="clear" w:color="auto" w:fill="auto"/>
          </w:tcPr>
          <w:p w14:paraId="7ACB0D9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2-5 birds</w:t>
            </w:r>
          </w:p>
        </w:tc>
      </w:tr>
      <w:tr w:rsidR="00E573CB" w:rsidRPr="002A3D1C" w14:paraId="4847B83E" w14:textId="77777777" w:rsidTr="00D1035F">
        <w:tc>
          <w:tcPr>
            <w:tcW w:w="4219" w:type="dxa"/>
            <w:shd w:val="clear" w:color="auto" w:fill="auto"/>
          </w:tcPr>
          <w:p w14:paraId="31F5E923"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lastRenderedPageBreak/>
              <w:t>Hukou</w:t>
            </w:r>
            <w:proofErr w:type="spellEnd"/>
            <w:r w:rsidRPr="002A3D1C">
              <w:rPr>
                <w:rFonts w:ascii="Arial" w:eastAsia="Calibri" w:hAnsi="Arial" w:cs="Arial"/>
                <w:sz w:val="22"/>
                <w:szCs w:val="22"/>
              </w:rPr>
              <w:t xml:space="preserve"> Wetland Nature Reserve </w:t>
            </w:r>
          </w:p>
        </w:tc>
        <w:tc>
          <w:tcPr>
            <w:tcW w:w="992" w:type="dxa"/>
            <w:shd w:val="clear" w:color="auto" w:fill="auto"/>
          </w:tcPr>
          <w:p w14:paraId="41FDC3E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3F52174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4B536012"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899809C"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3E7B3FF"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3AF0F08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7FF02A50" w14:textId="77777777" w:rsidTr="00D1035F">
        <w:tc>
          <w:tcPr>
            <w:tcW w:w="4219" w:type="dxa"/>
            <w:shd w:val="clear" w:color="auto" w:fill="auto"/>
          </w:tcPr>
          <w:p w14:paraId="0273F68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Huma He Nature Reserve </w:t>
            </w:r>
          </w:p>
        </w:tc>
        <w:tc>
          <w:tcPr>
            <w:tcW w:w="992" w:type="dxa"/>
            <w:shd w:val="clear" w:color="auto" w:fill="auto"/>
          </w:tcPr>
          <w:p w14:paraId="35C5178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6525176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B00789A"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3C1F9B24"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238F7CD6"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52B4DF8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0D074BD4" w14:textId="77777777" w:rsidTr="00D1035F">
        <w:tc>
          <w:tcPr>
            <w:tcW w:w="4219" w:type="dxa"/>
            <w:shd w:val="clear" w:color="auto" w:fill="auto"/>
          </w:tcPr>
          <w:p w14:paraId="3B942AF6"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Huzhong</w:t>
            </w:r>
            <w:proofErr w:type="spellEnd"/>
            <w:r w:rsidRPr="002A3D1C">
              <w:rPr>
                <w:rFonts w:ascii="Arial" w:eastAsia="Calibri" w:hAnsi="Arial" w:cs="Arial"/>
                <w:sz w:val="22"/>
                <w:szCs w:val="22"/>
              </w:rPr>
              <w:t xml:space="preserve"> Nature Reserve </w:t>
            </w:r>
          </w:p>
        </w:tc>
        <w:tc>
          <w:tcPr>
            <w:tcW w:w="992" w:type="dxa"/>
            <w:shd w:val="clear" w:color="auto" w:fill="auto"/>
          </w:tcPr>
          <w:p w14:paraId="3E40E86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5B2154E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8C2B0FB"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00C5437"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407A351"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34110C0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77CF917D" w14:textId="77777777" w:rsidTr="00D1035F">
        <w:tc>
          <w:tcPr>
            <w:tcW w:w="4219" w:type="dxa"/>
            <w:shd w:val="clear" w:color="auto" w:fill="auto"/>
          </w:tcPr>
          <w:p w14:paraId="6BF4AAF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Ili River basin </w:t>
            </w:r>
          </w:p>
        </w:tc>
        <w:tc>
          <w:tcPr>
            <w:tcW w:w="992" w:type="dxa"/>
            <w:shd w:val="clear" w:color="auto" w:fill="auto"/>
          </w:tcPr>
          <w:p w14:paraId="2450240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3183912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1F63CF12"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30BB9D5"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3E5077C"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045CD12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464CA0F4" w14:textId="77777777" w:rsidTr="00D1035F">
        <w:tc>
          <w:tcPr>
            <w:tcW w:w="4219" w:type="dxa"/>
            <w:shd w:val="clear" w:color="auto" w:fill="auto"/>
          </w:tcPr>
          <w:p w14:paraId="710D529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Jingpo Hu Nature Reserve </w:t>
            </w:r>
          </w:p>
        </w:tc>
        <w:tc>
          <w:tcPr>
            <w:tcW w:w="992" w:type="dxa"/>
            <w:shd w:val="clear" w:color="auto" w:fill="auto"/>
          </w:tcPr>
          <w:p w14:paraId="272606C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8DFDD3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3F371CD1"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4059457C"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3BCB6B6E"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05E53C7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7A2624A2" w14:textId="77777777" w:rsidTr="00D1035F">
        <w:tc>
          <w:tcPr>
            <w:tcW w:w="4219" w:type="dxa"/>
            <w:shd w:val="clear" w:color="auto" w:fill="auto"/>
          </w:tcPr>
          <w:p w14:paraId="04C78BA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Kaifeng </w:t>
            </w:r>
            <w:proofErr w:type="spellStart"/>
            <w:r w:rsidRPr="002A3D1C">
              <w:rPr>
                <w:rFonts w:ascii="Arial" w:eastAsia="Calibri" w:hAnsi="Arial" w:cs="Arial"/>
                <w:sz w:val="22"/>
                <w:szCs w:val="22"/>
              </w:rPr>
              <w:t>Liuyuankou</w:t>
            </w:r>
            <w:proofErr w:type="spellEnd"/>
            <w:r w:rsidRPr="002A3D1C">
              <w:rPr>
                <w:rFonts w:ascii="Arial" w:eastAsia="Calibri" w:hAnsi="Arial" w:cs="Arial"/>
                <w:sz w:val="22"/>
                <w:szCs w:val="22"/>
              </w:rPr>
              <w:t xml:space="preserve"> Nature Reserve </w:t>
            </w:r>
          </w:p>
        </w:tc>
        <w:tc>
          <w:tcPr>
            <w:tcW w:w="992" w:type="dxa"/>
            <w:shd w:val="clear" w:color="auto" w:fill="auto"/>
          </w:tcPr>
          <w:p w14:paraId="7646604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04E8B4B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E690B52"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4EE42FE4"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230E1546"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6E52D0E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48267DBA" w14:textId="77777777" w:rsidTr="00D1035F">
        <w:tc>
          <w:tcPr>
            <w:tcW w:w="4219" w:type="dxa"/>
            <w:shd w:val="clear" w:color="auto" w:fill="auto"/>
          </w:tcPr>
          <w:p w14:paraId="24584387"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Karze</w:t>
            </w:r>
            <w:proofErr w:type="spellEnd"/>
            <w:r w:rsidRPr="002A3D1C">
              <w:rPr>
                <w:rFonts w:ascii="Arial" w:eastAsia="Calibri" w:hAnsi="Arial" w:cs="Arial"/>
                <w:sz w:val="22"/>
                <w:szCs w:val="22"/>
              </w:rPr>
              <w:t xml:space="preserve"> Reservoir </w:t>
            </w:r>
          </w:p>
        </w:tc>
        <w:tc>
          <w:tcPr>
            <w:tcW w:w="992" w:type="dxa"/>
            <w:shd w:val="clear" w:color="auto" w:fill="auto"/>
          </w:tcPr>
          <w:p w14:paraId="6923627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0D845F1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A3FFD19"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73DD6D76"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0BD4FB7"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49A7DF1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50B5F310" w14:textId="77777777" w:rsidTr="00D1035F">
        <w:tc>
          <w:tcPr>
            <w:tcW w:w="4219" w:type="dxa"/>
            <w:shd w:val="clear" w:color="auto" w:fill="auto"/>
          </w:tcPr>
          <w:p w14:paraId="07B21287"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Keluo</w:t>
            </w:r>
            <w:proofErr w:type="spellEnd"/>
            <w:r w:rsidRPr="002A3D1C">
              <w:rPr>
                <w:rFonts w:ascii="Arial" w:eastAsia="Calibri" w:hAnsi="Arial" w:cs="Arial"/>
                <w:sz w:val="22"/>
                <w:szCs w:val="22"/>
              </w:rPr>
              <w:t xml:space="preserve"> He Nature Reserve </w:t>
            </w:r>
          </w:p>
        </w:tc>
        <w:tc>
          <w:tcPr>
            <w:tcW w:w="992" w:type="dxa"/>
            <w:shd w:val="clear" w:color="auto" w:fill="auto"/>
          </w:tcPr>
          <w:p w14:paraId="557D833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4B20657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34E284AA"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71084B31"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6639840B"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478B93E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5E28CFB8" w14:textId="77777777" w:rsidTr="00D1035F">
        <w:tc>
          <w:tcPr>
            <w:tcW w:w="4219" w:type="dxa"/>
            <w:shd w:val="clear" w:color="auto" w:fill="auto"/>
          </w:tcPr>
          <w:p w14:paraId="6F3A8719"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Laodengshan</w:t>
            </w:r>
            <w:proofErr w:type="spellEnd"/>
            <w:r w:rsidRPr="002A3D1C">
              <w:rPr>
                <w:rFonts w:ascii="Arial" w:eastAsia="Calibri" w:hAnsi="Arial" w:cs="Arial"/>
                <w:sz w:val="22"/>
                <w:szCs w:val="22"/>
              </w:rPr>
              <w:t xml:space="preserve"> Nature Reserve </w:t>
            </w:r>
          </w:p>
        </w:tc>
        <w:tc>
          <w:tcPr>
            <w:tcW w:w="992" w:type="dxa"/>
            <w:shd w:val="clear" w:color="auto" w:fill="auto"/>
          </w:tcPr>
          <w:p w14:paraId="335DC59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2F710C5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1EF33615"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736E7A40"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7054D30C"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01315F7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775BC760" w14:textId="77777777" w:rsidTr="00D1035F">
        <w:tc>
          <w:tcPr>
            <w:tcW w:w="4219" w:type="dxa"/>
            <w:shd w:val="clear" w:color="auto" w:fill="auto"/>
          </w:tcPr>
          <w:p w14:paraId="5EB59E1C"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Laotieshan</w:t>
            </w:r>
            <w:proofErr w:type="spellEnd"/>
            <w:r w:rsidRPr="002A3D1C">
              <w:rPr>
                <w:rFonts w:ascii="Arial" w:eastAsia="Calibri" w:hAnsi="Arial" w:cs="Arial"/>
                <w:sz w:val="22"/>
                <w:szCs w:val="22"/>
              </w:rPr>
              <w:t xml:space="preserve"> </w:t>
            </w:r>
          </w:p>
        </w:tc>
        <w:tc>
          <w:tcPr>
            <w:tcW w:w="992" w:type="dxa"/>
            <w:shd w:val="clear" w:color="auto" w:fill="auto"/>
          </w:tcPr>
          <w:p w14:paraId="787F7C6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4DD53CC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0889C71C"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8A839B7"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58BAF254"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16EF59F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1E52DF20" w14:textId="77777777" w:rsidTr="00D1035F">
        <w:tc>
          <w:tcPr>
            <w:tcW w:w="4219" w:type="dxa"/>
            <w:shd w:val="clear" w:color="auto" w:fill="auto"/>
          </w:tcPr>
          <w:p w14:paraId="16FC9BDF"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Lashihai</w:t>
            </w:r>
            <w:proofErr w:type="spellEnd"/>
            <w:r w:rsidRPr="002A3D1C">
              <w:rPr>
                <w:rFonts w:ascii="Arial" w:eastAsia="Calibri" w:hAnsi="Arial" w:cs="Arial"/>
                <w:sz w:val="22"/>
                <w:szCs w:val="22"/>
              </w:rPr>
              <w:t xml:space="preserve"> Wetland, Yunnan </w:t>
            </w:r>
          </w:p>
        </w:tc>
        <w:tc>
          <w:tcPr>
            <w:tcW w:w="992" w:type="dxa"/>
            <w:shd w:val="clear" w:color="auto" w:fill="auto"/>
          </w:tcPr>
          <w:p w14:paraId="73F4865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06D37B2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7A2820D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1437</w:t>
            </w:r>
          </w:p>
        </w:tc>
        <w:tc>
          <w:tcPr>
            <w:tcW w:w="3402" w:type="dxa"/>
            <w:shd w:val="clear" w:color="auto" w:fill="auto"/>
          </w:tcPr>
          <w:p w14:paraId="7081CA1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Provincial Nature Reserve</w:t>
            </w:r>
          </w:p>
        </w:tc>
        <w:tc>
          <w:tcPr>
            <w:tcW w:w="1134" w:type="dxa"/>
            <w:shd w:val="clear" w:color="auto" w:fill="auto"/>
          </w:tcPr>
          <w:p w14:paraId="3E331F3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4A4042E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34CA4D15" w14:textId="77777777" w:rsidTr="00D1035F">
        <w:tc>
          <w:tcPr>
            <w:tcW w:w="4219" w:type="dxa"/>
            <w:shd w:val="clear" w:color="auto" w:fill="auto"/>
          </w:tcPr>
          <w:p w14:paraId="6C468E3D"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Liangzi</w:t>
            </w:r>
            <w:proofErr w:type="spellEnd"/>
            <w:r w:rsidRPr="002A3D1C">
              <w:rPr>
                <w:rFonts w:ascii="Arial" w:eastAsia="Calibri" w:hAnsi="Arial" w:cs="Arial"/>
                <w:sz w:val="22"/>
                <w:szCs w:val="22"/>
              </w:rPr>
              <w:t xml:space="preserve"> Hu, Hubei </w:t>
            </w:r>
          </w:p>
        </w:tc>
        <w:tc>
          <w:tcPr>
            <w:tcW w:w="992" w:type="dxa"/>
            <w:shd w:val="clear" w:color="auto" w:fill="auto"/>
          </w:tcPr>
          <w:p w14:paraId="69CB9C2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4332E79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12EAD6F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3402" w:type="dxa"/>
            <w:shd w:val="clear" w:color="auto" w:fill="auto"/>
          </w:tcPr>
          <w:p w14:paraId="564545B3"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3A8FD5E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3B0E75C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131 in January 2011; 3 in April to July 2014</w:t>
            </w:r>
          </w:p>
        </w:tc>
      </w:tr>
      <w:tr w:rsidR="00E573CB" w:rsidRPr="002A3D1C" w14:paraId="68047FEF" w14:textId="77777777" w:rsidTr="00D1035F">
        <w:tc>
          <w:tcPr>
            <w:tcW w:w="4219" w:type="dxa"/>
            <w:shd w:val="clear" w:color="auto" w:fill="auto"/>
          </w:tcPr>
          <w:p w14:paraId="4FFBF206"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Lianhuanhu</w:t>
            </w:r>
            <w:proofErr w:type="spellEnd"/>
            <w:r w:rsidRPr="002A3D1C">
              <w:rPr>
                <w:rFonts w:ascii="Arial" w:eastAsia="Calibri" w:hAnsi="Arial" w:cs="Arial"/>
                <w:sz w:val="22"/>
                <w:szCs w:val="22"/>
              </w:rPr>
              <w:t xml:space="preserve"> </w:t>
            </w:r>
            <w:proofErr w:type="spellStart"/>
            <w:r w:rsidRPr="002A3D1C">
              <w:rPr>
                <w:rFonts w:ascii="Arial" w:eastAsia="Calibri" w:hAnsi="Arial" w:cs="Arial"/>
                <w:sz w:val="22"/>
                <w:szCs w:val="22"/>
              </w:rPr>
              <w:t>Waterbird</w:t>
            </w:r>
            <w:proofErr w:type="spellEnd"/>
            <w:r w:rsidRPr="002A3D1C">
              <w:rPr>
                <w:rFonts w:ascii="Arial" w:eastAsia="Calibri" w:hAnsi="Arial" w:cs="Arial"/>
                <w:sz w:val="22"/>
                <w:szCs w:val="22"/>
              </w:rPr>
              <w:t xml:space="preserve"> Nature Reserve </w:t>
            </w:r>
          </w:p>
        </w:tc>
        <w:tc>
          <w:tcPr>
            <w:tcW w:w="992" w:type="dxa"/>
            <w:shd w:val="clear" w:color="auto" w:fill="auto"/>
          </w:tcPr>
          <w:p w14:paraId="0F80B06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56FBA87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0F7BE482"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1EFA16EF"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7B4EA224"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12AF3EA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0E25CD08" w14:textId="77777777" w:rsidTr="00D1035F">
        <w:tc>
          <w:tcPr>
            <w:tcW w:w="4219" w:type="dxa"/>
            <w:shd w:val="clear" w:color="auto" w:fill="auto"/>
          </w:tcPr>
          <w:p w14:paraId="0FACF527"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Liupan</w:t>
            </w:r>
            <w:proofErr w:type="spellEnd"/>
            <w:r w:rsidRPr="002A3D1C">
              <w:rPr>
                <w:rFonts w:ascii="Arial" w:eastAsia="Calibri" w:hAnsi="Arial" w:cs="Arial"/>
                <w:sz w:val="22"/>
                <w:szCs w:val="22"/>
              </w:rPr>
              <w:t xml:space="preserve"> Shan Nature Reserve </w:t>
            </w:r>
          </w:p>
        </w:tc>
        <w:tc>
          <w:tcPr>
            <w:tcW w:w="992" w:type="dxa"/>
            <w:shd w:val="clear" w:color="auto" w:fill="auto"/>
          </w:tcPr>
          <w:p w14:paraId="7945A04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F2285B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A712AC7"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1282F807"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571CEF4"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3A1D392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3DB58084" w14:textId="77777777" w:rsidTr="00D1035F">
        <w:tc>
          <w:tcPr>
            <w:tcW w:w="4219" w:type="dxa"/>
            <w:shd w:val="clear" w:color="auto" w:fill="auto"/>
          </w:tcPr>
          <w:p w14:paraId="5B37732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Loess Plateau in western Gansu </w:t>
            </w:r>
          </w:p>
        </w:tc>
        <w:tc>
          <w:tcPr>
            <w:tcW w:w="992" w:type="dxa"/>
            <w:shd w:val="clear" w:color="auto" w:fill="auto"/>
          </w:tcPr>
          <w:p w14:paraId="7949E22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2274FDF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7D3F5E1E"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030A94FF"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802A3EC"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285771C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059984F1" w14:textId="77777777" w:rsidTr="00D1035F">
        <w:tc>
          <w:tcPr>
            <w:tcW w:w="4219" w:type="dxa"/>
            <w:shd w:val="clear" w:color="auto" w:fill="auto"/>
          </w:tcPr>
          <w:p w14:paraId="771026E2"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Longgan</w:t>
            </w:r>
            <w:proofErr w:type="spellEnd"/>
            <w:r w:rsidRPr="002A3D1C">
              <w:rPr>
                <w:rFonts w:ascii="Arial" w:eastAsia="Calibri" w:hAnsi="Arial" w:cs="Arial"/>
                <w:sz w:val="22"/>
                <w:szCs w:val="22"/>
              </w:rPr>
              <w:t xml:space="preserve"> Hu Wetland Nature Reserve </w:t>
            </w:r>
          </w:p>
        </w:tc>
        <w:tc>
          <w:tcPr>
            <w:tcW w:w="992" w:type="dxa"/>
            <w:shd w:val="clear" w:color="auto" w:fill="auto"/>
          </w:tcPr>
          <w:p w14:paraId="41B0B1A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329B14F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02808A19"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183E9B4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shd w:val="clear" w:color="auto" w:fill="auto"/>
          </w:tcPr>
          <w:p w14:paraId="34D8B7F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7917155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34 in October 2014</w:t>
            </w:r>
          </w:p>
        </w:tc>
      </w:tr>
      <w:tr w:rsidR="00E573CB" w:rsidRPr="002A3D1C" w14:paraId="79DDC9D0" w14:textId="77777777" w:rsidTr="00D1035F">
        <w:tc>
          <w:tcPr>
            <w:tcW w:w="4219" w:type="dxa"/>
            <w:shd w:val="clear" w:color="auto" w:fill="auto"/>
          </w:tcPr>
          <w:p w14:paraId="6D8DD429"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Longtan</w:t>
            </w:r>
            <w:proofErr w:type="spellEnd"/>
            <w:r w:rsidRPr="002A3D1C">
              <w:rPr>
                <w:rFonts w:ascii="Arial" w:eastAsia="Calibri" w:hAnsi="Arial" w:cs="Arial"/>
                <w:sz w:val="22"/>
                <w:szCs w:val="22"/>
              </w:rPr>
              <w:t xml:space="preserve"> Reservoir </w:t>
            </w:r>
          </w:p>
        </w:tc>
        <w:tc>
          <w:tcPr>
            <w:tcW w:w="992" w:type="dxa"/>
            <w:shd w:val="clear" w:color="auto" w:fill="auto"/>
          </w:tcPr>
          <w:p w14:paraId="7511151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2B62F84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0EDBD5C6"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2A4CAD3"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2705B57B"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210FE55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1B0768D4" w14:textId="77777777" w:rsidTr="00D1035F">
        <w:tc>
          <w:tcPr>
            <w:tcW w:w="4219" w:type="dxa"/>
            <w:shd w:val="clear" w:color="auto" w:fill="auto"/>
          </w:tcPr>
          <w:p w14:paraId="4C942BE5"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Maoshan</w:t>
            </w:r>
            <w:proofErr w:type="spellEnd"/>
            <w:r w:rsidRPr="002A3D1C">
              <w:rPr>
                <w:rFonts w:ascii="Arial" w:eastAsia="Calibri" w:hAnsi="Arial" w:cs="Arial"/>
                <w:sz w:val="22"/>
                <w:szCs w:val="22"/>
              </w:rPr>
              <w:t xml:space="preserve"> Nature Reserve </w:t>
            </w:r>
          </w:p>
        </w:tc>
        <w:tc>
          <w:tcPr>
            <w:tcW w:w="992" w:type="dxa"/>
            <w:shd w:val="clear" w:color="auto" w:fill="auto"/>
          </w:tcPr>
          <w:p w14:paraId="6B64C96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1490679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02E3C62F"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7736ABDF"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76C9011"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6ADF7E9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595CDEAC" w14:textId="77777777" w:rsidTr="00D1035F">
        <w:tc>
          <w:tcPr>
            <w:tcW w:w="4219" w:type="dxa"/>
            <w:shd w:val="clear" w:color="auto" w:fill="auto"/>
          </w:tcPr>
          <w:p w14:paraId="064D5314"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Melmeg</w:t>
            </w:r>
            <w:proofErr w:type="spellEnd"/>
            <w:r w:rsidRPr="002A3D1C">
              <w:rPr>
                <w:rFonts w:ascii="Arial" w:eastAsia="Calibri" w:hAnsi="Arial" w:cs="Arial"/>
                <w:sz w:val="22"/>
                <w:szCs w:val="22"/>
              </w:rPr>
              <w:t xml:space="preserve"> (</w:t>
            </w:r>
            <w:proofErr w:type="spellStart"/>
            <w:r w:rsidRPr="002A3D1C">
              <w:rPr>
                <w:rFonts w:ascii="Arial" w:eastAsia="Calibri" w:hAnsi="Arial" w:cs="Arial"/>
                <w:sz w:val="22"/>
                <w:szCs w:val="22"/>
              </w:rPr>
              <w:t>Momege</w:t>
            </w:r>
            <w:proofErr w:type="spellEnd"/>
            <w:r w:rsidRPr="002A3D1C">
              <w:rPr>
                <w:rFonts w:ascii="Arial" w:eastAsia="Calibri" w:hAnsi="Arial" w:cs="Arial"/>
                <w:sz w:val="22"/>
                <w:szCs w:val="22"/>
              </w:rPr>
              <w:t xml:space="preserve">) Nature Reserve </w:t>
            </w:r>
          </w:p>
        </w:tc>
        <w:tc>
          <w:tcPr>
            <w:tcW w:w="992" w:type="dxa"/>
            <w:shd w:val="clear" w:color="auto" w:fill="auto"/>
          </w:tcPr>
          <w:p w14:paraId="5F78D35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3951CAB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11D9A05A"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64E94B13"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64F20273"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3354DAD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6CE713E0" w14:textId="77777777" w:rsidTr="00D1035F">
        <w:tc>
          <w:tcPr>
            <w:tcW w:w="4219" w:type="dxa"/>
            <w:shd w:val="clear" w:color="auto" w:fill="auto"/>
          </w:tcPr>
          <w:p w14:paraId="5AD74187"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Mengjin</w:t>
            </w:r>
            <w:proofErr w:type="spellEnd"/>
            <w:r w:rsidRPr="002A3D1C">
              <w:rPr>
                <w:rFonts w:ascii="Arial" w:eastAsia="Calibri" w:hAnsi="Arial" w:cs="Arial"/>
                <w:sz w:val="22"/>
                <w:szCs w:val="22"/>
              </w:rPr>
              <w:t xml:space="preserve"> </w:t>
            </w:r>
            <w:proofErr w:type="spellStart"/>
            <w:r w:rsidRPr="002A3D1C">
              <w:rPr>
                <w:rFonts w:ascii="Arial" w:eastAsia="Calibri" w:hAnsi="Arial" w:cs="Arial"/>
                <w:sz w:val="22"/>
                <w:szCs w:val="22"/>
              </w:rPr>
              <w:t>Huanghe</w:t>
            </w:r>
            <w:proofErr w:type="spellEnd"/>
            <w:r w:rsidRPr="002A3D1C">
              <w:rPr>
                <w:rFonts w:ascii="Arial" w:eastAsia="Calibri" w:hAnsi="Arial" w:cs="Arial"/>
                <w:sz w:val="22"/>
                <w:szCs w:val="22"/>
              </w:rPr>
              <w:t xml:space="preserve"> Nature Reserve </w:t>
            </w:r>
          </w:p>
        </w:tc>
        <w:tc>
          <w:tcPr>
            <w:tcW w:w="992" w:type="dxa"/>
            <w:shd w:val="clear" w:color="auto" w:fill="auto"/>
          </w:tcPr>
          <w:p w14:paraId="0EF9B81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1D18920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2A7663E"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7B0A45D7"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542649D5"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5BEB4C9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556F644B" w14:textId="77777777" w:rsidTr="00D1035F">
        <w:tc>
          <w:tcPr>
            <w:tcW w:w="4219" w:type="dxa"/>
            <w:shd w:val="clear" w:color="auto" w:fill="auto"/>
          </w:tcPr>
          <w:p w14:paraId="77F26757"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Miyun</w:t>
            </w:r>
            <w:proofErr w:type="spellEnd"/>
            <w:r w:rsidRPr="002A3D1C">
              <w:rPr>
                <w:rFonts w:ascii="Arial" w:eastAsia="Calibri" w:hAnsi="Arial" w:cs="Arial"/>
                <w:sz w:val="22"/>
                <w:szCs w:val="22"/>
              </w:rPr>
              <w:t xml:space="preserve"> Reservoir, Beijing</w:t>
            </w:r>
          </w:p>
        </w:tc>
        <w:tc>
          <w:tcPr>
            <w:tcW w:w="992" w:type="dxa"/>
            <w:shd w:val="clear" w:color="auto" w:fill="auto"/>
          </w:tcPr>
          <w:p w14:paraId="2973754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4D663A2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65D2719D"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55D86C0"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007511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w:t>
            </w:r>
          </w:p>
        </w:tc>
        <w:tc>
          <w:tcPr>
            <w:tcW w:w="1985" w:type="dxa"/>
            <w:shd w:val="clear" w:color="auto" w:fill="auto"/>
          </w:tcPr>
          <w:p w14:paraId="33BF857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2-6 birds</w:t>
            </w:r>
          </w:p>
        </w:tc>
      </w:tr>
      <w:tr w:rsidR="00E573CB" w:rsidRPr="002A3D1C" w14:paraId="6723916E" w14:textId="77777777" w:rsidTr="00D1035F">
        <w:tc>
          <w:tcPr>
            <w:tcW w:w="4219" w:type="dxa"/>
            <w:shd w:val="clear" w:color="auto" w:fill="auto"/>
          </w:tcPr>
          <w:p w14:paraId="2D677EB8"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Nansihu</w:t>
            </w:r>
            <w:proofErr w:type="spellEnd"/>
            <w:r w:rsidRPr="002A3D1C">
              <w:rPr>
                <w:rFonts w:ascii="Arial" w:eastAsia="Calibri" w:hAnsi="Arial" w:cs="Arial"/>
                <w:sz w:val="22"/>
                <w:szCs w:val="22"/>
              </w:rPr>
              <w:t xml:space="preserve"> Nature Reserve </w:t>
            </w:r>
          </w:p>
        </w:tc>
        <w:tc>
          <w:tcPr>
            <w:tcW w:w="992" w:type="dxa"/>
            <w:shd w:val="clear" w:color="auto" w:fill="auto"/>
          </w:tcPr>
          <w:p w14:paraId="76751AC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05913E8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3017983B"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1437E036"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3EA123C0"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46E5561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453DAD14" w14:textId="77777777" w:rsidTr="00D1035F">
        <w:tc>
          <w:tcPr>
            <w:tcW w:w="4219" w:type="dxa"/>
            <w:shd w:val="clear" w:color="auto" w:fill="auto"/>
          </w:tcPr>
          <w:p w14:paraId="5A8F1F32"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Nanweng</w:t>
            </w:r>
            <w:proofErr w:type="spellEnd"/>
            <w:r w:rsidRPr="002A3D1C">
              <w:rPr>
                <w:rFonts w:ascii="Arial" w:eastAsia="Calibri" w:hAnsi="Arial" w:cs="Arial"/>
                <w:sz w:val="22"/>
                <w:szCs w:val="22"/>
              </w:rPr>
              <w:t xml:space="preserve"> He Nature Reserve </w:t>
            </w:r>
          </w:p>
        </w:tc>
        <w:tc>
          <w:tcPr>
            <w:tcW w:w="992" w:type="dxa"/>
            <w:shd w:val="clear" w:color="auto" w:fill="auto"/>
          </w:tcPr>
          <w:p w14:paraId="3FACB32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5F60DD6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21A2E74"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6174EBE9"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5D8B2654"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3E4A58C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57EF1322" w14:textId="77777777" w:rsidTr="00D1035F">
        <w:tc>
          <w:tcPr>
            <w:tcW w:w="4219" w:type="dxa"/>
            <w:shd w:val="clear" w:color="auto" w:fill="auto"/>
          </w:tcPr>
          <w:p w14:paraId="6A25B4BA"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Naoli</w:t>
            </w:r>
            <w:proofErr w:type="spellEnd"/>
            <w:r w:rsidRPr="002A3D1C">
              <w:rPr>
                <w:rFonts w:ascii="Arial" w:eastAsia="Calibri" w:hAnsi="Arial" w:cs="Arial"/>
                <w:sz w:val="22"/>
                <w:szCs w:val="22"/>
              </w:rPr>
              <w:t xml:space="preserve"> He Nature Reserve </w:t>
            </w:r>
          </w:p>
        </w:tc>
        <w:tc>
          <w:tcPr>
            <w:tcW w:w="992" w:type="dxa"/>
            <w:shd w:val="clear" w:color="auto" w:fill="auto"/>
          </w:tcPr>
          <w:p w14:paraId="439322F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EB0CD3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FBEC539"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34A105BB"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2065B199"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785B0C2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5BE9911D" w14:textId="77777777" w:rsidTr="00D1035F">
        <w:tc>
          <w:tcPr>
            <w:tcW w:w="4219" w:type="dxa"/>
            <w:shd w:val="clear" w:color="auto" w:fill="auto"/>
          </w:tcPr>
          <w:p w14:paraId="09BDD1B4"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Nuomin-Bila</w:t>
            </w:r>
            <w:proofErr w:type="spellEnd"/>
            <w:r w:rsidRPr="002A3D1C">
              <w:rPr>
                <w:rFonts w:ascii="Arial" w:eastAsia="Calibri" w:hAnsi="Arial" w:cs="Arial"/>
                <w:sz w:val="22"/>
                <w:szCs w:val="22"/>
              </w:rPr>
              <w:t xml:space="preserve"> He-</w:t>
            </w:r>
            <w:proofErr w:type="spellStart"/>
            <w:r w:rsidRPr="002A3D1C">
              <w:rPr>
                <w:rFonts w:ascii="Arial" w:eastAsia="Calibri" w:hAnsi="Arial" w:cs="Arial"/>
                <w:sz w:val="22"/>
                <w:szCs w:val="22"/>
              </w:rPr>
              <w:t>Dayangshu</w:t>
            </w:r>
            <w:proofErr w:type="spellEnd"/>
            <w:r w:rsidRPr="002A3D1C">
              <w:rPr>
                <w:rFonts w:ascii="Arial" w:eastAsia="Calibri" w:hAnsi="Arial" w:cs="Arial"/>
                <w:sz w:val="22"/>
                <w:szCs w:val="22"/>
              </w:rPr>
              <w:t xml:space="preserve"> </w:t>
            </w:r>
          </w:p>
        </w:tc>
        <w:tc>
          <w:tcPr>
            <w:tcW w:w="992" w:type="dxa"/>
            <w:shd w:val="clear" w:color="auto" w:fill="auto"/>
          </w:tcPr>
          <w:p w14:paraId="52228B6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124AE44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E246D47"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368135CE"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5F9E0BA"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2E2EFE9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141722C0" w14:textId="77777777" w:rsidTr="00D1035F">
        <w:tc>
          <w:tcPr>
            <w:tcW w:w="4219" w:type="dxa"/>
            <w:shd w:val="clear" w:color="auto" w:fill="auto"/>
          </w:tcPr>
          <w:p w14:paraId="2A70F07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Poyang Hu wetlands </w:t>
            </w:r>
          </w:p>
        </w:tc>
        <w:tc>
          <w:tcPr>
            <w:tcW w:w="992" w:type="dxa"/>
            <w:shd w:val="clear" w:color="auto" w:fill="auto"/>
          </w:tcPr>
          <w:p w14:paraId="49C59A0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Yes (NNR and </w:t>
            </w:r>
            <w:proofErr w:type="spellStart"/>
            <w:r w:rsidRPr="002A3D1C">
              <w:rPr>
                <w:rFonts w:ascii="Arial" w:eastAsia="Calibri" w:hAnsi="Arial" w:cs="Arial"/>
                <w:sz w:val="22"/>
                <w:szCs w:val="22"/>
              </w:rPr>
              <w:t>Nanjishan</w:t>
            </w:r>
            <w:proofErr w:type="spellEnd"/>
            <w:r w:rsidRPr="002A3D1C">
              <w:rPr>
                <w:rFonts w:ascii="Arial" w:eastAsia="Calibri" w:hAnsi="Arial" w:cs="Arial"/>
                <w:sz w:val="22"/>
                <w:szCs w:val="22"/>
              </w:rPr>
              <w:t>)</w:t>
            </w:r>
          </w:p>
        </w:tc>
        <w:tc>
          <w:tcPr>
            <w:tcW w:w="709" w:type="dxa"/>
            <w:shd w:val="clear" w:color="auto" w:fill="auto"/>
          </w:tcPr>
          <w:p w14:paraId="3CB41E5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4FC06B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550</w:t>
            </w:r>
          </w:p>
        </w:tc>
        <w:tc>
          <w:tcPr>
            <w:tcW w:w="3402" w:type="dxa"/>
            <w:shd w:val="clear" w:color="auto" w:fill="auto"/>
          </w:tcPr>
          <w:p w14:paraId="339A1C3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shd w:val="clear" w:color="auto" w:fill="auto"/>
          </w:tcPr>
          <w:p w14:paraId="3A38D78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31B1FBD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25-50 birds</w:t>
            </w:r>
          </w:p>
        </w:tc>
      </w:tr>
      <w:tr w:rsidR="00E573CB" w:rsidRPr="002A3D1C" w14:paraId="375B0C18" w14:textId="77777777" w:rsidTr="00D1035F">
        <w:tc>
          <w:tcPr>
            <w:tcW w:w="4219" w:type="dxa"/>
            <w:shd w:val="clear" w:color="auto" w:fill="auto"/>
          </w:tcPr>
          <w:p w14:paraId="569CE9B4"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lastRenderedPageBreak/>
              <w:t>Qapqal</w:t>
            </w:r>
            <w:proofErr w:type="spellEnd"/>
            <w:r w:rsidRPr="002A3D1C">
              <w:rPr>
                <w:rFonts w:ascii="Arial" w:eastAsia="Calibri" w:hAnsi="Arial" w:cs="Arial"/>
                <w:sz w:val="22"/>
                <w:szCs w:val="22"/>
              </w:rPr>
              <w:t xml:space="preserve"> grassland and wetland </w:t>
            </w:r>
          </w:p>
        </w:tc>
        <w:tc>
          <w:tcPr>
            <w:tcW w:w="992" w:type="dxa"/>
            <w:shd w:val="clear" w:color="auto" w:fill="auto"/>
          </w:tcPr>
          <w:p w14:paraId="5CBE82F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13B24E9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3A7EA890"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81579C0"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5AEC81A1"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3E35F73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25A09B38" w14:textId="77777777" w:rsidTr="00D1035F">
        <w:tc>
          <w:tcPr>
            <w:tcW w:w="4219" w:type="dxa"/>
            <w:shd w:val="clear" w:color="auto" w:fill="auto"/>
          </w:tcPr>
          <w:p w14:paraId="3AEBD740"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Qihulin</w:t>
            </w:r>
            <w:proofErr w:type="spellEnd"/>
            <w:r w:rsidRPr="002A3D1C">
              <w:rPr>
                <w:rFonts w:ascii="Arial" w:eastAsia="Calibri" w:hAnsi="Arial" w:cs="Arial"/>
                <w:sz w:val="22"/>
                <w:szCs w:val="22"/>
              </w:rPr>
              <w:t xml:space="preserve"> He Nature Reserve </w:t>
            </w:r>
          </w:p>
        </w:tc>
        <w:tc>
          <w:tcPr>
            <w:tcW w:w="992" w:type="dxa"/>
            <w:shd w:val="clear" w:color="auto" w:fill="auto"/>
          </w:tcPr>
          <w:p w14:paraId="04AD86A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1012497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89953EA"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1D351140"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7E3848B"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0E60762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3D97D211" w14:textId="77777777" w:rsidTr="00D1035F">
        <w:tc>
          <w:tcPr>
            <w:tcW w:w="4219" w:type="dxa"/>
            <w:shd w:val="clear" w:color="auto" w:fill="auto"/>
          </w:tcPr>
          <w:p w14:paraId="1D6F74E9"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Qindeli</w:t>
            </w:r>
            <w:proofErr w:type="spellEnd"/>
            <w:r w:rsidRPr="002A3D1C">
              <w:rPr>
                <w:rFonts w:ascii="Arial" w:eastAsia="Calibri" w:hAnsi="Arial" w:cs="Arial"/>
                <w:sz w:val="22"/>
                <w:szCs w:val="22"/>
              </w:rPr>
              <w:t xml:space="preserve"> Sturgeon Reserve </w:t>
            </w:r>
          </w:p>
        </w:tc>
        <w:tc>
          <w:tcPr>
            <w:tcW w:w="992" w:type="dxa"/>
            <w:shd w:val="clear" w:color="auto" w:fill="auto"/>
          </w:tcPr>
          <w:p w14:paraId="57E4BFA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D99153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74CF33D2"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4C03E784"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CD57FE7"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3598AFA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73E6EE0A" w14:textId="77777777" w:rsidTr="00D1035F">
        <w:tc>
          <w:tcPr>
            <w:tcW w:w="4219" w:type="dxa"/>
            <w:shd w:val="clear" w:color="auto" w:fill="auto"/>
          </w:tcPr>
          <w:p w14:paraId="0462B0B1"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Qingtongxia</w:t>
            </w:r>
            <w:proofErr w:type="spellEnd"/>
            <w:r w:rsidRPr="002A3D1C">
              <w:rPr>
                <w:rFonts w:ascii="Arial" w:eastAsia="Calibri" w:hAnsi="Arial" w:cs="Arial"/>
                <w:sz w:val="22"/>
                <w:szCs w:val="22"/>
              </w:rPr>
              <w:t xml:space="preserve"> reservoir and Yellow River wetlands in </w:t>
            </w:r>
            <w:proofErr w:type="spellStart"/>
            <w:r w:rsidRPr="002A3D1C">
              <w:rPr>
                <w:rFonts w:ascii="Arial" w:eastAsia="Calibri" w:hAnsi="Arial" w:cs="Arial"/>
                <w:sz w:val="22"/>
                <w:szCs w:val="22"/>
              </w:rPr>
              <w:t>Zhongning</w:t>
            </w:r>
            <w:proofErr w:type="spellEnd"/>
            <w:r w:rsidRPr="002A3D1C">
              <w:rPr>
                <w:rFonts w:ascii="Arial" w:eastAsia="Calibri" w:hAnsi="Arial" w:cs="Arial"/>
                <w:sz w:val="22"/>
                <w:szCs w:val="22"/>
              </w:rPr>
              <w:t xml:space="preserve"> and </w:t>
            </w:r>
            <w:proofErr w:type="spellStart"/>
            <w:r w:rsidRPr="002A3D1C">
              <w:rPr>
                <w:rFonts w:ascii="Arial" w:eastAsia="Calibri" w:hAnsi="Arial" w:cs="Arial"/>
                <w:sz w:val="22"/>
                <w:szCs w:val="22"/>
              </w:rPr>
              <w:t>Zhongwei</w:t>
            </w:r>
            <w:proofErr w:type="spellEnd"/>
            <w:r w:rsidRPr="002A3D1C">
              <w:rPr>
                <w:rFonts w:ascii="Arial" w:eastAsia="Calibri" w:hAnsi="Arial" w:cs="Arial"/>
                <w:sz w:val="22"/>
                <w:szCs w:val="22"/>
              </w:rPr>
              <w:t xml:space="preserve"> </w:t>
            </w:r>
          </w:p>
        </w:tc>
        <w:tc>
          <w:tcPr>
            <w:tcW w:w="992" w:type="dxa"/>
            <w:shd w:val="clear" w:color="auto" w:fill="auto"/>
          </w:tcPr>
          <w:p w14:paraId="592139F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6AB96D0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6989D80"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07DF304A"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84C32DE"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3E483A0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12440CF1" w14:textId="77777777" w:rsidTr="00D1035F">
        <w:tc>
          <w:tcPr>
            <w:tcW w:w="4219" w:type="dxa"/>
            <w:shd w:val="clear" w:color="auto" w:fill="auto"/>
          </w:tcPr>
          <w:p w14:paraId="7D46EB1E"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Qixing</w:t>
            </w:r>
            <w:proofErr w:type="spellEnd"/>
            <w:r w:rsidRPr="002A3D1C">
              <w:rPr>
                <w:rFonts w:ascii="Arial" w:eastAsia="Calibri" w:hAnsi="Arial" w:cs="Arial"/>
                <w:sz w:val="22"/>
                <w:szCs w:val="22"/>
              </w:rPr>
              <w:t xml:space="preserve"> He Wetland Nature Reserve, Heilongjiang</w:t>
            </w:r>
          </w:p>
        </w:tc>
        <w:tc>
          <w:tcPr>
            <w:tcW w:w="992" w:type="dxa"/>
            <w:shd w:val="clear" w:color="auto" w:fill="auto"/>
          </w:tcPr>
          <w:p w14:paraId="24B6D6E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155F699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08634BA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1977</w:t>
            </w:r>
          </w:p>
        </w:tc>
        <w:tc>
          <w:tcPr>
            <w:tcW w:w="3402" w:type="dxa"/>
            <w:shd w:val="clear" w:color="auto" w:fill="auto"/>
          </w:tcPr>
          <w:p w14:paraId="645A388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shd w:val="clear" w:color="auto" w:fill="auto"/>
          </w:tcPr>
          <w:p w14:paraId="7437A4B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w:t>
            </w:r>
          </w:p>
        </w:tc>
        <w:tc>
          <w:tcPr>
            <w:tcW w:w="1985" w:type="dxa"/>
            <w:shd w:val="clear" w:color="auto" w:fill="auto"/>
          </w:tcPr>
          <w:p w14:paraId="15B66B6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614138AF" w14:textId="77777777" w:rsidTr="00D1035F">
        <w:tc>
          <w:tcPr>
            <w:tcW w:w="4219" w:type="dxa"/>
            <w:shd w:val="clear" w:color="auto" w:fill="auto"/>
          </w:tcPr>
          <w:p w14:paraId="57B132F2"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Qixing</w:t>
            </w:r>
            <w:proofErr w:type="spellEnd"/>
            <w:r w:rsidRPr="002A3D1C">
              <w:rPr>
                <w:rFonts w:ascii="Arial" w:eastAsia="Calibri" w:hAnsi="Arial" w:cs="Arial"/>
                <w:sz w:val="22"/>
                <w:szCs w:val="22"/>
              </w:rPr>
              <w:t xml:space="preserve"> </w:t>
            </w:r>
            <w:proofErr w:type="spellStart"/>
            <w:r w:rsidRPr="002A3D1C">
              <w:rPr>
                <w:rFonts w:ascii="Arial" w:eastAsia="Calibri" w:hAnsi="Arial" w:cs="Arial"/>
                <w:sz w:val="22"/>
                <w:szCs w:val="22"/>
              </w:rPr>
              <w:t>Lazi</w:t>
            </w:r>
            <w:proofErr w:type="spellEnd"/>
            <w:r w:rsidRPr="002A3D1C">
              <w:rPr>
                <w:rFonts w:ascii="Arial" w:eastAsia="Calibri" w:hAnsi="Arial" w:cs="Arial"/>
                <w:sz w:val="22"/>
                <w:szCs w:val="22"/>
              </w:rPr>
              <w:t xml:space="preserve"> Siberian Tiger Nature Reserve </w:t>
            </w:r>
          </w:p>
        </w:tc>
        <w:tc>
          <w:tcPr>
            <w:tcW w:w="992" w:type="dxa"/>
            <w:shd w:val="clear" w:color="auto" w:fill="auto"/>
          </w:tcPr>
          <w:p w14:paraId="43FC4D0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4122BFB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D2254C1"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91A5890"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62C46E3E"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24C629E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5DF9C27F" w14:textId="77777777" w:rsidTr="00D1035F">
        <w:tc>
          <w:tcPr>
            <w:tcW w:w="4219" w:type="dxa"/>
            <w:shd w:val="clear" w:color="auto" w:fill="auto"/>
          </w:tcPr>
          <w:p w14:paraId="1E288843"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Rong</w:t>
            </w:r>
            <w:proofErr w:type="spellEnd"/>
            <w:r w:rsidRPr="002A3D1C">
              <w:rPr>
                <w:rFonts w:ascii="Arial" w:eastAsia="Calibri" w:hAnsi="Arial" w:cs="Arial"/>
                <w:sz w:val="22"/>
                <w:szCs w:val="22"/>
              </w:rPr>
              <w:t xml:space="preserve"> Jiang Estuary </w:t>
            </w:r>
          </w:p>
        </w:tc>
        <w:tc>
          <w:tcPr>
            <w:tcW w:w="992" w:type="dxa"/>
            <w:shd w:val="clear" w:color="auto" w:fill="auto"/>
          </w:tcPr>
          <w:p w14:paraId="1400416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68D9650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7704C2BC"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0CAF8B4E"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57FDD1E"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5552A11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7AA7358D" w14:textId="77777777" w:rsidTr="00D1035F">
        <w:tc>
          <w:tcPr>
            <w:tcW w:w="4219" w:type="dxa"/>
            <w:shd w:val="clear" w:color="auto" w:fill="auto"/>
          </w:tcPr>
          <w:p w14:paraId="51A75A40"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Sanjiang</w:t>
            </w:r>
            <w:proofErr w:type="spellEnd"/>
            <w:r w:rsidRPr="002A3D1C">
              <w:rPr>
                <w:rFonts w:ascii="Arial" w:eastAsia="Calibri" w:hAnsi="Arial" w:cs="Arial"/>
                <w:sz w:val="22"/>
                <w:szCs w:val="22"/>
              </w:rPr>
              <w:t xml:space="preserve"> Nature Reserve </w:t>
            </w:r>
          </w:p>
        </w:tc>
        <w:tc>
          <w:tcPr>
            <w:tcW w:w="992" w:type="dxa"/>
            <w:shd w:val="clear" w:color="auto" w:fill="auto"/>
          </w:tcPr>
          <w:p w14:paraId="1C3E3A7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14:paraId="1A55D2A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98022D1"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73C4A24F"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5993B09A"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11EAE02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3FD949D6" w14:textId="77777777" w:rsidTr="00D1035F">
        <w:tc>
          <w:tcPr>
            <w:tcW w:w="4219" w:type="dxa"/>
            <w:shd w:val="clear" w:color="auto" w:fill="auto"/>
          </w:tcPr>
          <w:p w14:paraId="7BBE5130"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Sanmenxia</w:t>
            </w:r>
            <w:proofErr w:type="spellEnd"/>
            <w:r w:rsidRPr="002A3D1C">
              <w:rPr>
                <w:rFonts w:ascii="Arial" w:eastAsia="Calibri" w:hAnsi="Arial" w:cs="Arial"/>
                <w:sz w:val="22"/>
                <w:szCs w:val="22"/>
              </w:rPr>
              <w:t xml:space="preserve"> Dam Nature Reserve </w:t>
            </w:r>
          </w:p>
        </w:tc>
        <w:tc>
          <w:tcPr>
            <w:tcW w:w="992" w:type="dxa"/>
            <w:shd w:val="clear" w:color="auto" w:fill="auto"/>
          </w:tcPr>
          <w:p w14:paraId="4F3D9F1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0A0D0A8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315A8ADB"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798DBFE8"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E082B01"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2A66ABC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2B3B20F0" w14:textId="77777777" w:rsidTr="00D1035F">
        <w:tc>
          <w:tcPr>
            <w:tcW w:w="4219" w:type="dxa"/>
            <w:shd w:val="clear" w:color="auto" w:fill="auto"/>
          </w:tcPr>
          <w:p w14:paraId="0DF26E56"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Shaobo</w:t>
            </w:r>
            <w:proofErr w:type="spellEnd"/>
            <w:r w:rsidRPr="002A3D1C">
              <w:rPr>
                <w:rFonts w:ascii="Arial" w:eastAsia="Calibri" w:hAnsi="Arial" w:cs="Arial"/>
                <w:sz w:val="22"/>
                <w:szCs w:val="22"/>
              </w:rPr>
              <w:t xml:space="preserve"> Hu Lake Area </w:t>
            </w:r>
          </w:p>
        </w:tc>
        <w:tc>
          <w:tcPr>
            <w:tcW w:w="992" w:type="dxa"/>
            <w:shd w:val="clear" w:color="auto" w:fill="auto"/>
          </w:tcPr>
          <w:p w14:paraId="287F99A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42378A2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7BB706D"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1CD4EE46"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2FC5C3C1"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50F3922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7EB473C3" w14:textId="77777777" w:rsidTr="00D1035F">
        <w:tc>
          <w:tcPr>
            <w:tcW w:w="4219" w:type="dxa"/>
            <w:shd w:val="clear" w:color="auto" w:fill="auto"/>
          </w:tcPr>
          <w:p w14:paraId="166B5C33"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Shengjin</w:t>
            </w:r>
            <w:proofErr w:type="spellEnd"/>
            <w:r w:rsidRPr="002A3D1C">
              <w:rPr>
                <w:rFonts w:ascii="Arial" w:eastAsia="Calibri" w:hAnsi="Arial" w:cs="Arial"/>
                <w:sz w:val="22"/>
                <w:szCs w:val="22"/>
              </w:rPr>
              <w:t xml:space="preserve"> Hu Nature Reserve </w:t>
            </w:r>
          </w:p>
        </w:tc>
        <w:tc>
          <w:tcPr>
            <w:tcW w:w="992" w:type="dxa"/>
            <w:shd w:val="clear" w:color="auto" w:fill="auto"/>
          </w:tcPr>
          <w:p w14:paraId="2FBCCF2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14:paraId="796478C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1E79D05F"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423B85F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shd w:val="clear" w:color="auto" w:fill="auto"/>
          </w:tcPr>
          <w:p w14:paraId="008FD43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28CDEAC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w:t>
            </w:r>
          </w:p>
        </w:tc>
      </w:tr>
      <w:tr w:rsidR="00E573CB" w:rsidRPr="002A3D1C" w14:paraId="46EDB006" w14:textId="77777777" w:rsidTr="00D1035F">
        <w:tc>
          <w:tcPr>
            <w:tcW w:w="4219" w:type="dxa"/>
            <w:shd w:val="clear" w:color="auto" w:fill="auto"/>
          </w:tcPr>
          <w:p w14:paraId="6BC9F044"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Shishankou</w:t>
            </w:r>
            <w:proofErr w:type="spellEnd"/>
            <w:r w:rsidRPr="002A3D1C">
              <w:rPr>
                <w:rFonts w:ascii="Arial" w:eastAsia="Calibri" w:hAnsi="Arial" w:cs="Arial"/>
                <w:sz w:val="22"/>
                <w:szCs w:val="22"/>
              </w:rPr>
              <w:t xml:space="preserve"> Reservoir </w:t>
            </w:r>
          </w:p>
        </w:tc>
        <w:tc>
          <w:tcPr>
            <w:tcW w:w="992" w:type="dxa"/>
            <w:shd w:val="clear" w:color="auto" w:fill="auto"/>
          </w:tcPr>
          <w:p w14:paraId="3D13630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2BC9F26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7D655FD6"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351A8FB3"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5707A2B6"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5AFA146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3AF5ACFF" w14:textId="77777777" w:rsidTr="00D1035F">
        <w:tc>
          <w:tcPr>
            <w:tcW w:w="4219" w:type="dxa"/>
            <w:shd w:val="clear" w:color="auto" w:fill="auto"/>
          </w:tcPr>
          <w:p w14:paraId="2786B2A5"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Shuangtai</w:t>
            </w:r>
            <w:proofErr w:type="spellEnd"/>
            <w:r w:rsidRPr="002A3D1C">
              <w:rPr>
                <w:rFonts w:ascii="Arial" w:eastAsia="Calibri" w:hAnsi="Arial" w:cs="Arial"/>
                <w:sz w:val="22"/>
                <w:szCs w:val="22"/>
              </w:rPr>
              <w:t xml:space="preserve"> (</w:t>
            </w:r>
            <w:proofErr w:type="spellStart"/>
            <w:r w:rsidRPr="002A3D1C">
              <w:rPr>
                <w:rFonts w:ascii="Arial" w:eastAsia="Calibri" w:hAnsi="Arial" w:cs="Arial"/>
                <w:sz w:val="22"/>
                <w:szCs w:val="22"/>
              </w:rPr>
              <w:t>Shuangtaizi</w:t>
            </w:r>
            <w:proofErr w:type="spellEnd"/>
            <w:r w:rsidRPr="002A3D1C">
              <w:rPr>
                <w:rFonts w:ascii="Arial" w:eastAsia="Calibri" w:hAnsi="Arial" w:cs="Arial"/>
                <w:sz w:val="22"/>
                <w:szCs w:val="22"/>
              </w:rPr>
              <w:t xml:space="preserve">) Estuary and Inner Gulf of Liaodong </w:t>
            </w:r>
          </w:p>
        </w:tc>
        <w:tc>
          <w:tcPr>
            <w:tcW w:w="992" w:type="dxa"/>
            <w:shd w:val="clear" w:color="auto" w:fill="auto"/>
          </w:tcPr>
          <w:p w14:paraId="75801CF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4EE3EBF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18E08ACC"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793977B1"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2CB1BB5C"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396D8E3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2E06EB9C" w14:textId="77777777" w:rsidTr="00D1035F">
        <w:tc>
          <w:tcPr>
            <w:tcW w:w="4219" w:type="dxa"/>
            <w:shd w:val="clear" w:color="auto" w:fill="auto"/>
          </w:tcPr>
          <w:p w14:paraId="7DFA8461"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Shuifeng</w:t>
            </w:r>
            <w:proofErr w:type="spellEnd"/>
            <w:r w:rsidRPr="002A3D1C">
              <w:rPr>
                <w:rFonts w:ascii="Arial" w:eastAsia="Calibri" w:hAnsi="Arial" w:cs="Arial"/>
                <w:sz w:val="22"/>
                <w:szCs w:val="22"/>
              </w:rPr>
              <w:t xml:space="preserve"> Reservoir and middle reaches of Yalu Jiang </w:t>
            </w:r>
          </w:p>
        </w:tc>
        <w:tc>
          <w:tcPr>
            <w:tcW w:w="992" w:type="dxa"/>
            <w:shd w:val="clear" w:color="auto" w:fill="auto"/>
          </w:tcPr>
          <w:p w14:paraId="0EB583F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64943E9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63333D4"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15580C3B"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6DDA0075"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5F507E3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3A4CA04C" w14:textId="77777777" w:rsidTr="00D1035F">
        <w:tc>
          <w:tcPr>
            <w:tcW w:w="4219" w:type="dxa"/>
            <w:shd w:val="clear" w:color="auto" w:fill="auto"/>
          </w:tcPr>
          <w:p w14:paraId="5A897B2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Songhua Hu, </w:t>
            </w:r>
            <w:proofErr w:type="spellStart"/>
            <w:r w:rsidRPr="002A3D1C">
              <w:rPr>
                <w:rFonts w:ascii="Arial" w:eastAsia="Calibri" w:hAnsi="Arial" w:cs="Arial"/>
                <w:sz w:val="22"/>
                <w:szCs w:val="22"/>
              </w:rPr>
              <w:t>Baishan</w:t>
            </w:r>
            <w:proofErr w:type="spellEnd"/>
            <w:r w:rsidRPr="002A3D1C">
              <w:rPr>
                <w:rFonts w:ascii="Arial" w:eastAsia="Calibri" w:hAnsi="Arial" w:cs="Arial"/>
                <w:sz w:val="22"/>
                <w:szCs w:val="22"/>
              </w:rPr>
              <w:t xml:space="preserve"> Hu and </w:t>
            </w:r>
            <w:proofErr w:type="spellStart"/>
            <w:r w:rsidRPr="002A3D1C">
              <w:rPr>
                <w:rFonts w:ascii="Arial" w:eastAsia="Calibri" w:hAnsi="Arial" w:cs="Arial"/>
                <w:sz w:val="22"/>
                <w:szCs w:val="22"/>
              </w:rPr>
              <w:t>Hongshi</w:t>
            </w:r>
            <w:proofErr w:type="spellEnd"/>
            <w:r w:rsidRPr="002A3D1C">
              <w:rPr>
                <w:rFonts w:ascii="Arial" w:eastAsia="Calibri" w:hAnsi="Arial" w:cs="Arial"/>
                <w:sz w:val="22"/>
                <w:szCs w:val="22"/>
              </w:rPr>
              <w:t xml:space="preserve"> Hu </w:t>
            </w:r>
          </w:p>
        </w:tc>
        <w:tc>
          <w:tcPr>
            <w:tcW w:w="992" w:type="dxa"/>
            <w:shd w:val="clear" w:color="auto" w:fill="auto"/>
          </w:tcPr>
          <w:p w14:paraId="6746DCA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248B460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0E09B10B"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4D99F35"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BBD6E2C"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3D38777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26113E11" w14:textId="77777777" w:rsidTr="00D1035F">
        <w:tc>
          <w:tcPr>
            <w:tcW w:w="4219" w:type="dxa"/>
            <w:shd w:val="clear" w:color="auto" w:fill="auto"/>
          </w:tcPr>
          <w:p w14:paraId="28AE4BB1" w14:textId="77777777" w:rsidR="00E573CB" w:rsidRPr="002A3D1C" w:rsidRDefault="00E573CB" w:rsidP="00D1035F">
            <w:pPr>
              <w:rPr>
                <w:rFonts w:ascii="Arial" w:eastAsia="Calibri" w:hAnsi="Arial" w:cs="Arial"/>
                <w:sz w:val="22"/>
                <w:szCs w:val="22"/>
                <w:lang w:val="fr-FR"/>
              </w:rPr>
            </w:pPr>
            <w:proofErr w:type="spellStart"/>
            <w:r w:rsidRPr="002A3D1C">
              <w:rPr>
                <w:rFonts w:ascii="Arial" w:eastAsia="Calibri" w:hAnsi="Arial" w:cs="Arial"/>
                <w:sz w:val="22"/>
                <w:szCs w:val="22"/>
                <w:lang w:val="fr-FR"/>
              </w:rPr>
              <w:t>Taihang</w:t>
            </w:r>
            <w:proofErr w:type="spellEnd"/>
            <w:r w:rsidRPr="002A3D1C">
              <w:rPr>
                <w:rFonts w:ascii="Arial" w:eastAsia="Calibri" w:hAnsi="Arial" w:cs="Arial"/>
                <w:sz w:val="22"/>
                <w:szCs w:val="22"/>
                <w:lang w:val="fr-FR"/>
              </w:rPr>
              <w:t xml:space="preserve"> Shan Macaque Nature Reserve </w:t>
            </w:r>
          </w:p>
        </w:tc>
        <w:tc>
          <w:tcPr>
            <w:tcW w:w="992" w:type="dxa"/>
            <w:shd w:val="clear" w:color="auto" w:fill="auto"/>
          </w:tcPr>
          <w:p w14:paraId="419A951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6256CB1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36B9A6CB"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0B407C23"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3E6FBA5"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0F50B3D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015680A3" w14:textId="77777777" w:rsidTr="00D1035F">
        <w:tc>
          <w:tcPr>
            <w:tcW w:w="4219" w:type="dxa"/>
            <w:shd w:val="clear" w:color="auto" w:fill="auto"/>
          </w:tcPr>
          <w:p w14:paraId="7E86D3A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Tai Hu, Jiangsu</w:t>
            </w:r>
          </w:p>
        </w:tc>
        <w:tc>
          <w:tcPr>
            <w:tcW w:w="992" w:type="dxa"/>
            <w:shd w:val="clear" w:color="auto" w:fill="auto"/>
          </w:tcPr>
          <w:p w14:paraId="1572F12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59A619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3EA005A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3402" w:type="dxa"/>
            <w:shd w:val="clear" w:color="auto" w:fill="auto"/>
          </w:tcPr>
          <w:p w14:paraId="1C0598EF"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DC8C45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3A2039C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2-3 Jan-Feb 2014; was regular wintering site until at least 1970s</w:t>
            </w:r>
          </w:p>
        </w:tc>
      </w:tr>
      <w:tr w:rsidR="00E573CB" w:rsidRPr="002A3D1C" w14:paraId="676810BE" w14:textId="77777777" w:rsidTr="00D1035F">
        <w:tc>
          <w:tcPr>
            <w:tcW w:w="4219" w:type="dxa"/>
            <w:shd w:val="clear" w:color="auto" w:fill="auto"/>
          </w:tcPr>
          <w:p w14:paraId="6E9196CC"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Tailai</w:t>
            </w:r>
            <w:proofErr w:type="spellEnd"/>
            <w:r w:rsidRPr="002A3D1C">
              <w:rPr>
                <w:rFonts w:ascii="Arial" w:eastAsia="Calibri" w:hAnsi="Arial" w:cs="Arial"/>
                <w:sz w:val="22"/>
                <w:szCs w:val="22"/>
              </w:rPr>
              <w:t xml:space="preserve"> </w:t>
            </w:r>
            <w:proofErr w:type="spellStart"/>
            <w:r w:rsidRPr="002A3D1C">
              <w:rPr>
                <w:rFonts w:ascii="Arial" w:eastAsia="Calibri" w:hAnsi="Arial" w:cs="Arial"/>
                <w:sz w:val="22"/>
                <w:szCs w:val="22"/>
              </w:rPr>
              <w:t>Dongfanghong</w:t>
            </w:r>
            <w:proofErr w:type="spellEnd"/>
            <w:r w:rsidRPr="002A3D1C">
              <w:rPr>
                <w:rFonts w:ascii="Arial" w:eastAsia="Calibri" w:hAnsi="Arial" w:cs="Arial"/>
                <w:sz w:val="22"/>
                <w:szCs w:val="22"/>
              </w:rPr>
              <w:t xml:space="preserve"> </w:t>
            </w:r>
          </w:p>
        </w:tc>
        <w:tc>
          <w:tcPr>
            <w:tcW w:w="992" w:type="dxa"/>
            <w:shd w:val="clear" w:color="auto" w:fill="auto"/>
          </w:tcPr>
          <w:p w14:paraId="6253090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268ED6D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0D3F860"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6EEC5CA7"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7CAB7471"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589F03F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29FA483B" w14:textId="77777777" w:rsidTr="00D1035F">
        <w:tc>
          <w:tcPr>
            <w:tcW w:w="4219" w:type="dxa"/>
            <w:shd w:val="clear" w:color="auto" w:fill="auto"/>
          </w:tcPr>
          <w:p w14:paraId="1E572616"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Taipo</w:t>
            </w:r>
            <w:proofErr w:type="spellEnd"/>
            <w:r w:rsidRPr="002A3D1C">
              <w:rPr>
                <w:rFonts w:ascii="Arial" w:eastAsia="Calibri" w:hAnsi="Arial" w:cs="Arial"/>
                <w:sz w:val="22"/>
                <w:szCs w:val="22"/>
              </w:rPr>
              <w:t xml:space="preserve"> Hu Nature Reserve </w:t>
            </w:r>
          </w:p>
        </w:tc>
        <w:tc>
          <w:tcPr>
            <w:tcW w:w="992" w:type="dxa"/>
            <w:shd w:val="clear" w:color="auto" w:fill="auto"/>
          </w:tcPr>
          <w:p w14:paraId="105CE46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56B2DEB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7160AA3"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13A2DCFE"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6A04C494"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53F6467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6A078E93" w14:textId="77777777" w:rsidTr="00D1035F">
        <w:tc>
          <w:tcPr>
            <w:tcW w:w="4219" w:type="dxa"/>
            <w:shd w:val="clear" w:color="auto" w:fill="auto"/>
          </w:tcPr>
          <w:p w14:paraId="01B1C2B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Taizhou Wan </w:t>
            </w:r>
          </w:p>
        </w:tc>
        <w:tc>
          <w:tcPr>
            <w:tcW w:w="992" w:type="dxa"/>
            <w:shd w:val="clear" w:color="auto" w:fill="auto"/>
          </w:tcPr>
          <w:p w14:paraId="1B87EB0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485051B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4C5CF3F0"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5071914"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C59D468"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3D365FD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08662B2D" w14:textId="77777777" w:rsidTr="00D1035F">
        <w:tc>
          <w:tcPr>
            <w:tcW w:w="4219" w:type="dxa"/>
            <w:shd w:val="clear" w:color="auto" w:fill="auto"/>
          </w:tcPr>
          <w:p w14:paraId="3EF58494"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Tuanbowa</w:t>
            </w:r>
            <w:proofErr w:type="spellEnd"/>
            <w:r w:rsidRPr="002A3D1C">
              <w:rPr>
                <w:rFonts w:ascii="Arial" w:eastAsia="Calibri" w:hAnsi="Arial" w:cs="Arial"/>
                <w:sz w:val="22"/>
                <w:szCs w:val="22"/>
              </w:rPr>
              <w:t xml:space="preserve"> Nature Reserve </w:t>
            </w:r>
          </w:p>
        </w:tc>
        <w:tc>
          <w:tcPr>
            <w:tcW w:w="992" w:type="dxa"/>
            <w:shd w:val="clear" w:color="auto" w:fill="auto"/>
          </w:tcPr>
          <w:p w14:paraId="6BEC002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57CF931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14AC3FA"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3C4D39DE"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79B1D0A3"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359DF8F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2DEB79E0" w14:textId="77777777" w:rsidTr="00D1035F">
        <w:tc>
          <w:tcPr>
            <w:tcW w:w="4219" w:type="dxa"/>
            <w:shd w:val="clear" w:color="auto" w:fill="auto"/>
          </w:tcPr>
          <w:p w14:paraId="52931D5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Tumen River at </w:t>
            </w:r>
            <w:proofErr w:type="spellStart"/>
            <w:r w:rsidRPr="002A3D1C">
              <w:rPr>
                <w:rFonts w:ascii="Arial" w:eastAsia="Calibri" w:hAnsi="Arial" w:cs="Arial"/>
                <w:sz w:val="22"/>
                <w:szCs w:val="22"/>
              </w:rPr>
              <w:t>Jingxin-Fangchuan</w:t>
            </w:r>
            <w:proofErr w:type="spellEnd"/>
            <w:r w:rsidRPr="002A3D1C">
              <w:rPr>
                <w:rFonts w:ascii="Arial" w:eastAsia="Calibri" w:hAnsi="Arial" w:cs="Arial"/>
                <w:sz w:val="22"/>
                <w:szCs w:val="22"/>
              </w:rPr>
              <w:t xml:space="preserve"> </w:t>
            </w:r>
          </w:p>
        </w:tc>
        <w:tc>
          <w:tcPr>
            <w:tcW w:w="992" w:type="dxa"/>
            <w:shd w:val="clear" w:color="auto" w:fill="auto"/>
          </w:tcPr>
          <w:p w14:paraId="70D94AB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5B149D4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40E2B995"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4F66E95"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CFD21B9"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660376A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06949154" w14:textId="77777777" w:rsidTr="00D1035F">
        <w:tc>
          <w:tcPr>
            <w:tcW w:w="4219" w:type="dxa"/>
            <w:shd w:val="clear" w:color="auto" w:fill="auto"/>
          </w:tcPr>
          <w:p w14:paraId="3DAF495D"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Tumuji</w:t>
            </w:r>
            <w:proofErr w:type="spellEnd"/>
            <w:r w:rsidRPr="002A3D1C">
              <w:rPr>
                <w:rFonts w:ascii="Arial" w:eastAsia="Calibri" w:hAnsi="Arial" w:cs="Arial"/>
                <w:sz w:val="22"/>
                <w:szCs w:val="22"/>
              </w:rPr>
              <w:t xml:space="preserve"> Nature Reserve </w:t>
            </w:r>
          </w:p>
        </w:tc>
        <w:tc>
          <w:tcPr>
            <w:tcW w:w="992" w:type="dxa"/>
            <w:shd w:val="clear" w:color="auto" w:fill="auto"/>
          </w:tcPr>
          <w:p w14:paraId="089E371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38B48A6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012E86D6"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70F7650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shd w:val="clear" w:color="auto" w:fill="auto"/>
          </w:tcPr>
          <w:p w14:paraId="5DECB575"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5CFA3A1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3B4F1110" w14:textId="77777777" w:rsidTr="00D1035F">
        <w:tc>
          <w:tcPr>
            <w:tcW w:w="4219" w:type="dxa"/>
            <w:shd w:val="clear" w:color="auto" w:fill="auto"/>
          </w:tcPr>
          <w:p w14:paraId="0C9803BC"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Ulansuhai</w:t>
            </w:r>
            <w:proofErr w:type="spellEnd"/>
            <w:r w:rsidRPr="002A3D1C">
              <w:rPr>
                <w:rFonts w:ascii="Arial" w:eastAsia="Calibri" w:hAnsi="Arial" w:cs="Arial"/>
                <w:sz w:val="22"/>
                <w:szCs w:val="22"/>
              </w:rPr>
              <w:t xml:space="preserve"> Nur Nature Reserve </w:t>
            </w:r>
          </w:p>
        </w:tc>
        <w:tc>
          <w:tcPr>
            <w:tcW w:w="992" w:type="dxa"/>
            <w:shd w:val="clear" w:color="auto" w:fill="auto"/>
          </w:tcPr>
          <w:p w14:paraId="3ED3E9F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62C351B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7A22C107"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2542ACC"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1FA9453"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5519012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4E416467" w14:textId="77777777" w:rsidTr="00D1035F">
        <w:tc>
          <w:tcPr>
            <w:tcW w:w="4219" w:type="dxa"/>
            <w:shd w:val="clear" w:color="auto" w:fill="auto"/>
          </w:tcPr>
          <w:p w14:paraId="634E5400" w14:textId="77777777" w:rsidR="00E573CB" w:rsidRPr="002A3D1C" w:rsidRDefault="00E573CB" w:rsidP="00D1035F">
            <w:pPr>
              <w:rPr>
                <w:rFonts w:ascii="Arial" w:eastAsia="Calibri" w:hAnsi="Arial" w:cs="Arial"/>
                <w:sz w:val="22"/>
                <w:szCs w:val="22"/>
                <w:lang w:val="de-DE"/>
              </w:rPr>
            </w:pPr>
            <w:r w:rsidRPr="002A3D1C">
              <w:rPr>
                <w:rFonts w:ascii="Arial" w:eastAsia="Calibri" w:hAnsi="Arial" w:cs="Arial"/>
                <w:sz w:val="22"/>
                <w:szCs w:val="22"/>
                <w:lang w:val="de-DE"/>
              </w:rPr>
              <w:t xml:space="preserve">Ulungur Hu and Jili Hu (Fu Hai) </w:t>
            </w:r>
          </w:p>
        </w:tc>
        <w:tc>
          <w:tcPr>
            <w:tcW w:w="992" w:type="dxa"/>
            <w:shd w:val="clear" w:color="auto" w:fill="auto"/>
          </w:tcPr>
          <w:p w14:paraId="4EF95EE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4FBA10F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3029C027"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4CBD6BA3"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9D73365"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6FDB61B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6001E82A" w14:textId="77777777" w:rsidTr="00D1035F">
        <w:tc>
          <w:tcPr>
            <w:tcW w:w="4219" w:type="dxa"/>
            <w:shd w:val="clear" w:color="auto" w:fill="auto"/>
          </w:tcPr>
          <w:p w14:paraId="3DB5AE0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lastRenderedPageBreak/>
              <w:t>Wang Hu, Hubei</w:t>
            </w:r>
          </w:p>
        </w:tc>
        <w:tc>
          <w:tcPr>
            <w:tcW w:w="992" w:type="dxa"/>
            <w:shd w:val="clear" w:color="auto" w:fill="auto"/>
          </w:tcPr>
          <w:p w14:paraId="7DE2A1A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A61673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05C10B63"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9DE922E"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A9AD7E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3159E062" w14:textId="77777777" w:rsidR="00E573CB" w:rsidRPr="002A3D1C" w:rsidRDefault="00E573CB" w:rsidP="00D1035F">
            <w:pPr>
              <w:rPr>
                <w:rFonts w:ascii="Arial" w:eastAsia="Calibri" w:hAnsi="Arial" w:cs="Arial"/>
                <w:sz w:val="22"/>
                <w:szCs w:val="22"/>
              </w:rPr>
            </w:pPr>
            <w:r w:rsidRPr="002A3D1C">
              <w:rPr>
                <w:rFonts w:ascii="Arial" w:eastAsia="Calibri" w:hAnsi="Arial" w:cs="Arial"/>
                <w:i/>
                <w:sz w:val="22"/>
                <w:szCs w:val="22"/>
              </w:rPr>
              <w:t>c</w:t>
            </w:r>
            <w:r w:rsidRPr="002A3D1C">
              <w:rPr>
                <w:rFonts w:ascii="Arial" w:eastAsia="Calibri" w:hAnsi="Arial" w:cs="Arial"/>
                <w:sz w:val="22"/>
                <w:szCs w:val="22"/>
              </w:rPr>
              <w:t>.5 birds</w:t>
            </w:r>
          </w:p>
        </w:tc>
      </w:tr>
      <w:tr w:rsidR="00E573CB" w:rsidRPr="002A3D1C" w14:paraId="2553A9EE" w14:textId="77777777" w:rsidTr="00D1035F">
        <w:tc>
          <w:tcPr>
            <w:tcW w:w="4219" w:type="dxa"/>
            <w:shd w:val="clear" w:color="auto" w:fill="auto"/>
          </w:tcPr>
          <w:p w14:paraId="443487E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Wolong Hu (Xi </w:t>
            </w:r>
            <w:proofErr w:type="spellStart"/>
            <w:r w:rsidRPr="002A3D1C">
              <w:rPr>
                <w:rFonts w:ascii="Arial" w:eastAsia="Calibri" w:hAnsi="Arial" w:cs="Arial"/>
                <w:sz w:val="22"/>
                <w:szCs w:val="22"/>
              </w:rPr>
              <w:t>Paozi</w:t>
            </w:r>
            <w:proofErr w:type="spellEnd"/>
            <w:r w:rsidRPr="002A3D1C">
              <w:rPr>
                <w:rFonts w:ascii="Arial" w:eastAsia="Calibri" w:hAnsi="Arial" w:cs="Arial"/>
                <w:sz w:val="22"/>
                <w:szCs w:val="22"/>
              </w:rPr>
              <w:t xml:space="preserve">) </w:t>
            </w:r>
          </w:p>
        </w:tc>
        <w:tc>
          <w:tcPr>
            <w:tcW w:w="992" w:type="dxa"/>
            <w:shd w:val="clear" w:color="auto" w:fill="auto"/>
          </w:tcPr>
          <w:p w14:paraId="2E4F3B7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30A8BF5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4C20DAE"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33939D36"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102E1A8"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2697B6F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03ACFECC" w14:textId="77777777" w:rsidTr="00D1035F">
        <w:tc>
          <w:tcPr>
            <w:tcW w:w="4219" w:type="dxa"/>
            <w:shd w:val="clear" w:color="auto" w:fill="auto"/>
          </w:tcPr>
          <w:p w14:paraId="15AAD4C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Wuchang Hu, Anhui</w:t>
            </w:r>
          </w:p>
        </w:tc>
        <w:tc>
          <w:tcPr>
            <w:tcW w:w="992" w:type="dxa"/>
            <w:shd w:val="clear" w:color="auto" w:fill="auto"/>
          </w:tcPr>
          <w:p w14:paraId="55B1641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11593D4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27911A8C"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04B43E76"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1CCE0E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7BDDB67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p>
        </w:tc>
      </w:tr>
      <w:tr w:rsidR="00E573CB" w:rsidRPr="002A3D1C" w14:paraId="6FA64C64" w14:textId="77777777" w:rsidTr="00D1035F">
        <w:tc>
          <w:tcPr>
            <w:tcW w:w="4219" w:type="dxa"/>
            <w:shd w:val="clear" w:color="auto" w:fill="auto"/>
          </w:tcPr>
          <w:p w14:paraId="1EB78166"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Wuda</w:t>
            </w:r>
            <w:proofErr w:type="spellEnd"/>
            <w:r w:rsidRPr="002A3D1C">
              <w:rPr>
                <w:rFonts w:ascii="Arial" w:eastAsia="Calibri" w:hAnsi="Arial" w:cs="Arial"/>
                <w:sz w:val="22"/>
                <w:szCs w:val="22"/>
              </w:rPr>
              <w:t xml:space="preserve"> </w:t>
            </w:r>
            <w:proofErr w:type="spellStart"/>
            <w:r w:rsidRPr="002A3D1C">
              <w:rPr>
                <w:rFonts w:ascii="Arial" w:eastAsia="Calibri" w:hAnsi="Arial" w:cs="Arial"/>
                <w:sz w:val="22"/>
                <w:szCs w:val="22"/>
              </w:rPr>
              <w:t>Lianchi</w:t>
            </w:r>
            <w:proofErr w:type="spellEnd"/>
            <w:r w:rsidRPr="002A3D1C">
              <w:rPr>
                <w:rFonts w:ascii="Arial" w:eastAsia="Calibri" w:hAnsi="Arial" w:cs="Arial"/>
                <w:sz w:val="22"/>
                <w:szCs w:val="22"/>
              </w:rPr>
              <w:t xml:space="preserve"> Nature Reserve </w:t>
            </w:r>
          </w:p>
        </w:tc>
        <w:tc>
          <w:tcPr>
            <w:tcW w:w="992" w:type="dxa"/>
            <w:shd w:val="clear" w:color="auto" w:fill="auto"/>
          </w:tcPr>
          <w:p w14:paraId="00EBDCC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380A28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8E789F5"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5A43F83"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92577AF"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4D6D280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2D07579D" w14:textId="77777777" w:rsidTr="00D1035F">
        <w:tc>
          <w:tcPr>
            <w:tcW w:w="4219" w:type="dxa"/>
            <w:shd w:val="clear" w:color="auto" w:fill="auto"/>
          </w:tcPr>
          <w:p w14:paraId="59CD9814"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Xianghai</w:t>
            </w:r>
            <w:proofErr w:type="spellEnd"/>
            <w:r w:rsidRPr="002A3D1C">
              <w:rPr>
                <w:rFonts w:ascii="Arial" w:eastAsia="Calibri" w:hAnsi="Arial" w:cs="Arial"/>
                <w:sz w:val="22"/>
                <w:szCs w:val="22"/>
              </w:rPr>
              <w:t xml:space="preserve"> Nature Reserve </w:t>
            </w:r>
          </w:p>
        </w:tc>
        <w:tc>
          <w:tcPr>
            <w:tcW w:w="992" w:type="dxa"/>
            <w:shd w:val="clear" w:color="auto" w:fill="auto"/>
          </w:tcPr>
          <w:p w14:paraId="3F502BE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14:paraId="01B21C3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8EFFEE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548</w:t>
            </w:r>
          </w:p>
        </w:tc>
        <w:tc>
          <w:tcPr>
            <w:tcW w:w="3402" w:type="dxa"/>
            <w:shd w:val="clear" w:color="auto" w:fill="auto"/>
          </w:tcPr>
          <w:p w14:paraId="1A13D1B9"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56167D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P/B</w:t>
            </w:r>
          </w:p>
        </w:tc>
        <w:tc>
          <w:tcPr>
            <w:tcW w:w="1985" w:type="dxa"/>
            <w:shd w:val="clear" w:color="auto" w:fill="auto"/>
          </w:tcPr>
          <w:p w14:paraId="04D9A7CF" w14:textId="77777777" w:rsidR="00E573CB" w:rsidRPr="002A3D1C" w:rsidRDefault="00E573CB" w:rsidP="00D1035F">
            <w:pPr>
              <w:rPr>
                <w:rFonts w:ascii="Arial" w:eastAsia="Calibri" w:hAnsi="Arial" w:cs="Arial"/>
                <w:sz w:val="22"/>
                <w:szCs w:val="22"/>
              </w:rPr>
            </w:pPr>
            <w:r w:rsidRPr="002A3D1C">
              <w:rPr>
                <w:rFonts w:ascii="Arial" w:eastAsia="Calibri" w:hAnsi="Arial" w:cs="Arial"/>
                <w:i/>
                <w:sz w:val="22"/>
                <w:szCs w:val="22"/>
              </w:rPr>
              <w:t>c</w:t>
            </w:r>
            <w:r w:rsidRPr="002A3D1C">
              <w:rPr>
                <w:rFonts w:ascii="Arial" w:eastAsia="Calibri" w:hAnsi="Arial" w:cs="Arial"/>
                <w:sz w:val="22"/>
                <w:szCs w:val="22"/>
              </w:rPr>
              <w:t>.5 birds</w:t>
            </w:r>
          </w:p>
        </w:tc>
      </w:tr>
      <w:tr w:rsidR="00E573CB" w:rsidRPr="002A3D1C" w14:paraId="4382E6C6" w14:textId="77777777" w:rsidTr="00D1035F">
        <w:tc>
          <w:tcPr>
            <w:tcW w:w="4219" w:type="dxa"/>
            <w:shd w:val="clear" w:color="auto" w:fill="auto"/>
          </w:tcPr>
          <w:p w14:paraId="0DB8EA58"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Xingkai</w:t>
            </w:r>
            <w:proofErr w:type="spellEnd"/>
            <w:r w:rsidRPr="002A3D1C">
              <w:rPr>
                <w:rFonts w:ascii="Arial" w:eastAsia="Calibri" w:hAnsi="Arial" w:cs="Arial"/>
                <w:sz w:val="22"/>
                <w:szCs w:val="22"/>
              </w:rPr>
              <w:t xml:space="preserve"> Hu Nature Reserve </w:t>
            </w:r>
          </w:p>
        </w:tc>
        <w:tc>
          <w:tcPr>
            <w:tcW w:w="992" w:type="dxa"/>
            <w:shd w:val="clear" w:color="auto" w:fill="auto"/>
          </w:tcPr>
          <w:p w14:paraId="0A02F05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14:paraId="2DC9E55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356FD787"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1EAC343B"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F5C7B4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w:t>
            </w:r>
          </w:p>
        </w:tc>
        <w:tc>
          <w:tcPr>
            <w:tcW w:w="1985" w:type="dxa"/>
            <w:shd w:val="clear" w:color="auto" w:fill="auto"/>
          </w:tcPr>
          <w:p w14:paraId="29F1FCFB" w14:textId="77777777" w:rsidR="00E573CB" w:rsidRPr="002A3D1C" w:rsidRDefault="00E573CB" w:rsidP="00D1035F">
            <w:pPr>
              <w:rPr>
                <w:rFonts w:ascii="Arial" w:eastAsia="Calibri" w:hAnsi="Arial" w:cs="Arial"/>
                <w:sz w:val="22"/>
                <w:szCs w:val="22"/>
              </w:rPr>
            </w:pPr>
            <w:r w:rsidRPr="002A3D1C">
              <w:rPr>
                <w:rFonts w:ascii="Arial" w:eastAsia="Calibri" w:hAnsi="Arial" w:cs="Arial"/>
                <w:i/>
                <w:sz w:val="22"/>
                <w:szCs w:val="22"/>
              </w:rPr>
              <w:t>c</w:t>
            </w:r>
            <w:r w:rsidRPr="002A3D1C">
              <w:rPr>
                <w:rFonts w:ascii="Arial" w:eastAsia="Calibri" w:hAnsi="Arial" w:cs="Arial"/>
                <w:sz w:val="22"/>
                <w:szCs w:val="22"/>
              </w:rPr>
              <w:t>.50 birds</w:t>
            </w:r>
          </w:p>
        </w:tc>
      </w:tr>
      <w:tr w:rsidR="00E573CB" w:rsidRPr="002A3D1C" w14:paraId="5ADCF1D2" w14:textId="77777777" w:rsidTr="00D1035F">
        <w:tc>
          <w:tcPr>
            <w:tcW w:w="4219" w:type="dxa"/>
            <w:shd w:val="clear" w:color="auto" w:fill="auto"/>
          </w:tcPr>
          <w:p w14:paraId="0FDC1F9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Xinxiang Yellow River Wetland Birds Reserve, Henan</w:t>
            </w:r>
          </w:p>
        </w:tc>
        <w:tc>
          <w:tcPr>
            <w:tcW w:w="992" w:type="dxa"/>
            <w:shd w:val="clear" w:color="auto" w:fill="auto"/>
          </w:tcPr>
          <w:p w14:paraId="0AB569C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6CA8DE4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2564067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(BP not listed as feature)</w:t>
            </w:r>
          </w:p>
        </w:tc>
        <w:tc>
          <w:tcPr>
            <w:tcW w:w="3402" w:type="dxa"/>
            <w:shd w:val="clear" w:color="auto" w:fill="auto"/>
          </w:tcPr>
          <w:p w14:paraId="0959A1F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shd w:val="clear" w:color="auto" w:fill="auto"/>
          </w:tcPr>
          <w:p w14:paraId="4EA7F95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w:t>
            </w:r>
          </w:p>
        </w:tc>
        <w:tc>
          <w:tcPr>
            <w:tcW w:w="1985" w:type="dxa"/>
            <w:shd w:val="clear" w:color="auto" w:fill="auto"/>
          </w:tcPr>
          <w:p w14:paraId="1D1572AC" w14:textId="77777777" w:rsidR="00E573CB" w:rsidRPr="002A3D1C" w:rsidRDefault="00E573CB" w:rsidP="00D1035F">
            <w:pPr>
              <w:rPr>
                <w:rFonts w:ascii="Arial" w:eastAsia="Calibri" w:hAnsi="Arial" w:cs="Arial"/>
                <w:sz w:val="22"/>
                <w:szCs w:val="22"/>
              </w:rPr>
            </w:pPr>
            <w:r w:rsidRPr="002A3D1C">
              <w:rPr>
                <w:rFonts w:ascii="Arial" w:eastAsia="Calibri" w:hAnsi="Arial" w:cs="Arial"/>
                <w:i/>
                <w:sz w:val="22"/>
                <w:szCs w:val="22"/>
              </w:rPr>
              <w:t>c</w:t>
            </w:r>
            <w:r w:rsidRPr="002A3D1C">
              <w:rPr>
                <w:rFonts w:ascii="Arial" w:eastAsia="Calibri" w:hAnsi="Arial" w:cs="Arial"/>
                <w:sz w:val="22"/>
                <w:szCs w:val="22"/>
              </w:rPr>
              <w:t>.5 birds</w:t>
            </w:r>
          </w:p>
        </w:tc>
      </w:tr>
      <w:tr w:rsidR="00E573CB" w:rsidRPr="002A3D1C" w14:paraId="1C6B1AFB" w14:textId="77777777" w:rsidTr="00D1035F">
        <w:tc>
          <w:tcPr>
            <w:tcW w:w="4219" w:type="dxa"/>
            <w:shd w:val="clear" w:color="auto" w:fill="auto"/>
          </w:tcPr>
          <w:p w14:paraId="6935EE1D"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Xunbiela</w:t>
            </w:r>
            <w:proofErr w:type="spellEnd"/>
            <w:r w:rsidRPr="002A3D1C">
              <w:rPr>
                <w:rFonts w:ascii="Arial" w:eastAsia="Calibri" w:hAnsi="Arial" w:cs="Arial"/>
                <w:sz w:val="22"/>
                <w:szCs w:val="22"/>
              </w:rPr>
              <w:t xml:space="preserve"> He Nature Reserve </w:t>
            </w:r>
          </w:p>
        </w:tc>
        <w:tc>
          <w:tcPr>
            <w:tcW w:w="992" w:type="dxa"/>
            <w:shd w:val="clear" w:color="auto" w:fill="auto"/>
          </w:tcPr>
          <w:p w14:paraId="54FCACC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C7DD4E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025E07CD"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6C5E0170"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6D6A07D8"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17BBD87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4FE4BE1D" w14:textId="77777777" w:rsidTr="00D1035F">
        <w:tc>
          <w:tcPr>
            <w:tcW w:w="4219" w:type="dxa"/>
            <w:shd w:val="clear" w:color="auto" w:fill="auto"/>
          </w:tcPr>
          <w:p w14:paraId="53F6BDF0"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Yancheng</w:t>
            </w:r>
            <w:proofErr w:type="spellEnd"/>
            <w:r w:rsidRPr="002A3D1C">
              <w:rPr>
                <w:rFonts w:ascii="Arial" w:eastAsia="Calibri" w:hAnsi="Arial" w:cs="Arial"/>
                <w:sz w:val="22"/>
                <w:szCs w:val="22"/>
              </w:rPr>
              <w:t xml:space="preserve"> Nature Reserve </w:t>
            </w:r>
          </w:p>
        </w:tc>
        <w:tc>
          <w:tcPr>
            <w:tcW w:w="992" w:type="dxa"/>
            <w:shd w:val="clear" w:color="auto" w:fill="auto"/>
          </w:tcPr>
          <w:p w14:paraId="3BE1873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14:paraId="560D197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4F96542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1156</w:t>
            </w:r>
          </w:p>
        </w:tc>
        <w:tc>
          <w:tcPr>
            <w:tcW w:w="3402" w:type="dxa"/>
            <w:shd w:val="clear" w:color="auto" w:fill="auto"/>
          </w:tcPr>
          <w:p w14:paraId="5526396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shd w:val="clear" w:color="auto" w:fill="auto"/>
          </w:tcPr>
          <w:p w14:paraId="3675D05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P/W</w:t>
            </w:r>
          </w:p>
        </w:tc>
        <w:tc>
          <w:tcPr>
            <w:tcW w:w="1985" w:type="dxa"/>
            <w:shd w:val="clear" w:color="auto" w:fill="auto"/>
          </w:tcPr>
          <w:p w14:paraId="60C7110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2-5 birds</w:t>
            </w:r>
          </w:p>
        </w:tc>
      </w:tr>
      <w:tr w:rsidR="00E573CB" w:rsidRPr="002A3D1C" w14:paraId="43931F21" w14:textId="77777777" w:rsidTr="00D1035F">
        <w:tc>
          <w:tcPr>
            <w:tcW w:w="4219" w:type="dxa"/>
            <w:shd w:val="clear" w:color="auto" w:fill="auto"/>
          </w:tcPr>
          <w:p w14:paraId="155E3B73"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Yangdali</w:t>
            </w:r>
            <w:proofErr w:type="spellEnd"/>
            <w:r w:rsidRPr="002A3D1C">
              <w:rPr>
                <w:rFonts w:ascii="Arial" w:eastAsia="Calibri" w:hAnsi="Arial" w:cs="Arial"/>
                <w:sz w:val="22"/>
                <w:szCs w:val="22"/>
              </w:rPr>
              <w:t xml:space="preserve"> Nature Reserve </w:t>
            </w:r>
          </w:p>
        </w:tc>
        <w:tc>
          <w:tcPr>
            <w:tcW w:w="992" w:type="dxa"/>
            <w:shd w:val="clear" w:color="auto" w:fill="auto"/>
          </w:tcPr>
          <w:p w14:paraId="5B1B673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4554A5C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B682DCA"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46B17334"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209D5D0C"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50074FF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1DA031F1" w14:textId="77777777" w:rsidTr="00D1035F">
        <w:tc>
          <w:tcPr>
            <w:tcW w:w="4219" w:type="dxa"/>
            <w:shd w:val="clear" w:color="auto" w:fill="auto"/>
          </w:tcPr>
          <w:p w14:paraId="7E1E0682"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Yanming</w:t>
            </w:r>
            <w:proofErr w:type="spellEnd"/>
            <w:r w:rsidRPr="002A3D1C">
              <w:rPr>
                <w:rFonts w:ascii="Arial" w:eastAsia="Calibri" w:hAnsi="Arial" w:cs="Arial"/>
                <w:sz w:val="22"/>
                <w:szCs w:val="22"/>
              </w:rPr>
              <w:t xml:space="preserve"> Wetland</w:t>
            </w:r>
          </w:p>
        </w:tc>
        <w:tc>
          <w:tcPr>
            <w:tcW w:w="992" w:type="dxa"/>
            <w:shd w:val="clear" w:color="auto" w:fill="auto"/>
          </w:tcPr>
          <w:p w14:paraId="60EC9B0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004CB8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03013F1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3402" w:type="dxa"/>
            <w:shd w:val="clear" w:color="auto" w:fill="auto"/>
          </w:tcPr>
          <w:p w14:paraId="61DEBDDB"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39266C9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12212BF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3 in Jan 2014</w:t>
            </w:r>
          </w:p>
        </w:tc>
      </w:tr>
      <w:tr w:rsidR="00E573CB" w:rsidRPr="002A3D1C" w14:paraId="2FB48DD0" w14:textId="77777777" w:rsidTr="00D1035F">
        <w:tc>
          <w:tcPr>
            <w:tcW w:w="4219" w:type="dxa"/>
            <w:shd w:val="clear" w:color="auto" w:fill="auto"/>
          </w:tcPr>
          <w:p w14:paraId="25A8BF8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Yinchuan plain </w:t>
            </w:r>
          </w:p>
        </w:tc>
        <w:tc>
          <w:tcPr>
            <w:tcW w:w="992" w:type="dxa"/>
            <w:shd w:val="clear" w:color="auto" w:fill="auto"/>
          </w:tcPr>
          <w:p w14:paraId="55C82A6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B0FB07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3F2D460"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35CA316E"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28D71889"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5ED515D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13C75D99" w14:textId="77777777" w:rsidTr="00D1035F">
        <w:tc>
          <w:tcPr>
            <w:tcW w:w="4219" w:type="dxa"/>
            <w:shd w:val="clear" w:color="auto" w:fill="auto"/>
          </w:tcPr>
          <w:p w14:paraId="3CB125D3"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Yubei</w:t>
            </w:r>
            <w:proofErr w:type="spellEnd"/>
            <w:r w:rsidRPr="002A3D1C">
              <w:rPr>
                <w:rFonts w:ascii="Arial" w:eastAsia="Calibri" w:hAnsi="Arial" w:cs="Arial"/>
                <w:sz w:val="22"/>
                <w:szCs w:val="22"/>
              </w:rPr>
              <w:t xml:space="preserve"> </w:t>
            </w:r>
            <w:proofErr w:type="spellStart"/>
            <w:r w:rsidRPr="002A3D1C">
              <w:rPr>
                <w:rFonts w:ascii="Arial" w:eastAsia="Calibri" w:hAnsi="Arial" w:cs="Arial"/>
                <w:sz w:val="22"/>
                <w:szCs w:val="22"/>
              </w:rPr>
              <w:t>Huanghe</w:t>
            </w:r>
            <w:proofErr w:type="spellEnd"/>
            <w:r w:rsidRPr="002A3D1C">
              <w:rPr>
                <w:rFonts w:ascii="Arial" w:eastAsia="Calibri" w:hAnsi="Arial" w:cs="Arial"/>
                <w:sz w:val="22"/>
                <w:szCs w:val="22"/>
              </w:rPr>
              <w:t xml:space="preserve"> </w:t>
            </w:r>
            <w:proofErr w:type="spellStart"/>
            <w:r w:rsidRPr="002A3D1C">
              <w:rPr>
                <w:rFonts w:ascii="Arial" w:eastAsia="Calibri" w:hAnsi="Arial" w:cs="Arial"/>
                <w:sz w:val="22"/>
                <w:szCs w:val="22"/>
              </w:rPr>
              <w:t>Gudao</w:t>
            </w:r>
            <w:proofErr w:type="spellEnd"/>
            <w:r w:rsidRPr="002A3D1C">
              <w:rPr>
                <w:rFonts w:ascii="Arial" w:eastAsia="Calibri" w:hAnsi="Arial" w:cs="Arial"/>
                <w:sz w:val="22"/>
                <w:szCs w:val="22"/>
              </w:rPr>
              <w:t xml:space="preserve"> Nature Reserve </w:t>
            </w:r>
          </w:p>
        </w:tc>
        <w:tc>
          <w:tcPr>
            <w:tcW w:w="992" w:type="dxa"/>
            <w:shd w:val="clear" w:color="auto" w:fill="auto"/>
          </w:tcPr>
          <w:p w14:paraId="7304F18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1FB1EA9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0782292F"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772A0A1"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73890EEF"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6C0EEDD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354FDCC4" w14:textId="77777777" w:rsidTr="00D1035F">
        <w:tc>
          <w:tcPr>
            <w:tcW w:w="4219" w:type="dxa"/>
            <w:shd w:val="clear" w:color="auto" w:fill="auto"/>
          </w:tcPr>
          <w:p w14:paraId="625E803C"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Yeya</w:t>
            </w:r>
            <w:proofErr w:type="spellEnd"/>
            <w:r w:rsidRPr="002A3D1C">
              <w:rPr>
                <w:rFonts w:ascii="Arial" w:eastAsia="Calibri" w:hAnsi="Arial" w:cs="Arial"/>
                <w:sz w:val="22"/>
                <w:szCs w:val="22"/>
              </w:rPr>
              <w:t xml:space="preserve"> Hu Nature Reserve </w:t>
            </w:r>
          </w:p>
        </w:tc>
        <w:tc>
          <w:tcPr>
            <w:tcW w:w="992" w:type="dxa"/>
            <w:shd w:val="clear" w:color="auto" w:fill="auto"/>
          </w:tcPr>
          <w:p w14:paraId="5E6A6CD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33DE554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737AC1E9"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476DF32B"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6016854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w:t>
            </w:r>
          </w:p>
        </w:tc>
        <w:tc>
          <w:tcPr>
            <w:tcW w:w="1985" w:type="dxa"/>
            <w:shd w:val="clear" w:color="auto" w:fill="auto"/>
          </w:tcPr>
          <w:p w14:paraId="5B03A14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5-10 birds</w:t>
            </w:r>
          </w:p>
        </w:tc>
      </w:tr>
      <w:tr w:rsidR="00E573CB" w:rsidRPr="002A3D1C" w14:paraId="0FAE2E28" w14:textId="77777777" w:rsidTr="00D1035F">
        <w:tc>
          <w:tcPr>
            <w:tcW w:w="4219" w:type="dxa"/>
            <w:shd w:val="clear" w:color="auto" w:fill="auto"/>
          </w:tcPr>
          <w:p w14:paraId="53D52438"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Yunfeng</w:t>
            </w:r>
            <w:proofErr w:type="spellEnd"/>
            <w:r w:rsidRPr="002A3D1C">
              <w:rPr>
                <w:rFonts w:ascii="Arial" w:eastAsia="Calibri" w:hAnsi="Arial" w:cs="Arial"/>
                <w:sz w:val="22"/>
                <w:szCs w:val="22"/>
              </w:rPr>
              <w:t xml:space="preserve"> Reservoir </w:t>
            </w:r>
          </w:p>
        </w:tc>
        <w:tc>
          <w:tcPr>
            <w:tcW w:w="992" w:type="dxa"/>
            <w:shd w:val="clear" w:color="auto" w:fill="auto"/>
          </w:tcPr>
          <w:p w14:paraId="32DB4A1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21B634B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6111A95"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3935B89F"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5CF87437"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428F549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558C4A50" w14:textId="77777777" w:rsidTr="00D1035F">
        <w:tc>
          <w:tcPr>
            <w:tcW w:w="4219" w:type="dxa"/>
            <w:tcBorders>
              <w:bottom w:val="single" w:sz="4" w:space="0" w:color="auto"/>
            </w:tcBorders>
            <w:shd w:val="clear" w:color="auto" w:fill="auto"/>
          </w:tcPr>
          <w:p w14:paraId="282D7891"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Zhalong</w:t>
            </w:r>
            <w:proofErr w:type="spellEnd"/>
            <w:r w:rsidRPr="002A3D1C">
              <w:rPr>
                <w:rFonts w:ascii="Arial" w:eastAsia="Calibri" w:hAnsi="Arial" w:cs="Arial"/>
                <w:sz w:val="22"/>
                <w:szCs w:val="22"/>
              </w:rPr>
              <w:t xml:space="preserve"> Nature Reserve </w:t>
            </w:r>
          </w:p>
        </w:tc>
        <w:tc>
          <w:tcPr>
            <w:tcW w:w="992" w:type="dxa"/>
            <w:tcBorders>
              <w:bottom w:val="single" w:sz="4" w:space="0" w:color="auto"/>
            </w:tcBorders>
            <w:shd w:val="clear" w:color="auto" w:fill="auto"/>
          </w:tcPr>
          <w:p w14:paraId="737729D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tcBorders>
              <w:bottom w:val="single" w:sz="4" w:space="0" w:color="auto"/>
            </w:tcBorders>
            <w:shd w:val="clear" w:color="auto" w:fill="auto"/>
          </w:tcPr>
          <w:p w14:paraId="3D8C1A4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14:paraId="42D9109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549</w:t>
            </w:r>
          </w:p>
        </w:tc>
        <w:tc>
          <w:tcPr>
            <w:tcW w:w="3402" w:type="dxa"/>
            <w:tcBorders>
              <w:bottom w:val="single" w:sz="4" w:space="0" w:color="auto"/>
            </w:tcBorders>
            <w:shd w:val="clear" w:color="auto" w:fill="auto"/>
          </w:tcPr>
          <w:p w14:paraId="1C5EB29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tcBorders>
              <w:bottom w:val="single" w:sz="4" w:space="0" w:color="auto"/>
            </w:tcBorders>
            <w:shd w:val="clear" w:color="auto" w:fill="auto"/>
          </w:tcPr>
          <w:p w14:paraId="77F74CF5" w14:textId="77777777" w:rsidR="00E573CB" w:rsidRPr="002A3D1C" w:rsidRDefault="00E573CB" w:rsidP="00D1035F">
            <w:pPr>
              <w:rPr>
                <w:rFonts w:ascii="Arial" w:eastAsia="Calibri" w:hAnsi="Arial" w:cs="Arial"/>
                <w:sz w:val="22"/>
                <w:szCs w:val="22"/>
              </w:rPr>
            </w:pPr>
          </w:p>
        </w:tc>
        <w:tc>
          <w:tcPr>
            <w:tcW w:w="1985" w:type="dxa"/>
            <w:tcBorders>
              <w:bottom w:val="single" w:sz="4" w:space="0" w:color="auto"/>
            </w:tcBorders>
            <w:shd w:val="clear" w:color="auto" w:fill="auto"/>
          </w:tcPr>
          <w:p w14:paraId="655052F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27144E69" w14:textId="77777777" w:rsidTr="00D1035F">
        <w:tc>
          <w:tcPr>
            <w:tcW w:w="4219" w:type="dxa"/>
            <w:tcBorders>
              <w:bottom w:val="single" w:sz="4" w:space="0" w:color="auto"/>
            </w:tcBorders>
            <w:shd w:val="clear" w:color="auto" w:fill="F2F2F2"/>
          </w:tcPr>
          <w:p w14:paraId="020BC4D2"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DPRK</w:t>
            </w:r>
          </w:p>
        </w:tc>
        <w:tc>
          <w:tcPr>
            <w:tcW w:w="992" w:type="dxa"/>
            <w:tcBorders>
              <w:bottom w:val="single" w:sz="4" w:space="0" w:color="auto"/>
            </w:tcBorders>
            <w:shd w:val="clear" w:color="auto" w:fill="F2F2F2"/>
          </w:tcPr>
          <w:p w14:paraId="188A5308" w14:textId="77777777" w:rsidR="00E573CB" w:rsidRPr="002A3D1C" w:rsidRDefault="00E573CB" w:rsidP="00D1035F">
            <w:pPr>
              <w:rPr>
                <w:rFonts w:ascii="Arial" w:eastAsia="Calibri" w:hAnsi="Arial" w:cs="Arial"/>
                <w:sz w:val="22"/>
                <w:szCs w:val="22"/>
              </w:rPr>
            </w:pPr>
          </w:p>
        </w:tc>
        <w:tc>
          <w:tcPr>
            <w:tcW w:w="709" w:type="dxa"/>
            <w:tcBorders>
              <w:bottom w:val="single" w:sz="4" w:space="0" w:color="auto"/>
            </w:tcBorders>
            <w:shd w:val="clear" w:color="auto" w:fill="F2F2F2"/>
          </w:tcPr>
          <w:p w14:paraId="0DA009DE" w14:textId="77777777" w:rsidR="00E573CB" w:rsidRPr="002A3D1C" w:rsidRDefault="00E573CB" w:rsidP="00D1035F">
            <w:pPr>
              <w:rPr>
                <w:rFonts w:ascii="Arial" w:eastAsia="Calibri" w:hAnsi="Arial" w:cs="Arial"/>
                <w:sz w:val="22"/>
                <w:szCs w:val="22"/>
              </w:rPr>
            </w:pPr>
          </w:p>
        </w:tc>
        <w:tc>
          <w:tcPr>
            <w:tcW w:w="1701" w:type="dxa"/>
            <w:tcBorders>
              <w:bottom w:val="single" w:sz="4" w:space="0" w:color="auto"/>
            </w:tcBorders>
            <w:shd w:val="clear" w:color="auto" w:fill="F2F2F2"/>
          </w:tcPr>
          <w:p w14:paraId="4FA7375B" w14:textId="77777777"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F2F2F2"/>
          </w:tcPr>
          <w:p w14:paraId="5D037041" w14:textId="77777777"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F2F2F2"/>
          </w:tcPr>
          <w:p w14:paraId="67F6516A" w14:textId="77777777" w:rsidR="00E573CB" w:rsidRPr="002A3D1C" w:rsidRDefault="00E573CB" w:rsidP="00D1035F">
            <w:pPr>
              <w:rPr>
                <w:rFonts w:ascii="Arial" w:eastAsia="Calibri" w:hAnsi="Arial" w:cs="Arial"/>
                <w:sz w:val="22"/>
                <w:szCs w:val="22"/>
              </w:rPr>
            </w:pPr>
          </w:p>
        </w:tc>
        <w:tc>
          <w:tcPr>
            <w:tcW w:w="1985" w:type="dxa"/>
            <w:tcBorders>
              <w:bottom w:val="single" w:sz="4" w:space="0" w:color="auto"/>
            </w:tcBorders>
            <w:shd w:val="clear" w:color="auto" w:fill="F2F2F2"/>
          </w:tcPr>
          <w:p w14:paraId="6F9E4D9C" w14:textId="77777777" w:rsidR="00E573CB" w:rsidRPr="002A3D1C" w:rsidRDefault="00E573CB" w:rsidP="00D1035F">
            <w:pPr>
              <w:rPr>
                <w:rFonts w:ascii="Arial" w:eastAsia="Calibri" w:hAnsi="Arial" w:cs="Arial"/>
                <w:sz w:val="22"/>
                <w:szCs w:val="22"/>
              </w:rPr>
            </w:pPr>
          </w:p>
        </w:tc>
      </w:tr>
      <w:tr w:rsidR="00E573CB" w:rsidRPr="002A3D1C" w14:paraId="016CB6F9" w14:textId="77777777" w:rsidTr="00D1035F">
        <w:tc>
          <w:tcPr>
            <w:tcW w:w="4219" w:type="dxa"/>
            <w:tcBorders>
              <w:bottom w:val="single" w:sz="4" w:space="0" w:color="auto"/>
            </w:tcBorders>
            <w:shd w:val="clear" w:color="auto" w:fill="auto"/>
          </w:tcPr>
          <w:p w14:paraId="5110EBF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Mount </w:t>
            </w:r>
            <w:proofErr w:type="spellStart"/>
            <w:r w:rsidRPr="002A3D1C">
              <w:rPr>
                <w:rFonts w:ascii="Arial" w:eastAsia="Calibri" w:hAnsi="Arial" w:cs="Arial"/>
                <w:sz w:val="22"/>
                <w:szCs w:val="22"/>
              </w:rPr>
              <w:t>Chilbo</w:t>
            </w:r>
            <w:proofErr w:type="spellEnd"/>
            <w:r w:rsidRPr="002A3D1C">
              <w:rPr>
                <w:rFonts w:ascii="Arial" w:eastAsia="Calibri" w:hAnsi="Arial" w:cs="Arial"/>
                <w:sz w:val="22"/>
                <w:szCs w:val="22"/>
              </w:rPr>
              <w:t xml:space="preserve"> </w:t>
            </w:r>
          </w:p>
        </w:tc>
        <w:tc>
          <w:tcPr>
            <w:tcW w:w="992" w:type="dxa"/>
            <w:tcBorders>
              <w:bottom w:val="single" w:sz="4" w:space="0" w:color="auto"/>
            </w:tcBorders>
            <w:shd w:val="clear" w:color="auto" w:fill="auto"/>
          </w:tcPr>
          <w:p w14:paraId="1139F43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tcBorders>
              <w:bottom w:val="single" w:sz="4" w:space="0" w:color="auto"/>
            </w:tcBorders>
            <w:shd w:val="clear" w:color="auto" w:fill="auto"/>
          </w:tcPr>
          <w:p w14:paraId="775AE1B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14:paraId="7492B785" w14:textId="77777777"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auto"/>
          </w:tcPr>
          <w:p w14:paraId="3B975B6F" w14:textId="77777777"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14:paraId="389B7D61" w14:textId="77777777" w:rsidR="00E573CB" w:rsidRPr="002A3D1C" w:rsidRDefault="00E573CB" w:rsidP="00D1035F">
            <w:pPr>
              <w:rPr>
                <w:rFonts w:ascii="Arial" w:eastAsia="Calibri" w:hAnsi="Arial" w:cs="Arial"/>
                <w:sz w:val="22"/>
                <w:szCs w:val="22"/>
              </w:rPr>
            </w:pPr>
          </w:p>
        </w:tc>
        <w:tc>
          <w:tcPr>
            <w:tcW w:w="1985" w:type="dxa"/>
            <w:tcBorders>
              <w:bottom w:val="single" w:sz="4" w:space="0" w:color="auto"/>
            </w:tcBorders>
            <w:shd w:val="clear" w:color="auto" w:fill="auto"/>
          </w:tcPr>
          <w:p w14:paraId="4025B3B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p>
        </w:tc>
      </w:tr>
      <w:tr w:rsidR="00E573CB" w:rsidRPr="002A3D1C" w14:paraId="78AE409E" w14:textId="77777777" w:rsidTr="00D1035F">
        <w:tc>
          <w:tcPr>
            <w:tcW w:w="4219" w:type="dxa"/>
            <w:shd w:val="clear" w:color="auto" w:fill="F2F2F2"/>
          </w:tcPr>
          <w:p w14:paraId="42B41E1D"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India</w:t>
            </w:r>
          </w:p>
        </w:tc>
        <w:tc>
          <w:tcPr>
            <w:tcW w:w="992" w:type="dxa"/>
            <w:shd w:val="clear" w:color="auto" w:fill="F2F2F2"/>
          </w:tcPr>
          <w:p w14:paraId="12F40619" w14:textId="77777777" w:rsidR="00E573CB" w:rsidRPr="002A3D1C" w:rsidRDefault="00E573CB" w:rsidP="00D1035F">
            <w:pPr>
              <w:rPr>
                <w:rFonts w:ascii="Arial" w:eastAsia="Calibri" w:hAnsi="Arial" w:cs="Arial"/>
                <w:sz w:val="22"/>
                <w:szCs w:val="22"/>
              </w:rPr>
            </w:pPr>
          </w:p>
        </w:tc>
        <w:tc>
          <w:tcPr>
            <w:tcW w:w="709" w:type="dxa"/>
            <w:shd w:val="clear" w:color="auto" w:fill="F2F2F2"/>
          </w:tcPr>
          <w:p w14:paraId="369A9791" w14:textId="77777777" w:rsidR="00E573CB" w:rsidRPr="002A3D1C" w:rsidRDefault="00E573CB" w:rsidP="00D1035F">
            <w:pPr>
              <w:rPr>
                <w:rFonts w:ascii="Arial" w:eastAsia="Calibri" w:hAnsi="Arial" w:cs="Arial"/>
                <w:sz w:val="22"/>
                <w:szCs w:val="22"/>
              </w:rPr>
            </w:pPr>
          </w:p>
        </w:tc>
        <w:tc>
          <w:tcPr>
            <w:tcW w:w="1701" w:type="dxa"/>
            <w:shd w:val="clear" w:color="auto" w:fill="F2F2F2"/>
          </w:tcPr>
          <w:p w14:paraId="63B56F23" w14:textId="77777777" w:rsidR="00E573CB" w:rsidRPr="002A3D1C" w:rsidRDefault="00E573CB" w:rsidP="00D1035F">
            <w:pPr>
              <w:rPr>
                <w:rFonts w:ascii="Arial" w:eastAsia="Calibri" w:hAnsi="Arial" w:cs="Arial"/>
                <w:sz w:val="22"/>
                <w:szCs w:val="22"/>
              </w:rPr>
            </w:pPr>
          </w:p>
        </w:tc>
        <w:tc>
          <w:tcPr>
            <w:tcW w:w="3402" w:type="dxa"/>
            <w:shd w:val="clear" w:color="auto" w:fill="F2F2F2"/>
          </w:tcPr>
          <w:p w14:paraId="42758D46" w14:textId="77777777" w:rsidR="00E573CB" w:rsidRPr="002A3D1C" w:rsidRDefault="00E573CB" w:rsidP="00D1035F">
            <w:pPr>
              <w:rPr>
                <w:rFonts w:ascii="Arial" w:eastAsia="Calibri" w:hAnsi="Arial" w:cs="Arial"/>
                <w:sz w:val="22"/>
                <w:szCs w:val="22"/>
              </w:rPr>
            </w:pPr>
          </w:p>
        </w:tc>
        <w:tc>
          <w:tcPr>
            <w:tcW w:w="1134" w:type="dxa"/>
            <w:shd w:val="clear" w:color="auto" w:fill="F2F2F2"/>
          </w:tcPr>
          <w:p w14:paraId="32B97E10" w14:textId="77777777" w:rsidR="00E573CB" w:rsidRPr="002A3D1C" w:rsidRDefault="00E573CB" w:rsidP="00D1035F">
            <w:pPr>
              <w:rPr>
                <w:rFonts w:ascii="Arial" w:eastAsia="Calibri" w:hAnsi="Arial" w:cs="Arial"/>
                <w:sz w:val="22"/>
                <w:szCs w:val="22"/>
              </w:rPr>
            </w:pPr>
          </w:p>
        </w:tc>
        <w:tc>
          <w:tcPr>
            <w:tcW w:w="1985" w:type="dxa"/>
            <w:shd w:val="clear" w:color="auto" w:fill="F2F2F2"/>
          </w:tcPr>
          <w:p w14:paraId="1125F82B" w14:textId="77777777" w:rsidR="00E573CB" w:rsidRPr="002A3D1C" w:rsidRDefault="00E573CB" w:rsidP="00D1035F">
            <w:pPr>
              <w:rPr>
                <w:rFonts w:ascii="Arial" w:eastAsia="Calibri" w:hAnsi="Arial" w:cs="Arial"/>
                <w:sz w:val="22"/>
                <w:szCs w:val="22"/>
              </w:rPr>
            </w:pPr>
          </w:p>
        </w:tc>
      </w:tr>
      <w:tr w:rsidR="00E573CB" w:rsidRPr="002A3D1C" w14:paraId="0192F3E6" w14:textId="77777777" w:rsidTr="00D1035F">
        <w:tc>
          <w:tcPr>
            <w:tcW w:w="4219" w:type="dxa"/>
            <w:shd w:val="clear" w:color="auto" w:fill="auto"/>
          </w:tcPr>
          <w:p w14:paraId="4FF1D3AD"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Asan</w:t>
            </w:r>
            <w:proofErr w:type="spellEnd"/>
            <w:r w:rsidRPr="002A3D1C">
              <w:rPr>
                <w:rFonts w:ascii="Arial" w:eastAsia="Calibri" w:hAnsi="Arial" w:cs="Arial"/>
                <w:sz w:val="22"/>
                <w:szCs w:val="22"/>
              </w:rPr>
              <w:t xml:space="preserve"> Barrage </w:t>
            </w:r>
          </w:p>
        </w:tc>
        <w:tc>
          <w:tcPr>
            <w:tcW w:w="992" w:type="dxa"/>
            <w:shd w:val="clear" w:color="auto" w:fill="auto"/>
          </w:tcPr>
          <w:p w14:paraId="0B526B7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73F08E7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E973357"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39997A08"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FEB4E4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1126338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05EF50B2" w14:textId="77777777" w:rsidTr="00D1035F">
        <w:tc>
          <w:tcPr>
            <w:tcW w:w="4219" w:type="dxa"/>
            <w:shd w:val="clear" w:color="auto" w:fill="auto"/>
          </w:tcPr>
          <w:p w14:paraId="7DA360B8"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Bhindawas</w:t>
            </w:r>
            <w:proofErr w:type="spellEnd"/>
            <w:r w:rsidRPr="002A3D1C">
              <w:rPr>
                <w:rFonts w:ascii="Arial" w:eastAsia="Calibri" w:hAnsi="Arial" w:cs="Arial"/>
                <w:sz w:val="22"/>
                <w:szCs w:val="22"/>
              </w:rPr>
              <w:t xml:space="preserve"> Wildlife Sanctuary </w:t>
            </w:r>
          </w:p>
        </w:tc>
        <w:tc>
          <w:tcPr>
            <w:tcW w:w="992" w:type="dxa"/>
            <w:shd w:val="clear" w:color="auto" w:fill="auto"/>
          </w:tcPr>
          <w:p w14:paraId="7FC26C7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60C77C0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FEDE2F2"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442845EA"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580F005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528CFDB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0BBB4E28" w14:textId="77777777" w:rsidTr="00D1035F">
        <w:tc>
          <w:tcPr>
            <w:tcW w:w="4219" w:type="dxa"/>
            <w:shd w:val="clear" w:color="auto" w:fill="auto"/>
          </w:tcPr>
          <w:p w14:paraId="48F77B01"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Bhitarkanika</w:t>
            </w:r>
            <w:proofErr w:type="spellEnd"/>
            <w:r w:rsidRPr="002A3D1C">
              <w:rPr>
                <w:rFonts w:ascii="Arial" w:eastAsia="Calibri" w:hAnsi="Arial" w:cs="Arial"/>
                <w:sz w:val="22"/>
                <w:szCs w:val="22"/>
              </w:rPr>
              <w:t xml:space="preserve"> Wildlife Sanctuary and National Park </w:t>
            </w:r>
          </w:p>
        </w:tc>
        <w:tc>
          <w:tcPr>
            <w:tcW w:w="992" w:type="dxa"/>
            <w:shd w:val="clear" w:color="auto" w:fill="auto"/>
          </w:tcPr>
          <w:p w14:paraId="5936B3F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22A4274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0E83F9B5"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780F5497"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7F2D1BC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008F123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29D7F3E5" w14:textId="77777777" w:rsidTr="00D1035F">
        <w:tc>
          <w:tcPr>
            <w:tcW w:w="4219" w:type="dxa"/>
            <w:shd w:val="clear" w:color="auto" w:fill="auto"/>
          </w:tcPr>
          <w:p w14:paraId="2BB21D84"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Chakrashila</w:t>
            </w:r>
            <w:proofErr w:type="spellEnd"/>
            <w:r w:rsidRPr="002A3D1C">
              <w:rPr>
                <w:rFonts w:ascii="Arial" w:eastAsia="Calibri" w:hAnsi="Arial" w:cs="Arial"/>
                <w:sz w:val="22"/>
                <w:szCs w:val="22"/>
              </w:rPr>
              <w:t xml:space="preserve"> Complex </w:t>
            </w:r>
          </w:p>
        </w:tc>
        <w:tc>
          <w:tcPr>
            <w:tcW w:w="992" w:type="dxa"/>
            <w:shd w:val="clear" w:color="auto" w:fill="auto"/>
          </w:tcPr>
          <w:p w14:paraId="6B230CC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3AAE433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4A555C16"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47BAA04B"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5DA4311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7EFC230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143AAB97" w14:textId="77777777" w:rsidTr="00D1035F">
        <w:tc>
          <w:tcPr>
            <w:tcW w:w="4219" w:type="dxa"/>
            <w:shd w:val="clear" w:color="auto" w:fill="auto"/>
          </w:tcPr>
          <w:p w14:paraId="5CB46EE2"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Deepor</w:t>
            </w:r>
            <w:proofErr w:type="spellEnd"/>
            <w:r w:rsidRPr="002A3D1C">
              <w:rPr>
                <w:rFonts w:ascii="Arial" w:eastAsia="Calibri" w:hAnsi="Arial" w:cs="Arial"/>
                <w:sz w:val="22"/>
                <w:szCs w:val="22"/>
              </w:rPr>
              <w:t xml:space="preserve"> </w:t>
            </w:r>
            <w:proofErr w:type="spellStart"/>
            <w:r w:rsidRPr="002A3D1C">
              <w:rPr>
                <w:rFonts w:ascii="Arial" w:eastAsia="Calibri" w:hAnsi="Arial" w:cs="Arial"/>
                <w:sz w:val="22"/>
                <w:szCs w:val="22"/>
              </w:rPr>
              <w:t>Beel</w:t>
            </w:r>
            <w:proofErr w:type="spellEnd"/>
            <w:r w:rsidRPr="002A3D1C">
              <w:rPr>
                <w:rFonts w:ascii="Arial" w:eastAsia="Calibri" w:hAnsi="Arial" w:cs="Arial"/>
                <w:sz w:val="22"/>
                <w:szCs w:val="22"/>
              </w:rPr>
              <w:t xml:space="preserve"> Bird Sanctuary </w:t>
            </w:r>
          </w:p>
        </w:tc>
        <w:tc>
          <w:tcPr>
            <w:tcW w:w="992" w:type="dxa"/>
            <w:shd w:val="clear" w:color="auto" w:fill="auto"/>
          </w:tcPr>
          <w:p w14:paraId="110EB40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7C1C9DB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70DC8D3D"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82349E1"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5CD62C2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1F68D83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02C9B9FF" w14:textId="77777777" w:rsidTr="00D1035F">
        <w:tc>
          <w:tcPr>
            <w:tcW w:w="4219" w:type="dxa"/>
            <w:shd w:val="clear" w:color="auto" w:fill="auto"/>
          </w:tcPr>
          <w:p w14:paraId="29D586E4"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Dibru</w:t>
            </w:r>
            <w:proofErr w:type="spellEnd"/>
            <w:r w:rsidRPr="002A3D1C">
              <w:rPr>
                <w:rFonts w:ascii="Arial" w:eastAsia="Calibri" w:hAnsi="Arial" w:cs="Arial"/>
                <w:sz w:val="22"/>
                <w:szCs w:val="22"/>
              </w:rPr>
              <w:t xml:space="preserve"> - </w:t>
            </w:r>
            <w:proofErr w:type="spellStart"/>
            <w:r w:rsidRPr="002A3D1C">
              <w:rPr>
                <w:rFonts w:ascii="Arial" w:eastAsia="Calibri" w:hAnsi="Arial" w:cs="Arial"/>
                <w:sz w:val="22"/>
                <w:szCs w:val="22"/>
              </w:rPr>
              <w:t>Saikhowa</w:t>
            </w:r>
            <w:proofErr w:type="spellEnd"/>
            <w:r w:rsidRPr="002A3D1C">
              <w:rPr>
                <w:rFonts w:ascii="Arial" w:eastAsia="Calibri" w:hAnsi="Arial" w:cs="Arial"/>
                <w:sz w:val="22"/>
                <w:szCs w:val="22"/>
              </w:rPr>
              <w:t xml:space="preserve"> Complex </w:t>
            </w:r>
          </w:p>
        </w:tc>
        <w:tc>
          <w:tcPr>
            <w:tcW w:w="992" w:type="dxa"/>
            <w:shd w:val="clear" w:color="auto" w:fill="auto"/>
          </w:tcPr>
          <w:p w14:paraId="7FA493C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67C6D11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14FA955"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781FFD23"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7E3F310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5949E45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054A1487" w14:textId="77777777" w:rsidTr="00D1035F">
        <w:tc>
          <w:tcPr>
            <w:tcW w:w="4219" w:type="dxa"/>
            <w:shd w:val="clear" w:color="auto" w:fill="auto"/>
          </w:tcPr>
          <w:p w14:paraId="0FF11DB1"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Farakka</w:t>
            </w:r>
            <w:proofErr w:type="spellEnd"/>
            <w:r w:rsidRPr="002A3D1C">
              <w:rPr>
                <w:rFonts w:ascii="Arial" w:eastAsia="Calibri" w:hAnsi="Arial" w:cs="Arial"/>
                <w:sz w:val="22"/>
                <w:szCs w:val="22"/>
              </w:rPr>
              <w:t xml:space="preserve"> Barrage and adjoining area </w:t>
            </w:r>
          </w:p>
        </w:tc>
        <w:tc>
          <w:tcPr>
            <w:tcW w:w="992" w:type="dxa"/>
            <w:shd w:val="clear" w:color="auto" w:fill="auto"/>
          </w:tcPr>
          <w:p w14:paraId="300CCFA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76879EB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4BE1039C"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125460CD"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A1245E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3A0FA56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708B5AE5" w14:textId="77777777" w:rsidTr="00D1035F">
        <w:tc>
          <w:tcPr>
            <w:tcW w:w="4219" w:type="dxa"/>
            <w:shd w:val="clear" w:color="auto" w:fill="auto"/>
          </w:tcPr>
          <w:p w14:paraId="06022EED"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Gir</w:t>
            </w:r>
            <w:proofErr w:type="spellEnd"/>
            <w:r w:rsidRPr="002A3D1C">
              <w:rPr>
                <w:rFonts w:ascii="Arial" w:eastAsia="Calibri" w:hAnsi="Arial" w:cs="Arial"/>
                <w:sz w:val="22"/>
                <w:szCs w:val="22"/>
              </w:rPr>
              <w:t xml:space="preserve"> National Park and Wildlife Sanctuary </w:t>
            </w:r>
          </w:p>
        </w:tc>
        <w:tc>
          <w:tcPr>
            <w:tcW w:w="992" w:type="dxa"/>
            <w:shd w:val="clear" w:color="auto" w:fill="auto"/>
          </w:tcPr>
          <w:p w14:paraId="1CCEF03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49E18D8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D001676"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376AAE92"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2B7DAB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324DDFB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2CF3C04E" w14:textId="77777777" w:rsidTr="00D1035F">
        <w:tc>
          <w:tcPr>
            <w:tcW w:w="4219" w:type="dxa"/>
            <w:shd w:val="clear" w:color="auto" w:fill="auto"/>
          </w:tcPr>
          <w:p w14:paraId="2D2AFBFA"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Jhanjimukh</w:t>
            </w:r>
            <w:proofErr w:type="spellEnd"/>
            <w:r w:rsidRPr="002A3D1C">
              <w:rPr>
                <w:rFonts w:ascii="Arial" w:eastAsia="Calibri" w:hAnsi="Arial" w:cs="Arial"/>
                <w:sz w:val="22"/>
                <w:szCs w:val="22"/>
              </w:rPr>
              <w:t xml:space="preserve"> - </w:t>
            </w:r>
            <w:proofErr w:type="spellStart"/>
            <w:r w:rsidRPr="002A3D1C">
              <w:rPr>
                <w:rFonts w:ascii="Arial" w:eastAsia="Calibri" w:hAnsi="Arial" w:cs="Arial"/>
                <w:sz w:val="22"/>
                <w:szCs w:val="22"/>
              </w:rPr>
              <w:t>Kokilamukh</w:t>
            </w:r>
            <w:proofErr w:type="spellEnd"/>
            <w:r w:rsidRPr="002A3D1C">
              <w:rPr>
                <w:rFonts w:ascii="Arial" w:eastAsia="Calibri" w:hAnsi="Arial" w:cs="Arial"/>
                <w:sz w:val="22"/>
                <w:szCs w:val="22"/>
              </w:rPr>
              <w:t xml:space="preserve"> </w:t>
            </w:r>
          </w:p>
        </w:tc>
        <w:tc>
          <w:tcPr>
            <w:tcW w:w="992" w:type="dxa"/>
            <w:shd w:val="clear" w:color="auto" w:fill="auto"/>
          </w:tcPr>
          <w:p w14:paraId="6511782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6A3BD4F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14673080"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5BC6DA0"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38C665C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2E3B1DD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0FDB108F" w14:textId="77777777" w:rsidTr="00D1035F">
        <w:tc>
          <w:tcPr>
            <w:tcW w:w="4219" w:type="dxa"/>
            <w:shd w:val="clear" w:color="auto" w:fill="auto"/>
          </w:tcPr>
          <w:p w14:paraId="1E2540F6"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lastRenderedPageBreak/>
              <w:t>Kaziranga</w:t>
            </w:r>
            <w:proofErr w:type="spellEnd"/>
            <w:r w:rsidRPr="002A3D1C">
              <w:rPr>
                <w:rFonts w:ascii="Arial" w:eastAsia="Calibri" w:hAnsi="Arial" w:cs="Arial"/>
                <w:sz w:val="22"/>
                <w:szCs w:val="22"/>
              </w:rPr>
              <w:t xml:space="preserve"> National Park </w:t>
            </w:r>
          </w:p>
        </w:tc>
        <w:tc>
          <w:tcPr>
            <w:tcW w:w="992" w:type="dxa"/>
            <w:shd w:val="clear" w:color="auto" w:fill="auto"/>
          </w:tcPr>
          <w:p w14:paraId="1639E1E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459D22A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38474D8A"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2767E0D"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36CE872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2C2483A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1ECB8F2C" w14:textId="77777777" w:rsidTr="00D1035F">
        <w:tc>
          <w:tcPr>
            <w:tcW w:w="4219" w:type="dxa"/>
            <w:shd w:val="clear" w:color="auto" w:fill="auto"/>
          </w:tcPr>
          <w:p w14:paraId="6216F997"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Keoladeo</w:t>
            </w:r>
            <w:proofErr w:type="spellEnd"/>
            <w:r w:rsidRPr="002A3D1C">
              <w:rPr>
                <w:rFonts w:ascii="Arial" w:eastAsia="Calibri" w:hAnsi="Arial" w:cs="Arial"/>
                <w:sz w:val="22"/>
                <w:szCs w:val="22"/>
              </w:rPr>
              <w:t xml:space="preserve"> National Park and </w:t>
            </w:r>
            <w:proofErr w:type="spellStart"/>
            <w:r w:rsidRPr="002A3D1C">
              <w:rPr>
                <w:rFonts w:ascii="Arial" w:eastAsia="Calibri" w:hAnsi="Arial" w:cs="Arial"/>
                <w:sz w:val="22"/>
                <w:szCs w:val="22"/>
              </w:rPr>
              <w:t>Ajan</w:t>
            </w:r>
            <w:proofErr w:type="spellEnd"/>
            <w:r w:rsidRPr="002A3D1C">
              <w:rPr>
                <w:rFonts w:ascii="Arial" w:eastAsia="Calibri" w:hAnsi="Arial" w:cs="Arial"/>
                <w:sz w:val="22"/>
                <w:szCs w:val="22"/>
              </w:rPr>
              <w:t xml:space="preserve"> </w:t>
            </w:r>
            <w:proofErr w:type="spellStart"/>
            <w:r w:rsidRPr="002A3D1C">
              <w:rPr>
                <w:rFonts w:ascii="Arial" w:eastAsia="Calibri" w:hAnsi="Arial" w:cs="Arial"/>
                <w:sz w:val="22"/>
                <w:szCs w:val="22"/>
              </w:rPr>
              <w:t>Bande</w:t>
            </w:r>
            <w:proofErr w:type="spellEnd"/>
            <w:r w:rsidRPr="002A3D1C">
              <w:rPr>
                <w:rFonts w:ascii="Arial" w:eastAsia="Calibri" w:hAnsi="Arial" w:cs="Arial"/>
                <w:sz w:val="22"/>
                <w:szCs w:val="22"/>
              </w:rPr>
              <w:t xml:space="preserve"> </w:t>
            </w:r>
          </w:p>
        </w:tc>
        <w:tc>
          <w:tcPr>
            <w:tcW w:w="992" w:type="dxa"/>
            <w:shd w:val="clear" w:color="auto" w:fill="auto"/>
          </w:tcPr>
          <w:p w14:paraId="2672062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7F63AA8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D9240D5"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ECDF6FB"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E88DF9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03F6669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14B1A873" w14:textId="77777777" w:rsidTr="00D1035F">
        <w:tc>
          <w:tcPr>
            <w:tcW w:w="4219" w:type="dxa"/>
            <w:shd w:val="clear" w:color="auto" w:fill="auto"/>
          </w:tcPr>
          <w:p w14:paraId="02404150"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Khangchendzonga</w:t>
            </w:r>
            <w:proofErr w:type="spellEnd"/>
            <w:r w:rsidRPr="002A3D1C">
              <w:rPr>
                <w:rFonts w:ascii="Arial" w:eastAsia="Calibri" w:hAnsi="Arial" w:cs="Arial"/>
                <w:sz w:val="22"/>
                <w:szCs w:val="22"/>
              </w:rPr>
              <w:t xml:space="preserve"> National Park and Biosphere Reserve </w:t>
            </w:r>
          </w:p>
        </w:tc>
        <w:tc>
          <w:tcPr>
            <w:tcW w:w="992" w:type="dxa"/>
            <w:shd w:val="clear" w:color="auto" w:fill="auto"/>
          </w:tcPr>
          <w:p w14:paraId="7616419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4EE06D5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12D0A29E"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68FB375A"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8875B2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4BBFB5E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08F38AB9" w14:textId="77777777" w:rsidTr="00D1035F">
        <w:tc>
          <w:tcPr>
            <w:tcW w:w="4219" w:type="dxa"/>
            <w:shd w:val="clear" w:color="auto" w:fill="auto"/>
          </w:tcPr>
          <w:p w14:paraId="7E97F53A"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Khijadiya</w:t>
            </w:r>
            <w:proofErr w:type="spellEnd"/>
            <w:r w:rsidRPr="002A3D1C">
              <w:rPr>
                <w:rFonts w:ascii="Arial" w:eastAsia="Calibri" w:hAnsi="Arial" w:cs="Arial"/>
                <w:sz w:val="22"/>
                <w:szCs w:val="22"/>
              </w:rPr>
              <w:t xml:space="preserve"> Lake and Bird Sanctuary </w:t>
            </w:r>
          </w:p>
        </w:tc>
        <w:tc>
          <w:tcPr>
            <w:tcW w:w="992" w:type="dxa"/>
            <w:shd w:val="clear" w:color="auto" w:fill="auto"/>
          </w:tcPr>
          <w:p w14:paraId="26A7ADC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09C280F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05D94245"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7AD004B0"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950D9E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4DC490C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66DC855B" w14:textId="77777777" w:rsidTr="00D1035F">
        <w:tc>
          <w:tcPr>
            <w:tcW w:w="4219" w:type="dxa"/>
            <w:shd w:val="clear" w:color="auto" w:fill="auto"/>
          </w:tcPr>
          <w:p w14:paraId="021D9FEC"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Laokhowa</w:t>
            </w:r>
            <w:proofErr w:type="spellEnd"/>
            <w:r w:rsidRPr="002A3D1C">
              <w:rPr>
                <w:rFonts w:ascii="Arial" w:eastAsia="Calibri" w:hAnsi="Arial" w:cs="Arial"/>
                <w:sz w:val="22"/>
                <w:szCs w:val="22"/>
              </w:rPr>
              <w:t xml:space="preserve"> and </w:t>
            </w:r>
            <w:proofErr w:type="spellStart"/>
            <w:r w:rsidRPr="002A3D1C">
              <w:rPr>
                <w:rFonts w:ascii="Arial" w:eastAsia="Calibri" w:hAnsi="Arial" w:cs="Arial"/>
                <w:sz w:val="22"/>
                <w:szCs w:val="22"/>
              </w:rPr>
              <w:t>Burhachapori</w:t>
            </w:r>
            <w:proofErr w:type="spellEnd"/>
            <w:r w:rsidRPr="002A3D1C">
              <w:rPr>
                <w:rFonts w:ascii="Arial" w:eastAsia="Calibri" w:hAnsi="Arial" w:cs="Arial"/>
                <w:sz w:val="22"/>
                <w:szCs w:val="22"/>
              </w:rPr>
              <w:t xml:space="preserve"> Sanctuaries </w:t>
            </w:r>
          </w:p>
        </w:tc>
        <w:tc>
          <w:tcPr>
            <w:tcW w:w="992" w:type="dxa"/>
            <w:shd w:val="clear" w:color="auto" w:fill="auto"/>
          </w:tcPr>
          <w:p w14:paraId="458CC38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4434EA2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3D06E2A8"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4C322BBC"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3BC4A9E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02B7F91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6FD258E4" w14:textId="77777777" w:rsidTr="00D1035F">
        <w:tc>
          <w:tcPr>
            <w:tcW w:w="4219" w:type="dxa"/>
            <w:shd w:val="clear" w:color="auto" w:fill="auto"/>
          </w:tcPr>
          <w:p w14:paraId="34F4DA44"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Majuli</w:t>
            </w:r>
            <w:proofErr w:type="spellEnd"/>
            <w:r w:rsidRPr="002A3D1C">
              <w:rPr>
                <w:rFonts w:ascii="Arial" w:eastAsia="Calibri" w:hAnsi="Arial" w:cs="Arial"/>
                <w:sz w:val="22"/>
                <w:szCs w:val="22"/>
              </w:rPr>
              <w:t xml:space="preserve"> </w:t>
            </w:r>
          </w:p>
        </w:tc>
        <w:tc>
          <w:tcPr>
            <w:tcW w:w="992" w:type="dxa"/>
            <w:shd w:val="clear" w:color="auto" w:fill="auto"/>
          </w:tcPr>
          <w:p w14:paraId="306623E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597BBCB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7B039EFB"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4F6EF9B"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2052E0D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2688F95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242A39D1" w14:textId="77777777" w:rsidTr="00D1035F">
        <w:tc>
          <w:tcPr>
            <w:tcW w:w="4219" w:type="dxa"/>
            <w:shd w:val="clear" w:color="auto" w:fill="auto"/>
          </w:tcPr>
          <w:p w14:paraId="73A91E4F"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Nalabana</w:t>
            </w:r>
            <w:proofErr w:type="spellEnd"/>
            <w:r w:rsidRPr="002A3D1C">
              <w:rPr>
                <w:rFonts w:ascii="Arial" w:eastAsia="Calibri" w:hAnsi="Arial" w:cs="Arial"/>
                <w:sz w:val="22"/>
                <w:szCs w:val="22"/>
              </w:rPr>
              <w:t xml:space="preserve"> Bird Sanctuary (</w:t>
            </w:r>
            <w:proofErr w:type="spellStart"/>
            <w:r w:rsidRPr="002A3D1C">
              <w:rPr>
                <w:rFonts w:ascii="Arial" w:eastAsia="Calibri" w:hAnsi="Arial" w:cs="Arial"/>
                <w:sz w:val="22"/>
                <w:szCs w:val="22"/>
              </w:rPr>
              <w:t>Chilika</w:t>
            </w:r>
            <w:proofErr w:type="spellEnd"/>
            <w:r w:rsidRPr="002A3D1C">
              <w:rPr>
                <w:rFonts w:ascii="Arial" w:eastAsia="Calibri" w:hAnsi="Arial" w:cs="Arial"/>
                <w:sz w:val="22"/>
                <w:szCs w:val="22"/>
              </w:rPr>
              <w:t xml:space="preserve"> Lake)</w:t>
            </w:r>
          </w:p>
        </w:tc>
        <w:tc>
          <w:tcPr>
            <w:tcW w:w="992" w:type="dxa"/>
            <w:shd w:val="clear" w:color="auto" w:fill="auto"/>
          </w:tcPr>
          <w:p w14:paraId="39FCA3B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2C21E71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BAC4DDB"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0C3389E0"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303D1C8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337B81A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594A330E" w14:textId="77777777" w:rsidTr="00D1035F">
        <w:tc>
          <w:tcPr>
            <w:tcW w:w="4219" w:type="dxa"/>
            <w:shd w:val="clear" w:color="auto" w:fill="auto"/>
          </w:tcPr>
          <w:p w14:paraId="02F8BF5A"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Naya</w:t>
            </w:r>
            <w:proofErr w:type="spellEnd"/>
            <w:r w:rsidRPr="002A3D1C">
              <w:rPr>
                <w:rFonts w:ascii="Arial" w:eastAsia="Calibri" w:hAnsi="Arial" w:cs="Arial"/>
                <w:sz w:val="22"/>
                <w:szCs w:val="22"/>
              </w:rPr>
              <w:t xml:space="preserve"> Bandh Wetland Complex </w:t>
            </w:r>
          </w:p>
        </w:tc>
        <w:tc>
          <w:tcPr>
            <w:tcW w:w="992" w:type="dxa"/>
            <w:shd w:val="clear" w:color="auto" w:fill="auto"/>
          </w:tcPr>
          <w:p w14:paraId="1BD18A8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50BD3F8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073B1C00"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01ADEC71"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854669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28F1A4C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57FD4E9E" w14:textId="77777777" w:rsidTr="00D1035F">
        <w:tc>
          <w:tcPr>
            <w:tcW w:w="4219" w:type="dxa"/>
            <w:shd w:val="clear" w:color="auto" w:fill="auto"/>
          </w:tcPr>
          <w:p w14:paraId="0E957E76"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Okhla</w:t>
            </w:r>
            <w:proofErr w:type="spellEnd"/>
            <w:r w:rsidRPr="002A3D1C">
              <w:rPr>
                <w:rFonts w:ascii="Arial" w:eastAsia="Calibri" w:hAnsi="Arial" w:cs="Arial"/>
                <w:sz w:val="22"/>
                <w:szCs w:val="22"/>
              </w:rPr>
              <w:t xml:space="preserve"> Bird Sanctuary </w:t>
            </w:r>
          </w:p>
        </w:tc>
        <w:tc>
          <w:tcPr>
            <w:tcW w:w="992" w:type="dxa"/>
            <w:shd w:val="clear" w:color="auto" w:fill="auto"/>
          </w:tcPr>
          <w:p w14:paraId="182132E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4CAAD76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116848D"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67E7F1E8"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838459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31D1C84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2469C320" w14:textId="77777777" w:rsidTr="00D1035F">
        <w:tc>
          <w:tcPr>
            <w:tcW w:w="4219" w:type="dxa"/>
            <w:shd w:val="clear" w:color="auto" w:fill="auto"/>
          </w:tcPr>
          <w:p w14:paraId="2BBDE2C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Orang National Park </w:t>
            </w:r>
          </w:p>
        </w:tc>
        <w:tc>
          <w:tcPr>
            <w:tcW w:w="992" w:type="dxa"/>
            <w:shd w:val="clear" w:color="auto" w:fill="auto"/>
          </w:tcPr>
          <w:p w14:paraId="2EB1F54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7C1AE6A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F1064CC"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2F7B9F5"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4A5A94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325C926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38420CB4" w14:textId="77777777" w:rsidTr="00D1035F">
        <w:tc>
          <w:tcPr>
            <w:tcW w:w="4219" w:type="dxa"/>
            <w:shd w:val="clear" w:color="auto" w:fill="auto"/>
          </w:tcPr>
          <w:p w14:paraId="086F7B92"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Pani-Dihing</w:t>
            </w:r>
            <w:proofErr w:type="spellEnd"/>
            <w:r w:rsidRPr="002A3D1C">
              <w:rPr>
                <w:rFonts w:ascii="Arial" w:eastAsia="Calibri" w:hAnsi="Arial" w:cs="Arial"/>
                <w:sz w:val="22"/>
                <w:szCs w:val="22"/>
              </w:rPr>
              <w:t xml:space="preserve"> Bird Sanctuary </w:t>
            </w:r>
          </w:p>
        </w:tc>
        <w:tc>
          <w:tcPr>
            <w:tcW w:w="992" w:type="dxa"/>
            <w:shd w:val="clear" w:color="auto" w:fill="auto"/>
          </w:tcPr>
          <w:p w14:paraId="37E4347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48BD2A9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1C18DF7E"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0142B46D"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7710704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4CB0DE0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7810268E" w14:textId="77777777" w:rsidTr="00D1035F">
        <w:tc>
          <w:tcPr>
            <w:tcW w:w="4219" w:type="dxa"/>
            <w:shd w:val="clear" w:color="auto" w:fill="auto"/>
          </w:tcPr>
          <w:p w14:paraId="58EE39A5"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Sibsagar</w:t>
            </w:r>
            <w:proofErr w:type="spellEnd"/>
            <w:r w:rsidRPr="002A3D1C">
              <w:rPr>
                <w:rFonts w:ascii="Arial" w:eastAsia="Calibri" w:hAnsi="Arial" w:cs="Arial"/>
                <w:sz w:val="22"/>
                <w:szCs w:val="22"/>
              </w:rPr>
              <w:t xml:space="preserve"> Tanks </w:t>
            </w:r>
          </w:p>
        </w:tc>
        <w:tc>
          <w:tcPr>
            <w:tcW w:w="992" w:type="dxa"/>
            <w:shd w:val="clear" w:color="auto" w:fill="auto"/>
          </w:tcPr>
          <w:p w14:paraId="46264A2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45F6B00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3CACBF0"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35FE8B28"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12D56A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4360EA7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7B04ED20" w14:textId="77777777" w:rsidTr="00D1035F">
        <w:tc>
          <w:tcPr>
            <w:tcW w:w="4219" w:type="dxa"/>
            <w:shd w:val="clear" w:color="auto" w:fill="auto"/>
          </w:tcPr>
          <w:p w14:paraId="1EA411E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Sundarbans Biosphere Reserve (National Park) </w:t>
            </w:r>
          </w:p>
        </w:tc>
        <w:tc>
          <w:tcPr>
            <w:tcW w:w="992" w:type="dxa"/>
            <w:shd w:val="clear" w:color="auto" w:fill="auto"/>
          </w:tcPr>
          <w:p w14:paraId="174F3ED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14:paraId="562B280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0AB97E4"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61EEEFA0"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266BB94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0DAE83D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5EE010A4" w14:textId="77777777" w:rsidTr="00D1035F">
        <w:tc>
          <w:tcPr>
            <w:tcW w:w="4219" w:type="dxa"/>
            <w:tcBorders>
              <w:bottom w:val="single" w:sz="4" w:space="0" w:color="auto"/>
            </w:tcBorders>
            <w:shd w:val="clear" w:color="auto" w:fill="auto"/>
          </w:tcPr>
          <w:p w14:paraId="0709E7E7"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Tamaranga</w:t>
            </w:r>
            <w:proofErr w:type="spellEnd"/>
            <w:r w:rsidRPr="002A3D1C">
              <w:rPr>
                <w:rFonts w:ascii="Arial" w:eastAsia="Calibri" w:hAnsi="Arial" w:cs="Arial"/>
                <w:sz w:val="22"/>
                <w:szCs w:val="22"/>
              </w:rPr>
              <w:t xml:space="preserve"> - </w:t>
            </w:r>
            <w:proofErr w:type="spellStart"/>
            <w:r w:rsidRPr="002A3D1C">
              <w:rPr>
                <w:rFonts w:ascii="Arial" w:eastAsia="Calibri" w:hAnsi="Arial" w:cs="Arial"/>
                <w:sz w:val="22"/>
                <w:szCs w:val="22"/>
              </w:rPr>
              <w:t>Dalani</w:t>
            </w:r>
            <w:proofErr w:type="spellEnd"/>
            <w:r w:rsidRPr="002A3D1C">
              <w:rPr>
                <w:rFonts w:ascii="Arial" w:eastAsia="Calibri" w:hAnsi="Arial" w:cs="Arial"/>
                <w:sz w:val="22"/>
                <w:szCs w:val="22"/>
              </w:rPr>
              <w:t xml:space="preserve"> - </w:t>
            </w:r>
            <w:proofErr w:type="spellStart"/>
            <w:r w:rsidRPr="002A3D1C">
              <w:rPr>
                <w:rFonts w:ascii="Arial" w:eastAsia="Calibri" w:hAnsi="Arial" w:cs="Arial"/>
                <w:sz w:val="22"/>
                <w:szCs w:val="22"/>
              </w:rPr>
              <w:t>Bhairab</w:t>
            </w:r>
            <w:proofErr w:type="spellEnd"/>
            <w:r w:rsidRPr="002A3D1C">
              <w:rPr>
                <w:rFonts w:ascii="Arial" w:eastAsia="Calibri" w:hAnsi="Arial" w:cs="Arial"/>
                <w:sz w:val="22"/>
                <w:szCs w:val="22"/>
              </w:rPr>
              <w:t xml:space="preserve"> Complex</w:t>
            </w:r>
          </w:p>
        </w:tc>
        <w:tc>
          <w:tcPr>
            <w:tcW w:w="992" w:type="dxa"/>
            <w:tcBorders>
              <w:bottom w:val="single" w:sz="4" w:space="0" w:color="auto"/>
            </w:tcBorders>
            <w:shd w:val="clear" w:color="auto" w:fill="auto"/>
          </w:tcPr>
          <w:p w14:paraId="2212456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tcBorders>
              <w:bottom w:val="single" w:sz="4" w:space="0" w:color="auto"/>
            </w:tcBorders>
            <w:shd w:val="clear" w:color="auto" w:fill="auto"/>
          </w:tcPr>
          <w:p w14:paraId="31FCB0D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14:paraId="46192C0E" w14:textId="77777777"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auto"/>
          </w:tcPr>
          <w:p w14:paraId="4EBBE9E7" w14:textId="77777777"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14:paraId="1A09347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tcBorders>
              <w:bottom w:val="single" w:sz="4" w:space="0" w:color="auto"/>
            </w:tcBorders>
            <w:shd w:val="clear" w:color="auto" w:fill="auto"/>
          </w:tcPr>
          <w:p w14:paraId="6E2D674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204DC746" w14:textId="77777777" w:rsidTr="00D1035F">
        <w:tc>
          <w:tcPr>
            <w:tcW w:w="4219" w:type="dxa"/>
            <w:shd w:val="clear" w:color="auto" w:fill="F2F2F2"/>
          </w:tcPr>
          <w:p w14:paraId="54EB5B8A"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Mongolia</w:t>
            </w:r>
          </w:p>
        </w:tc>
        <w:tc>
          <w:tcPr>
            <w:tcW w:w="992" w:type="dxa"/>
            <w:shd w:val="clear" w:color="auto" w:fill="F2F2F2"/>
          </w:tcPr>
          <w:p w14:paraId="64238F8D" w14:textId="77777777" w:rsidR="00E573CB" w:rsidRPr="002A3D1C" w:rsidRDefault="00E573CB" w:rsidP="00D1035F">
            <w:pPr>
              <w:rPr>
                <w:rFonts w:ascii="Arial" w:eastAsia="Calibri" w:hAnsi="Arial" w:cs="Arial"/>
                <w:sz w:val="22"/>
                <w:szCs w:val="22"/>
              </w:rPr>
            </w:pPr>
          </w:p>
        </w:tc>
        <w:tc>
          <w:tcPr>
            <w:tcW w:w="709" w:type="dxa"/>
            <w:shd w:val="clear" w:color="auto" w:fill="F2F2F2"/>
          </w:tcPr>
          <w:p w14:paraId="43470CEF" w14:textId="77777777" w:rsidR="00E573CB" w:rsidRPr="002A3D1C" w:rsidRDefault="00E573CB" w:rsidP="00D1035F">
            <w:pPr>
              <w:rPr>
                <w:rFonts w:ascii="Arial" w:eastAsia="Calibri" w:hAnsi="Arial" w:cs="Arial"/>
                <w:sz w:val="22"/>
                <w:szCs w:val="22"/>
              </w:rPr>
            </w:pPr>
          </w:p>
        </w:tc>
        <w:tc>
          <w:tcPr>
            <w:tcW w:w="1701" w:type="dxa"/>
            <w:shd w:val="clear" w:color="auto" w:fill="F2F2F2"/>
          </w:tcPr>
          <w:p w14:paraId="17C7F834" w14:textId="77777777" w:rsidR="00E573CB" w:rsidRPr="002A3D1C" w:rsidRDefault="00E573CB" w:rsidP="00D1035F">
            <w:pPr>
              <w:rPr>
                <w:rFonts w:ascii="Arial" w:eastAsia="Calibri" w:hAnsi="Arial" w:cs="Arial"/>
                <w:sz w:val="22"/>
                <w:szCs w:val="22"/>
              </w:rPr>
            </w:pPr>
          </w:p>
        </w:tc>
        <w:tc>
          <w:tcPr>
            <w:tcW w:w="3402" w:type="dxa"/>
            <w:shd w:val="clear" w:color="auto" w:fill="F2F2F2"/>
          </w:tcPr>
          <w:p w14:paraId="6D89B263" w14:textId="77777777" w:rsidR="00E573CB" w:rsidRPr="002A3D1C" w:rsidRDefault="00E573CB" w:rsidP="00D1035F">
            <w:pPr>
              <w:rPr>
                <w:rFonts w:ascii="Arial" w:eastAsia="Calibri" w:hAnsi="Arial" w:cs="Arial"/>
                <w:sz w:val="22"/>
                <w:szCs w:val="22"/>
              </w:rPr>
            </w:pPr>
          </w:p>
        </w:tc>
        <w:tc>
          <w:tcPr>
            <w:tcW w:w="1134" w:type="dxa"/>
            <w:shd w:val="clear" w:color="auto" w:fill="F2F2F2"/>
          </w:tcPr>
          <w:p w14:paraId="568D7574" w14:textId="77777777" w:rsidR="00E573CB" w:rsidRPr="002A3D1C" w:rsidRDefault="00E573CB" w:rsidP="00D1035F">
            <w:pPr>
              <w:rPr>
                <w:rFonts w:ascii="Arial" w:eastAsia="Calibri" w:hAnsi="Arial" w:cs="Arial"/>
                <w:sz w:val="22"/>
                <w:szCs w:val="22"/>
              </w:rPr>
            </w:pPr>
          </w:p>
        </w:tc>
        <w:tc>
          <w:tcPr>
            <w:tcW w:w="1985" w:type="dxa"/>
            <w:shd w:val="clear" w:color="auto" w:fill="F2F2F2"/>
          </w:tcPr>
          <w:p w14:paraId="0BDFB5CA" w14:textId="77777777" w:rsidR="00E573CB" w:rsidRPr="002A3D1C" w:rsidRDefault="00E573CB" w:rsidP="00D1035F">
            <w:pPr>
              <w:rPr>
                <w:rFonts w:ascii="Arial" w:eastAsia="Calibri" w:hAnsi="Arial" w:cs="Arial"/>
                <w:sz w:val="22"/>
                <w:szCs w:val="22"/>
              </w:rPr>
            </w:pPr>
          </w:p>
        </w:tc>
      </w:tr>
      <w:tr w:rsidR="00E573CB" w:rsidRPr="002A3D1C" w14:paraId="24C79601" w14:textId="77777777" w:rsidTr="00D1035F">
        <w:tc>
          <w:tcPr>
            <w:tcW w:w="4219" w:type="dxa"/>
            <w:tcBorders>
              <w:bottom w:val="single" w:sz="4" w:space="0" w:color="auto"/>
            </w:tcBorders>
            <w:shd w:val="clear" w:color="auto" w:fill="auto"/>
          </w:tcPr>
          <w:p w14:paraId="62E28771"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Tashgain</w:t>
            </w:r>
            <w:proofErr w:type="spellEnd"/>
            <w:r w:rsidRPr="002A3D1C">
              <w:rPr>
                <w:rFonts w:ascii="Arial" w:eastAsia="Calibri" w:hAnsi="Arial" w:cs="Arial"/>
                <w:sz w:val="22"/>
                <w:szCs w:val="22"/>
              </w:rPr>
              <w:t xml:space="preserve"> </w:t>
            </w:r>
            <w:proofErr w:type="spellStart"/>
            <w:r w:rsidRPr="002A3D1C">
              <w:rPr>
                <w:rFonts w:ascii="Arial" w:eastAsia="Calibri" w:hAnsi="Arial" w:cs="Arial"/>
                <w:sz w:val="22"/>
                <w:szCs w:val="22"/>
              </w:rPr>
              <w:t>Tavan</w:t>
            </w:r>
            <w:proofErr w:type="spellEnd"/>
            <w:r w:rsidRPr="002A3D1C">
              <w:rPr>
                <w:rFonts w:ascii="Arial" w:eastAsia="Calibri" w:hAnsi="Arial" w:cs="Arial"/>
                <w:sz w:val="22"/>
                <w:szCs w:val="22"/>
              </w:rPr>
              <w:t xml:space="preserve"> Lakes </w:t>
            </w:r>
          </w:p>
        </w:tc>
        <w:tc>
          <w:tcPr>
            <w:tcW w:w="992" w:type="dxa"/>
            <w:tcBorders>
              <w:bottom w:val="single" w:sz="4" w:space="0" w:color="auto"/>
            </w:tcBorders>
            <w:shd w:val="clear" w:color="auto" w:fill="auto"/>
          </w:tcPr>
          <w:p w14:paraId="2772F10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tcBorders>
              <w:bottom w:val="single" w:sz="4" w:space="0" w:color="auto"/>
            </w:tcBorders>
            <w:shd w:val="clear" w:color="auto" w:fill="auto"/>
          </w:tcPr>
          <w:p w14:paraId="7F95D13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14:paraId="3187265C" w14:textId="77777777"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auto"/>
          </w:tcPr>
          <w:p w14:paraId="28D75E15" w14:textId="77777777"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14:paraId="69410A1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B/P?</w:t>
            </w:r>
          </w:p>
        </w:tc>
        <w:tc>
          <w:tcPr>
            <w:tcW w:w="1985" w:type="dxa"/>
            <w:tcBorders>
              <w:bottom w:val="single" w:sz="4" w:space="0" w:color="auto"/>
            </w:tcBorders>
            <w:shd w:val="clear" w:color="auto" w:fill="auto"/>
          </w:tcPr>
          <w:p w14:paraId="7F2E0D7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08978130" w14:textId="77777777" w:rsidTr="00D1035F">
        <w:tc>
          <w:tcPr>
            <w:tcW w:w="4219" w:type="dxa"/>
            <w:shd w:val="clear" w:color="auto" w:fill="F2F2F2"/>
          </w:tcPr>
          <w:p w14:paraId="17D25CF0"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Myanmar</w:t>
            </w:r>
          </w:p>
        </w:tc>
        <w:tc>
          <w:tcPr>
            <w:tcW w:w="992" w:type="dxa"/>
            <w:shd w:val="clear" w:color="auto" w:fill="F2F2F2"/>
          </w:tcPr>
          <w:p w14:paraId="7C441BFB" w14:textId="77777777" w:rsidR="00E573CB" w:rsidRPr="002A3D1C" w:rsidRDefault="00E573CB" w:rsidP="00D1035F">
            <w:pPr>
              <w:rPr>
                <w:rFonts w:ascii="Arial" w:eastAsia="Calibri" w:hAnsi="Arial" w:cs="Arial"/>
                <w:sz w:val="22"/>
                <w:szCs w:val="22"/>
              </w:rPr>
            </w:pPr>
          </w:p>
        </w:tc>
        <w:tc>
          <w:tcPr>
            <w:tcW w:w="709" w:type="dxa"/>
            <w:shd w:val="clear" w:color="auto" w:fill="F2F2F2"/>
          </w:tcPr>
          <w:p w14:paraId="5BF2603F" w14:textId="77777777" w:rsidR="00E573CB" w:rsidRPr="002A3D1C" w:rsidRDefault="00E573CB" w:rsidP="00D1035F">
            <w:pPr>
              <w:rPr>
                <w:rFonts w:ascii="Arial" w:eastAsia="Calibri" w:hAnsi="Arial" w:cs="Arial"/>
                <w:sz w:val="22"/>
                <w:szCs w:val="22"/>
              </w:rPr>
            </w:pPr>
          </w:p>
        </w:tc>
        <w:tc>
          <w:tcPr>
            <w:tcW w:w="1701" w:type="dxa"/>
            <w:shd w:val="clear" w:color="auto" w:fill="F2F2F2"/>
          </w:tcPr>
          <w:p w14:paraId="7C6338A9" w14:textId="77777777" w:rsidR="00E573CB" w:rsidRPr="002A3D1C" w:rsidRDefault="00E573CB" w:rsidP="00D1035F">
            <w:pPr>
              <w:rPr>
                <w:rFonts w:ascii="Arial" w:eastAsia="Calibri" w:hAnsi="Arial" w:cs="Arial"/>
                <w:sz w:val="22"/>
                <w:szCs w:val="22"/>
              </w:rPr>
            </w:pPr>
          </w:p>
        </w:tc>
        <w:tc>
          <w:tcPr>
            <w:tcW w:w="3402" w:type="dxa"/>
            <w:shd w:val="clear" w:color="auto" w:fill="F2F2F2"/>
          </w:tcPr>
          <w:p w14:paraId="05819B31" w14:textId="77777777" w:rsidR="00E573CB" w:rsidRPr="002A3D1C" w:rsidRDefault="00E573CB" w:rsidP="00D1035F">
            <w:pPr>
              <w:rPr>
                <w:rFonts w:ascii="Arial" w:eastAsia="Calibri" w:hAnsi="Arial" w:cs="Arial"/>
                <w:sz w:val="22"/>
                <w:szCs w:val="22"/>
              </w:rPr>
            </w:pPr>
          </w:p>
        </w:tc>
        <w:tc>
          <w:tcPr>
            <w:tcW w:w="1134" w:type="dxa"/>
            <w:shd w:val="clear" w:color="auto" w:fill="F2F2F2"/>
          </w:tcPr>
          <w:p w14:paraId="582B5A93" w14:textId="77777777" w:rsidR="00E573CB" w:rsidRPr="002A3D1C" w:rsidRDefault="00E573CB" w:rsidP="00D1035F">
            <w:pPr>
              <w:rPr>
                <w:rFonts w:ascii="Arial" w:eastAsia="Calibri" w:hAnsi="Arial" w:cs="Arial"/>
                <w:sz w:val="22"/>
                <w:szCs w:val="22"/>
              </w:rPr>
            </w:pPr>
          </w:p>
        </w:tc>
        <w:tc>
          <w:tcPr>
            <w:tcW w:w="1985" w:type="dxa"/>
            <w:shd w:val="clear" w:color="auto" w:fill="F2F2F2"/>
          </w:tcPr>
          <w:p w14:paraId="123EA6F3" w14:textId="77777777" w:rsidR="00E573CB" w:rsidRPr="002A3D1C" w:rsidRDefault="00E573CB" w:rsidP="00D1035F">
            <w:pPr>
              <w:rPr>
                <w:rFonts w:ascii="Arial" w:eastAsia="Calibri" w:hAnsi="Arial" w:cs="Arial"/>
                <w:sz w:val="22"/>
                <w:szCs w:val="22"/>
              </w:rPr>
            </w:pPr>
          </w:p>
        </w:tc>
      </w:tr>
      <w:tr w:rsidR="00E573CB" w:rsidRPr="002A3D1C" w14:paraId="25121AFC" w14:textId="77777777" w:rsidTr="00D1035F">
        <w:tc>
          <w:tcPr>
            <w:tcW w:w="4219" w:type="dxa"/>
            <w:shd w:val="clear" w:color="auto" w:fill="auto"/>
          </w:tcPr>
          <w:p w14:paraId="3743B7CC"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Indawgyi</w:t>
            </w:r>
            <w:proofErr w:type="spellEnd"/>
            <w:r w:rsidRPr="002A3D1C">
              <w:rPr>
                <w:rFonts w:ascii="Arial" w:eastAsia="Calibri" w:hAnsi="Arial" w:cs="Arial"/>
                <w:sz w:val="22"/>
                <w:szCs w:val="22"/>
              </w:rPr>
              <w:t xml:space="preserve"> Lake Wildlife Sanctuary and surroundings </w:t>
            </w:r>
          </w:p>
        </w:tc>
        <w:tc>
          <w:tcPr>
            <w:tcW w:w="992" w:type="dxa"/>
            <w:shd w:val="clear" w:color="auto" w:fill="auto"/>
          </w:tcPr>
          <w:p w14:paraId="3BEEF12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14:paraId="58A5B85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89E89CB"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51931E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ASEAN Heritage Park</w:t>
            </w:r>
          </w:p>
        </w:tc>
        <w:tc>
          <w:tcPr>
            <w:tcW w:w="1134" w:type="dxa"/>
            <w:shd w:val="clear" w:color="auto" w:fill="auto"/>
          </w:tcPr>
          <w:p w14:paraId="529D0A4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6D9FC33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 bird</w:t>
            </w:r>
          </w:p>
        </w:tc>
      </w:tr>
      <w:tr w:rsidR="00E573CB" w:rsidRPr="002A3D1C" w14:paraId="04F7CD86" w14:textId="77777777" w:rsidTr="00D1035F">
        <w:tc>
          <w:tcPr>
            <w:tcW w:w="4219" w:type="dxa"/>
            <w:shd w:val="clear" w:color="auto" w:fill="auto"/>
          </w:tcPr>
          <w:p w14:paraId="42A1F9F5"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Inle</w:t>
            </w:r>
            <w:proofErr w:type="spellEnd"/>
            <w:r w:rsidRPr="002A3D1C">
              <w:rPr>
                <w:rFonts w:ascii="Arial" w:eastAsia="Calibri" w:hAnsi="Arial" w:cs="Arial"/>
                <w:sz w:val="22"/>
                <w:szCs w:val="22"/>
              </w:rPr>
              <w:t xml:space="preserve"> (Inlay) Lake Wildlife Sanctuary</w:t>
            </w:r>
          </w:p>
        </w:tc>
        <w:tc>
          <w:tcPr>
            <w:tcW w:w="992" w:type="dxa"/>
            <w:shd w:val="clear" w:color="auto" w:fill="auto"/>
          </w:tcPr>
          <w:p w14:paraId="5AFEFF9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14:paraId="03A16BE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2B4468A"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390317F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ASEAN Heritage Park</w:t>
            </w:r>
          </w:p>
        </w:tc>
        <w:tc>
          <w:tcPr>
            <w:tcW w:w="1134" w:type="dxa"/>
            <w:shd w:val="clear" w:color="auto" w:fill="auto"/>
          </w:tcPr>
          <w:p w14:paraId="46BC286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3B674CB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 bird</w:t>
            </w:r>
          </w:p>
        </w:tc>
      </w:tr>
      <w:tr w:rsidR="00E573CB" w:rsidRPr="002A3D1C" w14:paraId="22226B46" w14:textId="77777777" w:rsidTr="00D1035F">
        <w:tc>
          <w:tcPr>
            <w:tcW w:w="4219" w:type="dxa"/>
            <w:shd w:val="clear" w:color="auto" w:fill="auto"/>
          </w:tcPr>
          <w:p w14:paraId="31943F82"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Kaladan</w:t>
            </w:r>
            <w:proofErr w:type="spellEnd"/>
            <w:r w:rsidRPr="002A3D1C">
              <w:rPr>
                <w:rFonts w:ascii="Arial" w:eastAsia="Calibri" w:hAnsi="Arial" w:cs="Arial"/>
                <w:sz w:val="22"/>
                <w:szCs w:val="22"/>
              </w:rPr>
              <w:t xml:space="preserve"> River </w:t>
            </w:r>
          </w:p>
        </w:tc>
        <w:tc>
          <w:tcPr>
            <w:tcW w:w="992" w:type="dxa"/>
            <w:shd w:val="clear" w:color="auto" w:fill="auto"/>
          </w:tcPr>
          <w:p w14:paraId="1F55300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222123B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C62DCEB"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7C2163D"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5BDBE72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1E4041A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684EFF21" w14:textId="77777777" w:rsidTr="00D1035F">
        <w:tc>
          <w:tcPr>
            <w:tcW w:w="4219" w:type="dxa"/>
            <w:shd w:val="clear" w:color="auto" w:fill="auto"/>
          </w:tcPr>
          <w:p w14:paraId="1D7A0F3C"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Kyee-ni</w:t>
            </w:r>
            <w:proofErr w:type="spellEnd"/>
            <w:r w:rsidRPr="002A3D1C">
              <w:rPr>
                <w:rFonts w:ascii="Arial" w:eastAsia="Calibri" w:hAnsi="Arial" w:cs="Arial"/>
                <w:sz w:val="22"/>
                <w:szCs w:val="22"/>
              </w:rPr>
              <w:t xml:space="preserve"> Inn </w:t>
            </w:r>
          </w:p>
        </w:tc>
        <w:tc>
          <w:tcPr>
            <w:tcW w:w="992" w:type="dxa"/>
            <w:shd w:val="clear" w:color="auto" w:fill="auto"/>
          </w:tcPr>
          <w:p w14:paraId="6EA72A1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1E07990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485F94F"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42BA10C9"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7722B4A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0978548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49957558" w14:textId="77777777" w:rsidTr="00D1035F">
        <w:tc>
          <w:tcPr>
            <w:tcW w:w="4219" w:type="dxa"/>
            <w:shd w:val="clear" w:color="auto" w:fill="auto"/>
          </w:tcPr>
          <w:p w14:paraId="399E7127"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Moeyungyi</w:t>
            </w:r>
            <w:proofErr w:type="spellEnd"/>
            <w:r w:rsidRPr="002A3D1C">
              <w:rPr>
                <w:rFonts w:ascii="Arial" w:eastAsia="Calibri" w:hAnsi="Arial" w:cs="Arial"/>
                <w:sz w:val="22"/>
                <w:szCs w:val="22"/>
              </w:rPr>
              <w:t xml:space="preserve"> (</w:t>
            </w:r>
            <w:proofErr w:type="spellStart"/>
            <w:r w:rsidRPr="002A3D1C">
              <w:rPr>
                <w:rFonts w:ascii="Arial" w:eastAsia="Calibri" w:hAnsi="Arial" w:cs="Arial"/>
                <w:sz w:val="22"/>
                <w:szCs w:val="22"/>
              </w:rPr>
              <w:t>Moyingyi</w:t>
            </w:r>
            <w:proofErr w:type="spellEnd"/>
            <w:r w:rsidRPr="002A3D1C">
              <w:rPr>
                <w:rFonts w:ascii="Arial" w:eastAsia="Calibri" w:hAnsi="Arial" w:cs="Arial"/>
                <w:sz w:val="22"/>
                <w:szCs w:val="22"/>
              </w:rPr>
              <w:t>) Wetland Wildlife Sanctuary</w:t>
            </w:r>
          </w:p>
        </w:tc>
        <w:tc>
          <w:tcPr>
            <w:tcW w:w="992" w:type="dxa"/>
            <w:shd w:val="clear" w:color="auto" w:fill="auto"/>
          </w:tcPr>
          <w:p w14:paraId="0E67A8A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14:paraId="39BEE7F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BD4BC0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1431</w:t>
            </w:r>
          </w:p>
        </w:tc>
        <w:tc>
          <w:tcPr>
            <w:tcW w:w="3402" w:type="dxa"/>
            <w:shd w:val="clear" w:color="auto" w:fill="auto"/>
          </w:tcPr>
          <w:p w14:paraId="5B3E2A37"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7AE6598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72051F7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02B18964" w14:textId="77777777" w:rsidTr="00D1035F">
        <w:tc>
          <w:tcPr>
            <w:tcW w:w="4219" w:type="dxa"/>
            <w:shd w:val="clear" w:color="auto" w:fill="auto"/>
          </w:tcPr>
          <w:p w14:paraId="05C38BB6"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Myittha</w:t>
            </w:r>
            <w:proofErr w:type="spellEnd"/>
            <w:r w:rsidRPr="002A3D1C">
              <w:rPr>
                <w:rFonts w:ascii="Arial" w:eastAsia="Calibri" w:hAnsi="Arial" w:cs="Arial"/>
                <w:sz w:val="22"/>
                <w:szCs w:val="22"/>
              </w:rPr>
              <w:t xml:space="preserve"> Lakes </w:t>
            </w:r>
          </w:p>
        </w:tc>
        <w:tc>
          <w:tcPr>
            <w:tcW w:w="992" w:type="dxa"/>
            <w:shd w:val="clear" w:color="auto" w:fill="auto"/>
          </w:tcPr>
          <w:p w14:paraId="39D3775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0095531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7BA16C13"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7ABC031F"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19D0A92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74F5545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54DF4C4A" w14:textId="77777777" w:rsidTr="00D1035F">
        <w:tc>
          <w:tcPr>
            <w:tcW w:w="4219" w:type="dxa"/>
            <w:tcBorders>
              <w:bottom w:val="single" w:sz="4" w:space="0" w:color="auto"/>
            </w:tcBorders>
            <w:shd w:val="clear" w:color="auto" w:fill="auto"/>
          </w:tcPr>
          <w:p w14:paraId="6FF07780"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Taung</w:t>
            </w:r>
            <w:proofErr w:type="spellEnd"/>
            <w:r w:rsidRPr="002A3D1C">
              <w:rPr>
                <w:rFonts w:ascii="Arial" w:eastAsia="Calibri" w:hAnsi="Arial" w:cs="Arial"/>
                <w:sz w:val="22"/>
                <w:szCs w:val="22"/>
              </w:rPr>
              <w:t xml:space="preserve"> </w:t>
            </w:r>
            <w:proofErr w:type="spellStart"/>
            <w:r w:rsidRPr="002A3D1C">
              <w:rPr>
                <w:rFonts w:ascii="Arial" w:eastAsia="Calibri" w:hAnsi="Arial" w:cs="Arial"/>
                <w:sz w:val="22"/>
                <w:szCs w:val="22"/>
              </w:rPr>
              <w:t>Kan</w:t>
            </w:r>
            <w:proofErr w:type="spellEnd"/>
            <w:r w:rsidRPr="002A3D1C">
              <w:rPr>
                <w:rFonts w:ascii="Arial" w:eastAsia="Calibri" w:hAnsi="Arial" w:cs="Arial"/>
                <w:sz w:val="22"/>
                <w:szCs w:val="22"/>
              </w:rPr>
              <w:t xml:space="preserve"> at </w:t>
            </w:r>
            <w:proofErr w:type="spellStart"/>
            <w:r w:rsidRPr="002A3D1C">
              <w:rPr>
                <w:rFonts w:ascii="Arial" w:eastAsia="Calibri" w:hAnsi="Arial" w:cs="Arial"/>
                <w:sz w:val="22"/>
                <w:szCs w:val="22"/>
              </w:rPr>
              <w:t>Sedawgyi</w:t>
            </w:r>
            <w:proofErr w:type="spellEnd"/>
            <w:r w:rsidRPr="002A3D1C">
              <w:rPr>
                <w:rFonts w:ascii="Arial" w:eastAsia="Calibri" w:hAnsi="Arial" w:cs="Arial"/>
                <w:sz w:val="22"/>
                <w:szCs w:val="22"/>
              </w:rPr>
              <w:t xml:space="preserve"> </w:t>
            </w:r>
          </w:p>
        </w:tc>
        <w:tc>
          <w:tcPr>
            <w:tcW w:w="992" w:type="dxa"/>
            <w:tcBorders>
              <w:bottom w:val="single" w:sz="4" w:space="0" w:color="auto"/>
            </w:tcBorders>
            <w:shd w:val="clear" w:color="auto" w:fill="auto"/>
          </w:tcPr>
          <w:p w14:paraId="77254FD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tcBorders>
              <w:bottom w:val="single" w:sz="4" w:space="0" w:color="auto"/>
            </w:tcBorders>
            <w:shd w:val="clear" w:color="auto" w:fill="auto"/>
          </w:tcPr>
          <w:p w14:paraId="6D7553C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14:paraId="491B132A" w14:textId="77777777"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auto"/>
          </w:tcPr>
          <w:p w14:paraId="2EBB1C6F" w14:textId="77777777"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14:paraId="5B3E908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tcBorders>
              <w:bottom w:val="single" w:sz="4" w:space="0" w:color="auto"/>
            </w:tcBorders>
            <w:shd w:val="clear" w:color="auto" w:fill="auto"/>
          </w:tcPr>
          <w:p w14:paraId="0A3CADA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65B79D20" w14:textId="77777777" w:rsidTr="00D1035F">
        <w:tc>
          <w:tcPr>
            <w:tcW w:w="4219" w:type="dxa"/>
            <w:shd w:val="clear" w:color="auto" w:fill="F2F2F2"/>
          </w:tcPr>
          <w:p w14:paraId="157EA48D"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Nepal</w:t>
            </w:r>
          </w:p>
        </w:tc>
        <w:tc>
          <w:tcPr>
            <w:tcW w:w="992" w:type="dxa"/>
            <w:shd w:val="clear" w:color="auto" w:fill="F2F2F2"/>
          </w:tcPr>
          <w:p w14:paraId="367B7DC1" w14:textId="77777777" w:rsidR="00E573CB" w:rsidRPr="002A3D1C" w:rsidRDefault="00E573CB" w:rsidP="00D1035F">
            <w:pPr>
              <w:rPr>
                <w:rFonts w:ascii="Arial" w:eastAsia="Calibri" w:hAnsi="Arial" w:cs="Arial"/>
                <w:sz w:val="22"/>
                <w:szCs w:val="22"/>
              </w:rPr>
            </w:pPr>
          </w:p>
        </w:tc>
        <w:tc>
          <w:tcPr>
            <w:tcW w:w="709" w:type="dxa"/>
            <w:shd w:val="clear" w:color="auto" w:fill="F2F2F2"/>
          </w:tcPr>
          <w:p w14:paraId="3A94285C" w14:textId="77777777" w:rsidR="00E573CB" w:rsidRPr="002A3D1C" w:rsidRDefault="00E573CB" w:rsidP="00D1035F">
            <w:pPr>
              <w:rPr>
                <w:rFonts w:ascii="Arial" w:eastAsia="Calibri" w:hAnsi="Arial" w:cs="Arial"/>
                <w:sz w:val="22"/>
                <w:szCs w:val="22"/>
              </w:rPr>
            </w:pPr>
          </w:p>
        </w:tc>
        <w:tc>
          <w:tcPr>
            <w:tcW w:w="1701" w:type="dxa"/>
            <w:shd w:val="clear" w:color="auto" w:fill="F2F2F2"/>
          </w:tcPr>
          <w:p w14:paraId="60DD23B1" w14:textId="77777777" w:rsidR="00E573CB" w:rsidRPr="002A3D1C" w:rsidRDefault="00E573CB" w:rsidP="00D1035F">
            <w:pPr>
              <w:rPr>
                <w:rFonts w:ascii="Arial" w:eastAsia="Calibri" w:hAnsi="Arial" w:cs="Arial"/>
                <w:sz w:val="22"/>
                <w:szCs w:val="22"/>
              </w:rPr>
            </w:pPr>
          </w:p>
        </w:tc>
        <w:tc>
          <w:tcPr>
            <w:tcW w:w="3402" w:type="dxa"/>
            <w:shd w:val="clear" w:color="auto" w:fill="F2F2F2"/>
          </w:tcPr>
          <w:p w14:paraId="1EAF2813" w14:textId="77777777" w:rsidR="00E573CB" w:rsidRPr="002A3D1C" w:rsidRDefault="00E573CB" w:rsidP="00D1035F">
            <w:pPr>
              <w:rPr>
                <w:rFonts w:ascii="Arial" w:eastAsia="Calibri" w:hAnsi="Arial" w:cs="Arial"/>
                <w:sz w:val="22"/>
                <w:szCs w:val="22"/>
              </w:rPr>
            </w:pPr>
          </w:p>
        </w:tc>
        <w:tc>
          <w:tcPr>
            <w:tcW w:w="1134" w:type="dxa"/>
            <w:shd w:val="clear" w:color="auto" w:fill="F2F2F2"/>
          </w:tcPr>
          <w:p w14:paraId="40A13486" w14:textId="77777777" w:rsidR="00E573CB" w:rsidRPr="002A3D1C" w:rsidRDefault="00E573CB" w:rsidP="00D1035F">
            <w:pPr>
              <w:rPr>
                <w:rFonts w:ascii="Arial" w:eastAsia="Calibri" w:hAnsi="Arial" w:cs="Arial"/>
                <w:sz w:val="22"/>
                <w:szCs w:val="22"/>
              </w:rPr>
            </w:pPr>
          </w:p>
        </w:tc>
        <w:tc>
          <w:tcPr>
            <w:tcW w:w="1985" w:type="dxa"/>
            <w:shd w:val="clear" w:color="auto" w:fill="F2F2F2"/>
          </w:tcPr>
          <w:p w14:paraId="0368C76F" w14:textId="77777777" w:rsidR="00E573CB" w:rsidRPr="002A3D1C" w:rsidRDefault="00E573CB" w:rsidP="00D1035F">
            <w:pPr>
              <w:rPr>
                <w:rFonts w:ascii="Arial" w:eastAsia="Calibri" w:hAnsi="Arial" w:cs="Arial"/>
                <w:sz w:val="22"/>
                <w:szCs w:val="22"/>
              </w:rPr>
            </w:pPr>
          </w:p>
        </w:tc>
      </w:tr>
      <w:tr w:rsidR="00E573CB" w:rsidRPr="002A3D1C" w14:paraId="68D8C86C" w14:textId="77777777" w:rsidTr="00D1035F">
        <w:tc>
          <w:tcPr>
            <w:tcW w:w="4219" w:type="dxa"/>
            <w:tcBorders>
              <w:bottom w:val="single" w:sz="4" w:space="0" w:color="auto"/>
            </w:tcBorders>
            <w:shd w:val="clear" w:color="auto" w:fill="auto"/>
          </w:tcPr>
          <w:p w14:paraId="5013D07B"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Koshi</w:t>
            </w:r>
            <w:proofErr w:type="spellEnd"/>
            <w:r w:rsidRPr="002A3D1C">
              <w:rPr>
                <w:rFonts w:ascii="Arial" w:eastAsia="Calibri" w:hAnsi="Arial" w:cs="Arial"/>
                <w:sz w:val="22"/>
                <w:szCs w:val="22"/>
              </w:rPr>
              <w:t xml:space="preserve"> </w:t>
            </w:r>
            <w:proofErr w:type="spellStart"/>
            <w:r w:rsidRPr="002A3D1C">
              <w:rPr>
                <w:rFonts w:ascii="Arial" w:eastAsia="Calibri" w:hAnsi="Arial" w:cs="Arial"/>
                <w:sz w:val="22"/>
                <w:szCs w:val="22"/>
              </w:rPr>
              <w:t>Tappu</w:t>
            </w:r>
            <w:proofErr w:type="spellEnd"/>
            <w:r w:rsidRPr="002A3D1C">
              <w:rPr>
                <w:rFonts w:ascii="Arial" w:eastAsia="Calibri" w:hAnsi="Arial" w:cs="Arial"/>
                <w:sz w:val="22"/>
                <w:szCs w:val="22"/>
              </w:rPr>
              <w:t xml:space="preserve"> Wildlife Reserve and </w:t>
            </w:r>
            <w:proofErr w:type="spellStart"/>
            <w:r w:rsidRPr="002A3D1C">
              <w:rPr>
                <w:rFonts w:ascii="Arial" w:eastAsia="Calibri" w:hAnsi="Arial" w:cs="Arial"/>
                <w:sz w:val="22"/>
                <w:szCs w:val="22"/>
              </w:rPr>
              <w:t>Koshi</w:t>
            </w:r>
            <w:proofErr w:type="spellEnd"/>
            <w:r w:rsidRPr="002A3D1C">
              <w:rPr>
                <w:rFonts w:ascii="Arial" w:eastAsia="Calibri" w:hAnsi="Arial" w:cs="Arial"/>
                <w:sz w:val="22"/>
                <w:szCs w:val="22"/>
              </w:rPr>
              <w:t xml:space="preserve"> Barrage </w:t>
            </w:r>
          </w:p>
        </w:tc>
        <w:tc>
          <w:tcPr>
            <w:tcW w:w="992" w:type="dxa"/>
            <w:tcBorders>
              <w:bottom w:val="single" w:sz="4" w:space="0" w:color="auto"/>
            </w:tcBorders>
            <w:shd w:val="clear" w:color="auto" w:fill="auto"/>
          </w:tcPr>
          <w:p w14:paraId="2331E23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tcBorders>
              <w:bottom w:val="single" w:sz="4" w:space="0" w:color="auto"/>
            </w:tcBorders>
            <w:shd w:val="clear" w:color="auto" w:fill="auto"/>
          </w:tcPr>
          <w:p w14:paraId="4BBF2DA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14:paraId="0047D7FC" w14:textId="77777777"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auto"/>
          </w:tcPr>
          <w:p w14:paraId="5F35905F" w14:textId="77777777"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14:paraId="24F084B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tcBorders>
              <w:bottom w:val="single" w:sz="4" w:space="0" w:color="auto"/>
            </w:tcBorders>
            <w:shd w:val="clear" w:color="auto" w:fill="auto"/>
          </w:tcPr>
          <w:p w14:paraId="3A1F966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14:paraId="38E9DE84" w14:textId="77777777" w:rsidTr="00D1035F">
        <w:tc>
          <w:tcPr>
            <w:tcW w:w="4219" w:type="dxa"/>
            <w:shd w:val="clear" w:color="auto" w:fill="F2F2F2"/>
          </w:tcPr>
          <w:p w14:paraId="5F8DD87C"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 xml:space="preserve">Philippines </w:t>
            </w:r>
          </w:p>
        </w:tc>
        <w:tc>
          <w:tcPr>
            <w:tcW w:w="992" w:type="dxa"/>
            <w:shd w:val="clear" w:color="auto" w:fill="F2F2F2"/>
          </w:tcPr>
          <w:p w14:paraId="5FB6F38C" w14:textId="77777777" w:rsidR="00E573CB" w:rsidRPr="002A3D1C" w:rsidRDefault="00E573CB" w:rsidP="00D1035F">
            <w:pPr>
              <w:rPr>
                <w:rFonts w:ascii="Arial" w:eastAsia="Calibri" w:hAnsi="Arial" w:cs="Arial"/>
                <w:sz w:val="22"/>
                <w:szCs w:val="22"/>
              </w:rPr>
            </w:pPr>
          </w:p>
        </w:tc>
        <w:tc>
          <w:tcPr>
            <w:tcW w:w="709" w:type="dxa"/>
            <w:shd w:val="clear" w:color="auto" w:fill="F2F2F2"/>
          </w:tcPr>
          <w:p w14:paraId="08AA2E49" w14:textId="77777777" w:rsidR="00E573CB" w:rsidRPr="002A3D1C" w:rsidRDefault="00E573CB" w:rsidP="00D1035F">
            <w:pPr>
              <w:rPr>
                <w:rFonts w:ascii="Arial" w:eastAsia="Calibri" w:hAnsi="Arial" w:cs="Arial"/>
                <w:sz w:val="22"/>
                <w:szCs w:val="22"/>
              </w:rPr>
            </w:pPr>
          </w:p>
        </w:tc>
        <w:tc>
          <w:tcPr>
            <w:tcW w:w="1701" w:type="dxa"/>
            <w:shd w:val="clear" w:color="auto" w:fill="F2F2F2"/>
          </w:tcPr>
          <w:p w14:paraId="03BE53A1" w14:textId="77777777" w:rsidR="00E573CB" w:rsidRPr="002A3D1C" w:rsidRDefault="00E573CB" w:rsidP="00D1035F">
            <w:pPr>
              <w:rPr>
                <w:rFonts w:ascii="Arial" w:eastAsia="Calibri" w:hAnsi="Arial" w:cs="Arial"/>
                <w:sz w:val="22"/>
                <w:szCs w:val="22"/>
              </w:rPr>
            </w:pPr>
          </w:p>
        </w:tc>
        <w:tc>
          <w:tcPr>
            <w:tcW w:w="3402" w:type="dxa"/>
            <w:shd w:val="clear" w:color="auto" w:fill="F2F2F2"/>
          </w:tcPr>
          <w:p w14:paraId="379B084D" w14:textId="77777777" w:rsidR="00E573CB" w:rsidRPr="002A3D1C" w:rsidRDefault="00E573CB" w:rsidP="00D1035F">
            <w:pPr>
              <w:rPr>
                <w:rFonts w:ascii="Arial" w:eastAsia="Calibri" w:hAnsi="Arial" w:cs="Arial"/>
                <w:sz w:val="22"/>
                <w:szCs w:val="22"/>
              </w:rPr>
            </w:pPr>
          </w:p>
        </w:tc>
        <w:tc>
          <w:tcPr>
            <w:tcW w:w="1134" w:type="dxa"/>
            <w:shd w:val="clear" w:color="auto" w:fill="F2F2F2"/>
          </w:tcPr>
          <w:p w14:paraId="519A5062" w14:textId="77777777" w:rsidR="00E573CB" w:rsidRPr="002A3D1C" w:rsidRDefault="00E573CB" w:rsidP="00D1035F">
            <w:pPr>
              <w:rPr>
                <w:rFonts w:ascii="Arial" w:eastAsia="Calibri" w:hAnsi="Arial" w:cs="Arial"/>
                <w:sz w:val="22"/>
                <w:szCs w:val="22"/>
              </w:rPr>
            </w:pPr>
          </w:p>
        </w:tc>
        <w:tc>
          <w:tcPr>
            <w:tcW w:w="1985" w:type="dxa"/>
            <w:shd w:val="clear" w:color="auto" w:fill="F2F2F2"/>
          </w:tcPr>
          <w:p w14:paraId="280A9459" w14:textId="77777777" w:rsidR="00E573CB" w:rsidRPr="002A3D1C" w:rsidRDefault="00E573CB" w:rsidP="00D1035F">
            <w:pPr>
              <w:rPr>
                <w:rFonts w:ascii="Arial" w:eastAsia="Calibri" w:hAnsi="Arial" w:cs="Arial"/>
                <w:sz w:val="22"/>
                <w:szCs w:val="22"/>
              </w:rPr>
            </w:pPr>
          </w:p>
        </w:tc>
      </w:tr>
      <w:tr w:rsidR="00E573CB" w:rsidRPr="002A3D1C" w14:paraId="43E5726A" w14:textId="77777777" w:rsidTr="00D1035F">
        <w:tc>
          <w:tcPr>
            <w:tcW w:w="4219" w:type="dxa"/>
            <w:tcBorders>
              <w:bottom w:val="single" w:sz="4" w:space="0" w:color="auto"/>
            </w:tcBorders>
            <w:shd w:val="clear" w:color="auto" w:fill="auto"/>
          </w:tcPr>
          <w:p w14:paraId="7F0A5307"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Candaba</w:t>
            </w:r>
            <w:proofErr w:type="spellEnd"/>
            <w:r w:rsidRPr="002A3D1C">
              <w:rPr>
                <w:rFonts w:ascii="Arial" w:eastAsia="Calibri" w:hAnsi="Arial" w:cs="Arial"/>
                <w:sz w:val="22"/>
                <w:szCs w:val="22"/>
              </w:rPr>
              <w:t xml:space="preserve"> swamp</w:t>
            </w:r>
          </w:p>
        </w:tc>
        <w:tc>
          <w:tcPr>
            <w:tcW w:w="992" w:type="dxa"/>
            <w:tcBorders>
              <w:bottom w:val="single" w:sz="4" w:space="0" w:color="auto"/>
            </w:tcBorders>
            <w:shd w:val="clear" w:color="auto" w:fill="auto"/>
          </w:tcPr>
          <w:p w14:paraId="4A20350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tcBorders>
              <w:bottom w:val="single" w:sz="4" w:space="0" w:color="auto"/>
            </w:tcBorders>
            <w:shd w:val="clear" w:color="auto" w:fill="auto"/>
          </w:tcPr>
          <w:p w14:paraId="509ED5D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14:paraId="787F38FA" w14:textId="77777777"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auto"/>
          </w:tcPr>
          <w:p w14:paraId="43B9C9C7" w14:textId="77777777"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14:paraId="497EB3F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tcBorders>
              <w:bottom w:val="single" w:sz="4" w:space="0" w:color="auto"/>
            </w:tcBorders>
            <w:shd w:val="clear" w:color="auto" w:fill="auto"/>
          </w:tcPr>
          <w:p w14:paraId="1CCB721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p>
        </w:tc>
      </w:tr>
      <w:tr w:rsidR="00E573CB" w:rsidRPr="002A3D1C" w14:paraId="0F8C6E05" w14:textId="77777777" w:rsidTr="00D1035F">
        <w:tc>
          <w:tcPr>
            <w:tcW w:w="4219" w:type="dxa"/>
            <w:tcBorders>
              <w:bottom w:val="single" w:sz="4" w:space="0" w:color="auto"/>
            </w:tcBorders>
            <w:shd w:val="clear" w:color="auto" w:fill="F2F2F2"/>
          </w:tcPr>
          <w:p w14:paraId="546328F8"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lastRenderedPageBreak/>
              <w:t>ROK</w:t>
            </w:r>
          </w:p>
        </w:tc>
        <w:tc>
          <w:tcPr>
            <w:tcW w:w="992" w:type="dxa"/>
            <w:tcBorders>
              <w:bottom w:val="single" w:sz="4" w:space="0" w:color="auto"/>
            </w:tcBorders>
            <w:shd w:val="clear" w:color="auto" w:fill="F2F2F2"/>
          </w:tcPr>
          <w:p w14:paraId="7B279179" w14:textId="77777777" w:rsidR="00E573CB" w:rsidRPr="002A3D1C" w:rsidRDefault="00E573CB" w:rsidP="00D1035F">
            <w:pPr>
              <w:rPr>
                <w:rFonts w:ascii="Arial" w:eastAsia="Calibri" w:hAnsi="Arial" w:cs="Arial"/>
                <w:sz w:val="22"/>
                <w:szCs w:val="22"/>
              </w:rPr>
            </w:pPr>
          </w:p>
        </w:tc>
        <w:tc>
          <w:tcPr>
            <w:tcW w:w="709" w:type="dxa"/>
            <w:tcBorders>
              <w:bottom w:val="single" w:sz="4" w:space="0" w:color="auto"/>
            </w:tcBorders>
            <w:shd w:val="clear" w:color="auto" w:fill="F2F2F2"/>
          </w:tcPr>
          <w:p w14:paraId="3804D7ED" w14:textId="77777777" w:rsidR="00E573CB" w:rsidRPr="002A3D1C" w:rsidRDefault="00E573CB" w:rsidP="00D1035F">
            <w:pPr>
              <w:rPr>
                <w:rFonts w:ascii="Arial" w:eastAsia="Calibri" w:hAnsi="Arial" w:cs="Arial"/>
                <w:sz w:val="22"/>
                <w:szCs w:val="22"/>
              </w:rPr>
            </w:pPr>
          </w:p>
        </w:tc>
        <w:tc>
          <w:tcPr>
            <w:tcW w:w="1701" w:type="dxa"/>
            <w:tcBorders>
              <w:bottom w:val="single" w:sz="4" w:space="0" w:color="auto"/>
            </w:tcBorders>
            <w:shd w:val="clear" w:color="auto" w:fill="F2F2F2"/>
          </w:tcPr>
          <w:p w14:paraId="2CDC7A70" w14:textId="77777777"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F2F2F2"/>
          </w:tcPr>
          <w:p w14:paraId="2151DE46" w14:textId="77777777"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F2F2F2"/>
          </w:tcPr>
          <w:p w14:paraId="5CC8F720" w14:textId="77777777" w:rsidR="00E573CB" w:rsidRPr="002A3D1C" w:rsidRDefault="00E573CB" w:rsidP="00D1035F">
            <w:pPr>
              <w:rPr>
                <w:rFonts w:ascii="Arial" w:eastAsia="Calibri" w:hAnsi="Arial" w:cs="Arial"/>
                <w:sz w:val="22"/>
                <w:szCs w:val="22"/>
              </w:rPr>
            </w:pPr>
          </w:p>
        </w:tc>
        <w:tc>
          <w:tcPr>
            <w:tcW w:w="1985" w:type="dxa"/>
            <w:tcBorders>
              <w:bottom w:val="single" w:sz="4" w:space="0" w:color="auto"/>
            </w:tcBorders>
            <w:shd w:val="clear" w:color="auto" w:fill="F2F2F2"/>
          </w:tcPr>
          <w:p w14:paraId="24BD5C58" w14:textId="77777777" w:rsidR="00E573CB" w:rsidRPr="002A3D1C" w:rsidRDefault="00E573CB" w:rsidP="00D1035F">
            <w:pPr>
              <w:rPr>
                <w:rFonts w:ascii="Arial" w:eastAsia="Calibri" w:hAnsi="Arial" w:cs="Arial"/>
                <w:sz w:val="22"/>
                <w:szCs w:val="22"/>
              </w:rPr>
            </w:pPr>
          </w:p>
        </w:tc>
      </w:tr>
      <w:tr w:rsidR="00E573CB" w:rsidRPr="002A3D1C" w14:paraId="590128A2" w14:textId="77777777" w:rsidTr="00D1035F">
        <w:tc>
          <w:tcPr>
            <w:tcW w:w="4219" w:type="dxa"/>
            <w:tcBorders>
              <w:bottom w:val="single" w:sz="4" w:space="0" w:color="auto"/>
            </w:tcBorders>
            <w:shd w:val="clear" w:color="auto" w:fill="auto"/>
          </w:tcPr>
          <w:p w14:paraId="1965655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Han-gang river </w:t>
            </w:r>
          </w:p>
        </w:tc>
        <w:tc>
          <w:tcPr>
            <w:tcW w:w="992" w:type="dxa"/>
            <w:tcBorders>
              <w:bottom w:val="single" w:sz="4" w:space="0" w:color="auto"/>
            </w:tcBorders>
            <w:shd w:val="clear" w:color="auto" w:fill="auto"/>
          </w:tcPr>
          <w:p w14:paraId="61ECDAC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tcBorders>
              <w:bottom w:val="single" w:sz="4" w:space="0" w:color="auto"/>
            </w:tcBorders>
            <w:shd w:val="clear" w:color="auto" w:fill="auto"/>
          </w:tcPr>
          <w:p w14:paraId="5691AB8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14:paraId="2D6F4752" w14:textId="77777777"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auto"/>
          </w:tcPr>
          <w:p w14:paraId="210FDB60" w14:textId="77777777"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14:paraId="785FA96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w:t>
            </w:r>
          </w:p>
        </w:tc>
        <w:tc>
          <w:tcPr>
            <w:tcW w:w="1985" w:type="dxa"/>
            <w:tcBorders>
              <w:bottom w:val="single" w:sz="4" w:space="0" w:color="auto"/>
            </w:tcBorders>
            <w:shd w:val="clear" w:color="auto" w:fill="auto"/>
          </w:tcPr>
          <w:p w14:paraId="08F2786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w:t>
            </w:r>
          </w:p>
        </w:tc>
      </w:tr>
      <w:tr w:rsidR="00E573CB" w:rsidRPr="002A3D1C" w14:paraId="4E175115" w14:textId="77777777" w:rsidTr="00D251B6">
        <w:trPr>
          <w:trHeight w:val="365"/>
        </w:trPr>
        <w:tc>
          <w:tcPr>
            <w:tcW w:w="4219" w:type="dxa"/>
            <w:tcBorders>
              <w:bottom w:val="single" w:sz="4" w:space="0" w:color="auto"/>
            </w:tcBorders>
            <w:shd w:val="clear" w:color="auto" w:fill="auto"/>
          </w:tcPr>
          <w:p w14:paraId="1C80B14F"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Junam</w:t>
            </w:r>
            <w:proofErr w:type="spellEnd"/>
            <w:r w:rsidRPr="002A3D1C">
              <w:rPr>
                <w:rFonts w:ascii="Arial" w:eastAsia="Calibri" w:hAnsi="Arial" w:cs="Arial"/>
                <w:sz w:val="22"/>
                <w:szCs w:val="22"/>
              </w:rPr>
              <w:t xml:space="preserve"> Reservoir </w:t>
            </w:r>
          </w:p>
        </w:tc>
        <w:tc>
          <w:tcPr>
            <w:tcW w:w="992" w:type="dxa"/>
            <w:tcBorders>
              <w:bottom w:val="single" w:sz="4" w:space="0" w:color="auto"/>
            </w:tcBorders>
            <w:shd w:val="clear" w:color="auto" w:fill="auto"/>
          </w:tcPr>
          <w:p w14:paraId="101EF11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tcBorders>
              <w:bottom w:val="single" w:sz="4" w:space="0" w:color="auto"/>
            </w:tcBorders>
            <w:shd w:val="clear" w:color="auto" w:fill="auto"/>
          </w:tcPr>
          <w:p w14:paraId="0E143E4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14:paraId="39A5D660" w14:textId="77777777"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auto"/>
          </w:tcPr>
          <w:p w14:paraId="2A1DFDA3" w14:textId="77777777"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14:paraId="5B982B1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w:t>
            </w:r>
          </w:p>
        </w:tc>
        <w:tc>
          <w:tcPr>
            <w:tcW w:w="1985" w:type="dxa"/>
            <w:tcBorders>
              <w:bottom w:val="single" w:sz="4" w:space="0" w:color="auto"/>
            </w:tcBorders>
            <w:shd w:val="clear" w:color="auto" w:fill="auto"/>
          </w:tcPr>
          <w:p w14:paraId="77BAA34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w:t>
            </w:r>
          </w:p>
        </w:tc>
      </w:tr>
      <w:tr w:rsidR="00E573CB" w:rsidRPr="002A3D1C" w14:paraId="2E9B8AE9" w14:textId="77777777" w:rsidTr="00D1035F">
        <w:tc>
          <w:tcPr>
            <w:tcW w:w="4219" w:type="dxa"/>
            <w:shd w:val="clear" w:color="auto" w:fill="F2F2F2"/>
          </w:tcPr>
          <w:p w14:paraId="6F8E6E90" w14:textId="7217E4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Russia</w:t>
            </w:r>
            <w:r w:rsidR="008E6EF8" w:rsidRPr="002A3D1C">
              <w:rPr>
                <w:rFonts w:ascii="Arial" w:eastAsia="Calibri" w:hAnsi="Arial" w:cs="Arial"/>
                <w:b/>
                <w:sz w:val="22"/>
                <w:szCs w:val="22"/>
              </w:rPr>
              <w:t>n Federation</w:t>
            </w:r>
          </w:p>
        </w:tc>
        <w:tc>
          <w:tcPr>
            <w:tcW w:w="992" w:type="dxa"/>
            <w:shd w:val="clear" w:color="auto" w:fill="F2F2F2"/>
          </w:tcPr>
          <w:p w14:paraId="463485A5" w14:textId="77777777" w:rsidR="00E573CB" w:rsidRPr="002A3D1C" w:rsidRDefault="00E573CB" w:rsidP="00D1035F">
            <w:pPr>
              <w:rPr>
                <w:rFonts w:ascii="Arial" w:eastAsia="Calibri" w:hAnsi="Arial" w:cs="Arial"/>
                <w:sz w:val="22"/>
                <w:szCs w:val="22"/>
              </w:rPr>
            </w:pPr>
          </w:p>
        </w:tc>
        <w:tc>
          <w:tcPr>
            <w:tcW w:w="709" w:type="dxa"/>
            <w:shd w:val="clear" w:color="auto" w:fill="F2F2F2"/>
          </w:tcPr>
          <w:p w14:paraId="67F7E42E" w14:textId="77777777" w:rsidR="00E573CB" w:rsidRPr="002A3D1C" w:rsidRDefault="00E573CB" w:rsidP="00D1035F">
            <w:pPr>
              <w:rPr>
                <w:rFonts w:ascii="Arial" w:eastAsia="Calibri" w:hAnsi="Arial" w:cs="Arial"/>
                <w:sz w:val="22"/>
                <w:szCs w:val="22"/>
              </w:rPr>
            </w:pPr>
          </w:p>
        </w:tc>
        <w:tc>
          <w:tcPr>
            <w:tcW w:w="1701" w:type="dxa"/>
            <w:shd w:val="clear" w:color="auto" w:fill="F2F2F2"/>
          </w:tcPr>
          <w:p w14:paraId="2BF99F5D" w14:textId="77777777" w:rsidR="00E573CB" w:rsidRPr="002A3D1C" w:rsidRDefault="00E573CB" w:rsidP="00D1035F">
            <w:pPr>
              <w:rPr>
                <w:rFonts w:ascii="Arial" w:eastAsia="Calibri" w:hAnsi="Arial" w:cs="Arial"/>
                <w:sz w:val="22"/>
                <w:szCs w:val="22"/>
              </w:rPr>
            </w:pPr>
          </w:p>
        </w:tc>
        <w:tc>
          <w:tcPr>
            <w:tcW w:w="3402" w:type="dxa"/>
            <w:shd w:val="clear" w:color="auto" w:fill="F2F2F2"/>
          </w:tcPr>
          <w:p w14:paraId="226386C8" w14:textId="77777777" w:rsidR="00E573CB" w:rsidRPr="002A3D1C" w:rsidRDefault="00E573CB" w:rsidP="00D1035F">
            <w:pPr>
              <w:rPr>
                <w:rFonts w:ascii="Arial" w:eastAsia="Calibri" w:hAnsi="Arial" w:cs="Arial"/>
                <w:sz w:val="22"/>
                <w:szCs w:val="22"/>
              </w:rPr>
            </w:pPr>
          </w:p>
        </w:tc>
        <w:tc>
          <w:tcPr>
            <w:tcW w:w="1134" w:type="dxa"/>
            <w:shd w:val="clear" w:color="auto" w:fill="F2F2F2"/>
          </w:tcPr>
          <w:p w14:paraId="5F3671E2" w14:textId="77777777" w:rsidR="00E573CB" w:rsidRPr="002A3D1C" w:rsidRDefault="00E573CB" w:rsidP="00D1035F">
            <w:pPr>
              <w:rPr>
                <w:rFonts w:ascii="Arial" w:eastAsia="Calibri" w:hAnsi="Arial" w:cs="Arial"/>
                <w:sz w:val="22"/>
                <w:szCs w:val="22"/>
              </w:rPr>
            </w:pPr>
          </w:p>
        </w:tc>
        <w:tc>
          <w:tcPr>
            <w:tcW w:w="1985" w:type="dxa"/>
            <w:shd w:val="clear" w:color="auto" w:fill="F2F2F2"/>
          </w:tcPr>
          <w:p w14:paraId="46BBD307" w14:textId="77777777" w:rsidR="00E573CB" w:rsidRPr="002A3D1C" w:rsidRDefault="00E573CB" w:rsidP="00D1035F">
            <w:pPr>
              <w:rPr>
                <w:rFonts w:ascii="Arial" w:eastAsia="Calibri" w:hAnsi="Arial" w:cs="Arial"/>
                <w:sz w:val="22"/>
                <w:szCs w:val="22"/>
              </w:rPr>
            </w:pPr>
          </w:p>
        </w:tc>
      </w:tr>
      <w:tr w:rsidR="00E573CB" w:rsidRPr="002A3D1C" w14:paraId="56755131" w14:textId="77777777" w:rsidTr="00D251B6">
        <w:trPr>
          <w:trHeight w:val="273"/>
        </w:trPr>
        <w:tc>
          <w:tcPr>
            <w:tcW w:w="4219" w:type="dxa"/>
            <w:shd w:val="clear" w:color="auto" w:fill="auto"/>
          </w:tcPr>
          <w:p w14:paraId="202CDE8B"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Arakhleyskie</w:t>
            </w:r>
            <w:proofErr w:type="spellEnd"/>
            <w:r w:rsidRPr="002A3D1C">
              <w:rPr>
                <w:rFonts w:ascii="Arial" w:eastAsia="Calibri" w:hAnsi="Arial" w:cs="Arial"/>
                <w:sz w:val="22"/>
                <w:szCs w:val="22"/>
              </w:rPr>
              <w:t xml:space="preserve"> Lakes</w:t>
            </w:r>
          </w:p>
        </w:tc>
        <w:tc>
          <w:tcPr>
            <w:tcW w:w="992" w:type="dxa"/>
            <w:shd w:val="clear" w:color="auto" w:fill="auto"/>
          </w:tcPr>
          <w:p w14:paraId="7462426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89B37D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75B9669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3402" w:type="dxa"/>
            <w:shd w:val="clear" w:color="auto" w:fill="auto"/>
          </w:tcPr>
          <w:p w14:paraId="64A210C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None</w:t>
            </w:r>
          </w:p>
        </w:tc>
        <w:tc>
          <w:tcPr>
            <w:tcW w:w="1134" w:type="dxa"/>
            <w:shd w:val="clear" w:color="auto" w:fill="auto"/>
          </w:tcPr>
          <w:p w14:paraId="3869FB8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w:t>
            </w:r>
          </w:p>
        </w:tc>
        <w:tc>
          <w:tcPr>
            <w:tcW w:w="1985" w:type="dxa"/>
            <w:shd w:val="clear" w:color="auto" w:fill="auto"/>
          </w:tcPr>
          <w:p w14:paraId="54E453F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 pairs</w:t>
            </w:r>
          </w:p>
        </w:tc>
      </w:tr>
      <w:tr w:rsidR="00E573CB" w:rsidRPr="002A3D1C" w14:paraId="2122BF8F" w14:textId="77777777" w:rsidTr="00D1035F">
        <w:tc>
          <w:tcPr>
            <w:tcW w:w="4219" w:type="dxa"/>
            <w:shd w:val="clear" w:color="auto" w:fill="auto"/>
          </w:tcPr>
          <w:p w14:paraId="6DB89C51"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Argun</w:t>
            </w:r>
            <w:proofErr w:type="spellEnd"/>
            <w:r w:rsidRPr="002A3D1C">
              <w:rPr>
                <w:rFonts w:ascii="Arial" w:eastAsia="Calibri" w:hAnsi="Arial" w:cs="Arial"/>
                <w:sz w:val="22"/>
                <w:szCs w:val="22"/>
              </w:rPr>
              <w:t xml:space="preserve">' river </w:t>
            </w:r>
          </w:p>
        </w:tc>
        <w:tc>
          <w:tcPr>
            <w:tcW w:w="992" w:type="dxa"/>
            <w:shd w:val="clear" w:color="auto" w:fill="auto"/>
          </w:tcPr>
          <w:p w14:paraId="5E51AF4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EBD5D1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41A99E63"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32E2431"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3C2F38AE"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7A9E2C9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F95F87">
              <w:rPr>
                <w:rFonts w:ascii="Arial" w:eastAsia="Calibri" w:hAnsi="Arial" w:cs="Arial"/>
                <w:sz w:val="22"/>
                <w:szCs w:val="22"/>
              </w:rPr>
              <w:t xml:space="preserve"> </w:t>
            </w:r>
            <w:r w:rsidRPr="002A3D1C">
              <w:rPr>
                <w:rFonts w:ascii="Arial" w:eastAsia="Calibri" w:hAnsi="Arial" w:cs="Arial"/>
                <w:sz w:val="22"/>
                <w:szCs w:val="22"/>
              </w:rPr>
              <w:t>(bred in 1950s)</w:t>
            </w:r>
          </w:p>
        </w:tc>
      </w:tr>
      <w:tr w:rsidR="00E573CB" w:rsidRPr="002A3D1C" w14:paraId="02CE610B" w14:textId="77777777" w:rsidTr="00D1035F">
        <w:tc>
          <w:tcPr>
            <w:tcW w:w="4219" w:type="dxa"/>
            <w:shd w:val="clear" w:color="auto" w:fill="auto"/>
          </w:tcPr>
          <w:p w14:paraId="4D1B84B9"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Arkhara</w:t>
            </w:r>
            <w:proofErr w:type="spellEnd"/>
            <w:r w:rsidRPr="002A3D1C">
              <w:rPr>
                <w:rFonts w:ascii="Arial" w:eastAsia="Calibri" w:hAnsi="Arial" w:cs="Arial"/>
                <w:sz w:val="22"/>
                <w:szCs w:val="22"/>
              </w:rPr>
              <w:t xml:space="preserve"> lowlands (including </w:t>
            </w:r>
            <w:proofErr w:type="spellStart"/>
            <w:r w:rsidRPr="002A3D1C">
              <w:rPr>
                <w:rFonts w:ascii="Arial" w:eastAsia="Calibri" w:hAnsi="Arial" w:cs="Arial"/>
                <w:sz w:val="22"/>
                <w:szCs w:val="22"/>
              </w:rPr>
              <w:t>Khinganskiy</w:t>
            </w:r>
            <w:proofErr w:type="spellEnd"/>
            <w:r w:rsidRPr="002A3D1C">
              <w:rPr>
                <w:rFonts w:ascii="Arial" w:eastAsia="Calibri" w:hAnsi="Arial" w:cs="Arial"/>
                <w:sz w:val="22"/>
                <w:szCs w:val="22"/>
              </w:rPr>
              <w:t xml:space="preserve"> Nature Reserve) </w:t>
            </w:r>
          </w:p>
        </w:tc>
        <w:tc>
          <w:tcPr>
            <w:tcW w:w="992" w:type="dxa"/>
            <w:shd w:val="clear" w:color="auto" w:fill="auto"/>
          </w:tcPr>
          <w:p w14:paraId="33BF9AC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14:paraId="58A0A70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26343A8B"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3CB6A42A"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5C4A58A"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240F878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Possible record of 2 birds in Aug14</w:t>
            </w:r>
          </w:p>
        </w:tc>
      </w:tr>
      <w:tr w:rsidR="00E573CB" w:rsidRPr="002A3D1C" w14:paraId="39F106E8" w14:textId="77777777" w:rsidTr="00D1035F">
        <w:tc>
          <w:tcPr>
            <w:tcW w:w="4219" w:type="dxa"/>
            <w:shd w:val="clear" w:color="auto" w:fill="auto"/>
          </w:tcPr>
          <w:p w14:paraId="426D9C2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Bolon' lake </w:t>
            </w:r>
          </w:p>
        </w:tc>
        <w:tc>
          <w:tcPr>
            <w:tcW w:w="992" w:type="dxa"/>
            <w:shd w:val="clear" w:color="auto" w:fill="auto"/>
          </w:tcPr>
          <w:p w14:paraId="020CE7C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44258D9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FB4FBAC"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0D27D9F7"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4CE1A289"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0725386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F95F87">
              <w:rPr>
                <w:rFonts w:ascii="Arial" w:eastAsia="Calibri" w:hAnsi="Arial" w:cs="Arial"/>
                <w:sz w:val="22"/>
                <w:szCs w:val="22"/>
              </w:rPr>
              <w:t xml:space="preserve"> </w:t>
            </w:r>
          </w:p>
        </w:tc>
      </w:tr>
      <w:tr w:rsidR="00E573CB" w:rsidRPr="002A3D1C" w14:paraId="1080D1AF" w14:textId="77777777" w:rsidTr="00D251B6">
        <w:trPr>
          <w:trHeight w:val="550"/>
        </w:trPr>
        <w:tc>
          <w:tcPr>
            <w:tcW w:w="4219" w:type="dxa"/>
            <w:shd w:val="clear" w:color="auto" w:fill="auto"/>
          </w:tcPr>
          <w:p w14:paraId="6EA2BD0F"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Daursky</w:t>
            </w:r>
            <w:proofErr w:type="spellEnd"/>
            <w:r w:rsidRPr="002A3D1C">
              <w:rPr>
                <w:rFonts w:ascii="Arial" w:eastAsia="Calibri" w:hAnsi="Arial" w:cs="Arial"/>
                <w:sz w:val="22"/>
                <w:szCs w:val="22"/>
              </w:rPr>
              <w:t xml:space="preserve"> Nature Reserve</w:t>
            </w:r>
          </w:p>
        </w:tc>
        <w:tc>
          <w:tcPr>
            <w:tcW w:w="992" w:type="dxa"/>
            <w:shd w:val="clear" w:color="auto" w:fill="auto"/>
          </w:tcPr>
          <w:p w14:paraId="743BCCE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3531904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49785765"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8BD9D9A"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D53E39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w:t>
            </w:r>
          </w:p>
        </w:tc>
        <w:tc>
          <w:tcPr>
            <w:tcW w:w="1985" w:type="dxa"/>
            <w:shd w:val="clear" w:color="auto" w:fill="auto"/>
          </w:tcPr>
          <w:p w14:paraId="664F6FC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 (bred in 1980s)</w:t>
            </w:r>
          </w:p>
        </w:tc>
      </w:tr>
      <w:tr w:rsidR="00E573CB" w:rsidRPr="002A3D1C" w14:paraId="0A534CDC" w14:textId="77777777" w:rsidTr="00D251B6">
        <w:trPr>
          <w:trHeight w:val="274"/>
        </w:trPr>
        <w:tc>
          <w:tcPr>
            <w:tcW w:w="4219" w:type="dxa"/>
            <w:shd w:val="clear" w:color="auto" w:fill="auto"/>
          </w:tcPr>
          <w:p w14:paraId="38F8E19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Khanka plain </w:t>
            </w:r>
          </w:p>
        </w:tc>
        <w:tc>
          <w:tcPr>
            <w:tcW w:w="992" w:type="dxa"/>
            <w:shd w:val="clear" w:color="auto" w:fill="auto"/>
          </w:tcPr>
          <w:p w14:paraId="3EF4495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3CAE210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7F364A54"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60CE8694"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6E0DC496"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213BB31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F95F87">
              <w:rPr>
                <w:rFonts w:ascii="Arial" w:eastAsia="Calibri" w:hAnsi="Arial" w:cs="Arial"/>
                <w:sz w:val="22"/>
                <w:szCs w:val="22"/>
              </w:rPr>
              <w:t xml:space="preserve"> </w:t>
            </w:r>
          </w:p>
        </w:tc>
      </w:tr>
      <w:tr w:rsidR="00E573CB" w:rsidRPr="002A3D1C" w14:paraId="75871D1A" w14:textId="77777777" w:rsidTr="00D251B6">
        <w:trPr>
          <w:trHeight w:val="279"/>
        </w:trPr>
        <w:tc>
          <w:tcPr>
            <w:tcW w:w="4219" w:type="dxa"/>
            <w:shd w:val="clear" w:color="auto" w:fill="auto"/>
          </w:tcPr>
          <w:p w14:paraId="38B847EC"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Khasan</w:t>
            </w:r>
            <w:proofErr w:type="spellEnd"/>
            <w:r w:rsidRPr="002A3D1C">
              <w:rPr>
                <w:rFonts w:ascii="Arial" w:eastAsia="Calibri" w:hAnsi="Arial" w:cs="Arial"/>
                <w:sz w:val="22"/>
                <w:szCs w:val="22"/>
              </w:rPr>
              <w:t xml:space="preserve"> wetlands</w:t>
            </w:r>
          </w:p>
        </w:tc>
        <w:tc>
          <w:tcPr>
            <w:tcW w:w="992" w:type="dxa"/>
            <w:shd w:val="clear" w:color="auto" w:fill="auto"/>
          </w:tcPr>
          <w:p w14:paraId="10AC04D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3241CF3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21B6820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3402" w:type="dxa"/>
            <w:shd w:val="clear" w:color="auto" w:fill="auto"/>
          </w:tcPr>
          <w:p w14:paraId="71A6868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None</w:t>
            </w:r>
          </w:p>
        </w:tc>
        <w:tc>
          <w:tcPr>
            <w:tcW w:w="1134" w:type="dxa"/>
            <w:shd w:val="clear" w:color="auto" w:fill="auto"/>
          </w:tcPr>
          <w:p w14:paraId="1C84CAC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w:t>
            </w:r>
          </w:p>
        </w:tc>
        <w:tc>
          <w:tcPr>
            <w:tcW w:w="1985" w:type="dxa"/>
            <w:shd w:val="clear" w:color="auto" w:fill="auto"/>
          </w:tcPr>
          <w:p w14:paraId="2D64225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3-5 birds</w:t>
            </w:r>
          </w:p>
        </w:tc>
      </w:tr>
      <w:tr w:rsidR="00E573CB" w:rsidRPr="002A3D1C" w14:paraId="578623FF" w14:textId="77777777" w:rsidTr="00D1035F">
        <w:tc>
          <w:tcPr>
            <w:tcW w:w="4219" w:type="dxa"/>
            <w:shd w:val="clear" w:color="auto" w:fill="auto"/>
          </w:tcPr>
          <w:p w14:paraId="5B746E0C"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Kievka</w:t>
            </w:r>
            <w:proofErr w:type="spellEnd"/>
            <w:r w:rsidRPr="002A3D1C">
              <w:rPr>
                <w:rFonts w:ascii="Arial" w:eastAsia="Calibri" w:hAnsi="Arial" w:cs="Arial"/>
                <w:sz w:val="22"/>
                <w:szCs w:val="22"/>
              </w:rPr>
              <w:t xml:space="preserve"> and </w:t>
            </w:r>
            <w:proofErr w:type="spellStart"/>
            <w:r w:rsidRPr="002A3D1C">
              <w:rPr>
                <w:rFonts w:ascii="Arial" w:eastAsia="Calibri" w:hAnsi="Arial" w:cs="Arial"/>
                <w:sz w:val="22"/>
                <w:szCs w:val="22"/>
              </w:rPr>
              <w:t>Chernaya</w:t>
            </w:r>
            <w:proofErr w:type="spellEnd"/>
            <w:r w:rsidRPr="002A3D1C">
              <w:rPr>
                <w:rFonts w:ascii="Arial" w:eastAsia="Calibri" w:hAnsi="Arial" w:cs="Arial"/>
                <w:sz w:val="22"/>
                <w:szCs w:val="22"/>
              </w:rPr>
              <w:t xml:space="preserve"> river basins </w:t>
            </w:r>
          </w:p>
        </w:tc>
        <w:tc>
          <w:tcPr>
            <w:tcW w:w="992" w:type="dxa"/>
            <w:shd w:val="clear" w:color="auto" w:fill="auto"/>
          </w:tcPr>
          <w:p w14:paraId="1CAEA91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73998BF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49AFD1C"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8ED038C"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27ADECAD"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565D620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F95F87">
              <w:rPr>
                <w:rFonts w:ascii="Arial" w:eastAsia="Calibri" w:hAnsi="Arial" w:cs="Arial"/>
                <w:sz w:val="22"/>
                <w:szCs w:val="22"/>
              </w:rPr>
              <w:t xml:space="preserve"> </w:t>
            </w:r>
          </w:p>
        </w:tc>
      </w:tr>
      <w:tr w:rsidR="00E573CB" w:rsidRPr="002A3D1C" w14:paraId="25383CB5" w14:textId="77777777" w:rsidTr="00D1035F">
        <w:tc>
          <w:tcPr>
            <w:tcW w:w="4219" w:type="dxa"/>
            <w:shd w:val="clear" w:color="auto" w:fill="auto"/>
          </w:tcPr>
          <w:p w14:paraId="501FC0B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Lower Tumen river </w:t>
            </w:r>
          </w:p>
        </w:tc>
        <w:tc>
          <w:tcPr>
            <w:tcW w:w="992" w:type="dxa"/>
            <w:shd w:val="clear" w:color="auto" w:fill="auto"/>
          </w:tcPr>
          <w:p w14:paraId="6D31B0A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2652038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335D3ECF"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1B3F67F7"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6A841D42" w14:textId="77777777" w:rsidR="00E573CB" w:rsidRPr="002A3D1C" w:rsidRDefault="00E573CB" w:rsidP="00D1035F">
            <w:pPr>
              <w:rPr>
                <w:rFonts w:ascii="Arial" w:eastAsia="Calibri" w:hAnsi="Arial" w:cs="Arial"/>
                <w:sz w:val="22"/>
                <w:szCs w:val="22"/>
              </w:rPr>
            </w:pPr>
          </w:p>
        </w:tc>
        <w:tc>
          <w:tcPr>
            <w:tcW w:w="1985" w:type="dxa"/>
            <w:shd w:val="clear" w:color="auto" w:fill="auto"/>
          </w:tcPr>
          <w:p w14:paraId="6963657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F95F87">
              <w:rPr>
                <w:rFonts w:ascii="Arial" w:eastAsia="Calibri" w:hAnsi="Arial" w:cs="Arial"/>
                <w:sz w:val="22"/>
                <w:szCs w:val="22"/>
              </w:rPr>
              <w:t xml:space="preserve"> </w:t>
            </w:r>
          </w:p>
        </w:tc>
      </w:tr>
      <w:tr w:rsidR="00E573CB" w:rsidRPr="002A3D1C" w14:paraId="58EEF226" w14:textId="77777777" w:rsidTr="00D251B6">
        <w:trPr>
          <w:trHeight w:val="275"/>
        </w:trPr>
        <w:tc>
          <w:tcPr>
            <w:tcW w:w="4219" w:type="dxa"/>
            <w:shd w:val="clear" w:color="auto" w:fill="auto"/>
          </w:tcPr>
          <w:p w14:paraId="797DA140"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Muraviovka</w:t>
            </w:r>
            <w:proofErr w:type="spellEnd"/>
            <w:r w:rsidRPr="002A3D1C">
              <w:rPr>
                <w:rFonts w:ascii="Arial" w:eastAsia="Calibri" w:hAnsi="Arial" w:cs="Arial"/>
                <w:sz w:val="22"/>
                <w:szCs w:val="22"/>
              </w:rPr>
              <w:t xml:space="preserve"> Park</w:t>
            </w:r>
          </w:p>
        </w:tc>
        <w:tc>
          <w:tcPr>
            <w:tcW w:w="992" w:type="dxa"/>
            <w:shd w:val="clear" w:color="auto" w:fill="auto"/>
          </w:tcPr>
          <w:p w14:paraId="63A0089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0D774C5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14:paraId="34B7C51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3402" w:type="dxa"/>
            <w:shd w:val="clear" w:color="auto" w:fill="auto"/>
          </w:tcPr>
          <w:p w14:paraId="09112BB9"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Zakaznik</w:t>
            </w:r>
            <w:proofErr w:type="spellEnd"/>
          </w:p>
        </w:tc>
        <w:tc>
          <w:tcPr>
            <w:tcW w:w="1134" w:type="dxa"/>
            <w:shd w:val="clear" w:color="auto" w:fill="auto"/>
          </w:tcPr>
          <w:p w14:paraId="72C7114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w:t>
            </w:r>
          </w:p>
        </w:tc>
        <w:tc>
          <w:tcPr>
            <w:tcW w:w="1985" w:type="dxa"/>
            <w:shd w:val="clear" w:color="auto" w:fill="auto"/>
          </w:tcPr>
          <w:p w14:paraId="59EFA08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 birds</w:t>
            </w:r>
          </w:p>
        </w:tc>
      </w:tr>
      <w:tr w:rsidR="00E573CB" w:rsidRPr="002A3D1C" w14:paraId="0AEFDA9D" w14:textId="77777777" w:rsidTr="00D1035F">
        <w:tc>
          <w:tcPr>
            <w:tcW w:w="4219" w:type="dxa"/>
            <w:tcBorders>
              <w:bottom w:val="single" w:sz="4" w:space="0" w:color="auto"/>
            </w:tcBorders>
            <w:shd w:val="clear" w:color="auto" w:fill="auto"/>
          </w:tcPr>
          <w:p w14:paraId="61CC8D1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Torey lakes </w:t>
            </w:r>
          </w:p>
        </w:tc>
        <w:tc>
          <w:tcPr>
            <w:tcW w:w="992" w:type="dxa"/>
            <w:tcBorders>
              <w:bottom w:val="single" w:sz="4" w:space="0" w:color="auto"/>
            </w:tcBorders>
            <w:shd w:val="clear" w:color="auto" w:fill="auto"/>
          </w:tcPr>
          <w:p w14:paraId="7F4DC42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tcBorders>
              <w:bottom w:val="single" w:sz="4" w:space="0" w:color="auto"/>
            </w:tcBorders>
            <w:shd w:val="clear" w:color="auto" w:fill="auto"/>
          </w:tcPr>
          <w:p w14:paraId="656A343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14:paraId="36617F70" w14:textId="77777777"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auto"/>
          </w:tcPr>
          <w:p w14:paraId="5562CFA4" w14:textId="77777777"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14:paraId="4AC4AC41" w14:textId="77777777" w:rsidR="00E573CB" w:rsidRPr="002A3D1C" w:rsidRDefault="00E573CB" w:rsidP="00D1035F">
            <w:pPr>
              <w:rPr>
                <w:rFonts w:ascii="Arial" w:eastAsia="Calibri" w:hAnsi="Arial" w:cs="Arial"/>
                <w:sz w:val="22"/>
                <w:szCs w:val="22"/>
              </w:rPr>
            </w:pPr>
          </w:p>
        </w:tc>
        <w:tc>
          <w:tcPr>
            <w:tcW w:w="1985" w:type="dxa"/>
            <w:tcBorders>
              <w:bottom w:val="single" w:sz="4" w:space="0" w:color="auto"/>
            </w:tcBorders>
            <w:shd w:val="clear" w:color="auto" w:fill="auto"/>
          </w:tcPr>
          <w:p w14:paraId="7611261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w:t>
            </w:r>
          </w:p>
        </w:tc>
      </w:tr>
      <w:tr w:rsidR="00E573CB" w:rsidRPr="002A3D1C" w14:paraId="64D7439D" w14:textId="77777777" w:rsidTr="00D1035F">
        <w:tc>
          <w:tcPr>
            <w:tcW w:w="4219" w:type="dxa"/>
            <w:shd w:val="clear" w:color="auto" w:fill="F2F2F2"/>
          </w:tcPr>
          <w:p w14:paraId="2EA275CE" w14:textId="46F63D80"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Taiwan</w:t>
            </w:r>
            <w:r w:rsidR="008E6EF8" w:rsidRPr="002A3D1C">
              <w:rPr>
                <w:rFonts w:ascii="Arial" w:eastAsia="Calibri" w:hAnsi="Arial" w:cs="Arial"/>
                <w:b/>
                <w:sz w:val="22"/>
                <w:szCs w:val="22"/>
              </w:rPr>
              <w:t>, Province of China</w:t>
            </w:r>
          </w:p>
        </w:tc>
        <w:tc>
          <w:tcPr>
            <w:tcW w:w="992" w:type="dxa"/>
            <w:shd w:val="clear" w:color="auto" w:fill="F2F2F2"/>
          </w:tcPr>
          <w:p w14:paraId="298E1F3A" w14:textId="77777777" w:rsidR="00E573CB" w:rsidRPr="002A3D1C" w:rsidRDefault="00E573CB" w:rsidP="00D1035F">
            <w:pPr>
              <w:rPr>
                <w:rFonts w:ascii="Arial" w:eastAsia="Calibri" w:hAnsi="Arial" w:cs="Arial"/>
                <w:sz w:val="22"/>
                <w:szCs w:val="22"/>
              </w:rPr>
            </w:pPr>
          </w:p>
        </w:tc>
        <w:tc>
          <w:tcPr>
            <w:tcW w:w="709" w:type="dxa"/>
            <w:shd w:val="clear" w:color="auto" w:fill="F2F2F2"/>
          </w:tcPr>
          <w:p w14:paraId="4C50C12C" w14:textId="77777777" w:rsidR="00E573CB" w:rsidRPr="002A3D1C" w:rsidRDefault="00E573CB" w:rsidP="00D1035F">
            <w:pPr>
              <w:rPr>
                <w:rFonts w:ascii="Arial" w:eastAsia="Calibri" w:hAnsi="Arial" w:cs="Arial"/>
                <w:sz w:val="22"/>
                <w:szCs w:val="22"/>
              </w:rPr>
            </w:pPr>
          </w:p>
        </w:tc>
        <w:tc>
          <w:tcPr>
            <w:tcW w:w="1701" w:type="dxa"/>
            <w:shd w:val="clear" w:color="auto" w:fill="F2F2F2"/>
          </w:tcPr>
          <w:p w14:paraId="510F8B4D" w14:textId="77777777" w:rsidR="00E573CB" w:rsidRPr="002A3D1C" w:rsidRDefault="00E573CB" w:rsidP="00D1035F">
            <w:pPr>
              <w:rPr>
                <w:rFonts w:ascii="Arial" w:eastAsia="Calibri" w:hAnsi="Arial" w:cs="Arial"/>
                <w:sz w:val="22"/>
                <w:szCs w:val="22"/>
              </w:rPr>
            </w:pPr>
          </w:p>
        </w:tc>
        <w:tc>
          <w:tcPr>
            <w:tcW w:w="3402" w:type="dxa"/>
            <w:shd w:val="clear" w:color="auto" w:fill="F2F2F2"/>
          </w:tcPr>
          <w:p w14:paraId="5C5FEC67" w14:textId="77777777" w:rsidR="00E573CB" w:rsidRPr="002A3D1C" w:rsidRDefault="00E573CB" w:rsidP="00D1035F">
            <w:pPr>
              <w:rPr>
                <w:rFonts w:ascii="Arial" w:eastAsia="Calibri" w:hAnsi="Arial" w:cs="Arial"/>
                <w:sz w:val="22"/>
                <w:szCs w:val="22"/>
              </w:rPr>
            </w:pPr>
          </w:p>
        </w:tc>
        <w:tc>
          <w:tcPr>
            <w:tcW w:w="1134" w:type="dxa"/>
            <w:shd w:val="clear" w:color="auto" w:fill="F2F2F2"/>
          </w:tcPr>
          <w:p w14:paraId="66FD06AE" w14:textId="77777777" w:rsidR="00E573CB" w:rsidRPr="002A3D1C" w:rsidRDefault="00E573CB" w:rsidP="00D1035F">
            <w:pPr>
              <w:rPr>
                <w:rFonts w:ascii="Arial" w:eastAsia="Calibri" w:hAnsi="Arial" w:cs="Arial"/>
                <w:sz w:val="22"/>
                <w:szCs w:val="22"/>
              </w:rPr>
            </w:pPr>
          </w:p>
        </w:tc>
        <w:tc>
          <w:tcPr>
            <w:tcW w:w="1985" w:type="dxa"/>
            <w:shd w:val="clear" w:color="auto" w:fill="F2F2F2"/>
          </w:tcPr>
          <w:p w14:paraId="13F62432" w14:textId="77777777" w:rsidR="00E573CB" w:rsidRPr="002A3D1C" w:rsidRDefault="00E573CB" w:rsidP="00D1035F">
            <w:pPr>
              <w:rPr>
                <w:rFonts w:ascii="Arial" w:eastAsia="Calibri" w:hAnsi="Arial" w:cs="Arial"/>
                <w:sz w:val="22"/>
                <w:szCs w:val="22"/>
              </w:rPr>
            </w:pPr>
          </w:p>
        </w:tc>
      </w:tr>
      <w:tr w:rsidR="00E573CB" w:rsidRPr="002A3D1C" w14:paraId="03088B66" w14:textId="77777777" w:rsidTr="00D1035F">
        <w:tc>
          <w:tcPr>
            <w:tcW w:w="4219" w:type="dxa"/>
            <w:tcBorders>
              <w:bottom w:val="single" w:sz="4" w:space="0" w:color="auto"/>
            </w:tcBorders>
            <w:shd w:val="clear" w:color="auto" w:fill="auto"/>
          </w:tcPr>
          <w:p w14:paraId="3149D9BE"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Chu'an</w:t>
            </w:r>
            <w:proofErr w:type="spellEnd"/>
            <w:r w:rsidRPr="002A3D1C">
              <w:rPr>
                <w:rFonts w:ascii="Arial" w:eastAsia="Calibri" w:hAnsi="Arial" w:cs="Arial"/>
                <w:sz w:val="22"/>
                <w:szCs w:val="22"/>
              </w:rPr>
              <w:t xml:space="preserve"> </w:t>
            </w:r>
          </w:p>
        </w:tc>
        <w:tc>
          <w:tcPr>
            <w:tcW w:w="992" w:type="dxa"/>
            <w:tcBorders>
              <w:bottom w:val="single" w:sz="4" w:space="0" w:color="auto"/>
            </w:tcBorders>
            <w:shd w:val="clear" w:color="auto" w:fill="auto"/>
          </w:tcPr>
          <w:p w14:paraId="7933239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tcBorders>
              <w:bottom w:val="single" w:sz="4" w:space="0" w:color="auto"/>
            </w:tcBorders>
            <w:shd w:val="clear" w:color="auto" w:fill="auto"/>
          </w:tcPr>
          <w:p w14:paraId="39E9425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14:paraId="44A26EB3" w14:textId="77777777"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auto"/>
          </w:tcPr>
          <w:p w14:paraId="267DAF3B" w14:textId="77777777"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14:paraId="3EB83AFB" w14:textId="77777777" w:rsidR="00E573CB" w:rsidRPr="002A3D1C" w:rsidRDefault="00E573CB" w:rsidP="00D1035F">
            <w:pPr>
              <w:rPr>
                <w:rFonts w:ascii="Arial" w:eastAsia="Calibri" w:hAnsi="Arial" w:cs="Arial"/>
                <w:sz w:val="22"/>
                <w:szCs w:val="22"/>
              </w:rPr>
            </w:pPr>
          </w:p>
        </w:tc>
        <w:tc>
          <w:tcPr>
            <w:tcW w:w="1985" w:type="dxa"/>
            <w:tcBorders>
              <w:bottom w:val="single" w:sz="4" w:space="0" w:color="auto"/>
            </w:tcBorders>
            <w:shd w:val="clear" w:color="auto" w:fill="auto"/>
          </w:tcPr>
          <w:p w14:paraId="3CBB932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F95F87">
              <w:rPr>
                <w:rFonts w:ascii="Arial" w:eastAsia="Calibri" w:hAnsi="Arial" w:cs="Arial"/>
                <w:sz w:val="22"/>
                <w:szCs w:val="22"/>
              </w:rPr>
              <w:t xml:space="preserve"> </w:t>
            </w:r>
          </w:p>
        </w:tc>
      </w:tr>
      <w:tr w:rsidR="00E573CB" w:rsidRPr="002A3D1C" w14:paraId="6EF9B46E" w14:textId="77777777" w:rsidTr="00D1035F">
        <w:tc>
          <w:tcPr>
            <w:tcW w:w="4219" w:type="dxa"/>
            <w:shd w:val="clear" w:color="auto" w:fill="F2F2F2"/>
          </w:tcPr>
          <w:p w14:paraId="79D867D2"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Thailand</w:t>
            </w:r>
          </w:p>
        </w:tc>
        <w:tc>
          <w:tcPr>
            <w:tcW w:w="992" w:type="dxa"/>
            <w:shd w:val="clear" w:color="auto" w:fill="F2F2F2"/>
          </w:tcPr>
          <w:p w14:paraId="7E13E417" w14:textId="77777777" w:rsidR="00E573CB" w:rsidRPr="002A3D1C" w:rsidRDefault="00E573CB" w:rsidP="00D1035F">
            <w:pPr>
              <w:rPr>
                <w:rFonts w:ascii="Arial" w:eastAsia="Calibri" w:hAnsi="Arial" w:cs="Arial"/>
                <w:sz w:val="22"/>
                <w:szCs w:val="22"/>
              </w:rPr>
            </w:pPr>
          </w:p>
        </w:tc>
        <w:tc>
          <w:tcPr>
            <w:tcW w:w="709" w:type="dxa"/>
            <w:shd w:val="clear" w:color="auto" w:fill="F2F2F2"/>
          </w:tcPr>
          <w:p w14:paraId="5C22406A" w14:textId="77777777" w:rsidR="00E573CB" w:rsidRPr="002A3D1C" w:rsidRDefault="00E573CB" w:rsidP="00D1035F">
            <w:pPr>
              <w:rPr>
                <w:rFonts w:ascii="Arial" w:eastAsia="Calibri" w:hAnsi="Arial" w:cs="Arial"/>
                <w:sz w:val="22"/>
                <w:szCs w:val="22"/>
              </w:rPr>
            </w:pPr>
          </w:p>
        </w:tc>
        <w:tc>
          <w:tcPr>
            <w:tcW w:w="1701" w:type="dxa"/>
            <w:shd w:val="clear" w:color="auto" w:fill="F2F2F2"/>
          </w:tcPr>
          <w:p w14:paraId="290DF84D" w14:textId="77777777" w:rsidR="00E573CB" w:rsidRPr="002A3D1C" w:rsidRDefault="00E573CB" w:rsidP="00D1035F">
            <w:pPr>
              <w:rPr>
                <w:rFonts w:ascii="Arial" w:eastAsia="Calibri" w:hAnsi="Arial" w:cs="Arial"/>
                <w:sz w:val="22"/>
                <w:szCs w:val="22"/>
              </w:rPr>
            </w:pPr>
          </w:p>
        </w:tc>
        <w:tc>
          <w:tcPr>
            <w:tcW w:w="3402" w:type="dxa"/>
            <w:shd w:val="clear" w:color="auto" w:fill="F2F2F2"/>
          </w:tcPr>
          <w:p w14:paraId="17FB7AFE" w14:textId="77777777" w:rsidR="00E573CB" w:rsidRPr="002A3D1C" w:rsidRDefault="00E573CB" w:rsidP="00D1035F">
            <w:pPr>
              <w:rPr>
                <w:rFonts w:ascii="Arial" w:eastAsia="Calibri" w:hAnsi="Arial" w:cs="Arial"/>
                <w:sz w:val="22"/>
                <w:szCs w:val="22"/>
              </w:rPr>
            </w:pPr>
          </w:p>
        </w:tc>
        <w:tc>
          <w:tcPr>
            <w:tcW w:w="1134" w:type="dxa"/>
            <w:shd w:val="clear" w:color="auto" w:fill="F2F2F2"/>
          </w:tcPr>
          <w:p w14:paraId="25AA0DA9" w14:textId="77777777" w:rsidR="00E573CB" w:rsidRPr="002A3D1C" w:rsidRDefault="00E573CB" w:rsidP="00D1035F">
            <w:pPr>
              <w:rPr>
                <w:rFonts w:ascii="Arial" w:eastAsia="Calibri" w:hAnsi="Arial" w:cs="Arial"/>
                <w:sz w:val="22"/>
                <w:szCs w:val="22"/>
              </w:rPr>
            </w:pPr>
          </w:p>
        </w:tc>
        <w:tc>
          <w:tcPr>
            <w:tcW w:w="1985" w:type="dxa"/>
            <w:shd w:val="clear" w:color="auto" w:fill="F2F2F2"/>
          </w:tcPr>
          <w:p w14:paraId="07DAC665" w14:textId="77777777" w:rsidR="00E573CB" w:rsidRPr="002A3D1C" w:rsidRDefault="00E573CB" w:rsidP="00D1035F">
            <w:pPr>
              <w:rPr>
                <w:rFonts w:ascii="Arial" w:eastAsia="Calibri" w:hAnsi="Arial" w:cs="Arial"/>
                <w:sz w:val="22"/>
                <w:szCs w:val="22"/>
              </w:rPr>
            </w:pPr>
          </w:p>
        </w:tc>
      </w:tr>
      <w:tr w:rsidR="00E573CB" w:rsidRPr="002A3D1C" w14:paraId="190E96B9" w14:textId="77777777" w:rsidTr="00D1035F">
        <w:tc>
          <w:tcPr>
            <w:tcW w:w="4219" w:type="dxa"/>
            <w:shd w:val="clear" w:color="auto" w:fill="auto"/>
          </w:tcPr>
          <w:p w14:paraId="7C8BD27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Bung </w:t>
            </w:r>
            <w:proofErr w:type="spellStart"/>
            <w:r w:rsidRPr="002A3D1C">
              <w:rPr>
                <w:rFonts w:ascii="Arial" w:eastAsia="Calibri" w:hAnsi="Arial" w:cs="Arial"/>
                <w:sz w:val="22"/>
                <w:szCs w:val="22"/>
              </w:rPr>
              <w:t>Boraphet</w:t>
            </w:r>
            <w:proofErr w:type="spellEnd"/>
            <w:r w:rsidRPr="002A3D1C">
              <w:rPr>
                <w:rFonts w:ascii="Arial" w:eastAsia="Calibri" w:hAnsi="Arial" w:cs="Arial"/>
                <w:sz w:val="22"/>
                <w:szCs w:val="22"/>
              </w:rPr>
              <w:t xml:space="preserve">, Nakhon </w:t>
            </w:r>
            <w:proofErr w:type="spellStart"/>
            <w:r w:rsidRPr="002A3D1C">
              <w:rPr>
                <w:rFonts w:ascii="Arial" w:eastAsia="Calibri" w:hAnsi="Arial" w:cs="Arial"/>
                <w:sz w:val="22"/>
                <w:szCs w:val="22"/>
              </w:rPr>
              <w:t>Sawan</w:t>
            </w:r>
            <w:proofErr w:type="spellEnd"/>
            <w:r w:rsidRPr="002A3D1C">
              <w:rPr>
                <w:rFonts w:ascii="Arial" w:eastAsia="Calibri" w:hAnsi="Arial" w:cs="Arial"/>
                <w:sz w:val="22"/>
                <w:szCs w:val="22"/>
              </w:rPr>
              <w:t xml:space="preserve"> </w:t>
            </w:r>
          </w:p>
        </w:tc>
        <w:tc>
          <w:tcPr>
            <w:tcW w:w="992" w:type="dxa"/>
            <w:shd w:val="clear" w:color="auto" w:fill="auto"/>
          </w:tcPr>
          <w:p w14:paraId="1B15749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2126DDF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6B1CF72F"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5143AC5A"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2C37D04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743E675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 birds</w:t>
            </w:r>
          </w:p>
        </w:tc>
      </w:tr>
      <w:tr w:rsidR="00E573CB" w:rsidRPr="002A3D1C" w14:paraId="0E0A58A9" w14:textId="77777777" w:rsidTr="00D1035F">
        <w:tc>
          <w:tcPr>
            <w:tcW w:w="4219" w:type="dxa"/>
            <w:shd w:val="clear" w:color="auto" w:fill="auto"/>
          </w:tcPr>
          <w:p w14:paraId="5FB8FA4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Bung </w:t>
            </w:r>
            <w:proofErr w:type="spellStart"/>
            <w:r w:rsidRPr="002A3D1C">
              <w:rPr>
                <w:rFonts w:ascii="Arial" w:eastAsia="Calibri" w:hAnsi="Arial" w:cs="Arial"/>
                <w:sz w:val="22"/>
                <w:szCs w:val="22"/>
              </w:rPr>
              <w:t>Khong</w:t>
            </w:r>
            <w:proofErr w:type="spellEnd"/>
            <w:r w:rsidRPr="002A3D1C">
              <w:rPr>
                <w:rFonts w:ascii="Arial" w:eastAsia="Calibri" w:hAnsi="Arial" w:cs="Arial"/>
                <w:sz w:val="22"/>
                <w:szCs w:val="22"/>
              </w:rPr>
              <w:t xml:space="preserve"> Long </w:t>
            </w:r>
          </w:p>
        </w:tc>
        <w:tc>
          <w:tcPr>
            <w:tcW w:w="992" w:type="dxa"/>
            <w:shd w:val="clear" w:color="auto" w:fill="auto"/>
          </w:tcPr>
          <w:p w14:paraId="5665F25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200F0C8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7C60B331" w14:textId="77777777" w:rsidR="00E573CB" w:rsidRPr="002A3D1C" w:rsidRDefault="00E573CB" w:rsidP="00D1035F">
            <w:pPr>
              <w:rPr>
                <w:rFonts w:ascii="Arial" w:eastAsia="Calibri" w:hAnsi="Arial" w:cs="Arial"/>
                <w:sz w:val="22"/>
                <w:szCs w:val="22"/>
              </w:rPr>
            </w:pPr>
          </w:p>
        </w:tc>
        <w:tc>
          <w:tcPr>
            <w:tcW w:w="3402" w:type="dxa"/>
            <w:shd w:val="clear" w:color="auto" w:fill="auto"/>
          </w:tcPr>
          <w:p w14:paraId="24C74D52"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0CEE19A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255A235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p>
        </w:tc>
      </w:tr>
      <w:tr w:rsidR="00E573CB" w:rsidRPr="002A3D1C" w14:paraId="334DA25D" w14:textId="77777777" w:rsidTr="00D1035F">
        <w:tc>
          <w:tcPr>
            <w:tcW w:w="4219" w:type="dxa"/>
            <w:shd w:val="clear" w:color="auto" w:fill="auto"/>
          </w:tcPr>
          <w:p w14:paraId="3DF80AA2"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Nong</w:t>
            </w:r>
            <w:proofErr w:type="spellEnd"/>
            <w:r w:rsidRPr="002A3D1C">
              <w:rPr>
                <w:rFonts w:ascii="Arial" w:eastAsia="Calibri" w:hAnsi="Arial" w:cs="Arial"/>
                <w:sz w:val="22"/>
                <w:szCs w:val="22"/>
              </w:rPr>
              <w:t xml:space="preserve"> Bong Kai, Chiang Rai </w:t>
            </w:r>
          </w:p>
        </w:tc>
        <w:tc>
          <w:tcPr>
            <w:tcW w:w="992" w:type="dxa"/>
            <w:shd w:val="clear" w:color="auto" w:fill="auto"/>
          </w:tcPr>
          <w:p w14:paraId="6FBCCE6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14:paraId="39463DC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14:paraId="56BD9DF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3402" w:type="dxa"/>
            <w:shd w:val="clear" w:color="auto" w:fill="auto"/>
          </w:tcPr>
          <w:p w14:paraId="4360F06E" w14:textId="77777777" w:rsidR="00E573CB" w:rsidRPr="002A3D1C" w:rsidRDefault="00E573CB" w:rsidP="00D1035F">
            <w:pPr>
              <w:rPr>
                <w:rFonts w:ascii="Arial" w:eastAsia="Calibri" w:hAnsi="Arial" w:cs="Arial"/>
                <w:sz w:val="22"/>
                <w:szCs w:val="22"/>
              </w:rPr>
            </w:pPr>
          </w:p>
        </w:tc>
        <w:tc>
          <w:tcPr>
            <w:tcW w:w="1134" w:type="dxa"/>
            <w:shd w:val="clear" w:color="auto" w:fill="auto"/>
          </w:tcPr>
          <w:p w14:paraId="78F4898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14:paraId="584D94A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 birds</w:t>
            </w:r>
          </w:p>
        </w:tc>
      </w:tr>
    </w:tbl>
    <w:p w14:paraId="445AAABE" w14:textId="77777777" w:rsidR="00E573CB" w:rsidRPr="002A3D1C" w:rsidRDefault="00E573CB" w:rsidP="00E573CB">
      <w:pPr>
        <w:rPr>
          <w:rFonts w:ascii="Arial" w:hAnsi="Arial" w:cs="Arial"/>
          <w:sz w:val="22"/>
          <w:szCs w:val="22"/>
        </w:rPr>
      </w:pPr>
    </w:p>
    <w:p w14:paraId="65551682" w14:textId="77777777" w:rsidR="00E573CB" w:rsidRPr="002A3D1C" w:rsidRDefault="00E573CB" w:rsidP="00E573CB">
      <w:pPr>
        <w:rPr>
          <w:rFonts w:ascii="Arial" w:hAnsi="Arial" w:cs="Arial"/>
          <w:sz w:val="22"/>
          <w:szCs w:val="22"/>
        </w:rPr>
        <w:sectPr w:rsidR="00E573CB" w:rsidRPr="002A3D1C" w:rsidSect="0055358A">
          <w:headerReference w:type="even" r:id="rId26"/>
          <w:headerReference w:type="default" r:id="rId27"/>
          <w:footerReference w:type="default" r:id="rId28"/>
          <w:pgSz w:w="16838" w:h="11906" w:orient="landscape"/>
          <w:pgMar w:top="1009" w:right="1412" w:bottom="1151" w:left="1412" w:header="708" w:footer="708" w:gutter="0"/>
          <w:cols w:space="708"/>
          <w:docGrid w:linePitch="360"/>
        </w:sectPr>
      </w:pPr>
    </w:p>
    <w:p w14:paraId="0C4D711E" w14:textId="77777777" w:rsidR="00E573CB" w:rsidRPr="002A3D1C" w:rsidRDefault="00E573CB" w:rsidP="00E573CB">
      <w:pPr>
        <w:rPr>
          <w:rFonts w:ascii="Arial" w:hAnsi="Arial" w:cs="Arial"/>
          <w:sz w:val="22"/>
          <w:szCs w:val="22"/>
        </w:rPr>
      </w:pPr>
      <w:r w:rsidRPr="002A3D1C">
        <w:rPr>
          <w:rFonts w:ascii="Arial" w:hAnsi="Arial" w:cs="Arial"/>
          <w:b/>
          <w:sz w:val="22"/>
          <w:szCs w:val="22"/>
        </w:rPr>
        <w:lastRenderedPageBreak/>
        <w:t>Annex 4.</w:t>
      </w:r>
      <w:r w:rsidRPr="002A3D1C">
        <w:rPr>
          <w:rFonts w:ascii="Arial" w:hAnsi="Arial" w:cs="Arial"/>
          <w:sz w:val="22"/>
          <w:szCs w:val="22"/>
        </w:rPr>
        <w:t xml:space="preserve"> Peak site counts of Baer’s Pochard since winter 2010/11.</w:t>
      </w:r>
    </w:p>
    <w:p w14:paraId="11F930FE" w14:textId="77777777" w:rsidR="00E573CB" w:rsidRPr="002A3D1C" w:rsidRDefault="00E573CB" w:rsidP="00E573C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984"/>
        <w:gridCol w:w="1560"/>
        <w:gridCol w:w="1275"/>
        <w:gridCol w:w="1134"/>
      </w:tblGrid>
      <w:tr w:rsidR="00E573CB" w:rsidRPr="002A3D1C" w14:paraId="0DF81AF8" w14:textId="77777777" w:rsidTr="00D1035F">
        <w:trPr>
          <w:tblHeader/>
        </w:trPr>
        <w:tc>
          <w:tcPr>
            <w:tcW w:w="3227" w:type="dxa"/>
            <w:tcBorders>
              <w:bottom w:val="single" w:sz="4" w:space="0" w:color="auto"/>
            </w:tcBorders>
            <w:shd w:val="clear" w:color="auto" w:fill="D9D9D9"/>
          </w:tcPr>
          <w:p w14:paraId="1FD93061"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Site</w:t>
            </w:r>
          </w:p>
        </w:tc>
        <w:tc>
          <w:tcPr>
            <w:tcW w:w="1984" w:type="dxa"/>
            <w:tcBorders>
              <w:bottom w:val="single" w:sz="4" w:space="0" w:color="auto"/>
            </w:tcBorders>
            <w:shd w:val="clear" w:color="auto" w:fill="D9D9D9"/>
          </w:tcPr>
          <w:p w14:paraId="6A21C43D"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Province</w:t>
            </w:r>
          </w:p>
        </w:tc>
        <w:tc>
          <w:tcPr>
            <w:tcW w:w="1560" w:type="dxa"/>
            <w:tcBorders>
              <w:bottom w:val="single" w:sz="4" w:space="0" w:color="auto"/>
            </w:tcBorders>
            <w:shd w:val="clear" w:color="auto" w:fill="D9D9D9"/>
          </w:tcPr>
          <w:p w14:paraId="2C72518C"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Date</w:t>
            </w:r>
          </w:p>
        </w:tc>
        <w:tc>
          <w:tcPr>
            <w:tcW w:w="1275" w:type="dxa"/>
            <w:tcBorders>
              <w:bottom w:val="single" w:sz="4" w:space="0" w:color="auto"/>
            </w:tcBorders>
            <w:shd w:val="clear" w:color="auto" w:fill="D9D9D9"/>
          </w:tcPr>
          <w:p w14:paraId="38AF253A"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Number</w:t>
            </w:r>
          </w:p>
        </w:tc>
        <w:tc>
          <w:tcPr>
            <w:tcW w:w="1134" w:type="dxa"/>
            <w:tcBorders>
              <w:bottom w:val="single" w:sz="4" w:space="0" w:color="auto"/>
            </w:tcBorders>
            <w:shd w:val="clear" w:color="auto" w:fill="D9D9D9"/>
          </w:tcPr>
          <w:p w14:paraId="3233F2D8"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Season</w:t>
            </w:r>
          </w:p>
        </w:tc>
      </w:tr>
      <w:tr w:rsidR="00E573CB" w:rsidRPr="002A3D1C" w14:paraId="7ABF6925" w14:textId="77777777" w:rsidTr="00D1035F">
        <w:tc>
          <w:tcPr>
            <w:tcW w:w="3227" w:type="dxa"/>
            <w:tcBorders>
              <w:bottom w:val="single" w:sz="4" w:space="0" w:color="auto"/>
            </w:tcBorders>
            <w:shd w:val="clear" w:color="auto" w:fill="F2F2F2"/>
          </w:tcPr>
          <w:p w14:paraId="022F4F0D"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Bangladesh 2010/11</w:t>
            </w:r>
          </w:p>
        </w:tc>
        <w:tc>
          <w:tcPr>
            <w:tcW w:w="1984" w:type="dxa"/>
            <w:tcBorders>
              <w:bottom w:val="single" w:sz="4" w:space="0" w:color="auto"/>
            </w:tcBorders>
            <w:shd w:val="clear" w:color="auto" w:fill="F2F2F2"/>
          </w:tcPr>
          <w:p w14:paraId="6BF8469D" w14:textId="77777777" w:rsidR="00E573CB" w:rsidRPr="002A3D1C" w:rsidRDefault="00E573CB" w:rsidP="00D1035F">
            <w:pPr>
              <w:rPr>
                <w:rFonts w:ascii="Arial" w:eastAsia="Calibri" w:hAnsi="Arial" w:cs="Arial"/>
                <w:sz w:val="22"/>
                <w:szCs w:val="22"/>
              </w:rPr>
            </w:pPr>
          </w:p>
        </w:tc>
        <w:tc>
          <w:tcPr>
            <w:tcW w:w="1560" w:type="dxa"/>
            <w:tcBorders>
              <w:bottom w:val="single" w:sz="4" w:space="0" w:color="auto"/>
            </w:tcBorders>
            <w:shd w:val="clear" w:color="auto" w:fill="F2F2F2"/>
          </w:tcPr>
          <w:p w14:paraId="2EB9EB47" w14:textId="77777777" w:rsidR="00E573CB" w:rsidRPr="002A3D1C" w:rsidRDefault="00E573CB" w:rsidP="00D1035F">
            <w:pPr>
              <w:rPr>
                <w:rFonts w:ascii="Arial" w:eastAsia="Calibri" w:hAnsi="Arial" w:cs="Arial"/>
                <w:sz w:val="22"/>
                <w:szCs w:val="22"/>
              </w:rPr>
            </w:pPr>
          </w:p>
        </w:tc>
        <w:tc>
          <w:tcPr>
            <w:tcW w:w="1275" w:type="dxa"/>
            <w:tcBorders>
              <w:bottom w:val="single" w:sz="4" w:space="0" w:color="auto"/>
            </w:tcBorders>
            <w:shd w:val="clear" w:color="auto" w:fill="F2F2F2"/>
          </w:tcPr>
          <w:p w14:paraId="2D83BF1D" w14:textId="77777777"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F2F2F2"/>
          </w:tcPr>
          <w:p w14:paraId="3247777B" w14:textId="77777777" w:rsidR="00E573CB" w:rsidRPr="002A3D1C" w:rsidRDefault="00E573CB" w:rsidP="00D1035F">
            <w:pPr>
              <w:rPr>
                <w:rFonts w:ascii="Arial" w:eastAsia="Calibri" w:hAnsi="Arial" w:cs="Arial"/>
                <w:sz w:val="22"/>
                <w:szCs w:val="22"/>
              </w:rPr>
            </w:pPr>
          </w:p>
        </w:tc>
      </w:tr>
      <w:tr w:rsidR="00E573CB" w:rsidRPr="002A3D1C" w14:paraId="30BB442A" w14:textId="77777777" w:rsidTr="00D1035F">
        <w:tc>
          <w:tcPr>
            <w:tcW w:w="3227" w:type="dxa"/>
            <w:tcBorders>
              <w:bottom w:val="single" w:sz="4" w:space="0" w:color="auto"/>
            </w:tcBorders>
            <w:shd w:val="clear" w:color="auto" w:fill="auto"/>
          </w:tcPr>
          <w:p w14:paraId="1C31AAE0"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Hakaluki</w:t>
            </w:r>
            <w:proofErr w:type="spellEnd"/>
            <w:r w:rsidRPr="002A3D1C">
              <w:rPr>
                <w:rFonts w:ascii="Arial" w:eastAsia="Calibri" w:hAnsi="Arial" w:cs="Arial"/>
                <w:sz w:val="22"/>
                <w:szCs w:val="22"/>
              </w:rPr>
              <w:t xml:space="preserve"> </w:t>
            </w:r>
            <w:proofErr w:type="spellStart"/>
            <w:r w:rsidRPr="002A3D1C">
              <w:rPr>
                <w:rFonts w:ascii="Arial" w:eastAsia="Calibri" w:hAnsi="Arial" w:cs="Arial"/>
                <w:sz w:val="22"/>
                <w:szCs w:val="22"/>
              </w:rPr>
              <w:t>Haor</w:t>
            </w:r>
            <w:proofErr w:type="spellEnd"/>
          </w:p>
        </w:tc>
        <w:tc>
          <w:tcPr>
            <w:tcW w:w="1984" w:type="dxa"/>
            <w:tcBorders>
              <w:bottom w:val="single" w:sz="4" w:space="0" w:color="auto"/>
            </w:tcBorders>
            <w:shd w:val="clear" w:color="auto" w:fill="auto"/>
          </w:tcPr>
          <w:p w14:paraId="387525B9"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Moulvibazar</w:t>
            </w:r>
            <w:proofErr w:type="spellEnd"/>
          </w:p>
        </w:tc>
        <w:tc>
          <w:tcPr>
            <w:tcW w:w="1560" w:type="dxa"/>
            <w:tcBorders>
              <w:bottom w:val="single" w:sz="4" w:space="0" w:color="auto"/>
            </w:tcBorders>
            <w:shd w:val="clear" w:color="auto" w:fill="auto"/>
          </w:tcPr>
          <w:p w14:paraId="0134F59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20/02/2011</w:t>
            </w:r>
          </w:p>
        </w:tc>
        <w:tc>
          <w:tcPr>
            <w:tcW w:w="1275" w:type="dxa"/>
            <w:tcBorders>
              <w:bottom w:val="single" w:sz="4" w:space="0" w:color="auto"/>
            </w:tcBorders>
            <w:shd w:val="clear" w:color="auto" w:fill="auto"/>
          </w:tcPr>
          <w:p w14:paraId="67BE4AFD"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8</w:t>
            </w:r>
          </w:p>
        </w:tc>
        <w:tc>
          <w:tcPr>
            <w:tcW w:w="1134" w:type="dxa"/>
            <w:tcBorders>
              <w:bottom w:val="single" w:sz="4" w:space="0" w:color="auto"/>
            </w:tcBorders>
            <w:shd w:val="clear" w:color="auto" w:fill="auto"/>
          </w:tcPr>
          <w:p w14:paraId="0A4FC167"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279E1E6A" w14:textId="77777777" w:rsidTr="00D1035F">
        <w:tc>
          <w:tcPr>
            <w:tcW w:w="3227" w:type="dxa"/>
            <w:tcBorders>
              <w:bottom w:val="single" w:sz="4" w:space="0" w:color="auto"/>
            </w:tcBorders>
            <w:shd w:val="clear" w:color="auto" w:fill="auto"/>
          </w:tcPr>
          <w:p w14:paraId="1B32DE7F"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Pashua</w:t>
            </w:r>
            <w:proofErr w:type="spellEnd"/>
            <w:r w:rsidRPr="002A3D1C">
              <w:rPr>
                <w:rFonts w:ascii="Arial" w:eastAsia="Calibri" w:hAnsi="Arial" w:cs="Arial"/>
                <w:sz w:val="22"/>
                <w:szCs w:val="22"/>
              </w:rPr>
              <w:t xml:space="preserve"> </w:t>
            </w:r>
            <w:proofErr w:type="spellStart"/>
            <w:r w:rsidRPr="002A3D1C">
              <w:rPr>
                <w:rFonts w:ascii="Arial" w:eastAsia="Calibri" w:hAnsi="Arial" w:cs="Arial"/>
                <w:sz w:val="22"/>
                <w:szCs w:val="22"/>
              </w:rPr>
              <w:t>Beel</w:t>
            </w:r>
            <w:proofErr w:type="spellEnd"/>
          </w:p>
        </w:tc>
        <w:tc>
          <w:tcPr>
            <w:tcW w:w="1984" w:type="dxa"/>
            <w:tcBorders>
              <w:bottom w:val="single" w:sz="4" w:space="0" w:color="auto"/>
            </w:tcBorders>
            <w:shd w:val="clear" w:color="auto" w:fill="auto"/>
          </w:tcPr>
          <w:p w14:paraId="098E5C72"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Sunamganj</w:t>
            </w:r>
            <w:proofErr w:type="spellEnd"/>
          </w:p>
        </w:tc>
        <w:tc>
          <w:tcPr>
            <w:tcW w:w="1560" w:type="dxa"/>
            <w:tcBorders>
              <w:bottom w:val="single" w:sz="4" w:space="0" w:color="auto"/>
            </w:tcBorders>
            <w:shd w:val="clear" w:color="auto" w:fill="auto"/>
          </w:tcPr>
          <w:p w14:paraId="357D3EA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January 2011</w:t>
            </w:r>
          </w:p>
        </w:tc>
        <w:tc>
          <w:tcPr>
            <w:tcW w:w="1275" w:type="dxa"/>
            <w:tcBorders>
              <w:bottom w:val="single" w:sz="4" w:space="0" w:color="auto"/>
            </w:tcBorders>
            <w:shd w:val="clear" w:color="auto" w:fill="auto"/>
          </w:tcPr>
          <w:p w14:paraId="20D88FB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4</w:t>
            </w:r>
          </w:p>
        </w:tc>
        <w:tc>
          <w:tcPr>
            <w:tcW w:w="1134" w:type="dxa"/>
            <w:tcBorders>
              <w:bottom w:val="single" w:sz="4" w:space="0" w:color="auto"/>
            </w:tcBorders>
            <w:shd w:val="clear" w:color="auto" w:fill="auto"/>
          </w:tcPr>
          <w:p w14:paraId="2F0D2DAD"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7C58C7D8" w14:textId="77777777" w:rsidTr="00D1035F">
        <w:tc>
          <w:tcPr>
            <w:tcW w:w="3227" w:type="dxa"/>
            <w:tcBorders>
              <w:bottom w:val="single" w:sz="4" w:space="0" w:color="auto"/>
            </w:tcBorders>
            <w:shd w:val="clear" w:color="auto" w:fill="auto"/>
          </w:tcPr>
          <w:p w14:paraId="780196CE"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Tanguar</w:t>
            </w:r>
            <w:proofErr w:type="spellEnd"/>
            <w:r w:rsidRPr="002A3D1C">
              <w:rPr>
                <w:rFonts w:ascii="Arial" w:eastAsia="Calibri" w:hAnsi="Arial" w:cs="Arial"/>
                <w:sz w:val="22"/>
                <w:szCs w:val="22"/>
              </w:rPr>
              <w:t xml:space="preserve"> </w:t>
            </w:r>
            <w:proofErr w:type="spellStart"/>
            <w:r w:rsidRPr="002A3D1C">
              <w:rPr>
                <w:rFonts w:ascii="Arial" w:eastAsia="Calibri" w:hAnsi="Arial" w:cs="Arial"/>
                <w:sz w:val="22"/>
                <w:szCs w:val="22"/>
              </w:rPr>
              <w:t>Haor</w:t>
            </w:r>
            <w:proofErr w:type="spellEnd"/>
          </w:p>
        </w:tc>
        <w:tc>
          <w:tcPr>
            <w:tcW w:w="1984" w:type="dxa"/>
            <w:tcBorders>
              <w:bottom w:val="single" w:sz="4" w:space="0" w:color="auto"/>
            </w:tcBorders>
            <w:shd w:val="clear" w:color="auto" w:fill="auto"/>
          </w:tcPr>
          <w:p w14:paraId="700355EB"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Sunamganj</w:t>
            </w:r>
            <w:proofErr w:type="spellEnd"/>
          </w:p>
        </w:tc>
        <w:tc>
          <w:tcPr>
            <w:tcW w:w="1560" w:type="dxa"/>
            <w:tcBorders>
              <w:bottom w:val="single" w:sz="4" w:space="0" w:color="auto"/>
            </w:tcBorders>
            <w:shd w:val="clear" w:color="auto" w:fill="auto"/>
          </w:tcPr>
          <w:p w14:paraId="4B04069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20/02/2011</w:t>
            </w:r>
          </w:p>
        </w:tc>
        <w:tc>
          <w:tcPr>
            <w:tcW w:w="1275" w:type="dxa"/>
            <w:tcBorders>
              <w:bottom w:val="single" w:sz="4" w:space="0" w:color="auto"/>
            </w:tcBorders>
            <w:shd w:val="clear" w:color="auto" w:fill="auto"/>
          </w:tcPr>
          <w:p w14:paraId="747DB02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5</w:t>
            </w:r>
          </w:p>
        </w:tc>
        <w:tc>
          <w:tcPr>
            <w:tcW w:w="1134" w:type="dxa"/>
            <w:tcBorders>
              <w:bottom w:val="single" w:sz="4" w:space="0" w:color="auto"/>
            </w:tcBorders>
            <w:shd w:val="clear" w:color="auto" w:fill="auto"/>
          </w:tcPr>
          <w:p w14:paraId="14DCF968"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764B4F66" w14:textId="77777777" w:rsidTr="00D1035F">
        <w:tc>
          <w:tcPr>
            <w:tcW w:w="3227" w:type="dxa"/>
            <w:shd w:val="clear" w:color="auto" w:fill="F2F2F2"/>
          </w:tcPr>
          <w:p w14:paraId="74F7AB18"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China 2010/11</w:t>
            </w:r>
          </w:p>
        </w:tc>
        <w:tc>
          <w:tcPr>
            <w:tcW w:w="1984" w:type="dxa"/>
            <w:shd w:val="clear" w:color="auto" w:fill="F2F2F2"/>
          </w:tcPr>
          <w:p w14:paraId="5C6B9AD9"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27205CA9"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1F8F9377"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62190E6D" w14:textId="77777777" w:rsidR="00E573CB" w:rsidRPr="002A3D1C" w:rsidRDefault="00E573CB" w:rsidP="00D1035F">
            <w:pPr>
              <w:jc w:val="center"/>
              <w:rPr>
                <w:rFonts w:ascii="Arial" w:eastAsia="Calibri" w:hAnsi="Arial" w:cs="Arial"/>
                <w:sz w:val="22"/>
                <w:szCs w:val="22"/>
              </w:rPr>
            </w:pPr>
          </w:p>
        </w:tc>
      </w:tr>
      <w:tr w:rsidR="00E573CB" w:rsidRPr="002A3D1C" w14:paraId="2D307C19" w14:textId="77777777" w:rsidTr="00D1035F">
        <w:tc>
          <w:tcPr>
            <w:tcW w:w="3227" w:type="dxa"/>
            <w:shd w:val="clear" w:color="auto" w:fill="auto"/>
          </w:tcPr>
          <w:p w14:paraId="4231FA2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Feng Sha Hu</w:t>
            </w:r>
          </w:p>
        </w:tc>
        <w:tc>
          <w:tcPr>
            <w:tcW w:w="1984" w:type="dxa"/>
            <w:shd w:val="clear" w:color="auto" w:fill="auto"/>
          </w:tcPr>
          <w:p w14:paraId="1256C55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Anhui</w:t>
            </w:r>
          </w:p>
        </w:tc>
        <w:tc>
          <w:tcPr>
            <w:tcW w:w="1560" w:type="dxa"/>
            <w:shd w:val="clear" w:color="auto" w:fill="auto"/>
          </w:tcPr>
          <w:p w14:paraId="25DDA1A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10/02/2011</w:t>
            </w:r>
          </w:p>
        </w:tc>
        <w:tc>
          <w:tcPr>
            <w:tcW w:w="1275" w:type="dxa"/>
            <w:shd w:val="clear" w:color="auto" w:fill="auto"/>
          </w:tcPr>
          <w:p w14:paraId="428E5D1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230</w:t>
            </w:r>
          </w:p>
        </w:tc>
        <w:tc>
          <w:tcPr>
            <w:tcW w:w="1134" w:type="dxa"/>
            <w:shd w:val="clear" w:color="auto" w:fill="auto"/>
          </w:tcPr>
          <w:p w14:paraId="6A96907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57848303" w14:textId="77777777" w:rsidTr="00D1035F">
        <w:tc>
          <w:tcPr>
            <w:tcW w:w="3227" w:type="dxa"/>
            <w:shd w:val="clear" w:color="auto" w:fill="auto"/>
          </w:tcPr>
          <w:p w14:paraId="38158946"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Huangda</w:t>
            </w:r>
            <w:proofErr w:type="spellEnd"/>
            <w:r w:rsidRPr="002A3D1C">
              <w:rPr>
                <w:rFonts w:ascii="Arial" w:eastAsia="Calibri" w:hAnsi="Arial" w:cs="Arial"/>
                <w:sz w:val="22"/>
                <w:szCs w:val="22"/>
              </w:rPr>
              <w:t xml:space="preserve"> Hu</w:t>
            </w:r>
          </w:p>
        </w:tc>
        <w:tc>
          <w:tcPr>
            <w:tcW w:w="1984" w:type="dxa"/>
            <w:shd w:val="clear" w:color="auto" w:fill="auto"/>
          </w:tcPr>
          <w:p w14:paraId="2D40132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Anhui</w:t>
            </w:r>
          </w:p>
        </w:tc>
        <w:tc>
          <w:tcPr>
            <w:tcW w:w="1560" w:type="dxa"/>
            <w:shd w:val="clear" w:color="auto" w:fill="auto"/>
          </w:tcPr>
          <w:p w14:paraId="0E2AA48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25/11/2010</w:t>
            </w:r>
          </w:p>
        </w:tc>
        <w:tc>
          <w:tcPr>
            <w:tcW w:w="1275" w:type="dxa"/>
            <w:shd w:val="clear" w:color="auto" w:fill="auto"/>
          </w:tcPr>
          <w:p w14:paraId="14F6396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14:paraId="45047836"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3443F764" w14:textId="77777777" w:rsidTr="00D1035F">
        <w:tc>
          <w:tcPr>
            <w:tcW w:w="3227" w:type="dxa"/>
            <w:shd w:val="clear" w:color="auto" w:fill="auto"/>
          </w:tcPr>
          <w:p w14:paraId="11A2EA4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Wuchang Hu</w:t>
            </w:r>
          </w:p>
        </w:tc>
        <w:tc>
          <w:tcPr>
            <w:tcW w:w="1984" w:type="dxa"/>
            <w:shd w:val="clear" w:color="auto" w:fill="auto"/>
          </w:tcPr>
          <w:p w14:paraId="3203482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Anhui</w:t>
            </w:r>
          </w:p>
        </w:tc>
        <w:tc>
          <w:tcPr>
            <w:tcW w:w="1560" w:type="dxa"/>
            <w:shd w:val="clear" w:color="auto" w:fill="auto"/>
          </w:tcPr>
          <w:p w14:paraId="42F3617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28/11/2010</w:t>
            </w:r>
          </w:p>
        </w:tc>
        <w:tc>
          <w:tcPr>
            <w:tcW w:w="1275" w:type="dxa"/>
            <w:shd w:val="clear" w:color="auto" w:fill="auto"/>
          </w:tcPr>
          <w:p w14:paraId="0DEE407D"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760</w:t>
            </w:r>
          </w:p>
        </w:tc>
        <w:tc>
          <w:tcPr>
            <w:tcW w:w="1134" w:type="dxa"/>
            <w:shd w:val="clear" w:color="auto" w:fill="auto"/>
          </w:tcPr>
          <w:p w14:paraId="082CA85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19BECEB8" w14:textId="77777777" w:rsidTr="00D1035F">
        <w:tc>
          <w:tcPr>
            <w:tcW w:w="3227" w:type="dxa"/>
            <w:shd w:val="clear" w:color="auto" w:fill="auto"/>
          </w:tcPr>
          <w:p w14:paraId="2E76779E"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Miyun</w:t>
            </w:r>
            <w:proofErr w:type="spellEnd"/>
            <w:r w:rsidRPr="002A3D1C">
              <w:rPr>
                <w:rFonts w:ascii="Arial" w:eastAsia="Calibri" w:hAnsi="Arial" w:cs="Arial"/>
                <w:sz w:val="22"/>
                <w:szCs w:val="22"/>
              </w:rPr>
              <w:t xml:space="preserve"> Reservoir</w:t>
            </w:r>
          </w:p>
        </w:tc>
        <w:tc>
          <w:tcPr>
            <w:tcW w:w="1984" w:type="dxa"/>
            <w:shd w:val="clear" w:color="auto" w:fill="auto"/>
          </w:tcPr>
          <w:p w14:paraId="11D7BC6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Beijing</w:t>
            </w:r>
          </w:p>
        </w:tc>
        <w:tc>
          <w:tcPr>
            <w:tcW w:w="1560" w:type="dxa"/>
            <w:shd w:val="clear" w:color="auto" w:fill="auto"/>
          </w:tcPr>
          <w:p w14:paraId="1C6339E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06/11/2010</w:t>
            </w:r>
          </w:p>
        </w:tc>
        <w:tc>
          <w:tcPr>
            <w:tcW w:w="1275" w:type="dxa"/>
            <w:shd w:val="clear" w:color="auto" w:fill="auto"/>
          </w:tcPr>
          <w:p w14:paraId="25B1D44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14:paraId="322A3EF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7914BE60" w14:textId="77777777" w:rsidTr="00D1035F">
        <w:tc>
          <w:tcPr>
            <w:tcW w:w="3227" w:type="dxa"/>
            <w:shd w:val="clear" w:color="auto" w:fill="auto"/>
          </w:tcPr>
          <w:p w14:paraId="480D30C6"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Yeya</w:t>
            </w:r>
            <w:proofErr w:type="spellEnd"/>
            <w:r w:rsidRPr="002A3D1C">
              <w:rPr>
                <w:rFonts w:ascii="Arial" w:eastAsia="Calibri" w:hAnsi="Arial" w:cs="Arial"/>
                <w:sz w:val="22"/>
                <w:szCs w:val="22"/>
              </w:rPr>
              <w:t xml:space="preserve"> Hu</w:t>
            </w:r>
          </w:p>
        </w:tc>
        <w:tc>
          <w:tcPr>
            <w:tcW w:w="1984" w:type="dxa"/>
            <w:shd w:val="clear" w:color="auto" w:fill="auto"/>
          </w:tcPr>
          <w:p w14:paraId="3D15042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Beijing</w:t>
            </w:r>
          </w:p>
        </w:tc>
        <w:tc>
          <w:tcPr>
            <w:tcW w:w="1560" w:type="dxa"/>
            <w:shd w:val="clear" w:color="auto" w:fill="auto"/>
          </w:tcPr>
          <w:p w14:paraId="6A4D3F6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23/10/2011</w:t>
            </w:r>
          </w:p>
        </w:tc>
        <w:tc>
          <w:tcPr>
            <w:tcW w:w="1275" w:type="dxa"/>
            <w:shd w:val="clear" w:color="auto" w:fill="auto"/>
          </w:tcPr>
          <w:p w14:paraId="3086608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2E33176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0342878F" w14:textId="77777777" w:rsidTr="00D1035F">
        <w:tc>
          <w:tcPr>
            <w:tcW w:w="3227" w:type="dxa"/>
            <w:shd w:val="clear" w:color="auto" w:fill="auto"/>
          </w:tcPr>
          <w:p w14:paraId="2BD8566C"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Hengshui</w:t>
            </w:r>
            <w:proofErr w:type="spellEnd"/>
            <w:r w:rsidRPr="002A3D1C">
              <w:rPr>
                <w:rFonts w:ascii="Arial" w:eastAsia="Calibri" w:hAnsi="Arial" w:cs="Arial"/>
                <w:sz w:val="22"/>
                <w:szCs w:val="22"/>
              </w:rPr>
              <w:t xml:space="preserve"> Hu</w:t>
            </w:r>
          </w:p>
        </w:tc>
        <w:tc>
          <w:tcPr>
            <w:tcW w:w="1984" w:type="dxa"/>
            <w:shd w:val="clear" w:color="auto" w:fill="auto"/>
          </w:tcPr>
          <w:p w14:paraId="2578364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Hebei</w:t>
            </w:r>
          </w:p>
        </w:tc>
        <w:tc>
          <w:tcPr>
            <w:tcW w:w="1560" w:type="dxa"/>
            <w:shd w:val="clear" w:color="auto" w:fill="auto"/>
          </w:tcPr>
          <w:p w14:paraId="0FC7928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05/06/2011</w:t>
            </w:r>
          </w:p>
        </w:tc>
        <w:tc>
          <w:tcPr>
            <w:tcW w:w="1275" w:type="dxa"/>
            <w:shd w:val="clear" w:color="auto" w:fill="auto"/>
          </w:tcPr>
          <w:p w14:paraId="764DBA48"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9</w:t>
            </w:r>
          </w:p>
        </w:tc>
        <w:tc>
          <w:tcPr>
            <w:tcW w:w="1134" w:type="dxa"/>
            <w:shd w:val="clear" w:color="auto" w:fill="auto"/>
          </w:tcPr>
          <w:p w14:paraId="1EF0498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14:paraId="44971144" w14:textId="77777777" w:rsidTr="00D1035F">
        <w:tc>
          <w:tcPr>
            <w:tcW w:w="3227" w:type="dxa"/>
            <w:shd w:val="clear" w:color="auto" w:fill="auto"/>
          </w:tcPr>
          <w:p w14:paraId="2A572A8E"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Sanmenxia</w:t>
            </w:r>
            <w:proofErr w:type="spellEnd"/>
          </w:p>
        </w:tc>
        <w:tc>
          <w:tcPr>
            <w:tcW w:w="1984" w:type="dxa"/>
            <w:shd w:val="clear" w:color="auto" w:fill="auto"/>
          </w:tcPr>
          <w:p w14:paraId="6D08468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Henan</w:t>
            </w:r>
          </w:p>
        </w:tc>
        <w:tc>
          <w:tcPr>
            <w:tcW w:w="1560" w:type="dxa"/>
            <w:shd w:val="clear" w:color="auto" w:fill="auto"/>
          </w:tcPr>
          <w:p w14:paraId="7185A73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17/01/2011</w:t>
            </w:r>
          </w:p>
        </w:tc>
        <w:tc>
          <w:tcPr>
            <w:tcW w:w="1275" w:type="dxa"/>
            <w:shd w:val="clear" w:color="auto" w:fill="auto"/>
          </w:tcPr>
          <w:p w14:paraId="2F6BE508"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14:paraId="593E42D7"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360987BD" w14:textId="77777777" w:rsidTr="00D1035F">
        <w:tc>
          <w:tcPr>
            <w:tcW w:w="3227" w:type="dxa"/>
            <w:shd w:val="clear" w:color="auto" w:fill="auto"/>
          </w:tcPr>
          <w:p w14:paraId="727E2B67"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Dongxi</w:t>
            </w:r>
            <w:proofErr w:type="spellEnd"/>
            <w:r w:rsidRPr="002A3D1C">
              <w:rPr>
                <w:rFonts w:ascii="Arial" w:eastAsia="Calibri" w:hAnsi="Arial" w:cs="Arial"/>
                <w:sz w:val="22"/>
                <w:szCs w:val="22"/>
              </w:rPr>
              <w:t xml:space="preserve"> Hu, Wuhan</w:t>
            </w:r>
          </w:p>
        </w:tc>
        <w:tc>
          <w:tcPr>
            <w:tcW w:w="1984" w:type="dxa"/>
            <w:shd w:val="clear" w:color="auto" w:fill="auto"/>
          </w:tcPr>
          <w:p w14:paraId="6D53F61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14:paraId="4915C5B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16/01/2011</w:t>
            </w:r>
          </w:p>
        </w:tc>
        <w:tc>
          <w:tcPr>
            <w:tcW w:w="1275" w:type="dxa"/>
            <w:shd w:val="clear" w:color="auto" w:fill="auto"/>
          </w:tcPr>
          <w:p w14:paraId="634F288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3</w:t>
            </w:r>
          </w:p>
        </w:tc>
        <w:tc>
          <w:tcPr>
            <w:tcW w:w="1134" w:type="dxa"/>
            <w:shd w:val="clear" w:color="auto" w:fill="auto"/>
          </w:tcPr>
          <w:p w14:paraId="6ED32A45"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2392AEC0" w14:textId="77777777" w:rsidTr="00D1035F">
        <w:tc>
          <w:tcPr>
            <w:tcW w:w="3227" w:type="dxa"/>
            <w:shd w:val="clear" w:color="auto" w:fill="auto"/>
          </w:tcPr>
          <w:p w14:paraId="26A91C1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Hong Hu</w:t>
            </w:r>
          </w:p>
        </w:tc>
        <w:tc>
          <w:tcPr>
            <w:tcW w:w="1984" w:type="dxa"/>
            <w:shd w:val="clear" w:color="auto" w:fill="auto"/>
          </w:tcPr>
          <w:p w14:paraId="40A6EA8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14:paraId="5E7F3C6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01/11/2010</w:t>
            </w:r>
          </w:p>
        </w:tc>
        <w:tc>
          <w:tcPr>
            <w:tcW w:w="1275" w:type="dxa"/>
            <w:shd w:val="clear" w:color="auto" w:fill="auto"/>
          </w:tcPr>
          <w:p w14:paraId="523CA6E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90</w:t>
            </w:r>
          </w:p>
        </w:tc>
        <w:tc>
          <w:tcPr>
            <w:tcW w:w="1134" w:type="dxa"/>
            <w:shd w:val="clear" w:color="auto" w:fill="auto"/>
          </w:tcPr>
          <w:p w14:paraId="7BDB352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63D096BB" w14:textId="77777777" w:rsidTr="00D1035F">
        <w:tc>
          <w:tcPr>
            <w:tcW w:w="3227" w:type="dxa"/>
            <w:shd w:val="clear" w:color="auto" w:fill="auto"/>
          </w:tcPr>
          <w:p w14:paraId="4D46BB37"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Liangzi</w:t>
            </w:r>
            <w:proofErr w:type="spellEnd"/>
            <w:r w:rsidRPr="002A3D1C">
              <w:rPr>
                <w:rFonts w:ascii="Arial" w:eastAsia="Calibri" w:hAnsi="Arial" w:cs="Arial"/>
                <w:sz w:val="22"/>
                <w:szCs w:val="22"/>
              </w:rPr>
              <w:t xml:space="preserve"> Hu</w:t>
            </w:r>
          </w:p>
        </w:tc>
        <w:tc>
          <w:tcPr>
            <w:tcW w:w="1984" w:type="dxa"/>
            <w:shd w:val="clear" w:color="auto" w:fill="auto"/>
          </w:tcPr>
          <w:p w14:paraId="2D89010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14:paraId="7BFA21E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19/01/2011</w:t>
            </w:r>
          </w:p>
        </w:tc>
        <w:tc>
          <w:tcPr>
            <w:tcW w:w="1275" w:type="dxa"/>
            <w:shd w:val="clear" w:color="auto" w:fill="auto"/>
          </w:tcPr>
          <w:p w14:paraId="45F4182D"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131</w:t>
            </w:r>
          </w:p>
        </w:tc>
        <w:tc>
          <w:tcPr>
            <w:tcW w:w="1134" w:type="dxa"/>
            <w:shd w:val="clear" w:color="auto" w:fill="auto"/>
          </w:tcPr>
          <w:p w14:paraId="40504E17"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7B8EA77E" w14:textId="77777777" w:rsidTr="00D1035F">
        <w:tc>
          <w:tcPr>
            <w:tcW w:w="3227" w:type="dxa"/>
            <w:shd w:val="clear" w:color="auto" w:fill="auto"/>
          </w:tcPr>
          <w:p w14:paraId="54335D9F"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Qianjiang</w:t>
            </w:r>
            <w:proofErr w:type="spellEnd"/>
          </w:p>
        </w:tc>
        <w:tc>
          <w:tcPr>
            <w:tcW w:w="1984" w:type="dxa"/>
            <w:shd w:val="clear" w:color="auto" w:fill="auto"/>
          </w:tcPr>
          <w:p w14:paraId="519B86D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14:paraId="5691878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23/03/2011</w:t>
            </w:r>
          </w:p>
        </w:tc>
        <w:tc>
          <w:tcPr>
            <w:tcW w:w="1275" w:type="dxa"/>
            <w:shd w:val="clear" w:color="auto" w:fill="auto"/>
          </w:tcPr>
          <w:p w14:paraId="280A2010"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277CD89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299267B4" w14:textId="77777777" w:rsidTr="00D1035F">
        <w:tc>
          <w:tcPr>
            <w:tcW w:w="3227" w:type="dxa"/>
            <w:shd w:val="clear" w:color="auto" w:fill="auto"/>
          </w:tcPr>
          <w:p w14:paraId="2ABC904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Wang Hu</w:t>
            </w:r>
          </w:p>
        </w:tc>
        <w:tc>
          <w:tcPr>
            <w:tcW w:w="1984" w:type="dxa"/>
            <w:shd w:val="clear" w:color="auto" w:fill="auto"/>
          </w:tcPr>
          <w:p w14:paraId="1EF79EE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14:paraId="1C96E23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10/01/2011</w:t>
            </w:r>
          </w:p>
        </w:tc>
        <w:tc>
          <w:tcPr>
            <w:tcW w:w="1275" w:type="dxa"/>
            <w:shd w:val="clear" w:color="auto" w:fill="auto"/>
          </w:tcPr>
          <w:p w14:paraId="63717F4B"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16</w:t>
            </w:r>
          </w:p>
        </w:tc>
        <w:tc>
          <w:tcPr>
            <w:tcW w:w="1134" w:type="dxa"/>
            <w:shd w:val="clear" w:color="auto" w:fill="auto"/>
          </w:tcPr>
          <w:p w14:paraId="142D513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13112E8C" w14:textId="77777777" w:rsidTr="00D1035F">
        <w:tc>
          <w:tcPr>
            <w:tcW w:w="3227" w:type="dxa"/>
            <w:shd w:val="clear" w:color="auto" w:fill="auto"/>
          </w:tcPr>
          <w:p w14:paraId="70A1365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Poyang Hu</w:t>
            </w:r>
          </w:p>
        </w:tc>
        <w:tc>
          <w:tcPr>
            <w:tcW w:w="1984" w:type="dxa"/>
            <w:shd w:val="clear" w:color="auto" w:fill="auto"/>
          </w:tcPr>
          <w:p w14:paraId="73AF5CA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Jiangxi</w:t>
            </w:r>
          </w:p>
        </w:tc>
        <w:tc>
          <w:tcPr>
            <w:tcW w:w="1560" w:type="dxa"/>
            <w:shd w:val="clear" w:color="auto" w:fill="auto"/>
          </w:tcPr>
          <w:p w14:paraId="298389C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10/11/2010</w:t>
            </w:r>
          </w:p>
        </w:tc>
        <w:tc>
          <w:tcPr>
            <w:tcW w:w="1275" w:type="dxa"/>
            <w:shd w:val="clear" w:color="auto" w:fill="auto"/>
          </w:tcPr>
          <w:p w14:paraId="36488569"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14:paraId="1732CDE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16E19AFE" w14:textId="77777777" w:rsidTr="00D1035F">
        <w:tc>
          <w:tcPr>
            <w:tcW w:w="3227" w:type="dxa"/>
            <w:shd w:val="clear" w:color="auto" w:fill="auto"/>
          </w:tcPr>
          <w:p w14:paraId="1533635D"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Lalian</w:t>
            </w:r>
            <w:proofErr w:type="spellEnd"/>
          </w:p>
        </w:tc>
        <w:tc>
          <w:tcPr>
            <w:tcW w:w="1984" w:type="dxa"/>
            <w:shd w:val="clear" w:color="auto" w:fill="auto"/>
          </w:tcPr>
          <w:p w14:paraId="6F77AA9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Liaoning</w:t>
            </w:r>
          </w:p>
        </w:tc>
        <w:tc>
          <w:tcPr>
            <w:tcW w:w="1560" w:type="dxa"/>
            <w:shd w:val="clear" w:color="auto" w:fill="auto"/>
          </w:tcPr>
          <w:p w14:paraId="5CD871D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12/03/2011</w:t>
            </w:r>
          </w:p>
        </w:tc>
        <w:tc>
          <w:tcPr>
            <w:tcW w:w="1275" w:type="dxa"/>
            <w:shd w:val="clear" w:color="auto" w:fill="auto"/>
          </w:tcPr>
          <w:p w14:paraId="76934EA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0C3CE31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70CA751D" w14:textId="77777777" w:rsidTr="00D1035F">
        <w:tc>
          <w:tcPr>
            <w:tcW w:w="3227" w:type="dxa"/>
            <w:shd w:val="clear" w:color="auto" w:fill="auto"/>
          </w:tcPr>
          <w:p w14:paraId="6803B260"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Gucheng</w:t>
            </w:r>
            <w:proofErr w:type="spellEnd"/>
          </w:p>
        </w:tc>
        <w:tc>
          <w:tcPr>
            <w:tcW w:w="1984" w:type="dxa"/>
            <w:shd w:val="clear" w:color="auto" w:fill="auto"/>
          </w:tcPr>
          <w:p w14:paraId="70DEFE3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Shaanxi</w:t>
            </w:r>
          </w:p>
        </w:tc>
        <w:tc>
          <w:tcPr>
            <w:tcW w:w="1560" w:type="dxa"/>
            <w:shd w:val="clear" w:color="auto" w:fill="auto"/>
          </w:tcPr>
          <w:p w14:paraId="35CC638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17/01/2011</w:t>
            </w:r>
          </w:p>
        </w:tc>
        <w:tc>
          <w:tcPr>
            <w:tcW w:w="1275" w:type="dxa"/>
            <w:shd w:val="clear" w:color="auto" w:fill="auto"/>
          </w:tcPr>
          <w:p w14:paraId="7D13AF39"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14:paraId="773614D7"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64E36768" w14:textId="77777777" w:rsidTr="00D1035F">
        <w:tc>
          <w:tcPr>
            <w:tcW w:w="3227" w:type="dxa"/>
            <w:shd w:val="clear" w:color="auto" w:fill="auto"/>
          </w:tcPr>
          <w:p w14:paraId="21FBC0DD"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Dongping</w:t>
            </w:r>
            <w:proofErr w:type="spellEnd"/>
            <w:r w:rsidRPr="002A3D1C">
              <w:rPr>
                <w:rFonts w:ascii="Arial" w:eastAsia="Calibri" w:hAnsi="Arial" w:cs="Arial"/>
                <w:sz w:val="22"/>
                <w:szCs w:val="22"/>
              </w:rPr>
              <w:t xml:space="preserve"> Hu</w:t>
            </w:r>
          </w:p>
        </w:tc>
        <w:tc>
          <w:tcPr>
            <w:tcW w:w="1984" w:type="dxa"/>
            <w:shd w:val="clear" w:color="auto" w:fill="auto"/>
          </w:tcPr>
          <w:p w14:paraId="5222A45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Shandong</w:t>
            </w:r>
          </w:p>
        </w:tc>
        <w:tc>
          <w:tcPr>
            <w:tcW w:w="1560" w:type="dxa"/>
            <w:shd w:val="clear" w:color="auto" w:fill="auto"/>
          </w:tcPr>
          <w:p w14:paraId="1607977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June 2011</w:t>
            </w:r>
          </w:p>
        </w:tc>
        <w:tc>
          <w:tcPr>
            <w:tcW w:w="1275" w:type="dxa"/>
            <w:shd w:val="clear" w:color="auto" w:fill="auto"/>
          </w:tcPr>
          <w:p w14:paraId="3C498ADD"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3</w:t>
            </w:r>
          </w:p>
        </w:tc>
        <w:tc>
          <w:tcPr>
            <w:tcW w:w="1134" w:type="dxa"/>
            <w:shd w:val="clear" w:color="auto" w:fill="auto"/>
          </w:tcPr>
          <w:p w14:paraId="6C611EB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14:paraId="4E8AA5AE" w14:textId="77777777" w:rsidTr="00D1035F">
        <w:tc>
          <w:tcPr>
            <w:tcW w:w="3227" w:type="dxa"/>
            <w:shd w:val="clear" w:color="auto" w:fill="auto"/>
          </w:tcPr>
          <w:p w14:paraId="0302EB69"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Heizhugou</w:t>
            </w:r>
            <w:proofErr w:type="spellEnd"/>
            <w:r w:rsidRPr="002A3D1C">
              <w:rPr>
                <w:rFonts w:ascii="Arial" w:eastAsia="Calibri" w:hAnsi="Arial" w:cs="Arial"/>
                <w:sz w:val="22"/>
                <w:szCs w:val="22"/>
              </w:rPr>
              <w:t xml:space="preserve">, </w:t>
            </w:r>
            <w:proofErr w:type="spellStart"/>
            <w:r w:rsidRPr="002A3D1C">
              <w:rPr>
                <w:rFonts w:ascii="Arial" w:eastAsia="Calibri" w:hAnsi="Arial" w:cs="Arial"/>
                <w:sz w:val="22"/>
                <w:szCs w:val="22"/>
              </w:rPr>
              <w:t>Ebian</w:t>
            </w:r>
            <w:proofErr w:type="spellEnd"/>
          </w:p>
        </w:tc>
        <w:tc>
          <w:tcPr>
            <w:tcW w:w="1984" w:type="dxa"/>
            <w:shd w:val="clear" w:color="auto" w:fill="auto"/>
          </w:tcPr>
          <w:p w14:paraId="220DBA7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Sichuan</w:t>
            </w:r>
          </w:p>
        </w:tc>
        <w:tc>
          <w:tcPr>
            <w:tcW w:w="1560" w:type="dxa"/>
            <w:shd w:val="clear" w:color="auto" w:fill="auto"/>
          </w:tcPr>
          <w:p w14:paraId="03B73E3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31/10/2010</w:t>
            </w:r>
          </w:p>
        </w:tc>
        <w:tc>
          <w:tcPr>
            <w:tcW w:w="1275" w:type="dxa"/>
            <w:shd w:val="clear" w:color="auto" w:fill="auto"/>
          </w:tcPr>
          <w:p w14:paraId="27DAFD2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5</w:t>
            </w:r>
          </w:p>
        </w:tc>
        <w:tc>
          <w:tcPr>
            <w:tcW w:w="1134" w:type="dxa"/>
            <w:shd w:val="clear" w:color="auto" w:fill="auto"/>
          </w:tcPr>
          <w:p w14:paraId="172DAE76"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4D490455" w14:textId="77777777" w:rsidTr="00D1035F">
        <w:tc>
          <w:tcPr>
            <w:tcW w:w="3227" w:type="dxa"/>
            <w:shd w:val="clear" w:color="auto" w:fill="auto"/>
          </w:tcPr>
          <w:p w14:paraId="3802E29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Hangzhou Bay</w:t>
            </w:r>
          </w:p>
        </w:tc>
        <w:tc>
          <w:tcPr>
            <w:tcW w:w="1984" w:type="dxa"/>
            <w:shd w:val="clear" w:color="auto" w:fill="auto"/>
          </w:tcPr>
          <w:p w14:paraId="61BCC28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Zhejiang</w:t>
            </w:r>
          </w:p>
        </w:tc>
        <w:tc>
          <w:tcPr>
            <w:tcW w:w="1560" w:type="dxa"/>
            <w:shd w:val="clear" w:color="auto" w:fill="auto"/>
          </w:tcPr>
          <w:p w14:paraId="217EB96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08/11/2010</w:t>
            </w:r>
          </w:p>
        </w:tc>
        <w:tc>
          <w:tcPr>
            <w:tcW w:w="1275" w:type="dxa"/>
            <w:shd w:val="clear" w:color="auto" w:fill="auto"/>
          </w:tcPr>
          <w:p w14:paraId="159BD63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167623D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5454B295" w14:textId="77777777" w:rsidTr="00D1035F">
        <w:tc>
          <w:tcPr>
            <w:tcW w:w="3227" w:type="dxa"/>
            <w:shd w:val="clear" w:color="auto" w:fill="F2F2F2"/>
          </w:tcPr>
          <w:p w14:paraId="053810F1"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China 2011/12</w:t>
            </w:r>
          </w:p>
        </w:tc>
        <w:tc>
          <w:tcPr>
            <w:tcW w:w="1984" w:type="dxa"/>
            <w:shd w:val="clear" w:color="auto" w:fill="F2F2F2"/>
          </w:tcPr>
          <w:p w14:paraId="52EE9BC8"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26DB2445"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400B3206"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088AEA8C" w14:textId="77777777" w:rsidR="00E573CB" w:rsidRPr="002A3D1C" w:rsidRDefault="00E573CB" w:rsidP="00D1035F">
            <w:pPr>
              <w:jc w:val="center"/>
              <w:rPr>
                <w:rFonts w:ascii="Arial" w:eastAsia="Calibri" w:hAnsi="Arial" w:cs="Arial"/>
                <w:sz w:val="22"/>
                <w:szCs w:val="22"/>
              </w:rPr>
            </w:pPr>
          </w:p>
        </w:tc>
      </w:tr>
      <w:tr w:rsidR="00E573CB" w:rsidRPr="002A3D1C" w14:paraId="487AA547" w14:textId="77777777" w:rsidTr="00D1035F">
        <w:tc>
          <w:tcPr>
            <w:tcW w:w="3227" w:type="dxa"/>
            <w:shd w:val="clear" w:color="auto" w:fill="auto"/>
          </w:tcPr>
          <w:p w14:paraId="5053E10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Shahe Reservoir</w:t>
            </w:r>
          </w:p>
        </w:tc>
        <w:tc>
          <w:tcPr>
            <w:tcW w:w="1984" w:type="dxa"/>
            <w:shd w:val="clear" w:color="auto" w:fill="auto"/>
          </w:tcPr>
          <w:p w14:paraId="3CECE71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Beijing</w:t>
            </w:r>
          </w:p>
        </w:tc>
        <w:tc>
          <w:tcPr>
            <w:tcW w:w="1560" w:type="dxa"/>
            <w:shd w:val="clear" w:color="auto" w:fill="auto"/>
          </w:tcPr>
          <w:p w14:paraId="676B435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25/03/2012</w:t>
            </w:r>
          </w:p>
        </w:tc>
        <w:tc>
          <w:tcPr>
            <w:tcW w:w="1275" w:type="dxa"/>
            <w:shd w:val="clear" w:color="auto" w:fill="auto"/>
          </w:tcPr>
          <w:p w14:paraId="19041BFB"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4DB233D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764AA195" w14:textId="77777777" w:rsidTr="00D1035F">
        <w:tc>
          <w:tcPr>
            <w:tcW w:w="3227" w:type="dxa"/>
            <w:shd w:val="clear" w:color="auto" w:fill="auto"/>
          </w:tcPr>
          <w:p w14:paraId="24237228"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Hengshui</w:t>
            </w:r>
            <w:proofErr w:type="spellEnd"/>
            <w:r w:rsidRPr="002A3D1C">
              <w:rPr>
                <w:rFonts w:ascii="Arial" w:eastAsia="Calibri" w:hAnsi="Arial" w:cs="Arial"/>
                <w:sz w:val="22"/>
                <w:szCs w:val="22"/>
              </w:rPr>
              <w:t xml:space="preserve"> Hu</w:t>
            </w:r>
          </w:p>
        </w:tc>
        <w:tc>
          <w:tcPr>
            <w:tcW w:w="1984" w:type="dxa"/>
            <w:shd w:val="clear" w:color="auto" w:fill="auto"/>
          </w:tcPr>
          <w:p w14:paraId="7EDF287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Hebei</w:t>
            </w:r>
          </w:p>
        </w:tc>
        <w:tc>
          <w:tcPr>
            <w:tcW w:w="1560" w:type="dxa"/>
            <w:shd w:val="clear" w:color="auto" w:fill="auto"/>
          </w:tcPr>
          <w:p w14:paraId="521F74E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07/07/2012</w:t>
            </w:r>
          </w:p>
        </w:tc>
        <w:tc>
          <w:tcPr>
            <w:tcW w:w="1275" w:type="dxa"/>
            <w:shd w:val="clear" w:color="auto" w:fill="auto"/>
          </w:tcPr>
          <w:p w14:paraId="1BD5AE4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4</w:t>
            </w:r>
          </w:p>
        </w:tc>
        <w:tc>
          <w:tcPr>
            <w:tcW w:w="1134" w:type="dxa"/>
            <w:shd w:val="clear" w:color="auto" w:fill="auto"/>
          </w:tcPr>
          <w:p w14:paraId="6F8C594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14:paraId="773E7EF3" w14:textId="77777777" w:rsidTr="00D1035F">
        <w:tc>
          <w:tcPr>
            <w:tcW w:w="3227" w:type="dxa"/>
            <w:shd w:val="clear" w:color="auto" w:fill="auto"/>
          </w:tcPr>
          <w:p w14:paraId="2825BD6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Poyang Hu</w:t>
            </w:r>
          </w:p>
        </w:tc>
        <w:tc>
          <w:tcPr>
            <w:tcW w:w="1984" w:type="dxa"/>
            <w:shd w:val="clear" w:color="auto" w:fill="auto"/>
          </w:tcPr>
          <w:p w14:paraId="4ADFDE0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Jiangxi</w:t>
            </w:r>
          </w:p>
        </w:tc>
        <w:tc>
          <w:tcPr>
            <w:tcW w:w="1560" w:type="dxa"/>
            <w:shd w:val="clear" w:color="auto" w:fill="auto"/>
          </w:tcPr>
          <w:p w14:paraId="0955829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04/12/2011</w:t>
            </w:r>
          </w:p>
        </w:tc>
        <w:tc>
          <w:tcPr>
            <w:tcW w:w="1275" w:type="dxa"/>
            <w:shd w:val="clear" w:color="auto" w:fill="auto"/>
          </w:tcPr>
          <w:p w14:paraId="307ECE37"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92</w:t>
            </w:r>
          </w:p>
        </w:tc>
        <w:tc>
          <w:tcPr>
            <w:tcW w:w="1134" w:type="dxa"/>
            <w:shd w:val="clear" w:color="auto" w:fill="auto"/>
          </w:tcPr>
          <w:p w14:paraId="0BB9F025"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527A6E3F" w14:textId="77777777" w:rsidTr="00D1035F">
        <w:tc>
          <w:tcPr>
            <w:tcW w:w="3227" w:type="dxa"/>
            <w:tcBorders>
              <w:bottom w:val="single" w:sz="4" w:space="0" w:color="auto"/>
            </w:tcBorders>
            <w:shd w:val="clear" w:color="auto" w:fill="auto"/>
          </w:tcPr>
          <w:p w14:paraId="3399235E"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Dongping</w:t>
            </w:r>
            <w:proofErr w:type="spellEnd"/>
            <w:r w:rsidRPr="002A3D1C">
              <w:rPr>
                <w:rFonts w:ascii="Arial" w:eastAsia="Calibri" w:hAnsi="Arial" w:cs="Arial"/>
                <w:sz w:val="22"/>
                <w:szCs w:val="22"/>
              </w:rPr>
              <w:t xml:space="preserve"> Hu</w:t>
            </w:r>
          </w:p>
        </w:tc>
        <w:tc>
          <w:tcPr>
            <w:tcW w:w="1984" w:type="dxa"/>
            <w:tcBorders>
              <w:bottom w:val="single" w:sz="4" w:space="0" w:color="auto"/>
            </w:tcBorders>
            <w:shd w:val="clear" w:color="auto" w:fill="auto"/>
          </w:tcPr>
          <w:p w14:paraId="14EEA6F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Shandong</w:t>
            </w:r>
          </w:p>
        </w:tc>
        <w:tc>
          <w:tcPr>
            <w:tcW w:w="1560" w:type="dxa"/>
            <w:tcBorders>
              <w:bottom w:val="single" w:sz="4" w:space="0" w:color="auto"/>
            </w:tcBorders>
            <w:shd w:val="clear" w:color="auto" w:fill="auto"/>
          </w:tcPr>
          <w:p w14:paraId="2289099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April 2012</w:t>
            </w:r>
          </w:p>
        </w:tc>
        <w:tc>
          <w:tcPr>
            <w:tcW w:w="1275" w:type="dxa"/>
            <w:tcBorders>
              <w:bottom w:val="single" w:sz="4" w:space="0" w:color="auto"/>
            </w:tcBorders>
            <w:shd w:val="clear" w:color="auto" w:fill="auto"/>
          </w:tcPr>
          <w:p w14:paraId="7E41728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14:paraId="2FD3268B"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14:paraId="7C3FEF9A" w14:textId="77777777" w:rsidTr="00D1035F">
        <w:tc>
          <w:tcPr>
            <w:tcW w:w="3227" w:type="dxa"/>
            <w:shd w:val="clear" w:color="auto" w:fill="F2F2F2"/>
          </w:tcPr>
          <w:p w14:paraId="3DE4593A"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China 2012/13</w:t>
            </w:r>
          </w:p>
        </w:tc>
        <w:tc>
          <w:tcPr>
            <w:tcW w:w="1984" w:type="dxa"/>
            <w:shd w:val="clear" w:color="auto" w:fill="F2F2F2"/>
          </w:tcPr>
          <w:p w14:paraId="7C3FE6F3"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3A8BF329"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25FC418A"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596B1636" w14:textId="77777777" w:rsidR="00E573CB" w:rsidRPr="002A3D1C" w:rsidRDefault="00E573CB" w:rsidP="00D1035F">
            <w:pPr>
              <w:jc w:val="center"/>
              <w:rPr>
                <w:rFonts w:ascii="Arial" w:eastAsia="Calibri" w:hAnsi="Arial" w:cs="Arial"/>
                <w:sz w:val="22"/>
                <w:szCs w:val="22"/>
              </w:rPr>
            </w:pPr>
          </w:p>
        </w:tc>
      </w:tr>
      <w:tr w:rsidR="00E573CB" w:rsidRPr="002A3D1C" w14:paraId="5A92FAFB" w14:textId="77777777" w:rsidTr="00D1035F">
        <w:tc>
          <w:tcPr>
            <w:tcW w:w="3227" w:type="dxa"/>
            <w:shd w:val="clear" w:color="auto" w:fill="auto"/>
          </w:tcPr>
          <w:p w14:paraId="3BD7ECEB"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Yi'an</w:t>
            </w:r>
            <w:proofErr w:type="spellEnd"/>
            <w:r w:rsidRPr="002A3D1C">
              <w:rPr>
                <w:rFonts w:ascii="Arial" w:eastAsia="Calibri" w:hAnsi="Arial" w:cs="Arial"/>
                <w:sz w:val="22"/>
                <w:szCs w:val="22"/>
              </w:rPr>
              <w:t xml:space="preserve"> Chao</w:t>
            </w:r>
          </w:p>
        </w:tc>
        <w:tc>
          <w:tcPr>
            <w:tcW w:w="1984" w:type="dxa"/>
            <w:shd w:val="clear" w:color="auto" w:fill="auto"/>
          </w:tcPr>
          <w:p w14:paraId="65A8C48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Anhui</w:t>
            </w:r>
          </w:p>
        </w:tc>
        <w:tc>
          <w:tcPr>
            <w:tcW w:w="1560" w:type="dxa"/>
            <w:shd w:val="clear" w:color="auto" w:fill="auto"/>
          </w:tcPr>
          <w:p w14:paraId="1687F14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25/02/2013</w:t>
            </w:r>
          </w:p>
        </w:tc>
        <w:tc>
          <w:tcPr>
            <w:tcW w:w="1275" w:type="dxa"/>
            <w:shd w:val="clear" w:color="auto" w:fill="auto"/>
          </w:tcPr>
          <w:p w14:paraId="78408EF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14:paraId="5FB91622"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78756345" w14:textId="77777777" w:rsidTr="00D1035F">
        <w:tc>
          <w:tcPr>
            <w:tcW w:w="3227" w:type="dxa"/>
            <w:shd w:val="clear" w:color="auto" w:fill="auto"/>
          </w:tcPr>
          <w:p w14:paraId="53B346D9"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Shanyang</w:t>
            </w:r>
            <w:proofErr w:type="spellEnd"/>
          </w:p>
        </w:tc>
        <w:tc>
          <w:tcPr>
            <w:tcW w:w="1984" w:type="dxa"/>
            <w:shd w:val="clear" w:color="auto" w:fill="auto"/>
          </w:tcPr>
          <w:p w14:paraId="1FB1E09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Beijing</w:t>
            </w:r>
          </w:p>
        </w:tc>
        <w:tc>
          <w:tcPr>
            <w:tcW w:w="1560" w:type="dxa"/>
            <w:shd w:val="clear" w:color="auto" w:fill="auto"/>
          </w:tcPr>
          <w:p w14:paraId="060251C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06/04/2013</w:t>
            </w:r>
          </w:p>
        </w:tc>
        <w:tc>
          <w:tcPr>
            <w:tcW w:w="1275" w:type="dxa"/>
            <w:shd w:val="clear" w:color="auto" w:fill="auto"/>
          </w:tcPr>
          <w:p w14:paraId="220742D7"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0B9BF0E6"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5751FD04" w14:textId="77777777" w:rsidTr="00D1035F">
        <w:tc>
          <w:tcPr>
            <w:tcW w:w="3227" w:type="dxa"/>
            <w:shd w:val="clear" w:color="auto" w:fill="auto"/>
          </w:tcPr>
          <w:p w14:paraId="4A6E455A"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Yeya</w:t>
            </w:r>
            <w:proofErr w:type="spellEnd"/>
            <w:r w:rsidRPr="002A3D1C">
              <w:rPr>
                <w:rFonts w:ascii="Arial" w:eastAsia="Calibri" w:hAnsi="Arial" w:cs="Arial"/>
                <w:sz w:val="22"/>
                <w:szCs w:val="22"/>
              </w:rPr>
              <w:t xml:space="preserve"> Hu</w:t>
            </w:r>
          </w:p>
        </w:tc>
        <w:tc>
          <w:tcPr>
            <w:tcW w:w="1984" w:type="dxa"/>
            <w:shd w:val="clear" w:color="auto" w:fill="auto"/>
          </w:tcPr>
          <w:p w14:paraId="03676E2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Beijing</w:t>
            </w:r>
          </w:p>
        </w:tc>
        <w:tc>
          <w:tcPr>
            <w:tcW w:w="1560" w:type="dxa"/>
            <w:shd w:val="clear" w:color="auto" w:fill="auto"/>
          </w:tcPr>
          <w:p w14:paraId="31F8B91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17/10/2012</w:t>
            </w:r>
          </w:p>
        </w:tc>
        <w:tc>
          <w:tcPr>
            <w:tcW w:w="1275" w:type="dxa"/>
            <w:shd w:val="clear" w:color="auto" w:fill="auto"/>
          </w:tcPr>
          <w:p w14:paraId="2DE062D2"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4</w:t>
            </w:r>
          </w:p>
        </w:tc>
        <w:tc>
          <w:tcPr>
            <w:tcW w:w="1134" w:type="dxa"/>
            <w:shd w:val="clear" w:color="auto" w:fill="auto"/>
          </w:tcPr>
          <w:p w14:paraId="143BDB1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4E9EB5C5" w14:textId="77777777" w:rsidTr="00D1035F">
        <w:tc>
          <w:tcPr>
            <w:tcW w:w="3227" w:type="dxa"/>
            <w:shd w:val="clear" w:color="auto" w:fill="auto"/>
          </w:tcPr>
          <w:p w14:paraId="7F646A9A"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Yeya</w:t>
            </w:r>
            <w:proofErr w:type="spellEnd"/>
            <w:r w:rsidRPr="002A3D1C">
              <w:rPr>
                <w:rFonts w:ascii="Arial" w:eastAsia="Calibri" w:hAnsi="Arial" w:cs="Arial"/>
                <w:sz w:val="22"/>
                <w:szCs w:val="22"/>
              </w:rPr>
              <w:t xml:space="preserve"> Hu</w:t>
            </w:r>
          </w:p>
        </w:tc>
        <w:tc>
          <w:tcPr>
            <w:tcW w:w="1984" w:type="dxa"/>
            <w:shd w:val="clear" w:color="auto" w:fill="auto"/>
          </w:tcPr>
          <w:p w14:paraId="4A5A823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Beijing</w:t>
            </w:r>
          </w:p>
        </w:tc>
        <w:tc>
          <w:tcPr>
            <w:tcW w:w="1560" w:type="dxa"/>
            <w:shd w:val="clear" w:color="auto" w:fill="auto"/>
          </w:tcPr>
          <w:p w14:paraId="0D4263F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12/04/2013</w:t>
            </w:r>
          </w:p>
        </w:tc>
        <w:tc>
          <w:tcPr>
            <w:tcW w:w="1275" w:type="dxa"/>
            <w:shd w:val="clear" w:color="auto" w:fill="auto"/>
          </w:tcPr>
          <w:p w14:paraId="470157A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14:paraId="198CEE4D"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11624344" w14:textId="77777777" w:rsidTr="00D1035F">
        <w:tc>
          <w:tcPr>
            <w:tcW w:w="3227" w:type="dxa"/>
            <w:shd w:val="clear" w:color="auto" w:fill="auto"/>
          </w:tcPr>
          <w:p w14:paraId="39B03071"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Hengshui</w:t>
            </w:r>
            <w:proofErr w:type="spellEnd"/>
            <w:r w:rsidRPr="002A3D1C">
              <w:rPr>
                <w:rFonts w:ascii="Arial" w:eastAsia="Calibri" w:hAnsi="Arial" w:cs="Arial"/>
                <w:sz w:val="22"/>
                <w:szCs w:val="22"/>
              </w:rPr>
              <w:t xml:space="preserve"> Hu</w:t>
            </w:r>
          </w:p>
        </w:tc>
        <w:tc>
          <w:tcPr>
            <w:tcW w:w="1984" w:type="dxa"/>
            <w:shd w:val="clear" w:color="auto" w:fill="auto"/>
          </w:tcPr>
          <w:p w14:paraId="373F2BC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Hebei</w:t>
            </w:r>
          </w:p>
        </w:tc>
        <w:tc>
          <w:tcPr>
            <w:tcW w:w="1560" w:type="dxa"/>
            <w:shd w:val="clear" w:color="auto" w:fill="auto"/>
          </w:tcPr>
          <w:p w14:paraId="0D7F4B2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16/05/2013</w:t>
            </w:r>
          </w:p>
        </w:tc>
        <w:tc>
          <w:tcPr>
            <w:tcW w:w="1275" w:type="dxa"/>
            <w:shd w:val="clear" w:color="auto" w:fill="auto"/>
          </w:tcPr>
          <w:p w14:paraId="67722905"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14</w:t>
            </w:r>
          </w:p>
        </w:tc>
        <w:tc>
          <w:tcPr>
            <w:tcW w:w="1134" w:type="dxa"/>
            <w:shd w:val="clear" w:color="auto" w:fill="auto"/>
          </w:tcPr>
          <w:p w14:paraId="219CA492"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14:paraId="3080637C" w14:textId="77777777" w:rsidTr="00D1035F">
        <w:tc>
          <w:tcPr>
            <w:tcW w:w="3227" w:type="dxa"/>
            <w:shd w:val="clear" w:color="auto" w:fill="auto"/>
          </w:tcPr>
          <w:p w14:paraId="01BB537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Xinxiang Yellow River  Wetland Reserve</w:t>
            </w:r>
          </w:p>
        </w:tc>
        <w:tc>
          <w:tcPr>
            <w:tcW w:w="1984" w:type="dxa"/>
            <w:shd w:val="clear" w:color="auto" w:fill="auto"/>
          </w:tcPr>
          <w:p w14:paraId="0A7D7B7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Henan</w:t>
            </w:r>
          </w:p>
        </w:tc>
        <w:tc>
          <w:tcPr>
            <w:tcW w:w="1560" w:type="dxa"/>
            <w:shd w:val="clear" w:color="auto" w:fill="auto"/>
          </w:tcPr>
          <w:p w14:paraId="0AF6FE9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16/06/2013</w:t>
            </w:r>
          </w:p>
        </w:tc>
        <w:tc>
          <w:tcPr>
            <w:tcW w:w="1275" w:type="dxa"/>
            <w:shd w:val="clear" w:color="auto" w:fill="auto"/>
          </w:tcPr>
          <w:p w14:paraId="4090EC30"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8</w:t>
            </w:r>
          </w:p>
        </w:tc>
        <w:tc>
          <w:tcPr>
            <w:tcW w:w="1134" w:type="dxa"/>
            <w:shd w:val="clear" w:color="auto" w:fill="auto"/>
          </w:tcPr>
          <w:p w14:paraId="12C1D120"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14:paraId="57626505" w14:textId="77777777" w:rsidTr="00D1035F">
        <w:tc>
          <w:tcPr>
            <w:tcW w:w="3227" w:type="dxa"/>
            <w:shd w:val="clear" w:color="auto" w:fill="auto"/>
          </w:tcPr>
          <w:p w14:paraId="487561FD"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Yanming</w:t>
            </w:r>
            <w:proofErr w:type="spellEnd"/>
            <w:r w:rsidRPr="002A3D1C">
              <w:rPr>
                <w:rFonts w:ascii="Arial" w:eastAsia="Calibri" w:hAnsi="Arial" w:cs="Arial"/>
                <w:sz w:val="22"/>
                <w:szCs w:val="22"/>
              </w:rPr>
              <w:t xml:space="preserve"> Hu, </w:t>
            </w:r>
            <w:proofErr w:type="spellStart"/>
            <w:r w:rsidRPr="002A3D1C">
              <w:rPr>
                <w:rFonts w:ascii="Arial" w:eastAsia="Calibri" w:hAnsi="Arial" w:cs="Arial"/>
                <w:sz w:val="22"/>
                <w:szCs w:val="22"/>
              </w:rPr>
              <w:t>Zhongmu</w:t>
            </w:r>
            <w:proofErr w:type="spellEnd"/>
          </w:p>
        </w:tc>
        <w:tc>
          <w:tcPr>
            <w:tcW w:w="1984" w:type="dxa"/>
            <w:shd w:val="clear" w:color="auto" w:fill="auto"/>
          </w:tcPr>
          <w:p w14:paraId="5A3D0DD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Henan</w:t>
            </w:r>
          </w:p>
        </w:tc>
        <w:tc>
          <w:tcPr>
            <w:tcW w:w="1560" w:type="dxa"/>
            <w:shd w:val="clear" w:color="auto" w:fill="auto"/>
          </w:tcPr>
          <w:p w14:paraId="7349A0C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02/02/2013</w:t>
            </w:r>
          </w:p>
        </w:tc>
        <w:tc>
          <w:tcPr>
            <w:tcW w:w="1275" w:type="dxa"/>
            <w:shd w:val="clear" w:color="auto" w:fill="auto"/>
          </w:tcPr>
          <w:p w14:paraId="6AAA467D"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215F12D6"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4578B1A9" w14:textId="77777777" w:rsidTr="00D1035F">
        <w:tc>
          <w:tcPr>
            <w:tcW w:w="3227" w:type="dxa"/>
            <w:shd w:val="clear" w:color="auto" w:fill="auto"/>
          </w:tcPr>
          <w:p w14:paraId="74CA636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Mai Po</w:t>
            </w:r>
          </w:p>
        </w:tc>
        <w:tc>
          <w:tcPr>
            <w:tcW w:w="1984" w:type="dxa"/>
            <w:shd w:val="clear" w:color="auto" w:fill="auto"/>
          </w:tcPr>
          <w:p w14:paraId="1353760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Hong Kong</w:t>
            </w:r>
          </w:p>
        </w:tc>
        <w:tc>
          <w:tcPr>
            <w:tcW w:w="1560" w:type="dxa"/>
            <w:shd w:val="clear" w:color="auto" w:fill="auto"/>
          </w:tcPr>
          <w:p w14:paraId="03E3B2B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11/12/2012</w:t>
            </w:r>
          </w:p>
        </w:tc>
        <w:tc>
          <w:tcPr>
            <w:tcW w:w="1275" w:type="dxa"/>
            <w:shd w:val="clear" w:color="auto" w:fill="auto"/>
          </w:tcPr>
          <w:p w14:paraId="514B53CB"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14:paraId="51DA799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4E04E854" w14:textId="77777777" w:rsidTr="00D1035F">
        <w:tc>
          <w:tcPr>
            <w:tcW w:w="3227" w:type="dxa"/>
            <w:shd w:val="clear" w:color="auto" w:fill="auto"/>
          </w:tcPr>
          <w:p w14:paraId="4244859F"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Liangzi</w:t>
            </w:r>
            <w:proofErr w:type="spellEnd"/>
            <w:r w:rsidRPr="002A3D1C">
              <w:rPr>
                <w:rFonts w:ascii="Arial" w:eastAsia="Calibri" w:hAnsi="Arial" w:cs="Arial"/>
                <w:sz w:val="22"/>
                <w:szCs w:val="22"/>
              </w:rPr>
              <w:t xml:space="preserve"> Hu</w:t>
            </w:r>
          </w:p>
        </w:tc>
        <w:tc>
          <w:tcPr>
            <w:tcW w:w="1984" w:type="dxa"/>
            <w:shd w:val="clear" w:color="auto" w:fill="auto"/>
          </w:tcPr>
          <w:p w14:paraId="59C70DC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14:paraId="4469B15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01/12/2012</w:t>
            </w:r>
          </w:p>
        </w:tc>
        <w:tc>
          <w:tcPr>
            <w:tcW w:w="1275" w:type="dxa"/>
            <w:shd w:val="clear" w:color="auto" w:fill="auto"/>
          </w:tcPr>
          <w:p w14:paraId="25C61D98"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14:paraId="3C6A1DC5"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6A157A3F" w14:textId="77777777" w:rsidTr="00D1035F">
        <w:tc>
          <w:tcPr>
            <w:tcW w:w="3227" w:type="dxa"/>
            <w:shd w:val="clear" w:color="auto" w:fill="auto"/>
          </w:tcPr>
          <w:p w14:paraId="2D51CF9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Wang Hu</w:t>
            </w:r>
          </w:p>
        </w:tc>
        <w:tc>
          <w:tcPr>
            <w:tcW w:w="1984" w:type="dxa"/>
            <w:shd w:val="clear" w:color="auto" w:fill="auto"/>
          </w:tcPr>
          <w:p w14:paraId="369564A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14:paraId="1C42B56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19/01/2013</w:t>
            </w:r>
          </w:p>
        </w:tc>
        <w:tc>
          <w:tcPr>
            <w:tcW w:w="1275" w:type="dxa"/>
            <w:shd w:val="clear" w:color="auto" w:fill="auto"/>
          </w:tcPr>
          <w:p w14:paraId="46370C3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6</w:t>
            </w:r>
          </w:p>
        </w:tc>
        <w:tc>
          <w:tcPr>
            <w:tcW w:w="1134" w:type="dxa"/>
            <w:shd w:val="clear" w:color="auto" w:fill="auto"/>
          </w:tcPr>
          <w:p w14:paraId="48DD3A6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5550CB9E" w14:textId="77777777" w:rsidTr="00D1035F">
        <w:tc>
          <w:tcPr>
            <w:tcW w:w="3227" w:type="dxa"/>
            <w:shd w:val="clear" w:color="auto" w:fill="auto"/>
          </w:tcPr>
          <w:p w14:paraId="54FFA903"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Yancheng</w:t>
            </w:r>
            <w:proofErr w:type="spellEnd"/>
            <w:r w:rsidRPr="002A3D1C">
              <w:rPr>
                <w:rFonts w:ascii="Arial" w:eastAsia="Calibri" w:hAnsi="Arial" w:cs="Arial"/>
                <w:sz w:val="22"/>
                <w:szCs w:val="22"/>
              </w:rPr>
              <w:t xml:space="preserve"> NNR</w:t>
            </w:r>
          </w:p>
        </w:tc>
        <w:tc>
          <w:tcPr>
            <w:tcW w:w="1984" w:type="dxa"/>
            <w:shd w:val="clear" w:color="auto" w:fill="auto"/>
          </w:tcPr>
          <w:p w14:paraId="6F03C80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Jiangsu</w:t>
            </w:r>
          </w:p>
        </w:tc>
        <w:tc>
          <w:tcPr>
            <w:tcW w:w="1560" w:type="dxa"/>
            <w:shd w:val="clear" w:color="auto" w:fill="auto"/>
          </w:tcPr>
          <w:p w14:paraId="7F1DC2F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09/11/2012</w:t>
            </w:r>
          </w:p>
        </w:tc>
        <w:tc>
          <w:tcPr>
            <w:tcW w:w="1275" w:type="dxa"/>
            <w:shd w:val="clear" w:color="auto" w:fill="auto"/>
          </w:tcPr>
          <w:p w14:paraId="33CDFC90"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14:paraId="005EF10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24DF2399" w14:textId="77777777" w:rsidTr="00D1035F">
        <w:tc>
          <w:tcPr>
            <w:tcW w:w="3227" w:type="dxa"/>
            <w:shd w:val="clear" w:color="auto" w:fill="auto"/>
          </w:tcPr>
          <w:p w14:paraId="17A049D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Poyang Hu</w:t>
            </w:r>
          </w:p>
        </w:tc>
        <w:tc>
          <w:tcPr>
            <w:tcW w:w="1984" w:type="dxa"/>
            <w:shd w:val="clear" w:color="auto" w:fill="auto"/>
          </w:tcPr>
          <w:p w14:paraId="7B3D6C0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Jiangxi</w:t>
            </w:r>
          </w:p>
        </w:tc>
        <w:tc>
          <w:tcPr>
            <w:tcW w:w="1560" w:type="dxa"/>
            <w:shd w:val="clear" w:color="auto" w:fill="auto"/>
          </w:tcPr>
          <w:p w14:paraId="7E657DB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27/11/2012</w:t>
            </w:r>
          </w:p>
        </w:tc>
        <w:tc>
          <w:tcPr>
            <w:tcW w:w="1275" w:type="dxa"/>
            <w:shd w:val="clear" w:color="auto" w:fill="auto"/>
          </w:tcPr>
          <w:p w14:paraId="1693B79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26</w:t>
            </w:r>
          </w:p>
        </w:tc>
        <w:tc>
          <w:tcPr>
            <w:tcW w:w="1134" w:type="dxa"/>
            <w:shd w:val="clear" w:color="auto" w:fill="auto"/>
          </w:tcPr>
          <w:p w14:paraId="3BF79A16"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225C4460" w14:textId="77777777" w:rsidTr="00D1035F">
        <w:tc>
          <w:tcPr>
            <w:tcW w:w="3227" w:type="dxa"/>
            <w:shd w:val="clear" w:color="auto" w:fill="auto"/>
          </w:tcPr>
          <w:p w14:paraId="1F6563C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Benxi</w:t>
            </w:r>
          </w:p>
        </w:tc>
        <w:tc>
          <w:tcPr>
            <w:tcW w:w="1984" w:type="dxa"/>
            <w:shd w:val="clear" w:color="auto" w:fill="auto"/>
          </w:tcPr>
          <w:p w14:paraId="0FB074F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Liaoning</w:t>
            </w:r>
          </w:p>
        </w:tc>
        <w:tc>
          <w:tcPr>
            <w:tcW w:w="1560" w:type="dxa"/>
            <w:shd w:val="clear" w:color="auto" w:fill="auto"/>
          </w:tcPr>
          <w:p w14:paraId="7F834A9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04/04/2013</w:t>
            </w:r>
          </w:p>
        </w:tc>
        <w:tc>
          <w:tcPr>
            <w:tcW w:w="1275" w:type="dxa"/>
            <w:shd w:val="clear" w:color="auto" w:fill="auto"/>
          </w:tcPr>
          <w:p w14:paraId="6AD18B86"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03E2798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7FB2E809" w14:textId="77777777" w:rsidTr="00D1035F">
        <w:tc>
          <w:tcPr>
            <w:tcW w:w="3227" w:type="dxa"/>
            <w:shd w:val="clear" w:color="auto" w:fill="auto"/>
          </w:tcPr>
          <w:p w14:paraId="48B7C9AD"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Jinshitan</w:t>
            </w:r>
            <w:proofErr w:type="spellEnd"/>
          </w:p>
        </w:tc>
        <w:tc>
          <w:tcPr>
            <w:tcW w:w="1984" w:type="dxa"/>
            <w:shd w:val="clear" w:color="auto" w:fill="auto"/>
          </w:tcPr>
          <w:p w14:paraId="4DC0D18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Liaoning</w:t>
            </w:r>
          </w:p>
        </w:tc>
        <w:tc>
          <w:tcPr>
            <w:tcW w:w="1560" w:type="dxa"/>
            <w:shd w:val="clear" w:color="auto" w:fill="auto"/>
          </w:tcPr>
          <w:p w14:paraId="7933268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27/11/2012</w:t>
            </w:r>
          </w:p>
        </w:tc>
        <w:tc>
          <w:tcPr>
            <w:tcW w:w="1275" w:type="dxa"/>
            <w:shd w:val="clear" w:color="auto" w:fill="auto"/>
          </w:tcPr>
          <w:p w14:paraId="3A59AD89"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1D6325E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45E488CC" w14:textId="77777777" w:rsidTr="00D1035F">
        <w:tc>
          <w:tcPr>
            <w:tcW w:w="3227" w:type="dxa"/>
            <w:shd w:val="clear" w:color="auto" w:fill="auto"/>
          </w:tcPr>
          <w:p w14:paraId="0D7C938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Dong Hu, Chengdu</w:t>
            </w:r>
          </w:p>
        </w:tc>
        <w:tc>
          <w:tcPr>
            <w:tcW w:w="1984" w:type="dxa"/>
            <w:shd w:val="clear" w:color="auto" w:fill="auto"/>
          </w:tcPr>
          <w:p w14:paraId="7F34C8C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Sichuan</w:t>
            </w:r>
          </w:p>
        </w:tc>
        <w:tc>
          <w:tcPr>
            <w:tcW w:w="1560" w:type="dxa"/>
            <w:shd w:val="clear" w:color="auto" w:fill="auto"/>
          </w:tcPr>
          <w:p w14:paraId="27069A1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06/02/2013</w:t>
            </w:r>
          </w:p>
        </w:tc>
        <w:tc>
          <w:tcPr>
            <w:tcW w:w="1275" w:type="dxa"/>
            <w:shd w:val="clear" w:color="auto" w:fill="auto"/>
          </w:tcPr>
          <w:p w14:paraId="43520F2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3E1BA70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0451F2CD" w14:textId="77777777" w:rsidTr="00D1035F">
        <w:tc>
          <w:tcPr>
            <w:tcW w:w="3227" w:type="dxa"/>
            <w:shd w:val="clear" w:color="auto" w:fill="auto"/>
          </w:tcPr>
          <w:p w14:paraId="6B60C33D"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Jin</w:t>
            </w:r>
            <w:proofErr w:type="spellEnd"/>
            <w:r w:rsidRPr="002A3D1C">
              <w:rPr>
                <w:rFonts w:ascii="Arial" w:eastAsia="Calibri" w:hAnsi="Arial" w:cs="Arial"/>
                <w:sz w:val="22"/>
                <w:szCs w:val="22"/>
              </w:rPr>
              <w:t xml:space="preserve"> Hu, </w:t>
            </w:r>
            <w:proofErr w:type="spellStart"/>
            <w:r w:rsidRPr="002A3D1C">
              <w:rPr>
                <w:rFonts w:ascii="Arial" w:eastAsia="Calibri" w:hAnsi="Arial" w:cs="Arial"/>
                <w:sz w:val="22"/>
                <w:szCs w:val="22"/>
              </w:rPr>
              <w:t>Deyang</w:t>
            </w:r>
            <w:proofErr w:type="spellEnd"/>
          </w:p>
        </w:tc>
        <w:tc>
          <w:tcPr>
            <w:tcW w:w="1984" w:type="dxa"/>
            <w:shd w:val="clear" w:color="auto" w:fill="auto"/>
          </w:tcPr>
          <w:p w14:paraId="7A2EDFC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Sichuan</w:t>
            </w:r>
          </w:p>
        </w:tc>
        <w:tc>
          <w:tcPr>
            <w:tcW w:w="1560" w:type="dxa"/>
            <w:shd w:val="clear" w:color="auto" w:fill="auto"/>
          </w:tcPr>
          <w:p w14:paraId="734C201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25/01/2013</w:t>
            </w:r>
          </w:p>
        </w:tc>
        <w:tc>
          <w:tcPr>
            <w:tcW w:w="1275" w:type="dxa"/>
            <w:shd w:val="clear" w:color="auto" w:fill="auto"/>
          </w:tcPr>
          <w:p w14:paraId="4A793A1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27B5CBA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7A3217EA" w14:textId="77777777" w:rsidTr="00D1035F">
        <w:tc>
          <w:tcPr>
            <w:tcW w:w="3227" w:type="dxa"/>
            <w:tcBorders>
              <w:bottom w:val="single" w:sz="4" w:space="0" w:color="auto"/>
            </w:tcBorders>
            <w:shd w:val="clear" w:color="auto" w:fill="auto"/>
          </w:tcPr>
          <w:p w14:paraId="56DC59FE"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Qinglong</w:t>
            </w:r>
            <w:proofErr w:type="spellEnd"/>
            <w:r w:rsidRPr="002A3D1C">
              <w:rPr>
                <w:rFonts w:ascii="Arial" w:eastAsia="Calibri" w:hAnsi="Arial" w:cs="Arial"/>
                <w:sz w:val="22"/>
                <w:szCs w:val="22"/>
              </w:rPr>
              <w:t xml:space="preserve"> Hu, Chengdu</w:t>
            </w:r>
          </w:p>
        </w:tc>
        <w:tc>
          <w:tcPr>
            <w:tcW w:w="1984" w:type="dxa"/>
            <w:tcBorders>
              <w:bottom w:val="single" w:sz="4" w:space="0" w:color="auto"/>
            </w:tcBorders>
            <w:shd w:val="clear" w:color="auto" w:fill="auto"/>
          </w:tcPr>
          <w:p w14:paraId="5E7555F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Sichuan</w:t>
            </w:r>
          </w:p>
        </w:tc>
        <w:tc>
          <w:tcPr>
            <w:tcW w:w="1560" w:type="dxa"/>
            <w:tcBorders>
              <w:bottom w:val="single" w:sz="4" w:space="0" w:color="auto"/>
            </w:tcBorders>
            <w:shd w:val="clear" w:color="auto" w:fill="auto"/>
          </w:tcPr>
          <w:p w14:paraId="566FC5C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28/01/2013</w:t>
            </w:r>
          </w:p>
        </w:tc>
        <w:tc>
          <w:tcPr>
            <w:tcW w:w="1275" w:type="dxa"/>
            <w:tcBorders>
              <w:bottom w:val="single" w:sz="4" w:space="0" w:color="auto"/>
            </w:tcBorders>
            <w:shd w:val="clear" w:color="auto" w:fill="auto"/>
          </w:tcPr>
          <w:p w14:paraId="1902AC4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tcBorders>
              <w:bottom w:val="single" w:sz="4" w:space="0" w:color="auto"/>
            </w:tcBorders>
            <w:shd w:val="clear" w:color="auto" w:fill="auto"/>
          </w:tcPr>
          <w:p w14:paraId="1698AD0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57F4E72D" w14:textId="77777777" w:rsidTr="00D1035F">
        <w:tc>
          <w:tcPr>
            <w:tcW w:w="3227" w:type="dxa"/>
            <w:shd w:val="clear" w:color="auto" w:fill="F2F2F2"/>
          </w:tcPr>
          <w:p w14:paraId="6ECC6550" w14:textId="77777777" w:rsidR="00E573CB" w:rsidRPr="002A3D1C" w:rsidRDefault="00E573CB" w:rsidP="00D1035F">
            <w:pPr>
              <w:rPr>
                <w:rFonts w:ascii="Arial" w:eastAsia="Calibri" w:hAnsi="Arial" w:cs="Arial"/>
                <w:sz w:val="22"/>
                <w:szCs w:val="22"/>
              </w:rPr>
            </w:pPr>
            <w:r w:rsidRPr="002A3D1C">
              <w:rPr>
                <w:rFonts w:ascii="Arial" w:eastAsia="Calibri" w:hAnsi="Arial" w:cs="Arial"/>
                <w:b/>
                <w:sz w:val="22"/>
                <w:szCs w:val="22"/>
              </w:rPr>
              <w:t>China 2013/14</w:t>
            </w:r>
          </w:p>
        </w:tc>
        <w:tc>
          <w:tcPr>
            <w:tcW w:w="1984" w:type="dxa"/>
            <w:shd w:val="clear" w:color="auto" w:fill="F2F2F2"/>
          </w:tcPr>
          <w:p w14:paraId="3257B143"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69383346"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2C13FFC3"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1647B4EF" w14:textId="77777777" w:rsidR="00E573CB" w:rsidRPr="002A3D1C" w:rsidRDefault="00E573CB" w:rsidP="00D1035F">
            <w:pPr>
              <w:jc w:val="center"/>
              <w:rPr>
                <w:rFonts w:ascii="Arial" w:eastAsia="Calibri" w:hAnsi="Arial" w:cs="Arial"/>
                <w:sz w:val="22"/>
                <w:szCs w:val="22"/>
              </w:rPr>
            </w:pPr>
          </w:p>
        </w:tc>
      </w:tr>
      <w:tr w:rsidR="00E573CB" w:rsidRPr="002A3D1C" w14:paraId="15460587" w14:textId="77777777" w:rsidTr="00D1035F">
        <w:tc>
          <w:tcPr>
            <w:tcW w:w="3227" w:type="dxa"/>
            <w:shd w:val="clear" w:color="auto" w:fill="auto"/>
          </w:tcPr>
          <w:p w14:paraId="69558595"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Chenyaohu</w:t>
            </w:r>
            <w:proofErr w:type="spellEnd"/>
          </w:p>
        </w:tc>
        <w:tc>
          <w:tcPr>
            <w:tcW w:w="1984" w:type="dxa"/>
            <w:shd w:val="clear" w:color="auto" w:fill="auto"/>
          </w:tcPr>
          <w:p w14:paraId="10F295F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Anhui</w:t>
            </w:r>
          </w:p>
        </w:tc>
        <w:tc>
          <w:tcPr>
            <w:tcW w:w="1560" w:type="dxa"/>
            <w:shd w:val="clear" w:color="auto" w:fill="auto"/>
          </w:tcPr>
          <w:p w14:paraId="45703A1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12/02/2014</w:t>
            </w:r>
          </w:p>
        </w:tc>
        <w:tc>
          <w:tcPr>
            <w:tcW w:w="1275" w:type="dxa"/>
            <w:shd w:val="clear" w:color="auto" w:fill="auto"/>
          </w:tcPr>
          <w:p w14:paraId="7D705206"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40</w:t>
            </w:r>
          </w:p>
        </w:tc>
        <w:tc>
          <w:tcPr>
            <w:tcW w:w="1134" w:type="dxa"/>
            <w:shd w:val="clear" w:color="auto" w:fill="auto"/>
          </w:tcPr>
          <w:p w14:paraId="5907A4B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27874399" w14:textId="77777777" w:rsidTr="00D1035F">
        <w:tc>
          <w:tcPr>
            <w:tcW w:w="3227" w:type="dxa"/>
            <w:shd w:val="clear" w:color="auto" w:fill="auto"/>
          </w:tcPr>
          <w:p w14:paraId="3A4EBCB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Zhubei pond, </w:t>
            </w:r>
            <w:proofErr w:type="spellStart"/>
            <w:r w:rsidRPr="002A3D1C">
              <w:rPr>
                <w:rFonts w:ascii="Arial" w:eastAsia="Calibri" w:hAnsi="Arial" w:cs="Arial"/>
                <w:sz w:val="22"/>
                <w:szCs w:val="22"/>
              </w:rPr>
              <w:t>Liuan</w:t>
            </w:r>
            <w:proofErr w:type="spellEnd"/>
          </w:p>
        </w:tc>
        <w:tc>
          <w:tcPr>
            <w:tcW w:w="1984" w:type="dxa"/>
            <w:shd w:val="clear" w:color="auto" w:fill="auto"/>
          </w:tcPr>
          <w:p w14:paraId="79ABC7C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Anhui</w:t>
            </w:r>
          </w:p>
        </w:tc>
        <w:tc>
          <w:tcPr>
            <w:tcW w:w="1560" w:type="dxa"/>
            <w:shd w:val="clear" w:color="auto" w:fill="auto"/>
          </w:tcPr>
          <w:p w14:paraId="4E1BCF5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15/07/2014</w:t>
            </w:r>
          </w:p>
        </w:tc>
        <w:tc>
          <w:tcPr>
            <w:tcW w:w="1275" w:type="dxa"/>
            <w:shd w:val="clear" w:color="auto" w:fill="auto"/>
          </w:tcPr>
          <w:p w14:paraId="1BEE49B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14:paraId="1F8E0CA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14:paraId="158F0FD6" w14:textId="77777777" w:rsidTr="00D1035F">
        <w:tc>
          <w:tcPr>
            <w:tcW w:w="3227" w:type="dxa"/>
            <w:shd w:val="clear" w:color="auto" w:fill="auto"/>
          </w:tcPr>
          <w:p w14:paraId="0B390686"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Huairou</w:t>
            </w:r>
            <w:proofErr w:type="spellEnd"/>
            <w:r w:rsidRPr="002A3D1C">
              <w:rPr>
                <w:rFonts w:ascii="Arial" w:eastAsia="Calibri" w:hAnsi="Arial" w:cs="Arial"/>
                <w:sz w:val="22"/>
                <w:szCs w:val="22"/>
              </w:rPr>
              <w:t xml:space="preserve"> Reservoir</w:t>
            </w:r>
          </w:p>
        </w:tc>
        <w:tc>
          <w:tcPr>
            <w:tcW w:w="1984" w:type="dxa"/>
            <w:shd w:val="clear" w:color="auto" w:fill="auto"/>
          </w:tcPr>
          <w:p w14:paraId="25BBF02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Beijing</w:t>
            </w:r>
          </w:p>
        </w:tc>
        <w:tc>
          <w:tcPr>
            <w:tcW w:w="1560" w:type="dxa"/>
            <w:shd w:val="clear" w:color="auto" w:fill="auto"/>
          </w:tcPr>
          <w:p w14:paraId="35F9388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15/10/2013</w:t>
            </w:r>
          </w:p>
        </w:tc>
        <w:tc>
          <w:tcPr>
            <w:tcW w:w="1275" w:type="dxa"/>
            <w:shd w:val="clear" w:color="auto" w:fill="auto"/>
          </w:tcPr>
          <w:p w14:paraId="34FB4307"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14:paraId="26473A29"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411A489F" w14:textId="77777777" w:rsidTr="00D1035F">
        <w:tc>
          <w:tcPr>
            <w:tcW w:w="3227" w:type="dxa"/>
            <w:shd w:val="clear" w:color="auto" w:fill="auto"/>
          </w:tcPr>
          <w:p w14:paraId="2C5F4F86"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Miyun</w:t>
            </w:r>
            <w:proofErr w:type="spellEnd"/>
            <w:r w:rsidRPr="002A3D1C">
              <w:rPr>
                <w:rFonts w:ascii="Arial" w:eastAsia="Calibri" w:hAnsi="Arial" w:cs="Arial"/>
                <w:sz w:val="22"/>
                <w:szCs w:val="22"/>
              </w:rPr>
              <w:t xml:space="preserve"> Reservoir</w:t>
            </w:r>
          </w:p>
        </w:tc>
        <w:tc>
          <w:tcPr>
            <w:tcW w:w="1984" w:type="dxa"/>
            <w:shd w:val="clear" w:color="auto" w:fill="auto"/>
          </w:tcPr>
          <w:p w14:paraId="5F7A85C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Beijing</w:t>
            </w:r>
          </w:p>
        </w:tc>
        <w:tc>
          <w:tcPr>
            <w:tcW w:w="1560" w:type="dxa"/>
            <w:shd w:val="clear" w:color="auto" w:fill="auto"/>
          </w:tcPr>
          <w:p w14:paraId="7A6BACD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18/10/2013</w:t>
            </w:r>
          </w:p>
        </w:tc>
        <w:tc>
          <w:tcPr>
            <w:tcW w:w="1275" w:type="dxa"/>
            <w:shd w:val="clear" w:color="auto" w:fill="auto"/>
          </w:tcPr>
          <w:p w14:paraId="0FD283C2"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4</w:t>
            </w:r>
          </w:p>
        </w:tc>
        <w:tc>
          <w:tcPr>
            <w:tcW w:w="1134" w:type="dxa"/>
            <w:shd w:val="clear" w:color="auto" w:fill="auto"/>
          </w:tcPr>
          <w:p w14:paraId="1A156040"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0A11D20B" w14:textId="77777777" w:rsidTr="00D1035F">
        <w:tc>
          <w:tcPr>
            <w:tcW w:w="3227" w:type="dxa"/>
            <w:shd w:val="clear" w:color="auto" w:fill="auto"/>
          </w:tcPr>
          <w:p w14:paraId="2860DFA5"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lastRenderedPageBreak/>
              <w:t>Miyun</w:t>
            </w:r>
            <w:proofErr w:type="spellEnd"/>
            <w:r w:rsidRPr="002A3D1C">
              <w:rPr>
                <w:rFonts w:ascii="Arial" w:eastAsia="Calibri" w:hAnsi="Arial" w:cs="Arial"/>
                <w:sz w:val="22"/>
                <w:szCs w:val="22"/>
              </w:rPr>
              <w:t xml:space="preserve"> Reservoir</w:t>
            </w:r>
          </w:p>
        </w:tc>
        <w:tc>
          <w:tcPr>
            <w:tcW w:w="1984" w:type="dxa"/>
            <w:shd w:val="clear" w:color="auto" w:fill="auto"/>
          </w:tcPr>
          <w:p w14:paraId="2770754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Beijing</w:t>
            </w:r>
          </w:p>
        </w:tc>
        <w:tc>
          <w:tcPr>
            <w:tcW w:w="1560" w:type="dxa"/>
            <w:shd w:val="clear" w:color="auto" w:fill="auto"/>
          </w:tcPr>
          <w:p w14:paraId="2050622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05/01/2014</w:t>
            </w:r>
          </w:p>
        </w:tc>
        <w:tc>
          <w:tcPr>
            <w:tcW w:w="1275" w:type="dxa"/>
            <w:shd w:val="clear" w:color="auto" w:fill="auto"/>
          </w:tcPr>
          <w:p w14:paraId="46D1B2C7"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75C462D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7508911F" w14:textId="77777777" w:rsidTr="00D1035F">
        <w:tc>
          <w:tcPr>
            <w:tcW w:w="3227" w:type="dxa"/>
            <w:shd w:val="clear" w:color="auto" w:fill="auto"/>
          </w:tcPr>
          <w:p w14:paraId="68B398FB"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Yeya</w:t>
            </w:r>
            <w:proofErr w:type="spellEnd"/>
            <w:r w:rsidRPr="002A3D1C">
              <w:rPr>
                <w:rFonts w:ascii="Arial" w:eastAsia="Calibri" w:hAnsi="Arial" w:cs="Arial"/>
                <w:sz w:val="22"/>
                <w:szCs w:val="22"/>
              </w:rPr>
              <w:t xml:space="preserve"> Hu</w:t>
            </w:r>
          </w:p>
        </w:tc>
        <w:tc>
          <w:tcPr>
            <w:tcW w:w="1984" w:type="dxa"/>
            <w:shd w:val="clear" w:color="auto" w:fill="auto"/>
          </w:tcPr>
          <w:p w14:paraId="4D00BCB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Beijing</w:t>
            </w:r>
          </w:p>
        </w:tc>
        <w:tc>
          <w:tcPr>
            <w:tcW w:w="1560" w:type="dxa"/>
            <w:shd w:val="clear" w:color="auto" w:fill="auto"/>
          </w:tcPr>
          <w:p w14:paraId="3055533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12/10/2013</w:t>
            </w:r>
          </w:p>
        </w:tc>
        <w:tc>
          <w:tcPr>
            <w:tcW w:w="1275" w:type="dxa"/>
            <w:shd w:val="clear" w:color="auto" w:fill="auto"/>
          </w:tcPr>
          <w:p w14:paraId="5465189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14:paraId="456CABD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59F354CB" w14:textId="77777777" w:rsidTr="00D1035F">
        <w:tc>
          <w:tcPr>
            <w:tcW w:w="3227" w:type="dxa"/>
            <w:shd w:val="clear" w:color="auto" w:fill="auto"/>
          </w:tcPr>
          <w:p w14:paraId="64B43970"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Hengshui</w:t>
            </w:r>
            <w:proofErr w:type="spellEnd"/>
            <w:r w:rsidRPr="002A3D1C">
              <w:rPr>
                <w:rFonts w:ascii="Arial" w:eastAsia="Calibri" w:hAnsi="Arial" w:cs="Arial"/>
                <w:sz w:val="22"/>
                <w:szCs w:val="22"/>
              </w:rPr>
              <w:t xml:space="preserve"> Hu</w:t>
            </w:r>
          </w:p>
        </w:tc>
        <w:tc>
          <w:tcPr>
            <w:tcW w:w="1984" w:type="dxa"/>
            <w:shd w:val="clear" w:color="auto" w:fill="auto"/>
          </w:tcPr>
          <w:p w14:paraId="710C5C2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Hebei</w:t>
            </w:r>
          </w:p>
        </w:tc>
        <w:tc>
          <w:tcPr>
            <w:tcW w:w="1560" w:type="dxa"/>
            <w:shd w:val="clear" w:color="auto" w:fill="auto"/>
          </w:tcPr>
          <w:p w14:paraId="0238DFB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02/08/2014</w:t>
            </w:r>
          </w:p>
        </w:tc>
        <w:tc>
          <w:tcPr>
            <w:tcW w:w="1275" w:type="dxa"/>
            <w:shd w:val="clear" w:color="auto" w:fill="auto"/>
          </w:tcPr>
          <w:p w14:paraId="5AEA9617"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65</w:t>
            </w:r>
          </w:p>
        </w:tc>
        <w:tc>
          <w:tcPr>
            <w:tcW w:w="1134" w:type="dxa"/>
            <w:shd w:val="clear" w:color="auto" w:fill="auto"/>
          </w:tcPr>
          <w:p w14:paraId="748CD5C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14:paraId="03425403" w14:textId="77777777" w:rsidTr="00D1035F">
        <w:tc>
          <w:tcPr>
            <w:tcW w:w="3227" w:type="dxa"/>
            <w:shd w:val="clear" w:color="auto" w:fill="auto"/>
          </w:tcPr>
          <w:p w14:paraId="6708CD7B"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Xingkai</w:t>
            </w:r>
            <w:proofErr w:type="spellEnd"/>
            <w:r w:rsidRPr="002A3D1C">
              <w:rPr>
                <w:rFonts w:ascii="Arial" w:eastAsia="Calibri" w:hAnsi="Arial" w:cs="Arial"/>
                <w:sz w:val="22"/>
                <w:szCs w:val="22"/>
              </w:rPr>
              <w:t xml:space="preserve"> Hu (Lake Khanka)</w:t>
            </w:r>
          </w:p>
        </w:tc>
        <w:tc>
          <w:tcPr>
            <w:tcW w:w="1984" w:type="dxa"/>
            <w:shd w:val="clear" w:color="auto" w:fill="auto"/>
          </w:tcPr>
          <w:p w14:paraId="57BFCA7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Heilongjiang</w:t>
            </w:r>
          </w:p>
        </w:tc>
        <w:tc>
          <w:tcPr>
            <w:tcW w:w="1560" w:type="dxa"/>
            <w:shd w:val="clear" w:color="auto" w:fill="auto"/>
          </w:tcPr>
          <w:p w14:paraId="73C613F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29/03/2014</w:t>
            </w:r>
          </w:p>
        </w:tc>
        <w:tc>
          <w:tcPr>
            <w:tcW w:w="1275" w:type="dxa"/>
            <w:shd w:val="clear" w:color="auto" w:fill="auto"/>
          </w:tcPr>
          <w:p w14:paraId="10F8A61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52</w:t>
            </w:r>
          </w:p>
        </w:tc>
        <w:tc>
          <w:tcPr>
            <w:tcW w:w="1134" w:type="dxa"/>
            <w:shd w:val="clear" w:color="auto" w:fill="auto"/>
          </w:tcPr>
          <w:p w14:paraId="2E07FB59"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P/B</w:t>
            </w:r>
          </w:p>
        </w:tc>
      </w:tr>
      <w:tr w:rsidR="00E573CB" w:rsidRPr="002A3D1C" w14:paraId="3DEE6AC7" w14:textId="77777777" w:rsidTr="00D1035F">
        <w:trPr>
          <w:trHeight w:val="70"/>
        </w:trPr>
        <w:tc>
          <w:tcPr>
            <w:tcW w:w="3227" w:type="dxa"/>
            <w:shd w:val="clear" w:color="auto" w:fill="auto"/>
          </w:tcPr>
          <w:p w14:paraId="229D9FEE"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Yangming</w:t>
            </w:r>
            <w:proofErr w:type="spellEnd"/>
            <w:r w:rsidRPr="002A3D1C">
              <w:rPr>
                <w:rFonts w:ascii="Arial" w:eastAsia="Calibri" w:hAnsi="Arial" w:cs="Arial"/>
                <w:sz w:val="22"/>
                <w:szCs w:val="22"/>
              </w:rPr>
              <w:t xml:space="preserve"> Hu</w:t>
            </w:r>
          </w:p>
        </w:tc>
        <w:tc>
          <w:tcPr>
            <w:tcW w:w="1984" w:type="dxa"/>
            <w:shd w:val="clear" w:color="auto" w:fill="auto"/>
          </w:tcPr>
          <w:p w14:paraId="140D20B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Henan</w:t>
            </w:r>
          </w:p>
        </w:tc>
        <w:tc>
          <w:tcPr>
            <w:tcW w:w="1560" w:type="dxa"/>
            <w:shd w:val="clear" w:color="auto" w:fill="auto"/>
          </w:tcPr>
          <w:p w14:paraId="56ACE04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04/01/2014</w:t>
            </w:r>
          </w:p>
        </w:tc>
        <w:tc>
          <w:tcPr>
            <w:tcW w:w="1275" w:type="dxa"/>
            <w:shd w:val="clear" w:color="auto" w:fill="auto"/>
          </w:tcPr>
          <w:p w14:paraId="4123D3F0"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3</w:t>
            </w:r>
          </w:p>
        </w:tc>
        <w:tc>
          <w:tcPr>
            <w:tcW w:w="1134" w:type="dxa"/>
            <w:shd w:val="clear" w:color="auto" w:fill="auto"/>
          </w:tcPr>
          <w:p w14:paraId="16866C1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39121869" w14:textId="77777777" w:rsidTr="00D1035F">
        <w:trPr>
          <w:trHeight w:val="70"/>
        </w:trPr>
        <w:tc>
          <w:tcPr>
            <w:tcW w:w="3227" w:type="dxa"/>
            <w:shd w:val="clear" w:color="auto" w:fill="auto"/>
          </w:tcPr>
          <w:p w14:paraId="7E8330C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Mai Po</w:t>
            </w:r>
          </w:p>
        </w:tc>
        <w:tc>
          <w:tcPr>
            <w:tcW w:w="1984" w:type="dxa"/>
            <w:shd w:val="clear" w:color="auto" w:fill="auto"/>
          </w:tcPr>
          <w:p w14:paraId="09F23B8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Hong Kong</w:t>
            </w:r>
          </w:p>
        </w:tc>
        <w:tc>
          <w:tcPr>
            <w:tcW w:w="1560" w:type="dxa"/>
            <w:shd w:val="clear" w:color="auto" w:fill="auto"/>
          </w:tcPr>
          <w:p w14:paraId="2CE159D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19/12/2013</w:t>
            </w:r>
          </w:p>
        </w:tc>
        <w:tc>
          <w:tcPr>
            <w:tcW w:w="1275" w:type="dxa"/>
            <w:shd w:val="clear" w:color="auto" w:fill="auto"/>
          </w:tcPr>
          <w:p w14:paraId="5C3F893B"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0C80824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47C58ED8" w14:textId="77777777" w:rsidTr="00D1035F">
        <w:trPr>
          <w:trHeight w:val="70"/>
        </w:trPr>
        <w:tc>
          <w:tcPr>
            <w:tcW w:w="3227" w:type="dxa"/>
            <w:shd w:val="clear" w:color="auto" w:fill="auto"/>
          </w:tcPr>
          <w:p w14:paraId="063F465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San Tin fishponds</w:t>
            </w:r>
          </w:p>
        </w:tc>
        <w:tc>
          <w:tcPr>
            <w:tcW w:w="1984" w:type="dxa"/>
            <w:shd w:val="clear" w:color="auto" w:fill="auto"/>
          </w:tcPr>
          <w:p w14:paraId="447A5B6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Hong Kong</w:t>
            </w:r>
          </w:p>
        </w:tc>
        <w:tc>
          <w:tcPr>
            <w:tcW w:w="1560" w:type="dxa"/>
            <w:shd w:val="clear" w:color="auto" w:fill="auto"/>
          </w:tcPr>
          <w:p w14:paraId="2511A2E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20/01/2014</w:t>
            </w:r>
          </w:p>
        </w:tc>
        <w:tc>
          <w:tcPr>
            <w:tcW w:w="1275" w:type="dxa"/>
            <w:shd w:val="clear" w:color="auto" w:fill="auto"/>
          </w:tcPr>
          <w:p w14:paraId="30A2ACD7"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6BCD8DCB"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2D906FAF" w14:textId="77777777" w:rsidTr="00D1035F">
        <w:tc>
          <w:tcPr>
            <w:tcW w:w="3227" w:type="dxa"/>
            <w:shd w:val="clear" w:color="auto" w:fill="auto"/>
          </w:tcPr>
          <w:p w14:paraId="0105D61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Chang Hu</w:t>
            </w:r>
          </w:p>
        </w:tc>
        <w:tc>
          <w:tcPr>
            <w:tcW w:w="1984" w:type="dxa"/>
            <w:shd w:val="clear" w:color="auto" w:fill="auto"/>
          </w:tcPr>
          <w:p w14:paraId="57F370E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14:paraId="313FE08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18/03/2014</w:t>
            </w:r>
          </w:p>
        </w:tc>
        <w:tc>
          <w:tcPr>
            <w:tcW w:w="1275" w:type="dxa"/>
            <w:shd w:val="clear" w:color="auto" w:fill="auto"/>
          </w:tcPr>
          <w:p w14:paraId="7A959BB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4</w:t>
            </w:r>
          </w:p>
        </w:tc>
        <w:tc>
          <w:tcPr>
            <w:tcW w:w="1134" w:type="dxa"/>
            <w:shd w:val="clear" w:color="auto" w:fill="auto"/>
          </w:tcPr>
          <w:p w14:paraId="5882D0C8"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6D35D1C7" w14:textId="77777777" w:rsidTr="00D1035F">
        <w:tc>
          <w:tcPr>
            <w:tcW w:w="3227" w:type="dxa"/>
            <w:shd w:val="clear" w:color="auto" w:fill="auto"/>
          </w:tcPr>
          <w:p w14:paraId="19195D0D"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Jie</w:t>
            </w:r>
            <w:proofErr w:type="spellEnd"/>
            <w:r w:rsidRPr="002A3D1C">
              <w:rPr>
                <w:rFonts w:ascii="Arial" w:eastAsia="Calibri" w:hAnsi="Arial" w:cs="Arial"/>
                <w:sz w:val="22"/>
                <w:szCs w:val="22"/>
              </w:rPr>
              <w:t xml:space="preserve"> River</w:t>
            </w:r>
          </w:p>
        </w:tc>
        <w:tc>
          <w:tcPr>
            <w:tcW w:w="1984" w:type="dxa"/>
            <w:shd w:val="clear" w:color="auto" w:fill="auto"/>
          </w:tcPr>
          <w:p w14:paraId="7D13725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14:paraId="6E1683C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13/07/2014</w:t>
            </w:r>
          </w:p>
        </w:tc>
        <w:tc>
          <w:tcPr>
            <w:tcW w:w="1275" w:type="dxa"/>
            <w:shd w:val="clear" w:color="auto" w:fill="auto"/>
          </w:tcPr>
          <w:p w14:paraId="70C9E252"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7</w:t>
            </w:r>
          </w:p>
        </w:tc>
        <w:tc>
          <w:tcPr>
            <w:tcW w:w="1134" w:type="dxa"/>
            <w:shd w:val="clear" w:color="auto" w:fill="auto"/>
          </w:tcPr>
          <w:p w14:paraId="0BFC683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14:paraId="594405D4" w14:textId="77777777" w:rsidTr="00D1035F">
        <w:tc>
          <w:tcPr>
            <w:tcW w:w="3227" w:type="dxa"/>
            <w:shd w:val="clear" w:color="auto" w:fill="auto"/>
          </w:tcPr>
          <w:p w14:paraId="44BD9F0D"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Qianjiang</w:t>
            </w:r>
            <w:proofErr w:type="spellEnd"/>
          </w:p>
        </w:tc>
        <w:tc>
          <w:tcPr>
            <w:tcW w:w="1984" w:type="dxa"/>
            <w:shd w:val="clear" w:color="auto" w:fill="auto"/>
          </w:tcPr>
          <w:p w14:paraId="398B94F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14:paraId="3ADE4FA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12/12/2013</w:t>
            </w:r>
          </w:p>
        </w:tc>
        <w:tc>
          <w:tcPr>
            <w:tcW w:w="1275" w:type="dxa"/>
            <w:shd w:val="clear" w:color="auto" w:fill="auto"/>
          </w:tcPr>
          <w:p w14:paraId="7DA35D10"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7F361802"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6C7E283F" w14:textId="77777777" w:rsidTr="00D1035F">
        <w:tc>
          <w:tcPr>
            <w:tcW w:w="3227" w:type="dxa"/>
            <w:shd w:val="clear" w:color="auto" w:fill="auto"/>
          </w:tcPr>
          <w:p w14:paraId="21A06EA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Wang Hu</w:t>
            </w:r>
          </w:p>
        </w:tc>
        <w:tc>
          <w:tcPr>
            <w:tcW w:w="1984" w:type="dxa"/>
            <w:shd w:val="clear" w:color="auto" w:fill="auto"/>
          </w:tcPr>
          <w:p w14:paraId="22C1F84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14:paraId="065F709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12/01/2014</w:t>
            </w:r>
          </w:p>
        </w:tc>
        <w:tc>
          <w:tcPr>
            <w:tcW w:w="1275" w:type="dxa"/>
            <w:shd w:val="clear" w:color="auto" w:fill="auto"/>
          </w:tcPr>
          <w:p w14:paraId="166E7FA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6</w:t>
            </w:r>
          </w:p>
        </w:tc>
        <w:tc>
          <w:tcPr>
            <w:tcW w:w="1134" w:type="dxa"/>
            <w:shd w:val="clear" w:color="auto" w:fill="auto"/>
          </w:tcPr>
          <w:p w14:paraId="28234797"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7E08514B" w14:textId="77777777" w:rsidTr="00D1035F">
        <w:tc>
          <w:tcPr>
            <w:tcW w:w="3227" w:type="dxa"/>
            <w:shd w:val="clear" w:color="auto" w:fill="auto"/>
          </w:tcPr>
          <w:p w14:paraId="3EDAE22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Tai Hu</w:t>
            </w:r>
          </w:p>
        </w:tc>
        <w:tc>
          <w:tcPr>
            <w:tcW w:w="1984" w:type="dxa"/>
            <w:shd w:val="clear" w:color="auto" w:fill="auto"/>
          </w:tcPr>
          <w:p w14:paraId="6E2320A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Jiangsu</w:t>
            </w:r>
          </w:p>
        </w:tc>
        <w:tc>
          <w:tcPr>
            <w:tcW w:w="1560" w:type="dxa"/>
            <w:shd w:val="clear" w:color="auto" w:fill="auto"/>
          </w:tcPr>
          <w:p w14:paraId="54A96842"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01/02/2014</w:t>
            </w:r>
          </w:p>
        </w:tc>
        <w:tc>
          <w:tcPr>
            <w:tcW w:w="1275" w:type="dxa"/>
            <w:shd w:val="clear" w:color="auto" w:fill="auto"/>
          </w:tcPr>
          <w:p w14:paraId="02119CE6"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3</w:t>
            </w:r>
          </w:p>
        </w:tc>
        <w:tc>
          <w:tcPr>
            <w:tcW w:w="1134" w:type="dxa"/>
            <w:shd w:val="clear" w:color="auto" w:fill="auto"/>
          </w:tcPr>
          <w:p w14:paraId="78BCCCC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01A8D23F" w14:textId="77777777" w:rsidTr="00D1035F">
        <w:tc>
          <w:tcPr>
            <w:tcW w:w="3227" w:type="dxa"/>
            <w:shd w:val="clear" w:color="auto" w:fill="auto"/>
          </w:tcPr>
          <w:p w14:paraId="2023B624"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Yancheng</w:t>
            </w:r>
            <w:proofErr w:type="spellEnd"/>
            <w:r w:rsidRPr="002A3D1C">
              <w:rPr>
                <w:rFonts w:ascii="Arial" w:eastAsia="Calibri" w:hAnsi="Arial" w:cs="Arial"/>
                <w:sz w:val="22"/>
                <w:szCs w:val="22"/>
              </w:rPr>
              <w:t xml:space="preserve"> NNR</w:t>
            </w:r>
          </w:p>
        </w:tc>
        <w:tc>
          <w:tcPr>
            <w:tcW w:w="1984" w:type="dxa"/>
            <w:shd w:val="clear" w:color="auto" w:fill="auto"/>
          </w:tcPr>
          <w:p w14:paraId="150F3B5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Jiangsu</w:t>
            </w:r>
          </w:p>
        </w:tc>
        <w:tc>
          <w:tcPr>
            <w:tcW w:w="1560" w:type="dxa"/>
            <w:shd w:val="clear" w:color="auto" w:fill="auto"/>
          </w:tcPr>
          <w:p w14:paraId="0464AEF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08/11/2013</w:t>
            </w:r>
          </w:p>
        </w:tc>
        <w:tc>
          <w:tcPr>
            <w:tcW w:w="1275" w:type="dxa"/>
            <w:shd w:val="clear" w:color="auto" w:fill="auto"/>
          </w:tcPr>
          <w:p w14:paraId="2599B15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3</w:t>
            </w:r>
          </w:p>
        </w:tc>
        <w:tc>
          <w:tcPr>
            <w:tcW w:w="1134" w:type="dxa"/>
            <w:shd w:val="clear" w:color="auto" w:fill="auto"/>
          </w:tcPr>
          <w:p w14:paraId="1436495B"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1C6BA47F" w14:textId="77777777" w:rsidTr="00D1035F">
        <w:tc>
          <w:tcPr>
            <w:tcW w:w="3227" w:type="dxa"/>
            <w:shd w:val="clear" w:color="auto" w:fill="auto"/>
          </w:tcPr>
          <w:p w14:paraId="4496787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Poyang Hu</w:t>
            </w:r>
          </w:p>
        </w:tc>
        <w:tc>
          <w:tcPr>
            <w:tcW w:w="1984" w:type="dxa"/>
            <w:shd w:val="clear" w:color="auto" w:fill="auto"/>
          </w:tcPr>
          <w:p w14:paraId="5B98C5F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Jiangxi</w:t>
            </w:r>
          </w:p>
        </w:tc>
        <w:tc>
          <w:tcPr>
            <w:tcW w:w="1560" w:type="dxa"/>
            <w:shd w:val="clear" w:color="auto" w:fill="auto"/>
          </w:tcPr>
          <w:p w14:paraId="0EF0BF9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15/01/2014</w:t>
            </w:r>
          </w:p>
        </w:tc>
        <w:tc>
          <w:tcPr>
            <w:tcW w:w="1275" w:type="dxa"/>
            <w:shd w:val="clear" w:color="auto" w:fill="auto"/>
          </w:tcPr>
          <w:p w14:paraId="44F3230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45</w:t>
            </w:r>
          </w:p>
        </w:tc>
        <w:tc>
          <w:tcPr>
            <w:tcW w:w="1134" w:type="dxa"/>
            <w:shd w:val="clear" w:color="auto" w:fill="auto"/>
          </w:tcPr>
          <w:p w14:paraId="3E92AFB6"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5E62B46F" w14:textId="77777777" w:rsidTr="00D1035F">
        <w:tc>
          <w:tcPr>
            <w:tcW w:w="3227" w:type="dxa"/>
            <w:shd w:val="clear" w:color="auto" w:fill="auto"/>
          </w:tcPr>
          <w:p w14:paraId="68926BA2"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Xianghai</w:t>
            </w:r>
            <w:proofErr w:type="spellEnd"/>
            <w:r w:rsidRPr="002A3D1C">
              <w:rPr>
                <w:rFonts w:ascii="Arial" w:eastAsia="Calibri" w:hAnsi="Arial" w:cs="Arial"/>
                <w:sz w:val="22"/>
                <w:szCs w:val="22"/>
              </w:rPr>
              <w:t xml:space="preserve"> NNR</w:t>
            </w:r>
          </w:p>
        </w:tc>
        <w:tc>
          <w:tcPr>
            <w:tcW w:w="1984" w:type="dxa"/>
            <w:shd w:val="clear" w:color="auto" w:fill="auto"/>
          </w:tcPr>
          <w:p w14:paraId="54381B5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Jilin</w:t>
            </w:r>
          </w:p>
        </w:tc>
        <w:tc>
          <w:tcPr>
            <w:tcW w:w="1560" w:type="dxa"/>
            <w:shd w:val="clear" w:color="auto" w:fill="auto"/>
          </w:tcPr>
          <w:p w14:paraId="077DAB4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17/10/2013</w:t>
            </w:r>
          </w:p>
        </w:tc>
        <w:tc>
          <w:tcPr>
            <w:tcW w:w="1275" w:type="dxa"/>
            <w:shd w:val="clear" w:color="auto" w:fill="auto"/>
          </w:tcPr>
          <w:p w14:paraId="7B1F9D7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6</w:t>
            </w:r>
          </w:p>
        </w:tc>
        <w:tc>
          <w:tcPr>
            <w:tcW w:w="1134" w:type="dxa"/>
            <w:shd w:val="clear" w:color="auto" w:fill="auto"/>
          </w:tcPr>
          <w:p w14:paraId="06EA1CE2"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638318B9" w14:textId="77777777" w:rsidTr="00D1035F">
        <w:tc>
          <w:tcPr>
            <w:tcW w:w="3227" w:type="dxa"/>
            <w:shd w:val="clear" w:color="auto" w:fill="auto"/>
          </w:tcPr>
          <w:p w14:paraId="0BB0F838"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Weihe</w:t>
            </w:r>
            <w:proofErr w:type="spellEnd"/>
            <w:r w:rsidRPr="002A3D1C">
              <w:rPr>
                <w:rFonts w:ascii="Arial" w:eastAsia="Calibri" w:hAnsi="Arial" w:cs="Arial"/>
                <w:sz w:val="22"/>
                <w:szCs w:val="22"/>
              </w:rPr>
              <w:t xml:space="preserve"> River</w:t>
            </w:r>
          </w:p>
        </w:tc>
        <w:tc>
          <w:tcPr>
            <w:tcW w:w="1984" w:type="dxa"/>
            <w:shd w:val="clear" w:color="auto" w:fill="auto"/>
          </w:tcPr>
          <w:p w14:paraId="1F2F336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Shanxi</w:t>
            </w:r>
          </w:p>
        </w:tc>
        <w:tc>
          <w:tcPr>
            <w:tcW w:w="1560" w:type="dxa"/>
            <w:shd w:val="clear" w:color="auto" w:fill="auto"/>
          </w:tcPr>
          <w:p w14:paraId="70D456C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04/02/2014</w:t>
            </w:r>
          </w:p>
        </w:tc>
        <w:tc>
          <w:tcPr>
            <w:tcW w:w="1275" w:type="dxa"/>
            <w:shd w:val="clear" w:color="auto" w:fill="auto"/>
          </w:tcPr>
          <w:p w14:paraId="1D10FD8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2FDA448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18C29B31" w14:textId="77777777" w:rsidTr="00D1035F">
        <w:tc>
          <w:tcPr>
            <w:tcW w:w="3227" w:type="dxa"/>
            <w:shd w:val="clear" w:color="auto" w:fill="auto"/>
          </w:tcPr>
          <w:p w14:paraId="375867D2"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Yazihe</w:t>
            </w:r>
            <w:proofErr w:type="spellEnd"/>
            <w:r w:rsidRPr="002A3D1C">
              <w:rPr>
                <w:rFonts w:ascii="Arial" w:eastAsia="Calibri" w:hAnsi="Arial" w:cs="Arial"/>
                <w:sz w:val="22"/>
                <w:szCs w:val="22"/>
              </w:rPr>
              <w:t xml:space="preserve"> River</w:t>
            </w:r>
          </w:p>
        </w:tc>
        <w:tc>
          <w:tcPr>
            <w:tcW w:w="1984" w:type="dxa"/>
            <w:shd w:val="clear" w:color="auto" w:fill="auto"/>
          </w:tcPr>
          <w:p w14:paraId="5593AB5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Sichuan</w:t>
            </w:r>
          </w:p>
        </w:tc>
        <w:tc>
          <w:tcPr>
            <w:tcW w:w="1560" w:type="dxa"/>
            <w:shd w:val="clear" w:color="auto" w:fill="auto"/>
          </w:tcPr>
          <w:p w14:paraId="1D222B5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12/12/2013</w:t>
            </w:r>
          </w:p>
        </w:tc>
        <w:tc>
          <w:tcPr>
            <w:tcW w:w="1275" w:type="dxa"/>
            <w:shd w:val="clear" w:color="auto" w:fill="auto"/>
          </w:tcPr>
          <w:p w14:paraId="42E460B2"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4E5E7530"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4AD0C9EA" w14:textId="77777777" w:rsidTr="00D1035F">
        <w:tc>
          <w:tcPr>
            <w:tcW w:w="3227" w:type="dxa"/>
            <w:shd w:val="clear" w:color="auto" w:fill="auto"/>
          </w:tcPr>
          <w:p w14:paraId="7CC857BA"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Changqiaohai</w:t>
            </w:r>
            <w:proofErr w:type="spellEnd"/>
          </w:p>
        </w:tc>
        <w:tc>
          <w:tcPr>
            <w:tcW w:w="1984" w:type="dxa"/>
            <w:shd w:val="clear" w:color="auto" w:fill="auto"/>
          </w:tcPr>
          <w:p w14:paraId="2CDA6BD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Yunnan</w:t>
            </w:r>
          </w:p>
        </w:tc>
        <w:tc>
          <w:tcPr>
            <w:tcW w:w="1560" w:type="dxa"/>
            <w:shd w:val="clear" w:color="auto" w:fill="auto"/>
          </w:tcPr>
          <w:p w14:paraId="5268C95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18/01/2014</w:t>
            </w:r>
          </w:p>
        </w:tc>
        <w:tc>
          <w:tcPr>
            <w:tcW w:w="1275" w:type="dxa"/>
            <w:shd w:val="clear" w:color="auto" w:fill="auto"/>
          </w:tcPr>
          <w:p w14:paraId="1900D018"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4F3BF91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09B5D1B8" w14:textId="77777777" w:rsidTr="00D1035F">
        <w:tc>
          <w:tcPr>
            <w:tcW w:w="3227" w:type="dxa"/>
            <w:tcBorders>
              <w:bottom w:val="single" w:sz="4" w:space="0" w:color="auto"/>
            </w:tcBorders>
            <w:shd w:val="clear" w:color="auto" w:fill="auto"/>
          </w:tcPr>
          <w:p w14:paraId="46DF03ED"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Heqing</w:t>
            </w:r>
            <w:proofErr w:type="spellEnd"/>
          </w:p>
        </w:tc>
        <w:tc>
          <w:tcPr>
            <w:tcW w:w="1984" w:type="dxa"/>
            <w:tcBorders>
              <w:bottom w:val="single" w:sz="4" w:space="0" w:color="auto"/>
            </w:tcBorders>
            <w:shd w:val="clear" w:color="auto" w:fill="auto"/>
          </w:tcPr>
          <w:p w14:paraId="74A686D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Yunnan</w:t>
            </w:r>
          </w:p>
        </w:tc>
        <w:tc>
          <w:tcPr>
            <w:tcW w:w="1560" w:type="dxa"/>
            <w:tcBorders>
              <w:bottom w:val="single" w:sz="4" w:space="0" w:color="auto"/>
            </w:tcBorders>
            <w:shd w:val="clear" w:color="auto" w:fill="auto"/>
          </w:tcPr>
          <w:p w14:paraId="338FEDF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15/01/2014</w:t>
            </w:r>
          </w:p>
        </w:tc>
        <w:tc>
          <w:tcPr>
            <w:tcW w:w="1275" w:type="dxa"/>
            <w:tcBorders>
              <w:bottom w:val="single" w:sz="4" w:space="0" w:color="auto"/>
            </w:tcBorders>
            <w:shd w:val="clear" w:color="auto" w:fill="auto"/>
          </w:tcPr>
          <w:p w14:paraId="33A8694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14:paraId="5EDAC49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65B60F8A" w14:textId="77777777" w:rsidTr="00D1035F">
        <w:tc>
          <w:tcPr>
            <w:tcW w:w="3227" w:type="dxa"/>
            <w:shd w:val="clear" w:color="auto" w:fill="F2F2F2"/>
          </w:tcPr>
          <w:p w14:paraId="1F3B3E09"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India 2010/11</w:t>
            </w:r>
          </w:p>
        </w:tc>
        <w:tc>
          <w:tcPr>
            <w:tcW w:w="1984" w:type="dxa"/>
            <w:shd w:val="clear" w:color="auto" w:fill="F2F2F2"/>
          </w:tcPr>
          <w:p w14:paraId="3EC7AFF8"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0DB688A0"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2EA41933"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68678068" w14:textId="77777777" w:rsidR="00E573CB" w:rsidRPr="002A3D1C" w:rsidRDefault="00E573CB" w:rsidP="00D1035F">
            <w:pPr>
              <w:jc w:val="center"/>
              <w:rPr>
                <w:rFonts w:ascii="Arial" w:eastAsia="Calibri" w:hAnsi="Arial" w:cs="Arial"/>
                <w:sz w:val="22"/>
                <w:szCs w:val="22"/>
              </w:rPr>
            </w:pPr>
          </w:p>
        </w:tc>
      </w:tr>
      <w:tr w:rsidR="00E573CB" w:rsidRPr="002A3D1C" w14:paraId="6F6B6092" w14:textId="77777777" w:rsidTr="00D1035F">
        <w:tc>
          <w:tcPr>
            <w:tcW w:w="3227" w:type="dxa"/>
            <w:tcBorders>
              <w:bottom w:val="single" w:sz="4" w:space="0" w:color="auto"/>
            </w:tcBorders>
            <w:shd w:val="clear" w:color="auto" w:fill="auto"/>
          </w:tcPr>
          <w:p w14:paraId="147F0158"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Deobali</w:t>
            </w:r>
            <w:proofErr w:type="spellEnd"/>
            <w:r w:rsidRPr="002A3D1C">
              <w:rPr>
                <w:rFonts w:ascii="Arial" w:eastAsia="Calibri" w:hAnsi="Arial" w:cs="Arial"/>
                <w:sz w:val="22"/>
                <w:szCs w:val="22"/>
              </w:rPr>
              <w:t xml:space="preserve"> </w:t>
            </w:r>
            <w:proofErr w:type="spellStart"/>
            <w:r w:rsidRPr="002A3D1C">
              <w:rPr>
                <w:rFonts w:ascii="Arial" w:eastAsia="Calibri" w:hAnsi="Arial" w:cs="Arial"/>
                <w:sz w:val="22"/>
                <w:szCs w:val="22"/>
              </w:rPr>
              <w:t>Jalah</w:t>
            </w:r>
            <w:proofErr w:type="spellEnd"/>
          </w:p>
        </w:tc>
        <w:tc>
          <w:tcPr>
            <w:tcW w:w="1984" w:type="dxa"/>
            <w:tcBorders>
              <w:bottom w:val="single" w:sz="4" w:space="0" w:color="auto"/>
            </w:tcBorders>
            <w:shd w:val="clear" w:color="auto" w:fill="auto"/>
          </w:tcPr>
          <w:p w14:paraId="67634922" w14:textId="77777777" w:rsidR="00E573CB" w:rsidRPr="002A3D1C" w:rsidRDefault="00E573CB" w:rsidP="00D1035F">
            <w:pPr>
              <w:rPr>
                <w:rFonts w:ascii="Arial" w:eastAsia="Calibri" w:hAnsi="Arial" w:cs="Arial"/>
                <w:sz w:val="22"/>
                <w:szCs w:val="22"/>
              </w:rPr>
            </w:pPr>
          </w:p>
        </w:tc>
        <w:tc>
          <w:tcPr>
            <w:tcW w:w="1560" w:type="dxa"/>
            <w:tcBorders>
              <w:bottom w:val="single" w:sz="4" w:space="0" w:color="auto"/>
            </w:tcBorders>
            <w:shd w:val="clear" w:color="auto" w:fill="auto"/>
          </w:tcPr>
          <w:p w14:paraId="66F9981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22/01/2011</w:t>
            </w:r>
          </w:p>
        </w:tc>
        <w:tc>
          <w:tcPr>
            <w:tcW w:w="1275" w:type="dxa"/>
            <w:tcBorders>
              <w:bottom w:val="single" w:sz="4" w:space="0" w:color="auto"/>
            </w:tcBorders>
            <w:shd w:val="clear" w:color="auto" w:fill="auto"/>
          </w:tcPr>
          <w:p w14:paraId="104C4BB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14:paraId="5A00E559"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0E787F01" w14:textId="77777777" w:rsidTr="00D1035F">
        <w:tc>
          <w:tcPr>
            <w:tcW w:w="3227" w:type="dxa"/>
            <w:shd w:val="clear" w:color="auto" w:fill="F2F2F2"/>
          </w:tcPr>
          <w:p w14:paraId="0564A7B2"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India 2012/13</w:t>
            </w:r>
          </w:p>
        </w:tc>
        <w:tc>
          <w:tcPr>
            <w:tcW w:w="1984" w:type="dxa"/>
            <w:shd w:val="clear" w:color="auto" w:fill="F2F2F2"/>
          </w:tcPr>
          <w:p w14:paraId="01820573"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7417BF93"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4E1D7073"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5A6FCF81" w14:textId="77777777" w:rsidR="00E573CB" w:rsidRPr="002A3D1C" w:rsidRDefault="00E573CB" w:rsidP="00D1035F">
            <w:pPr>
              <w:jc w:val="center"/>
              <w:rPr>
                <w:rFonts w:ascii="Arial" w:eastAsia="Calibri" w:hAnsi="Arial" w:cs="Arial"/>
                <w:sz w:val="22"/>
                <w:szCs w:val="22"/>
              </w:rPr>
            </w:pPr>
          </w:p>
        </w:tc>
      </w:tr>
      <w:tr w:rsidR="00E573CB" w:rsidRPr="002A3D1C" w14:paraId="142C4F4B" w14:textId="77777777" w:rsidTr="00D1035F">
        <w:tc>
          <w:tcPr>
            <w:tcW w:w="3227" w:type="dxa"/>
            <w:tcBorders>
              <w:bottom w:val="single" w:sz="4" w:space="0" w:color="auto"/>
            </w:tcBorders>
            <w:shd w:val="clear" w:color="auto" w:fill="auto"/>
          </w:tcPr>
          <w:p w14:paraId="3FACF57F"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Badjore</w:t>
            </w:r>
            <w:proofErr w:type="spellEnd"/>
            <w:r w:rsidRPr="002A3D1C">
              <w:rPr>
                <w:rFonts w:ascii="Arial" w:eastAsia="Calibri" w:hAnsi="Arial" w:cs="Arial"/>
                <w:sz w:val="22"/>
                <w:szCs w:val="22"/>
              </w:rPr>
              <w:t xml:space="preserve"> waterbody, </w:t>
            </w:r>
            <w:proofErr w:type="spellStart"/>
            <w:r w:rsidRPr="002A3D1C">
              <w:rPr>
                <w:rFonts w:ascii="Arial" w:eastAsia="Calibri" w:hAnsi="Arial" w:cs="Arial"/>
                <w:sz w:val="22"/>
                <w:szCs w:val="22"/>
              </w:rPr>
              <w:t>Similipal</w:t>
            </w:r>
            <w:proofErr w:type="spellEnd"/>
          </w:p>
        </w:tc>
        <w:tc>
          <w:tcPr>
            <w:tcW w:w="1984" w:type="dxa"/>
            <w:tcBorders>
              <w:bottom w:val="single" w:sz="4" w:space="0" w:color="auto"/>
            </w:tcBorders>
            <w:shd w:val="clear" w:color="auto" w:fill="auto"/>
          </w:tcPr>
          <w:p w14:paraId="6952E27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Odisha</w:t>
            </w:r>
          </w:p>
        </w:tc>
        <w:tc>
          <w:tcPr>
            <w:tcW w:w="1560" w:type="dxa"/>
            <w:tcBorders>
              <w:bottom w:val="single" w:sz="4" w:space="0" w:color="auto"/>
            </w:tcBorders>
            <w:shd w:val="clear" w:color="auto" w:fill="auto"/>
          </w:tcPr>
          <w:p w14:paraId="2BC6436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25/12/2012</w:t>
            </w:r>
          </w:p>
        </w:tc>
        <w:tc>
          <w:tcPr>
            <w:tcW w:w="1275" w:type="dxa"/>
            <w:tcBorders>
              <w:bottom w:val="single" w:sz="4" w:space="0" w:color="auto"/>
            </w:tcBorders>
            <w:shd w:val="clear" w:color="auto" w:fill="auto"/>
          </w:tcPr>
          <w:p w14:paraId="70146FED"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tcBorders>
              <w:bottom w:val="single" w:sz="4" w:space="0" w:color="auto"/>
            </w:tcBorders>
            <w:shd w:val="clear" w:color="auto" w:fill="auto"/>
          </w:tcPr>
          <w:p w14:paraId="5B16C910"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57BFC646" w14:textId="77777777" w:rsidTr="00D1035F">
        <w:tc>
          <w:tcPr>
            <w:tcW w:w="3227" w:type="dxa"/>
            <w:shd w:val="clear" w:color="auto" w:fill="F2F2F2"/>
          </w:tcPr>
          <w:p w14:paraId="02EAB9FB"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Japan 2010/11</w:t>
            </w:r>
          </w:p>
        </w:tc>
        <w:tc>
          <w:tcPr>
            <w:tcW w:w="1984" w:type="dxa"/>
            <w:shd w:val="clear" w:color="auto" w:fill="F2F2F2"/>
          </w:tcPr>
          <w:p w14:paraId="01ED7B79"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0EA687A9"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25AF196F"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496F8EA2" w14:textId="77777777" w:rsidR="00E573CB" w:rsidRPr="002A3D1C" w:rsidRDefault="00E573CB" w:rsidP="00D1035F">
            <w:pPr>
              <w:jc w:val="center"/>
              <w:rPr>
                <w:rFonts w:ascii="Arial" w:eastAsia="Calibri" w:hAnsi="Arial" w:cs="Arial"/>
                <w:sz w:val="22"/>
                <w:szCs w:val="22"/>
              </w:rPr>
            </w:pPr>
          </w:p>
        </w:tc>
      </w:tr>
      <w:tr w:rsidR="00E573CB" w:rsidRPr="002A3D1C" w14:paraId="7C191FDB" w14:textId="77777777" w:rsidTr="00D1035F">
        <w:tc>
          <w:tcPr>
            <w:tcW w:w="3227" w:type="dxa"/>
            <w:tcBorders>
              <w:bottom w:val="single" w:sz="4" w:space="0" w:color="auto"/>
            </w:tcBorders>
            <w:shd w:val="clear" w:color="auto" w:fill="auto"/>
          </w:tcPr>
          <w:p w14:paraId="73265B12"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Yonago</w:t>
            </w:r>
            <w:proofErr w:type="spellEnd"/>
            <w:r w:rsidRPr="002A3D1C">
              <w:rPr>
                <w:rFonts w:ascii="Arial" w:eastAsia="Calibri" w:hAnsi="Arial" w:cs="Arial"/>
                <w:sz w:val="22"/>
                <w:szCs w:val="22"/>
              </w:rPr>
              <w:t xml:space="preserve"> </w:t>
            </w:r>
            <w:proofErr w:type="spellStart"/>
            <w:r w:rsidRPr="002A3D1C">
              <w:rPr>
                <w:rFonts w:ascii="Arial" w:eastAsia="Calibri" w:hAnsi="Arial" w:cs="Arial"/>
                <w:sz w:val="22"/>
                <w:szCs w:val="22"/>
              </w:rPr>
              <w:t>waterbird</w:t>
            </w:r>
            <w:proofErr w:type="spellEnd"/>
            <w:r w:rsidRPr="002A3D1C">
              <w:rPr>
                <w:rFonts w:ascii="Arial" w:eastAsia="Calibri" w:hAnsi="Arial" w:cs="Arial"/>
                <w:sz w:val="22"/>
                <w:szCs w:val="22"/>
              </w:rPr>
              <w:t xml:space="preserve"> sanctuary</w:t>
            </w:r>
          </w:p>
        </w:tc>
        <w:tc>
          <w:tcPr>
            <w:tcW w:w="1984" w:type="dxa"/>
            <w:tcBorders>
              <w:bottom w:val="single" w:sz="4" w:space="0" w:color="auto"/>
            </w:tcBorders>
            <w:shd w:val="clear" w:color="auto" w:fill="auto"/>
          </w:tcPr>
          <w:p w14:paraId="2180B41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Tottori</w:t>
            </w:r>
          </w:p>
        </w:tc>
        <w:tc>
          <w:tcPr>
            <w:tcW w:w="1560" w:type="dxa"/>
            <w:tcBorders>
              <w:bottom w:val="single" w:sz="4" w:space="0" w:color="auto"/>
            </w:tcBorders>
            <w:shd w:val="clear" w:color="auto" w:fill="auto"/>
          </w:tcPr>
          <w:p w14:paraId="618A3F4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16/10/2010</w:t>
            </w:r>
          </w:p>
        </w:tc>
        <w:tc>
          <w:tcPr>
            <w:tcW w:w="1275" w:type="dxa"/>
            <w:tcBorders>
              <w:bottom w:val="single" w:sz="4" w:space="0" w:color="auto"/>
            </w:tcBorders>
            <w:shd w:val="clear" w:color="auto" w:fill="auto"/>
          </w:tcPr>
          <w:p w14:paraId="0FAB88D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14:paraId="42ACD94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7C71C8B1" w14:textId="77777777" w:rsidTr="00D1035F">
        <w:tc>
          <w:tcPr>
            <w:tcW w:w="3227" w:type="dxa"/>
            <w:shd w:val="clear" w:color="auto" w:fill="F2F2F2"/>
          </w:tcPr>
          <w:p w14:paraId="6AE8204C"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Japan 2011/12</w:t>
            </w:r>
          </w:p>
        </w:tc>
        <w:tc>
          <w:tcPr>
            <w:tcW w:w="1984" w:type="dxa"/>
            <w:shd w:val="clear" w:color="auto" w:fill="F2F2F2"/>
          </w:tcPr>
          <w:p w14:paraId="662BFAAB"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403C6416"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67D88465"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785BFFD0" w14:textId="77777777" w:rsidR="00E573CB" w:rsidRPr="002A3D1C" w:rsidRDefault="00E573CB" w:rsidP="00D1035F">
            <w:pPr>
              <w:jc w:val="center"/>
              <w:rPr>
                <w:rFonts w:ascii="Arial" w:eastAsia="Calibri" w:hAnsi="Arial" w:cs="Arial"/>
                <w:sz w:val="22"/>
                <w:szCs w:val="22"/>
              </w:rPr>
            </w:pPr>
          </w:p>
        </w:tc>
      </w:tr>
      <w:tr w:rsidR="00E573CB" w:rsidRPr="002A3D1C" w14:paraId="0CA00A0F" w14:textId="77777777" w:rsidTr="00D1035F">
        <w:tc>
          <w:tcPr>
            <w:tcW w:w="3227" w:type="dxa"/>
            <w:tcBorders>
              <w:bottom w:val="single" w:sz="4" w:space="0" w:color="auto"/>
            </w:tcBorders>
            <w:shd w:val="clear" w:color="auto" w:fill="auto"/>
          </w:tcPr>
          <w:p w14:paraId="342D3180"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Yonago</w:t>
            </w:r>
            <w:proofErr w:type="spellEnd"/>
            <w:r w:rsidRPr="002A3D1C">
              <w:rPr>
                <w:rFonts w:ascii="Arial" w:eastAsia="Calibri" w:hAnsi="Arial" w:cs="Arial"/>
                <w:sz w:val="22"/>
                <w:szCs w:val="22"/>
              </w:rPr>
              <w:t xml:space="preserve"> </w:t>
            </w:r>
            <w:proofErr w:type="spellStart"/>
            <w:r w:rsidRPr="002A3D1C">
              <w:rPr>
                <w:rFonts w:ascii="Arial" w:eastAsia="Calibri" w:hAnsi="Arial" w:cs="Arial"/>
                <w:sz w:val="22"/>
                <w:szCs w:val="22"/>
              </w:rPr>
              <w:t>waterbird</w:t>
            </w:r>
            <w:proofErr w:type="spellEnd"/>
            <w:r w:rsidRPr="002A3D1C">
              <w:rPr>
                <w:rFonts w:ascii="Arial" w:eastAsia="Calibri" w:hAnsi="Arial" w:cs="Arial"/>
                <w:sz w:val="22"/>
                <w:szCs w:val="22"/>
              </w:rPr>
              <w:t xml:space="preserve"> sanctuary</w:t>
            </w:r>
          </w:p>
        </w:tc>
        <w:tc>
          <w:tcPr>
            <w:tcW w:w="1984" w:type="dxa"/>
            <w:tcBorders>
              <w:bottom w:val="single" w:sz="4" w:space="0" w:color="auto"/>
            </w:tcBorders>
            <w:shd w:val="clear" w:color="auto" w:fill="auto"/>
          </w:tcPr>
          <w:p w14:paraId="44D0D77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Tottori</w:t>
            </w:r>
          </w:p>
        </w:tc>
        <w:tc>
          <w:tcPr>
            <w:tcW w:w="1560" w:type="dxa"/>
            <w:tcBorders>
              <w:bottom w:val="single" w:sz="4" w:space="0" w:color="auto"/>
            </w:tcBorders>
            <w:shd w:val="clear" w:color="auto" w:fill="auto"/>
          </w:tcPr>
          <w:p w14:paraId="1AE5B8A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03/08/2011</w:t>
            </w:r>
          </w:p>
        </w:tc>
        <w:tc>
          <w:tcPr>
            <w:tcW w:w="1275" w:type="dxa"/>
            <w:tcBorders>
              <w:bottom w:val="single" w:sz="4" w:space="0" w:color="auto"/>
            </w:tcBorders>
            <w:shd w:val="clear" w:color="auto" w:fill="auto"/>
          </w:tcPr>
          <w:p w14:paraId="79E9DE1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14:paraId="1BFB23FB"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7A5E6CE4" w14:textId="77777777" w:rsidTr="00D1035F">
        <w:tc>
          <w:tcPr>
            <w:tcW w:w="3227" w:type="dxa"/>
            <w:shd w:val="clear" w:color="auto" w:fill="F2F2F2"/>
          </w:tcPr>
          <w:p w14:paraId="72AEABED"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Japan 2013/14</w:t>
            </w:r>
          </w:p>
        </w:tc>
        <w:tc>
          <w:tcPr>
            <w:tcW w:w="1984" w:type="dxa"/>
            <w:shd w:val="clear" w:color="auto" w:fill="F2F2F2"/>
          </w:tcPr>
          <w:p w14:paraId="32069211"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411E7077"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47CD5A59"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2C0FEF5C" w14:textId="77777777" w:rsidR="00E573CB" w:rsidRPr="002A3D1C" w:rsidRDefault="00E573CB" w:rsidP="00D1035F">
            <w:pPr>
              <w:jc w:val="center"/>
              <w:rPr>
                <w:rFonts w:ascii="Arial" w:eastAsia="Calibri" w:hAnsi="Arial" w:cs="Arial"/>
                <w:sz w:val="22"/>
                <w:szCs w:val="22"/>
              </w:rPr>
            </w:pPr>
          </w:p>
        </w:tc>
      </w:tr>
      <w:tr w:rsidR="00E573CB" w:rsidRPr="002A3D1C" w14:paraId="21710901" w14:textId="77777777" w:rsidTr="00D1035F">
        <w:tc>
          <w:tcPr>
            <w:tcW w:w="3227" w:type="dxa"/>
            <w:shd w:val="clear" w:color="auto" w:fill="auto"/>
          </w:tcPr>
          <w:p w14:paraId="13846A2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Osaka</w:t>
            </w:r>
          </w:p>
        </w:tc>
        <w:tc>
          <w:tcPr>
            <w:tcW w:w="1984" w:type="dxa"/>
            <w:shd w:val="clear" w:color="auto" w:fill="auto"/>
          </w:tcPr>
          <w:p w14:paraId="59EA2A3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Osaka</w:t>
            </w:r>
          </w:p>
        </w:tc>
        <w:tc>
          <w:tcPr>
            <w:tcW w:w="1560" w:type="dxa"/>
            <w:shd w:val="clear" w:color="auto" w:fill="auto"/>
          </w:tcPr>
          <w:p w14:paraId="0762997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23/11/2013</w:t>
            </w:r>
          </w:p>
        </w:tc>
        <w:tc>
          <w:tcPr>
            <w:tcW w:w="1275" w:type="dxa"/>
            <w:shd w:val="clear" w:color="auto" w:fill="auto"/>
          </w:tcPr>
          <w:p w14:paraId="6CA51129"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139049E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0C198027" w14:textId="77777777" w:rsidTr="00D1035F">
        <w:tc>
          <w:tcPr>
            <w:tcW w:w="3227" w:type="dxa"/>
            <w:tcBorders>
              <w:bottom w:val="single" w:sz="4" w:space="0" w:color="auto"/>
            </w:tcBorders>
            <w:shd w:val="clear" w:color="auto" w:fill="auto"/>
          </w:tcPr>
          <w:p w14:paraId="0873212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Kasai </w:t>
            </w:r>
            <w:proofErr w:type="spellStart"/>
            <w:r w:rsidRPr="002A3D1C">
              <w:rPr>
                <w:rFonts w:ascii="Arial" w:eastAsia="Calibri" w:hAnsi="Arial" w:cs="Arial"/>
                <w:sz w:val="22"/>
                <w:szCs w:val="22"/>
              </w:rPr>
              <w:t>Rinkai</w:t>
            </w:r>
            <w:proofErr w:type="spellEnd"/>
            <w:r w:rsidRPr="002A3D1C">
              <w:rPr>
                <w:rFonts w:ascii="Arial" w:eastAsia="Calibri" w:hAnsi="Arial" w:cs="Arial"/>
                <w:sz w:val="22"/>
                <w:szCs w:val="22"/>
              </w:rPr>
              <w:t xml:space="preserve"> Koen</w:t>
            </w:r>
          </w:p>
        </w:tc>
        <w:tc>
          <w:tcPr>
            <w:tcW w:w="1984" w:type="dxa"/>
            <w:tcBorders>
              <w:bottom w:val="single" w:sz="4" w:space="0" w:color="auto"/>
            </w:tcBorders>
            <w:shd w:val="clear" w:color="auto" w:fill="auto"/>
          </w:tcPr>
          <w:p w14:paraId="43CC0BC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Tokyo</w:t>
            </w:r>
          </w:p>
        </w:tc>
        <w:tc>
          <w:tcPr>
            <w:tcW w:w="1560" w:type="dxa"/>
            <w:tcBorders>
              <w:bottom w:val="single" w:sz="4" w:space="0" w:color="auto"/>
            </w:tcBorders>
            <w:shd w:val="clear" w:color="auto" w:fill="auto"/>
          </w:tcPr>
          <w:p w14:paraId="05EC514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16/02/2014</w:t>
            </w:r>
          </w:p>
        </w:tc>
        <w:tc>
          <w:tcPr>
            <w:tcW w:w="1275" w:type="dxa"/>
            <w:tcBorders>
              <w:bottom w:val="single" w:sz="4" w:space="0" w:color="auto"/>
            </w:tcBorders>
            <w:shd w:val="clear" w:color="auto" w:fill="auto"/>
          </w:tcPr>
          <w:p w14:paraId="55F78416"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14:paraId="139311AB"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6F3FDE8E" w14:textId="77777777" w:rsidTr="00D1035F">
        <w:tc>
          <w:tcPr>
            <w:tcW w:w="3227" w:type="dxa"/>
            <w:shd w:val="clear" w:color="auto" w:fill="F2F2F2"/>
          </w:tcPr>
          <w:p w14:paraId="49560008"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Myanmar 2010/11</w:t>
            </w:r>
          </w:p>
        </w:tc>
        <w:tc>
          <w:tcPr>
            <w:tcW w:w="1984" w:type="dxa"/>
            <w:shd w:val="clear" w:color="auto" w:fill="F2F2F2"/>
          </w:tcPr>
          <w:p w14:paraId="034BFEAA"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15756560"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53BECE65"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5A00E436" w14:textId="77777777" w:rsidR="00E573CB" w:rsidRPr="002A3D1C" w:rsidRDefault="00E573CB" w:rsidP="00D1035F">
            <w:pPr>
              <w:jc w:val="center"/>
              <w:rPr>
                <w:rFonts w:ascii="Arial" w:eastAsia="Calibri" w:hAnsi="Arial" w:cs="Arial"/>
                <w:sz w:val="22"/>
                <w:szCs w:val="22"/>
              </w:rPr>
            </w:pPr>
          </w:p>
        </w:tc>
      </w:tr>
      <w:tr w:rsidR="00E573CB" w:rsidRPr="002A3D1C" w14:paraId="76DD16CA" w14:textId="77777777" w:rsidTr="00D1035F">
        <w:tc>
          <w:tcPr>
            <w:tcW w:w="3227" w:type="dxa"/>
            <w:tcBorders>
              <w:bottom w:val="single" w:sz="4" w:space="0" w:color="auto"/>
            </w:tcBorders>
            <w:shd w:val="clear" w:color="auto" w:fill="auto"/>
          </w:tcPr>
          <w:p w14:paraId="0049DFDB"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Indawgyi</w:t>
            </w:r>
            <w:proofErr w:type="spellEnd"/>
            <w:r w:rsidRPr="002A3D1C">
              <w:rPr>
                <w:rFonts w:ascii="Arial" w:eastAsia="Calibri" w:hAnsi="Arial" w:cs="Arial"/>
                <w:sz w:val="22"/>
                <w:szCs w:val="22"/>
              </w:rPr>
              <w:t xml:space="preserve"> Lake</w:t>
            </w:r>
          </w:p>
        </w:tc>
        <w:tc>
          <w:tcPr>
            <w:tcW w:w="1984" w:type="dxa"/>
            <w:tcBorders>
              <w:bottom w:val="single" w:sz="4" w:space="0" w:color="auto"/>
            </w:tcBorders>
            <w:shd w:val="clear" w:color="auto" w:fill="auto"/>
          </w:tcPr>
          <w:p w14:paraId="2D1D883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Kachin</w:t>
            </w:r>
          </w:p>
        </w:tc>
        <w:tc>
          <w:tcPr>
            <w:tcW w:w="1560" w:type="dxa"/>
            <w:tcBorders>
              <w:bottom w:val="single" w:sz="4" w:space="0" w:color="auto"/>
            </w:tcBorders>
            <w:shd w:val="clear" w:color="auto" w:fill="auto"/>
          </w:tcPr>
          <w:p w14:paraId="60FE52A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20/02/2011</w:t>
            </w:r>
          </w:p>
        </w:tc>
        <w:tc>
          <w:tcPr>
            <w:tcW w:w="1275" w:type="dxa"/>
            <w:tcBorders>
              <w:bottom w:val="single" w:sz="4" w:space="0" w:color="auto"/>
            </w:tcBorders>
            <w:shd w:val="clear" w:color="auto" w:fill="auto"/>
          </w:tcPr>
          <w:p w14:paraId="17B6E31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14:paraId="5E337359"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2E4BC3BA" w14:textId="77777777" w:rsidTr="00D1035F">
        <w:tc>
          <w:tcPr>
            <w:tcW w:w="3227" w:type="dxa"/>
            <w:shd w:val="clear" w:color="auto" w:fill="F2F2F2"/>
          </w:tcPr>
          <w:p w14:paraId="1AC02E15"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Myanmar 2012/13</w:t>
            </w:r>
          </w:p>
        </w:tc>
        <w:tc>
          <w:tcPr>
            <w:tcW w:w="1984" w:type="dxa"/>
            <w:shd w:val="clear" w:color="auto" w:fill="F2F2F2"/>
          </w:tcPr>
          <w:p w14:paraId="59B4A848"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02A8A508"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1ACFD357"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31EB6343" w14:textId="77777777" w:rsidR="00E573CB" w:rsidRPr="002A3D1C" w:rsidRDefault="00E573CB" w:rsidP="00D1035F">
            <w:pPr>
              <w:jc w:val="center"/>
              <w:rPr>
                <w:rFonts w:ascii="Arial" w:eastAsia="Calibri" w:hAnsi="Arial" w:cs="Arial"/>
                <w:sz w:val="22"/>
                <w:szCs w:val="22"/>
              </w:rPr>
            </w:pPr>
          </w:p>
        </w:tc>
      </w:tr>
      <w:tr w:rsidR="00E573CB" w:rsidRPr="002A3D1C" w14:paraId="5DD7DF64" w14:textId="77777777" w:rsidTr="00D1035F">
        <w:tc>
          <w:tcPr>
            <w:tcW w:w="3227" w:type="dxa"/>
            <w:tcBorders>
              <w:bottom w:val="single" w:sz="4" w:space="0" w:color="auto"/>
            </w:tcBorders>
            <w:shd w:val="clear" w:color="auto" w:fill="auto"/>
          </w:tcPr>
          <w:p w14:paraId="2BA08DDD"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Inle</w:t>
            </w:r>
            <w:proofErr w:type="spellEnd"/>
            <w:r w:rsidRPr="002A3D1C">
              <w:rPr>
                <w:rFonts w:ascii="Arial" w:eastAsia="Calibri" w:hAnsi="Arial" w:cs="Arial"/>
                <w:sz w:val="22"/>
                <w:szCs w:val="22"/>
              </w:rPr>
              <w:t xml:space="preserve"> Lake</w:t>
            </w:r>
          </w:p>
        </w:tc>
        <w:tc>
          <w:tcPr>
            <w:tcW w:w="1984" w:type="dxa"/>
            <w:tcBorders>
              <w:bottom w:val="single" w:sz="4" w:space="0" w:color="auto"/>
            </w:tcBorders>
            <w:shd w:val="clear" w:color="auto" w:fill="auto"/>
          </w:tcPr>
          <w:p w14:paraId="496F2237"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Shan</w:t>
            </w:r>
          </w:p>
        </w:tc>
        <w:tc>
          <w:tcPr>
            <w:tcW w:w="1560" w:type="dxa"/>
            <w:tcBorders>
              <w:bottom w:val="single" w:sz="4" w:space="0" w:color="auto"/>
            </w:tcBorders>
            <w:shd w:val="clear" w:color="auto" w:fill="auto"/>
          </w:tcPr>
          <w:p w14:paraId="4780640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01/03/2013</w:t>
            </w:r>
          </w:p>
        </w:tc>
        <w:tc>
          <w:tcPr>
            <w:tcW w:w="1275" w:type="dxa"/>
            <w:tcBorders>
              <w:bottom w:val="single" w:sz="4" w:space="0" w:color="auto"/>
            </w:tcBorders>
            <w:shd w:val="clear" w:color="auto" w:fill="auto"/>
          </w:tcPr>
          <w:p w14:paraId="238A6EC2"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14:paraId="10C7D8E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18F5A0D1" w14:textId="77777777" w:rsidTr="00D1035F">
        <w:tc>
          <w:tcPr>
            <w:tcW w:w="3227" w:type="dxa"/>
            <w:shd w:val="clear" w:color="auto" w:fill="F2F2F2"/>
          </w:tcPr>
          <w:p w14:paraId="3DA1ED40"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Pakistan 2011/12</w:t>
            </w:r>
          </w:p>
        </w:tc>
        <w:tc>
          <w:tcPr>
            <w:tcW w:w="1984" w:type="dxa"/>
            <w:shd w:val="clear" w:color="auto" w:fill="F2F2F2"/>
          </w:tcPr>
          <w:p w14:paraId="081775A3"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0708A956"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725507C7"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43185EB2" w14:textId="77777777" w:rsidR="00E573CB" w:rsidRPr="002A3D1C" w:rsidRDefault="00E573CB" w:rsidP="00D1035F">
            <w:pPr>
              <w:jc w:val="center"/>
              <w:rPr>
                <w:rFonts w:ascii="Arial" w:eastAsia="Calibri" w:hAnsi="Arial" w:cs="Arial"/>
                <w:sz w:val="22"/>
                <w:szCs w:val="22"/>
              </w:rPr>
            </w:pPr>
          </w:p>
        </w:tc>
      </w:tr>
      <w:tr w:rsidR="00E573CB" w:rsidRPr="002A3D1C" w14:paraId="225C789F" w14:textId="77777777" w:rsidTr="00D1035F">
        <w:tc>
          <w:tcPr>
            <w:tcW w:w="3227" w:type="dxa"/>
            <w:tcBorders>
              <w:bottom w:val="single" w:sz="4" w:space="0" w:color="auto"/>
            </w:tcBorders>
            <w:shd w:val="clear" w:color="auto" w:fill="auto"/>
          </w:tcPr>
          <w:p w14:paraId="222736B6"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Chasma</w:t>
            </w:r>
            <w:proofErr w:type="spellEnd"/>
            <w:r w:rsidRPr="002A3D1C">
              <w:rPr>
                <w:rFonts w:ascii="Arial" w:eastAsia="Calibri" w:hAnsi="Arial" w:cs="Arial"/>
                <w:sz w:val="22"/>
                <w:szCs w:val="22"/>
              </w:rPr>
              <w:t xml:space="preserve"> </w:t>
            </w:r>
            <w:proofErr w:type="spellStart"/>
            <w:r w:rsidRPr="002A3D1C">
              <w:rPr>
                <w:rFonts w:ascii="Arial" w:eastAsia="Calibri" w:hAnsi="Arial" w:cs="Arial"/>
                <w:sz w:val="22"/>
                <w:szCs w:val="22"/>
              </w:rPr>
              <w:t>Berrage</w:t>
            </w:r>
            <w:proofErr w:type="spellEnd"/>
            <w:r w:rsidRPr="002A3D1C">
              <w:rPr>
                <w:rFonts w:ascii="Arial" w:eastAsia="Calibri" w:hAnsi="Arial" w:cs="Arial"/>
                <w:sz w:val="22"/>
                <w:szCs w:val="22"/>
              </w:rPr>
              <w:t>, Sindh River</w:t>
            </w:r>
          </w:p>
        </w:tc>
        <w:tc>
          <w:tcPr>
            <w:tcW w:w="1984" w:type="dxa"/>
            <w:tcBorders>
              <w:bottom w:val="single" w:sz="4" w:space="0" w:color="auto"/>
            </w:tcBorders>
            <w:shd w:val="clear" w:color="auto" w:fill="auto"/>
          </w:tcPr>
          <w:p w14:paraId="556AB437"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Mianwali</w:t>
            </w:r>
            <w:proofErr w:type="spellEnd"/>
          </w:p>
        </w:tc>
        <w:tc>
          <w:tcPr>
            <w:tcW w:w="1560" w:type="dxa"/>
            <w:tcBorders>
              <w:bottom w:val="single" w:sz="4" w:space="0" w:color="auto"/>
            </w:tcBorders>
            <w:shd w:val="clear" w:color="auto" w:fill="auto"/>
          </w:tcPr>
          <w:p w14:paraId="7990827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09/02/2012</w:t>
            </w:r>
          </w:p>
        </w:tc>
        <w:tc>
          <w:tcPr>
            <w:tcW w:w="1275" w:type="dxa"/>
            <w:tcBorders>
              <w:bottom w:val="single" w:sz="4" w:space="0" w:color="auto"/>
            </w:tcBorders>
            <w:shd w:val="clear" w:color="auto" w:fill="auto"/>
          </w:tcPr>
          <w:p w14:paraId="37EACD7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14:paraId="45D89F1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0734FD32" w14:textId="77777777" w:rsidTr="00D1035F">
        <w:tc>
          <w:tcPr>
            <w:tcW w:w="3227" w:type="dxa"/>
            <w:shd w:val="clear" w:color="auto" w:fill="F2F2F2"/>
          </w:tcPr>
          <w:p w14:paraId="508C2CE0"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ROK 2012/13</w:t>
            </w:r>
          </w:p>
        </w:tc>
        <w:tc>
          <w:tcPr>
            <w:tcW w:w="1984" w:type="dxa"/>
            <w:shd w:val="clear" w:color="auto" w:fill="F2F2F2"/>
          </w:tcPr>
          <w:p w14:paraId="2CA2614C"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6C7B64DE"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54D984B2"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37C477CE" w14:textId="77777777" w:rsidR="00E573CB" w:rsidRPr="002A3D1C" w:rsidRDefault="00E573CB" w:rsidP="00D1035F">
            <w:pPr>
              <w:jc w:val="center"/>
              <w:rPr>
                <w:rFonts w:ascii="Arial" w:eastAsia="Calibri" w:hAnsi="Arial" w:cs="Arial"/>
                <w:sz w:val="22"/>
                <w:szCs w:val="22"/>
              </w:rPr>
            </w:pPr>
          </w:p>
        </w:tc>
      </w:tr>
      <w:tr w:rsidR="00E573CB" w:rsidRPr="002A3D1C" w14:paraId="58710184" w14:textId="77777777" w:rsidTr="00D1035F">
        <w:tc>
          <w:tcPr>
            <w:tcW w:w="3227" w:type="dxa"/>
            <w:tcBorders>
              <w:bottom w:val="single" w:sz="4" w:space="0" w:color="auto"/>
            </w:tcBorders>
            <w:shd w:val="clear" w:color="auto" w:fill="auto"/>
          </w:tcPr>
          <w:p w14:paraId="16E21519"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Namdong</w:t>
            </w:r>
            <w:proofErr w:type="spellEnd"/>
            <w:r w:rsidRPr="002A3D1C">
              <w:rPr>
                <w:rFonts w:ascii="Arial" w:eastAsia="Calibri" w:hAnsi="Arial" w:cs="Arial"/>
                <w:sz w:val="22"/>
                <w:szCs w:val="22"/>
              </w:rPr>
              <w:t xml:space="preserve"> Reservoir</w:t>
            </w:r>
          </w:p>
        </w:tc>
        <w:tc>
          <w:tcPr>
            <w:tcW w:w="1984" w:type="dxa"/>
            <w:tcBorders>
              <w:bottom w:val="single" w:sz="4" w:space="0" w:color="auto"/>
            </w:tcBorders>
            <w:shd w:val="clear" w:color="auto" w:fill="auto"/>
          </w:tcPr>
          <w:p w14:paraId="7A5020D1"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Incheon</w:t>
            </w:r>
          </w:p>
        </w:tc>
        <w:tc>
          <w:tcPr>
            <w:tcW w:w="1560" w:type="dxa"/>
            <w:tcBorders>
              <w:bottom w:val="single" w:sz="4" w:space="0" w:color="auto"/>
            </w:tcBorders>
            <w:shd w:val="clear" w:color="auto" w:fill="auto"/>
          </w:tcPr>
          <w:p w14:paraId="6F07EFB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13/11/2012</w:t>
            </w:r>
          </w:p>
        </w:tc>
        <w:tc>
          <w:tcPr>
            <w:tcW w:w="1275" w:type="dxa"/>
            <w:tcBorders>
              <w:bottom w:val="single" w:sz="4" w:space="0" w:color="auto"/>
            </w:tcBorders>
            <w:shd w:val="clear" w:color="auto" w:fill="auto"/>
          </w:tcPr>
          <w:p w14:paraId="1E84B1E0"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14:paraId="63A8A93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1C55069B" w14:textId="77777777" w:rsidTr="00D1035F">
        <w:tc>
          <w:tcPr>
            <w:tcW w:w="3227" w:type="dxa"/>
            <w:shd w:val="clear" w:color="auto" w:fill="F2F2F2"/>
          </w:tcPr>
          <w:p w14:paraId="025410EE"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Russia 2010/11</w:t>
            </w:r>
          </w:p>
        </w:tc>
        <w:tc>
          <w:tcPr>
            <w:tcW w:w="1984" w:type="dxa"/>
            <w:shd w:val="clear" w:color="auto" w:fill="F2F2F2"/>
          </w:tcPr>
          <w:p w14:paraId="6E1A241E"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7BE892CD"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2454B5A4"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60C90F18" w14:textId="77777777" w:rsidR="00E573CB" w:rsidRPr="002A3D1C" w:rsidRDefault="00E573CB" w:rsidP="00D1035F">
            <w:pPr>
              <w:jc w:val="center"/>
              <w:rPr>
                <w:rFonts w:ascii="Arial" w:eastAsia="Calibri" w:hAnsi="Arial" w:cs="Arial"/>
                <w:sz w:val="22"/>
                <w:szCs w:val="22"/>
              </w:rPr>
            </w:pPr>
          </w:p>
        </w:tc>
      </w:tr>
      <w:tr w:rsidR="00E573CB" w:rsidRPr="002A3D1C" w14:paraId="28ABA754" w14:textId="77777777" w:rsidTr="00D1035F">
        <w:tc>
          <w:tcPr>
            <w:tcW w:w="3227" w:type="dxa"/>
            <w:shd w:val="clear" w:color="auto" w:fill="auto"/>
          </w:tcPr>
          <w:p w14:paraId="04EB1798" w14:textId="77777777" w:rsidR="00E573CB" w:rsidRPr="002A3D1C" w:rsidRDefault="00E573CB" w:rsidP="00D1035F">
            <w:pPr>
              <w:rPr>
                <w:rFonts w:ascii="Arial" w:eastAsia="Calibri" w:hAnsi="Arial" w:cs="Arial"/>
                <w:b/>
                <w:sz w:val="22"/>
                <w:szCs w:val="22"/>
              </w:rPr>
            </w:pPr>
            <w:proofErr w:type="spellStart"/>
            <w:r w:rsidRPr="002A3D1C">
              <w:rPr>
                <w:rFonts w:ascii="Arial" w:eastAsia="Calibri" w:hAnsi="Arial" w:cs="Arial"/>
                <w:sz w:val="22"/>
                <w:szCs w:val="22"/>
              </w:rPr>
              <w:t>Muraviovka</w:t>
            </w:r>
            <w:proofErr w:type="spellEnd"/>
            <w:r w:rsidRPr="002A3D1C">
              <w:rPr>
                <w:rFonts w:ascii="Arial" w:eastAsia="Calibri" w:hAnsi="Arial" w:cs="Arial"/>
                <w:sz w:val="22"/>
                <w:szCs w:val="22"/>
              </w:rPr>
              <w:t xml:space="preserve"> Park</w:t>
            </w:r>
          </w:p>
        </w:tc>
        <w:tc>
          <w:tcPr>
            <w:tcW w:w="1984" w:type="dxa"/>
            <w:shd w:val="clear" w:color="auto" w:fill="auto"/>
          </w:tcPr>
          <w:p w14:paraId="49F4C6E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Amur</w:t>
            </w:r>
          </w:p>
        </w:tc>
        <w:tc>
          <w:tcPr>
            <w:tcW w:w="1560" w:type="dxa"/>
            <w:shd w:val="clear" w:color="auto" w:fill="auto"/>
          </w:tcPr>
          <w:p w14:paraId="4E8098D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12/10/2011</w:t>
            </w:r>
          </w:p>
        </w:tc>
        <w:tc>
          <w:tcPr>
            <w:tcW w:w="1275" w:type="dxa"/>
            <w:shd w:val="clear" w:color="auto" w:fill="auto"/>
          </w:tcPr>
          <w:p w14:paraId="3673432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7EE4C02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0D293836" w14:textId="77777777" w:rsidTr="00D1035F">
        <w:tc>
          <w:tcPr>
            <w:tcW w:w="3227" w:type="dxa"/>
            <w:shd w:val="clear" w:color="auto" w:fill="auto"/>
          </w:tcPr>
          <w:p w14:paraId="5C3F066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Near Okhotsk</w:t>
            </w:r>
          </w:p>
        </w:tc>
        <w:tc>
          <w:tcPr>
            <w:tcW w:w="1984" w:type="dxa"/>
            <w:shd w:val="clear" w:color="auto" w:fill="auto"/>
          </w:tcPr>
          <w:p w14:paraId="78E467F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Khabarovsk</w:t>
            </w:r>
          </w:p>
        </w:tc>
        <w:tc>
          <w:tcPr>
            <w:tcW w:w="1560" w:type="dxa"/>
            <w:shd w:val="clear" w:color="auto" w:fill="auto"/>
          </w:tcPr>
          <w:p w14:paraId="6D7464EF"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21/05/2010</w:t>
            </w:r>
          </w:p>
        </w:tc>
        <w:tc>
          <w:tcPr>
            <w:tcW w:w="1275" w:type="dxa"/>
            <w:shd w:val="clear" w:color="auto" w:fill="auto"/>
          </w:tcPr>
          <w:p w14:paraId="255123A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34D2919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497E88AC" w14:textId="77777777" w:rsidTr="00D1035F">
        <w:tc>
          <w:tcPr>
            <w:tcW w:w="3227" w:type="dxa"/>
            <w:shd w:val="clear" w:color="auto" w:fill="auto"/>
          </w:tcPr>
          <w:p w14:paraId="015E32FB"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Kit Bay</w:t>
            </w:r>
          </w:p>
        </w:tc>
        <w:tc>
          <w:tcPr>
            <w:tcW w:w="1984" w:type="dxa"/>
            <w:shd w:val="clear" w:color="auto" w:fill="auto"/>
          </w:tcPr>
          <w:p w14:paraId="15D685FA"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Primorye</w:t>
            </w:r>
            <w:proofErr w:type="spellEnd"/>
          </w:p>
        </w:tc>
        <w:tc>
          <w:tcPr>
            <w:tcW w:w="1560" w:type="dxa"/>
            <w:shd w:val="clear" w:color="auto" w:fill="auto"/>
          </w:tcPr>
          <w:p w14:paraId="61DE838A"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30/04/2011</w:t>
            </w:r>
          </w:p>
        </w:tc>
        <w:tc>
          <w:tcPr>
            <w:tcW w:w="1275" w:type="dxa"/>
            <w:shd w:val="clear" w:color="auto" w:fill="auto"/>
          </w:tcPr>
          <w:p w14:paraId="3069218F"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4C3933A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60D77895" w14:textId="77777777" w:rsidTr="00D1035F">
        <w:tc>
          <w:tcPr>
            <w:tcW w:w="3227" w:type="dxa"/>
            <w:shd w:val="clear" w:color="auto" w:fill="auto"/>
          </w:tcPr>
          <w:p w14:paraId="164DF884"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Zarya</w:t>
            </w:r>
            <w:proofErr w:type="spellEnd"/>
            <w:r w:rsidRPr="002A3D1C">
              <w:rPr>
                <w:rFonts w:ascii="Arial" w:eastAsia="Calibri" w:hAnsi="Arial" w:cs="Arial"/>
                <w:sz w:val="22"/>
                <w:szCs w:val="22"/>
              </w:rPr>
              <w:t xml:space="preserve"> Bay</w:t>
            </w:r>
          </w:p>
        </w:tc>
        <w:tc>
          <w:tcPr>
            <w:tcW w:w="1984" w:type="dxa"/>
            <w:shd w:val="clear" w:color="auto" w:fill="auto"/>
          </w:tcPr>
          <w:p w14:paraId="4843A51D"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Primorye</w:t>
            </w:r>
            <w:proofErr w:type="spellEnd"/>
          </w:p>
        </w:tc>
        <w:tc>
          <w:tcPr>
            <w:tcW w:w="1560" w:type="dxa"/>
            <w:shd w:val="clear" w:color="auto" w:fill="auto"/>
          </w:tcPr>
          <w:p w14:paraId="6622161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21/09/2010</w:t>
            </w:r>
          </w:p>
        </w:tc>
        <w:tc>
          <w:tcPr>
            <w:tcW w:w="1275" w:type="dxa"/>
            <w:shd w:val="clear" w:color="auto" w:fill="auto"/>
          </w:tcPr>
          <w:p w14:paraId="44B72270"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14:paraId="40B0FC9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73F23A8D" w14:textId="77777777" w:rsidTr="00D1035F">
        <w:tc>
          <w:tcPr>
            <w:tcW w:w="3227" w:type="dxa"/>
            <w:shd w:val="clear" w:color="auto" w:fill="auto"/>
          </w:tcPr>
          <w:p w14:paraId="4539E7C3"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Khukhu-nur</w:t>
            </w:r>
            <w:proofErr w:type="spellEnd"/>
            <w:r w:rsidRPr="002A3D1C">
              <w:rPr>
                <w:rFonts w:ascii="Arial" w:eastAsia="Calibri" w:hAnsi="Arial" w:cs="Arial"/>
                <w:sz w:val="22"/>
                <w:szCs w:val="22"/>
              </w:rPr>
              <w:t xml:space="preserve"> Lake</w:t>
            </w:r>
          </w:p>
        </w:tc>
        <w:tc>
          <w:tcPr>
            <w:tcW w:w="1984" w:type="dxa"/>
            <w:shd w:val="clear" w:color="auto" w:fill="auto"/>
          </w:tcPr>
          <w:p w14:paraId="597CF270"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Zabaykalsky</w:t>
            </w:r>
            <w:proofErr w:type="spellEnd"/>
            <w:r w:rsidRPr="002A3D1C">
              <w:rPr>
                <w:rFonts w:ascii="Arial" w:eastAsia="Calibri" w:hAnsi="Arial" w:cs="Arial"/>
                <w:sz w:val="22"/>
                <w:szCs w:val="22"/>
              </w:rPr>
              <w:t xml:space="preserve"> </w:t>
            </w:r>
            <w:proofErr w:type="spellStart"/>
            <w:r w:rsidRPr="002A3D1C">
              <w:rPr>
                <w:rFonts w:ascii="Arial" w:eastAsia="Calibri" w:hAnsi="Arial" w:cs="Arial"/>
                <w:sz w:val="22"/>
                <w:szCs w:val="22"/>
              </w:rPr>
              <w:t>Krai</w:t>
            </w:r>
            <w:proofErr w:type="spellEnd"/>
          </w:p>
        </w:tc>
        <w:tc>
          <w:tcPr>
            <w:tcW w:w="1560" w:type="dxa"/>
            <w:shd w:val="clear" w:color="auto" w:fill="auto"/>
          </w:tcPr>
          <w:p w14:paraId="296DA149"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02/09/2010</w:t>
            </w:r>
          </w:p>
        </w:tc>
        <w:tc>
          <w:tcPr>
            <w:tcW w:w="1275" w:type="dxa"/>
            <w:shd w:val="clear" w:color="auto" w:fill="auto"/>
          </w:tcPr>
          <w:p w14:paraId="6DD124E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0B812196"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42588954" w14:textId="77777777" w:rsidTr="00D1035F">
        <w:tc>
          <w:tcPr>
            <w:tcW w:w="3227" w:type="dxa"/>
            <w:tcBorders>
              <w:bottom w:val="single" w:sz="4" w:space="0" w:color="auto"/>
            </w:tcBorders>
            <w:shd w:val="clear" w:color="auto" w:fill="auto"/>
          </w:tcPr>
          <w:p w14:paraId="2EBD22D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Torey Lakes</w:t>
            </w:r>
          </w:p>
        </w:tc>
        <w:tc>
          <w:tcPr>
            <w:tcW w:w="1984" w:type="dxa"/>
            <w:tcBorders>
              <w:bottom w:val="single" w:sz="4" w:space="0" w:color="auto"/>
            </w:tcBorders>
            <w:shd w:val="clear" w:color="auto" w:fill="auto"/>
          </w:tcPr>
          <w:p w14:paraId="28EF6B01"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Zabaykalsky</w:t>
            </w:r>
            <w:proofErr w:type="spellEnd"/>
            <w:r w:rsidRPr="002A3D1C">
              <w:rPr>
                <w:rFonts w:ascii="Arial" w:eastAsia="Calibri" w:hAnsi="Arial" w:cs="Arial"/>
                <w:sz w:val="22"/>
                <w:szCs w:val="22"/>
              </w:rPr>
              <w:t xml:space="preserve"> </w:t>
            </w:r>
            <w:proofErr w:type="spellStart"/>
            <w:r w:rsidRPr="002A3D1C">
              <w:rPr>
                <w:rFonts w:ascii="Arial" w:eastAsia="Calibri" w:hAnsi="Arial" w:cs="Arial"/>
                <w:sz w:val="22"/>
                <w:szCs w:val="22"/>
              </w:rPr>
              <w:t>Krai</w:t>
            </w:r>
            <w:proofErr w:type="spellEnd"/>
          </w:p>
        </w:tc>
        <w:tc>
          <w:tcPr>
            <w:tcW w:w="1560" w:type="dxa"/>
            <w:tcBorders>
              <w:bottom w:val="single" w:sz="4" w:space="0" w:color="auto"/>
            </w:tcBorders>
            <w:shd w:val="clear" w:color="auto" w:fill="auto"/>
          </w:tcPr>
          <w:p w14:paraId="03E8BC5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13/06/2011</w:t>
            </w:r>
          </w:p>
        </w:tc>
        <w:tc>
          <w:tcPr>
            <w:tcW w:w="1275" w:type="dxa"/>
            <w:tcBorders>
              <w:bottom w:val="single" w:sz="4" w:space="0" w:color="auto"/>
            </w:tcBorders>
            <w:shd w:val="clear" w:color="auto" w:fill="auto"/>
          </w:tcPr>
          <w:p w14:paraId="128EFBB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tcBorders>
              <w:bottom w:val="single" w:sz="4" w:space="0" w:color="auto"/>
            </w:tcBorders>
            <w:shd w:val="clear" w:color="auto" w:fill="auto"/>
          </w:tcPr>
          <w:p w14:paraId="125AD98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14:paraId="4B57C800" w14:textId="77777777" w:rsidTr="00D1035F">
        <w:tc>
          <w:tcPr>
            <w:tcW w:w="3227" w:type="dxa"/>
            <w:shd w:val="clear" w:color="auto" w:fill="F2F2F2"/>
          </w:tcPr>
          <w:p w14:paraId="59994191"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Russia 2012/13</w:t>
            </w:r>
          </w:p>
        </w:tc>
        <w:tc>
          <w:tcPr>
            <w:tcW w:w="1984" w:type="dxa"/>
            <w:shd w:val="clear" w:color="auto" w:fill="F2F2F2"/>
          </w:tcPr>
          <w:p w14:paraId="677540A6"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183E0C81"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1F726F6E"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04299C24" w14:textId="77777777" w:rsidR="00E573CB" w:rsidRPr="002A3D1C" w:rsidRDefault="00E573CB" w:rsidP="00D1035F">
            <w:pPr>
              <w:jc w:val="center"/>
              <w:rPr>
                <w:rFonts w:ascii="Arial" w:eastAsia="Calibri" w:hAnsi="Arial" w:cs="Arial"/>
                <w:sz w:val="22"/>
                <w:szCs w:val="22"/>
              </w:rPr>
            </w:pPr>
          </w:p>
        </w:tc>
      </w:tr>
      <w:tr w:rsidR="00E573CB" w:rsidRPr="002A3D1C" w14:paraId="52ECAECD" w14:textId="77777777" w:rsidTr="00D1035F">
        <w:tc>
          <w:tcPr>
            <w:tcW w:w="3227" w:type="dxa"/>
            <w:tcBorders>
              <w:bottom w:val="single" w:sz="4" w:space="0" w:color="auto"/>
            </w:tcBorders>
            <w:shd w:val="clear" w:color="auto" w:fill="auto"/>
          </w:tcPr>
          <w:p w14:paraId="01A0875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River </w:t>
            </w:r>
            <w:proofErr w:type="spellStart"/>
            <w:r w:rsidRPr="002A3D1C">
              <w:rPr>
                <w:rFonts w:ascii="Arial" w:eastAsia="Calibri" w:hAnsi="Arial" w:cs="Arial"/>
                <w:sz w:val="22"/>
                <w:szCs w:val="22"/>
              </w:rPr>
              <w:t>Avvakumovka</w:t>
            </w:r>
            <w:proofErr w:type="spellEnd"/>
            <w:r w:rsidRPr="002A3D1C">
              <w:rPr>
                <w:rFonts w:ascii="Arial" w:eastAsia="Calibri" w:hAnsi="Arial" w:cs="Arial"/>
                <w:sz w:val="22"/>
                <w:szCs w:val="22"/>
              </w:rPr>
              <w:t xml:space="preserve"> floodplain</w:t>
            </w:r>
          </w:p>
        </w:tc>
        <w:tc>
          <w:tcPr>
            <w:tcW w:w="1984" w:type="dxa"/>
            <w:tcBorders>
              <w:bottom w:val="single" w:sz="4" w:space="0" w:color="auto"/>
            </w:tcBorders>
            <w:shd w:val="clear" w:color="auto" w:fill="auto"/>
          </w:tcPr>
          <w:p w14:paraId="0673BD57"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Primorye</w:t>
            </w:r>
            <w:proofErr w:type="spellEnd"/>
          </w:p>
        </w:tc>
        <w:tc>
          <w:tcPr>
            <w:tcW w:w="1560" w:type="dxa"/>
            <w:tcBorders>
              <w:bottom w:val="single" w:sz="4" w:space="0" w:color="auto"/>
            </w:tcBorders>
            <w:shd w:val="clear" w:color="auto" w:fill="auto"/>
          </w:tcPr>
          <w:p w14:paraId="21336BB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08/10/2012</w:t>
            </w:r>
          </w:p>
        </w:tc>
        <w:tc>
          <w:tcPr>
            <w:tcW w:w="1275" w:type="dxa"/>
            <w:tcBorders>
              <w:bottom w:val="single" w:sz="4" w:space="0" w:color="auto"/>
            </w:tcBorders>
            <w:shd w:val="clear" w:color="auto" w:fill="auto"/>
          </w:tcPr>
          <w:p w14:paraId="4CB7A719"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tcBorders>
              <w:bottom w:val="single" w:sz="4" w:space="0" w:color="auto"/>
            </w:tcBorders>
            <w:shd w:val="clear" w:color="auto" w:fill="auto"/>
          </w:tcPr>
          <w:p w14:paraId="3C92484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14:paraId="607037C3" w14:textId="77777777" w:rsidTr="00D1035F">
        <w:tc>
          <w:tcPr>
            <w:tcW w:w="3227" w:type="dxa"/>
            <w:shd w:val="clear" w:color="auto" w:fill="F2F2F2"/>
          </w:tcPr>
          <w:p w14:paraId="5CFADFD6"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Russia 2013/14</w:t>
            </w:r>
          </w:p>
        </w:tc>
        <w:tc>
          <w:tcPr>
            <w:tcW w:w="1984" w:type="dxa"/>
            <w:shd w:val="clear" w:color="auto" w:fill="F2F2F2"/>
          </w:tcPr>
          <w:p w14:paraId="1F6A0E21"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42ACC55B"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791C04D4"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42F231E0" w14:textId="77777777" w:rsidR="00E573CB" w:rsidRPr="002A3D1C" w:rsidRDefault="00E573CB" w:rsidP="00D1035F">
            <w:pPr>
              <w:jc w:val="center"/>
              <w:rPr>
                <w:rFonts w:ascii="Arial" w:eastAsia="Calibri" w:hAnsi="Arial" w:cs="Arial"/>
                <w:sz w:val="22"/>
                <w:szCs w:val="22"/>
              </w:rPr>
            </w:pPr>
          </w:p>
        </w:tc>
      </w:tr>
      <w:tr w:rsidR="00E573CB" w:rsidRPr="002A3D1C" w14:paraId="6A8BB4B0" w14:textId="77777777" w:rsidTr="00D1035F">
        <w:tc>
          <w:tcPr>
            <w:tcW w:w="3227" w:type="dxa"/>
            <w:shd w:val="clear" w:color="auto" w:fill="auto"/>
          </w:tcPr>
          <w:p w14:paraId="4C18286E"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Muraviovka</w:t>
            </w:r>
            <w:proofErr w:type="spellEnd"/>
            <w:r w:rsidRPr="002A3D1C">
              <w:rPr>
                <w:rFonts w:ascii="Arial" w:eastAsia="Calibri" w:hAnsi="Arial" w:cs="Arial"/>
                <w:sz w:val="22"/>
                <w:szCs w:val="22"/>
              </w:rPr>
              <w:t xml:space="preserve"> Park</w:t>
            </w:r>
          </w:p>
        </w:tc>
        <w:tc>
          <w:tcPr>
            <w:tcW w:w="1984" w:type="dxa"/>
            <w:shd w:val="clear" w:color="auto" w:fill="auto"/>
          </w:tcPr>
          <w:p w14:paraId="55D3CFB6"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Amur</w:t>
            </w:r>
          </w:p>
        </w:tc>
        <w:tc>
          <w:tcPr>
            <w:tcW w:w="1560" w:type="dxa"/>
            <w:shd w:val="clear" w:color="auto" w:fill="auto"/>
          </w:tcPr>
          <w:p w14:paraId="39D46B7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18/06/2013</w:t>
            </w:r>
          </w:p>
        </w:tc>
        <w:tc>
          <w:tcPr>
            <w:tcW w:w="1275" w:type="dxa"/>
            <w:shd w:val="clear" w:color="auto" w:fill="auto"/>
          </w:tcPr>
          <w:p w14:paraId="252B486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0884D27D"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14:paraId="1F157DC4" w14:textId="77777777" w:rsidTr="00D1035F">
        <w:tc>
          <w:tcPr>
            <w:tcW w:w="3227" w:type="dxa"/>
            <w:tcBorders>
              <w:bottom w:val="single" w:sz="4" w:space="0" w:color="auto"/>
            </w:tcBorders>
            <w:shd w:val="clear" w:color="auto" w:fill="auto"/>
          </w:tcPr>
          <w:p w14:paraId="0C9FB562"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Khasan</w:t>
            </w:r>
            <w:proofErr w:type="spellEnd"/>
            <w:r w:rsidRPr="002A3D1C">
              <w:rPr>
                <w:rFonts w:ascii="Arial" w:eastAsia="Calibri" w:hAnsi="Arial" w:cs="Arial"/>
                <w:sz w:val="22"/>
                <w:szCs w:val="22"/>
              </w:rPr>
              <w:t xml:space="preserve"> wetlands</w:t>
            </w:r>
          </w:p>
        </w:tc>
        <w:tc>
          <w:tcPr>
            <w:tcW w:w="1984" w:type="dxa"/>
            <w:tcBorders>
              <w:bottom w:val="single" w:sz="4" w:space="0" w:color="auto"/>
            </w:tcBorders>
            <w:shd w:val="clear" w:color="auto" w:fill="auto"/>
          </w:tcPr>
          <w:p w14:paraId="65FE243A"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Primorye</w:t>
            </w:r>
            <w:proofErr w:type="spellEnd"/>
          </w:p>
        </w:tc>
        <w:tc>
          <w:tcPr>
            <w:tcW w:w="1560" w:type="dxa"/>
            <w:tcBorders>
              <w:bottom w:val="single" w:sz="4" w:space="0" w:color="auto"/>
            </w:tcBorders>
            <w:shd w:val="clear" w:color="auto" w:fill="auto"/>
          </w:tcPr>
          <w:p w14:paraId="61C0A4AD"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14/06/2013</w:t>
            </w:r>
          </w:p>
        </w:tc>
        <w:tc>
          <w:tcPr>
            <w:tcW w:w="1275" w:type="dxa"/>
            <w:tcBorders>
              <w:bottom w:val="single" w:sz="4" w:space="0" w:color="auto"/>
            </w:tcBorders>
            <w:shd w:val="clear" w:color="auto" w:fill="auto"/>
          </w:tcPr>
          <w:p w14:paraId="367A785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3</w:t>
            </w:r>
          </w:p>
        </w:tc>
        <w:tc>
          <w:tcPr>
            <w:tcW w:w="1134" w:type="dxa"/>
            <w:tcBorders>
              <w:bottom w:val="single" w:sz="4" w:space="0" w:color="auto"/>
            </w:tcBorders>
            <w:shd w:val="clear" w:color="auto" w:fill="auto"/>
          </w:tcPr>
          <w:p w14:paraId="13683066"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14:paraId="7468A4EB" w14:textId="77777777" w:rsidTr="00D1035F">
        <w:tc>
          <w:tcPr>
            <w:tcW w:w="3227" w:type="dxa"/>
            <w:shd w:val="clear" w:color="auto" w:fill="F2F2F2"/>
          </w:tcPr>
          <w:p w14:paraId="16869156"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Thailand 2010/11</w:t>
            </w:r>
          </w:p>
        </w:tc>
        <w:tc>
          <w:tcPr>
            <w:tcW w:w="1984" w:type="dxa"/>
            <w:shd w:val="clear" w:color="auto" w:fill="F2F2F2"/>
          </w:tcPr>
          <w:p w14:paraId="43824E82"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790AA8E4"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28FE209A"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38356B78" w14:textId="77777777" w:rsidR="00E573CB" w:rsidRPr="002A3D1C" w:rsidRDefault="00E573CB" w:rsidP="00D1035F">
            <w:pPr>
              <w:jc w:val="center"/>
              <w:rPr>
                <w:rFonts w:ascii="Arial" w:eastAsia="Calibri" w:hAnsi="Arial" w:cs="Arial"/>
                <w:sz w:val="22"/>
                <w:szCs w:val="22"/>
              </w:rPr>
            </w:pPr>
          </w:p>
        </w:tc>
      </w:tr>
      <w:tr w:rsidR="00E573CB" w:rsidRPr="002A3D1C" w14:paraId="52779EAF" w14:textId="77777777" w:rsidTr="00D1035F">
        <w:tc>
          <w:tcPr>
            <w:tcW w:w="3227" w:type="dxa"/>
            <w:tcBorders>
              <w:bottom w:val="single" w:sz="4" w:space="0" w:color="auto"/>
            </w:tcBorders>
            <w:shd w:val="clear" w:color="auto" w:fill="auto"/>
          </w:tcPr>
          <w:p w14:paraId="6D8BD2C4"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Nong</w:t>
            </w:r>
            <w:proofErr w:type="spellEnd"/>
            <w:r w:rsidRPr="002A3D1C">
              <w:rPr>
                <w:rFonts w:ascii="Arial" w:eastAsia="Calibri" w:hAnsi="Arial" w:cs="Arial"/>
                <w:sz w:val="22"/>
                <w:szCs w:val="22"/>
              </w:rPr>
              <w:t xml:space="preserve"> Bong </w:t>
            </w:r>
            <w:proofErr w:type="spellStart"/>
            <w:r w:rsidRPr="002A3D1C">
              <w:rPr>
                <w:rFonts w:ascii="Arial" w:eastAsia="Calibri" w:hAnsi="Arial" w:cs="Arial"/>
                <w:sz w:val="22"/>
                <w:szCs w:val="22"/>
              </w:rPr>
              <w:t>Khai</w:t>
            </w:r>
            <w:proofErr w:type="spellEnd"/>
          </w:p>
        </w:tc>
        <w:tc>
          <w:tcPr>
            <w:tcW w:w="1984" w:type="dxa"/>
            <w:tcBorders>
              <w:bottom w:val="single" w:sz="4" w:space="0" w:color="auto"/>
            </w:tcBorders>
            <w:shd w:val="clear" w:color="auto" w:fill="auto"/>
          </w:tcPr>
          <w:p w14:paraId="28218BBC"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Chiang Rai</w:t>
            </w:r>
          </w:p>
        </w:tc>
        <w:tc>
          <w:tcPr>
            <w:tcW w:w="1560" w:type="dxa"/>
            <w:tcBorders>
              <w:bottom w:val="single" w:sz="4" w:space="0" w:color="auto"/>
            </w:tcBorders>
            <w:shd w:val="clear" w:color="auto" w:fill="auto"/>
          </w:tcPr>
          <w:p w14:paraId="29FA7FBE"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04/01/2011</w:t>
            </w:r>
          </w:p>
        </w:tc>
        <w:tc>
          <w:tcPr>
            <w:tcW w:w="1275" w:type="dxa"/>
            <w:tcBorders>
              <w:bottom w:val="single" w:sz="4" w:space="0" w:color="auto"/>
            </w:tcBorders>
            <w:shd w:val="clear" w:color="auto" w:fill="auto"/>
          </w:tcPr>
          <w:p w14:paraId="0A036AB4"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14:paraId="4021243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346D9C8A" w14:textId="77777777" w:rsidTr="00D1035F">
        <w:tc>
          <w:tcPr>
            <w:tcW w:w="3227" w:type="dxa"/>
            <w:shd w:val="clear" w:color="auto" w:fill="F2F2F2"/>
          </w:tcPr>
          <w:p w14:paraId="520F82B4"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Thailand 2011/12</w:t>
            </w:r>
          </w:p>
        </w:tc>
        <w:tc>
          <w:tcPr>
            <w:tcW w:w="1984" w:type="dxa"/>
            <w:shd w:val="clear" w:color="auto" w:fill="F2F2F2"/>
          </w:tcPr>
          <w:p w14:paraId="38161925"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42CF6D8B"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2AAA43D1"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60F865FE" w14:textId="77777777" w:rsidR="00E573CB" w:rsidRPr="002A3D1C" w:rsidRDefault="00E573CB" w:rsidP="00D1035F">
            <w:pPr>
              <w:jc w:val="center"/>
              <w:rPr>
                <w:rFonts w:ascii="Arial" w:eastAsia="Calibri" w:hAnsi="Arial" w:cs="Arial"/>
                <w:sz w:val="22"/>
                <w:szCs w:val="22"/>
              </w:rPr>
            </w:pPr>
          </w:p>
        </w:tc>
      </w:tr>
      <w:tr w:rsidR="00E573CB" w:rsidRPr="002A3D1C" w14:paraId="2D2FC0C1" w14:textId="77777777" w:rsidTr="00D1035F">
        <w:tc>
          <w:tcPr>
            <w:tcW w:w="3227" w:type="dxa"/>
            <w:tcBorders>
              <w:bottom w:val="single" w:sz="4" w:space="0" w:color="auto"/>
            </w:tcBorders>
            <w:shd w:val="clear" w:color="auto" w:fill="auto"/>
          </w:tcPr>
          <w:p w14:paraId="6C1B16BF"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Nong</w:t>
            </w:r>
            <w:proofErr w:type="spellEnd"/>
            <w:r w:rsidRPr="002A3D1C">
              <w:rPr>
                <w:rFonts w:ascii="Arial" w:eastAsia="Calibri" w:hAnsi="Arial" w:cs="Arial"/>
                <w:sz w:val="22"/>
                <w:szCs w:val="22"/>
              </w:rPr>
              <w:t xml:space="preserve"> Bong </w:t>
            </w:r>
            <w:proofErr w:type="spellStart"/>
            <w:r w:rsidRPr="002A3D1C">
              <w:rPr>
                <w:rFonts w:ascii="Arial" w:eastAsia="Calibri" w:hAnsi="Arial" w:cs="Arial"/>
                <w:sz w:val="22"/>
                <w:szCs w:val="22"/>
              </w:rPr>
              <w:t>Khai</w:t>
            </w:r>
            <w:proofErr w:type="spellEnd"/>
          </w:p>
        </w:tc>
        <w:tc>
          <w:tcPr>
            <w:tcW w:w="1984" w:type="dxa"/>
            <w:tcBorders>
              <w:bottom w:val="single" w:sz="4" w:space="0" w:color="auto"/>
            </w:tcBorders>
            <w:shd w:val="clear" w:color="auto" w:fill="auto"/>
          </w:tcPr>
          <w:p w14:paraId="66449B9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Chiang Rai</w:t>
            </w:r>
          </w:p>
        </w:tc>
        <w:tc>
          <w:tcPr>
            <w:tcW w:w="1560" w:type="dxa"/>
            <w:tcBorders>
              <w:bottom w:val="single" w:sz="4" w:space="0" w:color="auto"/>
            </w:tcBorders>
            <w:shd w:val="clear" w:color="auto" w:fill="auto"/>
          </w:tcPr>
          <w:p w14:paraId="7110DF04"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21/01/2012</w:t>
            </w:r>
          </w:p>
        </w:tc>
        <w:tc>
          <w:tcPr>
            <w:tcW w:w="1275" w:type="dxa"/>
            <w:tcBorders>
              <w:bottom w:val="single" w:sz="4" w:space="0" w:color="auto"/>
            </w:tcBorders>
            <w:shd w:val="clear" w:color="auto" w:fill="auto"/>
          </w:tcPr>
          <w:p w14:paraId="2F489863"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14:paraId="0F0AD23A"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66BB3973" w14:textId="77777777" w:rsidTr="00D1035F">
        <w:tc>
          <w:tcPr>
            <w:tcW w:w="3227" w:type="dxa"/>
            <w:shd w:val="clear" w:color="auto" w:fill="F2F2F2"/>
          </w:tcPr>
          <w:p w14:paraId="1C02831C" w14:textId="77777777"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lastRenderedPageBreak/>
              <w:t>Thailand 2013/14</w:t>
            </w:r>
          </w:p>
        </w:tc>
        <w:tc>
          <w:tcPr>
            <w:tcW w:w="1984" w:type="dxa"/>
            <w:shd w:val="clear" w:color="auto" w:fill="F2F2F2"/>
          </w:tcPr>
          <w:p w14:paraId="276C783B" w14:textId="77777777" w:rsidR="00E573CB" w:rsidRPr="002A3D1C" w:rsidRDefault="00E573CB" w:rsidP="00D1035F">
            <w:pPr>
              <w:rPr>
                <w:rFonts w:ascii="Arial" w:eastAsia="Calibri" w:hAnsi="Arial" w:cs="Arial"/>
                <w:sz w:val="22"/>
                <w:szCs w:val="22"/>
              </w:rPr>
            </w:pPr>
          </w:p>
        </w:tc>
        <w:tc>
          <w:tcPr>
            <w:tcW w:w="1560" w:type="dxa"/>
            <w:shd w:val="clear" w:color="auto" w:fill="F2F2F2"/>
          </w:tcPr>
          <w:p w14:paraId="074D259C" w14:textId="77777777" w:rsidR="00E573CB" w:rsidRPr="002A3D1C" w:rsidRDefault="00E573CB" w:rsidP="00D1035F">
            <w:pPr>
              <w:rPr>
                <w:rFonts w:ascii="Arial" w:eastAsia="Calibri" w:hAnsi="Arial" w:cs="Arial"/>
                <w:sz w:val="22"/>
                <w:szCs w:val="22"/>
              </w:rPr>
            </w:pPr>
          </w:p>
        </w:tc>
        <w:tc>
          <w:tcPr>
            <w:tcW w:w="1275" w:type="dxa"/>
            <w:shd w:val="clear" w:color="auto" w:fill="F2F2F2"/>
          </w:tcPr>
          <w:p w14:paraId="35A891A9" w14:textId="77777777" w:rsidR="00E573CB" w:rsidRPr="002A3D1C" w:rsidRDefault="00E573CB" w:rsidP="00D1035F">
            <w:pPr>
              <w:jc w:val="center"/>
              <w:rPr>
                <w:rFonts w:ascii="Arial" w:eastAsia="Calibri" w:hAnsi="Arial" w:cs="Arial"/>
                <w:sz w:val="22"/>
                <w:szCs w:val="22"/>
              </w:rPr>
            </w:pPr>
          </w:p>
        </w:tc>
        <w:tc>
          <w:tcPr>
            <w:tcW w:w="1134" w:type="dxa"/>
            <w:shd w:val="clear" w:color="auto" w:fill="F2F2F2"/>
          </w:tcPr>
          <w:p w14:paraId="1EE8DEE2" w14:textId="77777777" w:rsidR="00E573CB" w:rsidRPr="002A3D1C" w:rsidRDefault="00E573CB" w:rsidP="00D1035F">
            <w:pPr>
              <w:jc w:val="center"/>
              <w:rPr>
                <w:rFonts w:ascii="Arial" w:eastAsia="Calibri" w:hAnsi="Arial" w:cs="Arial"/>
                <w:sz w:val="22"/>
                <w:szCs w:val="22"/>
              </w:rPr>
            </w:pPr>
          </w:p>
        </w:tc>
      </w:tr>
      <w:tr w:rsidR="00E573CB" w:rsidRPr="002A3D1C" w14:paraId="262E7990" w14:textId="77777777" w:rsidTr="00D1035F">
        <w:tc>
          <w:tcPr>
            <w:tcW w:w="3227" w:type="dxa"/>
            <w:shd w:val="clear" w:color="auto" w:fill="auto"/>
          </w:tcPr>
          <w:p w14:paraId="3797D735"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Nong</w:t>
            </w:r>
            <w:proofErr w:type="spellEnd"/>
            <w:r w:rsidRPr="002A3D1C">
              <w:rPr>
                <w:rFonts w:ascii="Arial" w:eastAsia="Calibri" w:hAnsi="Arial" w:cs="Arial"/>
                <w:sz w:val="22"/>
                <w:szCs w:val="22"/>
              </w:rPr>
              <w:t xml:space="preserve"> Bong </w:t>
            </w:r>
            <w:proofErr w:type="spellStart"/>
            <w:r w:rsidRPr="002A3D1C">
              <w:rPr>
                <w:rFonts w:ascii="Arial" w:eastAsia="Calibri" w:hAnsi="Arial" w:cs="Arial"/>
                <w:sz w:val="22"/>
                <w:szCs w:val="22"/>
              </w:rPr>
              <w:t>Khai</w:t>
            </w:r>
            <w:proofErr w:type="spellEnd"/>
          </w:p>
        </w:tc>
        <w:tc>
          <w:tcPr>
            <w:tcW w:w="1984" w:type="dxa"/>
            <w:shd w:val="clear" w:color="auto" w:fill="auto"/>
          </w:tcPr>
          <w:p w14:paraId="5727CB58"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Chiang Rai</w:t>
            </w:r>
          </w:p>
        </w:tc>
        <w:tc>
          <w:tcPr>
            <w:tcW w:w="1560" w:type="dxa"/>
            <w:shd w:val="clear" w:color="auto" w:fill="auto"/>
          </w:tcPr>
          <w:p w14:paraId="2CB0C690"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25/02/2014</w:t>
            </w:r>
          </w:p>
        </w:tc>
        <w:tc>
          <w:tcPr>
            <w:tcW w:w="1275" w:type="dxa"/>
            <w:shd w:val="clear" w:color="auto" w:fill="auto"/>
          </w:tcPr>
          <w:p w14:paraId="14BE42C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14:paraId="6213A1AE"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14:paraId="170E537E" w14:textId="77777777" w:rsidTr="00D1035F">
        <w:tc>
          <w:tcPr>
            <w:tcW w:w="3227" w:type="dxa"/>
            <w:shd w:val="clear" w:color="auto" w:fill="auto"/>
          </w:tcPr>
          <w:p w14:paraId="5FFA4B9F" w14:textId="77777777" w:rsidR="00E573CB" w:rsidRPr="002A3D1C" w:rsidRDefault="00E573CB" w:rsidP="00D1035F">
            <w:pPr>
              <w:rPr>
                <w:rFonts w:ascii="Arial" w:eastAsia="Calibri" w:hAnsi="Arial" w:cs="Arial"/>
                <w:sz w:val="22"/>
                <w:szCs w:val="22"/>
              </w:rPr>
            </w:pPr>
            <w:proofErr w:type="spellStart"/>
            <w:r w:rsidRPr="002A3D1C">
              <w:rPr>
                <w:rFonts w:ascii="Arial" w:eastAsia="Calibri" w:hAnsi="Arial" w:cs="Arial"/>
                <w:sz w:val="22"/>
                <w:szCs w:val="22"/>
              </w:rPr>
              <w:t>Huai</w:t>
            </w:r>
            <w:proofErr w:type="spellEnd"/>
            <w:r w:rsidRPr="002A3D1C">
              <w:rPr>
                <w:rFonts w:ascii="Arial" w:eastAsia="Calibri" w:hAnsi="Arial" w:cs="Arial"/>
                <w:sz w:val="22"/>
                <w:szCs w:val="22"/>
              </w:rPr>
              <w:t xml:space="preserve"> Bong, Mae </w:t>
            </w:r>
            <w:proofErr w:type="spellStart"/>
            <w:r w:rsidRPr="002A3D1C">
              <w:rPr>
                <w:rFonts w:ascii="Arial" w:eastAsia="Calibri" w:hAnsi="Arial" w:cs="Arial"/>
                <w:sz w:val="22"/>
                <w:szCs w:val="22"/>
              </w:rPr>
              <w:t>Taeng</w:t>
            </w:r>
            <w:proofErr w:type="spellEnd"/>
          </w:p>
        </w:tc>
        <w:tc>
          <w:tcPr>
            <w:tcW w:w="1984" w:type="dxa"/>
            <w:shd w:val="clear" w:color="auto" w:fill="auto"/>
          </w:tcPr>
          <w:p w14:paraId="20340973"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Chiang Rai</w:t>
            </w:r>
          </w:p>
        </w:tc>
        <w:tc>
          <w:tcPr>
            <w:tcW w:w="1560" w:type="dxa"/>
            <w:shd w:val="clear" w:color="auto" w:fill="auto"/>
          </w:tcPr>
          <w:p w14:paraId="075B4FD5" w14:textId="77777777"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14/01/2014</w:t>
            </w:r>
          </w:p>
        </w:tc>
        <w:tc>
          <w:tcPr>
            <w:tcW w:w="1275" w:type="dxa"/>
            <w:shd w:val="clear" w:color="auto" w:fill="auto"/>
          </w:tcPr>
          <w:p w14:paraId="551243B1"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14:paraId="38BBC8AC" w14:textId="77777777"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bl>
    <w:p w14:paraId="1BA5B68F" w14:textId="77777777" w:rsidR="00E573CB" w:rsidRPr="002A3D1C" w:rsidRDefault="00E573CB" w:rsidP="00E573CB">
      <w:pPr>
        <w:rPr>
          <w:rFonts w:ascii="Arial" w:hAnsi="Arial" w:cs="Arial"/>
          <w:sz w:val="22"/>
          <w:szCs w:val="22"/>
        </w:rPr>
      </w:pPr>
    </w:p>
    <w:p w14:paraId="3F593EC0" w14:textId="77777777" w:rsidR="00E573CB" w:rsidRPr="002A3D1C" w:rsidRDefault="00E573CB" w:rsidP="00E573CB">
      <w:pPr>
        <w:rPr>
          <w:rFonts w:ascii="Arial" w:hAnsi="Arial" w:cs="Arial"/>
          <w:sz w:val="22"/>
          <w:szCs w:val="22"/>
        </w:rPr>
      </w:pPr>
    </w:p>
    <w:p w14:paraId="5DC92B6F" w14:textId="77777777" w:rsidR="00E573CB" w:rsidRPr="002A3D1C" w:rsidRDefault="00E573CB" w:rsidP="00E573CB">
      <w:pPr>
        <w:pStyle w:val="BodyText"/>
        <w:kinsoku w:val="0"/>
        <w:overflowPunct w:val="0"/>
        <w:rPr>
          <w:rFonts w:ascii="Arial" w:hAnsi="Arial" w:cs="Arial"/>
          <w:szCs w:val="22"/>
        </w:rPr>
      </w:pPr>
    </w:p>
    <w:p w14:paraId="09941972" w14:textId="77777777" w:rsidR="007910DD" w:rsidRPr="006D2870" w:rsidRDefault="007910DD" w:rsidP="007910DD">
      <w:pPr>
        <w:widowControl/>
        <w:autoSpaceDE/>
        <w:adjustRightInd/>
        <w:jc w:val="right"/>
        <w:rPr>
          <w:rFonts w:ascii="Arial" w:hAnsi="Arial" w:cs="Arial"/>
          <w:b/>
          <w:bCs/>
          <w:caps/>
          <w:sz w:val="22"/>
          <w:szCs w:val="22"/>
          <w:lang w:val="en-GB"/>
        </w:rPr>
      </w:pPr>
    </w:p>
    <w:sectPr w:rsidR="007910DD" w:rsidRPr="006D2870" w:rsidSect="0055358A">
      <w:headerReference w:type="even" r:id="rId29"/>
      <w:headerReference w:type="default" r:id="rId30"/>
      <w:headerReference w:type="first" r:id="rId31"/>
      <w:footerReference w:type="first" r:id="rId32"/>
      <w:endnotePr>
        <w:numFmt w:val="decimal"/>
      </w:endnotePr>
      <w:pgSz w:w="11905" w:h="16837" w:code="9"/>
      <w:pgMar w:top="1009" w:right="1412" w:bottom="1151" w:left="1412"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5D3E5" w14:textId="77777777" w:rsidR="006E088C" w:rsidRDefault="006E088C">
      <w:r>
        <w:separator/>
      </w:r>
    </w:p>
  </w:endnote>
  <w:endnote w:type="continuationSeparator" w:id="0">
    <w:p w14:paraId="2CA1FFAB" w14:textId="77777777" w:rsidR="006E088C" w:rsidRDefault="006E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FE424" w14:textId="370159DF" w:rsidR="006E088C" w:rsidRPr="00922791" w:rsidRDefault="006E088C"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69554D">
      <w:rPr>
        <w:rFonts w:ascii="Arial" w:hAnsi="Arial" w:cs="Arial"/>
        <w:noProof/>
        <w:sz w:val="18"/>
        <w:szCs w:val="18"/>
      </w:rPr>
      <w:t>2</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B6EB7" w14:textId="77777777" w:rsidR="006E088C" w:rsidRPr="00922791" w:rsidRDefault="006E088C"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8058" w14:textId="77777777" w:rsidR="006E088C" w:rsidRPr="00CD7355" w:rsidRDefault="006E088C"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9A363" w14:textId="63A0139B" w:rsidR="006E088C" w:rsidRPr="006D2870" w:rsidRDefault="006E088C" w:rsidP="00D1035F">
    <w:pPr>
      <w:pStyle w:val="Footer"/>
      <w:jc w:val="center"/>
      <w:rPr>
        <w:rFonts w:ascii="Arial" w:hAnsi="Arial" w:cs="Arial"/>
        <w:sz w:val="18"/>
        <w:szCs w:val="18"/>
      </w:rPr>
    </w:pPr>
    <w:r w:rsidRPr="006D2870">
      <w:rPr>
        <w:rFonts w:ascii="Arial" w:hAnsi="Arial" w:cs="Arial"/>
        <w:sz w:val="18"/>
        <w:szCs w:val="18"/>
      </w:rPr>
      <w:fldChar w:fldCharType="begin"/>
    </w:r>
    <w:r w:rsidRPr="006D2870">
      <w:rPr>
        <w:rFonts w:ascii="Arial" w:hAnsi="Arial" w:cs="Arial"/>
        <w:sz w:val="18"/>
        <w:szCs w:val="18"/>
      </w:rPr>
      <w:instrText xml:space="preserve"> PAGE   \* MERGEFORMAT </w:instrText>
    </w:r>
    <w:r w:rsidRPr="006D2870">
      <w:rPr>
        <w:rFonts w:ascii="Arial" w:hAnsi="Arial" w:cs="Arial"/>
        <w:sz w:val="18"/>
        <w:szCs w:val="18"/>
      </w:rPr>
      <w:fldChar w:fldCharType="separate"/>
    </w:r>
    <w:r w:rsidR="0069554D">
      <w:rPr>
        <w:rFonts w:ascii="Arial" w:hAnsi="Arial" w:cs="Arial"/>
        <w:noProof/>
        <w:sz w:val="18"/>
        <w:szCs w:val="18"/>
      </w:rPr>
      <w:t>5</w:t>
    </w:r>
    <w:r w:rsidRPr="006D2870">
      <w:rPr>
        <w:rFonts w:ascii="Arial" w:hAnsi="Arial" w:cs="Arial"/>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1423E" w14:textId="3A287895" w:rsidR="006E088C" w:rsidRPr="006D2870" w:rsidRDefault="006E088C" w:rsidP="00D1035F">
    <w:pPr>
      <w:pStyle w:val="Footer"/>
      <w:jc w:val="center"/>
      <w:rPr>
        <w:rFonts w:ascii="Arial" w:hAnsi="Arial" w:cs="Arial"/>
        <w:sz w:val="18"/>
        <w:szCs w:val="18"/>
      </w:rPr>
    </w:pPr>
    <w:r w:rsidRPr="006D2870">
      <w:rPr>
        <w:rFonts w:ascii="Arial" w:hAnsi="Arial" w:cs="Arial"/>
        <w:sz w:val="18"/>
        <w:szCs w:val="18"/>
      </w:rPr>
      <w:fldChar w:fldCharType="begin"/>
    </w:r>
    <w:r w:rsidRPr="006D2870">
      <w:rPr>
        <w:rFonts w:ascii="Arial" w:hAnsi="Arial" w:cs="Arial"/>
        <w:sz w:val="18"/>
        <w:szCs w:val="18"/>
      </w:rPr>
      <w:instrText xml:space="preserve"> PAGE   \* MERGEFORMAT </w:instrText>
    </w:r>
    <w:r w:rsidRPr="006D2870">
      <w:rPr>
        <w:rFonts w:ascii="Arial" w:hAnsi="Arial" w:cs="Arial"/>
        <w:sz w:val="18"/>
        <w:szCs w:val="18"/>
      </w:rPr>
      <w:fldChar w:fldCharType="separate"/>
    </w:r>
    <w:r w:rsidR="0069554D">
      <w:rPr>
        <w:rFonts w:ascii="Arial" w:hAnsi="Arial" w:cs="Arial"/>
        <w:noProof/>
        <w:sz w:val="18"/>
        <w:szCs w:val="18"/>
      </w:rPr>
      <w:t>21</w:t>
    </w:r>
    <w:r w:rsidRPr="006D2870">
      <w:rPr>
        <w:rFonts w:ascii="Arial" w:hAnsi="Arial" w:cs="Arial"/>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4A0C7" w14:textId="65F2593A" w:rsidR="006E088C" w:rsidRPr="002A3D1C" w:rsidRDefault="006E088C" w:rsidP="00D1035F">
    <w:pPr>
      <w:pStyle w:val="Footer"/>
      <w:jc w:val="center"/>
      <w:rPr>
        <w:rFonts w:ascii="Arial" w:hAnsi="Arial" w:cs="Arial"/>
        <w:sz w:val="18"/>
        <w:szCs w:val="18"/>
      </w:rPr>
    </w:pPr>
    <w:r w:rsidRPr="002A3D1C">
      <w:rPr>
        <w:rFonts w:ascii="Arial" w:hAnsi="Arial" w:cs="Arial"/>
        <w:sz w:val="18"/>
        <w:szCs w:val="18"/>
      </w:rPr>
      <w:fldChar w:fldCharType="begin"/>
    </w:r>
    <w:r w:rsidRPr="002A3D1C">
      <w:rPr>
        <w:rFonts w:ascii="Arial" w:hAnsi="Arial" w:cs="Arial"/>
        <w:sz w:val="18"/>
        <w:szCs w:val="18"/>
      </w:rPr>
      <w:instrText xml:space="preserve"> PAGE   \* MERGEFORMAT </w:instrText>
    </w:r>
    <w:r w:rsidRPr="002A3D1C">
      <w:rPr>
        <w:rFonts w:ascii="Arial" w:hAnsi="Arial" w:cs="Arial"/>
        <w:sz w:val="18"/>
        <w:szCs w:val="18"/>
      </w:rPr>
      <w:fldChar w:fldCharType="separate"/>
    </w:r>
    <w:r w:rsidR="00651577">
      <w:rPr>
        <w:rFonts w:ascii="Arial" w:hAnsi="Arial" w:cs="Arial"/>
        <w:noProof/>
        <w:sz w:val="18"/>
        <w:szCs w:val="18"/>
      </w:rPr>
      <w:t>33</w:t>
    </w:r>
    <w:r w:rsidRPr="002A3D1C">
      <w:rPr>
        <w:rFonts w:ascii="Arial" w:hAnsi="Arial" w:cs="Arial"/>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43D90" w14:textId="4DE9393A" w:rsidR="006E088C" w:rsidRPr="0008126E" w:rsidRDefault="006E088C" w:rsidP="00D1035F">
    <w:pPr>
      <w:pStyle w:val="Footer"/>
      <w:jc w:val="center"/>
      <w:rPr>
        <w:rFonts w:ascii="Arial" w:hAnsi="Arial" w:cs="Arial"/>
        <w:sz w:val="18"/>
        <w:szCs w:val="18"/>
      </w:rPr>
    </w:pPr>
    <w:r w:rsidRPr="0008126E">
      <w:rPr>
        <w:rFonts w:ascii="Arial" w:hAnsi="Arial" w:cs="Arial"/>
        <w:sz w:val="18"/>
        <w:szCs w:val="18"/>
      </w:rPr>
      <w:fldChar w:fldCharType="begin"/>
    </w:r>
    <w:r w:rsidRPr="0008126E">
      <w:rPr>
        <w:rFonts w:ascii="Arial" w:hAnsi="Arial" w:cs="Arial"/>
        <w:sz w:val="18"/>
        <w:szCs w:val="18"/>
      </w:rPr>
      <w:instrText xml:space="preserve"> PAGE   \* MERGEFORMAT </w:instrText>
    </w:r>
    <w:r w:rsidRPr="0008126E">
      <w:rPr>
        <w:rFonts w:ascii="Arial" w:hAnsi="Arial" w:cs="Arial"/>
        <w:sz w:val="18"/>
        <w:szCs w:val="18"/>
      </w:rPr>
      <w:fldChar w:fldCharType="separate"/>
    </w:r>
    <w:r w:rsidR="0069554D">
      <w:rPr>
        <w:rFonts w:ascii="Arial" w:hAnsi="Arial" w:cs="Arial"/>
        <w:noProof/>
        <w:sz w:val="18"/>
        <w:szCs w:val="18"/>
      </w:rPr>
      <w:t>41</w:t>
    </w:r>
    <w:r w:rsidRPr="0008126E">
      <w:rPr>
        <w:rFonts w:ascii="Arial" w:hAnsi="Arial" w:cs="Arial"/>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9667A" w14:textId="2BAF1A2D" w:rsidR="006E088C" w:rsidRPr="00D605A4" w:rsidRDefault="006E088C" w:rsidP="00015E07">
    <w:pPr>
      <w:pStyle w:val="Footer"/>
      <w:tabs>
        <w:tab w:val="clear" w:pos="8640"/>
        <w:tab w:val="right" w:pos="9083"/>
      </w:tabs>
      <w:jc w:val="center"/>
      <w:rPr>
        <w:rFonts w:ascii="Arial" w:hAnsi="Arial" w:cs="Arial"/>
        <w:sz w:val="18"/>
        <w:szCs w:val="18"/>
      </w:rPr>
    </w:pPr>
    <w:r>
      <w:rPr>
        <w:rFonts w:ascii="Arial" w:hAnsi="Arial" w:cs="Arial"/>
        <w:noProof/>
        <w:sz w:val="18"/>
        <w:szCs w:val="18"/>
      </w:rPr>
      <w:tab/>
    </w: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69554D">
      <w:rPr>
        <w:rFonts w:ascii="Arial" w:hAnsi="Arial" w:cs="Arial"/>
        <w:noProof/>
        <w:sz w:val="18"/>
        <w:szCs w:val="18"/>
      </w:rPr>
      <w:t>40</w:t>
    </w:r>
    <w:r w:rsidRPr="00D605A4">
      <w:rPr>
        <w:rFonts w:ascii="Arial" w:hAnsi="Arial" w:cs="Arial"/>
        <w:noProof/>
        <w:sz w:val="18"/>
        <w:szCs w:val="18"/>
      </w:rPr>
      <w:fldChar w:fldCharType="end"/>
    </w:r>
    <w:r>
      <w:rPr>
        <w:rFonts w:ascii="Arial" w:hAnsi="Arial" w:cs="Arial"/>
        <w:noProof/>
        <w:sz w:val="18"/>
        <w:szCs w:val="18"/>
      </w:rPr>
      <w:tab/>
    </w:r>
  </w:p>
  <w:p w14:paraId="4B8D3075" w14:textId="77777777" w:rsidR="006E088C" w:rsidRPr="00D605A4" w:rsidRDefault="006E088C"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75298" w14:textId="77777777" w:rsidR="006E088C" w:rsidRDefault="006E088C">
      <w:r>
        <w:separator/>
      </w:r>
    </w:p>
  </w:footnote>
  <w:footnote w:type="continuationSeparator" w:id="0">
    <w:p w14:paraId="6B4E6A6E" w14:textId="77777777" w:rsidR="006E088C" w:rsidRDefault="006E088C">
      <w:r>
        <w:continuationSeparator/>
      </w:r>
    </w:p>
  </w:footnote>
  <w:footnote w:id="1">
    <w:p w14:paraId="64A4A9B5" w14:textId="77777777" w:rsidR="006E088C" w:rsidRPr="006D2870" w:rsidRDefault="006E088C" w:rsidP="00E573CB">
      <w:pPr>
        <w:pStyle w:val="FootnoteText"/>
        <w:rPr>
          <w:rFonts w:ascii="Arial" w:hAnsi="Arial" w:cs="Arial"/>
          <w:sz w:val="18"/>
          <w:szCs w:val="18"/>
        </w:rPr>
      </w:pPr>
      <w:r w:rsidRPr="006D2870">
        <w:rPr>
          <w:rStyle w:val="FootnoteReference"/>
          <w:rFonts w:ascii="Arial" w:hAnsi="Arial" w:cs="Arial"/>
          <w:sz w:val="18"/>
          <w:szCs w:val="18"/>
        </w:rPr>
        <w:footnoteRef/>
      </w:r>
      <w:r w:rsidRPr="006D2870">
        <w:rPr>
          <w:rFonts w:ascii="Arial" w:hAnsi="Arial" w:cs="Arial"/>
          <w:sz w:val="18"/>
          <w:szCs w:val="18"/>
        </w:rPr>
        <w:t xml:space="preserve"> Hereafter referred to as: Bangladesh, China, DPRK, India, Mongolia, Myanmar, ROK, Russia, Taiwan, Thailand and Vietnam.</w:t>
      </w:r>
    </w:p>
  </w:footnote>
  <w:footnote w:id="2">
    <w:p w14:paraId="1C0F83AF" w14:textId="77777777" w:rsidR="006E088C" w:rsidRPr="006E088C" w:rsidRDefault="006E088C" w:rsidP="00E573CB">
      <w:pPr>
        <w:pStyle w:val="FootnoteText"/>
        <w:jc w:val="both"/>
        <w:rPr>
          <w:rFonts w:ascii="Arial" w:hAnsi="Arial" w:cs="Arial"/>
          <w:sz w:val="18"/>
          <w:szCs w:val="18"/>
        </w:rPr>
      </w:pPr>
      <w:r w:rsidRPr="006E088C">
        <w:rPr>
          <w:rStyle w:val="FootnoteReference"/>
          <w:rFonts w:ascii="Arial" w:hAnsi="Arial" w:cs="Arial"/>
          <w:sz w:val="18"/>
          <w:szCs w:val="18"/>
        </w:rPr>
        <w:footnoteRef/>
      </w:r>
      <w:r w:rsidRPr="006E088C">
        <w:rPr>
          <w:rFonts w:ascii="Arial" w:hAnsi="Arial" w:cs="Arial"/>
          <w:sz w:val="18"/>
          <w:szCs w:val="18"/>
        </w:rPr>
        <w:t xml:space="preserve"> No information was available for Asian zoological institutions, but Baer’s Pochard is known to be in the collection of Beijing Zoo.</w:t>
      </w:r>
    </w:p>
  </w:footnote>
  <w:footnote w:id="3">
    <w:p w14:paraId="1A3B9EE0" w14:textId="77777777" w:rsidR="006E088C" w:rsidRPr="006E088C" w:rsidRDefault="006E088C" w:rsidP="00E573CB">
      <w:pPr>
        <w:pStyle w:val="FootnoteText"/>
        <w:rPr>
          <w:rFonts w:ascii="Arial" w:hAnsi="Arial" w:cs="Arial"/>
          <w:sz w:val="18"/>
          <w:szCs w:val="18"/>
        </w:rPr>
      </w:pPr>
      <w:r w:rsidRPr="006E088C">
        <w:rPr>
          <w:rStyle w:val="FootnoteReference"/>
          <w:rFonts w:ascii="Arial" w:hAnsi="Arial" w:cs="Arial"/>
          <w:sz w:val="18"/>
          <w:szCs w:val="18"/>
        </w:rPr>
        <w:footnoteRef/>
      </w:r>
      <w:r w:rsidRPr="006E088C">
        <w:rPr>
          <w:rFonts w:ascii="Arial" w:hAnsi="Arial" w:cs="Arial"/>
          <w:sz w:val="18"/>
          <w:szCs w:val="18"/>
        </w:rPr>
        <w:t xml:space="preserve"> Further details at </w:t>
      </w:r>
      <w:hyperlink r:id="rId1" w:history="1">
        <w:r w:rsidRPr="006E088C">
          <w:rPr>
            <w:rStyle w:val="Hyperlink"/>
            <w:rFonts w:ascii="Arial" w:hAnsi="Arial" w:cs="Arial"/>
            <w:sz w:val="18"/>
            <w:szCs w:val="18"/>
          </w:rPr>
          <w:t>http://www.birdskoreablog.org/?p=12375</w:t>
        </w:r>
      </w:hyperlink>
      <w:r w:rsidRPr="006E088C">
        <w:rPr>
          <w:rFonts w:ascii="Arial" w:hAnsi="Arial" w:cs="Arial"/>
          <w:sz w:val="18"/>
          <w:szCs w:val="18"/>
        </w:rPr>
        <w:t xml:space="preserve"> </w:t>
      </w:r>
    </w:p>
  </w:footnote>
  <w:footnote w:id="4">
    <w:p w14:paraId="7C4ACA18" w14:textId="77777777" w:rsidR="006E088C" w:rsidRPr="002A3D1C" w:rsidRDefault="006E088C" w:rsidP="00E573CB">
      <w:pPr>
        <w:pStyle w:val="FootnoteText"/>
        <w:rPr>
          <w:rFonts w:ascii="Arial" w:hAnsi="Arial" w:cs="Arial"/>
          <w:sz w:val="18"/>
          <w:szCs w:val="18"/>
        </w:rPr>
      </w:pPr>
      <w:r w:rsidRPr="002A3D1C">
        <w:rPr>
          <w:rStyle w:val="FootnoteReference"/>
          <w:rFonts w:ascii="Arial" w:hAnsi="Arial" w:cs="Arial"/>
          <w:sz w:val="18"/>
          <w:szCs w:val="18"/>
        </w:rPr>
        <w:footnoteRef/>
      </w:r>
      <w:r w:rsidRPr="002A3D1C">
        <w:rPr>
          <w:rFonts w:ascii="Arial" w:hAnsi="Arial" w:cs="Arial"/>
          <w:sz w:val="18"/>
          <w:szCs w:val="18"/>
        </w:rPr>
        <w:t xml:space="preserve"> The next CITES Conference of the Parties is expected to take place in 2016</w:t>
      </w:r>
    </w:p>
  </w:footnote>
  <w:footnote w:id="5">
    <w:p w14:paraId="5C37E8F0" w14:textId="77777777" w:rsidR="006E088C" w:rsidRPr="002A3D1C" w:rsidRDefault="006E088C" w:rsidP="00E573CB">
      <w:pPr>
        <w:pStyle w:val="FootnoteText"/>
        <w:rPr>
          <w:rFonts w:ascii="Arial" w:hAnsi="Arial" w:cs="Arial"/>
          <w:sz w:val="18"/>
          <w:szCs w:val="18"/>
        </w:rPr>
      </w:pPr>
      <w:r w:rsidRPr="002A3D1C">
        <w:rPr>
          <w:rStyle w:val="FootnoteReference"/>
          <w:rFonts w:ascii="Arial" w:hAnsi="Arial" w:cs="Arial"/>
          <w:sz w:val="18"/>
          <w:szCs w:val="18"/>
        </w:rPr>
        <w:footnoteRef/>
      </w:r>
      <w:r w:rsidRPr="002A3D1C">
        <w:rPr>
          <w:rFonts w:ascii="Arial" w:hAnsi="Arial" w:cs="Arial"/>
          <w:sz w:val="18"/>
          <w:szCs w:val="18"/>
        </w:rPr>
        <w:t xml:space="preserve"> </w:t>
      </w:r>
      <w:proofErr w:type="spellStart"/>
      <w:r w:rsidRPr="002A3D1C">
        <w:rPr>
          <w:rFonts w:ascii="Arial" w:hAnsi="Arial" w:cs="Arial"/>
          <w:sz w:val="18"/>
          <w:szCs w:val="18"/>
        </w:rPr>
        <w:t>Waterbird</w:t>
      </w:r>
      <w:proofErr w:type="spellEnd"/>
      <w:r w:rsidRPr="002A3D1C">
        <w:rPr>
          <w:rFonts w:ascii="Arial" w:hAnsi="Arial" w:cs="Arial"/>
          <w:sz w:val="18"/>
          <w:szCs w:val="18"/>
        </w:rPr>
        <w:t xml:space="preserve"> Population Estimates – now available at: </w:t>
      </w:r>
      <w:hyperlink r:id="rId2" w:history="1">
        <w:r w:rsidRPr="002A3D1C">
          <w:rPr>
            <w:rStyle w:val="Hyperlink"/>
            <w:rFonts w:ascii="Arial" w:hAnsi="Arial" w:cs="Arial"/>
            <w:sz w:val="18"/>
            <w:szCs w:val="18"/>
          </w:rPr>
          <w:t>http://wpe.wetlands.org/</w:t>
        </w:r>
      </w:hyperlink>
      <w:r w:rsidRPr="002A3D1C">
        <w:rPr>
          <w:rFonts w:ascii="Arial" w:hAnsi="Arial" w:cs="Arial"/>
          <w:sz w:val="18"/>
          <w:szCs w:val="18"/>
        </w:rPr>
        <w:t xml:space="preserve"> </w:t>
      </w:r>
    </w:p>
  </w:footnote>
  <w:footnote w:id="6">
    <w:p w14:paraId="67F02084" w14:textId="77777777" w:rsidR="006E088C" w:rsidRPr="002A3D1C" w:rsidRDefault="006E088C" w:rsidP="00E573CB">
      <w:pPr>
        <w:pStyle w:val="FootnoteText"/>
        <w:jc w:val="both"/>
        <w:rPr>
          <w:rFonts w:ascii="Arial" w:hAnsi="Arial" w:cs="Arial"/>
          <w:sz w:val="18"/>
          <w:szCs w:val="18"/>
        </w:rPr>
      </w:pPr>
      <w:r w:rsidRPr="002A3D1C">
        <w:rPr>
          <w:rStyle w:val="FootnoteReference"/>
          <w:rFonts w:ascii="Arial" w:hAnsi="Arial" w:cs="Arial"/>
          <w:sz w:val="18"/>
          <w:szCs w:val="18"/>
        </w:rPr>
        <w:footnoteRef/>
      </w:r>
      <w:r w:rsidRPr="002A3D1C">
        <w:rPr>
          <w:rFonts w:ascii="Arial" w:hAnsi="Arial" w:cs="Arial"/>
          <w:sz w:val="18"/>
          <w:szCs w:val="18"/>
        </w:rPr>
        <w:t xml:space="preserve"> Available at </w:t>
      </w:r>
      <w:hyperlink r:id="rId3" w:history="1">
        <w:r w:rsidRPr="002A3D1C">
          <w:rPr>
            <w:rStyle w:val="Hyperlink"/>
            <w:rFonts w:ascii="Arial" w:hAnsi="Arial" w:cs="Arial"/>
            <w:sz w:val="18"/>
            <w:szCs w:val="18"/>
          </w:rPr>
          <w:t>http://www.birdlife.org/datazone/species/factsheet/22680384/additional</w:t>
        </w:r>
      </w:hyperlink>
      <w:r w:rsidRPr="002A3D1C">
        <w:rPr>
          <w:rFonts w:ascii="Arial" w:hAnsi="Arial" w:cs="Arial"/>
          <w:sz w:val="18"/>
          <w:szCs w:val="18"/>
        </w:rPr>
        <w:t xml:space="preserve"> </w:t>
      </w:r>
    </w:p>
  </w:footnote>
  <w:footnote w:id="7">
    <w:p w14:paraId="021C6649" w14:textId="77777777" w:rsidR="006E088C" w:rsidRPr="002A3D1C" w:rsidRDefault="006E088C" w:rsidP="00E573CB">
      <w:pPr>
        <w:pStyle w:val="FootnoteText"/>
        <w:jc w:val="both"/>
        <w:rPr>
          <w:rFonts w:ascii="Arial" w:hAnsi="Arial" w:cs="Arial"/>
          <w:sz w:val="18"/>
          <w:szCs w:val="18"/>
        </w:rPr>
      </w:pPr>
      <w:r w:rsidRPr="002A3D1C">
        <w:rPr>
          <w:rStyle w:val="FootnoteReference"/>
          <w:rFonts w:ascii="Arial" w:hAnsi="Arial" w:cs="Arial"/>
          <w:sz w:val="18"/>
          <w:szCs w:val="18"/>
        </w:rPr>
        <w:footnoteRef/>
      </w:r>
      <w:r w:rsidRPr="002A3D1C">
        <w:rPr>
          <w:rFonts w:ascii="Arial" w:hAnsi="Arial" w:cs="Arial"/>
          <w:sz w:val="18"/>
          <w:szCs w:val="18"/>
        </w:rPr>
        <w:t xml:space="preserve"> East Asian – Australasian Flyway Partnership Flyway Network Site</w:t>
      </w:r>
    </w:p>
  </w:footnote>
  <w:footnote w:id="8">
    <w:p w14:paraId="168CBB70" w14:textId="77777777" w:rsidR="006E088C" w:rsidRPr="002A3D1C" w:rsidRDefault="006E088C" w:rsidP="00E573CB">
      <w:pPr>
        <w:pStyle w:val="FootnoteText"/>
        <w:jc w:val="both"/>
        <w:rPr>
          <w:rFonts w:ascii="Arial" w:hAnsi="Arial" w:cs="Arial"/>
          <w:sz w:val="18"/>
          <w:szCs w:val="18"/>
        </w:rPr>
      </w:pPr>
      <w:r w:rsidRPr="002A3D1C">
        <w:rPr>
          <w:rStyle w:val="FootnoteReference"/>
          <w:rFonts w:ascii="Arial" w:hAnsi="Arial" w:cs="Arial"/>
          <w:sz w:val="18"/>
          <w:szCs w:val="18"/>
        </w:rPr>
        <w:footnoteRef/>
      </w:r>
      <w:r w:rsidRPr="002A3D1C">
        <w:rPr>
          <w:rFonts w:ascii="Arial" w:hAnsi="Arial" w:cs="Arial"/>
          <w:sz w:val="18"/>
          <w:szCs w:val="18"/>
        </w:rPr>
        <w:t xml:space="preserve"> W = wintering site, B = breeding site, P = passage site</w:t>
      </w:r>
    </w:p>
  </w:footnote>
  <w:footnote w:id="9">
    <w:p w14:paraId="2FFF8504" w14:textId="77777777" w:rsidR="006E088C" w:rsidRPr="002A3D1C" w:rsidRDefault="006E088C" w:rsidP="00E573CB">
      <w:pPr>
        <w:pStyle w:val="FootnoteText"/>
        <w:jc w:val="both"/>
        <w:rPr>
          <w:rFonts w:ascii="Arial" w:hAnsi="Arial" w:cs="Arial"/>
          <w:sz w:val="18"/>
          <w:szCs w:val="18"/>
        </w:rPr>
      </w:pPr>
      <w:r w:rsidRPr="002A3D1C">
        <w:rPr>
          <w:rStyle w:val="FootnoteReference"/>
          <w:rFonts w:ascii="Arial" w:hAnsi="Arial" w:cs="Arial"/>
          <w:sz w:val="18"/>
          <w:szCs w:val="18"/>
        </w:rPr>
        <w:footnoteRef/>
      </w:r>
      <w:r w:rsidRPr="002A3D1C">
        <w:rPr>
          <w:rFonts w:ascii="Arial" w:hAnsi="Arial" w:cs="Arial"/>
          <w:sz w:val="18"/>
          <w:szCs w:val="18"/>
        </w:rPr>
        <w:t xml:space="preserve"> Current population size refers to the peak count in the most recent year of survey, with the year in parentheses; sites that have not been surveyed within the past five years (2010-14), or for which no data are available, are shown as unknown.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29511" w14:textId="77777777" w:rsidR="006E088C" w:rsidRPr="00922791" w:rsidRDefault="006E088C"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/Doc.24.1.8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9CFA" w14:textId="1145699B" w:rsidR="0008126E" w:rsidRPr="002A3D1C" w:rsidRDefault="0008126E" w:rsidP="00D1035F">
    <w:pPr>
      <w:pBdr>
        <w:bottom w:val="single" w:sz="4" w:space="1" w:color="auto"/>
      </w:pBdr>
      <w:rPr>
        <w:rFonts w:ascii="Arial" w:hAnsi="Arial" w:cs="Arial"/>
        <w:i/>
        <w:sz w:val="18"/>
        <w:szCs w:val="18"/>
      </w:rPr>
    </w:pPr>
    <w:r w:rsidRPr="002A3D1C">
      <w:rPr>
        <w:rFonts w:ascii="Arial" w:hAnsi="Arial" w:cs="Arial"/>
        <w:i/>
        <w:sz w:val="18"/>
        <w:szCs w:val="18"/>
      </w:rPr>
      <w:t>UNEP/CMS/COP12/Doc.24.1.8</w:t>
    </w:r>
    <w:r w:rsidR="0055358A">
      <w:rPr>
        <w:rFonts w:ascii="Arial" w:hAnsi="Arial" w:cs="Arial"/>
        <w:i/>
        <w:sz w:val="18"/>
        <w:szCs w:val="18"/>
      </w:rPr>
      <w:t>/Annex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293A7" w14:textId="37CE918E" w:rsidR="0008126E" w:rsidRPr="002A3D1C" w:rsidRDefault="0008126E" w:rsidP="0008126E">
    <w:pPr>
      <w:pBdr>
        <w:bottom w:val="single" w:sz="4" w:space="1" w:color="auto"/>
      </w:pBdr>
      <w:rPr>
        <w:rFonts w:ascii="Arial" w:hAnsi="Arial" w:cs="Arial"/>
        <w:i/>
        <w:sz w:val="18"/>
        <w:szCs w:val="18"/>
      </w:rPr>
    </w:pPr>
    <w:r w:rsidRPr="002A3D1C">
      <w:rPr>
        <w:rFonts w:ascii="Arial" w:hAnsi="Arial" w:cs="Arial"/>
        <w:i/>
        <w:sz w:val="18"/>
        <w:szCs w:val="18"/>
      </w:rPr>
      <w:t>UNEP/CMS/COP12/Doc.24.1.8</w:t>
    </w:r>
    <w:r w:rsidR="0055358A">
      <w:rPr>
        <w:rFonts w:ascii="Arial" w:hAnsi="Arial" w:cs="Arial"/>
        <w:i/>
        <w:sz w:val="18"/>
        <w:szCs w:val="18"/>
      </w:rPr>
      <w:t>/Annex 1</w:t>
    </w:r>
  </w:p>
  <w:p w14:paraId="09C7420A" w14:textId="77777777" w:rsidR="0008126E" w:rsidRPr="004D3F18" w:rsidRDefault="0008126E" w:rsidP="00D103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DAE3A" w14:textId="5F30010B" w:rsidR="006E088C" w:rsidRPr="0008126E" w:rsidRDefault="006E088C" w:rsidP="0008126E">
    <w:pPr>
      <w:pStyle w:val="Header"/>
      <w:pBdr>
        <w:bottom w:val="single" w:sz="4" w:space="1" w:color="auto"/>
      </w:pBdr>
      <w:jc w:val="right"/>
      <w:rPr>
        <w:rFonts w:ascii="Arial" w:hAnsi="Arial" w:cs="Arial"/>
        <w:i/>
        <w:sz w:val="18"/>
        <w:szCs w:val="18"/>
        <w:lang w:val="en-US"/>
      </w:rPr>
    </w:pPr>
    <w:r w:rsidRPr="0008126E">
      <w:rPr>
        <w:rFonts w:ascii="Arial" w:hAnsi="Arial" w:cs="Arial"/>
        <w:i/>
        <w:sz w:val="18"/>
        <w:szCs w:val="18"/>
        <w:lang w:val="en-US"/>
      </w:rPr>
      <w:t>UNEP/CMS/COP12/Doc.24.1.8</w:t>
    </w:r>
    <w:r w:rsidR="0055358A">
      <w:rPr>
        <w:rFonts w:ascii="Arial" w:hAnsi="Arial" w:cs="Arial"/>
        <w:i/>
        <w:sz w:val="18"/>
        <w:szCs w:val="18"/>
        <w:lang w:val="en-US"/>
      </w:rPr>
      <w:t>/Annex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165A5" w14:textId="77777777" w:rsidR="006E088C" w:rsidRPr="00497E66" w:rsidRDefault="006E088C"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fr-FR"/>
      </w:rPr>
    </w:pPr>
    <w:r w:rsidRPr="00497E66">
      <w:rPr>
        <w:rFonts w:ascii="Arial" w:hAnsi="Arial" w:cs="Arial"/>
        <w:b w:val="0"/>
        <w:i/>
        <w:sz w:val="18"/>
        <w:szCs w:val="18"/>
        <w:lang w:val="fr-FR"/>
      </w:rPr>
      <w:t>UNEP/CMS/COP12/Doc.</w:t>
    </w:r>
    <w:r>
      <w:rPr>
        <w:rFonts w:ascii="Arial" w:hAnsi="Arial" w:cs="Arial"/>
        <w:b w:val="0"/>
        <w:i/>
        <w:sz w:val="18"/>
        <w:szCs w:val="18"/>
        <w:lang w:val="fr-FR"/>
      </w:rPr>
      <w:t>24.1.8</w:t>
    </w:r>
  </w:p>
  <w:p w14:paraId="580554E4" w14:textId="77777777" w:rsidR="006E088C" w:rsidRPr="00497E66" w:rsidRDefault="006E088C"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26E0" w14:textId="77777777" w:rsidR="006E088C" w:rsidRDefault="006E088C" w:rsidP="00894D19">
    <w:pPr>
      <w:pStyle w:val="Header"/>
    </w:pPr>
    <w:r>
      <w:rPr>
        <w:noProof/>
        <w:lang w:val="en-US"/>
      </w:rPr>
      <w:drawing>
        <wp:anchor distT="0" distB="0" distL="114300" distR="114300" simplePos="0" relativeHeight="251657216" behindDoc="1" locked="0" layoutInCell="1" allowOverlap="1" wp14:anchorId="488B7537" wp14:editId="291C93A7">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48592AE2" wp14:editId="1FCF094E">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F2476" w14:textId="77777777" w:rsidR="006E088C" w:rsidRDefault="006E08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E1C63" w14:textId="434694A0" w:rsidR="006E088C" w:rsidRPr="006D2870" w:rsidRDefault="006E088C" w:rsidP="00D1035F">
    <w:pPr>
      <w:pBdr>
        <w:bottom w:val="single" w:sz="4" w:space="1" w:color="auto"/>
      </w:pBdr>
      <w:jc w:val="right"/>
      <w:rPr>
        <w:rFonts w:ascii="Arial" w:hAnsi="Arial" w:cs="Arial"/>
        <w:i/>
        <w:sz w:val="18"/>
        <w:szCs w:val="18"/>
      </w:rPr>
    </w:pPr>
    <w:r w:rsidRPr="006D2870">
      <w:rPr>
        <w:rFonts w:ascii="Arial" w:hAnsi="Arial" w:cs="Arial"/>
        <w:i/>
        <w:sz w:val="18"/>
        <w:szCs w:val="18"/>
      </w:rPr>
      <w:t>UNEP/CMS/COP12/Doc.24.1.8</w:t>
    </w:r>
    <w:r>
      <w:rPr>
        <w:rFonts w:ascii="Arial" w:hAnsi="Arial" w:cs="Arial"/>
        <w:i/>
        <w:sz w:val="18"/>
        <w:szCs w:val="18"/>
      </w:rPr>
      <w:t>/Annex 1</w:t>
    </w:r>
  </w:p>
  <w:p w14:paraId="3293EBD7" w14:textId="77777777" w:rsidR="006E088C" w:rsidRPr="004D3F18" w:rsidRDefault="006E088C" w:rsidP="00D103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574B6" w14:textId="77777777" w:rsidR="0055358A" w:rsidRPr="006D2870" w:rsidRDefault="0055358A" w:rsidP="0055358A">
    <w:pPr>
      <w:pBdr>
        <w:bottom w:val="single" w:sz="4" w:space="1" w:color="auto"/>
      </w:pBdr>
      <w:rPr>
        <w:rFonts w:ascii="Arial" w:hAnsi="Arial" w:cs="Arial"/>
        <w:i/>
        <w:sz w:val="18"/>
        <w:szCs w:val="18"/>
      </w:rPr>
    </w:pPr>
    <w:r w:rsidRPr="006D2870">
      <w:rPr>
        <w:rFonts w:ascii="Arial" w:hAnsi="Arial" w:cs="Arial"/>
        <w:i/>
        <w:sz w:val="18"/>
        <w:szCs w:val="18"/>
      </w:rPr>
      <w:t>UNEP/CMS/COP12/Doc.24.1.8</w:t>
    </w:r>
    <w:r>
      <w:rPr>
        <w:rFonts w:ascii="Arial" w:hAnsi="Arial" w:cs="Arial"/>
        <w:i/>
        <w:sz w:val="18"/>
        <w:szCs w:val="18"/>
      </w:rPr>
      <w:t>/Annex 1</w:t>
    </w:r>
  </w:p>
  <w:p w14:paraId="1CEDB3B9" w14:textId="6E2DB51E" w:rsidR="006E088C" w:rsidRPr="0055358A" w:rsidRDefault="006E088C" w:rsidP="005535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E688C" w14:textId="64AEFEF9" w:rsidR="006E088C" w:rsidRPr="006E088C" w:rsidRDefault="006E088C" w:rsidP="00D1035F">
    <w:pPr>
      <w:pBdr>
        <w:bottom w:val="single" w:sz="4" w:space="1" w:color="auto"/>
      </w:pBdr>
      <w:jc w:val="right"/>
      <w:rPr>
        <w:rFonts w:ascii="Arial" w:hAnsi="Arial" w:cs="Arial"/>
        <w:i/>
        <w:sz w:val="18"/>
        <w:szCs w:val="18"/>
      </w:rPr>
    </w:pPr>
    <w:r w:rsidRPr="006E088C">
      <w:rPr>
        <w:rFonts w:ascii="Arial" w:hAnsi="Arial" w:cs="Arial"/>
        <w:i/>
        <w:sz w:val="18"/>
        <w:szCs w:val="18"/>
      </w:rPr>
      <w:t>UNEP/CMS/COP12/Doc.24.1.8</w:t>
    </w:r>
    <w:r>
      <w:rPr>
        <w:rFonts w:ascii="Arial" w:hAnsi="Arial" w:cs="Arial"/>
        <w:i/>
        <w:sz w:val="18"/>
        <w:szCs w:val="18"/>
      </w:rPr>
      <w:t>/Annex 1</w:t>
    </w:r>
  </w:p>
  <w:p w14:paraId="1E7D9A14" w14:textId="77777777" w:rsidR="006E088C" w:rsidRPr="004D3F18" w:rsidRDefault="006E088C" w:rsidP="00D103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FCFEB" w14:textId="4FBBEEFD" w:rsidR="006E088C" w:rsidRPr="002A3D1C" w:rsidRDefault="006E088C" w:rsidP="0055358A">
    <w:pPr>
      <w:pBdr>
        <w:bottom w:val="single" w:sz="4" w:space="1" w:color="auto"/>
      </w:pBdr>
      <w:rPr>
        <w:rFonts w:ascii="Arial" w:hAnsi="Arial" w:cs="Arial"/>
        <w:i/>
        <w:sz w:val="18"/>
        <w:szCs w:val="18"/>
      </w:rPr>
    </w:pPr>
    <w:r w:rsidRPr="002A3D1C">
      <w:rPr>
        <w:rFonts w:ascii="Arial" w:hAnsi="Arial" w:cs="Arial"/>
        <w:i/>
        <w:sz w:val="18"/>
        <w:szCs w:val="18"/>
      </w:rPr>
      <w:t>UNEP/CMS/COP12/Doc.24.1.8</w:t>
    </w:r>
    <w:r w:rsidR="002A3D1C">
      <w:rPr>
        <w:rFonts w:ascii="Arial" w:hAnsi="Arial" w:cs="Arial"/>
        <w:i/>
        <w:sz w:val="18"/>
        <w:szCs w:val="18"/>
      </w:rPr>
      <w:t xml:space="preserve">/Annex </w:t>
    </w:r>
    <w:r w:rsidR="0055358A">
      <w:rPr>
        <w:rFonts w:ascii="Arial" w:hAnsi="Arial" w:cs="Arial"/>
        <w:i/>
        <w:sz w:val="18"/>
        <w:szCs w:val="18"/>
      </w:rPr>
      <w:t>1</w:t>
    </w:r>
  </w:p>
  <w:p w14:paraId="656854FE" w14:textId="77777777" w:rsidR="006E088C" w:rsidRPr="002A3D1C" w:rsidRDefault="006E088C" w:rsidP="00D1035F">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E81CB" w14:textId="77777777" w:rsidR="0055358A" w:rsidRPr="002A3D1C" w:rsidRDefault="0055358A" w:rsidP="0055358A">
    <w:pPr>
      <w:pBdr>
        <w:bottom w:val="single" w:sz="4" w:space="1" w:color="auto"/>
      </w:pBdr>
      <w:rPr>
        <w:rFonts w:ascii="Arial" w:hAnsi="Arial" w:cs="Arial"/>
        <w:i/>
        <w:sz w:val="18"/>
        <w:szCs w:val="18"/>
      </w:rPr>
    </w:pPr>
    <w:r w:rsidRPr="002A3D1C">
      <w:rPr>
        <w:rFonts w:ascii="Arial" w:hAnsi="Arial" w:cs="Arial"/>
        <w:i/>
        <w:sz w:val="18"/>
        <w:szCs w:val="18"/>
      </w:rPr>
      <w:t>UNEP/CMS/COP12/Doc.24.1.8</w:t>
    </w:r>
    <w:r>
      <w:rPr>
        <w:rFonts w:ascii="Arial" w:hAnsi="Arial" w:cs="Arial"/>
        <w:i/>
        <w:sz w:val="18"/>
        <w:szCs w:val="18"/>
      </w:rPr>
      <w:t>/Annex 1</w:t>
    </w:r>
  </w:p>
  <w:p w14:paraId="5C650B4F" w14:textId="69483D8B" w:rsidR="006E088C" w:rsidRPr="0055358A" w:rsidRDefault="006E088C" w:rsidP="0055358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00451" w14:textId="1943E528" w:rsidR="006E088C" w:rsidRPr="002A3D1C" w:rsidRDefault="006E088C" w:rsidP="00D1035F">
    <w:pPr>
      <w:pBdr>
        <w:bottom w:val="single" w:sz="4" w:space="1" w:color="auto"/>
      </w:pBdr>
      <w:jc w:val="right"/>
      <w:rPr>
        <w:rFonts w:ascii="Arial" w:hAnsi="Arial" w:cs="Arial"/>
        <w:i/>
        <w:sz w:val="18"/>
        <w:szCs w:val="18"/>
      </w:rPr>
    </w:pPr>
    <w:r w:rsidRPr="002A3D1C">
      <w:rPr>
        <w:rFonts w:ascii="Arial" w:hAnsi="Arial" w:cs="Arial"/>
        <w:i/>
        <w:sz w:val="18"/>
        <w:szCs w:val="18"/>
      </w:rPr>
      <w:t>UNEP/CMS/COP12/Doc.24.1.8</w:t>
    </w:r>
    <w:r w:rsidR="0055358A">
      <w:rPr>
        <w:rFonts w:ascii="Arial" w:hAnsi="Arial" w:cs="Arial"/>
        <w:i/>
        <w:sz w:val="18"/>
        <w:szCs w:val="18"/>
      </w:rPr>
      <w:t>/Annex 1</w:t>
    </w:r>
  </w:p>
  <w:p w14:paraId="4DE295FB" w14:textId="77777777" w:rsidR="006E088C" w:rsidRPr="004D3F18" w:rsidRDefault="006E088C" w:rsidP="00D10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5E4F66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9E68D0A"/>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313AE7B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81C877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5"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8E72F0B"/>
    <w:multiLevelType w:val="hybridMultilevel"/>
    <w:tmpl w:val="006201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BF3682"/>
    <w:multiLevelType w:val="hybridMultilevel"/>
    <w:tmpl w:val="9B188272"/>
    <w:lvl w:ilvl="0" w:tplc="F546013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255BDD"/>
    <w:multiLevelType w:val="hybridMultilevel"/>
    <w:tmpl w:val="900A36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B53D8F"/>
    <w:multiLevelType w:val="hybridMultilevel"/>
    <w:tmpl w:val="627A78A0"/>
    <w:lvl w:ilvl="0" w:tplc="B2C8147E">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15C7A"/>
    <w:multiLevelType w:val="hybridMultilevel"/>
    <w:tmpl w:val="FEEAE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5C16A7"/>
    <w:multiLevelType w:val="hybridMultilevel"/>
    <w:tmpl w:val="C6040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207FFE"/>
    <w:multiLevelType w:val="hybridMultilevel"/>
    <w:tmpl w:val="312AA7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095AD2"/>
    <w:multiLevelType w:val="hybridMultilevel"/>
    <w:tmpl w:val="DB30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97194E"/>
    <w:multiLevelType w:val="hybridMultilevel"/>
    <w:tmpl w:val="0E588C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74D687A"/>
    <w:multiLevelType w:val="multilevel"/>
    <w:tmpl w:val="8738DB3C"/>
    <w:lvl w:ilvl="0">
      <w:start w:val="1"/>
      <w:numFmt w:val="decimal"/>
      <w:pStyle w:val="List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2D9976C5"/>
    <w:multiLevelType w:val="hybridMultilevel"/>
    <w:tmpl w:val="FAB48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A702B6"/>
    <w:multiLevelType w:val="hybridMultilevel"/>
    <w:tmpl w:val="76BE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377A48"/>
    <w:multiLevelType w:val="hybridMultilevel"/>
    <w:tmpl w:val="DB32C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EA4EF7"/>
    <w:multiLevelType w:val="hybridMultilevel"/>
    <w:tmpl w:val="527245B0"/>
    <w:lvl w:ilvl="0" w:tplc="E7B49E3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4931D0"/>
    <w:multiLevelType w:val="hybridMultilevel"/>
    <w:tmpl w:val="4C6419BC"/>
    <w:lvl w:ilvl="0" w:tplc="C3F2A660">
      <w:start w:val="1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94478E"/>
    <w:multiLevelType w:val="hybridMultilevel"/>
    <w:tmpl w:val="31F4D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4"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61D0562"/>
    <w:multiLevelType w:val="hybridMultilevel"/>
    <w:tmpl w:val="17569E34"/>
    <w:lvl w:ilvl="0" w:tplc="77880BC0">
      <w:start w:val="1"/>
      <w:numFmt w:val="decimal"/>
      <w:lvlText w:val="%1."/>
      <w:lvlJc w:val="left"/>
      <w:pPr>
        <w:tabs>
          <w:tab w:val="num" w:pos="1080"/>
        </w:tabs>
        <w:ind w:left="1080" w:hanging="720"/>
      </w:pPr>
      <w:rPr>
        <w:rFonts w:hint="default"/>
      </w:rPr>
    </w:lvl>
    <w:lvl w:ilvl="1" w:tplc="DC24E4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EB3505"/>
    <w:multiLevelType w:val="hybridMultilevel"/>
    <w:tmpl w:val="3A180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0442B4"/>
    <w:multiLevelType w:val="multilevel"/>
    <w:tmpl w:val="F086F66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360"/>
        </w:tabs>
        <w:ind w:left="36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3BE55B7"/>
    <w:multiLevelType w:val="multilevel"/>
    <w:tmpl w:val="38AE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7E77F4F"/>
    <w:multiLevelType w:val="multilevel"/>
    <w:tmpl w:val="40880AF0"/>
    <w:lvl w:ilvl="0">
      <w:start w:val="1"/>
      <w:numFmt w:val="decimal"/>
      <w:pStyle w:val="TableListNo"/>
      <w:lvlText w:val="%1."/>
      <w:lvlJc w:val="left"/>
      <w:pPr>
        <w:tabs>
          <w:tab w:val="num" w:pos="360"/>
        </w:tabs>
        <w:ind w:left="360" w:hanging="360"/>
      </w:pPr>
      <w:rPr>
        <w:rFonts w:hint="default"/>
      </w:rPr>
    </w:lvl>
    <w:lvl w:ilvl="1">
      <w:start w:val="1"/>
      <w:numFmt w:val="decimal"/>
      <w:pStyle w:val="TableListNo2"/>
      <w:lvlText w:val="%1.%2."/>
      <w:lvlJc w:val="left"/>
      <w:pPr>
        <w:tabs>
          <w:tab w:val="num" w:pos="720"/>
        </w:tabs>
        <w:ind w:left="360" w:hanging="360"/>
      </w:pPr>
      <w:rPr>
        <w:rFonts w:hint="default"/>
      </w:rPr>
    </w:lvl>
    <w:lvl w:ilvl="2">
      <w:start w:val="1"/>
      <w:numFmt w:val="decimal"/>
      <w:pStyle w:val="TableListNo3"/>
      <w:lvlText w:val="%1.%2.%3."/>
      <w:lvlJc w:val="left"/>
      <w:pPr>
        <w:tabs>
          <w:tab w:val="num" w:pos="720"/>
        </w:tabs>
        <w:ind w:left="36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5CD52C9B"/>
    <w:multiLevelType w:val="hybridMultilevel"/>
    <w:tmpl w:val="B718A4C2"/>
    <w:lvl w:ilvl="0" w:tplc="CF8CB906">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DB039C"/>
    <w:multiLevelType w:val="hybridMultilevel"/>
    <w:tmpl w:val="6206F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525A97"/>
    <w:multiLevelType w:val="hybridMultilevel"/>
    <w:tmpl w:val="867CD7E8"/>
    <w:lvl w:ilvl="0" w:tplc="26862AFC">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C32375"/>
    <w:multiLevelType w:val="multilevel"/>
    <w:tmpl w:val="0B1A3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ara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3CC5DC5"/>
    <w:multiLevelType w:val="hybridMultilevel"/>
    <w:tmpl w:val="29AC0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DE6DEB"/>
    <w:multiLevelType w:val="hybridMultilevel"/>
    <w:tmpl w:val="4C1C4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AC9688A"/>
    <w:multiLevelType w:val="hybridMultilevel"/>
    <w:tmpl w:val="23C49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785D67"/>
    <w:multiLevelType w:val="hybridMultilevel"/>
    <w:tmpl w:val="9E0A7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3908BD"/>
    <w:multiLevelType w:val="hybridMultilevel"/>
    <w:tmpl w:val="E9261350"/>
    <w:lvl w:ilvl="0" w:tplc="CC7E7BC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D00B43"/>
    <w:multiLevelType w:val="hybridMultilevel"/>
    <w:tmpl w:val="4DBC77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F455AE"/>
    <w:multiLevelType w:val="hybridMultilevel"/>
    <w:tmpl w:val="C0F4E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387C98"/>
    <w:multiLevelType w:val="hybridMultilevel"/>
    <w:tmpl w:val="C0D2A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7" w15:restartNumberingAfterBreak="0">
    <w:nsid w:val="7F292EEE"/>
    <w:multiLevelType w:val="hybridMultilevel"/>
    <w:tmpl w:val="2FEAB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0"/>
  </w:num>
  <w:num w:numId="12">
    <w:abstractNumId w:val="11"/>
  </w:num>
  <w:num w:numId="13">
    <w:abstractNumId w:val="36"/>
  </w:num>
  <w:num w:numId="14">
    <w:abstractNumId w:val="6"/>
  </w:num>
  <w:num w:numId="15">
    <w:abstractNumId w:val="47"/>
  </w:num>
  <w:num w:numId="16">
    <w:abstractNumId w:val="27"/>
  </w:num>
  <w:num w:numId="17">
    <w:abstractNumId w:val="25"/>
  </w:num>
  <w:num w:numId="18">
    <w:abstractNumId w:val="42"/>
  </w:num>
  <w:num w:numId="19">
    <w:abstractNumId w:val="20"/>
  </w:num>
  <w:num w:numId="20">
    <w:abstractNumId w:val="7"/>
  </w:num>
  <w:num w:numId="21">
    <w:abstractNumId w:val="28"/>
  </w:num>
  <w:num w:numId="22">
    <w:abstractNumId w:val="21"/>
  </w:num>
  <w:num w:numId="23">
    <w:abstractNumId w:val="9"/>
  </w:num>
  <w:num w:numId="24">
    <w:abstractNumId w:val="33"/>
  </w:num>
  <w:num w:numId="25">
    <w:abstractNumId w:val="31"/>
  </w:num>
  <w:num w:numId="26">
    <w:abstractNumId w:val="26"/>
  </w:num>
  <w:num w:numId="27">
    <w:abstractNumId w:val="13"/>
  </w:num>
  <w:num w:numId="28">
    <w:abstractNumId w:val="18"/>
  </w:num>
  <w:num w:numId="29">
    <w:abstractNumId w:val="44"/>
  </w:num>
  <w:num w:numId="30">
    <w:abstractNumId w:val="19"/>
  </w:num>
  <w:num w:numId="31">
    <w:abstractNumId w:val="32"/>
  </w:num>
  <w:num w:numId="32">
    <w:abstractNumId w:val="41"/>
  </w:num>
  <w:num w:numId="33">
    <w:abstractNumId w:val="45"/>
  </w:num>
  <w:num w:numId="34">
    <w:abstractNumId w:val="17"/>
  </w:num>
  <w:num w:numId="35">
    <w:abstractNumId w:val="35"/>
  </w:num>
  <w:num w:numId="36">
    <w:abstractNumId w:val="10"/>
  </w:num>
  <w:num w:numId="37">
    <w:abstractNumId w:val="22"/>
  </w:num>
  <w:num w:numId="38">
    <w:abstractNumId w:val="3"/>
  </w:num>
  <w:num w:numId="39">
    <w:abstractNumId w:val="16"/>
  </w:num>
  <w:num w:numId="40">
    <w:abstractNumId w:val="2"/>
  </w:num>
  <w:num w:numId="41">
    <w:abstractNumId w:val="37"/>
  </w:num>
  <w:num w:numId="42">
    <w:abstractNumId w:val="1"/>
  </w:num>
  <w:num w:numId="43">
    <w:abstractNumId w:val="0"/>
  </w:num>
  <w:num w:numId="44">
    <w:abstractNumId w:val="30"/>
  </w:num>
  <w:num w:numId="45">
    <w:abstractNumId w:val="12"/>
  </w:num>
  <w:num w:numId="46">
    <w:abstractNumId w:val="8"/>
  </w:num>
  <w:num w:numId="47">
    <w:abstractNumId w:val="14"/>
  </w:num>
  <w:num w:numId="48">
    <w:abstractNumId w:val="43"/>
  </w:num>
  <w:num w:numId="49">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60A4"/>
    <w:rsid w:val="00006514"/>
    <w:rsid w:val="00007296"/>
    <w:rsid w:val="00015E07"/>
    <w:rsid w:val="00024645"/>
    <w:rsid w:val="000254DF"/>
    <w:rsid w:val="00031A88"/>
    <w:rsid w:val="0003449E"/>
    <w:rsid w:val="00036C53"/>
    <w:rsid w:val="000518C2"/>
    <w:rsid w:val="00056DC1"/>
    <w:rsid w:val="00060156"/>
    <w:rsid w:val="00070BBC"/>
    <w:rsid w:val="00073C92"/>
    <w:rsid w:val="00080F03"/>
    <w:rsid w:val="0008126E"/>
    <w:rsid w:val="000900E1"/>
    <w:rsid w:val="0009076A"/>
    <w:rsid w:val="000923C1"/>
    <w:rsid w:val="000B6220"/>
    <w:rsid w:val="000C21B1"/>
    <w:rsid w:val="000C3C87"/>
    <w:rsid w:val="000C7460"/>
    <w:rsid w:val="000E01C1"/>
    <w:rsid w:val="000F0B93"/>
    <w:rsid w:val="000F0C36"/>
    <w:rsid w:val="000F1156"/>
    <w:rsid w:val="000F52BA"/>
    <w:rsid w:val="001074C4"/>
    <w:rsid w:val="001111A9"/>
    <w:rsid w:val="00112062"/>
    <w:rsid w:val="001151A3"/>
    <w:rsid w:val="001245DF"/>
    <w:rsid w:val="00130BFD"/>
    <w:rsid w:val="00136C93"/>
    <w:rsid w:val="001419C7"/>
    <w:rsid w:val="00150AC4"/>
    <w:rsid w:val="00162D88"/>
    <w:rsid w:val="00166ABA"/>
    <w:rsid w:val="001743FD"/>
    <w:rsid w:val="001764E6"/>
    <w:rsid w:val="001808F1"/>
    <w:rsid w:val="001A33B6"/>
    <w:rsid w:val="001C069F"/>
    <w:rsid w:val="001C6038"/>
    <w:rsid w:val="001F60A1"/>
    <w:rsid w:val="00200759"/>
    <w:rsid w:val="00200A67"/>
    <w:rsid w:val="00201F88"/>
    <w:rsid w:val="00202332"/>
    <w:rsid w:val="002210F4"/>
    <w:rsid w:val="00226FE9"/>
    <w:rsid w:val="00254721"/>
    <w:rsid w:val="00257709"/>
    <w:rsid w:val="00263159"/>
    <w:rsid w:val="002779F7"/>
    <w:rsid w:val="00287939"/>
    <w:rsid w:val="00295115"/>
    <w:rsid w:val="002A380C"/>
    <w:rsid w:val="002A3D1C"/>
    <w:rsid w:val="002C187A"/>
    <w:rsid w:val="002C20F1"/>
    <w:rsid w:val="002D2863"/>
    <w:rsid w:val="002D5EC0"/>
    <w:rsid w:val="002E3DEA"/>
    <w:rsid w:val="002E7CC2"/>
    <w:rsid w:val="002F50FF"/>
    <w:rsid w:val="002F6F9B"/>
    <w:rsid w:val="00307B47"/>
    <w:rsid w:val="003106B2"/>
    <w:rsid w:val="003331C6"/>
    <w:rsid w:val="00345044"/>
    <w:rsid w:val="00346047"/>
    <w:rsid w:val="00351095"/>
    <w:rsid w:val="00354A9C"/>
    <w:rsid w:val="00364973"/>
    <w:rsid w:val="00364C8C"/>
    <w:rsid w:val="00372347"/>
    <w:rsid w:val="003779D4"/>
    <w:rsid w:val="00382398"/>
    <w:rsid w:val="003909E4"/>
    <w:rsid w:val="00396BDD"/>
    <w:rsid w:val="003A3E30"/>
    <w:rsid w:val="003A70FE"/>
    <w:rsid w:val="003B0C35"/>
    <w:rsid w:val="003B219E"/>
    <w:rsid w:val="003E21B3"/>
    <w:rsid w:val="003F0651"/>
    <w:rsid w:val="00411E65"/>
    <w:rsid w:val="00412DE9"/>
    <w:rsid w:val="00420040"/>
    <w:rsid w:val="00423388"/>
    <w:rsid w:val="00426D73"/>
    <w:rsid w:val="00431DF9"/>
    <w:rsid w:val="00454913"/>
    <w:rsid w:val="00457441"/>
    <w:rsid w:val="004579F6"/>
    <w:rsid w:val="004656D0"/>
    <w:rsid w:val="00465B53"/>
    <w:rsid w:val="00473ABD"/>
    <w:rsid w:val="00473B8E"/>
    <w:rsid w:val="00482DCA"/>
    <w:rsid w:val="00483E69"/>
    <w:rsid w:val="00497E66"/>
    <w:rsid w:val="004B6CFD"/>
    <w:rsid w:val="004C204D"/>
    <w:rsid w:val="004D0436"/>
    <w:rsid w:val="004D0936"/>
    <w:rsid w:val="004E7ED7"/>
    <w:rsid w:val="004F243D"/>
    <w:rsid w:val="004F3D8D"/>
    <w:rsid w:val="005076F1"/>
    <w:rsid w:val="00512B91"/>
    <w:rsid w:val="005143AE"/>
    <w:rsid w:val="005158EB"/>
    <w:rsid w:val="0052082F"/>
    <w:rsid w:val="00525234"/>
    <w:rsid w:val="00537611"/>
    <w:rsid w:val="00542FCC"/>
    <w:rsid w:val="0055358A"/>
    <w:rsid w:val="0055762E"/>
    <w:rsid w:val="00565445"/>
    <w:rsid w:val="00575334"/>
    <w:rsid w:val="00593736"/>
    <w:rsid w:val="005A3181"/>
    <w:rsid w:val="005B0F06"/>
    <w:rsid w:val="005B6141"/>
    <w:rsid w:val="005C3F15"/>
    <w:rsid w:val="005F3989"/>
    <w:rsid w:val="005F4303"/>
    <w:rsid w:val="005F7B20"/>
    <w:rsid w:val="00601B52"/>
    <w:rsid w:val="0060280B"/>
    <w:rsid w:val="00604422"/>
    <w:rsid w:val="00623F5D"/>
    <w:rsid w:val="00624120"/>
    <w:rsid w:val="00627824"/>
    <w:rsid w:val="00651341"/>
    <w:rsid w:val="00651577"/>
    <w:rsid w:val="00654F9E"/>
    <w:rsid w:val="00666F8B"/>
    <w:rsid w:val="006815B2"/>
    <w:rsid w:val="00682B31"/>
    <w:rsid w:val="006864E1"/>
    <w:rsid w:val="00690C6F"/>
    <w:rsid w:val="00691001"/>
    <w:rsid w:val="0069554D"/>
    <w:rsid w:val="006B1037"/>
    <w:rsid w:val="006B2A8F"/>
    <w:rsid w:val="006C6D9D"/>
    <w:rsid w:val="006D2870"/>
    <w:rsid w:val="006D4DE1"/>
    <w:rsid w:val="006E088C"/>
    <w:rsid w:val="006E56AD"/>
    <w:rsid w:val="006E5763"/>
    <w:rsid w:val="007101BB"/>
    <w:rsid w:val="00713308"/>
    <w:rsid w:val="00725A91"/>
    <w:rsid w:val="00727E01"/>
    <w:rsid w:val="00745222"/>
    <w:rsid w:val="00752E19"/>
    <w:rsid w:val="00757614"/>
    <w:rsid w:val="007728B4"/>
    <w:rsid w:val="0077622E"/>
    <w:rsid w:val="00777FE4"/>
    <w:rsid w:val="0079075D"/>
    <w:rsid w:val="007910DD"/>
    <w:rsid w:val="007B5338"/>
    <w:rsid w:val="007C1468"/>
    <w:rsid w:val="007C41D7"/>
    <w:rsid w:val="007C5A3A"/>
    <w:rsid w:val="007F16FB"/>
    <w:rsid w:val="007F1BBA"/>
    <w:rsid w:val="007F4639"/>
    <w:rsid w:val="00801D4C"/>
    <w:rsid w:val="0081600F"/>
    <w:rsid w:val="0082722D"/>
    <w:rsid w:val="008274F7"/>
    <w:rsid w:val="008441F9"/>
    <w:rsid w:val="00846A99"/>
    <w:rsid w:val="008641D1"/>
    <w:rsid w:val="00870FB9"/>
    <w:rsid w:val="00872F67"/>
    <w:rsid w:val="008879E9"/>
    <w:rsid w:val="00893346"/>
    <w:rsid w:val="00894B0D"/>
    <w:rsid w:val="00894D19"/>
    <w:rsid w:val="00895ED9"/>
    <w:rsid w:val="008A0D8D"/>
    <w:rsid w:val="008B1A69"/>
    <w:rsid w:val="008C1A39"/>
    <w:rsid w:val="008D1B43"/>
    <w:rsid w:val="008E6EF8"/>
    <w:rsid w:val="008E7DFB"/>
    <w:rsid w:val="008F7327"/>
    <w:rsid w:val="0090059C"/>
    <w:rsid w:val="009076C8"/>
    <w:rsid w:val="00915BBE"/>
    <w:rsid w:val="00921D62"/>
    <w:rsid w:val="00922791"/>
    <w:rsid w:val="00927CD6"/>
    <w:rsid w:val="00933572"/>
    <w:rsid w:val="009363C7"/>
    <w:rsid w:val="00944A74"/>
    <w:rsid w:val="0095244A"/>
    <w:rsid w:val="00972D36"/>
    <w:rsid w:val="00973BFB"/>
    <w:rsid w:val="0097612F"/>
    <w:rsid w:val="00980406"/>
    <w:rsid w:val="00994621"/>
    <w:rsid w:val="00995D63"/>
    <w:rsid w:val="009A2C8F"/>
    <w:rsid w:val="009A7B65"/>
    <w:rsid w:val="009D2AD6"/>
    <w:rsid w:val="009D3A07"/>
    <w:rsid w:val="009D4711"/>
    <w:rsid w:val="009D5DA6"/>
    <w:rsid w:val="009E3899"/>
    <w:rsid w:val="009E3A84"/>
    <w:rsid w:val="009E72D7"/>
    <w:rsid w:val="009E7ACC"/>
    <w:rsid w:val="009F325B"/>
    <w:rsid w:val="009F450E"/>
    <w:rsid w:val="009F54DA"/>
    <w:rsid w:val="00A06984"/>
    <w:rsid w:val="00A1324E"/>
    <w:rsid w:val="00A27BE3"/>
    <w:rsid w:val="00A339B9"/>
    <w:rsid w:val="00A40EDF"/>
    <w:rsid w:val="00A443BB"/>
    <w:rsid w:val="00A568DF"/>
    <w:rsid w:val="00A73A79"/>
    <w:rsid w:val="00A93C52"/>
    <w:rsid w:val="00A94008"/>
    <w:rsid w:val="00AA7368"/>
    <w:rsid w:val="00AB3EF1"/>
    <w:rsid w:val="00AB4FF9"/>
    <w:rsid w:val="00AE7B21"/>
    <w:rsid w:val="00AF1980"/>
    <w:rsid w:val="00AF2021"/>
    <w:rsid w:val="00B016F8"/>
    <w:rsid w:val="00B025B7"/>
    <w:rsid w:val="00B42F3A"/>
    <w:rsid w:val="00B471BD"/>
    <w:rsid w:val="00B50C2D"/>
    <w:rsid w:val="00B64904"/>
    <w:rsid w:val="00B83F40"/>
    <w:rsid w:val="00BA60CE"/>
    <w:rsid w:val="00BB7AB8"/>
    <w:rsid w:val="00BC5607"/>
    <w:rsid w:val="00BD62B8"/>
    <w:rsid w:val="00BE0D1D"/>
    <w:rsid w:val="00BE2448"/>
    <w:rsid w:val="00BE24D4"/>
    <w:rsid w:val="00BF2BE7"/>
    <w:rsid w:val="00BF4512"/>
    <w:rsid w:val="00BF7E1E"/>
    <w:rsid w:val="00C05102"/>
    <w:rsid w:val="00C13FA6"/>
    <w:rsid w:val="00C169ED"/>
    <w:rsid w:val="00C30813"/>
    <w:rsid w:val="00C44645"/>
    <w:rsid w:val="00C5484D"/>
    <w:rsid w:val="00C618F2"/>
    <w:rsid w:val="00C6752C"/>
    <w:rsid w:val="00C73207"/>
    <w:rsid w:val="00C75F3D"/>
    <w:rsid w:val="00C7602A"/>
    <w:rsid w:val="00C82160"/>
    <w:rsid w:val="00C82ED9"/>
    <w:rsid w:val="00C87D68"/>
    <w:rsid w:val="00C9281B"/>
    <w:rsid w:val="00CA367A"/>
    <w:rsid w:val="00CB1D26"/>
    <w:rsid w:val="00CC4C21"/>
    <w:rsid w:val="00CC57AD"/>
    <w:rsid w:val="00CD0FE9"/>
    <w:rsid w:val="00CD7355"/>
    <w:rsid w:val="00CE5B83"/>
    <w:rsid w:val="00CF6EDD"/>
    <w:rsid w:val="00D03D59"/>
    <w:rsid w:val="00D05922"/>
    <w:rsid w:val="00D1035F"/>
    <w:rsid w:val="00D107A3"/>
    <w:rsid w:val="00D147EA"/>
    <w:rsid w:val="00D2056A"/>
    <w:rsid w:val="00D21383"/>
    <w:rsid w:val="00D251B6"/>
    <w:rsid w:val="00D42AE1"/>
    <w:rsid w:val="00D605A4"/>
    <w:rsid w:val="00D61B13"/>
    <w:rsid w:val="00D7746A"/>
    <w:rsid w:val="00D838FE"/>
    <w:rsid w:val="00D8406F"/>
    <w:rsid w:val="00D859C7"/>
    <w:rsid w:val="00D9021F"/>
    <w:rsid w:val="00DA1080"/>
    <w:rsid w:val="00DA12C2"/>
    <w:rsid w:val="00DA1B9D"/>
    <w:rsid w:val="00DB30A6"/>
    <w:rsid w:val="00DD6A9E"/>
    <w:rsid w:val="00DF54AB"/>
    <w:rsid w:val="00E23367"/>
    <w:rsid w:val="00E31B92"/>
    <w:rsid w:val="00E475D4"/>
    <w:rsid w:val="00E573CB"/>
    <w:rsid w:val="00E74D1C"/>
    <w:rsid w:val="00E86576"/>
    <w:rsid w:val="00E8776E"/>
    <w:rsid w:val="00E9237A"/>
    <w:rsid w:val="00EA0B88"/>
    <w:rsid w:val="00EB2285"/>
    <w:rsid w:val="00EC4294"/>
    <w:rsid w:val="00EC681E"/>
    <w:rsid w:val="00ED02D3"/>
    <w:rsid w:val="00ED477B"/>
    <w:rsid w:val="00ED5E31"/>
    <w:rsid w:val="00EE4815"/>
    <w:rsid w:val="00EE64C1"/>
    <w:rsid w:val="00F05AA0"/>
    <w:rsid w:val="00F061CB"/>
    <w:rsid w:val="00F11793"/>
    <w:rsid w:val="00F24050"/>
    <w:rsid w:val="00F248AA"/>
    <w:rsid w:val="00F31539"/>
    <w:rsid w:val="00F444EC"/>
    <w:rsid w:val="00F45FE3"/>
    <w:rsid w:val="00F54D03"/>
    <w:rsid w:val="00F6347A"/>
    <w:rsid w:val="00F74CC5"/>
    <w:rsid w:val="00F7503A"/>
    <w:rsid w:val="00F759BD"/>
    <w:rsid w:val="00F81FEF"/>
    <w:rsid w:val="00F978B9"/>
    <w:rsid w:val="00FA61AF"/>
    <w:rsid w:val="00FB2C17"/>
    <w:rsid w:val="00FC4981"/>
    <w:rsid w:val="00FC49FF"/>
    <w:rsid w:val="00FC5AB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0FCB336"/>
  <w15:chartTrackingRefBased/>
  <w15:docId w15:val="{2B729A60-DA22-4904-8C62-5BD25B00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qFormat/>
    <w:rsid w:val="002779F7"/>
    <w:pPr>
      <w:keepNext/>
      <w:outlineLvl w:val="3"/>
    </w:pPr>
    <w:rPr>
      <w:b/>
      <w:bCs/>
      <w:szCs w:val="20"/>
      <w:lang w:val="en-GB"/>
    </w:rPr>
  </w:style>
  <w:style w:type="paragraph" w:styleId="Heading5">
    <w:name w:val="heading 5"/>
    <w:basedOn w:val="Normal"/>
    <w:next w:val="Normal"/>
    <w:link w:val="Heading5Char"/>
    <w:qFormat/>
    <w:rsid w:val="002779F7"/>
    <w:pPr>
      <w:keepNext/>
      <w:jc w:val="both"/>
      <w:outlineLvl w:val="4"/>
    </w:pPr>
    <w:rPr>
      <w:b/>
      <w:i/>
      <w:iCs/>
      <w:sz w:val="22"/>
      <w:u w:val="single"/>
      <w:lang w:val="en-GB"/>
    </w:rPr>
  </w:style>
  <w:style w:type="paragraph" w:styleId="Heading6">
    <w:name w:val="heading 6"/>
    <w:basedOn w:val="Normal"/>
    <w:next w:val="Normal"/>
    <w:link w:val="Heading6Char"/>
    <w:qFormat/>
    <w:rsid w:val="002779F7"/>
    <w:pPr>
      <w:keepNext/>
      <w:outlineLvl w:val="5"/>
    </w:pPr>
    <w:rPr>
      <w:i/>
      <w:iCs/>
      <w:sz w:val="23"/>
      <w:szCs w:val="23"/>
      <w:lang w:val="en-GB"/>
    </w:rPr>
  </w:style>
  <w:style w:type="paragraph" w:styleId="Heading7">
    <w:name w:val="heading 7"/>
    <w:basedOn w:val="Normal"/>
    <w:next w:val="Normal"/>
    <w:link w:val="Heading7Char"/>
    <w:qFormat/>
    <w:rsid w:val="002779F7"/>
    <w:pPr>
      <w:keepNext/>
      <w:jc w:val="center"/>
      <w:outlineLvl w:val="6"/>
    </w:pPr>
    <w:rPr>
      <w:b/>
      <w:bCs/>
      <w:sz w:val="26"/>
      <w:szCs w:val="26"/>
      <w:lang w:val="en-GB"/>
    </w:rPr>
  </w:style>
  <w:style w:type="paragraph" w:styleId="Heading8">
    <w:name w:val="heading 8"/>
    <w:basedOn w:val="Normal"/>
    <w:next w:val="Normal"/>
    <w:link w:val="Heading8Char"/>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rsid w:val="002779F7"/>
    <w:rPr>
      <w:rFonts w:cs="Times New Roman"/>
    </w:rPr>
  </w:style>
  <w:style w:type="paragraph" w:styleId="Header">
    <w:name w:val="header"/>
    <w:basedOn w:val="Normal"/>
    <w:link w:val="HeaderChar"/>
    <w:rsid w:val="002779F7"/>
    <w:pPr>
      <w:tabs>
        <w:tab w:val="center" w:pos="4153"/>
        <w:tab w:val="right" w:pos="8306"/>
      </w:tabs>
    </w:pPr>
    <w:rPr>
      <w:szCs w:val="20"/>
      <w:lang w:val="en-GB"/>
    </w:rPr>
  </w:style>
  <w:style w:type="character" w:customStyle="1" w:styleId="HeaderChar">
    <w:name w:val="Header Char"/>
    <w:link w:val="Header"/>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rsid w:val="00EB4403"/>
    <w:rPr>
      <w:sz w:val="20"/>
      <w:szCs w:val="24"/>
      <w:lang w:val="en-US" w:eastAsia="en-US"/>
    </w:rPr>
  </w:style>
  <w:style w:type="paragraph" w:styleId="BodyText">
    <w:name w:val="Body Text"/>
    <w:basedOn w:val="Normal"/>
    <w:link w:val="BodyTextChar"/>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rsid w:val="002779F7"/>
    <w:pPr>
      <w:ind w:left="1418" w:right="283" w:hanging="709"/>
    </w:pPr>
    <w:rPr>
      <w:sz w:val="24"/>
      <w:szCs w:val="23"/>
    </w:rPr>
  </w:style>
  <w:style w:type="character" w:styleId="FollowedHyperlink">
    <w:name w:val="FollowedHyperlink"/>
    <w:rsid w:val="002779F7"/>
    <w:rPr>
      <w:rFonts w:cs="Times New Roman"/>
      <w:color w:val="800080"/>
      <w:u w:val="single"/>
    </w:rPr>
  </w:style>
  <w:style w:type="paragraph" w:styleId="Title">
    <w:name w:val="Title"/>
    <w:basedOn w:val="Normal"/>
    <w:link w:val="TitleChar"/>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Caption">
    <w:name w:val="caption"/>
    <w:basedOn w:val="Normal"/>
    <w:next w:val="Normal"/>
    <w:qFormat/>
    <w:locked/>
    <w:rsid w:val="00E573CB"/>
    <w:pPr>
      <w:widowControl/>
      <w:tabs>
        <w:tab w:val="left" w:pos="-720"/>
        <w:tab w:val="left" w:pos="310"/>
        <w:tab w:val="left" w:pos="835"/>
      </w:tabs>
      <w:autoSpaceDE/>
      <w:autoSpaceDN/>
      <w:adjustRightInd/>
      <w:ind w:firstLine="900"/>
      <w:jc w:val="both"/>
    </w:pPr>
    <w:rPr>
      <w:b/>
      <w:sz w:val="40"/>
      <w:lang w:val="en-GB"/>
    </w:rPr>
  </w:style>
  <w:style w:type="paragraph" w:customStyle="1" w:styleId="Para1">
    <w:name w:val="Para1"/>
    <w:basedOn w:val="Normal"/>
    <w:rsid w:val="00E573CB"/>
    <w:pPr>
      <w:widowControl/>
      <w:numPr>
        <w:numId w:val="16"/>
      </w:numPr>
      <w:autoSpaceDE/>
      <w:autoSpaceDN/>
      <w:adjustRightInd/>
      <w:spacing w:before="120" w:after="120"/>
      <w:jc w:val="both"/>
    </w:pPr>
    <w:rPr>
      <w:snapToGrid w:val="0"/>
      <w:sz w:val="22"/>
      <w:szCs w:val="18"/>
      <w:lang w:val="en-GB"/>
    </w:rPr>
  </w:style>
  <w:style w:type="paragraph" w:customStyle="1" w:styleId="Para3">
    <w:name w:val="Para3"/>
    <w:basedOn w:val="Normal"/>
    <w:rsid w:val="00E573CB"/>
    <w:pPr>
      <w:widowControl/>
      <w:numPr>
        <w:ilvl w:val="2"/>
        <w:numId w:val="49"/>
      </w:numPr>
      <w:tabs>
        <w:tab w:val="num" w:pos="1440"/>
        <w:tab w:val="left" w:pos="1980"/>
      </w:tabs>
      <w:autoSpaceDE/>
      <w:autoSpaceDN/>
      <w:adjustRightInd/>
      <w:spacing w:before="80" w:after="80"/>
      <w:ind w:left="1440"/>
      <w:jc w:val="both"/>
    </w:pPr>
    <w:rPr>
      <w:sz w:val="22"/>
      <w:szCs w:val="20"/>
      <w:lang w:val="en-GB"/>
    </w:rPr>
  </w:style>
  <w:style w:type="paragraph" w:styleId="NormalWeb">
    <w:name w:val="Normal (Web)"/>
    <w:basedOn w:val="Normal"/>
    <w:rsid w:val="00E573CB"/>
    <w:pPr>
      <w:widowControl/>
      <w:autoSpaceDE/>
      <w:autoSpaceDN/>
      <w:adjustRightInd/>
      <w:spacing w:before="100" w:beforeAutospacing="1" w:after="100" w:afterAutospacing="1"/>
    </w:pPr>
    <w:rPr>
      <w:rFonts w:ascii="Arial" w:eastAsia="Arial Unicode MS" w:hAnsi="Arial" w:cs="Arial"/>
      <w:color w:val="000000"/>
      <w:sz w:val="18"/>
      <w:szCs w:val="18"/>
      <w:lang w:val="en-GB"/>
    </w:rPr>
  </w:style>
  <w:style w:type="character" w:styleId="Strong">
    <w:name w:val="Strong"/>
    <w:qFormat/>
    <w:locked/>
    <w:rsid w:val="00E573CB"/>
    <w:rPr>
      <w:b/>
      <w:bCs/>
    </w:rPr>
  </w:style>
  <w:style w:type="character" w:customStyle="1" w:styleId="text1">
    <w:name w:val="text1"/>
    <w:rsid w:val="00E573CB"/>
    <w:rPr>
      <w:rFonts w:ascii="Verdana" w:hAnsi="Verdana" w:hint="default"/>
      <w:color w:val="000099"/>
      <w:sz w:val="11"/>
      <w:szCs w:val="11"/>
    </w:rPr>
  </w:style>
  <w:style w:type="numbering" w:customStyle="1" w:styleId="NoList1">
    <w:name w:val="No List1"/>
    <w:next w:val="NoList"/>
    <w:uiPriority w:val="99"/>
    <w:semiHidden/>
    <w:unhideWhenUsed/>
    <w:rsid w:val="00E573CB"/>
  </w:style>
  <w:style w:type="table" w:styleId="TableGrid">
    <w:name w:val="Table Grid"/>
    <w:basedOn w:val="TableNormal"/>
    <w:uiPriority w:val="59"/>
    <w:locked/>
    <w:rsid w:val="00E573CB"/>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next w:val="Normal"/>
    <w:rsid w:val="00E573CB"/>
    <w:pPr>
      <w:widowControl/>
      <w:autoSpaceDE/>
      <w:autoSpaceDN/>
      <w:adjustRightInd/>
      <w:ind w:left="360"/>
    </w:pPr>
    <w:rPr>
      <w:rFonts w:ascii="Arial" w:hAnsi="Arial"/>
      <w:sz w:val="22"/>
      <w:szCs w:val="22"/>
      <w:lang w:val="en-GB"/>
    </w:rPr>
  </w:style>
  <w:style w:type="paragraph" w:customStyle="1" w:styleId="Legal1">
    <w:name w:val="Legal 1"/>
    <w:basedOn w:val="Normal"/>
    <w:rsid w:val="00E573CB"/>
    <w:pPr>
      <w:ind w:left="400" w:hanging="400"/>
    </w:pPr>
    <w:rPr>
      <w:rFonts w:ascii="Univers" w:hAnsi="Univers"/>
    </w:rPr>
  </w:style>
  <w:style w:type="paragraph" w:customStyle="1" w:styleId="Legal2">
    <w:name w:val="Legal 2"/>
    <w:basedOn w:val="Normal"/>
    <w:rsid w:val="00E573CB"/>
    <w:pPr>
      <w:ind w:left="825" w:hanging="425"/>
    </w:pPr>
    <w:rPr>
      <w:rFonts w:ascii="Univers" w:hAnsi="Univers"/>
    </w:rPr>
  </w:style>
  <w:style w:type="paragraph" w:customStyle="1" w:styleId="Legal3">
    <w:name w:val="Legal 3"/>
    <w:basedOn w:val="Normal"/>
    <w:rsid w:val="00E573CB"/>
    <w:pPr>
      <w:ind w:left="400" w:hanging="400"/>
    </w:pPr>
    <w:rPr>
      <w:rFonts w:ascii="Univers" w:hAnsi="Univers"/>
    </w:rPr>
  </w:style>
  <w:style w:type="paragraph" w:styleId="ListBullet">
    <w:name w:val="List Bullet"/>
    <w:basedOn w:val="Normal"/>
    <w:autoRedefine/>
    <w:rsid w:val="00E573CB"/>
    <w:pPr>
      <w:widowControl/>
      <w:numPr>
        <w:numId w:val="38"/>
      </w:numPr>
      <w:autoSpaceDE/>
      <w:autoSpaceDN/>
      <w:adjustRightInd/>
    </w:pPr>
    <w:rPr>
      <w:rFonts w:ascii="Arial" w:hAnsi="Arial"/>
      <w:sz w:val="22"/>
      <w:szCs w:val="22"/>
      <w:lang w:val="en-GB"/>
    </w:rPr>
  </w:style>
  <w:style w:type="paragraph" w:customStyle="1" w:styleId="Listletter">
    <w:name w:val="List letter"/>
    <w:basedOn w:val="Normal"/>
    <w:next w:val="Normal"/>
    <w:rsid w:val="00E573CB"/>
    <w:pPr>
      <w:widowControl/>
      <w:numPr>
        <w:numId w:val="39"/>
      </w:numPr>
      <w:autoSpaceDE/>
      <w:autoSpaceDN/>
      <w:adjustRightInd/>
    </w:pPr>
    <w:rPr>
      <w:rFonts w:ascii="Arial" w:hAnsi="Arial"/>
      <w:sz w:val="22"/>
      <w:szCs w:val="22"/>
      <w:lang w:val="en-GB"/>
    </w:rPr>
  </w:style>
  <w:style w:type="paragraph" w:styleId="ListNumber">
    <w:name w:val="List Number"/>
    <w:basedOn w:val="Normal"/>
    <w:next w:val="Normal"/>
    <w:rsid w:val="00E573CB"/>
    <w:pPr>
      <w:widowControl/>
      <w:numPr>
        <w:numId w:val="41"/>
      </w:numPr>
      <w:autoSpaceDE/>
      <w:autoSpaceDN/>
      <w:adjustRightInd/>
    </w:pPr>
    <w:rPr>
      <w:rFonts w:ascii="Arial" w:hAnsi="Arial"/>
      <w:sz w:val="22"/>
      <w:szCs w:val="22"/>
      <w:lang w:val="en-GB"/>
    </w:rPr>
  </w:style>
  <w:style w:type="paragraph" w:styleId="ListNumber2">
    <w:name w:val="List Number 2"/>
    <w:basedOn w:val="Normal"/>
    <w:rsid w:val="00E573CB"/>
    <w:pPr>
      <w:widowControl/>
      <w:autoSpaceDE/>
      <w:autoSpaceDN/>
      <w:adjustRightInd/>
    </w:pPr>
    <w:rPr>
      <w:rFonts w:ascii="Arial" w:hAnsi="Arial"/>
      <w:sz w:val="22"/>
      <w:szCs w:val="22"/>
      <w:lang w:val="en-GB"/>
    </w:rPr>
  </w:style>
  <w:style w:type="paragraph" w:styleId="ListNumber3">
    <w:name w:val="List Number 3"/>
    <w:basedOn w:val="Normal"/>
    <w:rsid w:val="00E573CB"/>
    <w:pPr>
      <w:widowControl/>
      <w:autoSpaceDE/>
      <w:autoSpaceDN/>
      <w:adjustRightInd/>
    </w:pPr>
    <w:rPr>
      <w:rFonts w:ascii="Arial" w:hAnsi="Arial"/>
      <w:sz w:val="22"/>
      <w:szCs w:val="22"/>
      <w:lang w:val="en-GB"/>
    </w:rPr>
  </w:style>
  <w:style w:type="paragraph" w:customStyle="1" w:styleId="References">
    <w:name w:val="References"/>
    <w:basedOn w:val="Normal"/>
    <w:rsid w:val="00E573CB"/>
    <w:pPr>
      <w:tabs>
        <w:tab w:val="left" w:pos="-1161"/>
        <w:tab w:val="left" w:pos="-720"/>
        <w:tab w:val="left" w:pos="0"/>
        <w:tab w:val="left" w:pos="360"/>
      </w:tabs>
      <w:spacing w:after="10"/>
      <w:ind w:left="360" w:hanging="360"/>
    </w:pPr>
    <w:rPr>
      <w:rFonts w:ascii="Arial" w:hAnsi="Arial"/>
      <w:szCs w:val="20"/>
      <w:lang w:val="en-GB"/>
    </w:rPr>
  </w:style>
  <w:style w:type="paragraph" w:customStyle="1" w:styleId="TableFiguretitles">
    <w:name w:val="Table &amp; Figure titles"/>
    <w:basedOn w:val="Normal"/>
    <w:next w:val="Normal"/>
    <w:rsid w:val="00E573CB"/>
    <w:pPr>
      <w:widowControl/>
      <w:autoSpaceDE/>
      <w:autoSpaceDN/>
      <w:adjustRightInd/>
    </w:pPr>
    <w:rPr>
      <w:rFonts w:ascii="Arial" w:hAnsi="Arial"/>
      <w:b/>
      <w:bCs/>
      <w:szCs w:val="22"/>
      <w:lang w:val="en-GB"/>
    </w:rPr>
  </w:style>
  <w:style w:type="paragraph" w:customStyle="1" w:styleId="TableListNo">
    <w:name w:val="Table List No."/>
    <w:basedOn w:val="Normal"/>
    <w:rsid w:val="00E573CB"/>
    <w:pPr>
      <w:widowControl/>
      <w:numPr>
        <w:numId w:val="44"/>
      </w:numPr>
      <w:autoSpaceDE/>
      <w:autoSpaceDN/>
      <w:adjustRightInd/>
    </w:pPr>
    <w:rPr>
      <w:rFonts w:ascii="Arial" w:hAnsi="Arial"/>
      <w:b/>
      <w:caps/>
      <w:sz w:val="22"/>
      <w:szCs w:val="22"/>
      <w:lang w:val="en-GB"/>
    </w:rPr>
  </w:style>
  <w:style w:type="paragraph" w:customStyle="1" w:styleId="TableListNo2">
    <w:name w:val="Table List No. 2"/>
    <w:basedOn w:val="Normal"/>
    <w:rsid w:val="00E573CB"/>
    <w:pPr>
      <w:widowControl/>
      <w:numPr>
        <w:ilvl w:val="1"/>
        <w:numId w:val="44"/>
      </w:numPr>
      <w:autoSpaceDE/>
      <w:autoSpaceDN/>
      <w:adjustRightInd/>
    </w:pPr>
    <w:rPr>
      <w:rFonts w:ascii="Arial" w:hAnsi="Arial"/>
      <w:sz w:val="22"/>
      <w:szCs w:val="22"/>
      <w:lang w:val="en-GB"/>
    </w:rPr>
  </w:style>
  <w:style w:type="paragraph" w:customStyle="1" w:styleId="TableListNo3">
    <w:name w:val="Table List No. 3"/>
    <w:basedOn w:val="TableListNo2"/>
    <w:rsid w:val="00E573CB"/>
    <w:pPr>
      <w:numPr>
        <w:ilvl w:val="2"/>
      </w:numPr>
    </w:pPr>
  </w:style>
  <w:style w:type="paragraph" w:styleId="TOC1">
    <w:name w:val="toc 1"/>
    <w:basedOn w:val="Normal"/>
    <w:next w:val="Normal"/>
    <w:autoRedefine/>
    <w:uiPriority w:val="39"/>
    <w:unhideWhenUsed/>
    <w:locked/>
    <w:rsid w:val="00E573CB"/>
    <w:pPr>
      <w:widowControl/>
      <w:autoSpaceDE/>
      <w:autoSpaceDN/>
      <w:adjustRightInd/>
      <w:spacing w:after="100"/>
    </w:pPr>
    <w:rPr>
      <w:rFonts w:ascii="Arial" w:hAnsi="Arial"/>
      <w:sz w:val="22"/>
      <w:szCs w:val="22"/>
      <w:lang w:val="en-GB"/>
    </w:rPr>
  </w:style>
  <w:style w:type="paragraph" w:styleId="TOC2">
    <w:name w:val="toc 2"/>
    <w:basedOn w:val="Normal"/>
    <w:next w:val="Normal"/>
    <w:autoRedefine/>
    <w:uiPriority w:val="39"/>
    <w:unhideWhenUsed/>
    <w:locked/>
    <w:rsid w:val="00E573CB"/>
    <w:pPr>
      <w:widowControl/>
      <w:autoSpaceDE/>
      <w:autoSpaceDN/>
      <w:adjustRightInd/>
      <w:spacing w:after="100"/>
      <w:ind w:left="220"/>
    </w:pPr>
    <w:rPr>
      <w:rFonts w:ascii="Arial" w:hAnsi="Arial"/>
      <w:sz w:val="22"/>
      <w:szCs w:val="22"/>
      <w:lang w:val="en-GB"/>
    </w:rPr>
  </w:style>
  <w:style w:type="paragraph" w:styleId="Revision">
    <w:name w:val="Revision"/>
    <w:hidden/>
    <w:uiPriority w:val="99"/>
    <w:semiHidden/>
    <w:rsid w:val="00E573CB"/>
    <w:rPr>
      <w:rFonts w:ascii="Arial" w:hAnsi="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pe.wetlands.org/" TargetMode="Externa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yperlink" Target="http://www.wildwaterfowl.org/captive-waterfowl-survey.html" TargetMode="Externa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isis.org" TargetMode="Externa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irdlife.org/datazone/species/factsheet/22680384/additional" TargetMode="External"/><Relationship Id="rId2" Type="http://schemas.openxmlformats.org/officeDocument/2006/relationships/hyperlink" Target="http://wpe.wetlands.org/" TargetMode="External"/><Relationship Id="rId1" Type="http://schemas.openxmlformats.org/officeDocument/2006/relationships/hyperlink" Target="http://www.birdskoreablog.org/?p=12375"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11</TotalTime>
  <Pages>42</Pages>
  <Words>13298</Words>
  <Characters>73749</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86874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dc:description/>
  <cp:lastModifiedBy>CMS Secretariat</cp:lastModifiedBy>
  <cp:revision>9</cp:revision>
  <cp:lastPrinted>2017-05-22T14:03:00Z</cp:lastPrinted>
  <dcterms:created xsi:type="dcterms:W3CDTF">2017-05-22T13:39:00Z</dcterms:created>
  <dcterms:modified xsi:type="dcterms:W3CDTF">2017-05-22T14:08:00Z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