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CE3D1B" w:rsidRPr="00AC4CC2" w14:paraId="02EB9DCA" w14:textId="77777777" w:rsidTr="00EA326D">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9E07F4D" w14:textId="77777777" w:rsidR="00CE3D1B" w:rsidRPr="00BE6739" w:rsidRDefault="00CE3D1B" w:rsidP="00EA326D">
            <w:pPr>
              <w:tabs>
                <w:tab w:val="left" w:pos="-1057"/>
                <w:tab w:val="left" w:pos="-720"/>
                <w:tab w:val="left" w:pos="0"/>
                <w:tab w:val="left" w:pos="141"/>
                <w:tab w:val="left" w:pos="720"/>
                <w:tab w:val="left" w:pos="1155"/>
                <w:tab w:val="right" w:pos="9072"/>
                <w:tab w:val="right" w:pos="9432"/>
              </w:tabs>
              <w:rPr>
                <w:rFonts w:ascii="Arial" w:hAnsi="Arial" w:cs="Arial"/>
                <w:sz w:val="32"/>
                <w:szCs w:val="32"/>
                <w:lang w:val="en-GB"/>
              </w:rPr>
            </w:pP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BE6739">
              <w:rPr>
                <w:rFonts w:ascii="Arial" w:hAnsi="Arial" w:cs="Arial"/>
                <w:b/>
                <w:sz w:val="32"/>
                <w:szCs w:val="32"/>
                <w:lang w:val="en-GB"/>
              </w:rPr>
              <w:t>CMS</w:t>
            </w:r>
          </w:p>
          <w:p w14:paraId="74808E9A" w14:textId="77777777" w:rsidR="00CE3D1B" w:rsidRPr="00AC4CC2" w:rsidRDefault="00CE3D1B" w:rsidP="00EA326D">
            <w:pPr>
              <w:tabs>
                <w:tab w:val="left" w:pos="-1057"/>
                <w:tab w:val="left" w:pos="-720"/>
                <w:tab w:val="left" w:pos="0"/>
                <w:tab w:val="left" w:pos="141"/>
                <w:tab w:val="left" w:pos="720"/>
                <w:tab w:val="right" w:pos="9072"/>
              </w:tabs>
              <w:rPr>
                <w:rFonts w:ascii="Arial" w:hAnsi="Arial" w:cs="Arial"/>
                <w:sz w:val="22"/>
                <w:szCs w:val="22"/>
                <w:lang w:val="en-GB"/>
              </w:rPr>
            </w:pPr>
          </w:p>
        </w:tc>
      </w:tr>
      <w:tr w:rsidR="00CE3D1B" w:rsidRPr="00AC4CC2" w14:paraId="0F6F5F44" w14:textId="77777777" w:rsidTr="00EA326D">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410FAF8" w14:textId="77777777" w:rsidR="00CE3D1B" w:rsidRPr="00AC4CC2" w:rsidRDefault="00CE3D1B" w:rsidP="00EA326D">
            <w:pPr>
              <w:rPr>
                <w:rFonts w:ascii="Arial" w:hAnsi="Arial" w:cs="Arial"/>
                <w:sz w:val="22"/>
                <w:szCs w:val="22"/>
                <w:lang w:val="en-GB"/>
              </w:rPr>
            </w:pPr>
            <w:r w:rsidRPr="00AC4CC2">
              <w:rPr>
                <w:rFonts w:ascii="Arial" w:hAnsi="Arial" w:cs="Arial"/>
                <w:noProof/>
                <w:sz w:val="22"/>
                <w:szCs w:val="22"/>
              </w:rPr>
              <w:drawing>
                <wp:inline distT="0" distB="0" distL="0" distR="0" wp14:anchorId="0A49C49B" wp14:editId="4B082CB9">
                  <wp:extent cx="754380" cy="76962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4380" cy="769620"/>
                          </a:xfrm>
                          <a:prstGeom prst="rect">
                            <a:avLst/>
                          </a:prstGeom>
                          <a:noFill/>
                          <a:ln>
                            <a:noFill/>
                          </a:ln>
                        </pic:spPr>
                      </pic:pic>
                    </a:graphicData>
                  </a:graphic>
                </wp:inline>
              </w:drawing>
            </w:r>
          </w:p>
          <w:p w14:paraId="3A78B27F" w14:textId="77777777" w:rsidR="00CE3D1B" w:rsidRPr="00AC4CC2" w:rsidRDefault="00CE3D1B" w:rsidP="00EA326D">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436477AC" w14:textId="77777777" w:rsidR="00CE3D1B" w:rsidRPr="00AC4CC2" w:rsidRDefault="00CE3D1B" w:rsidP="00EA326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rPr>
            </w:pPr>
          </w:p>
          <w:p w14:paraId="004FCA8B" w14:textId="77777777" w:rsidR="00CE3D1B" w:rsidRPr="00BE6739" w:rsidRDefault="00CE3D1B" w:rsidP="00EA326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E6739">
              <w:rPr>
                <w:rFonts w:ascii="Arial" w:hAnsi="Arial" w:cs="Arial"/>
                <w:bCs w:val="0"/>
                <w:sz w:val="32"/>
                <w:szCs w:val="32"/>
              </w:rPr>
              <w:t>CONVENTION ON</w:t>
            </w:r>
          </w:p>
          <w:p w14:paraId="1019EDCC" w14:textId="77777777" w:rsidR="00CE3D1B" w:rsidRPr="00BE6739" w:rsidRDefault="00CE3D1B" w:rsidP="00EA326D">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BE6739">
              <w:rPr>
                <w:rFonts w:ascii="Arial" w:hAnsi="Arial" w:cs="Arial"/>
                <w:bCs w:val="0"/>
                <w:sz w:val="32"/>
                <w:szCs w:val="32"/>
              </w:rPr>
              <w:t>MIGRATORY</w:t>
            </w:r>
          </w:p>
          <w:p w14:paraId="4DC46089" w14:textId="77777777" w:rsidR="00CE3D1B" w:rsidRPr="00AC4CC2" w:rsidRDefault="00CE3D1B" w:rsidP="00EA326D">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BE6739">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1B83D2C" w14:textId="77777777" w:rsidR="00CE3D1B" w:rsidRPr="00AC4CC2" w:rsidRDefault="00CE3D1B"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p>
          <w:p w14:paraId="140F7F07" w14:textId="77777777" w:rsidR="00CE3D1B" w:rsidRPr="00AC4CC2" w:rsidRDefault="00CE3D1B"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Distribution: General</w:t>
            </w:r>
          </w:p>
          <w:p w14:paraId="3188F24F" w14:textId="77777777" w:rsidR="00CE3D1B" w:rsidRPr="00AC4CC2" w:rsidRDefault="00CE3D1B" w:rsidP="00EA326D">
            <w:pPr>
              <w:tabs>
                <w:tab w:val="left" w:pos="-1057"/>
                <w:tab w:val="left" w:pos="-720"/>
                <w:tab w:val="left" w:pos="5040"/>
                <w:tab w:val="left" w:pos="5760"/>
                <w:tab w:val="left" w:pos="6008"/>
                <w:tab w:val="left" w:pos="6480"/>
                <w:tab w:val="left" w:pos="7200"/>
                <w:tab w:val="left" w:pos="7920"/>
                <w:tab w:val="left" w:pos="8640"/>
              </w:tabs>
              <w:rPr>
                <w:rFonts w:ascii="Arial" w:hAnsi="Arial" w:cs="Arial"/>
                <w:sz w:val="22"/>
                <w:szCs w:val="22"/>
                <w:lang w:val="en-GB"/>
              </w:rPr>
            </w:pPr>
          </w:p>
          <w:p w14:paraId="6DC4851B" w14:textId="77777777" w:rsidR="00CE3D1B" w:rsidRPr="00AC4CC2" w:rsidRDefault="00CE3D1B"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UNEP/CMS/COP12/Doc.2</w:t>
            </w:r>
            <w:r w:rsidR="00C8029A">
              <w:rPr>
                <w:rFonts w:ascii="Arial" w:hAnsi="Arial" w:cs="Arial"/>
                <w:sz w:val="22"/>
                <w:szCs w:val="22"/>
                <w:lang w:val="en-GB"/>
              </w:rPr>
              <w:t>1</w:t>
            </w:r>
            <w:r w:rsidRPr="00AC4CC2">
              <w:rPr>
                <w:rFonts w:ascii="Arial" w:hAnsi="Arial" w:cs="Arial"/>
                <w:sz w:val="22"/>
                <w:szCs w:val="22"/>
                <w:lang w:val="en-GB"/>
              </w:rPr>
              <w:t>.</w:t>
            </w:r>
            <w:r w:rsidR="00C8029A">
              <w:rPr>
                <w:rFonts w:ascii="Arial" w:hAnsi="Arial" w:cs="Arial"/>
                <w:sz w:val="22"/>
                <w:szCs w:val="22"/>
                <w:lang w:val="en-GB"/>
              </w:rPr>
              <w:t>2</w:t>
            </w:r>
            <w:r w:rsidRPr="00AC4CC2">
              <w:rPr>
                <w:rFonts w:ascii="Arial" w:hAnsi="Arial" w:cs="Arial"/>
                <w:sz w:val="22"/>
                <w:szCs w:val="22"/>
                <w:lang w:val="en-GB"/>
              </w:rPr>
              <w:t>.</w:t>
            </w:r>
            <w:r>
              <w:rPr>
                <w:rFonts w:ascii="Arial" w:hAnsi="Arial" w:cs="Arial"/>
                <w:sz w:val="22"/>
                <w:szCs w:val="22"/>
                <w:lang w:val="en-GB"/>
              </w:rPr>
              <w:t>5</w:t>
            </w:r>
          </w:p>
          <w:p w14:paraId="273356CB" w14:textId="317AF8CB" w:rsidR="00CE3D1B" w:rsidRPr="00AC4CC2" w:rsidRDefault="00BE6739" w:rsidP="00EA326D">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15 June</w:t>
            </w:r>
            <w:r w:rsidR="00CE3D1B" w:rsidRPr="00AC4CC2">
              <w:rPr>
                <w:rFonts w:ascii="Arial" w:hAnsi="Arial" w:cs="Arial"/>
                <w:sz w:val="22"/>
                <w:szCs w:val="22"/>
                <w:lang w:val="en-GB"/>
              </w:rPr>
              <w:t xml:space="preserve"> 2017</w:t>
            </w:r>
          </w:p>
          <w:p w14:paraId="7795787E" w14:textId="77777777" w:rsidR="00CE3D1B" w:rsidRPr="00AC4CC2" w:rsidRDefault="00CE3D1B" w:rsidP="00EA326D">
            <w:pPr>
              <w:rPr>
                <w:rFonts w:ascii="Arial" w:hAnsi="Arial" w:cs="Arial"/>
                <w:sz w:val="22"/>
                <w:szCs w:val="22"/>
                <w:lang w:val="en-GB"/>
              </w:rPr>
            </w:pPr>
          </w:p>
          <w:p w14:paraId="3C3C764E" w14:textId="77777777" w:rsidR="00CE3D1B" w:rsidRPr="00AC4CC2" w:rsidRDefault="00CE3D1B" w:rsidP="00EA326D">
            <w:pPr>
              <w:rPr>
                <w:rFonts w:ascii="Arial" w:hAnsi="Arial" w:cs="Arial"/>
                <w:sz w:val="22"/>
                <w:szCs w:val="22"/>
                <w:lang w:val="en-GB"/>
              </w:rPr>
            </w:pPr>
            <w:r w:rsidRPr="00AC4CC2">
              <w:rPr>
                <w:rFonts w:ascii="Arial" w:hAnsi="Arial" w:cs="Arial"/>
                <w:sz w:val="22"/>
                <w:szCs w:val="22"/>
                <w:lang w:val="en-GB"/>
              </w:rPr>
              <w:t>Original: English</w:t>
            </w:r>
          </w:p>
          <w:p w14:paraId="769363FA" w14:textId="77777777" w:rsidR="00CE3D1B" w:rsidRPr="00AC4CC2" w:rsidRDefault="00CE3D1B" w:rsidP="00EA326D">
            <w:pPr>
              <w:rPr>
                <w:rFonts w:ascii="Arial" w:hAnsi="Arial" w:cs="Arial"/>
                <w:sz w:val="22"/>
                <w:szCs w:val="22"/>
                <w:lang w:val="en-GB"/>
              </w:rPr>
            </w:pPr>
          </w:p>
        </w:tc>
      </w:tr>
    </w:tbl>
    <w:p w14:paraId="3EA6677B" w14:textId="77777777" w:rsidR="00CE3D1B" w:rsidRPr="00AC4CC2" w:rsidRDefault="00CE3D1B" w:rsidP="00CE3D1B">
      <w:pPr>
        <w:tabs>
          <w:tab w:val="left" w:pos="7020"/>
        </w:tabs>
        <w:rPr>
          <w:rFonts w:ascii="Arial" w:hAnsi="Arial" w:cs="Arial"/>
          <w:sz w:val="22"/>
          <w:szCs w:val="22"/>
        </w:rPr>
      </w:pPr>
    </w:p>
    <w:p w14:paraId="10DCA0DE" w14:textId="77777777" w:rsidR="00C8029A" w:rsidRPr="00F50E0B" w:rsidRDefault="00C8029A" w:rsidP="00C8029A">
      <w:pPr>
        <w:tabs>
          <w:tab w:val="left" w:pos="-1057"/>
          <w:tab w:val="left" w:pos="-720"/>
        </w:tabs>
        <w:ind w:left="-90"/>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14:paraId="7B142D8D" w14:textId="77777777" w:rsidR="00C8029A" w:rsidRPr="00426C35" w:rsidRDefault="00C8029A" w:rsidP="00C8029A">
      <w:pPr>
        <w:pStyle w:val="Heading2"/>
        <w:keepNext w:val="0"/>
        <w:spacing w:line="228" w:lineRule="auto"/>
        <w:ind w:left="-90"/>
        <w:rPr>
          <w:rFonts w:ascii="Arial" w:hAnsi="Arial" w:cs="Arial"/>
          <w:b w:val="0"/>
          <w:bCs w:val="0"/>
          <w:color w:val="000000" w:themeColor="text1"/>
          <w:sz w:val="22"/>
          <w:szCs w:val="22"/>
          <w:lang w:val="pt-PT"/>
        </w:rPr>
      </w:pPr>
      <w:r w:rsidRPr="00426C35">
        <w:rPr>
          <w:rFonts w:ascii="Arial" w:hAnsi="Arial" w:cs="Arial"/>
          <w:b w:val="0"/>
          <w:color w:val="000000" w:themeColor="text1"/>
          <w:sz w:val="22"/>
          <w:szCs w:val="22"/>
          <w:lang w:val="pt-PT"/>
        </w:rPr>
        <w:t>Manila, Philippines, 23 - 28 October 2017</w:t>
      </w:r>
    </w:p>
    <w:p w14:paraId="5024704F" w14:textId="77777777" w:rsidR="00C8029A" w:rsidRPr="00AC4CC2" w:rsidRDefault="00C8029A" w:rsidP="00C8029A">
      <w:pPr>
        <w:tabs>
          <w:tab w:val="left" w:pos="-1057"/>
          <w:tab w:val="left" w:pos="-720"/>
        </w:tabs>
        <w:ind w:left="-90"/>
        <w:rPr>
          <w:rFonts w:ascii="Arial" w:hAnsi="Arial" w:cs="Arial"/>
          <w:sz w:val="22"/>
          <w:szCs w:val="22"/>
        </w:rPr>
      </w:pPr>
      <w:r w:rsidRPr="00426C35">
        <w:rPr>
          <w:rFonts w:ascii="Arial" w:hAnsi="Arial" w:cs="Arial"/>
          <w:sz w:val="22"/>
          <w:szCs w:val="22"/>
          <w:lang w:val="en-GB"/>
        </w:rPr>
        <w:t>Agenda</w:t>
      </w:r>
      <w:r w:rsidRPr="00F50E0B">
        <w:rPr>
          <w:rFonts w:ascii="Arial" w:hAnsi="Arial" w:cs="Arial"/>
          <w:iCs/>
          <w:sz w:val="22"/>
          <w:szCs w:val="22"/>
          <w:lang w:val="pt-PT"/>
        </w:rPr>
        <w:t xml:space="preserve"> Item</w:t>
      </w:r>
      <w:r>
        <w:rPr>
          <w:rFonts w:ascii="Arial" w:hAnsi="Arial" w:cs="Arial"/>
          <w:iCs/>
          <w:sz w:val="22"/>
          <w:szCs w:val="22"/>
          <w:lang w:val="pt-PT"/>
        </w:rPr>
        <w:t xml:space="preserve"> 21.2.5</w:t>
      </w:r>
    </w:p>
    <w:p w14:paraId="20F56ABB" w14:textId="77777777" w:rsidR="00CE3D1B" w:rsidRPr="00AC4CC2" w:rsidRDefault="00CE3D1B" w:rsidP="00CE3D1B">
      <w:pPr>
        <w:tabs>
          <w:tab w:val="left" w:pos="7020"/>
        </w:tabs>
        <w:rPr>
          <w:rFonts w:ascii="Arial" w:hAnsi="Arial" w:cs="Arial"/>
          <w:sz w:val="22"/>
          <w:szCs w:val="22"/>
        </w:rPr>
      </w:pPr>
    </w:p>
    <w:p w14:paraId="020C4E38" w14:textId="148017A7" w:rsidR="00CE3D1B" w:rsidRDefault="00CE3D1B" w:rsidP="00CE3D1B">
      <w:pPr>
        <w:rPr>
          <w:rFonts w:ascii="Arial" w:hAnsi="Arial" w:cs="Arial"/>
          <w:sz w:val="22"/>
          <w:szCs w:val="22"/>
        </w:rPr>
      </w:pPr>
    </w:p>
    <w:p w14:paraId="11180DCE" w14:textId="6272D973" w:rsidR="007271A3" w:rsidRDefault="007271A3" w:rsidP="00CE3D1B">
      <w:pPr>
        <w:rPr>
          <w:rFonts w:ascii="Arial" w:hAnsi="Arial" w:cs="Arial"/>
          <w:sz w:val="22"/>
          <w:szCs w:val="22"/>
        </w:rPr>
      </w:pPr>
    </w:p>
    <w:p w14:paraId="6B0D02BE" w14:textId="77777777" w:rsidR="007271A3" w:rsidRPr="00AC4CC2" w:rsidRDefault="007271A3" w:rsidP="00CE3D1B">
      <w:pPr>
        <w:rPr>
          <w:rFonts w:ascii="Arial" w:hAnsi="Arial" w:cs="Arial"/>
          <w:sz w:val="22"/>
          <w:szCs w:val="22"/>
        </w:rPr>
      </w:pPr>
    </w:p>
    <w:p w14:paraId="2D217C5B" w14:textId="77777777" w:rsidR="00CE3D1B" w:rsidRPr="00AC4CC2" w:rsidRDefault="00CE3D1B" w:rsidP="00CE3D1B">
      <w:pPr>
        <w:pStyle w:val="Heading2"/>
        <w:keepNext w:val="0"/>
        <w:ind w:left="-90" w:right="-367"/>
        <w:jc w:val="center"/>
        <w:rPr>
          <w:rFonts w:ascii="Arial" w:hAnsi="Arial" w:cs="Arial"/>
          <w:caps/>
          <w:sz w:val="22"/>
          <w:szCs w:val="22"/>
          <w:lang w:val="en-GB"/>
        </w:rPr>
      </w:pPr>
      <w:r w:rsidRPr="00AC4CC2">
        <w:rPr>
          <w:rFonts w:ascii="Arial" w:hAnsi="Arial" w:cs="Arial"/>
          <w:caps/>
          <w:sz w:val="22"/>
          <w:szCs w:val="22"/>
          <w:lang w:val="en-GB"/>
        </w:rPr>
        <w:t xml:space="preserve">Consolidation of Resolutions: </w:t>
      </w:r>
      <w:r>
        <w:rPr>
          <w:rFonts w:ascii="Arial" w:hAnsi="Arial" w:cs="Arial"/>
          <w:caps/>
          <w:sz w:val="22"/>
          <w:szCs w:val="22"/>
          <w:lang w:val="en-GB"/>
        </w:rPr>
        <w:t>MARINE TURTLES</w:t>
      </w:r>
    </w:p>
    <w:p w14:paraId="78AC89DF" w14:textId="77777777" w:rsidR="00CE3D1B" w:rsidRPr="00AC4CC2" w:rsidRDefault="00CE3D1B" w:rsidP="00CE3D1B">
      <w:pPr>
        <w:rPr>
          <w:rFonts w:ascii="Arial" w:hAnsi="Arial" w:cs="Arial"/>
          <w:sz w:val="22"/>
          <w:szCs w:val="22"/>
        </w:rPr>
      </w:pPr>
    </w:p>
    <w:p w14:paraId="0E32268D" w14:textId="77777777" w:rsidR="00CE3D1B" w:rsidRPr="00AC4CC2" w:rsidRDefault="00CE3D1B" w:rsidP="00CE3D1B">
      <w:pPr>
        <w:jc w:val="center"/>
        <w:rPr>
          <w:rFonts w:ascii="Arial" w:hAnsi="Arial" w:cs="Arial"/>
          <w:i/>
          <w:sz w:val="22"/>
          <w:szCs w:val="22"/>
          <w:lang w:val="en-GB"/>
        </w:rPr>
      </w:pPr>
      <w:r w:rsidRPr="00AC4CC2">
        <w:rPr>
          <w:rFonts w:ascii="Arial" w:hAnsi="Arial" w:cs="Arial"/>
          <w:i/>
          <w:sz w:val="22"/>
          <w:szCs w:val="22"/>
          <w:lang w:val="en-GB"/>
        </w:rPr>
        <w:t>(Prepared by the Secretariat</w:t>
      </w:r>
      <w:r w:rsidR="00D6650D">
        <w:rPr>
          <w:rFonts w:ascii="Arial" w:hAnsi="Arial" w:cs="Arial"/>
          <w:i/>
          <w:sz w:val="22"/>
          <w:szCs w:val="22"/>
          <w:lang w:val="en-GB"/>
        </w:rPr>
        <w:t xml:space="preserve"> on behalf of the Standing Committee</w:t>
      </w:r>
      <w:r w:rsidRPr="00AC4CC2">
        <w:rPr>
          <w:rFonts w:ascii="Arial" w:hAnsi="Arial" w:cs="Arial"/>
          <w:i/>
          <w:sz w:val="22"/>
          <w:szCs w:val="22"/>
          <w:lang w:val="en-GB"/>
        </w:rPr>
        <w:t>)</w:t>
      </w:r>
    </w:p>
    <w:p w14:paraId="34FDB07C" w14:textId="77777777" w:rsidR="00CE3D1B" w:rsidRPr="00AC4CC2" w:rsidRDefault="00CE3D1B" w:rsidP="00CE3D1B">
      <w:pPr>
        <w:rPr>
          <w:rFonts w:ascii="Arial" w:hAnsi="Arial" w:cs="Arial"/>
          <w:sz w:val="22"/>
          <w:szCs w:val="22"/>
          <w:lang w:val="en-GB"/>
        </w:rPr>
      </w:pPr>
    </w:p>
    <w:p w14:paraId="036866E8" w14:textId="77777777" w:rsidR="00CE3D1B" w:rsidRPr="00AC4CC2" w:rsidRDefault="00CE3D1B" w:rsidP="00CE3D1B">
      <w:pPr>
        <w:jc w:val="center"/>
        <w:rPr>
          <w:rFonts w:ascii="Arial" w:hAnsi="Arial" w:cs="Arial"/>
          <w:i/>
          <w:sz w:val="22"/>
          <w:szCs w:val="22"/>
          <w:lang w:val="en-GB"/>
        </w:rPr>
      </w:pPr>
    </w:p>
    <w:p w14:paraId="57408E4C" w14:textId="77777777" w:rsidR="00CE3D1B" w:rsidRPr="00AC4CC2" w:rsidRDefault="00CE3D1B" w:rsidP="00CE3D1B">
      <w:pPr>
        <w:jc w:val="both"/>
        <w:rPr>
          <w:rFonts w:ascii="Arial" w:hAnsi="Arial" w:cs="Arial"/>
          <w:sz w:val="22"/>
          <w:szCs w:val="22"/>
          <w:lang w:val="en-GB"/>
        </w:rPr>
      </w:pPr>
    </w:p>
    <w:p w14:paraId="629FE667" w14:textId="77777777" w:rsidR="00CE3D1B" w:rsidRPr="00AC4CC2" w:rsidRDefault="00CE3D1B" w:rsidP="00CE3D1B">
      <w:pPr>
        <w:tabs>
          <w:tab w:val="left" w:pos="8295"/>
        </w:tabs>
        <w:jc w:val="both"/>
        <w:rPr>
          <w:rFonts w:ascii="Arial" w:hAnsi="Arial" w:cs="Arial"/>
          <w:sz w:val="22"/>
          <w:szCs w:val="22"/>
        </w:rPr>
      </w:pPr>
    </w:p>
    <w:p w14:paraId="2B56F3BB" w14:textId="77777777" w:rsidR="00CE3D1B" w:rsidRPr="00AC4CC2" w:rsidRDefault="00CE3D1B" w:rsidP="00CE3D1B">
      <w:pPr>
        <w:rPr>
          <w:rFonts w:ascii="Arial" w:hAnsi="Arial" w:cs="Arial"/>
          <w:sz w:val="22"/>
          <w:szCs w:val="22"/>
        </w:rPr>
      </w:pPr>
      <w:r w:rsidRPr="00AC4CC2">
        <w:rPr>
          <w:rFonts w:ascii="Arial" w:hAnsi="Arial" w:cs="Arial"/>
          <w:noProof/>
          <w:sz w:val="22"/>
          <w:szCs w:val="22"/>
        </w:rPr>
        <mc:AlternateContent>
          <mc:Choice Requires="wps">
            <w:drawing>
              <wp:anchor distT="0" distB="0" distL="114300" distR="114300" simplePos="0" relativeHeight="251659264" behindDoc="0" locked="0" layoutInCell="1" allowOverlap="1" wp14:anchorId="13A89AD0" wp14:editId="2F5EA2A6">
                <wp:simplePos x="0" y="0"/>
                <wp:positionH relativeFrom="column">
                  <wp:posOffset>780415</wp:posOffset>
                </wp:positionH>
                <wp:positionV relativeFrom="paragraph">
                  <wp:posOffset>154305</wp:posOffset>
                </wp:positionV>
                <wp:extent cx="4305300" cy="9810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981075"/>
                        </a:xfrm>
                        <a:prstGeom prst="rect">
                          <a:avLst/>
                        </a:prstGeom>
                        <a:solidFill>
                          <a:srgbClr val="FFFFFF"/>
                        </a:solidFill>
                        <a:ln w="3175">
                          <a:solidFill>
                            <a:srgbClr val="000000"/>
                          </a:solidFill>
                          <a:miter lim="800000"/>
                          <a:headEnd/>
                          <a:tailEnd/>
                        </a:ln>
                      </wps:spPr>
                      <wps:txbx>
                        <w:txbxContent>
                          <w:p w14:paraId="496A2FB4" w14:textId="77777777" w:rsidR="00CE3D1B" w:rsidRPr="00420040" w:rsidRDefault="00CE3D1B" w:rsidP="00CE3D1B">
                            <w:pPr>
                              <w:rPr>
                                <w:rFonts w:ascii="Arial" w:hAnsi="Arial" w:cs="Arial"/>
                                <w:sz w:val="22"/>
                                <w:szCs w:val="22"/>
                              </w:rPr>
                            </w:pPr>
                            <w:r w:rsidRPr="00420040">
                              <w:rPr>
                                <w:rFonts w:ascii="Arial" w:hAnsi="Arial" w:cs="Arial"/>
                                <w:sz w:val="22"/>
                                <w:szCs w:val="22"/>
                              </w:rPr>
                              <w:t>Summary:</w:t>
                            </w:r>
                          </w:p>
                          <w:p w14:paraId="09B4D89D" w14:textId="77777777" w:rsidR="00CE3D1B" w:rsidRDefault="00CE3D1B" w:rsidP="00CE3D1B">
                            <w:pPr>
                              <w:rPr>
                                <w:rFonts w:ascii="Arial" w:hAnsi="Arial" w:cs="Arial"/>
                                <w:i/>
                                <w:sz w:val="22"/>
                                <w:szCs w:val="22"/>
                                <w:lang w:val="en-GB"/>
                              </w:rPr>
                            </w:pPr>
                          </w:p>
                          <w:p w14:paraId="79E6C697" w14:textId="77777777" w:rsidR="00CE3D1B" w:rsidRDefault="00EF6689" w:rsidP="00CE3D1B">
                            <w:pPr>
                              <w:rPr>
                                <w:rFonts w:ascii="Arial" w:hAnsi="Arial" w:cs="Arial"/>
                                <w:sz w:val="22"/>
                                <w:szCs w:val="22"/>
                              </w:rPr>
                            </w:pPr>
                            <w:r>
                              <w:rPr>
                                <w:rFonts w:ascii="Arial" w:hAnsi="Arial" w:cs="Arial"/>
                                <w:sz w:val="22"/>
                                <w:szCs w:val="22"/>
                              </w:rPr>
                              <w:t>This document consolidates two</w:t>
                            </w:r>
                            <w:r w:rsidR="00CE3D1B">
                              <w:rPr>
                                <w:rFonts w:ascii="Arial" w:hAnsi="Arial" w:cs="Arial"/>
                                <w:sz w:val="22"/>
                                <w:szCs w:val="22"/>
                              </w:rPr>
                              <w:t xml:space="preserve"> Re</w:t>
                            </w:r>
                            <w:r>
                              <w:rPr>
                                <w:rFonts w:ascii="Arial" w:hAnsi="Arial" w:cs="Arial"/>
                                <w:sz w:val="22"/>
                                <w:szCs w:val="22"/>
                              </w:rPr>
                              <w:t xml:space="preserve">commendations </w:t>
                            </w:r>
                            <w:r w:rsidR="00CE3D1B">
                              <w:rPr>
                                <w:rFonts w:ascii="Arial" w:hAnsi="Arial" w:cs="Arial"/>
                                <w:sz w:val="22"/>
                                <w:szCs w:val="22"/>
                              </w:rPr>
                              <w:t xml:space="preserve">on </w:t>
                            </w:r>
                            <w:r>
                              <w:rPr>
                                <w:rFonts w:ascii="Arial" w:hAnsi="Arial" w:cs="Arial"/>
                                <w:sz w:val="22"/>
                                <w:szCs w:val="22"/>
                              </w:rPr>
                              <w:t xml:space="preserve">marine turtles </w:t>
                            </w:r>
                            <w:r w:rsidR="00CE3D1B">
                              <w:rPr>
                                <w:rFonts w:ascii="Arial" w:hAnsi="Arial" w:cs="Arial"/>
                                <w:sz w:val="22"/>
                                <w:szCs w:val="22"/>
                              </w:rPr>
                              <w:t xml:space="preserve">into a single Resolution. </w:t>
                            </w:r>
                            <w:r w:rsidR="00A6647D">
                              <w:rPr>
                                <w:rFonts w:ascii="Arial" w:hAnsi="Arial" w:cs="Arial"/>
                                <w:sz w:val="22"/>
                                <w:szCs w:val="22"/>
                              </w:rPr>
                              <w:t>It also proposes a new Decision.</w:t>
                            </w:r>
                          </w:p>
                          <w:p w14:paraId="0E354795" w14:textId="77777777" w:rsidR="00CE3D1B" w:rsidRPr="00B025B7" w:rsidRDefault="00CE3D1B" w:rsidP="00CE3D1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A89AD0" id="_x0000_t202" coordsize="21600,21600" o:spt="202" path="m,l,21600r21600,l21600,xe">
                <v:stroke joinstyle="miter"/>
                <v:path gradientshapeok="t" o:connecttype="rect"/>
              </v:shapetype>
              <v:shape id="Text Box 4" o:spid="_x0000_s1026" type="#_x0000_t202" style="position:absolute;margin-left:61.45pt;margin-top:12.15pt;width:339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" strokeweight=".25pt">
                <v:textbox>
                  <w:txbxContent>
                    <w:p w14:paraId="496A2FB4" w14:textId="77777777" w:rsidR="00CE3D1B" w:rsidRPr="00420040" w:rsidRDefault="00CE3D1B" w:rsidP="00CE3D1B">
                      <w:pPr>
                        <w:rPr>
                          <w:rFonts w:ascii="Arial" w:hAnsi="Arial" w:cs="Arial"/>
                          <w:sz w:val="22"/>
                          <w:szCs w:val="22"/>
                        </w:rPr>
                      </w:pPr>
                      <w:r w:rsidRPr="00420040">
                        <w:rPr>
                          <w:rFonts w:ascii="Arial" w:hAnsi="Arial" w:cs="Arial"/>
                          <w:sz w:val="22"/>
                          <w:szCs w:val="22"/>
                        </w:rPr>
                        <w:t>Summary:</w:t>
                      </w:r>
                    </w:p>
                    <w:p w14:paraId="09B4D89D" w14:textId="77777777" w:rsidR="00CE3D1B" w:rsidRDefault="00CE3D1B" w:rsidP="00CE3D1B">
                      <w:pPr>
                        <w:rPr>
                          <w:rFonts w:ascii="Arial" w:hAnsi="Arial" w:cs="Arial"/>
                          <w:i/>
                          <w:sz w:val="22"/>
                          <w:szCs w:val="22"/>
                          <w:lang w:val="en-GB"/>
                        </w:rPr>
                      </w:pPr>
                    </w:p>
                    <w:p w14:paraId="79E6C697" w14:textId="77777777" w:rsidR="00CE3D1B" w:rsidRDefault="00EF6689" w:rsidP="00CE3D1B">
                      <w:pPr>
                        <w:rPr>
                          <w:rFonts w:ascii="Arial" w:hAnsi="Arial" w:cs="Arial"/>
                          <w:sz w:val="22"/>
                          <w:szCs w:val="22"/>
                        </w:rPr>
                      </w:pPr>
                      <w:r>
                        <w:rPr>
                          <w:rFonts w:ascii="Arial" w:hAnsi="Arial" w:cs="Arial"/>
                          <w:sz w:val="22"/>
                          <w:szCs w:val="22"/>
                        </w:rPr>
                        <w:t>This document consolidates two</w:t>
                      </w:r>
                      <w:r w:rsidR="00CE3D1B">
                        <w:rPr>
                          <w:rFonts w:ascii="Arial" w:hAnsi="Arial" w:cs="Arial"/>
                          <w:sz w:val="22"/>
                          <w:szCs w:val="22"/>
                        </w:rPr>
                        <w:t xml:space="preserve"> Re</w:t>
                      </w:r>
                      <w:r>
                        <w:rPr>
                          <w:rFonts w:ascii="Arial" w:hAnsi="Arial" w:cs="Arial"/>
                          <w:sz w:val="22"/>
                          <w:szCs w:val="22"/>
                        </w:rPr>
                        <w:t xml:space="preserve">commendations </w:t>
                      </w:r>
                      <w:r w:rsidR="00CE3D1B">
                        <w:rPr>
                          <w:rFonts w:ascii="Arial" w:hAnsi="Arial" w:cs="Arial"/>
                          <w:sz w:val="22"/>
                          <w:szCs w:val="22"/>
                        </w:rPr>
                        <w:t xml:space="preserve">on </w:t>
                      </w:r>
                      <w:r>
                        <w:rPr>
                          <w:rFonts w:ascii="Arial" w:hAnsi="Arial" w:cs="Arial"/>
                          <w:sz w:val="22"/>
                          <w:szCs w:val="22"/>
                        </w:rPr>
                        <w:t xml:space="preserve">marine turtles </w:t>
                      </w:r>
                      <w:r w:rsidR="00CE3D1B">
                        <w:rPr>
                          <w:rFonts w:ascii="Arial" w:hAnsi="Arial" w:cs="Arial"/>
                          <w:sz w:val="22"/>
                          <w:szCs w:val="22"/>
                        </w:rPr>
                        <w:t xml:space="preserve">into a single Resolution. </w:t>
                      </w:r>
                      <w:r w:rsidR="00A6647D">
                        <w:rPr>
                          <w:rFonts w:ascii="Arial" w:hAnsi="Arial" w:cs="Arial"/>
                          <w:sz w:val="22"/>
                          <w:szCs w:val="22"/>
                        </w:rPr>
                        <w:t>It also proposes a new Decision.</w:t>
                      </w:r>
                    </w:p>
                    <w:p w14:paraId="0E354795" w14:textId="77777777" w:rsidR="00CE3D1B" w:rsidRPr="00B025B7" w:rsidRDefault="00CE3D1B" w:rsidP="00CE3D1B">
                      <w:pPr>
                        <w:rPr>
                          <w:rFonts w:ascii="Arial" w:hAnsi="Arial" w:cs="Arial"/>
                          <w:sz w:val="22"/>
                          <w:szCs w:val="22"/>
                        </w:rPr>
                      </w:pPr>
                    </w:p>
                  </w:txbxContent>
                </v:textbox>
              </v:shape>
            </w:pict>
          </mc:Fallback>
        </mc:AlternateContent>
      </w:r>
    </w:p>
    <w:p w14:paraId="41D11F81" w14:textId="77777777" w:rsidR="00CE3D1B" w:rsidRPr="00AC4CC2" w:rsidRDefault="00CE3D1B" w:rsidP="00CE3D1B">
      <w:pPr>
        <w:rPr>
          <w:rFonts w:ascii="Arial" w:hAnsi="Arial" w:cs="Arial"/>
          <w:sz w:val="22"/>
          <w:szCs w:val="22"/>
        </w:rPr>
      </w:pPr>
    </w:p>
    <w:p w14:paraId="0EB27826" w14:textId="77777777" w:rsidR="00CE3D1B" w:rsidRPr="00AC4CC2" w:rsidRDefault="00CE3D1B" w:rsidP="00CE3D1B">
      <w:pPr>
        <w:rPr>
          <w:rFonts w:ascii="Arial" w:hAnsi="Arial" w:cs="Arial"/>
          <w:sz w:val="22"/>
          <w:szCs w:val="22"/>
        </w:rPr>
      </w:pPr>
    </w:p>
    <w:p w14:paraId="6FB80CF0" w14:textId="77777777" w:rsidR="00CE3D1B" w:rsidRPr="00AC4CC2" w:rsidRDefault="00CE3D1B" w:rsidP="00CE3D1B">
      <w:pPr>
        <w:rPr>
          <w:rFonts w:ascii="Arial" w:hAnsi="Arial" w:cs="Arial"/>
          <w:sz w:val="22"/>
          <w:szCs w:val="22"/>
        </w:rPr>
      </w:pPr>
    </w:p>
    <w:p w14:paraId="02D549CE" w14:textId="77777777" w:rsidR="00CE3D1B" w:rsidRPr="00AC4CC2" w:rsidRDefault="00CE3D1B" w:rsidP="00CE3D1B">
      <w:pPr>
        <w:rPr>
          <w:rFonts w:ascii="Arial" w:hAnsi="Arial" w:cs="Arial"/>
          <w:sz w:val="22"/>
          <w:szCs w:val="22"/>
        </w:rPr>
      </w:pPr>
    </w:p>
    <w:p w14:paraId="4B7D05A1" w14:textId="77777777" w:rsidR="00CE3D1B" w:rsidRPr="00AC4CC2" w:rsidRDefault="00CE3D1B" w:rsidP="00CE3D1B">
      <w:pPr>
        <w:rPr>
          <w:rFonts w:ascii="Arial" w:hAnsi="Arial" w:cs="Arial"/>
          <w:sz w:val="22"/>
          <w:szCs w:val="22"/>
        </w:rPr>
      </w:pPr>
    </w:p>
    <w:p w14:paraId="164DC843" w14:textId="77777777" w:rsidR="00CE3D1B" w:rsidRPr="00AC4CC2" w:rsidRDefault="00CE3D1B" w:rsidP="00CE3D1B">
      <w:pPr>
        <w:rPr>
          <w:rFonts w:ascii="Arial" w:hAnsi="Arial" w:cs="Arial"/>
          <w:sz w:val="22"/>
          <w:szCs w:val="22"/>
        </w:rPr>
      </w:pPr>
    </w:p>
    <w:p w14:paraId="4108637E" w14:textId="77777777" w:rsidR="00CE3D1B" w:rsidRPr="00AC4CC2" w:rsidRDefault="00CE3D1B" w:rsidP="00CE3D1B">
      <w:pPr>
        <w:rPr>
          <w:rFonts w:ascii="Arial" w:hAnsi="Arial" w:cs="Arial"/>
          <w:sz w:val="22"/>
          <w:szCs w:val="22"/>
        </w:rPr>
      </w:pPr>
    </w:p>
    <w:p w14:paraId="79DDB89B" w14:textId="77777777" w:rsidR="00CE3D1B" w:rsidRPr="00AC4CC2" w:rsidRDefault="00CE3D1B" w:rsidP="00CE3D1B">
      <w:pPr>
        <w:rPr>
          <w:rFonts w:ascii="Arial" w:hAnsi="Arial" w:cs="Arial"/>
          <w:sz w:val="22"/>
          <w:szCs w:val="22"/>
        </w:rPr>
      </w:pPr>
    </w:p>
    <w:p w14:paraId="36297CF8" w14:textId="77777777" w:rsidR="00BE6739" w:rsidRDefault="00BE6739" w:rsidP="00CE3D1B">
      <w:pPr>
        <w:rPr>
          <w:rFonts w:ascii="Arial" w:hAnsi="Arial" w:cs="Arial"/>
          <w:sz w:val="22"/>
          <w:szCs w:val="22"/>
        </w:rPr>
        <w:sectPr w:rsidR="00BE6739" w:rsidSect="00384A5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9"/>
          <w:pgMar w:top="1008" w:right="1411" w:bottom="1152" w:left="1411" w:header="432" w:footer="432" w:gutter="0"/>
          <w:cols w:space="720"/>
          <w:noEndnote/>
          <w:titlePg/>
          <w:docGrid w:linePitch="272"/>
        </w:sectPr>
      </w:pPr>
    </w:p>
    <w:p w14:paraId="4C001701" w14:textId="77777777" w:rsidR="00CE3D1B" w:rsidRPr="00AC4CC2" w:rsidRDefault="00CE3D1B" w:rsidP="00057E9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AC4CC2">
        <w:rPr>
          <w:rFonts w:ascii="Arial" w:hAnsi="Arial" w:cs="Arial"/>
          <w:b/>
          <w:caps/>
          <w:sz w:val="22"/>
          <w:szCs w:val="22"/>
          <w:lang w:val="en-GB"/>
        </w:rPr>
        <w:lastRenderedPageBreak/>
        <w:t xml:space="preserve">Consolidation of Resolutions: </w:t>
      </w:r>
      <w:r>
        <w:rPr>
          <w:rFonts w:ascii="Arial" w:hAnsi="Arial" w:cs="Arial"/>
          <w:b/>
          <w:caps/>
          <w:sz w:val="22"/>
          <w:szCs w:val="22"/>
          <w:lang w:val="en-GB"/>
        </w:rPr>
        <w:t>MARINE TURTLES</w:t>
      </w:r>
    </w:p>
    <w:p w14:paraId="3A7F586E" w14:textId="77777777" w:rsidR="00CE3D1B" w:rsidRPr="00AC4CC2" w:rsidRDefault="00CE3D1B" w:rsidP="00CE3D1B">
      <w:pPr>
        <w:jc w:val="center"/>
        <w:rPr>
          <w:rFonts w:ascii="Arial" w:hAnsi="Arial" w:cs="Arial"/>
          <w:sz w:val="22"/>
          <w:szCs w:val="22"/>
          <w:lang w:val="en-GB"/>
        </w:rPr>
      </w:pPr>
    </w:p>
    <w:p w14:paraId="42705059" w14:textId="77777777" w:rsidR="00CE3D1B" w:rsidRPr="00AC4CC2" w:rsidRDefault="00CE3D1B" w:rsidP="00CE3D1B">
      <w:pPr>
        <w:jc w:val="both"/>
        <w:rPr>
          <w:rFonts w:ascii="Arial" w:hAnsi="Arial" w:cs="Arial"/>
          <w:sz w:val="22"/>
          <w:szCs w:val="22"/>
          <w:lang w:val="en-GB"/>
        </w:rPr>
      </w:pPr>
    </w:p>
    <w:p w14:paraId="69C73EBF" w14:textId="77777777" w:rsidR="00CE3D1B" w:rsidRPr="00AC4CC2" w:rsidRDefault="00CE3D1B" w:rsidP="00CE3D1B">
      <w:pPr>
        <w:jc w:val="both"/>
        <w:rPr>
          <w:rFonts w:ascii="Arial" w:hAnsi="Arial" w:cs="Arial"/>
          <w:sz w:val="22"/>
          <w:szCs w:val="22"/>
          <w:u w:val="single"/>
          <w:lang w:val="en-GB"/>
        </w:rPr>
      </w:pPr>
      <w:r w:rsidRPr="00AC4CC2">
        <w:rPr>
          <w:rFonts w:ascii="Arial" w:hAnsi="Arial" w:cs="Arial"/>
          <w:sz w:val="22"/>
          <w:szCs w:val="22"/>
          <w:u w:val="single"/>
          <w:lang w:val="en-GB"/>
        </w:rPr>
        <w:t>Background</w:t>
      </w:r>
    </w:p>
    <w:p w14:paraId="1BBF0C1E" w14:textId="77777777" w:rsidR="00CE3D1B" w:rsidRPr="00AC4CC2" w:rsidRDefault="00CE3D1B" w:rsidP="00CE3D1B">
      <w:pPr>
        <w:jc w:val="both"/>
        <w:rPr>
          <w:rFonts w:ascii="Arial" w:hAnsi="Arial" w:cs="Arial"/>
          <w:sz w:val="22"/>
          <w:szCs w:val="22"/>
          <w:lang w:val="en-GB"/>
        </w:rPr>
      </w:pPr>
    </w:p>
    <w:p w14:paraId="0B408F80" w14:textId="77777777" w:rsidR="00CE3D1B" w:rsidRPr="00AC4CC2" w:rsidRDefault="00CE3D1B" w:rsidP="00CE3D1B">
      <w:pPr>
        <w:pStyle w:val="ListParagraph"/>
        <w:widowControl w:val="0"/>
        <w:numPr>
          <w:ilvl w:val="0"/>
          <w:numId w:val="5"/>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Two Recommendations</w:t>
      </w:r>
      <w:r w:rsidRPr="00AC4CC2">
        <w:rPr>
          <w:rFonts w:ascii="Arial" w:hAnsi="Arial" w:cs="Arial"/>
          <w:sz w:val="22"/>
          <w:szCs w:val="22"/>
          <w:lang w:val="en-GB"/>
        </w:rPr>
        <w:t xml:space="preserve"> provide advice to the Parties relating to </w:t>
      </w:r>
      <w:r w:rsidR="00D30214">
        <w:rPr>
          <w:rFonts w:ascii="Arial" w:hAnsi="Arial" w:cs="Arial"/>
          <w:sz w:val="22"/>
          <w:szCs w:val="22"/>
          <w:lang w:val="en-GB"/>
        </w:rPr>
        <w:t>marine turtles</w:t>
      </w:r>
      <w:r w:rsidRPr="00AC4CC2">
        <w:rPr>
          <w:rFonts w:ascii="Arial" w:hAnsi="Arial" w:cs="Arial"/>
          <w:sz w:val="22"/>
          <w:szCs w:val="22"/>
          <w:lang w:val="en-GB"/>
        </w:rPr>
        <w:t xml:space="preserve">: </w:t>
      </w:r>
    </w:p>
    <w:p w14:paraId="46CDE89B" w14:textId="77777777" w:rsidR="00011288" w:rsidRPr="008E468C" w:rsidRDefault="00011288" w:rsidP="00011288">
      <w:pPr>
        <w:pStyle w:val="p1"/>
        <w:ind w:left="1080"/>
        <w:jc w:val="both"/>
        <w:rPr>
          <w:rFonts w:ascii="Arial" w:hAnsi="Arial" w:cs="Arial"/>
          <w:sz w:val="22"/>
          <w:szCs w:val="22"/>
        </w:rPr>
      </w:pPr>
    </w:p>
    <w:p w14:paraId="64616A9B" w14:textId="77777777" w:rsidR="00011288" w:rsidRDefault="00961A55" w:rsidP="00011288">
      <w:pPr>
        <w:pStyle w:val="ListParagraph"/>
        <w:widowControl w:val="0"/>
        <w:numPr>
          <w:ilvl w:val="0"/>
          <w:numId w:val="9"/>
        </w:numPr>
        <w:autoSpaceDE w:val="0"/>
        <w:autoSpaceDN w:val="0"/>
        <w:adjustRightInd w:val="0"/>
        <w:spacing w:after="240"/>
        <w:ind w:hanging="720"/>
        <w:jc w:val="both"/>
        <w:rPr>
          <w:rFonts w:ascii="Arial" w:hAnsi="Arial" w:cs="Arial"/>
          <w:sz w:val="22"/>
          <w:szCs w:val="22"/>
        </w:rPr>
      </w:pPr>
      <w:hyperlink r:id="rId15" w:history="1">
        <w:r w:rsidR="00011288" w:rsidRPr="004A2F2F">
          <w:rPr>
            <w:rStyle w:val="Hyperlink"/>
            <w:rFonts w:ascii="Arial" w:hAnsi="Arial" w:cs="Arial"/>
            <w:sz w:val="22"/>
            <w:szCs w:val="22"/>
          </w:rPr>
          <w:t xml:space="preserve">Recommendation 7.6, </w:t>
        </w:r>
        <w:r w:rsidR="00011288" w:rsidRPr="004A2F2F">
          <w:rPr>
            <w:rStyle w:val="Hyperlink"/>
            <w:rFonts w:ascii="Arial" w:hAnsi="Arial" w:cs="Arial"/>
            <w:i/>
            <w:sz w:val="22"/>
            <w:szCs w:val="22"/>
          </w:rPr>
          <w:t xml:space="preserve">Improving the Conservation Status of the Leatherback Turtle </w:t>
        </w:r>
        <w:r w:rsidR="00011288" w:rsidRPr="004A2F2F">
          <w:rPr>
            <w:rStyle w:val="Hyperlink"/>
            <w:rFonts w:ascii="Arial" w:hAnsi="Arial" w:cs="Arial"/>
            <w:sz w:val="22"/>
            <w:szCs w:val="22"/>
          </w:rPr>
          <w:t>(</w:t>
        </w:r>
        <w:proofErr w:type="spellStart"/>
        <w:r w:rsidR="00011288" w:rsidRPr="004A2F2F">
          <w:rPr>
            <w:rStyle w:val="Hyperlink"/>
            <w:rFonts w:ascii="Arial" w:hAnsi="Arial" w:cs="Arial"/>
            <w:sz w:val="22"/>
            <w:szCs w:val="22"/>
          </w:rPr>
          <w:t>Dermochelys</w:t>
        </w:r>
        <w:proofErr w:type="spellEnd"/>
        <w:r w:rsidR="00011288" w:rsidRPr="004A2F2F">
          <w:rPr>
            <w:rStyle w:val="Hyperlink"/>
            <w:rFonts w:ascii="Arial" w:hAnsi="Arial" w:cs="Arial"/>
            <w:sz w:val="22"/>
            <w:szCs w:val="22"/>
          </w:rPr>
          <w:t xml:space="preserve"> </w:t>
        </w:r>
        <w:proofErr w:type="spellStart"/>
        <w:r w:rsidR="00011288" w:rsidRPr="004A2F2F">
          <w:rPr>
            <w:rStyle w:val="Hyperlink"/>
            <w:rFonts w:ascii="Arial" w:hAnsi="Arial" w:cs="Arial"/>
            <w:sz w:val="22"/>
            <w:szCs w:val="22"/>
          </w:rPr>
          <w:t>coriacea</w:t>
        </w:r>
        <w:proofErr w:type="spellEnd"/>
        <w:r w:rsidR="00011288" w:rsidRPr="004A2F2F">
          <w:rPr>
            <w:rStyle w:val="Hyperlink"/>
            <w:rFonts w:ascii="Arial" w:hAnsi="Arial" w:cs="Arial"/>
            <w:sz w:val="22"/>
            <w:szCs w:val="22"/>
          </w:rPr>
          <w:t>)</w:t>
        </w:r>
      </w:hyperlink>
      <w:r w:rsidR="00011288" w:rsidRPr="00011288">
        <w:rPr>
          <w:rFonts w:ascii="Arial" w:hAnsi="Arial" w:cs="Arial"/>
          <w:sz w:val="22"/>
          <w:szCs w:val="22"/>
        </w:rPr>
        <w:t>;</w:t>
      </w:r>
    </w:p>
    <w:p w14:paraId="0843B685" w14:textId="77777777" w:rsidR="00011288" w:rsidRPr="00011288" w:rsidRDefault="00011288" w:rsidP="00011288">
      <w:pPr>
        <w:pStyle w:val="ListParagraph"/>
        <w:widowControl w:val="0"/>
        <w:autoSpaceDE w:val="0"/>
        <w:autoSpaceDN w:val="0"/>
        <w:adjustRightInd w:val="0"/>
        <w:spacing w:after="240"/>
        <w:ind w:left="1440" w:hanging="720"/>
        <w:jc w:val="both"/>
        <w:rPr>
          <w:rFonts w:ascii="Arial" w:hAnsi="Arial" w:cs="Arial"/>
          <w:sz w:val="22"/>
          <w:szCs w:val="22"/>
        </w:rPr>
      </w:pPr>
    </w:p>
    <w:p w14:paraId="28BDC99C" w14:textId="77777777" w:rsidR="00011288" w:rsidRDefault="00011288" w:rsidP="00011288">
      <w:pPr>
        <w:pStyle w:val="ListParagraph"/>
        <w:widowControl w:val="0"/>
        <w:autoSpaceDE w:val="0"/>
        <w:autoSpaceDN w:val="0"/>
        <w:adjustRightInd w:val="0"/>
        <w:spacing w:after="240"/>
        <w:ind w:left="1440" w:hanging="720"/>
        <w:jc w:val="both"/>
        <w:rPr>
          <w:rFonts w:ascii="Arial" w:hAnsi="Arial" w:cs="Arial"/>
          <w:sz w:val="22"/>
          <w:szCs w:val="22"/>
        </w:rPr>
      </w:pPr>
      <w:r w:rsidRPr="00011288">
        <w:rPr>
          <w:rFonts w:ascii="Arial" w:hAnsi="Arial" w:cs="Arial"/>
          <w:sz w:val="22"/>
          <w:szCs w:val="22"/>
        </w:rPr>
        <w:t>b)</w:t>
      </w:r>
      <w:r w:rsidRPr="00011288">
        <w:rPr>
          <w:rFonts w:ascii="Arial" w:hAnsi="Arial" w:cs="Arial"/>
          <w:sz w:val="22"/>
          <w:szCs w:val="22"/>
        </w:rPr>
        <w:tab/>
      </w:r>
      <w:hyperlink r:id="rId16" w:history="1">
        <w:r w:rsidRPr="004A2F2F">
          <w:rPr>
            <w:rStyle w:val="Hyperlink"/>
            <w:rFonts w:ascii="Arial" w:hAnsi="Arial" w:cs="Arial"/>
            <w:sz w:val="22"/>
            <w:szCs w:val="22"/>
          </w:rPr>
          <w:t xml:space="preserve">Recommendation 8.17, </w:t>
        </w:r>
        <w:r w:rsidRPr="004A2F2F">
          <w:rPr>
            <w:rStyle w:val="Hyperlink"/>
            <w:rFonts w:ascii="Arial" w:hAnsi="Arial" w:cs="Arial"/>
            <w:i/>
            <w:sz w:val="22"/>
            <w:szCs w:val="22"/>
          </w:rPr>
          <w:t>Marine Turtles</w:t>
        </w:r>
      </w:hyperlink>
      <w:r w:rsidRPr="00011288">
        <w:rPr>
          <w:rFonts w:ascii="Arial" w:hAnsi="Arial" w:cs="Arial"/>
          <w:sz w:val="22"/>
          <w:szCs w:val="22"/>
        </w:rPr>
        <w:t>.</w:t>
      </w:r>
    </w:p>
    <w:p w14:paraId="13EC2F7B" w14:textId="77777777" w:rsidR="00011288" w:rsidRPr="00011288" w:rsidRDefault="00011288" w:rsidP="00011288">
      <w:pPr>
        <w:pStyle w:val="ListParagraph"/>
        <w:widowControl w:val="0"/>
        <w:autoSpaceDE w:val="0"/>
        <w:autoSpaceDN w:val="0"/>
        <w:adjustRightInd w:val="0"/>
        <w:spacing w:after="240"/>
        <w:ind w:left="1080"/>
        <w:jc w:val="both"/>
        <w:rPr>
          <w:rFonts w:ascii="Arial" w:hAnsi="Arial" w:cs="Arial"/>
          <w:sz w:val="22"/>
          <w:szCs w:val="22"/>
        </w:rPr>
      </w:pPr>
    </w:p>
    <w:p w14:paraId="66E631EF" w14:textId="77777777" w:rsidR="00284A60" w:rsidRDefault="00284A60" w:rsidP="00284A60">
      <w:pPr>
        <w:pStyle w:val="ListParagraph"/>
        <w:widowControl w:val="0"/>
        <w:numPr>
          <w:ilvl w:val="0"/>
          <w:numId w:val="5"/>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1 presents a draft consolidated resolu</w:t>
      </w:r>
      <w:r w:rsidR="00057E92">
        <w:rPr>
          <w:rFonts w:ascii="Arial" w:hAnsi="Arial" w:cs="Arial"/>
          <w:sz w:val="22"/>
          <w:szCs w:val="22"/>
          <w:lang w:val="en-GB"/>
        </w:rPr>
        <w:t>tion that includes, in the left-</w:t>
      </w:r>
      <w:r>
        <w:rPr>
          <w:rFonts w:ascii="Arial" w:hAnsi="Arial" w:cs="Arial"/>
          <w:sz w:val="22"/>
          <w:szCs w:val="22"/>
          <w:lang w:val="en-GB"/>
        </w:rPr>
        <w:t>hand column, the original text and preamble of the Recommendations being consolida</w:t>
      </w:r>
      <w:r w:rsidR="00057E92">
        <w:rPr>
          <w:rFonts w:ascii="Arial" w:hAnsi="Arial" w:cs="Arial"/>
          <w:sz w:val="22"/>
          <w:szCs w:val="22"/>
          <w:lang w:val="en-GB"/>
        </w:rPr>
        <w:t>ted. The right-</w:t>
      </w:r>
      <w:r>
        <w:rPr>
          <w:rFonts w:ascii="Arial" w:hAnsi="Arial" w:cs="Arial"/>
          <w:sz w:val="22"/>
          <w:szCs w:val="22"/>
          <w:lang w:val="en-GB"/>
        </w:rPr>
        <w:t xml:space="preserve">hand column indicates the source of the text and a comment regarding any proposed change. </w:t>
      </w:r>
    </w:p>
    <w:p w14:paraId="28169D21" w14:textId="77777777" w:rsidR="00284A60" w:rsidRDefault="00284A60" w:rsidP="00284A60">
      <w:pPr>
        <w:pStyle w:val="ListParagraph"/>
        <w:ind w:left="360"/>
        <w:jc w:val="both"/>
        <w:rPr>
          <w:rFonts w:ascii="Arial" w:hAnsi="Arial" w:cs="Arial"/>
          <w:sz w:val="22"/>
          <w:szCs w:val="22"/>
          <w:lang w:val="en-GB"/>
        </w:rPr>
      </w:pPr>
    </w:p>
    <w:p w14:paraId="0696C5C5" w14:textId="77777777" w:rsidR="00284A60" w:rsidRDefault="00284A60" w:rsidP="00284A60">
      <w:pPr>
        <w:pStyle w:val="ListParagraph"/>
        <w:widowControl w:val="0"/>
        <w:numPr>
          <w:ilvl w:val="0"/>
          <w:numId w:val="5"/>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Pr>
          <w:rFonts w:ascii="Arial" w:hAnsi="Arial" w:cs="Arial"/>
          <w:sz w:val="22"/>
          <w:szCs w:val="22"/>
          <w:lang w:val="en-GB"/>
        </w:rPr>
        <w:t>contains the clean version of the draft consolidated</w:t>
      </w:r>
      <w:r w:rsidRPr="00A37E45">
        <w:rPr>
          <w:rFonts w:ascii="Arial" w:hAnsi="Arial" w:cs="Arial"/>
          <w:sz w:val="22"/>
          <w:szCs w:val="22"/>
          <w:lang w:val="en-GB"/>
        </w:rPr>
        <w:t xml:space="preserve"> Resolution</w:t>
      </w:r>
      <w:r>
        <w:rPr>
          <w:rFonts w:ascii="Arial" w:hAnsi="Arial" w:cs="Arial"/>
          <w:sz w:val="22"/>
          <w:szCs w:val="22"/>
          <w:lang w:val="en-GB"/>
        </w:rPr>
        <w:t xml:space="preserve">, </w:t>
      </w:r>
      <w:proofErr w:type="gramStart"/>
      <w:r>
        <w:rPr>
          <w:rFonts w:ascii="Arial" w:hAnsi="Arial" w:cs="Arial"/>
          <w:sz w:val="22"/>
          <w:szCs w:val="22"/>
          <w:lang w:val="en-GB"/>
        </w:rPr>
        <w:t>taking into account</w:t>
      </w:r>
      <w:proofErr w:type="gramEnd"/>
      <w:r>
        <w:rPr>
          <w:rFonts w:ascii="Arial" w:hAnsi="Arial" w:cs="Arial"/>
          <w:sz w:val="22"/>
          <w:szCs w:val="22"/>
          <w:lang w:val="en-GB"/>
        </w:rPr>
        <w:t xml:space="preserve"> the comments in Annex 1.</w:t>
      </w:r>
    </w:p>
    <w:p w14:paraId="612DD4AE" w14:textId="77777777" w:rsidR="00A6647D" w:rsidRPr="00A6647D" w:rsidRDefault="00A6647D" w:rsidP="00A6647D">
      <w:pPr>
        <w:widowControl w:val="0"/>
        <w:autoSpaceDE w:val="0"/>
        <w:autoSpaceDN w:val="0"/>
        <w:adjustRightInd w:val="0"/>
        <w:jc w:val="both"/>
        <w:rPr>
          <w:rFonts w:ascii="Arial" w:hAnsi="Arial" w:cs="Arial"/>
          <w:sz w:val="22"/>
          <w:szCs w:val="22"/>
          <w:lang w:val="en-GB"/>
        </w:rPr>
      </w:pPr>
    </w:p>
    <w:p w14:paraId="3645074E" w14:textId="22196E3E" w:rsidR="00A6647D" w:rsidRPr="00A37E45" w:rsidRDefault="00A6647D" w:rsidP="00284A60">
      <w:pPr>
        <w:pStyle w:val="ListParagraph"/>
        <w:widowControl w:val="0"/>
        <w:numPr>
          <w:ilvl w:val="0"/>
          <w:numId w:val="5"/>
        </w:numPr>
        <w:autoSpaceDE w:val="0"/>
        <w:autoSpaceDN w:val="0"/>
        <w:adjustRightInd w:val="0"/>
        <w:ind w:left="360" w:hanging="360"/>
        <w:jc w:val="both"/>
        <w:rPr>
          <w:rFonts w:ascii="Arial" w:hAnsi="Arial" w:cs="Arial"/>
          <w:sz w:val="22"/>
          <w:szCs w:val="22"/>
          <w:lang w:val="en-GB"/>
        </w:rPr>
      </w:pPr>
      <w:r>
        <w:rPr>
          <w:rFonts w:ascii="Arial" w:hAnsi="Arial" w:cs="Arial"/>
          <w:sz w:val="22"/>
          <w:szCs w:val="22"/>
          <w:lang w:val="en-GB"/>
        </w:rPr>
        <w:t xml:space="preserve">The consolidation highlights the disparate treatment given to </w:t>
      </w:r>
      <w:proofErr w:type="spellStart"/>
      <w:r>
        <w:rPr>
          <w:rFonts w:ascii="Arial" w:hAnsi="Arial" w:cs="Arial"/>
          <w:i/>
          <w:sz w:val="22"/>
          <w:szCs w:val="22"/>
          <w:lang w:val="en-GB"/>
        </w:rPr>
        <w:t>Dermochelys</w:t>
      </w:r>
      <w:proofErr w:type="spellEnd"/>
      <w:r>
        <w:rPr>
          <w:rFonts w:ascii="Arial" w:hAnsi="Arial" w:cs="Arial"/>
          <w:i/>
          <w:sz w:val="22"/>
          <w:szCs w:val="22"/>
          <w:lang w:val="en-GB"/>
        </w:rPr>
        <w:t xml:space="preserve"> </w:t>
      </w:r>
      <w:proofErr w:type="spellStart"/>
      <w:r>
        <w:rPr>
          <w:rFonts w:ascii="Arial" w:hAnsi="Arial" w:cs="Arial"/>
          <w:i/>
          <w:sz w:val="22"/>
          <w:szCs w:val="22"/>
          <w:lang w:val="en-GB"/>
        </w:rPr>
        <w:t>coriacea</w:t>
      </w:r>
      <w:proofErr w:type="spellEnd"/>
      <w:r>
        <w:rPr>
          <w:rFonts w:ascii="Arial" w:hAnsi="Arial" w:cs="Arial"/>
          <w:i/>
          <w:sz w:val="22"/>
          <w:szCs w:val="22"/>
          <w:lang w:val="en-GB"/>
        </w:rPr>
        <w:t xml:space="preserve"> </w:t>
      </w:r>
      <w:r>
        <w:rPr>
          <w:rFonts w:ascii="Arial" w:hAnsi="Arial" w:cs="Arial"/>
          <w:sz w:val="22"/>
          <w:szCs w:val="22"/>
          <w:lang w:val="en-GB"/>
        </w:rPr>
        <w:t xml:space="preserve">relative to other species of marine turtles covered by the Convention. Consequently, the Secretariat has proposed a Decision to the Scientific Council requesting that it review </w:t>
      </w:r>
      <w:r w:rsidR="00E41B9F">
        <w:rPr>
          <w:rFonts w:ascii="Arial" w:hAnsi="Arial" w:cs="Arial"/>
          <w:sz w:val="22"/>
          <w:szCs w:val="22"/>
          <w:lang w:val="en-GB"/>
        </w:rPr>
        <w:t xml:space="preserve">relevant scientific information to determine </w:t>
      </w:r>
      <w:r w:rsidR="009018EF">
        <w:rPr>
          <w:rFonts w:ascii="Arial" w:hAnsi="Arial" w:cs="Arial"/>
          <w:sz w:val="22"/>
          <w:szCs w:val="22"/>
          <w:lang w:val="en-GB"/>
        </w:rPr>
        <w:t>whether the consolidated resolution should be revise</w:t>
      </w:r>
      <w:r w:rsidR="001A53AF">
        <w:rPr>
          <w:rFonts w:ascii="Arial" w:hAnsi="Arial" w:cs="Arial"/>
          <w:sz w:val="22"/>
          <w:szCs w:val="22"/>
          <w:lang w:val="en-GB"/>
        </w:rPr>
        <w:t>d</w:t>
      </w:r>
      <w:r w:rsidR="00E41B9F">
        <w:rPr>
          <w:rFonts w:ascii="Arial" w:hAnsi="Arial" w:cs="Arial"/>
          <w:sz w:val="22"/>
          <w:szCs w:val="22"/>
          <w:lang w:val="en-GB"/>
        </w:rPr>
        <w:t>.</w:t>
      </w:r>
      <w:r w:rsidR="00AE5CAC">
        <w:rPr>
          <w:rFonts w:ascii="Arial" w:hAnsi="Arial" w:cs="Arial"/>
          <w:sz w:val="22"/>
          <w:szCs w:val="22"/>
          <w:lang w:val="en-GB"/>
        </w:rPr>
        <w:t xml:space="preserve"> The draft Decision is included in Annex 3.</w:t>
      </w:r>
    </w:p>
    <w:p w14:paraId="11360AFD" w14:textId="77777777" w:rsidR="00CE3D1B" w:rsidRPr="00AC4CC2" w:rsidRDefault="00CE3D1B" w:rsidP="00CE3D1B">
      <w:pPr>
        <w:pStyle w:val="ListParagraph"/>
        <w:ind w:left="1080"/>
        <w:jc w:val="both"/>
        <w:rPr>
          <w:rFonts w:ascii="Arial" w:hAnsi="Arial" w:cs="Arial"/>
          <w:sz w:val="22"/>
          <w:szCs w:val="22"/>
          <w:lang w:val="en-GB"/>
        </w:rPr>
      </w:pPr>
    </w:p>
    <w:p w14:paraId="6150429B" w14:textId="77777777" w:rsidR="00CE3D1B" w:rsidRPr="00AC4CC2" w:rsidRDefault="00CE3D1B" w:rsidP="00CE3D1B">
      <w:pPr>
        <w:rPr>
          <w:rFonts w:ascii="Arial" w:hAnsi="Arial" w:cs="Arial"/>
          <w:sz w:val="22"/>
          <w:szCs w:val="22"/>
          <w:u w:val="single"/>
        </w:rPr>
      </w:pPr>
      <w:r w:rsidRPr="00AC4CC2">
        <w:rPr>
          <w:rFonts w:ascii="Arial" w:hAnsi="Arial" w:cs="Arial"/>
          <w:sz w:val="22"/>
          <w:szCs w:val="22"/>
          <w:u w:val="single"/>
        </w:rPr>
        <w:t>Recommended Actions:</w:t>
      </w:r>
    </w:p>
    <w:p w14:paraId="5F182513" w14:textId="77777777" w:rsidR="00CE3D1B" w:rsidRPr="00AC4CC2" w:rsidRDefault="00CE3D1B" w:rsidP="00CE3D1B">
      <w:pPr>
        <w:rPr>
          <w:rFonts w:ascii="Arial" w:hAnsi="Arial" w:cs="Arial"/>
          <w:sz w:val="22"/>
          <w:szCs w:val="22"/>
        </w:rPr>
      </w:pPr>
    </w:p>
    <w:p w14:paraId="3C5331E7" w14:textId="77777777" w:rsidR="00CE3D1B" w:rsidRPr="00AC4CC2" w:rsidRDefault="00CE3D1B" w:rsidP="00CE3D1B">
      <w:pPr>
        <w:pStyle w:val="ListParagraph"/>
        <w:widowControl w:val="0"/>
        <w:numPr>
          <w:ilvl w:val="0"/>
          <w:numId w:val="5"/>
        </w:numPr>
        <w:autoSpaceDE w:val="0"/>
        <w:autoSpaceDN w:val="0"/>
        <w:adjustRightInd w:val="0"/>
        <w:ind w:left="360" w:hanging="360"/>
        <w:jc w:val="both"/>
        <w:rPr>
          <w:rFonts w:ascii="Arial" w:hAnsi="Arial" w:cs="Arial"/>
          <w:sz w:val="22"/>
          <w:szCs w:val="22"/>
        </w:rPr>
      </w:pPr>
      <w:r w:rsidRPr="00AC4CC2">
        <w:rPr>
          <w:rFonts w:ascii="Arial" w:hAnsi="Arial" w:cs="Arial"/>
          <w:sz w:val="22"/>
          <w:szCs w:val="22"/>
          <w:lang w:val="en-GB"/>
        </w:rPr>
        <w:t>The</w:t>
      </w:r>
      <w:r w:rsidRPr="00AC4CC2">
        <w:rPr>
          <w:rFonts w:ascii="Arial" w:hAnsi="Arial" w:cs="Arial"/>
          <w:sz w:val="22"/>
          <w:szCs w:val="22"/>
        </w:rPr>
        <w:t xml:space="preserve"> </w:t>
      </w:r>
      <w:r w:rsidRPr="00AC4CC2">
        <w:rPr>
          <w:rFonts w:ascii="Arial" w:hAnsi="Arial" w:cs="Arial"/>
          <w:sz w:val="22"/>
          <w:szCs w:val="22"/>
          <w:lang w:val="en-GB"/>
        </w:rPr>
        <w:t>Conference</w:t>
      </w:r>
      <w:r w:rsidRPr="00AC4CC2">
        <w:rPr>
          <w:rFonts w:ascii="Arial" w:hAnsi="Arial" w:cs="Arial"/>
          <w:sz w:val="22"/>
          <w:szCs w:val="22"/>
        </w:rPr>
        <w:t xml:space="preserve"> of the Parties is recommended to </w:t>
      </w:r>
    </w:p>
    <w:p w14:paraId="5EAE4940" w14:textId="77777777" w:rsidR="00CE3D1B" w:rsidRPr="00AC4CC2" w:rsidRDefault="00CE3D1B" w:rsidP="00CE3D1B">
      <w:pPr>
        <w:pStyle w:val="ListParagraph"/>
        <w:ind w:left="1080"/>
        <w:jc w:val="both"/>
        <w:rPr>
          <w:rFonts w:ascii="Arial" w:hAnsi="Arial" w:cs="Arial"/>
          <w:sz w:val="22"/>
          <w:szCs w:val="22"/>
        </w:rPr>
      </w:pPr>
    </w:p>
    <w:p w14:paraId="5F3D1063" w14:textId="77777777" w:rsidR="00CE3D1B" w:rsidRDefault="00CE3D1B" w:rsidP="00CE3D1B">
      <w:pPr>
        <w:pStyle w:val="ListParagraph"/>
        <w:widowControl w:val="0"/>
        <w:numPr>
          <w:ilvl w:val="0"/>
          <w:numId w:val="7"/>
        </w:numPr>
        <w:autoSpaceDE w:val="0"/>
        <w:autoSpaceDN w:val="0"/>
        <w:adjustRightInd w:val="0"/>
        <w:ind w:left="1440" w:hanging="720"/>
        <w:jc w:val="both"/>
        <w:rPr>
          <w:rFonts w:ascii="Arial" w:hAnsi="Arial" w:cs="Arial"/>
          <w:sz w:val="22"/>
          <w:szCs w:val="22"/>
        </w:rPr>
      </w:pPr>
      <w:r w:rsidRPr="00AC4CC2">
        <w:rPr>
          <w:rFonts w:ascii="Arial" w:hAnsi="Arial" w:cs="Arial"/>
          <w:sz w:val="22"/>
          <w:szCs w:val="22"/>
        </w:rPr>
        <w:t xml:space="preserve">adopt the consolidated </w:t>
      </w:r>
      <w:r>
        <w:rPr>
          <w:rFonts w:ascii="Arial" w:hAnsi="Arial" w:cs="Arial"/>
          <w:sz w:val="22"/>
          <w:szCs w:val="22"/>
        </w:rPr>
        <w:t>R</w:t>
      </w:r>
      <w:r w:rsidRPr="00AC4CC2">
        <w:rPr>
          <w:rFonts w:ascii="Arial" w:hAnsi="Arial" w:cs="Arial"/>
          <w:sz w:val="22"/>
          <w:szCs w:val="22"/>
        </w:rPr>
        <w:t>esolution included in Annex 2; and</w:t>
      </w:r>
    </w:p>
    <w:p w14:paraId="44AA94A2" w14:textId="77777777" w:rsidR="001A53AF" w:rsidRDefault="001A53AF" w:rsidP="00EB6530">
      <w:pPr>
        <w:pStyle w:val="ListParagraph"/>
        <w:widowControl w:val="0"/>
        <w:autoSpaceDE w:val="0"/>
        <w:autoSpaceDN w:val="0"/>
        <w:adjustRightInd w:val="0"/>
        <w:ind w:left="1440"/>
        <w:jc w:val="both"/>
        <w:rPr>
          <w:rFonts w:ascii="Arial" w:hAnsi="Arial" w:cs="Arial"/>
          <w:sz w:val="22"/>
          <w:szCs w:val="22"/>
        </w:rPr>
      </w:pPr>
    </w:p>
    <w:p w14:paraId="5F14EF8E" w14:textId="77777777" w:rsidR="001A53AF" w:rsidRDefault="001A53AF" w:rsidP="00CE3D1B">
      <w:pPr>
        <w:pStyle w:val="ListParagraph"/>
        <w:widowControl w:val="0"/>
        <w:numPr>
          <w:ilvl w:val="0"/>
          <w:numId w:val="7"/>
        </w:numPr>
        <w:autoSpaceDE w:val="0"/>
        <w:autoSpaceDN w:val="0"/>
        <w:adjustRightInd w:val="0"/>
        <w:ind w:left="1440" w:hanging="720"/>
        <w:jc w:val="both"/>
        <w:rPr>
          <w:rFonts w:ascii="Arial" w:hAnsi="Arial" w:cs="Arial"/>
          <w:sz w:val="22"/>
          <w:szCs w:val="22"/>
        </w:rPr>
      </w:pPr>
      <w:r>
        <w:rPr>
          <w:rFonts w:ascii="Arial" w:hAnsi="Arial" w:cs="Arial"/>
          <w:sz w:val="22"/>
          <w:szCs w:val="22"/>
        </w:rPr>
        <w:t>adopt the Decision included in Annex 3.</w:t>
      </w:r>
    </w:p>
    <w:p w14:paraId="4136F938" w14:textId="77777777" w:rsidR="00CE3D1B" w:rsidRPr="00AC4CC2" w:rsidRDefault="00CE3D1B" w:rsidP="00CE3D1B">
      <w:pPr>
        <w:pStyle w:val="ListParagraph"/>
        <w:ind w:left="1080"/>
        <w:jc w:val="both"/>
        <w:rPr>
          <w:rFonts w:ascii="Arial" w:hAnsi="Arial" w:cs="Arial"/>
          <w:sz w:val="22"/>
          <w:szCs w:val="22"/>
        </w:rPr>
      </w:pPr>
    </w:p>
    <w:p w14:paraId="7503C2FD" w14:textId="77777777" w:rsidR="00CE3D1B" w:rsidRPr="00AC4CC2" w:rsidRDefault="00CE3D1B" w:rsidP="00CE3D1B">
      <w:pPr>
        <w:rPr>
          <w:rFonts w:ascii="Arial" w:hAnsi="Arial" w:cs="Arial"/>
          <w:sz w:val="22"/>
          <w:szCs w:val="22"/>
        </w:rPr>
      </w:pPr>
      <w:r w:rsidRPr="00AC4CC2">
        <w:rPr>
          <w:rFonts w:ascii="Arial" w:hAnsi="Arial" w:cs="Arial"/>
          <w:sz w:val="22"/>
          <w:szCs w:val="22"/>
        </w:rPr>
        <w:br w:type="page"/>
      </w:r>
    </w:p>
    <w:p w14:paraId="702036C7" w14:textId="77777777" w:rsidR="008E468C" w:rsidRDefault="008E468C" w:rsidP="008E468C">
      <w:pPr>
        <w:jc w:val="right"/>
        <w:outlineLvl w:val="0"/>
        <w:rPr>
          <w:rFonts w:ascii="Arial" w:hAnsi="Arial" w:cs="Arial"/>
          <w:b/>
          <w:sz w:val="22"/>
          <w:szCs w:val="22"/>
        </w:rPr>
      </w:pPr>
      <w:r>
        <w:rPr>
          <w:rFonts w:ascii="Arial" w:hAnsi="Arial" w:cs="Arial"/>
          <w:b/>
          <w:sz w:val="22"/>
          <w:szCs w:val="22"/>
        </w:rPr>
        <w:lastRenderedPageBreak/>
        <w:t>ANNEX 1</w:t>
      </w:r>
    </w:p>
    <w:p w14:paraId="1EE26E2D" w14:textId="77777777" w:rsidR="008E468C" w:rsidRDefault="008E468C" w:rsidP="00F10DD5">
      <w:pPr>
        <w:jc w:val="center"/>
        <w:outlineLvl w:val="0"/>
        <w:rPr>
          <w:rFonts w:ascii="Arial" w:hAnsi="Arial" w:cs="Arial"/>
          <w:b/>
          <w:sz w:val="22"/>
          <w:szCs w:val="22"/>
        </w:rPr>
      </w:pPr>
    </w:p>
    <w:p w14:paraId="6FA96DD1" w14:textId="77777777" w:rsidR="0071099B" w:rsidRPr="00A95915" w:rsidRDefault="00F10DD5" w:rsidP="00F10DD5">
      <w:pPr>
        <w:jc w:val="center"/>
        <w:outlineLvl w:val="0"/>
        <w:rPr>
          <w:rFonts w:ascii="Arial" w:hAnsi="Arial" w:cs="Arial"/>
          <w:sz w:val="22"/>
          <w:szCs w:val="22"/>
        </w:rPr>
      </w:pPr>
      <w:r w:rsidRPr="00A95915">
        <w:rPr>
          <w:rFonts w:ascii="Arial" w:hAnsi="Arial" w:cs="Arial"/>
          <w:sz w:val="22"/>
          <w:szCs w:val="22"/>
        </w:rPr>
        <w:t>DRAFT CONSOLIDATED RESOLUTION</w:t>
      </w:r>
    </w:p>
    <w:p w14:paraId="51E6D0FA" w14:textId="77777777" w:rsidR="0071099B" w:rsidRPr="008E468C" w:rsidRDefault="0071099B" w:rsidP="00461D25">
      <w:pPr>
        <w:jc w:val="center"/>
        <w:outlineLvl w:val="0"/>
        <w:rPr>
          <w:rFonts w:ascii="Arial" w:hAnsi="Arial" w:cs="Arial"/>
          <w:b/>
          <w:sz w:val="22"/>
          <w:szCs w:val="22"/>
        </w:rPr>
      </w:pPr>
    </w:p>
    <w:p w14:paraId="1EEBEFF2" w14:textId="6D7EE527" w:rsidR="00550935" w:rsidRDefault="00A058EB" w:rsidP="00461D25">
      <w:pPr>
        <w:jc w:val="center"/>
        <w:outlineLvl w:val="0"/>
        <w:rPr>
          <w:rFonts w:ascii="Arial" w:hAnsi="Arial" w:cs="Arial"/>
          <w:b/>
          <w:sz w:val="22"/>
          <w:szCs w:val="22"/>
        </w:rPr>
      </w:pPr>
      <w:r w:rsidRPr="008E468C">
        <w:rPr>
          <w:rFonts w:ascii="Arial" w:hAnsi="Arial" w:cs="Arial"/>
          <w:b/>
          <w:sz w:val="22"/>
          <w:szCs w:val="22"/>
        </w:rPr>
        <w:t xml:space="preserve">MARINE TURTLES </w:t>
      </w:r>
    </w:p>
    <w:p w14:paraId="3829F054" w14:textId="5E01DE3E" w:rsidR="00312113" w:rsidRDefault="00312113" w:rsidP="00461D25">
      <w:pPr>
        <w:jc w:val="center"/>
        <w:outlineLvl w:val="0"/>
        <w:rPr>
          <w:rFonts w:ascii="Arial" w:hAnsi="Arial" w:cs="Arial"/>
          <w:b/>
          <w:sz w:val="22"/>
          <w:szCs w:val="22"/>
        </w:rPr>
      </w:pPr>
    </w:p>
    <w:p w14:paraId="08B7C665" w14:textId="41A4846B" w:rsidR="00312113" w:rsidRPr="00312113" w:rsidRDefault="00312113" w:rsidP="00312113">
      <w:pPr>
        <w:ind w:left="-284"/>
        <w:jc w:val="both"/>
        <w:rPr>
          <w:rFonts w:ascii="Arial" w:hAnsi="Arial" w:cs="Arial"/>
          <w:i/>
          <w:sz w:val="22"/>
          <w:szCs w:val="22"/>
          <w:lang w:val="en-GB"/>
        </w:rPr>
      </w:pPr>
      <w:r w:rsidRPr="00A37E45">
        <w:rPr>
          <w:rFonts w:ascii="Arial" w:hAnsi="Arial" w:cs="Arial"/>
          <w:i/>
          <w:sz w:val="22"/>
          <w:szCs w:val="22"/>
          <w:lang w:val="en-GB"/>
        </w:rPr>
        <w:t>NB:</w:t>
      </w:r>
      <w:r w:rsidRPr="00A37E45">
        <w:rPr>
          <w:rFonts w:ascii="Arial" w:hAnsi="Arial" w:cs="Arial"/>
          <w:i/>
          <w:sz w:val="22"/>
          <w:szCs w:val="22"/>
          <w:lang w:val="en-GB"/>
        </w:rPr>
        <w:tab/>
        <w:t xml:space="preserve">Proposed new text is </w:t>
      </w:r>
      <w:r w:rsidRPr="00A37E45">
        <w:rPr>
          <w:rFonts w:ascii="Arial" w:hAnsi="Arial" w:cs="Arial"/>
          <w:i/>
          <w:sz w:val="22"/>
          <w:szCs w:val="22"/>
          <w:u w:val="single"/>
          <w:lang w:val="en-GB"/>
        </w:rPr>
        <w:t>underlined</w:t>
      </w:r>
      <w:r w:rsidRPr="00A37E45">
        <w:rPr>
          <w:rFonts w:ascii="Arial" w:hAnsi="Arial" w:cs="Arial"/>
          <w:i/>
          <w:sz w:val="22"/>
          <w:szCs w:val="22"/>
          <w:lang w:val="en-GB"/>
        </w:rPr>
        <w:t xml:space="preserve">. Text to be deleted is </w:t>
      </w:r>
      <w:r w:rsidRPr="00A37E45">
        <w:rPr>
          <w:rFonts w:ascii="Arial" w:hAnsi="Arial" w:cs="Arial"/>
          <w:i/>
          <w:strike/>
          <w:sz w:val="22"/>
          <w:szCs w:val="22"/>
          <w:lang w:val="en-GB"/>
        </w:rPr>
        <w:t>crossed out</w:t>
      </w:r>
      <w:r w:rsidRPr="00A37E45">
        <w:rPr>
          <w:rFonts w:ascii="Arial" w:hAnsi="Arial" w:cs="Arial"/>
          <w:i/>
          <w:sz w:val="22"/>
          <w:szCs w:val="22"/>
          <w:lang w:val="en-GB"/>
        </w:rPr>
        <w:t>.</w:t>
      </w:r>
    </w:p>
    <w:p w14:paraId="5C60EAAF" w14:textId="77777777" w:rsidR="00831A45" w:rsidRPr="008E468C" w:rsidRDefault="00831A45" w:rsidP="004417C2">
      <w:pPr>
        <w:rPr>
          <w:rFonts w:ascii="Arial" w:hAnsi="Arial" w:cs="Arial"/>
          <w:b/>
          <w:sz w:val="22"/>
          <w:szCs w:val="22"/>
        </w:rPr>
      </w:pPr>
    </w:p>
    <w:tbl>
      <w:tblPr>
        <w:tblStyle w:val="TableGrid"/>
        <w:tblW w:w="10080" w:type="dxa"/>
        <w:tblInd w:w="-365" w:type="dxa"/>
        <w:tblLook w:val="04A0" w:firstRow="1" w:lastRow="0" w:firstColumn="1" w:lastColumn="0" w:noHBand="0" w:noVBand="1"/>
      </w:tblPr>
      <w:tblGrid>
        <w:gridCol w:w="7493"/>
        <w:gridCol w:w="2587"/>
      </w:tblGrid>
      <w:tr w:rsidR="004417C2" w:rsidRPr="008E468C" w14:paraId="501656F2" w14:textId="77777777" w:rsidTr="000B7D67">
        <w:trPr>
          <w:trHeight w:val="314"/>
          <w:tblHeader/>
        </w:trPr>
        <w:tc>
          <w:tcPr>
            <w:tcW w:w="7493" w:type="dxa"/>
            <w:shd w:val="clear" w:color="auto" w:fill="E7E6E6" w:themeFill="background2"/>
          </w:tcPr>
          <w:p w14:paraId="0D181844" w14:textId="77777777" w:rsidR="00831A45" w:rsidRPr="008E468C" w:rsidRDefault="00831A45" w:rsidP="004417C2">
            <w:pPr>
              <w:jc w:val="center"/>
              <w:rPr>
                <w:rFonts w:ascii="Arial" w:hAnsi="Arial" w:cs="Arial"/>
                <w:b/>
                <w:sz w:val="22"/>
                <w:szCs w:val="22"/>
              </w:rPr>
            </w:pPr>
            <w:r w:rsidRPr="008E468C">
              <w:rPr>
                <w:rFonts w:ascii="Arial" w:hAnsi="Arial" w:cs="Arial"/>
                <w:b/>
                <w:sz w:val="22"/>
                <w:szCs w:val="22"/>
              </w:rPr>
              <w:t xml:space="preserve">Text from Existing </w:t>
            </w:r>
            <w:r w:rsidR="0090033D" w:rsidRPr="008E468C">
              <w:rPr>
                <w:rFonts w:ascii="Arial" w:hAnsi="Arial" w:cs="Arial"/>
                <w:b/>
                <w:sz w:val="22"/>
                <w:szCs w:val="22"/>
              </w:rPr>
              <w:t>Recommendations</w:t>
            </w:r>
          </w:p>
        </w:tc>
        <w:tc>
          <w:tcPr>
            <w:tcW w:w="2587" w:type="dxa"/>
            <w:shd w:val="clear" w:color="auto" w:fill="E7E6E6" w:themeFill="background2"/>
          </w:tcPr>
          <w:p w14:paraId="70679043" w14:textId="77777777" w:rsidR="00831A45" w:rsidRPr="008E468C" w:rsidRDefault="008B5D44" w:rsidP="004417C2">
            <w:pPr>
              <w:jc w:val="center"/>
              <w:rPr>
                <w:rFonts w:ascii="Arial" w:hAnsi="Arial" w:cs="Arial"/>
                <w:sz w:val="22"/>
                <w:szCs w:val="22"/>
              </w:rPr>
            </w:pPr>
            <w:r w:rsidRPr="008E468C">
              <w:rPr>
                <w:rFonts w:ascii="Arial" w:hAnsi="Arial" w:cs="Arial"/>
                <w:b/>
                <w:sz w:val="22"/>
                <w:szCs w:val="22"/>
              </w:rPr>
              <w:t>Origin</w:t>
            </w:r>
            <w:r w:rsidR="00017FF3" w:rsidRPr="008E468C">
              <w:rPr>
                <w:rFonts w:ascii="Arial" w:hAnsi="Arial" w:cs="Arial"/>
                <w:b/>
                <w:sz w:val="22"/>
                <w:szCs w:val="22"/>
              </w:rPr>
              <w:t>/</w:t>
            </w:r>
            <w:r w:rsidR="008F11D7" w:rsidRPr="008E468C">
              <w:rPr>
                <w:rFonts w:ascii="Arial" w:hAnsi="Arial" w:cs="Arial"/>
                <w:b/>
                <w:sz w:val="22"/>
                <w:szCs w:val="22"/>
              </w:rPr>
              <w:t xml:space="preserve"> </w:t>
            </w:r>
            <w:r w:rsidR="00831A45" w:rsidRPr="008E468C">
              <w:rPr>
                <w:rFonts w:ascii="Arial" w:hAnsi="Arial" w:cs="Arial"/>
                <w:b/>
                <w:sz w:val="22"/>
                <w:szCs w:val="22"/>
              </w:rPr>
              <w:t>Comment</w:t>
            </w:r>
          </w:p>
        </w:tc>
      </w:tr>
      <w:tr w:rsidR="00C24761" w:rsidRPr="008E468C" w14:paraId="51E1F879" w14:textId="77777777" w:rsidTr="000B7D67">
        <w:trPr>
          <w:trHeight w:val="251"/>
        </w:trPr>
        <w:tc>
          <w:tcPr>
            <w:tcW w:w="7493" w:type="dxa"/>
          </w:tcPr>
          <w:p w14:paraId="04125E74" w14:textId="77777777" w:rsidR="00C24761" w:rsidRPr="008E468C" w:rsidRDefault="00C24761" w:rsidP="00EB08E5">
            <w:pPr>
              <w:jc w:val="both"/>
              <w:rPr>
                <w:rFonts w:ascii="Arial" w:hAnsi="Arial" w:cs="Arial"/>
                <w:sz w:val="22"/>
                <w:szCs w:val="22"/>
              </w:rPr>
            </w:pPr>
            <w:r w:rsidRPr="008E468C">
              <w:rPr>
                <w:rFonts w:ascii="Arial" w:hAnsi="Arial" w:cs="Arial"/>
                <w:i/>
                <w:sz w:val="22"/>
                <w:szCs w:val="22"/>
              </w:rPr>
              <w:t xml:space="preserve">Recalling </w:t>
            </w:r>
            <w:r w:rsidRPr="008E468C">
              <w:rPr>
                <w:rFonts w:ascii="Arial" w:hAnsi="Arial" w:cs="Arial"/>
                <w:sz w:val="22"/>
                <w:szCs w:val="22"/>
              </w:rPr>
              <w:t>Recommendation 7.6 and Recommendation 8.17;</w:t>
            </w:r>
          </w:p>
        </w:tc>
        <w:tc>
          <w:tcPr>
            <w:tcW w:w="2587" w:type="dxa"/>
          </w:tcPr>
          <w:p w14:paraId="4FBE4821" w14:textId="77777777" w:rsidR="00C24761" w:rsidRPr="008E468C" w:rsidRDefault="00C24761" w:rsidP="004417C2">
            <w:pPr>
              <w:rPr>
                <w:rFonts w:ascii="Arial" w:hAnsi="Arial" w:cs="Arial"/>
                <w:sz w:val="22"/>
                <w:szCs w:val="22"/>
              </w:rPr>
            </w:pPr>
            <w:r w:rsidRPr="008E468C">
              <w:rPr>
                <w:rFonts w:ascii="Arial" w:hAnsi="Arial" w:cs="Arial"/>
                <w:sz w:val="22"/>
                <w:szCs w:val="22"/>
              </w:rPr>
              <w:t>New text to reflect consolidation</w:t>
            </w:r>
          </w:p>
        </w:tc>
      </w:tr>
      <w:tr w:rsidR="004417C2" w:rsidRPr="008E468C" w14:paraId="2D2AA187" w14:textId="77777777" w:rsidTr="000B7D67">
        <w:trPr>
          <w:trHeight w:val="251"/>
        </w:trPr>
        <w:tc>
          <w:tcPr>
            <w:tcW w:w="7493" w:type="dxa"/>
          </w:tcPr>
          <w:p w14:paraId="650615AB" w14:textId="77777777" w:rsidR="007C2EB3" w:rsidRPr="008E468C" w:rsidRDefault="007C2EB3" w:rsidP="00EB08E5">
            <w:pPr>
              <w:jc w:val="both"/>
              <w:rPr>
                <w:rFonts w:ascii="Arial" w:hAnsi="Arial" w:cs="Arial"/>
                <w:sz w:val="22"/>
                <w:szCs w:val="22"/>
              </w:rPr>
            </w:pPr>
            <w:proofErr w:type="spellStart"/>
            <w:r w:rsidRPr="008E468C">
              <w:rPr>
                <w:rFonts w:ascii="Arial" w:hAnsi="Arial" w:cs="Arial"/>
                <w:i/>
                <w:sz w:val="22"/>
                <w:szCs w:val="22"/>
              </w:rPr>
              <w:t>Recogni</w:t>
            </w:r>
            <w:r w:rsidR="007A15B3" w:rsidRPr="008E468C">
              <w:rPr>
                <w:rFonts w:ascii="Arial" w:hAnsi="Arial" w:cs="Arial"/>
                <w:i/>
                <w:strike/>
                <w:sz w:val="22"/>
                <w:szCs w:val="22"/>
              </w:rPr>
              <w:t>s</w:t>
            </w:r>
            <w:r w:rsidR="007A15B3" w:rsidRPr="008E468C">
              <w:rPr>
                <w:rFonts w:ascii="Arial" w:hAnsi="Arial" w:cs="Arial"/>
                <w:i/>
                <w:sz w:val="22"/>
                <w:szCs w:val="22"/>
                <w:u w:val="single"/>
              </w:rPr>
              <w:t>z</w:t>
            </w:r>
            <w:r w:rsidRPr="008E468C">
              <w:rPr>
                <w:rFonts w:ascii="Arial" w:hAnsi="Arial" w:cs="Arial"/>
                <w:i/>
                <w:sz w:val="22"/>
                <w:szCs w:val="22"/>
              </w:rPr>
              <w:t>ing</w:t>
            </w:r>
            <w:proofErr w:type="spellEnd"/>
            <w:r w:rsidRPr="008E468C">
              <w:rPr>
                <w:rFonts w:ascii="Arial" w:hAnsi="Arial" w:cs="Arial"/>
                <w:sz w:val="22"/>
                <w:szCs w:val="22"/>
              </w:rPr>
              <w:t xml:space="preserve"> that the Leatherback turtle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is listed in Appendix I and Appendix II of CMS and is also </w:t>
            </w:r>
            <w:proofErr w:type="spellStart"/>
            <w:r w:rsidRPr="008E468C">
              <w:rPr>
                <w:rFonts w:ascii="Arial" w:hAnsi="Arial" w:cs="Arial"/>
                <w:sz w:val="22"/>
                <w:szCs w:val="22"/>
              </w:rPr>
              <w:t>categorised</w:t>
            </w:r>
            <w:proofErr w:type="spellEnd"/>
            <w:r w:rsidRPr="008E468C">
              <w:rPr>
                <w:rFonts w:ascii="Arial" w:hAnsi="Arial" w:cs="Arial"/>
                <w:sz w:val="22"/>
                <w:szCs w:val="22"/>
              </w:rPr>
              <w:t xml:space="preserve"> as </w:t>
            </w:r>
            <w:r w:rsidRPr="008E468C">
              <w:rPr>
                <w:rFonts w:ascii="Arial" w:hAnsi="Arial" w:cs="Arial"/>
                <w:strike/>
                <w:sz w:val="22"/>
                <w:szCs w:val="22"/>
              </w:rPr>
              <w:t>endangered</w:t>
            </w:r>
            <w:r w:rsidRPr="008E468C">
              <w:rPr>
                <w:rFonts w:ascii="Arial" w:hAnsi="Arial" w:cs="Arial"/>
                <w:sz w:val="22"/>
                <w:szCs w:val="22"/>
              </w:rPr>
              <w:t xml:space="preserve"> </w:t>
            </w:r>
            <w:r w:rsidR="00B67D2A" w:rsidRPr="008E468C">
              <w:rPr>
                <w:rFonts w:ascii="Arial" w:hAnsi="Arial" w:cs="Arial"/>
                <w:sz w:val="22"/>
                <w:szCs w:val="22"/>
                <w:u w:val="single"/>
              </w:rPr>
              <w:t>vulnerable</w:t>
            </w:r>
            <w:r w:rsidR="00B67D2A" w:rsidRPr="008E468C">
              <w:rPr>
                <w:rFonts w:ascii="Arial" w:hAnsi="Arial" w:cs="Arial"/>
                <w:sz w:val="22"/>
                <w:szCs w:val="22"/>
              </w:rPr>
              <w:t xml:space="preserve"> </w:t>
            </w:r>
            <w:r w:rsidRPr="008E468C">
              <w:rPr>
                <w:rFonts w:ascii="Arial" w:hAnsi="Arial" w:cs="Arial"/>
                <w:sz w:val="22"/>
                <w:szCs w:val="22"/>
              </w:rPr>
              <w:t>in the IUCN Red List (</w:t>
            </w:r>
            <w:r w:rsidRPr="008E468C">
              <w:rPr>
                <w:rFonts w:ascii="Arial" w:hAnsi="Arial" w:cs="Arial"/>
                <w:sz w:val="22"/>
                <w:szCs w:val="22"/>
                <w:u w:val="single"/>
              </w:rPr>
              <w:t>20</w:t>
            </w:r>
            <w:r w:rsidR="00B67D2A" w:rsidRPr="008E468C">
              <w:rPr>
                <w:rFonts w:ascii="Arial" w:hAnsi="Arial" w:cs="Arial"/>
                <w:sz w:val="22"/>
                <w:szCs w:val="22"/>
                <w:u w:val="single"/>
              </w:rPr>
              <w:t>13</w:t>
            </w:r>
            <w:r w:rsidRPr="008E468C">
              <w:rPr>
                <w:rFonts w:ascii="Arial" w:hAnsi="Arial" w:cs="Arial"/>
                <w:strike/>
                <w:sz w:val="22"/>
                <w:szCs w:val="22"/>
                <w:u w:val="single"/>
              </w:rPr>
              <w:t>01</w:t>
            </w:r>
            <w:r w:rsidRPr="008E468C">
              <w:rPr>
                <w:rFonts w:ascii="Arial" w:hAnsi="Arial" w:cs="Arial"/>
                <w:sz w:val="22"/>
                <w:szCs w:val="22"/>
              </w:rPr>
              <w:t>);</w:t>
            </w:r>
          </w:p>
          <w:p w14:paraId="357A278D" w14:textId="77777777" w:rsidR="00831A45" w:rsidRPr="008E468C" w:rsidRDefault="00831A45" w:rsidP="00EB08E5">
            <w:pPr>
              <w:jc w:val="both"/>
              <w:rPr>
                <w:rFonts w:ascii="Arial" w:hAnsi="Arial" w:cs="Arial"/>
                <w:b/>
                <w:sz w:val="22"/>
                <w:szCs w:val="22"/>
              </w:rPr>
            </w:pPr>
          </w:p>
        </w:tc>
        <w:tc>
          <w:tcPr>
            <w:tcW w:w="2587" w:type="dxa"/>
          </w:tcPr>
          <w:p w14:paraId="2A4C0B50" w14:textId="77777777" w:rsidR="001B4F54" w:rsidRPr="008E468C" w:rsidRDefault="00961A55" w:rsidP="004417C2">
            <w:pPr>
              <w:rPr>
                <w:rFonts w:ascii="Arial" w:hAnsi="Arial" w:cs="Arial"/>
                <w:sz w:val="22"/>
                <w:szCs w:val="22"/>
              </w:rPr>
            </w:pPr>
            <w:hyperlink r:id="rId17" w:history="1">
              <w:r w:rsidR="007C2EB3" w:rsidRPr="008E468C">
                <w:rPr>
                  <w:rStyle w:val="Hyperlink"/>
                  <w:rFonts w:ascii="Arial" w:hAnsi="Arial" w:cs="Arial"/>
                  <w:sz w:val="22"/>
                  <w:szCs w:val="22"/>
                </w:rPr>
                <w:t xml:space="preserve">Recommendation </w:t>
              </w:r>
              <w:r w:rsidR="00797734" w:rsidRPr="008E468C">
                <w:rPr>
                  <w:rStyle w:val="Hyperlink"/>
                  <w:rFonts w:ascii="Arial" w:hAnsi="Arial" w:cs="Arial"/>
                  <w:sz w:val="22"/>
                  <w:szCs w:val="22"/>
                </w:rPr>
                <w:t>7.6</w:t>
              </w:r>
              <w:r w:rsidR="007C2EB3" w:rsidRPr="008E468C">
                <w:rPr>
                  <w:rStyle w:val="Hyperlink"/>
                  <w:rFonts w:ascii="Arial" w:hAnsi="Arial" w:cs="Arial"/>
                  <w:sz w:val="22"/>
                  <w:szCs w:val="22"/>
                </w:rPr>
                <w:t> </w:t>
              </w:r>
            </w:hyperlink>
            <w:r w:rsidR="00461D25" w:rsidRPr="008E468C">
              <w:rPr>
                <w:rFonts w:ascii="Arial" w:hAnsi="Arial" w:cs="Arial"/>
                <w:sz w:val="22"/>
                <w:szCs w:val="22"/>
              </w:rPr>
              <w:t xml:space="preserve"> </w:t>
            </w:r>
          </w:p>
          <w:p w14:paraId="425AD3A7" w14:textId="77777777" w:rsidR="00BD5D9B" w:rsidRPr="008E468C" w:rsidRDefault="00BD5D9B" w:rsidP="004417C2">
            <w:pPr>
              <w:rPr>
                <w:rFonts w:ascii="Arial" w:hAnsi="Arial" w:cs="Arial"/>
                <w:sz w:val="22"/>
                <w:szCs w:val="22"/>
              </w:rPr>
            </w:pPr>
          </w:p>
          <w:p w14:paraId="31769479" w14:textId="77777777" w:rsidR="00B67D2A" w:rsidRPr="008E468C" w:rsidRDefault="0085449A" w:rsidP="009819A4">
            <w:pPr>
              <w:rPr>
                <w:rFonts w:ascii="Arial" w:hAnsi="Arial" w:cs="Arial"/>
                <w:sz w:val="22"/>
                <w:szCs w:val="22"/>
              </w:rPr>
            </w:pPr>
            <w:r w:rsidRPr="008E468C">
              <w:rPr>
                <w:rFonts w:ascii="Arial" w:hAnsi="Arial" w:cs="Arial"/>
                <w:sz w:val="22"/>
                <w:szCs w:val="22"/>
              </w:rPr>
              <w:t xml:space="preserve">Retain with updated status for the species </w:t>
            </w:r>
          </w:p>
        </w:tc>
      </w:tr>
      <w:tr w:rsidR="00017FF3" w:rsidRPr="008E468C" w14:paraId="491244C4" w14:textId="77777777" w:rsidTr="000B7D67">
        <w:trPr>
          <w:trHeight w:val="251"/>
        </w:trPr>
        <w:tc>
          <w:tcPr>
            <w:tcW w:w="7493" w:type="dxa"/>
          </w:tcPr>
          <w:p w14:paraId="57837B07" w14:textId="77777777" w:rsidR="00017FF3" w:rsidRPr="008E468C" w:rsidRDefault="00017FF3" w:rsidP="00EB08E5">
            <w:pPr>
              <w:jc w:val="both"/>
              <w:rPr>
                <w:rFonts w:ascii="Arial" w:hAnsi="Arial" w:cs="Arial"/>
                <w:strike/>
                <w:sz w:val="22"/>
                <w:szCs w:val="22"/>
              </w:rPr>
            </w:pPr>
            <w:r w:rsidRPr="008E468C">
              <w:rPr>
                <w:rFonts w:ascii="Arial" w:hAnsi="Arial" w:cs="Arial"/>
                <w:i/>
                <w:strike/>
                <w:sz w:val="22"/>
                <w:szCs w:val="22"/>
              </w:rPr>
              <w:t>Recalling</w:t>
            </w:r>
            <w:r w:rsidRPr="008E468C">
              <w:rPr>
                <w:rFonts w:ascii="Arial" w:hAnsi="Arial" w:cs="Arial"/>
                <w:strike/>
                <w:sz w:val="22"/>
                <w:szCs w:val="22"/>
              </w:rPr>
              <w:t xml:space="preserve"> Resolution 3.2 (Geneva, 1991) on the review of species listed in Appendix I;</w:t>
            </w:r>
          </w:p>
          <w:p w14:paraId="6A13A437" w14:textId="77777777" w:rsidR="00017FF3" w:rsidRPr="008E468C" w:rsidRDefault="00017FF3" w:rsidP="00EB08E5">
            <w:pPr>
              <w:jc w:val="both"/>
              <w:rPr>
                <w:rFonts w:ascii="Arial" w:hAnsi="Arial" w:cs="Arial"/>
                <w:i/>
                <w:sz w:val="22"/>
                <w:szCs w:val="22"/>
              </w:rPr>
            </w:pPr>
          </w:p>
        </w:tc>
        <w:tc>
          <w:tcPr>
            <w:tcW w:w="2587" w:type="dxa"/>
          </w:tcPr>
          <w:p w14:paraId="0E8FC8AC" w14:textId="77777777" w:rsidR="00017FF3" w:rsidRPr="008E468C" w:rsidRDefault="00961A55" w:rsidP="004417C2">
            <w:pPr>
              <w:rPr>
                <w:rStyle w:val="Hyperlink"/>
                <w:rFonts w:ascii="Arial" w:hAnsi="Arial" w:cs="Arial"/>
                <w:iCs/>
                <w:color w:val="auto"/>
                <w:sz w:val="22"/>
                <w:szCs w:val="22"/>
                <w:u w:val="none"/>
              </w:rPr>
            </w:pPr>
            <w:hyperlink r:id="rId18" w:history="1">
              <w:r w:rsidR="00017FF3" w:rsidRPr="008E468C">
                <w:rPr>
                  <w:rStyle w:val="Hyperlink"/>
                  <w:rFonts w:ascii="Arial" w:hAnsi="Arial" w:cs="Arial"/>
                  <w:sz w:val="22"/>
                  <w:szCs w:val="22"/>
                </w:rPr>
                <w:t xml:space="preserve">Recommendation 8.17 </w:t>
              </w:r>
            </w:hyperlink>
            <w:r w:rsidR="00017FF3" w:rsidRPr="008E468C">
              <w:rPr>
                <w:rStyle w:val="Hyperlink"/>
                <w:rFonts w:ascii="Arial" w:hAnsi="Arial" w:cs="Arial"/>
                <w:i/>
                <w:iCs/>
                <w:sz w:val="22"/>
                <w:szCs w:val="22"/>
              </w:rPr>
              <w:t xml:space="preserve"> </w:t>
            </w:r>
            <w:r w:rsidR="00017FF3" w:rsidRPr="008E468C">
              <w:rPr>
                <w:rStyle w:val="Hyperlink"/>
                <w:rFonts w:ascii="Arial" w:hAnsi="Arial" w:cs="Arial"/>
                <w:iCs/>
                <w:sz w:val="22"/>
                <w:szCs w:val="22"/>
                <w:u w:val="none"/>
              </w:rPr>
              <w:t xml:space="preserve"> </w:t>
            </w:r>
          </w:p>
          <w:p w14:paraId="3D12172C" w14:textId="77777777" w:rsidR="00017FF3" w:rsidRPr="008E468C" w:rsidRDefault="00017FF3" w:rsidP="00D057B5">
            <w:pPr>
              <w:rPr>
                <w:rFonts w:ascii="Arial" w:hAnsi="Arial" w:cs="Arial"/>
                <w:sz w:val="22"/>
                <w:szCs w:val="22"/>
              </w:rPr>
            </w:pPr>
          </w:p>
          <w:p w14:paraId="7A0FBEA9" w14:textId="77777777" w:rsidR="00F81544" w:rsidRPr="008E468C" w:rsidRDefault="00F81544" w:rsidP="0085449A">
            <w:pPr>
              <w:rPr>
                <w:rFonts w:ascii="Arial" w:hAnsi="Arial" w:cs="Arial"/>
                <w:sz w:val="22"/>
                <w:szCs w:val="22"/>
              </w:rPr>
            </w:pPr>
            <w:r w:rsidRPr="008E468C">
              <w:rPr>
                <w:rFonts w:ascii="Arial" w:hAnsi="Arial" w:cs="Arial"/>
                <w:sz w:val="22"/>
                <w:szCs w:val="22"/>
              </w:rPr>
              <w:t>Repeal</w:t>
            </w:r>
            <w:r w:rsidR="0085449A" w:rsidRPr="008E468C">
              <w:rPr>
                <w:rFonts w:ascii="Arial" w:hAnsi="Arial" w:cs="Arial"/>
                <w:sz w:val="22"/>
                <w:szCs w:val="22"/>
              </w:rPr>
              <w:t>;</w:t>
            </w:r>
            <w:r w:rsidRPr="008E468C">
              <w:rPr>
                <w:rFonts w:ascii="Arial" w:hAnsi="Arial" w:cs="Arial"/>
                <w:sz w:val="22"/>
                <w:szCs w:val="22"/>
              </w:rPr>
              <w:t xml:space="preserve"> Resolution 3.2 has been superseded by </w:t>
            </w:r>
            <w:r w:rsidR="00A44D42" w:rsidRPr="008E468C">
              <w:rPr>
                <w:rFonts w:ascii="Arial" w:hAnsi="Arial" w:cs="Arial"/>
                <w:sz w:val="22"/>
                <w:szCs w:val="22"/>
              </w:rPr>
              <w:t xml:space="preserve">Resolution 11.13, </w:t>
            </w:r>
            <w:r w:rsidR="00A44D42" w:rsidRPr="008E468C">
              <w:rPr>
                <w:rFonts w:ascii="Arial" w:hAnsi="Arial" w:cs="Arial"/>
                <w:i/>
                <w:sz w:val="22"/>
                <w:szCs w:val="22"/>
              </w:rPr>
              <w:t>Concerted and Cooperative Actions</w:t>
            </w:r>
          </w:p>
        </w:tc>
      </w:tr>
      <w:tr w:rsidR="00941D2E" w:rsidRPr="008E468C" w14:paraId="23B7732E" w14:textId="77777777" w:rsidTr="000B7D67">
        <w:trPr>
          <w:trHeight w:val="251"/>
        </w:trPr>
        <w:tc>
          <w:tcPr>
            <w:tcW w:w="7493" w:type="dxa"/>
          </w:tcPr>
          <w:p w14:paraId="5CE4F848" w14:textId="77777777" w:rsidR="00941D2E" w:rsidRPr="008E468C" w:rsidRDefault="00941D2E" w:rsidP="00EB08E5">
            <w:pPr>
              <w:jc w:val="both"/>
              <w:rPr>
                <w:rFonts w:ascii="Arial" w:hAnsi="Arial" w:cs="Arial"/>
                <w:strike/>
                <w:sz w:val="22"/>
                <w:szCs w:val="22"/>
              </w:rPr>
            </w:pPr>
            <w:r w:rsidRPr="008E468C">
              <w:rPr>
                <w:rFonts w:ascii="Arial" w:hAnsi="Arial" w:cs="Arial"/>
                <w:i/>
                <w:strike/>
                <w:sz w:val="22"/>
                <w:szCs w:val="22"/>
              </w:rPr>
              <w:t>Recalling</w:t>
            </w:r>
            <w:r w:rsidRPr="008E468C">
              <w:rPr>
                <w:rFonts w:ascii="Arial" w:hAnsi="Arial" w:cs="Arial"/>
                <w:strike/>
                <w:sz w:val="22"/>
                <w:szCs w:val="22"/>
              </w:rPr>
              <w:t xml:space="preserve"> further Resolution 6.1 (Cape Town, 1999), Resolution 7.1 (Bonn, 2002) and</w:t>
            </w:r>
            <w:r w:rsidR="00D84B9F" w:rsidRPr="008E468C">
              <w:rPr>
                <w:rFonts w:ascii="Arial" w:hAnsi="Arial" w:cs="Arial"/>
                <w:strike/>
                <w:sz w:val="22"/>
                <w:szCs w:val="22"/>
              </w:rPr>
              <w:t xml:space="preserve"> </w:t>
            </w:r>
            <w:r w:rsidRPr="008E468C">
              <w:rPr>
                <w:rFonts w:ascii="Arial" w:hAnsi="Arial" w:cs="Arial"/>
                <w:strike/>
                <w:sz w:val="22"/>
                <w:szCs w:val="22"/>
              </w:rPr>
              <w:t>Resolution 8.29 (Nairobi, 2005), especially their annexed tables that designate marine turtles as species for continued concerted action;</w:t>
            </w:r>
          </w:p>
        </w:tc>
        <w:tc>
          <w:tcPr>
            <w:tcW w:w="2587" w:type="dxa"/>
          </w:tcPr>
          <w:p w14:paraId="5715BD45" w14:textId="77777777" w:rsidR="00941D2E" w:rsidRPr="008E468C" w:rsidRDefault="001B05FC" w:rsidP="00461D25">
            <w:pPr>
              <w:rPr>
                <w:rFonts w:ascii="Arial" w:hAnsi="Arial" w:cs="Arial"/>
                <w:sz w:val="22"/>
                <w:szCs w:val="22"/>
              </w:rPr>
            </w:pPr>
            <w:r w:rsidRPr="008E468C">
              <w:rPr>
                <w:rFonts w:ascii="Arial" w:hAnsi="Arial" w:cs="Arial"/>
                <w:sz w:val="22"/>
                <w:szCs w:val="22"/>
              </w:rPr>
              <w:t xml:space="preserve">Recommendation 8.17 </w:t>
            </w:r>
          </w:p>
          <w:p w14:paraId="780AD51B" w14:textId="77777777" w:rsidR="000A4E90" w:rsidRPr="008E468C" w:rsidRDefault="000A4E90" w:rsidP="00461D25">
            <w:pPr>
              <w:rPr>
                <w:rFonts w:ascii="Arial" w:hAnsi="Arial" w:cs="Arial"/>
                <w:sz w:val="22"/>
                <w:szCs w:val="22"/>
              </w:rPr>
            </w:pPr>
          </w:p>
          <w:p w14:paraId="529E733B" w14:textId="77777777" w:rsidR="000A4E90" w:rsidRPr="008E468C" w:rsidRDefault="000A4E90" w:rsidP="00345A84">
            <w:pPr>
              <w:rPr>
                <w:rFonts w:ascii="Arial" w:hAnsi="Arial" w:cs="Arial"/>
                <w:sz w:val="22"/>
                <w:szCs w:val="22"/>
              </w:rPr>
            </w:pPr>
            <w:r w:rsidRPr="008E468C">
              <w:rPr>
                <w:rFonts w:ascii="Arial" w:hAnsi="Arial" w:cs="Arial"/>
                <w:sz w:val="22"/>
                <w:szCs w:val="22"/>
              </w:rPr>
              <w:t xml:space="preserve">Repeal; </w:t>
            </w:r>
            <w:r w:rsidR="00345A84" w:rsidRPr="008E468C">
              <w:rPr>
                <w:rFonts w:ascii="Arial" w:hAnsi="Arial" w:cs="Arial"/>
                <w:sz w:val="22"/>
                <w:szCs w:val="22"/>
              </w:rPr>
              <w:t xml:space="preserve">Resolution 3.2 has been superseded by Resolution 11.13, </w:t>
            </w:r>
            <w:r w:rsidR="00345A84" w:rsidRPr="008E468C">
              <w:rPr>
                <w:rFonts w:ascii="Arial" w:hAnsi="Arial" w:cs="Arial"/>
                <w:i/>
                <w:sz w:val="22"/>
                <w:szCs w:val="22"/>
              </w:rPr>
              <w:t>Concerted and Cooperative Actions</w:t>
            </w:r>
            <w:r w:rsidR="00345A84">
              <w:rPr>
                <w:rFonts w:ascii="Arial" w:hAnsi="Arial" w:cs="Arial"/>
                <w:sz w:val="22"/>
                <w:szCs w:val="22"/>
              </w:rPr>
              <w:t>.</w:t>
            </w:r>
          </w:p>
        </w:tc>
      </w:tr>
      <w:tr w:rsidR="004417C2" w:rsidRPr="008E468C" w14:paraId="74F3F02B" w14:textId="77777777" w:rsidTr="000B7D67">
        <w:trPr>
          <w:trHeight w:val="251"/>
        </w:trPr>
        <w:tc>
          <w:tcPr>
            <w:tcW w:w="7493" w:type="dxa"/>
          </w:tcPr>
          <w:p w14:paraId="4FCA6FE5" w14:textId="34A213B5" w:rsidR="00831A45" w:rsidRPr="008E468C" w:rsidRDefault="007C2EB3" w:rsidP="003571C3">
            <w:pPr>
              <w:jc w:val="both"/>
              <w:rPr>
                <w:rFonts w:ascii="Arial" w:hAnsi="Arial" w:cs="Arial"/>
                <w:sz w:val="22"/>
                <w:szCs w:val="22"/>
              </w:rPr>
            </w:pPr>
            <w:r w:rsidRPr="008E468C">
              <w:rPr>
                <w:rFonts w:ascii="Arial" w:hAnsi="Arial" w:cs="Arial"/>
                <w:i/>
                <w:sz w:val="22"/>
                <w:szCs w:val="22"/>
              </w:rPr>
              <w:t>Concerned</w:t>
            </w:r>
            <w:r w:rsidRPr="008E468C">
              <w:rPr>
                <w:rFonts w:ascii="Arial" w:hAnsi="Arial" w:cs="Arial"/>
                <w:sz w:val="22"/>
                <w:szCs w:val="22"/>
              </w:rPr>
              <w:t xml:space="preserve"> that recent surveys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in the Pacific Ocean indicate that breeding populations have declined by more than 90% </w:t>
            </w:r>
            <w:r w:rsidR="003571C3" w:rsidRPr="00EB6530">
              <w:rPr>
                <w:rFonts w:ascii="Arial" w:hAnsi="Arial" w:cs="Arial"/>
                <w:sz w:val="22"/>
                <w:szCs w:val="22"/>
                <w:u w:val="single"/>
              </w:rPr>
              <w:t>between 1982 and 2002</w:t>
            </w:r>
            <w:r w:rsidR="003571C3">
              <w:rPr>
                <w:rFonts w:ascii="Arial" w:hAnsi="Arial" w:cs="Arial"/>
                <w:sz w:val="22"/>
                <w:szCs w:val="22"/>
              </w:rPr>
              <w:t xml:space="preserve"> </w:t>
            </w:r>
            <w:r w:rsidR="003571C3" w:rsidRPr="003571C3">
              <w:rPr>
                <w:rFonts w:ascii="Arial" w:hAnsi="Arial" w:cs="Arial"/>
                <w:strike/>
                <w:sz w:val="22"/>
                <w:szCs w:val="22"/>
              </w:rPr>
              <w:t>over the last</w:t>
            </w:r>
            <w:r w:rsidR="003571C3">
              <w:rPr>
                <w:rFonts w:ascii="Arial" w:hAnsi="Arial" w:cs="Arial"/>
                <w:sz w:val="22"/>
                <w:szCs w:val="22"/>
              </w:rPr>
              <w:t xml:space="preserve"> </w:t>
            </w:r>
            <w:r w:rsidRPr="008E468C">
              <w:rPr>
                <w:rFonts w:ascii="Arial" w:hAnsi="Arial" w:cs="Arial"/>
                <w:strike/>
                <w:sz w:val="22"/>
                <w:szCs w:val="22"/>
              </w:rPr>
              <w:t>two decades</w:t>
            </w:r>
            <w:r w:rsidRPr="008E468C">
              <w:rPr>
                <w:rFonts w:ascii="Arial" w:hAnsi="Arial" w:cs="Arial"/>
                <w:sz w:val="22"/>
                <w:szCs w:val="22"/>
              </w:rPr>
              <w:t xml:space="preserve"> </w:t>
            </w:r>
            <w:r w:rsidRPr="00585882">
              <w:rPr>
                <w:rFonts w:ascii="Arial" w:hAnsi="Arial" w:cs="Arial"/>
                <w:sz w:val="22"/>
                <w:szCs w:val="22"/>
              </w:rPr>
              <w:t>and that these population declines are continuing;</w:t>
            </w:r>
          </w:p>
        </w:tc>
        <w:tc>
          <w:tcPr>
            <w:tcW w:w="2587" w:type="dxa"/>
          </w:tcPr>
          <w:p w14:paraId="24338946" w14:textId="77777777" w:rsidR="00831A45" w:rsidRPr="008E468C" w:rsidRDefault="007C2EB3" w:rsidP="00461D25">
            <w:pPr>
              <w:rPr>
                <w:rFonts w:ascii="Arial" w:hAnsi="Arial" w:cs="Arial"/>
                <w:sz w:val="22"/>
                <w:szCs w:val="22"/>
              </w:rPr>
            </w:pPr>
            <w:r w:rsidRPr="008E468C">
              <w:rPr>
                <w:rFonts w:ascii="Arial" w:hAnsi="Arial" w:cs="Arial"/>
                <w:sz w:val="22"/>
                <w:szCs w:val="22"/>
              </w:rPr>
              <w:t>Recommendation 7.6</w:t>
            </w:r>
            <w:r w:rsidR="00B534EA" w:rsidRPr="008E468C">
              <w:rPr>
                <w:rFonts w:ascii="Arial" w:hAnsi="Arial" w:cs="Arial"/>
                <w:sz w:val="22"/>
                <w:szCs w:val="22"/>
              </w:rPr>
              <w:t xml:space="preserve"> </w:t>
            </w:r>
          </w:p>
          <w:p w14:paraId="6825F72D" w14:textId="77777777" w:rsidR="000A4E90" w:rsidRPr="008E468C" w:rsidRDefault="000A4E90" w:rsidP="00461D25">
            <w:pPr>
              <w:rPr>
                <w:rFonts w:ascii="Arial" w:hAnsi="Arial" w:cs="Arial"/>
                <w:sz w:val="22"/>
                <w:szCs w:val="22"/>
              </w:rPr>
            </w:pPr>
          </w:p>
          <w:p w14:paraId="138874C2" w14:textId="77777777" w:rsidR="000A4E90" w:rsidRPr="008E468C" w:rsidRDefault="000A4E90" w:rsidP="00461D25">
            <w:pPr>
              <w:rPr>
                <w:rFonts w:ascii="Arial" w:hAnsi="Arial" w:cs="Arial"/>
                <w:sz w:val="22"/>
                <w:szCs w:val="22"/>
              </w:rPr>
            </w:pPr>
            <w:r w:rsidRPr="008E468C">
              <w:rPr>
                <w:rFonts w:ascii="Arial" w:hAnsi="Arial" w:cs="Arial"/>
                <w:sz w:val="22"/>
                <w:szCs w:val="22"/>
              </w:rPr>
              <w:t>Retain</w:t>
            </w:r>
            <w:r w:rsidR="006F1A7D" w:rsidRPr="008E468C">
              <w:rPr>
                <w:rFonts w:ascii="Arial" w:hAnsi="Arial" w:cs="Arial"/>
                <w:sz w:val="22"/>
                <w:szCs w:val="22"/>
              </w:rPr>
              <w:t xml:space="preserve"> with updated text</w:t>
            </w:r>
          </w:p>
        </w:tc>
      </w:tr>
      <w:tr w:rsidR="004417C2" w:rsidRPr="008E468C" w14:paraId="3746BD55" w14:textId="77777777" w:rsidTr="000B7D67">
        <w:trPr>
          <w:trHeight w:val="251"/>
        </w:trPr>
        <w:tc>
          <w:tcPr>
            <w:tcW w:w="7493" w:type="dxa"/>
          </w:tcPr>
          <w:p w14:paraId="4D519C94" w14:textId="77777777" w:rsidR="00831A45" w:rsidRPr="008E468C" w:rsidRDefault="00B534EA" w:rsidP="00EB08E5">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that fisheries</w:t>
            </w:r>
            <w:r w:rsidR="0031042A" w:rsidRPr="008E468C">
              <w:rPr>
                <w:rFonts w:ascii="Arial" w:hAnsi="Arial" w:cs="Arial"/>
                <w:sz w:val="22"/>
                <w:szCs w:val="22"/>
              </w:rPr>
              <w:t xml:space="preserve"> </w:t>
            </w:r>
            <w:r w:rsidR="0031042A" w:rsidRPr="008E468C">
              <w:rPr>
                <w:rFonts w:ascii="Arial" w:hAnsi="Arial" w:cs="Arial"/>
                <w:sz w:val="22"/>
                <w:szCs w:val="22"/>
                <w:u w:val="single"/>
              </w:rPr>
              <w:t>bycatch</w:t>
            </w:r>
            <w:r w:rsidRPr="008E468C">
              <w:rPr>
                <w:rFonts w:ascii="Arial" w:hAnsi="Arial" w:cs="Arial"/>
                <w:sz w:val="22"/>
                <w:szCs w:val="22"/>
              </w:rPr>
              <w:t xml:space="preserve"> </w:t>
            </w:r>
            <w:r w:rsidRPr="008E468C">
              <w:rPr>
                <w:rFonts w:ascii="Arial" w:hAnsi="Arial" w:cs="Arial"/>
                <w:strike/>
                <w:sz w:val="22"/>
                <w:szCs w:val="22"/>
              </w:rPr>
              <w:t>by-catch</w:t>
            </w:r>
            <w:r w:rsidRPr="008E468C">
              <w:rPr>
                <w:rFonts w:ascii="Arial" w:hAnsi="Arial" w:cs="Arial"/>
                <w:sz w:val="22"/>
                <w:szCs w:val="22"/>
              </w:rPr>
              <w:t xml:space="preserve">, including that from distant water fishing fleets, has been identified as one of the most significant impacts contributing to the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population declines in the Pacific Ocean;</w:t>
            </w:r>
          </w:p>
        </w:tc>
        <w:tc>
          <w:tcPr>
            <w:tcW w:w="2587" w:type="dxa"/>
          </w:tcPr>
          <w:p w14:paraId="4EF0B674" w14:textId="77777777" w:rsidR="00831A45" w:rsidRPr="008E468C" w:rsidRDefault="00E670B1" w:rsidP="004417C2">
            <w:pPr>
              <w:rPr>
                <w:rFonts w:ascii="Arial" w:hAnsi="Arial" w:cs="Arial"/>
                <w:sz w:val="22"/>
                <w:szCs w:val="22"/>
              </w:rPr>
            </w:pPr>
            <w:r w:rsidRPr="008E468C">
              <w:rPr>
                <w:rFonts w:ascii="Arial" w:hAnsi="Arial" w:cs="Arial"/>
                <w:sz w:val="22"/>
                <w:szCs w:val="22"/>
              </w:rPr>
              <w:t xml:space="preserve">Recommendation 7.6 </w:t>
            </w:r>
          </w:p>
          <w:p w14:paraId="03944E12" w14:textId="77777777" w:rsidR="000A4E90" w:rsidRPr="008E468C" w:rsidRDefault="000A4E90" w:rsidP="004417C2">
            <w:pPr>
              <w:rPr>
                <w:rFonts w:ascii="Arial" w:hAnsi="Arial" w:cs="Arial"/>
                <w:sz w:val="22"/>
                <w:szCs w:val="22"/>
              </w:rPr>
            </w:pPr>
          </w:p>
          <w:p w14:paraId="6B83B86A" w14:textId="77777777" w:rsidR="000A4E90" w:rsidRPr="008E468C" w:rsidRDefault="000A4E90" w:rsidP="004417C2">
            <w:pPr>
              <w:rPr>
                <w:rFonts w:ascii="Arial" w:hAnsi="Arial" w:cs="Arial"/>
                <w:b/>
                <w:sz w:val="22"/>
                <w:szCs w:val="22"/>
              </w:rPr>
            </w:pPr>
            <w:r w:rsidRPr="008E468C">
              <w:rPr>
                <w:rFonts w:ascii="Arial" w:hAnsi="Arial" w:cs="Arial"/>
                <w:sz w:val="22"/>
                <w:szCs w:val="22"/>
              </w:rPr>
              <w:t>Retain</w:t>
            </w:r>
          </w:p>
        </w:tc>
      </w:tr>
      <w:tr w:rsidR="004417C2" w:rsidRPr="008E468C" w14:paraId="0BE54BF7" w14:textId="77777777" w:rsidTr="00345A84">
        <w:trPr>
          <w:trHeight w:val="791"/>
        </w:trPr>
        <w:tc>
          <w:tcPr>
            <w:tcW w:w="7493" w:type="dxa"/>
          </w:tcPr>
          <w:p w14:paraId="2FDA456A" w14:textId="77777777" w:rsidR="00946C78" w:rsidRPr="008E468C" w:rsidRDefault="00946C78" w:rsidP="00EB08E5">
            <w:pPr>
              <w:jc w:val="both"/>
              <w:rPr>
                <w:rFonts w:ascii="Arial" w:hAnsi="Arial" w:cs="Arial"/>
                <w:sz w:val="22"/>
                <w:szCs w:val="22"/>
              </w:rPr>
            </w:pPr>
            <w:proofErr w:type="spellStart"/>
            <w:r w:rsidRPr="008E468C">
              <w:rPr>
                <w:rFonts w:ascii="Arial" w:hAnsi="Arial" w:cs="Arial"/>
                <w:i/>
                <w:sz w:val="22"/>
                <w:szCs w:val="22"/>
              </w:rPr>
              <w:t>Recogni</w:t>
            </w:r>
            <w:r w:rsidR="007A15B3" w:rsidRPr="008E468C">
              <w:rPr>
                <w:rFonts w:ascii="Arial" w:hAnsi="Arial" w:cs="Arial"/>
                <w:i/>
                <w:strike/>
                <w:sz w:val="22"/>
                <w:szCs w:val="22"/>
              </w:rPr>
              <w:t>s</w:t>
            </w:r>
            <w:r w:rsidR="007A15B3" w:rsidRPr="008E468C">
              <w:rPr>
                <w:rFonts w:ascii="Arial" w:hAnsi="Arial" w:cs="Arial"/>
                <w:i/>
                <w:sz w:val="22"/>
                <w:szCs w:val="22"/>
                <w:u w:val="single"/>
              </w:rPr>
              <w:t>z</w:t>
            </w:r>
            <w:r w:rsidRPr="008E468C">
              <w:rPr>
                <w:rFonts w:ascii="Arial" w:hAnsi="Arial" w:cs="Arial"/>
                <w:i/>
                <w:sz w:val="22"/>
                <w:szCs w:val="22"/>
              </w:rPr>
              <w:t>ing</w:t>
            </w:r>
            <w:proofErr w:type="spellEnd"/>
            <w:r w:rsidRPr="008E468C">
              <w:rPr>
                <w:rFonts w:ascii="Arial" w:hAnsi="Arial" w:cs="Arial"/>
                <w:sz w:val="22"/>
                <w:szCs w:val="22"/>
              </w:rPr>
              <w:t xml:space="preserve"> the intent of Resolution 6.2 (Cape Town, 1999) to reduce fisheries </w:t>
            </w:r>
            <w:r w:rsidR="0031042A" w:rsidRPr="008E468C">
              <w:rPr>
                <w:rFonts w:ascii="Arial" w:hAnsi="Arial" w:cs="Arial"/>
                <w:sz w:val="22"/>
                <w:szCs w:val="22"/>
                <w:u w:val="single"/>
              </w:rPr>
              <w:t>bycatch</w:t>
            </w:r>
            <w:r w:rsidR="0031042A" w:rsidRPr="008E468C">
              <w:rPr>
                <w:rFonts w:ascii="Arial" w:hAnsi="Arial" w:cs="Arial"/>
                <w:sz w:val="22"/>
                <w:szCs w:val="22"/>
              </w:rPr>
              <w:t xml:space="preserve"> </w:t>
            </w:r>
            <w:r w:rsidR="0031042A" w:rsidRPr="008E468C">
              <w:rPr>
                <w:rFonts w:ascii="Arial" w:hAnsi="Arial" w:cs="Arial"/>
                <w:strike/>
                <w:sz w:val="22"/>
                <w:szCs w:val="22"/>
              </w:rPr>
              <w:t>by-catch</w:t>
            </w:r>
            <w:r w:rsidR="0031042A" w:rsidRPr="008E468C">
              <w:rPr>
                <w:rFonts w:ascii="Arial" w:hAnsi="Arial" w:cs="Arial"/>
                <w:sz w:val="22"/>
                <w:szCs w:val="22"/>
              </w:rPr>
              <w:t xml:space="preserve"> </w:t>
            </w:r>
            <w:r w:rsidRPr="008E468C">
              <w:rPr>
                <w:rFonts w:ascii="Arial" w:hAnsi="Arial" w:cs="Arial"/>
                <w:sz w:val="22"/>
                <w:szCs w:val="22"/>
              </w:rPr>
              <w:t>on migratory species of concern to the Parties to the Convention;</w:t>
            </w:r>
          </w:p>
        </w:tc>
        <w:tc>
          <w:tcPr>
            <w:tcW w:w="2587" w:type="dxa"/>
          </w:tcPr>
          <w:p w14:paraId="63A5BDAF" w14:textId="77777777" w:rsidR="00946C78" w:rsidRPr="008E468C" w:rsidRDefault="00E670B1" w:rsidP="004417C2">
            <w:pPr>
              <w:rPr>
                <w:rFonts w:ascii="Arial" w:hAnsi="Arial" w:cs="Arial"/>
                <w:sz w:val="22"/>
                <w:szCs w:val="22"/>
              </w:rPr>
            </w:pPr>
            <w:r w:rsidRPr="008E468C">
              <w:rPr>
                <w:rFonts w:ascii="Arial" w:hAnsi="Arial" w:cs="Arial"/>
                <w:sz w:val="22"/>
                <w:szCs w:val="22"/>
              </w:rPr>
              <w:t xml:space="preserve">Recommendation 7.6 </w:t>
            </w:r>
          </w:p>
          <w:p w14:paraId="686ADC08" w14:textId="77777777" w:rsidR="000A0596" w:rsidRPr="008E468C" w:rsidRDefault="000A0596" w:rsidP="004417C2">
            <w:pPr>
              <w:rPr>
                <w:rFonts w:ascii="Arial" w:hAnsi="Arial" w:cs="Arial"/>
                <w:sz w:val="22"/>
                <w:szCs w:val="22"/>
              </w:rPr>
            </w:pPr>
          </w:p>
          <w:p w14:paraId="6688099A" w14:textId="77777777" w:rsidR="000A0596" w:rsidRPr="008E468C" w:rsidRDefault="00737934" w:rsidP="00737934">
            <w:pPr>
              <w:rPr>
                <w:rFonts w:ascii="Arial" w:hAnsi="Arial" w:cs="Arial"/>
                <w:b/>
                <w:sz w:val="22"/>
                <w:szCs w:val="22"/>
              </w:rPr>
            </w:pPr>
            <w:r w:rsidRPr="008E468C">
              <w:rPr>
                <w:rFonts w:ascii="Arial" w:hAnsi="Arial" w:cs="Arial"/>
                <w:sz w:val="22"/>
                <w:szCs w:val="22"/>
              </w:rPr>
              <w:t>Retain</w:t>
            </w:r>
          </w:p>
        </w:tc>
      </w:tr>
      <w:tr w:rsidR="004417C2" w:rsidRPr="008E468C" w14:paraId="33F6AF6A" w14:textId="77777777" w:rsidTr="000B7D67">
        <w:trPr>
          <w:trHeight w:val="251"/>
        </w:trPr>
        <w:tc>
          <w:tcPr>
            <w:tcW w:w="7493" w:type="dxa"/>
          </w:tcPr>
          <w:p w14:paraId="769FEF3C" w14:textId="77777777" w:rsidR="00946C78" w:rsidRPr="008E468C" w:rsidRDefault="00946C78" w:rsidP="00345A84">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that the distribution and </w:t>
            </w:r>
            <w:proofErr w:type="gramStart"/>
            <w:r w:rsidRPr="008E468C">
              <w:rPr>
                <w:rFonts w:ascii="Arial" w:hAnsi="Arial" w:cs="Arial"/>
                <w:sz w:val="22"/>
                <w:szCs w:val="22"/>
              </w:rPr>
              <w:t>current status</w:t>
            </w:r>
            <w:proofErr w:type="gramEnd"/>
            <w:r w:rsidRPr="008E468C">
              <w:rPr>
                <w:rFonts w:ascii="Arial" w:hAnsi="Arial" w:cs="Arial"/>
                <w:sz w:val="22"/>
                <w:szCs w:val="22"/>
              </w:rPr>
              <w:t xml:space="preserve">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in the eastern Atlantic, Indian and Western Pacific Ocean regions have not been comprehensively monitored;</w:t>
            </w:r>
          </w:p>
        </w:tc>
        <w:tc>
          <w:tcPr>
            <w:tcW w:w="2587" w:type="dxa"/>
          </w:tcPr>
          <w:p w14:paraId="70A9CCF3" w14:textId="77777777" w:rsidR="00946C78" w:rsidRPr="008E468C" w:rsidRDefault="00E670B1" w:rsidP="004417C2">
            <w:pPr>
              <w:rPr>
                <w:rFonts w:ascii="Arial" w:hAnsi="Arial" w:cs="Arial"/>
                <w:sz w:val="22"/>
                <w:szCs w:val="22"/>
              </w:rPr>
            </w:pPr>
            <w:r w:rsidRPr="008E468C">
              <w:rPr>
                <w:rFonts w:ascii="Arial" w:hAnsi="Arial" w:cs="Arial"/>
                <w:sz w:val="22"/>
                <w:szCs w:val="22"/>
              </w:rPr>
              <w:t xml:space="preserve">Recommendation 7.6 </w:t>
            </w:r>
          </w:p>
          <w:p w14:paraId="3D2885BB" w14:textId="77777777" w:rsidR="008C2B99" w:rsidRPr="008E468C" w:rsidRDefault="008C2B99" w:rsidP="004417C2">
            <w:pPr>
              <w:rPr>
                <w:rFonts w:ascii="Arial" w:hAnsi="Arial" w:cs="Arial"/>
                <w:sz w:val="22"/>
                <w:szCs w:val="22"/>
              </w:rPr>
            </w:pPr>
          </w:p>
          <w:p w14:paraId="569F2FB9" w14:textId="77777777" w:rsidR="008C2B99" w:rsidRPr="008E468C" w:rsidRDefault="008C2B99" w:rsidP="004417C2">
            <w:pPr>
              <w:rPr>
                <w:rFonts w:ascii="Arial" w:hAnsi="Arial" w:cs="Arial"/>
                <w:b/>
                <w:sz w:val="22"/>
                <w:szCs w:val="22"/>
              </w:rPr>
            </w:pPr>
            <w:r w:rsidRPr="008E468C">
              <w:rPr>
                <w:rFonts w:ascii="Arial" w:hAnsi="Arial" w:cs="Arial"/>
                <w:sz w:val="22"/>
                <w:szCs w:val="22"/>
              </w:rPr>
              <w:t>Retain</w:t>
            </w:r>
          </w:p>
        </w:tc>
      </w:tr>
      <w:tr w:rsidR="008A536E" w:rsidRPr="008E468C" w14:paraId="5CBB296B" w14:textId="77777777" w:rsidTr="000B7D67">
        <w:trPr>
          <w:trHeight w:val="251"/>
        </w:trPr>
        <w:tc>
          <w:tcPr>
            <w:tcW w:w="7493" w:type="dxa"/>
          </w:tcPr>
          <w:p w14:paraId="19B43BDE" w14:textId="77777777" w:rsidR="008A536E" w:rsidRPr="008E468C" w:rsidRDefault="008A536E" w:rsidP="00EB08E5">
            <w:pPr>
              <w:jc w:val="both"/>
              <w:rPr>
                <w:rFonts w:ascii="Arial" w:hAnsi="Arial" w:cs="Arial"/>
                <w:sz w:val="22"/>
                <w:szCs w:val="22"/>
              </w:rPr>
            </w:pPr>
            <w:r w:rsidRPr="008E468C">
              <w:rPr>
                <w:rFonts w:ascii="Arial" w:hAnsi="Arial" w:cs="Arial"/>
                <w:i/>
                <w:sz w:val="22"/>
                <w:szCs w:val="22"/>
              </w:rPr>
              <w:t>Concerned</w:t>
            </w:r>
            <w:r w:rsidRPr="008E468C">
              <w:rPr>
                <w:rFonts w:ascii="Arial" w:hAnsi="Arial" w:cs="Arial"/>
                <w:sz w:val="22"/>
                <w:szCs w:val="22"/>
              </w:rPr>
              <w:t xml:space="preserve"> that the harvest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whether it be turtles or their eggs, by coastal communities is widespread and unsustainable in many countries, including some Range States within the western Pacific, Indian and eastern Atlantic Oceans; </w:t>
            </w:r>
            <w:r w:rsidRPr="00111CA8">
              <w:rPr>
                <w:rFonts w:ascii="Arial" w:hAnsi="Arial" w:cs="Arial"/>
                <w:strike/>
                <w:sz w:val="22"/>
                <w:szCs w:val="22"/>
              </w:rPr>
              <w:t>and</w:t>
            </w:r>
          </w:p>
        </w:tc>
        <w:tc>
          <w:tcPr>
            <w:tcW w:w="2587" w:type="dxa"/>
          </w:tcPr>
          <w:p w14:paraId="32697CA1" w14:textId="77777777" w:rsidR="008A536E" w:rsidRPr="008E468C" w:rsidRDefault="008A536E" w:rsidP="004417C2">
            <w:pPr>
              <w:rPr>
                <w:rFonts w:ascii="Arial" w:hAnsi="Arial" w:cs="Arial"/>
                <w:sz w:val="22"/>
                <w:szCs w:val="22"/>
              </w:rPr>
            </w:pPr>
            <w:r w:rsidRPr="008E468C">
              <w:rPr>
                <w:rFonts w:ascii="Arial" w:hAnsi="Arial" w:cs="Arial"/>
                <w:sz w:val="22"/>
                <w:szCs w:val="22"/>
              </w:rPr>
              <w:t xml:space="preserve">Recommendation 7.6 </w:t>
            </w:r>
          </w:p>
          <w:p w14:paraId="13DF032F" w14:textId="77777777" w:rsidR="008C2B99" w:rsidRPr="008E468C" w:rsidRDefault="008C2B99" w:rsidP="004417C2">
            <w:pPr>
              <w:rPr>
                <w:rFonts w:ascii="Arial" w:hAnsi="Arial" w:cs="Arial"/>
                <w:sz w:val="22"/>
                <w:szCs w:val="22"/>
              </w:rPr>
            </w:pPr>
          </w:p>
          <w:p w14:paraId="6D89DB9E" w14:textId="77777777" w:rsidR="008C2B99" w:rsidRPr="008E468C" w:rsidRDefault="008C2B99" w:rsidP="004417C2">
            <w:pPr>
              <w:rPr>
                <w:rFonts w:ascii="Arial" w:hAnsi="Arial" w:cs="Arial"/>
                <w:sz w:val="22"/>
                <w:szCs w:val="22"/>
              </w:rPr>
            </w:pPr>
            <w:r w:rsidRPr="008E468C">
              <w:rPr>
                <w:rFonts w:ascii="Arial" w:hAnsi="Arial" w:cs="Arial"/>
                <w:sz w:val="22"/>
                <w:szCs w:val="22"/>
              </w:rPr>
              <w:t>Retain</w:t>
            </w:r>
          </w:p>
        </w:tc>
      </w:tr>
      <w:tr w:rsidR="008A536E" w:rsidRPr="008E468C" w14:paraId="223E16E6" w14:textId="77777777" w:rsidTr="000B7D67">
        <w:trPr>
          <w:trHeight w:val="251"/>
        </w:trPr>
        <w:tc>
          <w:tcPr>
            <w:tcW w:w="7493" w:type="dxa"/>
          </w:tcPr>
          <w:p w14:paraId="1330D2CD" w14:textId="77777777" w:rsidR="008A536E" w:rsidRPr="008E468C" w:rsidRDefault="008A536E" w:rsidP="00EB08E5">
            <w:pPr>
              <w:jc w:val="both"/>
              <w:rPr>
                <w:rFonts w:ascii="Arial" w:hAnsi="Arial" w:cs="Arial"/>
                <w:i/>
                <w:sz w:val="22"/>
                <w:szCs w:val="22"/>
              </w:rPr>
            </w:pPr>
            <w:r w:rsidRPr="008E468C">
              <w:rPr>
                <w:rFonts w:ascii="Arial" w:hAnsi="Arial" w:cs="Arial"/>
                <w:i/>
                <w:sz w:val="22"/>
                <w:szCs w:val="22"/>
              </w:rPr>
              <w:t>Acknowledging</w:t>
            </w:r>
            <w:r w:rsidRPr="008E468C">
              <w:rPr>
                <w:rFonts w:ascii="Arial" w:hAnsi="Arial" w:cs="Arial"/>
                <w:sz w:val="22"/>
                <w:szCs w:val="22"/>
              </w:rPr>
              <w:t xml:space="preserve"> that the Leatherback turtle is culturally significant to some communities and that some harvesting may be permitted within the context of traditional harvest in accordance with Article III, paragraph 5, of the Convention;</w:t>
            </w:r>
          </w:p>
        </w:tc>
        <w:tc>
          <w:tcPr>
            <w:tcW w:w="2587" w:type="dxa"/>
          </w:tcPr>
          <w:p w14:paraId="5313CFA6" w14:textId="77777777" w:rsidR="008C2B99" w:rsidRPr="008E468C" w:rsidRDefault="008A536E" w:rsidP="008C2B99">
            <w:pPr>
              <w:rPr>
                <w:rFonts w:ascii="Arial" w:hAnsi="Arial" w:cs="Arial"/>
                <w:sz w:val="22"/>
                <w:szCs w:val="22"/>
              </w:rPr>
            </w:pPr>
            <w:r w:rsidRPr="008E468C">
              <w:rPr>
                <w:rFonts w:ascii="Arial" w:hAnsi="Arial" w:cs="Arial"/>
                <w:sz w:val="22"/>
                <w:szCs w:val="22"/>
              </w:rPr>
              <w:t xml:space="preserve">Recommendation 7.6 </w:t>
            </w:r>
          </w:p>
          <w:p w14:paraId="3A11F097" w14:textId="77777777" w:rsidR="008C2B99" w:rsidRPr="008E468C" w:rsidRDefault="008C2B99" w:rsidP="008C2B99">
            <w:pPr>
              <w:rPr>
                <w:rFonts w:ascii="Arial" w:hAnsi="Arial" w:cs="Arial"/>
                <w:sz w:val="22"/>
                <w:szCs w:val="22"/>
              </w:rPr>
            </w:pPr>
          </w:p>
          <w:p w14:paraId="5D47B02A" w14:textId="77777777" w:rsidR="008A536E" w:rsidRPr="008E468C" w:rsidRDefault="008C2B99" w:rsidP="008C2B99">
            <w:pPr>
              <w:rPr>
                <w:rFonts w:ascii="Arial" w:hAnsi="Arial" w:cs="Arial"/>
                <w:sz w:val="22"/>
                <w:szCs w:val="22"/>
              </w:rPr>
            </w:pPr>
            <w:r w:rsidRPr="008E468C">
              <w:rPr>
                <w:rFonts w:ascii="Arial" w:hAnsi="Arial" w:cs="Arial"/>
                <w:sz w:val="22"/>
                <w:szCs w:val="22"/>
              </w:rPr>
              <w:t>Retain</w:t>
            </w:r>
          </w:p>
        </w:tc>
      </w:tr>
      <w:tr w:rsidR="008A536E" w:rsidRPr="008E468C" w14:paraId="60F66B64" w14:textId="77777777" w:rsidTr="000B7D67">
        <w:trPr>
          <w:trHeight w:val="251"/>
        </w:trPr>
        <w:tc>
          <w:tcPr>
            <w:tcW w:w="7493" w:type="dxa"/>
          </w:tcPr>
          <w:p w14:paraId="43012EA6" w14:textId="5A7E4F76" w:rsidR="008A536E" w:rsidRPr="008E468C" w:rsidRDefault="008A536E" w:rsidP="00EB08E5">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that the objectives of the Memorandum of Understanding on the Conservation and Management of Marine Turtles and their Habitats of the Indian Ocean and South-East Asia (IOSEA</w:t>
            </w:r>
            <w:r w:rsidR="003571C3">
              <w:rPr>
                <w:rFonts w:ascii="Arial" w:hAnsi="Arial" w:cs="Arial"/>
                <w:sz w:val="22"/>
                <w:szCs w:val="22"/>
              </w:rPr>
              <w:t xml:space="preserve"> </w:t>
            </w:r>
            <w:r w:rsidR="001A53AF" w:rsidRPr="003571C3">
              <w:rPr>
                <w:rFonts w:ascii="Arial" w:hAnsi="Arial" w:cs="Arial"/>
                <w:sz w:val="22"/>
                <w:szCs w:val="22"/>
                <w:u w:val="single"/>
              </w:rPr>
              <w:t>Turtles MOU</w:t>
            </w:r>
            <w:r w:rsidRPr="008E468C">
              <w:rPr>
                <w:rFonts w:ascii="Arial" w:hAnsi="Arial" w:cs="Arial"/>
                <w:sz w:val="22"/>
                <w:szCs w:val="22"/>
              </w:rPr>
              <w:t xml:space="preserve">) are for Range </w:t>
            </w:r>
            <w:r w:rsidRPr="008E468C">
              <w:rPr>
                <w:rFonts w:ascii="Arial" w:hAnsi="Arial" w:cs="Arial"/>
                <w:sz w:val="22"/>
                <w:szCs w:val="22"/>
              </w:rPr>
              <w:lastRenderedPageBreak/>
              <w:t>States in the region, and other concerned States, to conserve and replenish depleted marine turtle populations for which they share responsibility;</w:t>
            </w:r>
          </w:p>
        </w:tc>
        <w:tc>
          <w:tcPr>
            <w:tcW w:w="2587" w:type="dxa"/>
          </w:tcPr>
          <w:p w14:paraId="1F677FE2" w14:textId="77777777" w:rsidR="000B6404" w:rsidRPr="008E468C" w:rsidRDefault="008A536E" w:rsidP="000B6404">
            <w:pPr>
              <w:rPr>
                <w:rFonts w:ascii="Arial" w:hAnsi="Arial" w:cs="Arial"/>
                <w:sz w:val="22"/>
                <w:szCs w:val="22"/>
              </w:rPr>
            </w:pPr>
            <w:r w:rsidRPr="008E468C">
              <w:rPr>
                <w:rFonts w:ascii="Arial" w:hAnsi="Arial" w:cs="Arial"/>
                <w:sz w:val="22"/>
                <w:szCs w:val="22"/>
              </w:rPr>
              <w:lastRenderedPageBreak/>
              <w:t xml:space="preserve">Recommendation 8.17 </w:t>
            </w:r>
          </w:p>
          <w:p w14:paraId="60A1B1F4" w14:textId="77777777" w:rsidR="000B6404" w:rsidRPr="008E468C" w:rsidRDefault="000B6404" w:rsidP="000B6404">
            <w:pPr>
              <w:rPr>
                <w:rFonts w:ascii="Arial" w:hAnsi="Arial" w:cs="Arial"/>
                <w:sz w:val="22"/>
                <w:szCs w:val="22"/>
              </w:rPr>
            </w:pPr>
          </w:p>
          <w:p w14:paraId="3634C7F7" w14:textId="77777777" w:rsidR="008A536E" w:rsidRPr="008E468C" w:rsidRDefault="000B6404" w:rsidP="000B6404">
            <w:pPr>
              <w:rPr>
                <w:rFonts w:ascii="Arial" w:hAnsi="Arial" w:cs="Arial"/>
                <w:sz w:val="22"/>
                <w:szCs w:val="22"/>
              </w:rPr>
            </w:pPr>
            <w:r w:rsidRPr="008E468C">
              <w:rPr>
                <w:rFonts w:ascii="Arial" w:hAnsi="Arial" w:cs="Arial"/>
                <w:sz w:val="22"/>
                <w:szCs w:val="22"/>
              </w:rPr>
              <w:t>Retain</w:t>
            </w:r>
          </w:p>
          <w:p w14:paraId="21E81EE8" w14:textId="77777777" w:rsidR="008A536E" w:rsidRPr="008E468C" w:rsidRDefault="008A536E" w:rsidP="00D84B9F">
            <w:pPr>
              <w:rPr>
                <w:rFonts w:ascii="Arial" w:hAnsi="Arial" w:cs="Arial"/>
                <w:sz w:val="22"/>
                <w:szCs w:val="22"/>
              </w:rPr>
            </w:pPr>
          </w:p>
        </w:tc>
      </w:tr>
      <w:tr w:rsidR="008A536E" w:rsidRPr="008E468C" w14:paraId="02E08A66" w14:textId="77777777" w:rsidTr="000B7D67">
        <w:trPr>
          <w:trHeight w:val="251"/>
        </w:trPr>
        <w:tc>
          <w:tcPr>
            <w:tcW w:w="7493" w:type="dxa"/>
          </w:tcPr>
          <w:p w14:paraId="6882D59C" w14:textId="69116F6B" w:rsidR="008A536E" w:rsidRPr="008E468C" w:rsidRDefault="008A536E" w:rsidP="00EB08E5">
            <w:pPr>
              <w:jc w:val="both"/>
              <w:rPr>
                <w:rFonts w:ascii="Arial" w:hAnsi="Arial" w:cs="Arial"/>
                <w:sz w:val="22"/>
                <w:szCs w:val="22"/>
              </w:rPr>
            </w:pPr>
            <w:r w:rsidRPr="008E468C">
              <w:rPr>
                <w:rFonts w:ascii="Arial" w:hAnsi="Arial" w:cs="Arial"/>
                <w:i/>
                <w:sz w:val="22"/>
                <w:szCs w:val="22"/>
              </w:rPr>
              <w:lastRenderedPageBreak/>
              <w:t>Noting</w:t>
            </w:r>
            <w:r w:rsidRPr="008E468C">
              <w:rPr>
                <w:rFonts w:ascii="Arial" w:hAnsi="Arial" w:cs="Arial"/>
                <w:sz w:val="22"/>
                <w:szCs w:val="22"/>
              </w:rPr>
              <w:t xml:space="preserve"> also the Signatories of the Memorandum of Understanding Concerning Conservation Measures for Marine Turtles of the Atlantic Coast of Africa (</w:t>
            </w:r>
            <w:r w:rsidR="003571C3" w:rsidRPr="003571C3">
              <w:rPr>
                <w:rFonts w:ascii="Arial" w:hAnsi="Arial" w:cs="Arial"/>
                <w:strike/>
                <w:sz w:val="22"/>
                <w:szCs w:val="22"/>
              </w:rPr>
              <w:t>African Atlantic Coast Marine Turtles MoU</w:t>
            </w:r>
            <w:r w:rsidR="003571C3">
              <w:rPr>
                <w:rFonts w:ascii="Arial" w:hAnsi="Arial" w:cs="Arial"/>
                <w:sz w:val="22"/>
                <w:szCs w:val="22"/>
              </w:rPr>
              <w:t xml:space="preserve"> </w:t>
            </w:r>
            <w:r w:rsidRPr="00EA28AE">
              <w:rPr>
                <w:rFonts w:ascii="Arial" w:hAnsi="Arial" w:cs="Arial"/>
                <w:sz w:val="22"/>
                <w:szCs w:val="22"/>
                <w:u w:val="single"/>
              </w:rPr>
              <w:t>Atlantic Turtles M</w:t>
            </w:r>
            <w:r w:rsidR="003571C3" w:rsidRPr="00EA28AE">
              <w:rPr>
                <w:rFonts w:ascii="Arial" w:hAnsi="Arial" w:cs="Arial"/>
                <w:sz w:val="22"/>
                <w:szCs w:val="22"/>
                <w:u w:val="single"/>
              </w:rPr>
              <w:t>O</w:t>
            </w:r>
            <w:r w:rsidRPr="00EA28AE">
              <w:rPr>
                <w:rFonts w:ascii="Arial" w:hAnsi="Arial" w:cs="Arial"/>
                <w:sz w:val="22"/>
                <w:szCs w:val="22"/>
                <w:u w:val="single"/>
              </w:rPr>
              <w:t>U</w:t>
            </w:r>
            <w:r w:rsidRPr="008E468C">
              <w:rPr>
                <w:rFonts w:ascii="Arial" w:hAnsi="Arial" w:cs="Arial"/>
                <w:sz w:val="22"/>
                <w:szCs w:val="22"/>
              </w:rPr>
              <w:t>) have agreed to work closely together to improve the conservation status of the marine turtles and the habitats on which they depend;</w:t>
            </w:r>
          </w:p>
        </w:tc>
        <w:tc>
          <w:tcPr>
            <w:tcW w:w="2587" w:type="dxa"/>
          </w:tcPr>
          <w:p w14:paraId="7E49AC4B" w14:textId="77777777" w:rsidR="000B6404" w:rsidRPr="008E468C" w:rsidRDefault="008A536E" w:rsidP="000B6404">
            <w:pPr>
              <w:rPr>
                <w:rFonts w:ascii="Arial" w:hAnsi="Arial" w:cs="Arial"/>
                <w:sz w:val="22"/>
                <w:szCs w:val="22"/>
              </w:rPr>
            </w:pPr>
            <w:r w:rsidRPr="008E468C">
              <w:rPr>
                <w:rFonts w:ascii="Arial" w:hAnsi="Arial" w:cs="Arial"/>
                <w:sz w:val="22"/>
                <w:szCs w:val="22"/>
              </w:rPr>
              <w:t xml:space="preserve">Recommendation 8.17 </w:t>
            </w:r>
          </w:p>
          <w:p w14:paraId="6B63A54A" w14:textId="77777777" w:rsidR="000B6404" w:rsidRPr="008E468C" w:rsidRDefault="000B6404" w:rsidP="000B6404">
            <w:pPr>
              <w:rPr>
                <w:rFonts w:ascii="Arial" w:hAnsi="Arial" w:cs="Arial"/>
                <w:sz w:val="22"/>
                <w:szCs w:val="22"/>
              </w:rPr>
            </w:pPr>
          </w:p>
          <w:p w14:paraId="68C90563" w14:textId="77777777" w:rsidR="008A536E" w:rsidRPr="008E468C" w:rsidRDefault="000B6404" w:rsidP="000B6404">
            <w:pPr>
              <w:rPr>
                <w:rFonts w:ascii="Arial" w:hAnsi="Arial" w:cs="Arial"/>
                <w:sz w:val="22"/>
                <w:szCs w:val="22"/>
              </w:rPr>
            </w:pPr>
            <w:r w:rsidRPr="008E468C">
              <w:rPr>
                <w:rFonts w:ascii="Arial" w:hAnsi="Arial" w:cs="Arial"/>
                <w:sz w:val="22"/>
                <w:szCs w:val="22"/>
              </w:rPr>
              <w:t>Retain</w:t>
            </w:r>
          </w:p>
        </w:tc>
      </w:tr>
      <w:tr w:rsidR="008A536E" w:rsidRPr="008E468C" w14:paraId="3DD5EC9D" w14:textId="77777777" w:rsidTr="002D0351">
        <w:trPr>
          <w:trHeight w:val="1151"/>
        </w:trPr>
        <w:tc>
          <w:tcPr>
            <w:tcW w:w="7493" w:type="dxa"/>
          </w:tcPr>
          <w:p w14:paraId="7B2A1FF3" w14:textId="77777777" w:rsidR="008A536E" w:rsidRPr="008E468C" w:rsidRDefault="008A536E" w:rsidP="00EB08E5">
            <w:pPr>
              <w:jc w:val="both"/>
              <w:rPr>
                <w:rFonts w:ascii="Arial" w:hAnsi="Arial" w:cs="Arial"/>
                <w:strike/>
                <w:sz w:val="22"/>
                <w:szCs w:val="22"/>
              </w:rPr>
            </w:pPr>
            <w:r w:rsidRPr="008E468C">
              <w:rPr>
                <w:rFonts w:ascii="Arial" w:hAnsi="Arial" w:cs="Arial"/>
                <w:i/>
                <w:strike/>
                <w:sz w:val="22"/>
                <w:szCs w:val="22"/>
              </w:rPr>
              <w:t>Recalling</w:t>
            </w:r>
            <w:r w:rsidRPr="008E468C">
              <w:rPr>
                <w:rFonts w:ascii="Arial" w:hAnsi="Arial" w:cs="Arial"/>
                <w:strike/>
                <w:sz w:val="22"/>
                <w:szCs w:val="22"/>
              </w:rPr>
              <w:t xml:space="preserve"> Resolution 7.6 (Bonn, 2002) on improving the conservation status of the leatherback turtle, and Resolution 7.7 endorsing the Secretariat’s proposal to explore the possible development of an instrument for marine turtles in the Pacific Ocean;</w:t>
            </w:r>
          </w:p>
        </w:tc>
        <w:tc>
          <w:tcPr>
            <w:tcW w:w="2587" w:type="dxa"/>
          </w:tcPr>
          <w:p w14:paraId="1A18B6A0" w14:textId="77777777" w:rsidR="008A536E" w:rsidRPr="008E468C" w:rsidRDefault="00BD5D9B" w:rsidP="00BD5D9B">
            <w:pPr>
              <w:rPr>
                <w:rFonts w:ascii="Arial" w:hAnsi="Arial" w:cs="Arial"/>
                <w:sz w:val="22"/>
                <w:szCs w:val="22"/>
              </w:rPr>
            </w:pPr>
            <w:r w:rsidRPr="008E468C">
              <w:rPr>
                <w:rFonts w:ascii="Arial" w:hAnsi="Arial" w:cs="Arial"/>
                <w:sz w:val="22"/>
                <w:szCs w:val="22"/>
              </w:rPr>
              <w:t>Recommendation 8.17</w:t>
            </w:r>
          </w:p>
          <w:p w14:paraId="4122E095" w14:textId="77777777" w:rsidR="00B32286" w:rsidRPr="008E468C" w:rsidRDefault="00B32286" w:rsidP="00BD5D9B">
            <w:pPr>
              <w:rPr>
                <w:rFonts w:ascii="Arial" w:hAnsi="Arial" w:cs="Arial"/>
                <w:sz w:val="22"/>
                <w:szCs w:val="22"/>
              </w:rPr>
            </w:pPr>
          </w:p>
          <w:p w14:paraId="720E8067" w14:textId="77777777" w:rsidR="00C65A96" w:rsidRPr="008E468C" w:rsidRDefault="00C65A96" w:rsidP="00C65A96">
            <w:pPr>
              <w:rPr>
                <w:rFonts w:ascii="Arial" w:hAnsi="Arial" w:cs="Arial"/>
                <w:sz w:val="22"/>
                <w:szCs w:val="22"/>
              </w:rPr>
            </w:pPr>
            <w:r w:rsidRPr="008E468C">
              <w:rPr>
                <w:rFonts w:ascii="Arial" w:hAnsi="Arial" w:cs="Arial"/>
                <w:sz w:val="22"/>
                <w:szCs w:val="22"/>
              </w:rPr>
              <w:t>Repeal first clause as redundant (see first paragraph above).</w:t>
            </w:r>
          </w:p>
          <w:p w14:paraId="3160EC2D" w14:textId="77777777" w:rsidR="00C65A96" w:rsidRPr="008E468C" w:rsidRDefault="00C65A96" w:rsidP="00C65A96">
            <w:pPr>
              <w:rPr>
                <w:rFonts w:ascii="Arial" w:hAnsi="Arial" w:cs="Arial"/>
                <w:sz w:val="22"/>
                <w:szCs w:val="22"/>
              </w:rPr>
            </w:pPr>
          </w:p>
          <w:p w14:paraId="6E513E74" w14:textId="77777777" w:rsidR="00B32286" w:rsidRPr="008E468C" w:rsidRDefault="00C65A96" w:rsidP="00345A84">
            <w:pPr>
              <w:rPr>
                <w:rFonts w:ascii="Arial" w:hAnsi="Arial" w:cs="Arial"/>
                <w:sz w:val="22"/>
                <w:szCs w:val="22"/>
              </w:rPr>
            </w:pPr>
            <w:r w:rsidRPr="008E468C">
              <w:rPr>
                <w:rFonts w:ascii="Arial" w:hAnsi="Arial" w:cs="Arial"/>
                <w:sz w:val="22"/>
                <w:szCs w:val="22"/>
              </w:rPr>
              <w:t>Repeal second clause;</w:t>
            </w:r>
            <w:r w:rsidR="00345A84">
              <w:rPr>
                <w:rFonts w:ascii="Arial" w:hAnsi="Arial" w:cs="Arial"/>
                <w:sz w:val="22"/>
                <w:szCs w:val="22"/>
              </w:rPr>
              <w:t xml:space="preserve"> Range States decided not to pursue the development of an MOU</w:t>
            </w:r>
            <w:r w:rsidR="00B32286" w:rsidRPr="008E468C">
              <w:rPr>
                <w:rFonts w:ascii="Arial" w:hAnsi="Arial" w:cs="Arial"/>
                <w:i/>
                <w:sz w:val="22"/>
                <w:szCs w:val="22"/>
              </w:rPr>
              <w:t>.</w:t>
            </w:r>
          </w:p>
        </w:tc>
      </w:tr>
      <w:tr w:rsidR="008A536E" w:rsidRPr="008E468C" w14:paraId="159C7404" w14:textId="77777777" w:rsidTr="000B7D67">
        <w:trPr>
          <w:trHeight w:val="251"/>
        </w:trPr>
        <w:tc>
          <w:tcPr>
            <w:tcW w:w="7493" w:type="dxa"/>
          </w:tcPr>
          <w:p w14:paraId="52E32245" w14:textId="77777777" w:rsidR="008A536E" w:rsidRPr="008E468C" w:rsidRDefault="008A536E" w:rsidP="00EB08E5">
            <w:pPr>
              <w:jc w:val="both"/>
              <w:rPr>
                <w:rFonts w:ascii="Arial" w:hAnsi="Arial" w:cs="Arial"/>
                <w:sz w:val="22"/>
                <w:szCs w:val="22"/>
              </w:rPr>
            </w:pPr>
            <w:proofErr w:type="spellStart"/>
            <w:r w:rsidRPr="008E468C">
              <w:rPr>
                <w:rFonts w:ascii="Arial" w:hAnsi="Arial" w:cs="Arial"/>
                <w:i/>
                <w:sz w:val="22"/>
                <w:szCs w:val="22"/>
              </w:rPr>
              <w:t>Recogni</w:t>
            </w:r>
            <w:r w:rsidR="007A15B3" w:rsidRPr="008E468C">
              <w:rPr>
                <w:rFonts w:ascii="Arial" w:hAnsi="Arial" w:cs="Arial"/>
                <w:i/>
                <w:strike/>
                <w:sz w:val="22"/>
                <w:szCs w:val="22"/>
              </w:rPr>
              <w:t>s</w:t>
            </w:r>
            <w:r w:rsidR="007A15B3" w:rsidRPr="008E468C">
              <w:rPr>
                <w:rFonts w:ascii="Arial" w:hAnsi="Arial" w:cs="Arial"/>
                <w:i/>
                <w:sz w:val="22"/>
                <w:szCs w:val="22"/>
                <w:u w:val="single"/>
              </w:rPr>
              <w:t>z</w:t>
            </w:r>
            <w:r w:rsidRPr="008E468C">
              <w:rPr>
                <w:rFonts w:ascii="Arial" w:hAnsi="Arial" w:cs="Arial"/>
                <w:i/>
                <w:sz w:val="22"/>
                <w:szCs w:val="22"/>
              </w:rPr>
              <w:t>ing</w:t>
            </w:r>
            <w:proofErr w:type="spellEnd"/>
            <w:r w:rsidRPr="008E468C">
              <w:rPr>
                <w:rFonts w:ascii="Arial" w:hAnsi="Arial" w:cs="Arial"/>
                <w:sz w:val="22"/>
                <w:szCs w:val="22"/>
              </w:rPr>
              <w:t xml:space="preserve"> the valuable contribution made by existing Pacific conservation </w:t>
            </w:r>
            <w:proofErr w:type="spellStart"/>
            <w:r w:rsidRPr="008E468C">
              <w:rPr>
                <w:rFonts w:ascii="Arial" w:hAnsi="Arial" w:cs="Arial"/>
                <w:sz w:val="22"/>
                <w:szCs w:val="22"/>
              </w:rPr>
              <w:t>programmes</w:t>
            </w:r>
            <w:proofErr w:type="spellEnd"/>
            <w:r w:rsidRPr="008E468C">
              <w:rPr>
                <w:rFonts w:ascii="Arial" w:hAnsi="Arial" w:cs="Arial"/>
                <w:sz w:val="22"/>
                <w:szCs w:val="22"/>
              </w:rPr>
              <w:t xml:space="preserve"> and instruments to the conservation of marine turtle stocks;</w:t>
            </w:r>
          </w:p>
        </w:tc>
        <w:tc>
          <w:tcPr>
            <w:tcW w:w="2587" w:type="dxa"/>
          </w:tcPr>
          <w:p w14:paraId="6EA685BC" w14:textId="77777777" w:rsidR="008A536E" w:rsidRPr="008E468C" w:rsidRDefault="008A536E" w:rsidP="004417C2">
            <w:pPr>
              <w:rPr>
                <w:rFonts w:ascii="Arial" w:hAnsi="Arial" w:cs="Arial"/>
                <w:sz w:val="22"/>
                <w:szCs w:val="22"/>
              </w:rPr>
            </w:pPr>
            <w:r w:rsidRPr="008E468C">
              <w:rPr>
                <w:rFonts w:ascii="Arial" w:hAnsi="Arial" w:cs="Arial"/>
                <w:sz w:val="22"/>
                <w:szCs w:val="22"/>
              </w:rPr>
              <w:t xml:space="preserve">Recommendation 8.17  </w:t>
            </w:r>
          </w:p>
          <w:p w14:paraId="056560E1" w14:textId="77777777" w:rsidR="005846B5" w:rsidRPr="008E468C" w:rsidRDefault="005846B5" w:rsidP="004417C2">
            <w:pPr>
              <w:rPr>
                <w:rFonts w:ascii="Arial" w:hAnsi="Arial" w:cs="Arial"/>
                <w:sz w:val="22"/>
                <w:szCs w:val="22"/>
              </w:rPr>
            </w:pPr>
          </w:p>
          <w:p w14:paraId="1D425AA7" w14:textId="77777777" w:rsidR="008A536E" w:rsidRPr="008E468C" w:rsidRDefault="005846B5" w:rsidP="004417C2">
            <w:pPr>
              <w:rPr>
                <w:rFonts w:ascii="Arial" w:hAnsi="Arial" w:cs="Arial"/>
                <w:sz w:val="22"/>
                <w:szCs w:val="22"/>
              </w:rPr>
            </w:pPr>
            <w:r w:rsidRPr="008E468C">
              <w:rPr>
                <w:rFonts w:ascii="Arial" w:hAnsi="Arial" w:cs="Arial"/>
                <w:sz w:val="22"/>
                <w:szCs w:val="22"/>
              </w:rPr>
              <w:t>Retain</w:t>
            </w:r>
          </w:p>
        </w:tc>
      </w:tr>
      <w:tr w:rsidR="008A536E" w:rsidRPr="008E468C" w14:paraId="56B1904E" w14:textId="77777777" w:rsidTr="002D0351">
        <w:trPr>
          <w:trHeight w:val="854"/>
        </w:trPr>
        <w:tc>
          <w:tcPr>
            <w:tcW w:w="7493" w:type="dxa"/>
          </w:tcPr>
          <w:p w14:paraId="2E1B6B89" w14:textId="77777777" w:rsidR="008A536E" w:rsidRPr="00345A84" w:rsidRDefault="008A536E" w:rsidP="00EB08E5">
            <w:pPr>
              <w:jc w:val="both"/>
              <w:rPr>
                <w:rFonts w:ascii="Arial" w:hAnsi="Arial" w:cs="Arial"/>
                <w:strike/>
                <w:sz w:val="22"/>
                <w:szCs w:val="22"/>
              </w:rPr>
            </w:pPr>
            <w:r w:rsidRPr="00345A84">
              <w:rPr>
                <w:rFonts w:ascii="Arial" w:hAnsi="Arial" w:cs="Arial"/>
                <w:i/>
                <w:strike/>
                <w:sz w:val="22"/>
                <w:szCs w:val="22"/>
              </w:rPr>
              <w:t>Endorsing</w:t>
            </w:r>
            <w:r w:rsidRPr="00345A84">
              <w:rPr>
                <w:rFonts w:ascii="Arial" w:hAnsi="Arial" w:cs="Arial"/>
                <w:strike/>
                <w:sz w:val="22"/>
                <w:szCs w:val="22"/>
              </w:rPr>
              <w:t xml:space="preserve"> the conclusions of The Bellagio Blueprint for Action on Pacific Sea Turtles, 2003, which calls for the development of a regional conservation arrangement for marine turtles in the Pacific;</w:t>
            </w:r>
          </w:p>
        </w:tc>
        <w:tc>
          <w:tcPr>
            <w:tcW w:w="2587" w:type="dxa"/>
          </w:tcPr>
          <w:p w14:paraId="6CF93571" w14:textId="77777777" w:rsidR="005846B5" w:rsidRPr="008E468C" w:rsidRDefault="008A536E" w:rsidP="005846B5">
            <w:pPr>
              <w:rPr>
                <w:rFonts w:ascii="Arial" w:hAnsi="Arial" w:cs="Arial"/>
                <w:sz w:val="22"/>
                <w:szCs w:val="22"/>
              </w:rPr>
            </w:pPr>
            <w:r w:rsidRPr="008E468C">
              <w:rPr>
                <w:rFonts w:ascii="Arial" w:hAnsi="Arial" w:cs="Arial"/>
                <w:sz w:val="22"/>
                <w:szCs w:val="22"/>
              </w:rPr>
              <w:t xml:space="preserve">Recommendation 8.17 </w:t>
            </w:r>
          </w:p>
          <w:p w14:paraId="2F84259D" w14:textId="77777777" w:rsidR="005846B5" w:rsidRPr="008E468C" w:rsidRDefault="005846B5" w:rsidP="005846B5">
            <w:pPr>
              <w:rPr>
                <w:rFonts w:ascii="Arial" w:hAnsi="Arial" w:cs="Arial"/>
                <w:sz w:val="22"/>
                <w:szCs w:val="22"/>
              </w:rPr>
            </w:pPr>
          </w:p>
          <w:p w14:paraId="7BA3D1B9" w14:textId="77777777" w:rsidR="008A536E" w:rsidRPr="008E468C" w:rsidRDefault="00345A84" w:rsidP="00345A84">
            <w:pPr>
              <w:rPr>
                <w:rFonts w:ascii="Arial" w:hAnsi="Arial" w:cs="Arial"/>
                <w:sz w:val="22"/>
                <w:szCs w:val="22"/>
              </w:rPr>
            </w:pPr>
            <w:r w:rsidRPr="008E468C">
              <w:rPr>
                <w:rFonts w:ascii="Arial" w:hAnsi="Arial" w:cs="Arial"/>
                <w:sz w:val="22"/>
                <w:szCs w:val="22"/>
              </w:rPr>
              <w:t>Repeal;</w:t>
            </w:r>
            <w:r>
              <w:rPr>
                <w:rFonts w:ascii="Arial" w:hAnsi="Arial" w:cs="Arial"/>
                <w:sz w:val="22"/>
                <w:szCs w:val="22"/>
              </w:rPr>
              <w:t xml:space="preserve"> Range States decided not to pursue the development of an MOU</w:t>
            </w:r>
            <w:r w:rsidRPr="008E468C">
              <w:rPr>
                <w:rFonts w:ascii="Arial" w:hAnsi="Arial" w:cs="Arial"/>
                <w:i/>
                <w:sz w:val="22"/>
                <w:szCs w:val="22"/>
              </w:rPr>
              <w:t>.</w:t>
            </w:r>
          </w:p>
        </w:tc>
      </w:tr>
      <w:tr w:rsidR="008A536E" w:rsidRPr="008E468C" w14:paraId="491BDA98" w14:textId="77777777" w:rsidTr="000B7D67">
        <w:trPr>
          <w:trHeight w:val="251"/>
        </w:trPr>
        <w:tc>
          <w:tcPr>
            <w:tcW w:w="7493" w:type="dxa"/>
          </w:tcPr>
          <w:p w14:paraId="74F9E1F7" w14:textId="661DD59D" w:rsidR="008A536E" w:rsidRPr="008E468C" w:rsidRDefault="008A536E" w:rsidP="00B4359E">
            <w:pPr>
              <w:jc w:val="both"/>
              <w:rPr>
                <w:rFonts w:ascii="Arial" w:hAnsi="Arial" w:cs="Arial"/>
                <w:sz w:val="22"/>
                <w:szCs w:val="22"/>
              </w:rPr>
            </w:pPr>
            <w:r w:rsidRPr="008E468C">
              <w:rPr>
                <w:rFonts w:ascii="Arial" w:hAnsi="Arial" w:cs="Arial"/>
                <w:i/>
                <w:sz w:val="22"/>
                <w:szCs w:val="22"/>
              </w:rPr>
              <w:t>Welcoming</w:t>
            </w:r>
            <w:r w:rsidRPr="008E468C">
              <w:rPr>
                <w:rFonts w:ascii="Arial" w:hAnsi="Arial" w:cs="Arial"/>
                <w:sz w:val="22"/>
                <w:szCs w:val="22"/>
              </w:rPr>
              <w:t xml:space="preserve"> the financial and in-kind support from Signatory States and the Convention on Migratory Species for the IOSEA</w:t>
            </w:r>
            <w:r w:rsidR="00B4359E">
              <w:rPr>
                <w:rFonts w:ascii="Arial" w:hAnsi="Arial" w:cs="Arial"/>
                <w:sz w:val="22"/>
                <w:szCs w:val="22"/>
              </w:rPr>
              <w:t xml:space="preserve"> </w:t>
            </w:r>
            <w:r w:rsidR="00B4359E" w:rsidRPr="00B4359E">
              <w:rPr>
                <w:rFonts w:ascii="Arial" w:hAnsi="Arial" w:cs="Arial"/>
                <w:sz w:val="22"/>
                <w:szCs w:val="22"/>
                <w:u w:val="single"/>
              </w:rPr>
              <w:t>Turtles MOU</w:t>
            </w:r>
            <w:r w:rsidR="00B4359E">
              <w:rPr>
                <w:rFonts w:ascii="Arial" w:hAnsi="Arial" w:cs="Arial"/>
                <w:sz w:val="22"/>
                <w:szCs w:val="22"/>
              </w:rPr>
              <w:t xml:space="preserve"> </w:t>
            </w:r>
            <w:r w:rsidRPr="008E468C">
              <w:rPr>
                <w:rFonts w:ascii="Arial" w:hAnsi="Arial" w:cs="Arial"/>
                <w:sz w:val="22"/>
                <w:szCs w:val="22"/>
              </w:rPr>
              <w:t>Secretariat’s operation and implementation of the Conservation and Management Plan;</w:t>
            </w:r>
          </w:p>
        </w:tc>
        <w:tc>
          <w:tcPr>
            <w:tcW w:w="2587" w:type="dxa"/>
          </w:tcPr>
          <w:p w14:paraId="315EB492" w14:textId="77777777" w:rsidR="005846B5" w:rsidRPr="008E468C" w:rsidRDefault="008A536E" w:rsidP="005846B5">
            <w:pPr>
              <w:rPr>
                <w:rFonts w:ascii="Arial" w:hAnsi="Arial" w:cs="Arial"/>
                <w:sz w:val="22"/>
                <w:szCs w:val="22"/>
              </w:rPr>
            </w:pPr>
            <w:r w:rsidRPr="008E468C">
              <w:rPr>
                <w:rFonts w:ascii="Arial" w:hAnsi="Arial" w:cs="Arial"/>
                <w:sz w:val="22"/>
                <w:szCs w:val="22"/>
              </w:rPr>
              <w:t xml:space="preserve">Recommendation 8.17 </w:t>
            </w:r>
          </w:p>
          <w:p w14:paraId="194217FD" w14:textId="77777777" w:rsidR="005846B5" w:rsidRPr="008E468C" w:rsidRDefault="005846B5" w:rsidP="005846B5">
            <w:pPr>
              <w:rPr>
                <w:rFonts w:ascii="Arial" w:hAnsi="Arial" w:cs="Arial"/>
                <w:sz w:val="22"/>
                <w:szCs w:val="22"/>
              </w:rPr>
            </w:pPr>
          </w:p>
          <w:p w14:paraId="179EFB50" w14:textId="77777777" w:rsidR="008A536E" w:rsidRPr="008E468C" w:rsidRDefault="005846B5" w:rsidP="005846B5">
            <w:pPr>
              <w:rPr>
                <w:rFonts w:ascii="Arial" w:hAnsi="Arial" w:cs="Arial"/>
                <w:sz w:val="22"/>
                <w:szCs w:val="22"/>
              </w:rPr>
            </w:pPr>
            <w:r w:rsidRPr="008E468C">
              <w:rPr>
                <w:rFonts w:ascii="Arial" w:hAnsi="Arial" w:cs="Arial"/>
                <w:sz w:val="22"/>
                <w:szCs w:val="22"/>
              </w:rPr>
              <w:t>Retain</w:t>
            </w:r>
          </w:p>
        </w:tc>
      </w:tr>
      <w:tr w:rsidR="008A536E" w:rsidRPr="008E468C" w14:paraId="53C1FFF0" w14:textId="77777777" w:rsidTr="000B7D67">
        <w:trPr>
          <w:trHeight w:val="251"/>
        </w:trPr>
        <w:tc>
          <w:tcPr>
            <w:tcW w:w="7493" w:type="dxa"/>
          </w:tcPr>
          <w:p w14:paraId="4C9DCB57" w14:textId="77777777" w:rsidR="008A536E" w:rsidRPr="008E468C" w:rsidRDefault="008A536E" w:rsidP="00EB08E5">
            <w:pPr>
              <w:jc w:val="both"/>
              <w:rPr>
                <w:rFonts w:ascii="Arial" w:hAnsi="Arial" w:cs="Arial"/>
                <w:strike/>
                <w:sz w:val="22"/>
                <w:szCs w:val="22"/>
              </w:rPr>
            </w:pPr>
            <w:r w:rsidRPr="008E468C">
              <w:rPr>
                <w:rFonts w:ascii="Arial" w:hAnsi="Arial" w:cs="Arial"/>
                <w:i/>
                <w:strike/>
                <w:sz w:val="22"/>
                <w:szCs w:val="22"/>
              </w:rPr>
              <w:t>Welcoming</w:t>
            </w:r>
            <w:r w:rsidRPr="008E468C">
              <w:rPr>
                <w:rFonts w:ascii="Arial" w:hAnsi="Arial" w:cs="Arial"/>
                <w:strike/>
                <w:sz w:val="22"/>
                <w:szCs w:val="22"/>
              </w:rPr>
              <w:t xml:space="preserve"> also the decision at the IOSEA Third Meeting of Signatory States to hold the regional Year of the Sea Turtle campaign in 2006 and noting that 2006 has also been designated as Year of the Sea Turtle in the Pacific region;</w:t>
            </w:r>
          </w:p>
        </w:tc>
        <w:tc>
          <w:tcPr>
            <w:tcW w:w="2587" w:type="dxa"/>
          </w:tcPr>
          <w:p w14:paraId="5C8EA571" w14:textId="77777777" w:rsidR="008A536E" w:rsidRPr="008E468C" w:rsidRDefault="008A536E" w:rsidP="004417C2">
            <w:pPr>
              <w:rPr>
                <w:rFonts w:ascii="Arial" w:hAnsi="Arial" w:cs="Arial"/>
                <w:sz w:val="22"/>
                <w:szCs w:val="22"/>
              </w:rPr>
            </w:pPr>
            <w:r w:rsidRPr="008E468C">
              <w:rPr>
                <w:rFonts w:ascii="Arial" w:hAnsi="Arial" w:cs="Arial"/>
                <w:sz w:val="22"/>
                <w:szCs w:val="22"/>
              </w:rPr>
              <w:t xml:space="preserve">Recommendation 8.17  </w:t>
            </w:r>
          </w:p>
          <w:p w14:paraId="676DBBE9" w14:textId="77777777" w:rsidR="008A536E" w:rsidRPr="008E468C" w:rsidRDefault="008A536E" w:rsidP="00F06AD5">
            <w:pPr>
              <w:rPr>
                <w:rFonts w:ascii="Arial" w:hAnsi="Arial" w:cs="Arial"/>
                <w:sz w:val="22"/>
                <w:szCs w:val="22"/>
              </w:rPr>
            </w:pPr>
          </w:p>
          <w:p w14:paraId="77CECE01" w14:textId="77777777" w:rsidR="008A536E" w:rsidRPr="008E468C" w:rsidRDefault="008A536E" w:rsidP="00022EF0">
            <w:pPr>
              <w:rPr>
                <w:rFonts w:ascii="Arial" w:hAnsi="Arial" w:cs="Arial"/>
                <w:sz w:val="22"/>
                <w:szCs w:val="22"/>
              </w:rPr>
            </w:pPr>
            <w:r w:rsidRPr="008E468C">
              <w:rPr>
                <w:rFonts w:ascii="Arial" w:hAnsi="Arial" w:cs="Arial"/>
                <w:sz w:val="22"/>
                <w:szCs w:val="22"/>
              </w:rPr>
              <w:t>Re</w:t>
            </w:r>
            <w:r w:rsidR="00022EF0" w:rsidRPr="008E468C">
              <w:rPr>
                <w:rFonts w:ascii="Arial" w:hAnsi="Arial" w:cs="Arial"/>
                <w:sz w:val="22"/>
                <w:szCs w:val="22"/>
              </w:rPr>
              <w:t xml:space="preserve">peal; </w:t>
            </w:r>
            <w:r w:rsidRPr="008E468C">
              <w:rPr>
                <w:rFonts w:ascii="Arial" w:hAnsi="Arial" w:cs="Arial"/>
                <w:sz w:val="22"/>
                <w:szCs w:val="22"/>
              </w:rPr>
              <w:t>out of date</w:t>
            </w:r>
          </w:p>
        </w:tc>
      </w:tr>
      <w:tr w:rsidR="008A536E" w:rsidRPr="008E468C" w14:paraId="12358B8F" w14:textId="77777777" w:rsidTr="003D69AA">
        <w:trPr>
          <w:trHeight w:val="566"/>
        </w:trPr>
        <w:tc>
          <w:tcPr>
            <w:tcW w:w="10080" w:type="dxa"/>
            <w:gridSpan w:val="2"/>
            <w:shd w:val="clear" w:color="auto" w:fill="D9D9D9" w:themeFill="background1" w:themeFillShade="D9"/>
          </w:tcPr>
          <w:p w14:paraId="54847287" w14:textId="77777777" w:rsidR="008A536E" w:rsidRPr="008E468C" w:rsidRDefault="008A536E" w:rsidP="00461D25">
            <w:pPr>
              <w:jc w:val="center"/>
              <w:rPr>
                <w:rFonts w:ascii="Arial" w:hAnsi="Arial" w:cs="Arial"/>
                <w:i/>
                <w:sz w:val="22"/>
                <w:szCs w:val="22"/>
              </w:rPr>
            </w:pPr>
            <w:r w:rsidRPr="008E468C">
              <w:rPr>
                <w:rFonts w:ascii="Arial" w:hAnsi="Arial" w:cs="Arial"/>
                <w:i/>
                <w:sz w:val="22"/>
                <w:szCs w:val="22"/>
              </w:rPr>
              <w:t xml:space="preserve">The Conference of the Parties to the </w:t>
            </w:r>
          </w:p>
          <w:p w14:paraId="782A84CC" w14:textId="77777777" w:rsidR="008A536E" w:rsidRPr="008E468C" w:rsidRDefault="008A536E" w:rsidP="00AF35FF">
            <w:pPr>
              <w:jc w:val="center"/>
              <w:rPr>
                <w:rFonts w:ascii="Arial" w:hAnsi="Arial" w:cs="Arial"/>
                <w:i/>
                <w:sz w:val="22"/>
                <w:szCs w:val="22"/>
              </w:rPr>
            </w:pPr>
            <w:r w:rsidRPr="008E468C">
              <w:rPr>
                <w:rFonts w:ascii="Arial" w:hAnsi="Arial" w:cs="Arial"/>
                <w:i/>
                <w:sz w:val="22"/>
                <w:szCs w:val="22"/>
              </w:rPr>
              <w:t>Convention on the Conservation of Migratory Species of Wild Animals</w:t>
            </w:r>
          </w:p>
        </w:tc>
      </w:tr>
      <w:tr w:rsidR="008A536E" w:rsidRPr="008E468C" w14:paraId="473D9B68" w14:textId="77777777" w:rsidTr="000B7D67">
        <w:trPr>
          <w:trHeight w:val="566"/>
        </w:trPr>
        <w:tc>
          <w:tcPr>
            <w:tcW w:w="7493" w:type="dxa"/>
          </w:tcPr>
          <w:p w14:paraId="2B37B3C2" w14:textId="77777777" w:rsidR="008A536E" w:rsidRPr="008E468C" w:rsidRDefault="008A536E" w:rsidP="00EB08E5">
            <w:pPr>
              <w:pStyle w:val="p1"/>
              <w:jc w:val="both"/>
              <w:rPr>
                <w:rFonts w:ascii="Arial" w:hAnsi="Arial" w:cs="Arial"/>
                <w:sz w:val="22"/>
                <w:szCs w:val="22"/>
              </w:rPr>
            </w:pPr>
            <w:r w:rsidRPr="008E468C">
              <w:rPr>
                <w:rFonts w:ascii="Arial" w:hAnsi="Arial" w:cs="Arial"/>
                <w:sz w:val="22"/>
                <w:szCs w:val="22"/>
              </w:rPr>
              <w:t xml:space="preserve">1. </w:t>
            </w:r>
            <w:r w:rsidRPr="008E468C">
              <w:rPr>
                <w:rFonts w:ascii="Arial" w:hAnsi="Arial" w:cs="Arial"/>
                <w:i/>
                <w:sz w:val="22"/>
                <w:szCs w:val="22"/>
              </w:rPr>
              <w:t>Urges</w:t>
            </w:r>
            <w:r w:rsidRPr="008E468C">
              <w:rPr>
                <w:rFonts w:ascii="Arial" w:hAnsi="Arial" w:cs="Arial"/>
                <w:sz w:val="22"/>
                <w:szCs w:val="22"/>
              </w:rPr>
              <w:t xml:space="preserve"> the Range States of the Pacific Ocean, Indian Ocean and eastern Atlantic Ocean regions:</w:t>
            </w:r>
          </w:p>
          <w:p w14:paraId="12F7E5E8" w14:textId="77777777" w:rsidR="008A536E" w:rsidRPr="008E468C" w:rsidRDefault="008A536E" w:rsidP="00EB08E5">
            <w:pPr>
              <w:jc w:val="both"/>
              <w:rPr>
                <w:rFonts w:ascii="Arial" w:hAnsi="Arial" w:cs="Arial"/>
                <w:sz w:val="22"/>
                <w:szCs w:val="22"/>
              </w:rPr>
            </w:pPr>
          </w:p>
          <w:p w14:paraId="4B3BB33F" w14:textId="1E9CF866"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 xml:space="preserve">(a)  to </w:t>
            </w:r>
            <w:r w:rsidRPr="00907B7A">
              <w:rPr>
                <w:rFonts w:ascii="Arial" w:hAnsi="Arial" w:cs="Arial"/>
                <w:sz w:val="22"/>
                <w:szCs w:val="22"/>
              </w:rPr>
              <w:t xml:space="preserve">implement </w:t>
            </w:r>
            <w:r w:rsidR="00E303E2" w:rsidRPr="00907B7A">
              <w:rPr>
                <w:rFonts w:ascii="Arial" w:hAnsi="Arial" w:cs="Arial"/>
                <w:sz w:val="22"/>
                <w:szCs w:val="22"/>
                <w:u w:val="single"/>
              </w:rPr>
              <w:t xml:space="preserve">this </w:t>
            </w:r>
            <w:r w:rsidRPr="00907B7A">
              <w:rPr>
                <w:rFonts w:ascii="Arial" w:hAnsi="Arial" w:cs="Arial"/>
                <w:sz w:val="22"/>
                <w:szCs w:val="22"/>
              </w:rPr>
              <w:t xml:space="preserve">Resolution </w:t>
            </w:r>
            <w:r w:rsidRPr="00907B7A">
              <w:rPr>
                <w:rFonts w:ascii="Arial" w:hAnsi="Arial" w:cs="Arial"/>
                <w:strike/>
                <w:sz w:val="22"/>
                <w:szCs w:val="22"/>
              </w:rPr>
              <w:t>6.2 and Recommendation 7.2</w:t>
            </w:r>
            <w:r w:rsidRPr="00907B7A">
              <w:rPr>
                <w:rFonts w:ascii="Arial" w:hAnsi="Arial" w:cs="Arial"/>
                <w:sz w:val="22"/>
                <w:szCs w:val="22"/>
              </w:rPr>
              <w:t>;</w:t>
            </w:r>
          </w:p>
          <w:p w14:paraId="4C585A0B" w14:textId="77777777" w:rsidR="008A536E" w:rsidRPr="008E468C" w:rsidRDefault="008A536E" w:rsidP="00EB08E5">
            <w:pPr>
              <w:ind w:left="725" w:hanging="360"/>
              <w:jc w:val="both"/>
              <w:rPr>
                <w:rFonts w:ascii="Arial" w:hAnsi="Arial" w:cs="Arial"/>
                <w:sz w:val="22"/>
                <w:szCs w:val="22"/>
              </w:rPr>
            </w:pPr>
          </w:p>
          <w:p w14:paraId="74832FE2"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 xml:space="preserve">(b) to identify the breeding sites for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and to quantify the size of these breeding populations;</w:t>
            </w:r>
          </w:p>
          <w:p w14:paraId="67D0F3C6" w14:textId="77777777" w:rsidR="008A536E" w:rsidRPr="008E468C" w:rsidRDefault="008A536E" w:rsidP="00EB08E5">
            <w:pPr>
              <w:ind w:left="725" w:hanging="360"/>
              <w:jc w:val="both"/>
              <w:rPr>
                <w:rFonts w:ascii="Arial" w:hAnsi="Arial" w:cs="Arial"/>
                <w:sz w:val="22"/>
                <w:szCs w:val="22"/>
              </w:rPr>
            </w:pPr>
          </w:p>
          <w:p w14:paraId="5624EABD"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(c) to identify a suitable index site within each recognized management unit and establish a monitoring program at such index sites to determine population trends and responses to management actions;</w:t>
            </w:r>
          </w:p>
          <w:p w14:paraId="614E3F82" w14:textId="77777777" w:rsidR="008A536E" w:rsidRPr="008E468C" w:rsidRDefault="008A536E" w:rsidP="00EB08E5">
            <w:pPr>
              <w:ind w:left="725" w:hanging="360"/>
              <w:jc w:val="both"/>
              <w:rPr>
                <w:rFonts w:ascii="Arial" w:hAnsi="Arial" w:cs="Arial"/>
                <w:sz w:val="22"/>
                <w:szCs w:val="22"/>
              </w:rPr>
            </w:pPr>
          </w:p>
          <w:p w14:paraId="11E738D1"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 xml:space="preserve">(d) to monitor the traditional harvest and prevent commercial harvest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turtles and/or eggs, within national waters and on nesting beaches;</w:t>
            </w:r>
          </w:p>
          <w:p w14:paraId="6E7B748D" w14:textId="77777777" w:rsidR="008A536E" w:rsidRPr="008E468C" w:rsidRDefault="008A536E" w:rsidP="00EB08E5">
            <w:pPr>
              <w:ind w:left="725" w:hanging="360"/>
              <w:jc w:val="both"/>
              <w:rPr>
                <w:rFonts w:ascii="Arial" w:hAnsi="Arial" w:cs="Arial"/>
                <w:sz w:val="22"/>
                <w:szCs w:val="22"/>
              </w:rPr>
            </w:pPr>
          </w:p>
          <w:p w14:paraId="11334222"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lastRenderedPageBreak/>
              <w:t xml:space="preserve">(e) to promote activities to enhance the maintenance of secure and safe nesting habitat and to increase the nesting success for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w:t>
            </w:r>
          </w:p>
          <w:p w14:paraId="767CBE08" w14:textId="77777777" w:rsidR="008A536E" w:rsidRPr="008E468C" w:rsidRDefault="008A536E" w:rsidP="00EB08E5">
            <w:pPr>
              <w:ind w:left="725" w:hanging="360"/>
              <w:jc w:val="both"/>
              <w:rPr>
                <w:rFonts w:ascii="Arial" w:hAnsi="Arial" w:cs="Arial"/>
                <w:sz w:val="22"/>
                <w:szCs w:val="22"/>
              </w:rPr>
            </w:pPr>
          </w:p>
          <w:p w14:paraId="2A933524"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 xml:space="preserve">(f)  to promote activities that will increase the production of healthy, correctly imprinted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hatchlings of both sexes into the sea; and</w:t>
            </w:r>
          </w:p>
          <w:p w14:paraId="6C6A5FD8" w14:textId="77777777" w:rsidR="008A536E" w:rsidRPr="008E468C" w:rsidRDefault="008A536E" w:rsidP="00EB08E5">
            <w:pPr>
              <w:ind w:left="725" w:hanging="360"/>
              <w:jc w:val="both"/>
              <w:rPr>
                <w:rFonts w:ascii="Arial" w:hAnsi="Arial" w:cs="Arial"/>
                <w:sz w:val="22"/>
                <w:szCs w:val="22"/>
              </w:rPr>
            </w:pPr>
          </w:p>
          <w:p w14:paraId="47EBE365" w14:textId="77777777" w:rsidR="008A536E" w:rsidRPr="008E468C" w:rsidRDefault="008A536E" w:rsidP="00EB08E5">
            <w:pPr>
              <w:ind w:left="725" w:hanging="360"/>
              <w:jc w:val="both"/>
              <w:rPr>
                <w:rFonts w:ascii="Arial" w:hAnsi="Arial" w:cs="Arial"/>
                <w:sz w:val="22"/>
                <w:szCs w:val="22"/>
              </w:rPr>
            </w:pPr>
            <w:r w:rsidRPr="008E468C">
              <w:rPr>
                <w:rFonts w:ascii="Arial" w:hAnsi="Arial" w:cs="Arial"/>
                <w:sz w:val="22"/>
                <w:szCs w:val="22"/>
              </w:rPr>
              <w:t xml:space="preserve">(g) to engage in cooperative activities with </w:t>
            </w:r>
            <w:proofErr w:type="spellStart"/>
            <w:r w:rsidRPr="008E468C">
              <w:rPr>
                <w:rFonts w:ascii="Arial" w:hAnsi="Arial" w:cs="Arial"/>
                <w:sz w:val="22"/>
                <w:szCs w:val="22"/>
              </w:rPr>
              <w:t>neighbouring</w:t>
            </w:r>
            <w:proofErr w:type="spellEnd"/>
            <w:r w:rsidRPr="008E468C">
              <w:rPr>
                <w:rFonts w:ascii="Arial" w:hAnsi="Arial" w:cs="Arial"/>
                <w:sz w:val="22"/>
                <w:szCs w:val="22"/>
              </w:rPr>
              <w:t xml:space="preserve"> countries to promote sustainable management of this shared resource, including conducting training workshops to enhance the conservation and management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nesting beaches;</w:t>
            </w:r>
          </w:p>
        </w:tc>
        <w:tc>
          <w:tcPr>
            <w:tcW w:w="2587" w:type="dxa"/>
          </w:tcPr>
          <w:p w14:paraId="3F7F7255" w14:textId="77777777" w:rsidR="008A536E" w:rsidRPr="008E468C" w:rsidRDefault="008A536E" w:rsidP="004417C2">
            <w:pPr>
              <w:rPr>
                <w:rFonts w:ascii="Arial" w:hAnsi="Arial" w:cs="Arial"/>
                <w:sz w:val="22"/>
                <w:szCs w:val="22"/>
              </w:rPr>
            </w:pPr>
            <w:r w:rsidRPr="008E468C">
              <w:rPr>
                <w:rFonts w:ascii="Arial" w:hAnsi="Arial" w:cs="Arial"/>
                <w:sz w:val="22"/>
                <w:szCs w:val="22"/>
              </w:rPr>
              <w:lastRenderedPageBreak/>
              <w:t>Recommendation 7.6</w:t>
            </w:r>
          </w:p>
          <w:p w14:paraId="1751FC26" w14:textId="77777777" w:rsidR="0038523D" w:rsidRPr="008E468C" w:rsidRDefault="0038523D" w:rsidP="004417C2">
            <w:pPr>
              <w:rPr>
                <w:rFonts w:ascii="Arial" w:hAnsi="Arial" w:cs="Arial"/>
                <w:sz w:val="22"/>
                <w:szCs w:val="22"/>
              </w:rPr>
            </w:pPr>
          </w:p>
          <w:p w14:paraId="3F430C68" w14:textId="06F21F06" w:rsidR="0038523D" w:rsidRPr="008E468C" w:rsidRDefault="0038523D" w:rsidP="004417C2">
            <w:pPr>
              <w:rPr>
                <w:rFonts w:ascii="Arial" w:hAnsi="Arial" w:cs="Arial"/>
                <w:sz w:val="22"/>
                <w:szCs w:val="22"/>
              </w:rPr>
            </w:pPr>
            <w:r w:rsidRPr="00907B7A">
              <w:rPr>
                <w:rFonts w:ascii="Arial" w:hAnsi="Arial" w:cs="Arial"/>
                <w:sz w:val="22"/>
                <w:szCs w:val="22"/>
              </w:rPr>
              <w:t>Re</w:t>
            </w:r>
            <w:r w:rsidR="00B928AB" w:rsidRPr="00907B7A">
              <w:rPr>
                <w:rFonts w:ascii="Arial" w:hAnsi="Arial" w:cs="Arial"/>
                <w:sz w:val="22"/>
                <w:szCs w:val="22"/>
              </w:rPr>
              <w:t>tain</w:t>
            </w:r>
            <w:r w:rsidR="00E303E2" w:rsidRPr="00907B7A">
              <w:rPr>
                <w:rFonts w:ascii="Arial" w:hAnsi="Arial" w:cs="Arial"/>
                <w:sz w:val="22"/>
                <w:szCs w:val="22"/>
              </w:rPr>
              <w:t xml:space="preserve"> as modified</w:t>
            </w:r>
          </w:p>
          <w:p w14:paraId="0A3FBA04" w14:textId="77777777" w:rsidR="008A536E" w:rsidRPr="008E468C" w:rsidRDefault="008A536E" w:rsidP="00455ADD">
            <w:pPr>
              <w:pStyle w:val="ListParagraph"/>
              <w:ind w:left="360"/>
              <w:rPr>
                <w:rFonts w:ascii="Arial" w:hAnsi="Arial" w:cs="Arial"/>
                <w:sz w:val="22"/>
                <w:szCs w:val="22"/>
              </w:rPr>
            </w:pPr>
          </w:p>
          <w:p w14:paraId="49CFE2D3" w14:textId="77777777" w:rsidR="0038523D" w:rsidRPr="008E468C" w:rsidRDefault="0038523D" w:rsidP="00455ADD">
            <w:pPr>
              <w:pStyle w:val="ListParagraph"/>
              <w:ind w:left="360"/>
              <w:rPr>
                <w:rFonts w:ascii="Arial" w:hAnsi="Arial" w:cs="Arial"/>
                <w:sz w:val="22"/>
                <w:szCs w:val="22"/>
              </w:rPr>
            </w:pPr>
          </w:p>
        </w:tc>
      </w:tr>
      <w:tr w:rsidR="008A536E" w:rsidRPr="008E468C" w14:paraId="401E3586" w14:textId="77777777" w:rsidTr="000B7D67">
        <w:trPr>
          <w:trHeight w:val="566"/>
        </w:trPr>
        <w:tc>
          <w:tcPr>
            <w:tcW w:w="7493" w:type="dxa"/>
          </w:tcPr>
          <w:p w14:paraId="217FCE0F" w14:textId="77777777" w:rsidR="008A536E" w:rsidRPr="008E468C" w:rsidRDefault="008A536E" w:rsidP="00EB08E5">
            <w:pPr>
              <w:jc w:val="both"/>
              <w:rPr>
                <w:rFonts w:ascii="Arial" w:hAnsi="Arial" w:cs="Arial"/>
                <w:strike/>
                <w:sz w:val="22"/>
                <w:szCs w:val="22"/>
              </w:rPr>
            </w:pPr>
            <w:r w:rsidRPr="008E468C">
              <w:rPr>
                <w:rFonts w:ascii="Arial" w:hAnsi="Arial" w:cs="Arial"/>
                <w:strike/>
                <w:sz w:val="22"/>
                <w:szCs w:val="22"/>
              </w:rPr>
              <w:t xml:space="preserve">2. </w:t>
            </w:r>
            <w:r w:rsidRPr="008E468C">
              <w:rPr>
                <w:rFonts w:ascii="Arial" w:hAnsi="Arial" w:cs="Arial"/>
                <w:i/>
                <w:strike/>
                <w:sz w:val="22"/>
                <w:szCs w:val="22"/>
              </w:rPr>
              <w:t>Invites</w:t>
            </w:r>
            <w:r w:rsidRPr="008E468C">
              <w:rPr>
                <w:rFonts w:ascii="Arial" w:hAnsi="Arial" w:cs="Arial"/>
                <w:strike/>
                <w:sz w:val="22"/>
                <w:szCs w:val="22"/>
              </w:rPr>
              <w:t xml:space="preserve"> the CMS Scientific Council to develop guidelines for managing sustainable and humane harvests of </w:t>
            </w:r>
            <w:proofErr w:type="spellStart"/>
            <w:r w:rsidRPr="008E468C">
              <w:rPr>
                <w:rFonts w:ascii="Arial" w:hAnsi="Arial" w:cs="Arial"/>
                <w:i/>
                <w:strike/>
                <w:sz w:val="22"/>
                <w:szCs w:val="22"/>
              </w:rPr>
              <w:t>Dermochelys</w:t>
            </w:r>
            <w:proofErr w:type="spellEnd"/>
            <w:r w:rsidRPr="008E468C">
              <w:rPr>
                <w:rFonts w:ascii="Arial" w:hAnsi="Arial" w:cs="Arial"/>
                <w:i/>
                <w:strike/>
                <w:sz w:val="22"/>
                <w:szCs w:val="22"/>
              </w:rPr>
              <w:t xml:space="preserve"> </w:t>
            </w:r>
            <w:proofErr w:type="spellStart"/>
            <w:r w:rsidRPr="008E468C">
              <w:rPr>
                <w:rFonts w:ascii="Arial" w:hAnsi="Arial" w:cs="Arial"/>
                <w:i/>
                <w:strike/>
                <w:sz w:val="22"/>
                <w:szCs w:val="22"/>
              </w:rPr>
              <w:t>coriacea</w:t>
            </w:r>
            <w:proofErr w:type="spellEnd"/>
            <w:r w:rsidRPr="008E468C">
              <w:rPr>
                <w:rFonts w:ascii="Arial" w:hAnsi="Arial" w:cs="Arial"/>
                <w:strike/>
                <w:sz w:val="22"/>
                <w:szCs w:val="22"/>
              </w:rPr>
              <w:t xml:space="preserve"> turtles and/or their eggs by traditional communities;</w:t>
            </w:r>
          </w:p>
        </w:tc>
        <w:tc>
          <w:tcPr>
            <w:tcW w:w="2587" w:type="dxa"/>
          </w:tcPr>
          <w:p w14:paraId="3F10D0CB" w14:textId="77777777" w:rsidR="008A536E" w:rsidRPr="008E468C" w:rsidRDefault="008A536E" w:rsidP="004417C2">
            <w:pPr>
              <w:rPr>
                <w:rFonts w:ascii="Arial" w:hAnsi="Arial" w:cs="Arial"/>
                <w:sz w:val="22"/>
                <w:szCs w:val="22"/>
              </w:rPr>
            </w:pPr>
            <w:r w:rsidRPr="008E468C">
              <w:rPr>
                <w:rFonts w:ascii="Arial" w:hAnsi="Arial" w:cs="Arial"/>
                <w:sz w:val="22"/>
                <w:szCs w:val="22"/>
              </w:rPr>
              <w:t>Recommendation 7.6</w:t>
            </w:r>
          </w:p>
          <w:p w14:paraId="0326D032" w14:textId="77777777" w:rsidR="00F91F27" w:rsidRPr="008E468C" w:rsidRDefault="00F91F27" w:rsidP="004417C2">
            <w:pPr>
              <w:rPr>
                <w:rFonts w:ascii="Arial" w:hAnsi="Arial" w:cs="Arial"/>
                <w:sz w:val="22"/>
                <w:szCs w:val="22"/>
              </w:rPr>
            </w:pPr>
          </w:p>
          <w:p w14:paraId="030DB67B" w14:textId="77777777" w:rsidR="00F91F27" w:rsidRPr="008E468C" w:rsidRDefault="00F91F27" w:rsidP="003637A7">
            <w:pPr>
              <w:rPr>
                <w:rFonts w:ascii="Arial" w:hAnsi="Arial" w:cs="Arial"/>
                <w:sz w:val="22"/>
                <w:szCs w:val="22"/>
              </w:rPr>
            </w:pPr>
            <w:r w:rsidRPr="008E468C">
              <w:rPr>
                <w:rFonts w:ascii="Arial" w:hAnsi="Arial" w:cs="Arial"/>
                <w:sz w:val="22"/>
                <w:szCs w:val="22"/>
              </w:rPr>
              <w:t>Re</w:t>
            </w:r>
            <w:r w:rsidR="002E6E01" w:rsidRPr="008E468C">
              <w:rPr>
                <w:rFonts w:ascii="Arial" w:hAnsi="Arial" w:cs="Arial"/>
                <w:sz w:val="22"/>
                <w:szCs w:val="22"/>
              </w:rPr>
              <w:t>peal</w:t>
            </w:r>
            <w:r w:rsidR="003637A7" w:rsidRPr="008E468C">
              <w:rPr>
                <w:rFonts w:ascii="Arial" w:hAnsi="Arial" w:cs="Arial"/>
                <w:sz w:val="22"/>
                <w:szCs w:val="22"/>
              </w:rPr>
              <w:t>; the Scientific Council has not adopted such guidelines in 15 years</w:t>
            </w:r>
          </w:p>
        </w:tc>
      </w:tr>
      <w:tr w:rsidR="00862282" w:rsidRPr="008E468C" w14:paraId="69A4238D" w14:textId="77777777" w:rsidTr="00862282">
        <w:trPr>
          <w:trHeight w:val="1232"/>
        </w:trPr>
        <w:tc>
          <w:tcPr>
            <w:tcW w:w="7493" w:type="dxa"/>
          </w:tcPr>
          <w:p w14:paraId="61F81FED" w14:textId="197D9AFE" w:rsidR="00862282" w:rsidRPr="008E468C" w:rsidRDefault="00862282" w:rsidP="00091662">
            <w:pPr>
              <w:jc w:val="both"/>
              <w:rPr>
                <w:rFonts w:ascii="Arial" w:hAnsi="Arial" w:cs="Arial"/>
                <w:sz w:val="22"/>
                <w:szCs w:val="22"/>
              </w:rPr>
            </w:pPr>
            <w:r w:rsidRPr="00E168B6">
              <w:rPr>
                <w:rFonts w:ascii="Arial" w:hAnsi="Arial" w:cs="Arial"/>
                <w:strike/>
                <w:sz w:val="22"/>
                <w:szCs w:val="22"/>
              </w:rPr>
              <w:t>1.</w:t>
            </w:r>
            <w:r w:rsidRPr="008E468C">
              <w:rPr>
                <w:rFonts w:ascii="Arial" w:hAnsi="Arial" w:cs="Arial"/>
                <w:sz w:val="22"/>
                <w:szCs w:val="22"/>
              </w:rPr>
              <w:t xml:space="preserve"> </w:t>
            </w:r>
            <w:r w:rsidR="00E168B6">
              <w:rPr>
                <w:rFonts w:ascii="Arial" w:hAnsi="Arial" w:cs="Arial"/>
                <w:sz w:val="22"/>
                <w:szCs w:val="22"/>
                <w:u w:val="single"/>
              </w:rPr>
              <w:t xml:space="preserve">2. </w:t>
            </w:r>
            <w:r w:rsidRPr="008E468C">
              <w:rPr>
                <w:rFonts w:ascii="Arial" w:hAnsi="Arial" w:cs="Arial"/>
                <w:i/>
                <w:sz w:val="22"/>
                <w:szCs w:val="22"/>
              </w:rPr>
              <w:t>Encourages</w:t>
            </w:r>
            <w:r w:rsidRPr="008E468C">
              <w:rPr>
                <w:rFonts w:ascii="Arial" w:hAnsi="Arial" w:cs="Arial"/>
                <w:sz w:val="22"/>
                <w:szCs w:val="22"/>
              </w:rPr>
              <w:t xml:space="preserve"> Parties and Range States within the geographic scope of the IOSEA</w:t>
            </w:r>
            <w:r w:rsidR="00091662">
              <w:rPr>
                <w:rFonts w:ascii="Arial" w:hAnsi="Arial" w:cs="Arial"/>
                <w:sz w:val="22"/>
                <w:szCs w:val="22"/>
              </w:rPr>
              <w:t xml:space="preserve"> </w:t>
            </w:r>
            <w:r w:rsidR="00091662" w:rsidRPr="006E5BAE">
              <w:rPr>
                <w:rFonts w:ascii="Arial" w:hAnsi="Arial" w:cs="Arial"/>
                <w:sz w:val="22"/>
                <w:szCs w:val="22"/>
              </w:rPr>
              <w:t>Turtles MOU</w:t>
            </w:r>
            <w:r w:rsidR="00091662">
              <w:rPr>
                <w:rFonts w:ascii="Arial" w:hAnsi="Arial" w:cs="Arial"/>
                <w:sz w:val="22"/>
                <w:szCs w:val="22"/>
              </w:rPr>
              <w:t xml:space="preserve"> </w:t>
            </w:r>
            <w:r w:rsidRPr="008E468C">
              <w:rPr>
                <w:rFonts w:ascii="Arial" w:hAnsi="Arial" w:cs="Arial"/>
                <w:sz w:val="22"/>
                <w:szCs w:val="22"/>
              </w:rPr>
              <w:t xml:space="preserve">or the </w:t>
            </w:r>
            <w:r w:rsidRPr="007D4540">
              <w:rPr>
                <w:rFonts w:ascii="Arial" w:hAnsi="Arial" w:cs="Arial"/>
                <w:strike/>
                <w:sz w:val="22"/>
                <w:szCs w:val="22"/>
              </w:rPr>
              <w:t>African</w:t>
            </w:r>
            <w:r w:rsidRPr="008E468C">
              <w:rPr>
                <w:rFonts w:ascii="Arial" w:hAnsi="Arial" w:cs="Arial"/>
                <w:sz w:val="22"/>
                <w:szCs w:val="22"/>
              </w:rPr>
              <w:t xml:space="preserve"> </w:t>
            </w:r>
            <w:r w:rsidR="00FE10F2">
              <w:rPr>
                <w:rFonts w:ascii="Arial" w:hAnsi="Arial" w:cs="Arial"/>
                <w:sz w:val="22"/>
                <w:szCs w:val="22"/>
              </w:rPr>
              <w:t xml:space="preserve">Atlantic </w:t>
            </w:r>
            <w:r w:rsidR="00FE10F2" w:rsidRPr="007D4540">
              <w:rPr>
                <w:rFonts w:ascii="Arial" w:hAnsi="Arial" w:cs="Arial"/>
                <w:strike/>
                <w:sz w:val="22"/>
                <w:szCs w:val="22"/>
              </w:rPr>
              <w:t>Coast Marine</w:t>
            </w:r>
            <w:r w:rsidR="00FE10F2">
              <w:rPr>
                <w:rFonts w:ascii="Arial" w:hAnsi="Arial" w:cs="Arial"/>
                <w:sz w:val="22"/>
                <w:szCs w:val="22"/>
              </w:rPr>
              <w:t xml:space="preserve"> Turtles MO</w:t>
            </w:r>
            <w:r w:rsidRPr="008E468C">
              <w:rPr>
                <w:rFonts w:ascii="Arial" w:hAnsi="Arial" w:cs="Arial"/>
                <w:sz w:val="22"/>
                <w:szCs w:val="22"/>
              </w:rPr>
              <w:t>U, to become signatories to the respective M</w:t>
            </w:r>
            <w:r w:rsidR="007D4540">
              <w:rPr>
                <w:rFonts w:ascii="Arial" w:hAnsi="Arial" w:cs="Arial"/>
                <w:sz w:val="22"/>
                <w:szCs w:val="22"/>
              </w:rPr>
              <w:t>O</w:t>
            </w:r>
            <w:r w:rsidRPr="008E468C">
              <w:rPr>
                <w:rFonts w:ascii="Arial" w:hAnsi="Arial" w:cs="Arial"/>
                <w:sz w:val="22"/>
                <w:szCs w:val="22"/>
              </w:rPr>
              <w:t xml:space="preserve">U and to actively implement their respective Conservation and Management Plans; </w:t>
            </w:r>
          </w:p>
        </w:tc>
        <w:tc>
          <w:tcPr>
            <w:tcW w:w="2587" w:type="dxa"/>
          </w:tcPr>
          <w:p w14:paraId="06EDBFE3" w14:textId="77777777" w:rsidR="00862282" w:rsidRPr="008E468C" w:rsidRDefault="00862282" w:rsidP="000B280F">
            <w:pPr>
              <w:rPr>
                <w:rFonts w:ascii="Arial" w:hAnsi="Arial" w:cs="Arial"/>
                <w:sz w:val="22"/>
                <w:szCs w:val="22"/>
              </w:rPr>
            </w:pPr>
            <w:r w:rsidRPr="008E468C">
              <w:rPr>
                <w:rFonts w:ascii="Arial" w:hAnsi="Arial" w:cs="Arial"/>
                <w:sz w:val="22"/>
                <w:szCs w:val="22"/>
              </w:rPr>
              <w:t>Recommendation 8.17</w:t>
            </w:r>
          </w:p>
          <w:p w14:paraId="69E71372" w14:textId="77777777" w:rsidR="00862282" w:rsidRPr="008E468C" w:rsidRDefault="00862282" w:rsidP="000B280F">
            <w:pPr>
              <w:rPr>
                <w:rFonts w:ascii="Arial" w:hAnsi="Arial" w:cs="Arial"/>
                <w:sz w:val="22"/>
                <w:szCs w:val="22"/>
              </w:rPr>
            </w:pPr>
          </w:p>
          <w:p w14:paraId="60E1EE27" w14:textId="77777777" w:rsidR="00862282" w:rsidRPr="008E468C" w:rsidRDefault="00862282" w:rsidP="000B280F">
            <w:pPr>
              <w:rPr>
                <w:rFonts w:ascii="Arial" w:hAnsi="Arial" w:cs="Arial"/>
                <w:sz w:val="22"/>
                <w:szCs w:val="22"/>
              </w:rPr>
            </w:pPr>
            <w:r w:rsidRPr="008E468C">
              <w:rPr>
                <w:rFonts w:ascii="Arial" w:hAnsi="Arial" w:cs="Arial"/>
                <w:sz w:val="22"/>
                <w:szCs w:val="22"/>
              </w:rPr>
              <w:t>Retain</w:t>
            </w:r>
          </w:p>
          <w:p w14:paraId="567A4407" w14:textId="77777777" w:rsidR="00862282" w:rsidRPr="008E468C" w:rsidRDefault="00862282" w:rsidP="000B280F">
            <w:pPr>
              <w:rPr>
                <w:rFonts w:ascii="Arial" w:hAnsi="Arial" w:cs="Arial"/>
                <w:sz w:val="22"/>
                <w:szCs w:val="22"/>
              </w:rPr>
            </w:pPr>
          </w:p>
          <w:p w14:paraId="2B90B608" w14:textId="77777777" w:rsidR="00862282" w:rsidRPr="008E468C" w:rsidRDefault="00862282" w:rsidP="004417C2">
            <w:pPr>
              <w:rPr>
                <w:rFonts w:ascii="Arial" w:hAnsi="Arial" w:cs="Arial"/>
                <w:sz w:val="22"/>
                <w:szCs w:val="22"/>
              </w:rPr>
            </w:pPr>
          </w:p>
        </w:tc>
      </w:tr>
      <w:tr w:rsidR="00862282" w:rsidRPr="008E468C" w14:paraId="21095612" w14:textId="77777777" w:rsidTr="000B7D67">
        <w:trPr>
          <w:trHeight w:val="566"/>
        </w:trPr>
        <w:tc>
          <w:tcPr>
            <w:tcW w:w="7493" w:type="dxa"/>
          </w:tcPr>
          <w:p w14:paraId="58F4BF79" w14:textId="6FAF24E5" w:rsidR="00862282" w:rsidRPr="008E468C" w:rsidRDefault="00862282" w:rsidP="006E5BAE">
            <w:pPr>
              <w:jc w:val="both"/>
              <w:rPr>
                <w:rFonts w:ascii="Arial" w:hAnsi="Arial" w:cs="Arial"/>
                <w:sz w:val="22"/>
                <w:szCs w:val="22"/>
              </w:rPr>
            </w:pPr>
            <w:r w:rsidRPr="008E468C">
              <w:rPr>
                <w:rFonts w:ascii="Arial" w:hAnsi="Arial" w:cs="Arial"/>
                <w:sz w:val="22"/>
                <w:szCs w:val="22"/>
              </w:rPr>
              <w:t xml:space="preserve">3. </w:t>
            </w:r>
            <w:r w:rsidRPr="008E468C">
              <w:rPr>
                <w:rFonts w:ascii="Arial" w:hAnsi="Arial" w:cs="Arial"/>
                <w:i/>
                <w:sz w:val="22"/>
                <w:szCs w:val="22"/>
              </w:rPr>
              <w:t>Urges</w:t>
            </w:r>
            <w:r w:rsidRPr="008E468C">
              <w:rPr>
                <w:rFonts w:ascii="Arial" w:hAnsi="Arial" w:cs="Arial"/>
                <w:sz w:val="22"/>
                <w:szCs w:val="22"/>
              </w:rPr>
              <w:t xml:space="preserve"> the Signatory States to the </w:t>
            </w:r>
            <w:r w:rsidRPr="00C72297">
              <w:rPr>
                <w:rFonts w:ascii="Arial" w:hAnsi="Arial" w:cs="Arial"/>
                <w:strike/>
                <w:sz w:val="22"/>
                <w:szCs w:val="22"/>
              </w:rPr>
              <w:t>Memorandum of Understanding concerning Conservation Measures for Marine Turtles of the Atlantic Coast of Africa</w:t>
            </w:r>
            <w:r w:rsidRPr="008E468C">
              <w:rPr>
                <w:rFonts w:ascii="Arial" w:hAnsi="Arial" w:cs="Arial"/>
                <w:sz w:val="22"/>
                <w:szCs w:val="22"/>
              </w:rPr>
              <w:t xml:space="preserve"> </w:t>
            </w:r>
            <w:r w:rsidR="006E5BAE" w:rsidRPr="00343933">
              <w:rPr>
                <w:rFonts w:ascii="Arial" w:hAnsi="Arial" w:cs="Arial"/>
                <w:sz w:val="22"/>
                <w:szCs w:val="22"/>
                <w:u w:val="single"/>
              </w:rPr>
              <w:t xml:space="preserve">IOSEA Turtles MOU and the </w:t>
            </w:r>
            <w:r w:rsidR="00343933">
              <w:rPr>
                <w:rFonts w:ascii="Arial" w:hAnsi="Arial" w:cs="Arial"/>
                <w:sz w:val="22"/>
                <w:szCs w:val="22"/>
                <w:u w:val="single"/>
              </w:rPr>
              <w:t>Atlantic Turtles MO</w:t>
            </w:r>
            <w:r w:rsidR="00C72297" w:rsidRPr="00343933">
              <w:rPr>
                <w:rFonts w:ascii="Arial" w:hAnsi="Arial" w:cs="Arial"/>
                <w:sz w:val="22"/>
                <w:szCs w:val="22"/>
                <w:u w:val="single"/>
              </w:rPr>
              <w:t>U</w:t>
            </w:r>
            <w:r w:rsidR="00C72297" w:rsidRPr="008E468C">
              <w:rPr>
                <w:rFonts w:ascii="Arial" w:hAnsi="Arial" w:cs="Arial"/>
                <w:sz w:val="22"/>
                <w:szCs w:val="22"/>
              </w:rPr>
              <w:t xml:space="preserve"> </w:t>
            </w:r>
            <w:r w:rsidRPr="006E5BAE">
              <w:rPr>
                <w:rFonts w:ascii="Arial" w:hAnsi="Arial" w:cs="Arial"/>
                <w:strike/>
                <w:sz w:val="22"/>
                <w:szCs w:val="22"/>
              </w:rPr>
              <w:t>and the</w:t>
            </w:r>
            <w:r w:rsidRPr="008E468C">
              <w:rPr>
                <w:rFonts w:ascii="Arial" w:hAnsi="Arial" w:cs="Arial"/>
                <w:sz w:val="22"/>
                <w:szCs w:val="22"/>
              </w:rPr>
              <w:t xml:space="preserve"> </w:t>
            </w:r>
            <w:r w:rsidRPr="00345A84">
              <w:rPr>
                <w:rFonts w:ascii="Arial" w:hAnsi="Arial" w:cs="Arial"/>
                <w:strike/>
                <w:sz w:val="22"/>
                <w:szCs w:val="22"/>
              </w:rPr>
              <w:t>Memorandum of Understanding on the Conservation and Management of Marine Turtles and their Habitats of the Indian Ocean and South-East Asia</w:t>
            </w:r>
            <w:r w:rsidRPr="008E468C">
              <w:rPr>
                <w:rFonts w:ascii="Arial" w:hAnsi="Arial" w:cs="Arial"/>
                <w:sz w:val="22"/>
                <w:szCs w:val="22"/>
              </w:rPr>
              <w:t xml:space="preserve"> to give a high priority within the respective Conservation Plans to the implementation of projects to enhance the conservation status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w:t>
            </w:r>
          </w:p>
        </w:tc>
        <w:tc>
          <w:tcPr>
            <w:tcW w:w="2587" w:type="dxa"/>
          </w:tcPr>
          <w:p w14:paraId="40626A56" w14:textId="77777777" w:rsidR="00862282" w:rsidRPr="008E468C" w:rsidRDefault="00862282" w:rsidP="004417C2">
            <w:pPr>
              <w:rPr>
                <w:rFonts w:ascii="Arial" w:hAnsi="Arial" w:cs="Arial"/>
                <w:sz w:val="22"/>
                <w:szCs w:val="22"/>
              </w:rPr>
            </w:pPr>
            <w:r w:rsidRPr="008E468C">
              <w:rPr>
                <w:rFonts w:ascii="Arial" w:hAnsi="Arial" w:cs="Arial"/>
                <w:sz w:val="22"/>
                <w:szCs w:val="22"/>
              </w:rPr>
              <w:t>Recommendation 7.6</w:t>
            </w:r>
          </w:p>
          <w:p w14:paraId="1A9635DE" w14:textId="77777777" w:rsidR="00862282" w:rsidRPr="008E468C" w:rsidRDefault="00862282" w:rsidP="004417C2">
            <w:pPr>
              <w:rPr>
                <w:rFonts w:ascii="Arial" w:hAnsi="Arial" w:cs="Arial"/>
                <w:sz w:val="22"/>
                <w:szCs w:val="22"/>
              </w:rPr>
            </w:pPr>
          </w:p>
          <w:p w14:paraId="0F9D4A36" w14:textId="77777777" w:rsidR="00862282" w:rsidRPr="008E468C" w:rsidRDefault="00862282" w:rsidP="004417C2">
            <w:pPr>
              <w:rPr>
                <w:rFonts w:ascii="Arial" w:hAnsi="Arial" w:cs="Arial"/>
                <w:sz w:val="22"/>
                <w:szCs w:val="22"/>
              </w:rPr>
            </w:pPr>
            <w:r w:rsidRPr="008E468C">
              <w:rPr>
                <w:rFonts w:ascii="Arial" w:hAnsi="Arial" w:cs="Arial"/>
                <w:sz w:val="22"/>
                <w:szCs w:val="22"/>
              </w:rPr>
              <w:t>Retain</w:t>
            </w:r>
          </w:p>
          <w:p w14:paraId="2034B4D0" w14:textId="77777777" w:rsidR="00862282" w:rsidRPr="008E468C" w:rsidRDefault="00862282" w:rsidP="004417C2">
            <w:pPr>
              <w:rPr>
                <w:rFonts w:ascii="Arial" w:hAnsi="Arial" w:cs="Arial"/>
                <w:sz w:val="22"/>
                <w:szCs w:val="22"/>
              </w:rPr>
            </w:pPr>
          </w:p>
        </w:tc>
      </w:tr>
      <w:tr w:rsidR="00862282" w:rsidRPr="008E468C" w14:paraId="1EB32964" w14:textId="77777777" w:rsidTr="00737934">
        <w:trPr>
          <w:trHeight w:val="1187"/>
        </w:trPr>
        <w:tc>
          <w:tcPr>
            <w:tcW w:w="7493" w:type="dxa"/>
          </w:tcPr>
          <w:p w14:paraId="7E37C774" w14:textId="77777777" w:rsidR="00862282" w:rsidRPr="0075777E" w:rsidRDefault="00862282" w:rsidP="00EB08E5">
            <w:pPr>
              <w:jc w:val="both"/>
              <w:rPr>
                <w:rFonts w:ascii="Arial" w:hAnsi="Arial" w:cs="Arial"/>
                <w:sz w:val="22"/>
                <w:szCs w:val="22"/>
                <w:u w:val="single"/>
              </w:rPr>
            </w:pPr>
            <w:r w:rsidRPr="008E468C">
              <w:rPr>
                <w:rFonts w:ascii="Arial" w:hAnsi="Arial" w:cs="Arial"/>
                <w:sz w:val="22"/>
                <w:szCs w:val="22"/>
              </w:rPr>
              <w:t xml:space="preserve">4. </w:t>
            </w:r>
            <w:r w:rsidRPr="008E468C">
              <w:rPr>
                <w:rFonts w:ascii="Arial" w:hAnsi="Arial" w:cs="Arial"/>
                <w:i/>
                <w:sz w:val="22"/>
                <w:szCs w:val="22"/>
              </w:rPr>
              <w:t>Further urges</w:t>
            </w:r>
            <w:r w:rsidRPr="008E468C">
              <w:rPr>
                <w:rFonts w:ascii="Arial" w:hAnsi="Arial" w:cs="Arial"/>
                <w:sz w:val="22"/>
                <w:szCs w:val="22"/>
              </w:rPr>
              <w:t xml:space="preserve"> non-governmental organizations and international organizations that have the conservation of biodiversity within their mandate to provide appropriate technical, logistical and financial assistance for the conservation and management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0075777E">
              <w:rPr>
                <w:rFonts w:ascii="Arial" w:hAnsi="Arial" w:cs="Arial"/>
                <w:sz w:val="22"/>
                <w:szCs w:val="22"/>
              </w:rPr>
              <w:t xml:space="preserve">; </w:t>
            </w:r>
            <w:r w:rsidR="0075777E">
              <w:rPr>
                <w:rFonts w:ascii="Arial" w:hAnsi="Arial" w:cs="Arial"/>
                <w:sz w:val="22"/>
                <w:szCs w:val="22"/>
                <w:u w:val="single"/>
              </w:rPr>
              <w:t>and</w:t>
            </w:r>
          </w:p>
        </w:tc>
        <w:tc>
          <w:tcPr>
            <w:tcW w:w="2587" w:type="dxa"/>
          </w:tcPr>
          <w:p w14:paraId="3CEBA1F4" w14:textId="77777777" w:rsidR="00862282" w:rsidRPr="008E468C" w:rsidRDefault="00862282" w:rsidP="004417C2">
            <w:pPr>
              <w:rPr>
                <w:rFonts w:ascii="Arial" w:hAnsi="Arial" w:cs="Arial"/>
                <w:sz w:val="22"/>
                <w:szCs w:val="22"/>
              </w:rPr>
            </w:pPr>
            <w:r w:rsidRPr="008E468C">
              <w:rPr>
                <w:rFonts w:ascii="Arial" w:hAnsi="Arial" w:cs="Arial"/>
                <w:sz w:val="22"/>
                <w:szCs w:val="22"/>
              </w:rPr>
              <w:t>Recommendation 7.6</w:t>
            </w:r>
          </w:p>
          <w:p w14:paraId="36B0EE60" w14:textId="77777777" w:rsidR="00862282" w:rsidRPr="008E468C" w:rsidRDefault="00862282" w:rsidP="004417C2">
            <w:pPr>
              <w:rPr>
                <w:rFonts w:ascii="Arial" w:hAnsi="Arial" w:cs="Arial"/>
                <w:sz w:val="22"/>
                <w:szCs w:val="22"/>
              </w:rPr>
            </w:pPr>
          </w:p>
          <w:p w14:paraId="3CB59F75" w14:textId="77777777" w:rsidR="00862282" w:rsidRPr="008E468C" w:rsidRDefault="00862282" w:rsidP="004417C2">
            <w:pPr>
              <w:rPr>
                <w:rFonts w:ascii="Arial" w:hAnsi="Arial" w:cs="Arial"/>
                <w:sz w:val="22"/>
                <w:szCs w:val="22"/>
              </w:rPr>
            </w:pPr>
            <w:r w:rsidRPr="008E468C">
              <w:rPr>
                <w:rFonts w:ascii="Arial" w:hAnsi="Arial" w:cs="Arial"/>
                <w:sz w:val="22"/>
                <w:szCs w:val="22"/>
              </w:rPr>
              <w:t>Retain</w:t>
            </w:r>
          </w:p>
        </w:tc>
      </w:tr>
      <w:tr w:rsidR="00862282" w:rsidRPr="008E468C" w14:paraId="5804447F" w14:textId="77777777" w:rsidTr="000B7D67">
        <w:trPr>
          <w:trHeight w:val="1637"/>
        </w:trPr>
        <w:tc>
          <w:tcPr>
            <w:tcW w:w="7493" w:type="dxa"/>
          </w:tcPr>
          <w:p w14:paraId="5A47ABA8" w14:textId="77777777" w:rsidR="00862282" w:rsidRPr="008E468C" w:rsidRDefault="00862282" w:rsidP="00EB08E5">
            <w:pPr>
              <w:widowControl w:val="0"/>
              <w:autoSpaceDE w:val="0"/>
              <w:autoSpaceDN w:val="0"/>
              <w:adjustRightInd w:val="0"/>
              <w:spacing w:after="240"/>
              <w:jc w:val="both"/>
              <w:rPr>
                <w:rFonts w:ascii="Arial" w:hAnsi="Arial" w:cs="Arial"/>
                <w:strike/>
                <w:sz w:val="22"/>
                <w:szCs w:val="22"/>
              </w:rPr>
            </w:pPr>
            <w:r w:rsidRPr="008E468C">
              <w:rPr>
                <w:rFonts w:ascii="Arial" w:hAnsi="Arial" w:cs="Arial"/>
                <w:strike/>
                <w:sz w:val="22"/>
                <w:szCs w:val="22"/>
              </w:rPr>
              <w:t xml:space="preserve">2. </w:t>
            </w:r>
            <w:r w:rsidRPr="008E468C">
              <w:rPr>
                <w:rFonts w:ascii="Arial" w:hAnsi="Arial" w:cs="Arial"/>
                <w:i/>
                <w:strike/>
                <w:sz w:val="22"/>
                <w:szCs w:val="22"/>
              </w:rPr>
              <w:t>Encourages</w:t>
            </w:r>
            <w:r w:rsidRPr="008E468C">
              <w:rPr>
                <w:rFonts w:ascii="Arial" w:hAnsi="Arial" w:cs="Arial"/>
                <w:strike/>
                <w:sz w:val="22"/>
                <w:szCs w:val="22"/>
              </w:rPr>
              <w:t xml:space="preserve"> Parties and Range States in the Pacific to cooperate to develop and conclude a Memorandum of Understanding and associated Conservation Plan for the conservation and management of marine turtles in that region under the CMS; </w:t>
            </w:r>
          </w:p>
        </w:tc>
        <w:tc>
          <w:tcPr>
            <w:tcW w:w="2587" w:type="dxa"/>
          </w:tcPr>
          <w:p w14:paraId="0A912D11" w14:textId="77777777" w:rsidR="00862282" w:rsidRPr="008E468C" w:rsidRDefault="00862282" w:rsidP="00084016">
            <w:pPr>
              <w:rPr>
                <w:rFonts w:ascii="Arial" w:hAnsi="Arial" w:cs="Arial"/>
                <w:sz w:val="22"/>
                <w:szCs w:val="22"/>
              </w:rPr>
            </w:pPr>
            <w:r w:rsidRPr="008E468C">
              <w:rPr>
                <w:rFonts w:ascii="Arial" w:hAnsi="Arial" w:cs="Arial"/>
                <w:sz w:val="22"/>
                <w:szCs w:val="22"/>
              </w:rPr>
              <w:t>Recommendation 8.17</w:t>
            </w:r>
          </w:p>
          <w:p w14:paraId="7E7AA144" w14:textId="77777777" w:rsidR="00862282" w:rsidRPr="008E468C" w:rsidRDefault="00862282" w:rsidP="007B40EC">
            <w:pPr>
              <w:rPr>
                <w:rFonts w:ascii="Arial" w:hAnsi="Arial" w:cs="Arial"/>
                <w:sz w:val="22"/>
                <w:szCs w:val="22"/>
              </w:rPr>
            </w:pPr>
          </w:p>
          <w:p w14:paraId="4189A178" w14:textId="77777777" w:rsidR="00862282" w:rsidRPr="008E468C" w:rsidRDefault="00862282" w:rsidP="002829F7">
            <w:pPr>
              <w:rPr>
                <w:rFonts w:ascii="Arial" w:hAnsi="Arial" w:cs="Arial"/>
                <w:i/>
                <w:sz w:val="22"/>
                <w:szCs w:val="22"/>
              </w:rPr>
            </w:pPr>
            <w:r w:rsidRPr="008E468C">
              <w:rPr>
                <w:rFonts w:ascii="Arial" w:hAnsi="Arial" w:cs="Arial"/>
                <w:sz w:val="22"/>
                <w:szCs w:val="22"/>
              </w:rPr>
              <w:t xml:space="preserve">Repeal; </w:t>
            </w:r>
            <w:r w:rsidR="002829F7">
              <w:rPr>
                <w:rFonts w:ascii="Arial" w:hAnsi="Arial" w:cs="Arial"/>
                <w:sz w:val="22"/>
                <w:szCs w:val="22"/>
              </w:rPr>
              <w:t>Range States met in 2009 and decided not to pursue an MOU.</w:t>
            </w:r>
          </w:p>
        </w:tc>
      </w:tr>
      <w:tr w:rsidR="00862282" w:rsidRPr="008E468C" w14:paraId="220B2D2C" w14:textId="77777777" w:rsidTr="00DD49F0">
        <w:trPr>
          <w:trHeight w:val="1250"/>
        </w:trPr>
        <w:tc>
          <w:tcPr>
            <w:tcW w:w="7493" w:type="dxa"/>
          </w:tcPr>
          <w:p w14:paraId="36C4960D" w14:textId="77777777" w:rsidR="00862282" w:rsidRPr="008E468C" w:rsidRDefault="00862282" w:rsidP="00EB08E5">
            <w:pPr>
              <w:widowControl w:val="0"/>
              <w:autoSpaceDE w:val="0"/>
              <w:autoSpaceDN w:val="0"/>
              <w:adjustRightInd w:val="0"/>
              <w:spacing w:after="240"/>
              <w:jc w:val="both"/>
              <w:rPr>
                <w:rFonts w:ascii="Arial" w:hAnsi="Arial" w:cs="Arial"/>
                <w:strike/>
                <w:sz w:val="22"/>
                <w:szCs w:val="22"/>
              </w:rPr>
            </w:pPr>
            <w:r w:rsidRPr="008E468C">
              <w:rPr>
                <w:rFonts w:ascii="Arial" w:hAnsi="Arial" w:cs="Arial"/>
                <w:strike/>
                <w:sz w:val="22"/>
                <w:szCs w:val="22"/>
              </w:rPr>
              <w:t xml:space="preserve">3. </w:t>
            </w:r>
            <w:r w:rsidRPr="008E468C">
              <w:rPr>
                <w:rFonts w:ascii="Arial" w:hAnsi="Arial" w:cs="Arial"/>
                <w:i/>
                <w:strike/>
                <w:sz w:val="22"/>
                <w:szCs w:val="22"/>
              </w:rPr>
              <w:t>Encourages</w:t>
            </w:r>
            <w:r w:rsidRPr="008E468C">
              <w:rPr>
                <w:rFonts w:ascii="Arial" w:hAnsi="Arial" w:cs="Arial"/>
                <w:strike/>
                <w:sz w:val="22"/>
                <w:szCs w:val="22"/>
              </w:rPr>
              <w:t xml:space="preserve"> existing Pacific regional conservation </w:t>
            </w:r>
            <w:proofErr w:type="spellStart"/>
            <w:r w:rsidRPr="008E468C">
              <w:rPr>
                <w:rFonts w:ascii="Arial" w:hAnsi="Arial" w:cs="Arial"/>
                <w:strike/>
                <w:sz w:val="22"/>
                <w:szCs w:val="22"/>
              </w:rPr>
              <w:t>programmes</w:t>
            </w:r>
            <w:proofErr w:type="spellEnd"/>
            <w:r w:rsidRPr="008E468C">
              <w:rPr>
                <w:rFonts w:ascii="Arial" w:hAnsi="Arial" w:cs="Arial"/>
                <w:strike/>
                <w:sz w:val="22"/>
                <w:szCs w:val="22"/>
              </w:rPr>
              <w:t xml:space="preserve"> and instruments relevant to marine turtles to participate in the development and implementation of a regional conservation arrangement for marine turtles in the Pacific; and</w:t>
            </w:r>
          </w:p>
        </w:tc>
        <w:tc>
          <w:tcPr>
            <w:tcW w:w="2587" w:type="dxa"/>
          </w:tcPr>
          <w:p w14:paraId="2EBD495D" w14:textId="77777777" w:rsidR="00862282" w:rsidRPr="008E468C" w:rsidRDefault="00862282" w:rsidP="00084016">
            <w:pPr>
              <w:rPr>
                <w:rFonts w:ascii="Arial" w:hAnsi="Arial" w:cs="Arial"/>
                <w:sz w:val="22"/>
                <w:szCs w:val="22"/>
              </w:rPr>
            </w:pPr>
            <w:r w:rsidRPr="008E468C">
              <w:rPr>
                <w:rFonts w:ascii="Arial" w:hAnsi="Arial" w:cs="Arial"/>
                <w:sz w:val="22"/>
                <w:szCs w:val="22"/>
              </w:rPr>
              <w:t>Recommendation 8.17</w:t>
            </w:r>
          </w:p>
          <w:p w14:paraId="2EB44A0E" w14:textId="77777777" w:rsidR="00862282" w:rsidRPr="008E468C" w:rsidRDefault="00862282" w:rsidP="00F06AD5">
            <w:pPr>
              <w:rPr>
                <w:rFonts w:ascii="Arial" w:hAnsi="Arial" w:cs="Arial"/>
                <w:sz w:val="22"/>
                <w:szCs w:val="22"/>
              </w:rPr>
            </w:pPr>
          </w:p>
          <w:p w14:paraId="5589C9AF" w14:textId="77777777" w:rsidR="00862282" w:rsidRPr="008E468C" w:rsidRDefault="00862282" w:rsidP="003921DC">
            <w:pPr>
              <w:rPr>
                <w:rFonts w:ascii="Arial" w:hAnsi="Arial" w:cs="Arial"/>
                <w:sz w:val="22"/>
                <w:szCs w:val="22"/>
              </w:rPr>
            </w:pPr>
            <w:r w:rsidRPr="008E468C">
              <w:rPr>
                <w:rFonts w:ascii="Arial" w:hAnsi="Arial" w:cs="Arial"/>
                <w:sz w:val="22"/>
                <w:szCs w:val="22"/>
              </w:rPr>
              <w:t>Repeal; superseded by Resolution 11.12</w:t>
            </w:r>
          </w:p>
        </w:tc>
      </w:tr>
      <w:tr w:rsidR="00862282" w:rsidRPr="008E468C" w14:paraId="6041CC38" w14:textId="77777777" w:rsidTr="00DD49F0">
        <w:trPr>
          <w:trHeight w:val="1556"/>
        </w:trPr>
        <w:tc>
          <w:tcPr>
            <w:tcW w:w="7493" w:type="dxa"/>
          </w:tcPr>
          <w:p w14:paraId="21D0A85C" w14:textId="77777777" w:rsidR="00862282" w:rsidRPr="008E468C" w:rsidRDefault="00862282" w:rsidP="00EB08E5">
            <w:pPr>
              <w:widowControl w:val="0"/>
              <w:autoSpaceDE w:val="0"/>
              <w:autoSpaceDN w:val="0"/>
              <w:adjustRightInd w:val="0"/>
              <w:spacing w:after="240"/>
              <w:jc w:val="both"/>
              <w:rPr>
                <w:rFonts w:ascii="Arial" w:hAnsi="Arial" w:cs="Arial"/>
                <w:strike/>
                <w:sz w:val="22"/>
                <w:szCs w:val="22"/>
              </w:rPr>
            </w:pPr>
            <w:r w:rsidRPr="008E468C">
              <w:rPr>
                <w:rFonts w:ascii="Arial" w:hAnsi="Arial" w:cs="Arial"/>
                <w:strike/>
                <w:sz w:val="22"/>
                <w:szCs w:val="22"/>
              </w:rPr>
              <w:t xml:space="preserve">4. </w:t>
            </w:r>
            <w:r w:rsidRPr="008E468C">
              <w:rPr>
                <w:rFonts w:ascii="Arial" w:hAnsi="Arial" w:cs="Arial"/>
                <w:i/>
                <w:strike/>
                <w:sz w:val="22"/>
                <w:szCs w:val="22"/>
              </w:rPr>
              <w:t>Encourages</w:t>
            </w:r>
            <w:r w:rsidRPr="008E468C">
              <w:rPr>
                <w:rFonts w:ascii="Arial" w:hAnsi="Arial" w:cs="Arial"/>
                <w:strike/>
                <w:sz w:val="22"/>
                <w:szCs w:val="22"/>
              </w:rPr>
              <w:t xml:space="preserve"> Signatories of the African Atlantic Coast Marine Turtles MoU to consider also </w:t>
            </w:r>
            <w:proofErr w:type="spellStart"/>
            <w:r w:rsidRPr="008E468C">
              <w:rPr>
                <w:rFonts w:ascii="Arial" w:hAnsi="Arial" w:cs="Arial"/>
                <w:strike/>
                <w:sz w:val="22"/>
                <w:szCs w:val="22"/>
              </w:rPr>
              <w:t>recognising</w:t>
            </w:r>
            <w:proofErr w:type="spellEnd"/>
            <w:r w:rsidRPr="008E468C">
              <w:rPr>
                <w:rFonts w:ascii="Arial" w:hAnsi="Arial" w:cs="Arial"/>
                <w:strike/>
                <w:sz w:val="22"/>
                <w:szCs w:val="22"/>
              </w:rPr>
              <w:t xml:space="preserve"> 2006 as their year of the sea turtle to complement the IOSEA, and Pacific </w:t>
            </w:r>
            <w:proofErr w:type="gramStart"/>
            <w:r w:rsidRPr="008E468C">
              <w:rPr>
                <w:rFonts w:ascii="Arial" w:hAnsi="Arial" w:cs="Arial"/>
                <w:strike/>
                <w:sz w:val="22"/>
                <w:szCs w:val="22"/>
              </w:rPr>
              <w:t>regions’</w:t>
            </w:r>
            <w:proofErr w:type="gramEnd"/>
            <w:r w:rsidRPr="008E468C">
              <w:rPr>
                <w:rFonts w:ascii="Arial" w:hAnsi="Arial" w:cs="Arial"/>
                <w:strike/>
                <w:sz w:val="22"/>
                <w:szCs w:val="22"/>
              </w:rPr>
              <w:t xml:space="preserve"> Year of the Sea Turtle of 2006, </w:t>
            </w:r>
            <w:proofErr w:type="spellStart"/>
            <w:r w:rsidRPr="008E468C">
              <w:rPr>
                <w:rFonts w:ascii="Arial" w:hAnsi="Arial" w:cs="Arial"/>
                <w:strike/>
                <w:sz w:val="22"/>
                <w:szCs w:val="22"/>
              </w:rPr>
              <w:t>recognising</w:t>
            </w:r>
            <w:proofErr w:type="spellEnd"/>
            <w:r w:rsidRPr="008E468C">
              <w:rPr>
                <w:rFonts w:ascii="Arial" w:hAnsi="Arial" w:cs="Arial"/>
                <w:strike/>
                <w:sz w:val="22"/>
                <w:szCs w:val="22"/>
              </w:rPr>
              <w:t xml:space="preserve"> that such events usefully focus attention on the conservation and protection of sea turtles on a regional basis. </w:t>
            </w:r>
          </w:p>
        </w:tc>
        <w:tc>
          <w:tcPr>
            <w:tcW w:w="2587" w:type="dxa"/>
          </w:tcPr>
          <w:p w14:paraId="5CD78DD0" w14:textId="77777777" w:rsidR="00862282" w:rsidRPr="008E468C" w:rsidRDefault="00862282" w:rsidP="00084016">
            <w:pPr>
              <w:rPr>
                <w:rFonts w:ascii="Arial" w:hAnsi="Arial" w:cs="Arial"/>
                <w:sz w:val="22"/>
                <w:szCs w:val="22"/>
              </w:rPr>
            </w:pPr>
            <w:r w:rsidRPr="008E468C">
              <w:rPr>
                <w:rFonts w:ascii="Arial" w:hAnsi="Arial" w:cs="Arial"/>
                <w:sz w:val="22"/>
                <w:szCs w:val="22"/>
              </w:rPr>
              <w:t>Recommendation 8.17</w:t>
            </w:r>
          </w:p>
          <w:p w14:paraId="54684DD6" w14:textId="77777777" w:rsidR="00862282" w:rsidRPr="008E468C" w:rsidRDefault="00862282" w:rsidP="00F06AD5">
            <w:pPr>
              <w:rPr>
                <w:rFonts w:ascii="Arial" w:hAnsi="Arial" w:cs="Arial"/>
                <w:sz w:val="22"/>
                <w:szCs w:val="22"/>
              </w:rPr>
            </w:pPr>
          </w:p>
          <w:p w14:paraId="407EEC73" w14:textId="77777777" w:rsidR="00862282" w:rsidRPr="008E468C" w:rsidRDefault="00862282" w:rsidP="00EC05FC">
            <w:pPr>
              <w:rPr>
                <w:rFonts w:ascii="Arial" w:hAnsi="Arial" w:cs="Arial"/>
                <w:sz w:val="22"/>
                <w:szCs w:val="22"/>
              </w:rPr>
            </w:pPr>
            <w:r w:rsidRPr="008E468C">
              <w:rPr>
                <w:rFonts w:ascii="Arial" w:hAnsi="Arial" w:cs="Arial"/>
                <w:sz w:val="22"/>
                <w:szCs w:val="22"/>
              </w:rPr>
              <w:t xml:space="preserve">Repeal; out of date </w:t>
            </w:r>
          </w:p>
        </w:tc>
      </w:tr>
      <w:tr w:rsidR="00862282" w:rsidRPr="008E468C" w14:paraId="0F9D7EE8" w14:textId="77777777" w:rsidTr="00535CCA">
        <w:trPr>
          <w:trHeight w:val="1736"/>
        </w:trPr>
        <w:tc>
          <w:tcPr>
            <w:tcW w:w="7493" w:type="dxa"/>
          </w:tcPr>
          <w:p w14:paraId="57447561" w14:textId="77777777" w:rsidR="00862282" w:rsidRPr="008E468C" w:rsidRDefault="00E168B6" w:rsidP="00EB08E5">
            <w:pPr>
              <w:widowControl w:val="0"/>
              <w:autoSpaceDE w:val="0"/>
              <w:autoSpaceDN w:val="0"/>
              <w:adjustRightInd w:val="0"/>
              <w:jc w:val="both"/>
              <w:rPr>
                <w:rFonts w:ascii="Arial" w:hAnsi="Arial" w:cs="Arial"/>
                <w:sz w:val="22"/>
                <w:szCs w:val="22"/>
                <w:u w:val="single"/>
              </w:rPr>
            </w:pPr>
            <w:r w:rsidRPr="00E168B6">
              <w:rPr>
                <w:rFonts w:ascii="Arial" w:hAnsi="Arial" w:cs="Arial"/>
                <w:sz w:val="22"/>
                <w:szCs w:val="22"/>
                <w:u w:val="single"/>
              </w:rPr>
              <w:lastRenderedPageBreak/>
              <w:t>5.</w:t>
            </w:r>
            <w:r>
              <w:rPr>
                <w:rFonts w:ascii="Arial" w:hAnsi="Arial" w:cs="Arial"/>
                <w:sz w:val="22"/>
                <w:szCs w:val="22"/>
              </w:rPr>
              <w:t xml:space="preserve"> </w:t>
            </w:r>
            <w:r w:rsidR="00862282" w:rsidRPr="008E468C">
              <w:rPr>
                <w:rFonts w:ascii="Arial" w:hAnsi="Arial" w:cs="Arial"/>
                <w:i/>
                <w:sz w:val="22"/>
                <w:szCs w:val="22"/>
                <w:u w:val="single"/>
              </w:rPr>
              <w:t>Repeals</w:t>
            </w:r>
          </w:p>
          <w:p w14:paraId="7857FFCC" w14:textId="77777777" w:rsidR="00862282" w:rsidRPr="008E468C" w:rsidRDefault="00862282" w:rsidP="00EB08E5">
            <w:pPr>
              <w:widowControl w:val="0"/>
              <w:autoSpaceDE w:val="0"/>
              <w:autoSpaceDN w:val="0"/>
              <w:adjustRightInd w:val="0"/>
              <w:ind w:left="725" w:hanging="360"/>
              <w:jc w:val="both"/>
              <w:rPr>
                <w:rFonts w:ascii="Arial" w:hAnsi="Arial" w:cs="Arial"/>
                <w:sz w:val="22"/>
                <w:szCs w:val="22"/>
                <w:u w:val="single"/>
              </w:rPr>
            </w:pPr>
          </w:p>
          <w:p w14:paraId="62FD3516" w14:textId="77777777" w:rsidR="00862282" w:rsidRPr="008E468C" w:rsidRDefault="00862282" w:rsidP="00EB08E5">
            <w:pPr>
              <w:widowControl w:val="0"/>
              <w:autoSpaceDE w:val="0"/>
              <w:autoSpaceDN w:val="0"/>
              <w:adjustRightInd w:val="0"/>
              <w:ind w:left="725" w:hanging="360"/>
              <w:jc w:val="both"/>
              <w:rPr>
                <w:rFonts w:ascii="Arial" w:hAnsi="Arial" w:cs="Arial"/>
                <w:sz w:val="22"/>
                <w:szCs w:val="22"/>
                <w:u w:val="single"/>
              </w:rPr>
            </w:pPr>
            <w:r w:rsidRPr="008E468C">
              <w:rPr>
                <w:rFonts w:ascii="Arial" w:hAnsi="Arial" w:cs="Arial"/>
                <w:sz w:val="22"/>
                <w:szCs w:val="22"/>
                <w:u w:val="single"/>
              </w:rPr>
              <w:t xml:space="preserve">(a) Recommendation 7.6, </w:t>
            </w:r>
            <w:r w:rsidRPr="008E468C">
              <w:rPr>
                <w:rFonts w:ascii="Arial" w:hAnsi="Arial" w:cs="Arial"/>
                <w:i/>
                <w:sz w:val="22"/>
                <w:szCs w:val="22"/>
                <w:u w:val="single"/>
              </w:rPr>
              <w:t xml:space="preserve">Improving the Conservation Status of the Leatherback Turtle </w:t>
            </w:r>
            <w:r w:rsidRPr="008E468C">
              <w:rPr>
                <w:rFonts w:ascii="Arial" w:hAnsi="Arial" w:cs="Arial"/>
                <w:sz w:val="22"/>
                <w:szCs w:val="22"/>
                <w:u w:val="single"/>
              </w:rPr>
              <w:t>(</w:t>
            </w:r>
            <w:proofErr w:type="spellStart"/>
            <w:r w:rsidRPr="008E468C">
              <w:rPr>
                <w:rFonts w:ascii="Arial" w:hAnsi="Arial" w:cs="Arial"/>
                <w:sz w:val="22"/>
                <w:szCs w:val="22"/>
                <w:u w:val="single"/>
              </w:rPr>
              <w:t>Dermochelys</w:t>
            </w:r>
            <w:proofErr w:type="spellEnd"/>
            <w:r w:rsidRPr="008E468C">
              <w:rPr>
                <w:rFonts w:ascii="Arial" w:hAnsi="Arial" w:cs="Arial"/>
                <w:sz w:val="22"/>
                <w:szCs w:val="22"/>
                <w:u w:val="single"/>
              </w:rPr>
              <w:t xml:space="preserve"> </w:t>
            </w:r>
            <w:proofErr w:type="spellStart"/>
            <w:r w:rsidRPr="008E468C">
              <w:rPr>
                <w:rFonts w:ascii="Arial" w:hAnsi="Arial" w:cs="Arial"/>
                <w:sz w:val="22"/>
                <w:szCs w:val="22"/>
                <w:u w:val="single"/>
              </w:rPr>
              <w:t>coriacea</w:t>
            </w:r>
            <w:proofErr w:type="spellEnd"/>
            <w:r w:rsidRPr="008E468C">
              <w:rPr>
                <w:rFonts w:ascii="Arial" w:hAnsi="Arial" w:cs="Arial"/>
                <w:sz w:val="22"/>
                <w:szCs w:val="22"/>
                <w:u w:val="single"/>
              </w:rPr>
              <w:t>).</w:t>
            </w:r>
          </w:p>
          <w:p w14:paraId="26EA7020" w14:textId="77777777" w:rsidR="00862282" w:rsidRPr="008E468C" w:rsidRDefault="00862282" w:rsidP="00EB08E5">
            <w:pPr>
              <w:widowControl w:val="0"/>
              <w:autoSpaceDE w:val="0"/>
              <w:autoSpaceDN w:val="0"/>
              <w:adjustRightInd w:val="0"/>
              <w:ind w:left="725" w:hanging="360"/>
              <w:jc w:val="both"/>
              <w:rPr>
                <w:rFonts w:ascii="Arial" w:hAnsi="Arial" w:cs="Arial"/>
                <w:sz w:val="22"/>
                <w:szCs w:val="22"/>
                <w:u w:val="single"/>
              </w:rPr>
            </w:pPr>
          </w:p>
          <w:p w14:paraId="0ADC3B05" w14:textId="77777777" w:rsidR="00862282" w:rsidRPr="008E468C" w:rsidRDefault="00862282" w:rsidP="00EB08E5">
            <w:pPr>
              <w:widowControl w:val="0"/>
              <w:autoSpaceDE w:val="0"/>
              <w:autoSpaceDN w:val="0"/>
              <w:adjustRightInd w:val="0"/>
              <w:ind w:left="725" w:hanging="360"/>
              <w:jc w:val="both"/>
              <w:rPr>
                <w:rFonts w:ascii="Arial" w:hAnsi="Arial" w:cs="Arial"/>
                <w:sz w:val="22"/>
                <w:szCs w:val="22"/>
              </w:rPr>
            </w:pPr>
            <w:r w:rsidRPr="008E468C">
              <w:rPr>
                <w:rFonts w:ascii="Arial" w:hAnsi="Arial" w:cs="Arial"/>
                <w:sz w:val="22"/>
                <w:szCs w:val="22"/>
                <w:u w:val="single"/>
              </w:rPr>
              <w:t xml:space="preserve">(b) Recommendation 8.17, </w:t>
            </w:r>
            <w:r w:rsidRPr="008E468C">
              <w:rPr>
                <w:rFonts w:ascii="Arial" w:hAnsi="Arial" w:cs="Arial"/>
                <w:i/>
                <w:sz w:val="22"/>
                <w:szCs w:val="22"/>
                <w:u w:val="single"/>
              </w:rPr>
              <w:t>Marine Turtles</w:t>
            </w:r>
            <w:r w:rsidRPr="008E468C">
              <w:rPr>
                <w:rFonts w:ascii="Arial" w:hAnsi="Arial" w:cs="Arial"/>
                <w:sz w:val="22"/>
                <w:szCs w:val="22"/>
                <w:u w:val="single"/>
              </w:rPr>
              <w:t>.</w:t>
            </w:r>
          </w:p>
        </w:tc>
        <w:tc>
          <w:tcPr>
            <w:tcW w:w="2587" w:type="dxa"/>
          </w:tcPr>
          <w:p w14:paraId="3DD0D58E" w14:textId="77777777" w:rsidR="00862282" w:rsidRPr="008E468C" w:rsidRDefault="00862282" w:rsidP="006577CE">
            <w:pPr>
              <w:rPr>
                <w:rFonts w:ascii="Arial" w:hAnsi="Arial" w:cs="Arial"/>
                <w:sz w:val="22"/>
                <w:szCs w:val="22"/>
              </w:rPr>
            </w:pPr>
            <w:r w:rsidRPr="008E468C">
              <w:rPr>
                <w:rFonts w:ascii="Arial" w:hAnsi="Arial" w:cs="Arial"/>
                <w:sz w:val="22"/>
                <w:szCs w:val="22"/>
              </w:rPr>
              <w:t>New text to reflect the consolidation.</w:t>
            </w:r>
          </w:p>
        </w:tc>
      </w:tr>
    </w:tbl>
    <w:p w14:paraId="281A4759" w14:textId="77777777" w:rsidR="00B04FAE" w:rsidRPr="008E468C" w:rsidRDefault="00B04FAE">
      <w:pPr>
        <w:rPr>
          <w:rFonts w:ascii="Arial" w:hAnsi="Arial" w:cs="Arial"/>
          <w:b/>
          <w:sz w:val="22"/>
          <w:szCs w:val="22"/>
        </w:rPr>
      </w:pPr>
    </w:p>
    <w:p w14:paraId="6FD90685" w14:textId="77777777" w:rsidR="006C5DB1" w:rsidRDefault="006C5DB1" w:rsidP="008E468C">
      <w:pPr>
        <w:jc w:val="right"/>
        <w:rPr>
          <w:rFonts w:ascii="Arial" w:hAnsi="Arial" w:cs="Arial"/>
          <w:b/>
          <w:sz w:val="22"/>
          <w:szCs w:val="22"/>
        </w:rPr>
        <w:sectPr w:rsidR="006C5DB1" w:rsidSect="00BE6739">
          <w:headerReference w:type="even" r:id="rId19"/>
          <w:headerReference w:type="default" r:id="rId20"/>
          <w:footerReference w:type="even" r:id="rId21"/>
          <w:footerReference w:type="default" r:id="rId22"/>
          <w:headerReference w:type="first" r:id="rId23"/>
          <w:footerReference w:type="first" r:id="rId24"/>
          <w:pgSz w:w="11894" w:h="16834"/>
          <w:pgMar w:top="1440" w:right="1440" w:bottom="1440" w:left="1440" w:header="720" w:footer="720" w:gutter="0"/>
          <w:cols w:space="720"/>
          <w:titlePg/>
          <w:docGrid w:linePitch="360"/>
        </w:sectPr>
      </w:pPr>
    </w:p>
    <w:p w14:paraId="32FA3633" w14:textId="6460C7AC" w:rsidR="004C7CA1" w:rsidRPr="008E468C" w:rsidRDefault="008E468C" w:rsidP="008E468C">
      <w:pPr>
        <w:jc w:val="right"/>
        <w:rPr>
          <w:rFonts w:ascii="Arial" w:hAnsi="Arial" w:cs="Arial"/>
          <w:b/>
          <w:sz w:val="22"/>
          <w:szCs w:val="22"/>
        </w:rPr>
      </w:pPr>
      <w:r>
        <w:rPr>
          <w:rFonts w:ascii="Arial" w:hAnsi="Arial" w:cs="Arial"/>
          <w:b/>
          <w:sz w:val="22"/>
          <w:szCs w:val="22"/>
        </w:rPr>
        <w:lastRenderedPageBreak/>
        <w:t>ANNEX 2</w:t>
      </w:r>
    </w:p>
    <w:p w14:paraId="43FE1A58" w14:textId="77777777" w:rsidR="008E468C" w:rsidRDefault="008E468C" w:rsidP="004C7CA1">
      <w:pPr>
        <w:jc w:val="center"/>
        <w:rPr>
          <w:rFonts w:ascii="Arial" w:hAnsi="Arial" w:cs="Arial"/>
          <w:b/>
          <w:sz w:val="22"/>
          <w:szCs w:val="22"/>
        </w:rPr>
      </w:pPr>
    </w:p>
    <w:p w14:paraId="06457751" w14:textId="77777777" w:rsidR="004C7CA1" w:rsidRPr="00F73258" w:rsidRDefault="004C7CA1" w:rsidP="004C7CA1">
      <w:pPr>
        <w:jc w:val="center"/>
        <w:rPr>
          <w:rFonts w:ascii="Arial" w:hAnsi="Arial" w:cs="Arial"/>
          <w:sz w:val="22"/>
          <w:szCs w:val="22"/>
        </w:rPr>
      </w:pPr>
      <w:r w:rsidRPr="00F73258">
        <w:rPr>
          <w:rFonts w:ascii="Arial" w:hAnsi="Arial" w:cs="Arial"/>
          <w:sz w:val="22"/>
          <w:szCs w:val="22"/>
        </w:rPr>
        <w:t>D</w:t>
      </w:r>
      <w:r w:rsidR="008E468C" w:rsidRPr="00F73258">
        <w:rPr>
          <w:rFonts w:ascii="Arial" w:hAnsi="Arial" w:cs="Arial"/>
          <w:sz w:val="22"/>
          <w:szCs w:val="22"/>
        </w:rPr>
        <w:t>RAFT RESOLUTION</w:t>
      </w:r>
    </w:p>
    <w:p w14:paraId="31FF0DA2" w14:textId="77777777" w:rsidR="004C7CA1" w:rsidRPr="008E468C" w:rsidRDefault="004C7CA1" w:rsidP="004C7CA1">
      <w:pPr>
        <w:jc w:val="center"/>
        <w:rPr>
          <w:rFonts w:ascii="Arial" w:hAnsi="Arial" w:cs="Arial"/>
          <w:b/>
          <w:sz w:val="22"/>
          <w:szCs w:val="22"/>
        </w:rPr>
      </w:pPr>
    </w:p>
    <w:p w14:paraId="20BAC3F7" w14:textId="77777777" w:rsidR="001D02E0" w:rsidRPr="008E468C" w:rsidRDefault="001D02E0" w:rsidP="000B7B3C">
      <w:pPr>
        <w:jc w:val="center"/>
        <w:rPr>
          <w:rFonts w:ascii="Arial" w:hAnsi="Arial" w:cs="Arial"/>
          <w:b/>
          <w:sz w:val="22"/>
          <w:szCs w:val="22"/>
        </w:rPr>
      </w:pPr>
      <w:r w:rsidRPr="008E468C">
        <w:rPr>
          <w:rFonts w:ascii="Arial" w:hAnsi="Arial" w:cs="Arial"/>
          <w:b/>
          <w:sz w:val="22"/>
          <w:szCs w:val="22"/>
        </w:rPr>
        <w:t>MARINE TURTLES</w:t>
      </w:r>
    </w:p>
    <w:p w14:paraId="37FC927A" w14:textId="77777777" w:rsidR="000B7B3C" w:rsidRPr="008E468C" w:rsidRDefault="000B7B3C" w:rsidP="00D7106E">
      <w:pPr>
        <w:ind w:firstLine="720"/>
        <w:jc w:val="both"/>
        <w:rPr>
          <w:rFonts w:ascii="Arial" w:hAnsi="Arial" w:cs="Arial"/>
          <w:i/>
          <w:sz w:val="22"/>
          <w:szCs w:val="22"/>
        </w:rPr>
      </w:pPr>
    </w:p>
    <w:p w14:paraId="6F8C318D" w14:textId="77777777" w:rsidR="00916AD3" w:rsidRPr="008E468C" w:rsidRDefault="00916AD3" w:rsidP="00EB08E5">
      <w:pPr>
        <w:jc w:val="both"/>
        <w:rPr>
          <w:rFonts w:ascii="Arial" w:hAnsi="Arial" w:cs="Arial"/>
          <w:sz w:val="22"/>
          <w:szCs w:val="22"/>
        </w:rPr>
      </w:pPr>
      <w:r w:rsidRPr="008E468C">
        <w:rPr>
          <w:rFonts w:ascii="Arial" w:hAnsi="Arial" w:cs="Arial"/>
          <w:i/>
          <w:sz w:val="22"/>
          <w:szCs w:val="22"/>
        </w:rPr>
        <w:t xml:space="preserve">Recalling </w:t>
      </w:r>
      <w:r w:rsidRPr="008E468C">
        <w:rPr>
          <w:rFonts w:ascii="Arial" w:hAnsi="Arial" w:cs="Arial"/>
          <w:sz w:val="22"/>
          <w:szCs w:val="22"/>
        </w:rPr>
        <w:t>Recommendation 7.6 and Recommendation 8.17;</w:t>
      </w:r>
    </w:p>
    <w:p w14:paraId="7055E941" w14:textId="77777777" w:rsidR="00916AD3" w:rsidRPr="008E468C" w:rsidRDefault="00916AD3" w:rsidP="00EB08E5">
      <w:pPr>
        <w:jc w:val="both"/>
        <w:rPr>
          <w:rFonts w:ascii="Arial" w:hAnsi="Arial" w:cs="Arial"/>
          <w:i/>
          <w:sz w:val="22"/>
          <w:szCs w:val="22"/>
        </w:rPr>
      </w:pPr>
    </w:p>
    <w:p w14:paraId="2AE24658"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Recogni</w:t>
      </w:r>
      <w:r w:rsidR="00526614" w:rsidRPr="008E468C">
        <w:rPr>
          <w:rFonts w:ascii="Arial" w:hAnsi="Arial" w:cs="Arial"/>
          <w:i/>
          <w:sz w:val="22"/>
          <w:szCs w:val="22"/>
        </w:rPr>
        <w:t>z</w:t>
      </w:r>
      <w:r w:rsidRPr="008E468C">
        <w:rPr>
          <w:rFonts w:ascii="Arial" w:hAnsi="Arial" w:cs="Arial"/>
          <w:i/>
          <w:sz w:val="22"/>
          <w:szCs w:val="22"/>
        </w:rPr>
        <w:t>ing</w:t>
      </w:r>
      <w:r w:rsidRPr="008E468C">
        <w:rPr>
          <w:rFonts w:ascii="Arial" w:hAnsi="Arial" w:cs="Arial"/>
          <w:sz w:val="22"/>
          <w:szCs w:val="22"/>
        </w:rPr>
        <w:t xml:space="preserve"> that the Leatherback turtle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is listed in Appendix I and Appendix II of CMS and is also </w:t>
      </w:r>
      <w:proofErr w:type="spellStart"/>
      <w:r w:rsidRPr="008E468C">
        <w:rPr>
          <w:rFonts w:ascii="Arial" w:hAnsi="Arial" w:cs="Arial"/>
          <w:sz w:val="22"/>
          <w:szCs w:val="22"/>
        </w:rPr>
        <w:t>categorised</w:t>
      </w:r>
      <w:proofErr w:type="spellEnd"/>
      <w:r w:rsidRPr="008E468C">
        <w:rPr>
          <w:rFonts w:ascii="Arial" w:hAnsi="Arial" w:cs="Arial"/>
          <w:sz w:val="22"/>
          <w:szCs w:val="22"/>
        </w:rPr>
        <w:t xml:space="preserve"> as </w:t>
      </w:r>
      <w:r w:rsidR="00A073B9" w:rsidRPr="008E468C">
        <w:rPr>
          <w:rFonts w:ascii="Arial" w:hAnsi="Arial" w:cs="Arial"/>
          <w:sz w:val="22"/>
          <w:szCs w:val="22"/>
        </w:rPr>
        <w:t>vulnerable in the IUCN Red List (2013</w:t>
      </w:r>
      <w:r w:rsidRPr="008E468C">
        <w:rPr>
          <w:rFonts w:ascii="Arial" w:hAnsi="Arial" w:cs="Arial"/>
          <w:sz w:val="22"/>
          <w:szCs w:val="22"/>
        </w:rPr>
        <w:t>);</w:t>
      </w:r>
    </w:p>
    <w:p w14:paraId="45B16ED1" w14:textId="77777777" w:rsidR="001D02E0" w:rsidRPr="008E468C" w:rsidRDefault="001D02E0" w:rsidP="00EB08E5">
      <w:pPr>
        <w:jc w:val="both"/>
        <w:rPr>
          <w:rFonts w:ascii="Arial" w:hAnsi="Arial" w:cs="Arial"/>
          <w:sz w:val="22"/>
          <w:szCs w:val="22"/>
        </w:rPr>
      </w:pPr>
    </w:p>
    <w:p w14:paraId="42F52164" w14:textId="728A5EC5" w:rsidR="001D02E0" w:rsidRPr="008E468C" w:rsidRDefault="001D02E0" w:rsidP="00EB08E5">
      <w:pPr>
        <w:jc w:val="both"/>
        <w:rPr>
          <w:rFonts w:ascii="Arial" w:hAnsi="Arial" w:cs="Arial"/>
          <w:sz w:val="22"/>
          <w:szCs w:val="22"/>
        </w:rPr>
      </w:pPr>
      <w:r w:rsidRPr="008E468C">
        <w:rPr>
          <w:rFonts w:ascii="Arial" w:hAnsi="Arial" w:cs="Arial"/>
          <w:i/>
          <w:sz w:val="22"/>
          <w:szCs w:val="22"/>
        </w:rPr>
        <w:t>Concerned</w:t>
      </w:r>
      <w:r w:rsidRPr="008E468C">
        <w:rPr>
          <w:rFonts w:ascii="Arial" w:hAnsi="Arial" w:cs="Arial"/>
          <w:sz w:val="22"/>
          <w:szCs w:val="22"/>
        </w:rPr>
        <w:t xml:space="preserve"> that recent surveys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in the Pacific Ocean indicate that breeding populations have declined by more than 90% </w:t>
      </w:r>
      <w:r w:rsidR="00961A55">
        <w:rPr>
          <w:rFonts w:ascii="Arial" w:hAnsi="Arial" w:cs="Arial"/>
          <w:sz w:val="22"/>
          <w:szCs w:val="22"/>
        </w:rPr>
        <w:t>between 1982 and 2002</w:t>
      </w:r>
      <w:r w:rsidRPr="008E468C">
        <w:rPr>
          <w:rFonts w:ascii="Arial" w:hAnsi="Arial" w:cs="Arial"/>
          <w:sz w:val="22"/>
          <w:szCs w:val="22"/>
        </w:rPr>
        <w:t xml:space="preserve"> and that these population declines are continuing;</w:t>
      </w:r>
    </w:p>
    <w:p w14:paraId="510ECE85" w14:textId="77777777" w:rsidR="001D02E0" w:rsidRPr="008E468C" w:rsidRDefault="001D02E0" w:rsidP="00EB08E5">
      <w:pPr>
        <w:jc w:val="both"/>
        <w:rPr>
          <w:rFonts w:ascii="Arial" w:hAnsi="Arial" w:cs="Arial"/>
          <w:sz w:val="22"/>
          <w:szCs w:val="22"/>
        </w:rPr>
      </w:pPr>
    </w:p>
    <w:p w14:paraId="4015B250"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Noting</w:t>
      </w:r>
      <w:r w:rsidR="006F1A7D" w:rsidRPr="008E468C">
        <w:rPr>
          <w:rFonts w:ascii="Arial" w:hAnsi="Arial" w:cs="Arial"/>
          <w:sz w:val="22"/>
          <w:szCs w:val="22"/>
        </w:rPr>
        <w:t xml:space="preserve"> that fisheries by</w:t>
      </w:r>
      <w:r w:rsidRPr="008E468C">
        <w:rPr>
          <w:rFonts w:ascii="Arial" w:hAnsi="Arial" w:cs="Arial"/>
          <w:sz w:val="22"/>
          <w:szCs w:val="22"/>
        </w:rPr>
        <w:t>catch, including that from distant water fishing fleets, has been identified as one of t</w:t>
      </w:r>
      <w:bookmarkStart w:id="0" w:name="_GoBack"/>
      <w:bookmarkEnd w:id="0"/>
      <w:r w:rsidRPr="008E468C">
        <w:rPr>
          <w:rFonts w:ascii="Arial" w:hAnsi="Arial" w:cs="Arial"/>
          <w:sz w:val="22"/>
          <w:szCs w:val="22"/>
        </w:rPr>
        <w:t xml:space="preserve">he most significant impacts contributing to the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population declines in the Pacific Ocean;</w:t>
      </w:r>
    </w:p>
    <w:p w14:paraId="1B66736B" w14:textId="77777777" w:rsidR="001D02E0" w:rsidRPr="008E468C" w:rsidRDefault="001D02E0" w:rsidP="00EB08E5">
      <w:pPr>
        <w:jc w:val="both"/>
        <w:rPr>
          <w:rFonts w:ascii="Arial" w:hAnsi="Arial" w:cs="Arial"/>
          <w:sz w:val="22"/>
          <w:szCs w:val="22"/>
        </w:rPr>
      </w:pPr>
    </w:p>
    <w:p w14:paraId="446686DE"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Recogni</w:t>
      </w:r>
      <w:r w:rsidR="00526614" w:rsidRPr="008E468C">
        <w:rPr>
          <w:rFonts w:ascii="Arial" w:hAnsi="Arial" w:cs="Arial"/>
          <w:i/>
          <w:sz w:val="22"/>
          <w:szCs w:val="22"/>
        </w:rPr>
        <w:t>z</w:t>
      </w:r>
      <w:r w:rsidRPr="008E468C">
        <w:rPr>
          <w:rFonts w:ascii="Arial" w:hAnsi="Arial" w:cs="Arial"/>
          <w:i/>
          <w:sz w:val="22"/>
          <w:szCs w:val="22"/>
        </w:rPr>
        <w:t>ing</w:t>
      </w:r>
      <w:r w:rsidRPr="008E468C">
        <w:rPr>
          <w:rFonts w:ascii="Arial" w:hAnsi="Arial" w:cs="Arial"/>
          <w:sz w:val="22"/>
          <w:szCs w:val="22"/>
        </w:rPr>
        <w:t xml:space="preserve"> the intent of Resolution 6.2 (Cape Town, 1999) to reduc</w:t>
      </w:r>
      <w:r w:rsidR="006F1A7D" w:rsidRPr="008E468C">
        <w:rPr>
          <w:rFonts w:ascii="Arial" w:hAnsi="Arial" w:cs="Arial"/>
          <w:sz w:val="22"/>
          <w:szCs w:val="22"/>
        </w:rPr>
        <w:t>e fisheries by</w:t>
      </w:r>
      <w:r w:rsidRPr="008E468C">
        <w:rPr>
          <w:rFonts w:ascii="Arial" w:hAnsi="Arial" w:cs="Arial"/>
          <w:sz w:val="22"/>
          <w:szCs w:val="22"/>
        </w:rPr>
        <w:t>catch on migratory species of concern to the Parties to the Convention;</w:t>
      </w:r>
    </w:p>
    <w:p w14:paraId="2C50D8ED" w14:textId="77777777" w:rsidR="001D02E0" w:rsidRPr="008E468C" w:rsidRDefault="001D02E0" w:rsidP="00EB08E5">
      <w:pPr>
        <w:jc w:val="both"/>
        <w:rPr>
          <w:rFonts w:ascii="Arial" w:hAnsi="Arial" w:cs="Arial"/>
          <w:i/>
          <w:sz w:val="22"/>
          <w:szCs w:val="22"/>
        </w:rPr>
      </w:pPr>
    </w:p>
    <w:p w14:paraId="349ED39D"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that the distribution and </w:t>
      </w:r>
      <w:proofErr w:type="gramStart"/>
      <w:r w:rsidRPr="008E468C">
        <w:rPr>
          <w:rFonts w:ascii="Arial" w:hAnsi="Arial" w:cs="Arial"/>
          <w:sz w:val="22"/>
          <w:szCs w:val="22"/>
        </w:rPr>
        <w:t>current status</w:t>
      </w:r>
      <w:proofErr w:type="gramEnd"/>
      <w:r w:rsidRPr="008E468C">
        <w:rPr>
          <w:rFonts w:ascii="Arial" w:hAnsi="Arial" w:cs="Arial"/>
          <w:sz w:val="22"/>
          <w:szCs w:val="22"/>
        </w:rPr>
        <w:t xml:space="preserve">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in the eastern Atlantic, Indian and Western Pacific Ocean regions have not been comprehensively monitored;</w:t>
      </w:r>
    </w:p>
    <w:p w14:paraId="4C290DDE" w14:textId="77777777" w:rsidR="001D02E0" w:rsidRPr="008E468C" w:rsidRDefault="001D02E0" w:rsidP="00EB08E5">
      <w:pPr>
        <w:jc w:val="both"/>
        <w:rPr>
          <w:rFonts w:ascii="Arial" w:hAnsi="Arial" w:cs="Arial"/>
          <w:sz w:val="22"/>
          <w:szCs w:val="22"/>
        </w:rPr>
      </w:pPr>
    </w:p>
    <w:p w14:paraId="5E05E3B3" w14:textId="77777777" w:rsidR="00B342DB" w:rsidRPr="008E468C" w:rsidRDefault="00B342DB" w:rsidP="00EB08E5">
      <w:pPr>
        <w:jc w:val="both"/>
        <w:rPr>
          <w:rFonts w:ascii="Arial" w:hAnsi="Arial" w:cs="Arial"/>
          <w:sz w:val="22"/>
          <w:szCs w:val="22"/>
        </w:rPr>
      </w:pPr>
      <w:r w:rsidRPr="008E468C">
        <w:rPr>
          <w:rFonts w:ascii="Arial" w:hAnsi="Arial" w:cs="Arial"/>
          <w:i/>
          <w:sz w:val="22"/>
          <w:szCs w:val="22"/>
        </w:rPr>
        <w:t>Concerned</w:t>
      </w:r>
      <w:r w:rsidRPr="008E468C">
        <w:rPr>
          <w:rFonts w:ascii="Arial" w:hAnsi="Arial" w:cs="Arial"/>
          <w:sz w:val="22"/>
          <w:szCs w:val="22"/>
        </w:rPr>
        <w:t xml:space="preserve"> that the harvest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whether it be turtles or their eggs, by coastal communities is widespread and unsustainable in many countries, including some Range States within the western Pacific, Indian and eastern Atlantic Oceans; and</w:t>
      </w:r>
    </w:p>
    <w:p w14:paraId="22FD3301" w14:textId="77777777" w:rsidR="00B342DB" w:rsidRPr="008E468C" w:rsidRDefault="00B342DB" w:rsidP="00EB08E5">
      <w:pPr>
        <w:jc w:val="both"/>
        <w:rPr>
          <w:rFonts w:ascii="Arial" w:hAnsi="Arial" w:cs="Arial"/>
          <w:sz w:val="22"/>
          <w:szCs w:val="22"/>
        </w:rPr>
      </w:pPr>
    </w:p>
    <w:p w14:paraId="669A7332" w14:textId="77777777" w:rsidR="00B342DB" w:rsidRPr="008E468C" w:rsidRDefault="00B342DB" w:rsidP="00EB08E5">
      <w:pPr>
        <w:jc w:val="both"/>
        <w:rPr>
          <w:rFonts w:ascii="Arial" w:hAnsi="Arial" w:cs="Arial"/>
          <w:sz w:val="22"/>
          <w:szCs w:val="22"/>
        </w:rPr>
      </w:pPr>
      <w:r w:rsidRPr="008E468C">
        <w:rPr>
          <w:rFonts w:ascii="Arial" w:hAnsi="Arial" w:cs="Arial"/>
          <w:i/>
          <w:sz w:val="22"/>
          <w:szCs w:val="22"/>
        </w:rPr>
        <w:t>Acknowledging</w:t>
      </w:r>
      <w:r w:rsidRPr="008E468C">
        <w:rPr>
          <w:rFonts w:ascii="Arial" w:hAnsi="Arial" w:cs="Arial"/>
          <w:sz w:val="22"/>
          <w:szCs w:val="22"/>
        </w:rPr>
        <w:t xml:space="preserve"> that the Leatherback turtle is culturally significant to some communities and that some harvesting may be permitted within the context of traditional harvest in accordance with Article III, paragraph 5, of the Convention;</w:t>
      </w:r>
    </w:p>
    <w:p w14:paraId="4E422A18" w14:textId="77777777" w:rsidR="00B342DB" w:rsidRPr="008E468C" w:rsidRDefault="00B342DB" w:rsidP="00EB08E5">
      <w:pPr>
        <w:jc w:val="both"/>
        <w:rPr>
          <w:rFonts w:ascii="Arial" w:hAnsi="Arial" w:cs="Arial"/>
          <w:sz w:val="22"/>
          <w:szCs w:val="22"/>
        </w:rPr>
      </w:pPr>
    </w:p>
    <w:p w14:paraId="5B55A7E5"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that the objectives of the Memorandum of Understanding on the Conservation and Management of Marine Turtles and their Habitats of the Indian Ocean and South-East Asia (IOSEA</w:t>
      </w:r>
      <w:r w:rsidR="001A53AF">
        <w:rPr>
          <w:rFonts w:ascii="Arial" w:hAnsi="Arial" w:cs="Arial"/>
          <w:sz w:val="22"/>
          <w:szCs w:val="22"/>
        </w:rPr>
        <w:t xml:space="preserve"> Turtles MOU</w:t>
      </w:r>
      <w:r w:rsidRPr="008E468C">
        <w:rPr>
          <w:rFonts w:ascii="Arial" w:hAnsi="Arial" w:cs="Arial"/>
          <w:sz w:val="22"/>
          <w:szCs w:val="22"/>
        </w:rPr>
        <w:t>) are for Range States in the region, and other concerned States, to conserve and replenish depleted marine turtle populations for which they share responsibility;</w:t>
      </w:r>
    </w:p>
    <w:p w14:paraId="0016D97B" w14:textId="77777777" w:rsidR="001D02E0" w:rsidRPr="008E468C" w:rsidRDefault="001D02E0" w:rsidP="00EB08E5">
      <w:pPr>
        <w:jc w:val="both"/>
        <w:rPr>
          <w:rFonts w:ascii="Arial" w:hAnsi="Arial" w:cs="Arial"/>
          <w:sz w:val="22"/>
          <w:szCs w:val="22"/>
        </w:rPr>
      </w:pPr>
    </w:p>
    <w:p w14:paraId="07A1FCA2" w14:textId="39AB1450" w:rsidR="001D02E0" w:rsidRPr="008E468C" w:rsidRDefault="001D02E0" w:rsidP="00EB08E5">
      <w:pPr>
        <w:jc w:val="both"/>
        <w:rPr>
          <w:rFonts w:ascii="Arial" w:hAnsi="Arial" w:cs="Arial"/>
          <w:sz w:val="22"/>
          <w:szCs w:val="22"/>
        </w:rPr>
      </w:pPr>
      <w:r w:rsidRPr="008E468C">
        <w:rPr>
          <w:rFonts w:ascii="Arial" w:hAnsi="Arial" w:cs="Arial"/>
          <w:i/>
          <w:sz w:val="22"/>
          <w:szCs w:val="22"/>
        </w:rPr>
        <w:t>Noting</w:t>
      </w:r>
      <w:r w:rsidRPr="008E468C">
        <w:rPr>
          <w:rFonts w:ascii="Arial" w:hAnsi="Arial" w:cs="Arial"/>
          <w:sz w:val="22"/>
          <w:szCs w:val="22"/>
        </w:rPr>
        <w:t xml:space="preserve"> also the Signatories of the Memorandum of Understanding Concerning Conservation Measures for Marine Turtles of the Atlantic Coast of Africa (Atlantic Turtles M</w:t>
      </w:r>
      <w:r w:rsidR="001A53AF">
        <w:rPr>
          <w:rFonts w:ascii="Arial" w:hAnsi="Arial" w:cs="Arial"/>
          <w:sz w:val="22"/>
          <w:szCs w:val="22"/>
        </w:rPr>
        <w:t>O</w:t>
      </w:r>
      <w:r w:rsidRPr="008E468C">
        <w:rPr>
          <w:rFonts w:ascii="Arial" w:hAnsi="Arial" w:cs="Arial"/>
          <w:sz w:val="22"/>
          <w:szCs w:val="22"/>
        </w:rPr>
        <w:t>U) have agreed to work closely together to improve the conservation status of the marine turtles and the habitats on which they depend;</w:t>
      </w:r>
    </w:p>
    <w:p w14:paraId="6C658820" w14:textId="77777777" w:rsidR="001D02E0" w:rsidRPr="008E468C" w:rsidRDefault="001D02E0" w:rsidP="00EB08E5">
      <w:pPr>
        <w:jc w:val="both"/>
        <w:rPr>
          <w:rFonts w:ascii="Arial" w:hAnsi="Arial" w:cs="Arial"/>
          <w:sz w:val="22"/>
          <w:szCs w:val="22"/>
        </w:rPr>
      </w:pPr>
    </w:p>
    <w:p w14:paraId="0E2420BE"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Recogni</w:t>
      </w:r>
      <w:r w:rsidR="00526614" w:rsidRPr="008E468C">
        <w:rPr>
          <w:rFonts w:ascii="Arial" w:hAnsi="Arial" w:cs="Arial"/>
          <w:i/>
          <w:sz w:val="22"/>
          <w:szCs w:val="22"/>
        </w:rPr>
        <w:t>z</w:t>
      </w:r>
      <w:r w:rsidRPr="008E468C">
        <w:rPr>
          <w:rFonts w:ascii="Arial" w:hAnsi="Arial" w:cs="Arial"/>
          <w:i/>
          <w:sz w:val="22"/>
          <w:szCs w:val="22"/>
        </w:rPr>
        <w:t>ing</w:t>
      </w:r>
      <w:r w:rsidRPr="008E468C">
        <w:rPr>
          <w:rFonts w:ascii="Arial" w:hAnsi="Arial" w:cs="Arial"/>
          <w:sz w:val="22"/>
          <w:szCs w:val="22"/>
        </w:rPr>
        <w:t xml:space="preserve"> the valuable contribution made by existing Pacific conservation </w:t>
      </w:r>
      <w:proofErr w:type="spellStart"/>
      <w:r w:rsidRPr="008E468C">
        <w:rPr>
          <w:rFonts w:ascii="Arial" w:hAnsi="Arial" w:cs="Arial"/>
          <w:sz w:val="22"/>
          <w:szCs w:val="22"/>
        </w:rPr>
        <w:t>programmes</w:t>
      </w:r>
      <w:proofErr w:type="spellEnd"/>
      <w:r w:rsidRPr="008E468C">
        <w:rPr>
          <w:rFonts w:ascii="Arial" w:hAnsi="Arial" w:cs="Arial"/>
          <w:sz w:val="22"/>
          <w:szCs w:val="22"/>
        </w:rPr>
        <w:t xml:space="preserve"> and instruments to the conservation of marine turtle stocks;</w:t>
      </w:r>
      <w:r w:rsidR="00345A84">
        <w:rPr>
          <w:rFonts w:ascii="Arial" w:hAnsi="Arial" w:cs="Arial"/>
          <w:sz w:val="22"/>
          <w:szCs w:val="22"/>
        </w:rPr>
        <w:t xml:space="preserve"> and</w:t>
      </w:r>
    </w:p>
    <w:p w14:paraId="1B08D6B1" w14:textId="77777777" w:rsidR="001D02E0" w:rsidRPr="008E468C" w:rsidRDefault="001D02E0" w:rsidP="00EB08E5">
      <w:pPr>
        <w:jc w:val="both"/>
        <w:rPr>
          <w:rFonts w:ascii="Arial" w:hAnsi="Arial" w:cs="Arial"/>
          <w:sz w:val="22"/>
          <w:szCs w:val="22"/>
        </w:rPr>
      </w:pPr>
    </w:p>
    <w:p w14:paraId="3D210A96" w14:textId="77777777" w:rsidR="001D02E0" w:rsidRPr="008E468C" w:rsidRDefault="001D02E0" w:rsidP="00EB08E5">
      <w:pPr>
        <w:jc w:val="both"/>
        <w:rPr>
          <w:rFonts w:ascii="Arial" w:hAnsi="Arial" w:cs="Arial"/>
          <w:sz w:val="22"/>
          <w:szCs w:val="22"/>
        </w:rPr>
      </w:pPr>
      <w:r w:rsidRPr="008E468C">
        <w:rPr>
          <w:rFonts w:ascii="Arial" w:hAnsi="Arial" w:cs="Arial"/>
          <w:i/>
          <w:sz w:val="22"/>
          <w:szCs w:val="22"/>
        </w:rPr>
        <w:t>Welcoming</w:t>
      </w:r>
      <w:r w:rsidRPr="008E468C">
        <w:rPr>
          <w:rFonts w:ascii="Arial" w:hAnsi="Arial" w:cs="Arial"/>
          <w:sz w:val="22"/>
          <w:szCs w:val="22"/>
        </w:rPr>
        <w:t xml:space="preserve"> the financial and in-kind support from Signatory States and the Convention on Migratory Species for the IOSEA </w:t>
      </w:r>
      <w:r w:rsidR="001A53AF">
        <w:rPr>
          <w:rFonts w:ascii="Arial" w:hAnsi="Arial" w:cs="Arial"/>
          <w:sz w:val="22"/>
          <w:szCs w:val="22"/>
        </w:rPr>
        <w:t xml:space="preserve">Turtles MOU </w:t>
      </w:r>
      <w:r w:rsidRPr="008E468C">
        <w:rPr>
          <w:rFonts w:ascii="Arial" w:hAnsi="Arial" w:cs="Arial"/>
          <w:sz w:val="22"/>
          <w:szCs w:val="22"/>
        </w:rPr>
        <w:t>Secretariat’s operation and implementation of the Conservation and Management Plan;</w:t>
      </w:r>
    </w:p>
    <w:p w14:paraId="379FDE81" w14:textId="77777777" w:rsidR="001D02E0" w:rsidRPr="008E468C" w:rsidRDefault="001D02E0" w:rsidP="00D7106E">
      <w:pPr>
        <w:jc w:val="both"/>
        <w:rPr>
          <w:rFonts w:ascii="Arial" w:hAnsi="Arial" w:cs="Arial"/>
          <w:sz w:val="22"/>
          <w:szCs w:val="22"/>
        </w:rPr>
      </w:pPr>
    </w:p>
    <w:p w14:paraId="0B27D5AE" w14:textId="30F03206" w:rsidR="006958CE" w:rsidRDefault="006958CE">
      <w:pPr>
        <w:rPr>
          <w:rFonts w:ascii="Arial" w:hAnsi="Arial" w:cs="Arial"/>
          <w:sz w:val="22"/>
          <w:szCs w:val="22"/>
        </w:rPr>
      </w:pPr>
      <w:r>
        <w:rPr>
          <w:rFonts w:ascii="Arial" w:hAnsi="Arial" w:cs="Arial"/>
          <w:sz w:val="22"/>
          <w:szCs w:val="22"/>
        </w:rPr>
        <w:br w:type="page"/>
      </w:r>
    </w:p>
    <w:p w14:paraId="09BBE5C0" w14:textId="77777777" w:rsidR="00900194" w:rsidRPr="008E468C" w:rsidRDefault="00900194" w:rsidP="00D7106E">
      <w:pPr>
        <w:jc w:val="both"/>
        <w:rPr>
          <w:rFonts w:ascii="Arial" w:hAnsi="Arial" w:cs="Arial"/>
          <w:sz w:val="22"/>
          <w:szCs w:val="22"/>
        </w:rPr>
      </w:pPr>
    </w:p>
    <w:p w14:paraId="123D2D62" w14:textId="77777777" w:rsidR="001D02E0" w:rsidRPr="008E468C" w:rsidRDefault="001D02E0" w:rsidP="00900194">
      <w:pPr>
        <w:jc w:val="center"/>
        <w:rPr>
          <w:rFonts w:ascii="Arial" w:hAnsi="Arial" w:cs="Arial"/>
          <w:i/>
          <w:sz w:val="22"/>
          <w:szCs w:val="22"/>
        </w:rPr>
      </w:pPr>
      <w:r w:rsidRPr="008E468C">
        <w:rPr>
          <w:rFonts w:ascii="Arial" w:hAnsi="Arial" w:cs="Arial"/>
          <w:i/>
          <w:sz w:val="22"/>
          <w:szCs w:val="22"/>
        </w:rPr>
        <w:t>The Conference of the Parties to the</w:t>
      </w:r>
    </w:p>
    <w:p w14:paraId="5002D2C8" w14:textId="77777777" w:rsidR="001D02E0" w:rsidRPr="008E468C" w:rsidRDefault="001D02E0" w:rsidP="00900194">
      <w:pPr>
        <w:jc w:val="center"/>
        <w:rPr>
          <w:rFonts w:ascii="Arial" w:hAnsi="Arial" w:cs="Arial"/>
          <w:i/>
          <w:sz w:val="22"/>
          <w:szCs w:val="22"/>
        </w:rPr>
      </w:pPr>
      <w:r w:rsidRPr="008E468C">
        <w:rPr>
          <w:rFonts w:ascii="Arial" w:hAnsi="Arial" w:cs="Arial"/>
          <w:i/>
          <w:sz w:val="22"/>
          <w:szCs w:val="22"/>
        </w:rPr>
        <w:t>Convention on the Conservation of Migratory Species of Wild Animals</w:t>
      </w:r>
    </w:p>
    <w:p w14:paraId="175D15C1" w14:textId="6D650482" w:rsidR="001D02E0" w:rsidRDefault="001D02E0" w:rsidP="00D7106E">
      <w:pPr>
        <w:pStyle w:val="p1"/>
        <w:jc w:val="both"/>
        <w:rPr>
          <w:rFonts w:ascii="Arial" w:hAnsi="Arial" w:cs="Arial"/>
          <w:sz w:val="22"/>
          <w:szCs w:val="22"/>
        </w:rPr>
      </w:pPr>
    </w:p>
    <w:p w14:paraId="576AECCE" w14:textId="77777777" w:rsidR="006958CE" w:rsidRPr="008E468C" w:rsidRDefault="006958CE" w:rsidP="00D7106E">
      <w:pPr>
        <w:pStyle w:val="p1"/>
        <w:jc w:val="both"/>
        <w:rPr>
          <w:rFonts w:ascii="Arial" w:hAnsi="Arial" w:cs="Arial"/>
          <w:sz w:val="22"/>
          <w:szCs w:val="22"/>
        </w:rPr>
      </w:pPr>
    </w:p>
    <w:p w14:paraId="69185172" w14:textId="77777777" w:rsidR="001D02E0" w:rsidRPr="008E468C" w:rsidRDefault="001D02E0" w:rsidP="00011288">
      <w:pPr>
        <w:pStyle w:val="p1"/>
        <w:numPr>
          <w:ilvl w:val="0"/>
          <w:numId w:val="4"/>
        </w:numPr>
        <w:ind w:left="360" w:hanging="360"/>
        <w:jc w:val="both"/>
        <w:rPr>
          <w:rFonts w:ascii="Arial" w:hAnsi="Arial" w:cs="Arial"/>
          <w:sz w:val="22"/>
          <w:szCs w:val="22"/>
        </w:rPr>
      </w:pPr>
      <w:r w:rsidRPr="008E468C">
        <w:rPr>
          <w:rFonts w:ascii="Arial" w:hAnsi="Arial" w:cs="Arial"/>
          <w:i/>
          <w:sz w:val="22"/>
          <w:szCs w:val="22"/>
        </w:rPr>
        <w:t>Urges</w:t>
      </w:r>
      <w:r w:rsidRPr="008E468C">
        <w:rPr>
          <w:rFonts w:ascii="Arial" w:hAnsi="Arial" w:cs="Arial"/>
          <w:sz w:val="22"/>
          <w:szCs w:val="22"/>
        </w:rPr>
        <w:t xml:space="preserve"> the Range States of the Pacific Ocean, Indian Ocean and eastern Atlantic Ocean regions:</w:t>
      </w:r>
    </w:p>
    <w:p w14:paraId="64F9756D" w14:textId="77777777" w:rsidR="00842043" w:rsidRPr="008E468C" w:rsidRDefault="00842043" w:rsidP="00842043">
      <w:pPr>
        <w:pStyle w:val="p1"/>
        <w:ind w:left="1080"/>
        <w:jc w:val="both"/>
        <w:rPr>
          <w:rFonts w:ascii="Arial" w:hAnsi="Arial" w:cs="Arial"/>
          <w:sz w:val="22"/>
          <w:szCs w:val="22"/>
        </w:rPr>
      </w:pPr>
    </w:p>
    <w:p w14:paraId="511ACFD5" w14:textId="77777777" w:rsidR="001D02E0" w:rsidRPr="008E468C" w:rsidRDefault="001D02E0" w:rsidP="00D7106E">
      <w:pPr>
        <w:jc w:val="both"/>
        <w:rPr>
          <w:rFonts w:ascii="Arial" w:hAnsi="Arial" w:cs="Arial"/>
          <w:sz w:val="22"/>
          <w:szCs w:val="22"/>
        </w:rPr>
      </w:pPr>
    </w:p>
    <w:p w14:paraId="0CA3F42D" w14:textId="25BAEBBD" w:rsidR="000A1A34" w:rsidRPr="00011288" w:rsidRDefault="000A1A34" w:rsidP="00011288">
      <w:pPr>
        <w:pStyle w:val="ListParagraph"/>
        <w:numPr>
          <w:ilvl w:val="0"/>
          <w:numId w:val="8"/>
        </w:numPr>
        <w:ind w:left="1440" w:hanging="720"/>
        <w:jc w:val="both"/>
        <w:rPr>
          <w:rFonts w:ascii="Arial" w:hAnsi="Arial" w:cs="Arial"/>
          <w:sz w:val="22"/>
          <w:szCs w:val="22"/>
        </w:rPr>
      </w:pPr>
      <w:r w:rsidRPr="00011288">
        <w:rPr>
          <w:rFonts w:ascii="Arial" w:hAnsi="Arial" w:cs="Arial"/>
          <w:sz w:val="22"/>
          <w:szCs w:val="22"/>
        </w:rPr>
        <w:t xml:space="preserve">to implement </w:t>
      </w:r>
      <w:r w:rsidR="00E303E2" w:rsidRPr="00907B7A">
        <w:rPr>
          <w:rFonts w:ascii="Arial" w:hAnsi="Arial" w:cs="Arial"/>
          <w:sz w:val="22"/>
          <w:szCs w:val="22"/>
        </w:rPr>
        <w:t>this</w:t>
      </w:r>
      <w:r w:rsidR="00E303E2">
        <w:rPr>
          <w:rFonts w:ascii="Arial" w:hAnsi="Arial" w:cs="Arial"/>
          <w:sz w:val="22"/>
          <w:szCs w:val="22"/>
        </w:rPr>
        <w:t xml:space="preserve"> </w:t>
      </w:r>
      <w:r w:rsidRPr="00011288">
        <w:rPr>
          <w:rFonts w:ascii="Arial" w:hAnsi="Arial" w:cs="Arial"/>
          <w:sz w:val="22"/>
          <w:szCs w:val="22"/>
        </w:rPr>
        <w:t>Resolution</w:t>
      </w:r>
      <w:r w:rsidR="002E6E01" w:rsidRPr="00011288">
        <w:rPr>
          <w:rFonts w:ascii="Arial" w:hAnsi="Arial" w:cs="Arial"/>
          <w:sz w:val="22"/>
          <w:szCs w:val="22"/>
        </w:rPr>
        <w:t>;</w:t>
      </w:r>
    </w:p>
    <w:p w14:paraId="08DB1501" w14:textId="77777777" w:rsidR="000A1A34" w:rsidRPr="008E468C" w:rsidRDefault="000A1A34" w:rsidP="000A1A34">
      <w:pPr>
        <w:pStyle w:val="ListParagraph"/>
        <w:ind w:left="1440"/>
        <w:jc w:val="both"/>
        <w:rPr>
          <w:rFonts w:ascii="Arial" w:hAnsi="Arial" w:cs="Arial"/>
          <w:sz w:val="22"/>
          <w:szCs w:val="22"/>
        </w:rPr>
      </w:pPr>
    </w:p>
    <w:p w14:paraId="57C172BF"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 xml:space="preserve">to identify the breeding sites for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and to quantify the size of these breeding populations;</w:t>
      </w:r>
    </w:p>
    <w:p w14:paraId="335BE9BF" w14:textId="77777777" w:rsidR="00535CCA" w:rsidRPr="008E468C" w:rsidRDefault="00535CCA" w:rsidP="00535CCA">
      <w:pPr>
        <w:pStyle w:val="ListParagraph"/>
        <w:ind w:left="1440"/>
        <w:jc w:val="both"/>
        <w:rPr>
          <w:rFonts w:ascii="Arial" w:hAnsi="Arial" w:cs="Arial"/>
          <w:sz w:val="22"/>
          <w:szCs w:val="22"/>
        </w:rPr>
      </w:pPr>
    </w:p>
    <w:p w14:paraId="68230E7D"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to identify a suitable index site within each recognized management unit and establish a monitoring program at such index sites to determine population trends and responses to management actions;</w:t>
      </w:r>
    </w:p>
    <w:p w14:paraId="23EFC3E7" w14:textId="77777777" w:rsidR="001D02E0" w:rsidRPr="008E468C" w:rsidRDefault="001D02E0" w:rsidP="00D7106E">
      <w:pPr>
        <w:ind w:left="1440" w:hanging="720"/>
        <w:jc w:val="both"/>
        <w:rPr>
          <w:rFonts w:ascii="Arial" w:hAnsi="Arial" w:cs="Arial"/>
          <w:sz w:val="22"/>
          <w:szCs w:val="22"/>
        </w:rPr>
      </w:pPr>
    </w:p>
    <w:p w14:paraId="403B3D60"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 xml:space="preserve">to monitor the traditional harvest and prevent commercial harvest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turtles and/or eggs, within national waters and on nesting beaches;</w:t>
      </w:r>
    </w:p>
    <w:p w14:paraId="3BAE5827" w14:textId="77777777" w:rsidR="001D02E0" w:rsidRPr="008E468C" w:rsidRDefault="001D02E0" w:rsidP="00D7106E">
      <w:pPr>
        <w:ind w:left="1440" w:hanging="720"/>
        <w:jc w:val="both"/>
        <w:rPr>
          <w:rFonts w:ascii="Arial" w:hAnsi="Arial" w:cs="Arial"/>
          <w:sz w:val="22"/>
          <w:szCs w:val="22"/>
        </w:rPr>
      </w:pPr>
    </w:p>
    <w:p w14:paraId="2A78A690"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 xml:space="preserve">to promote activities to enhance the maintenance of secure and safe nesting habitat and to increase the nesting success for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w:t>
      </w:r>
    </w:p>
    <w:p w14:paraId="719AA658" w14:textId="77777777" w:rsidR="001D02E0" w:rsidRPr="008E468C" w:rsidRDefault="001D02E0" w:rsidP="00D7106E">
      <w:pPr>
        <w:ind w:left="1440" w:hanging="720"/>
        <w:jc w:val="both"/>
        <w:rPr>
          <w:rFonts w:ascii="Arial" w:hAnsi="Arial" w:cs="Arial"/>
          <w:sz w:val="22"/>
          <w:szCs w:val="22"/>
        </w:rPr>
      </w:pPr>
    </w:p>
    <w:p w14:paraId="54EC7B79"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 xml:space="preserve">to promote activities that will increase the production of healthy, correctly imprinted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hatchlings of both sexes into the sea; and</w:t>
      </w:r>
    </w:p>
    <w:p w14:paraId="0F49B464" w14:textId="77777777" w:rsidR="001D02E0" w:rsidRPr="008E468C" w:rsidRDefault="001D02E0" w:rsidP="00D7106E">
      <w:pPr>
        <w:ind w:left="1440" w:hanging="720"/>
        <w:jc w:val="both"/>
        <w:rPr>
          <w:rFonts w:ascii="Arial" w:hAnsi="Arial" w:cs="Arial"/>
          <w:sz w:val="22"/>
          <w:szCs w:val="22"/>
        </w:rPr>
      </w:pPr>
    </w:p>
    <w:p w14:paraId="199A153B" w14:textId="77777777" w:rsidR="001D02E0" w:rsidRPr="008E468C" w:rsidRDefault="001D02E0" w:rsidP="00011288">
      <w:pPr>
        <w:pStyle w:val="ListParagraph"/>
        <w:numPr>
          <w:ilvl w:val="0"/>
          <w:numId w:val="8"/>
        </w:numPr>
        <w:ind w:left="1440" w:hanging="720"/>
        <w:jc w:val="both"/>
        <w:rPr>
          <w:rFonts w:ascii="Arial" w:hAnsi="Arial" w:cs="Arial"/>
          <w:sz w:val="22"/>
          <w:szCs w:val="22"/>
        </w:rPr>
      </w:pPr>
      <w:r w:rsidRPr="008E468C">
        <w:rPr>
          <w:rFonts w:ascii="Arial" w:hAnsi="Arial" w:cs="Arial"/>
          <w:sz w:val="22"/>
          <w:szCs w:val="22"/>
        </w:rPr>
        <w:t xml:space="preserve">to engage in cooperative activities with </w:t>
      </w:r>
      <w:proofErr w:type="spellStart"/>
      <w:r w:rsidRPr="008E468C">
        <w:rPr>
          <w:rFonts w:ascii="Arial" w:hAnsi="Arial" w:cs="Arial"/>
          <w:sz w:val="22"/>
          <w:szCs w:val="22"/>
        </w:rPr>
        <w:t>neighbouring</w:t>
      </w:r>
      <w:proofErr w:type="spellEnd"/>
      <w:r w:rsidRPr="008E468C">
        <w:rPr>
          <w:rFonts w:ascii="Arial" w:hAnsi="Arial" w:cs="Arial"/>
          <w:sz w:val="22"/>
          <w:szCs w:val="22"/>
        </w:rPr>
        <w:t xml:space="preserve"> countries to promote sustainable management of this shared resource, including conducting training workshops to enhance the conservation and management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nesting beaches;</w:t>
      </w:r>
    </w:p>
    <w:p w14:paraId="472D350D" w14:textId="77777777" w:rsidR="001D02E0" w:rsidRPr="008E468C" w:rsidRDefault="001D02E0" w:rsidP="00D7106E">
      <w:pPr>
        <w:jc w:val="both"/>
        <w:rPr>
          <w:rFonts w:ascii="Arial" w:hAnsi="Arial" w:cs="Arial"/>
          <w:sz w:val="22"/>
          <w:szCs w:val="22"/>
        </w:rPr>
      </w:pPr>
    </w:p>
    <w:p w14:paraId="2C590B8A" w14:textId="5D08590E" w:rsidR="004F7A6B" w:rsidRPr="008E468C" w:rsidRDefault="004F7A6B" w:rsidP="00011288">
      <w:pPr>
        <w:pStyle w:val="p1"/>
        <w:numPr>
          <w:ilvl w:val="0"/>
          <w:numId w:val="4"/>
        </w:numPr>
        <w:ind w:left="360" w:hanging="360"/>
        <w:jc w:val="both"/>
        <w:rPr>
          <w:rFonts w:ascii="Arial" w:hAnsi="Arial" w:cs="Arial"/>
          <w:sz w:val="22"/>
          <w:szCs w:val="22"/>
        </w:rPr>
      </w:pPr>
      <w:r w:rsidRPr="008E468C">
        <w:rPr>
          <w:rFonts w:ascii="Arial" w:hAnsi="Arial" w:cs="Arial"/>
          <w:i/>
          <w:sz w:val="22"/>
          <w:szCs w:val="22"/>
        </w:rPr>
        <w:t>Encourages</w:t>
      </w:r>
      <w:r w:rsidRPr="008E468C">
        <w:rPr>
          <w:rFonts w:ascii="Arial" w:hAnsi="Arial" w:cs="Arial"/>
          <w:sz w:val="22"/>
          <w:szCs w:val="22"/>
        </w:rPr>
        <w:t xml:space="preserve"> Parties and Range States within the geographic scope of the IOSEA</w:t>
      </w:r>
      <w:r w:rsidR="001A53AF">
        <w:rPr>
          <w:rFonts w:ascii="Arial" w:hAnsi="Arial" w:cs="Arial"/>
          <w:sz w:val="22"/>
          <w:szCs w:val="22"/>
        </w:rPr>
        <w:t xml:space="preserve"> Turtles MOU</w:t>
      </w:r>
      <w:r w:rsidRPr="008E468C">
        <w:rPr>
          <w:rFonts w:ascii="Arial" w:hAnsi="Arial" w:cs="Arial"/>
          <w:sz w:val="22"/>
          <w:szCs w:val="22"/>
        </w:rPr>
        <w:t xml:space="preserve"> or the Atlantic Turtles M</w:t>
      </w:r>
      <w:r w:rsidR="001A53AF">
        <w:rPr>
          <w:rFonts w:ascii="Arial" w:hAnsi="Arial" w:cs="Arial"/>
          <w:sz w:val="22"/>
          <w:szCs w:val="22"/>
        </w:rPr>
        <w:t>O</w:t>
      </w:r>
      <w:r w:rsidRPr="008E468C">
        <w:rPr>
          <w:rFonts w:ascii="Arial" w:hAnsi="Arial" w:cs="Arial"/>
          <w:sz w:val="22"/>
          <w:szCs w:val="22"/>
        </w:rPr>
        <w:t xml:space="preserve">U, to become </w:t>
      </w:r>
      <w:r w:rsidR="00971410">
        <w:rPr>
          <w:rFonts w:ascii="Arial" w:hAnsi="Arial" w:cs="Arial"/>
          <w:sz w:val="22"/>
          <w:szCs w:val="22"/>
        </w:rPr>
        <w:t>signatories to the respective MO</w:t>
      </w:r>
      <w:r w:rsidRPr="008E468C">
        <w:rPr>
          <w:rFonts w:ascii="Arial" w:hAnsi="Arial" w:cs="Arial"/>
          <w:sz w:val="22"/>
          <w:szCs w:val="22"/>
        </w:rPr>
        <w:t>U and to actively implement their respective Conservation and Management Plans</w:t>
      </w:r>
      <w:r w:rsidR="0075777E">
        <w:rPr>
          <w:rFonts w:ascii="Arial" w:hAnsi="Arial" w:cs="Arial"/>
          <w:sz w:val="22"/>
          <w:szCs w:val="22"/>
        </w:rPr>
        <w:t>;</w:t>
      </w:r>
    </w:p>
    <w:p w14:paraId="6F1C8279" w14:textId="77777777" w:rsidR="004F7A6B" w:rsidRPr="008E468C" w:rsidRDefault="004F7A6B" w:rsidP="00D7106E">
      <w:pPr>
        <w:jc w:val="both"/>
        <w:rPr>
          <w:rFonts w:ascii="Arial" w:hAnsi="Arial" w:cs="Arial"/>
          <w:sz w:val="22"/>
          <w:szCs w:val="22"/>
        </w:rPr>
      </w:pPr>
    </w:p>
    <w:p w14:paraId="33C657E4" w14:textId="61DDF610" w:rsidR="001D02E0" w:rsidRPr="008E468C" w:rsidRDefault="001D02E0" w:rsidP="00011288">
      <w:pPr>
        <w:pStyle w:val="p1"/>
        <w:numPr>
          <w:ilvl w:val="0"/>
          <w:numId w:val="4"/>
        </w:numPr>
        <w:ind w:left="360" w:hanging="360"/>
        <w:jc w:val="both"/>
        <w:rPr>
          <w:rFonts w:ascii="Arial" w:hAnsi="Arial" w:cs="Arial"/>
          <w:sz w:val="22"/>
          <w:szCs w:val="22"/>
        </w:rPr>
      </w:pPr>
      <w:r w:rsidRPr="008E468C">
        <w:rPr>
          <w:rFonts w:ascii="Arial" w:hAnsi="Arial" w:cs="Arial"/>
          <w:i/>
          <w:sz w:val="22"/>
          <w:szCs w:val="22"/>
        </w:rPr>
        <w:t>Urges</w:t>
      </w:r>
      <w:r w:rsidRPr="008E468C">
        <w:rPr>
          <w:rFonts w:ascii="Arial" w:hAnsi="Arial" w:cs="Arial"/>
          <w:sz w:val="22"/>
          <w:szCs w:val="22"/>
        </w:rPr>
        <w:t xml:space="preserve"> the Signatory States to the </w:t>
      </w:r>
      <w:r w:rsidR="00064E9B" w:rsidRPr="00907B7A">
        <w:rPr>
          <w:rFonts w:ascii="Arial" w:hAnsi="Arial" w:cs="Arial"/>
          <w:sz w:val="22"/>
          <w:szCs w:val="22"/>
        </w:rPr>
        <w:t xml:space="preserve">IOSEA Turtles MOU </w:t>
      </w:r>
      <w:r w:rsidRPr="00907B7A">
        <w:rPr>
          <w:rFonts w:ascii="Arial" w:hAnsi="Arial" w:cs="Arial"/>
          <w:sz w:val="22"/>
          <w:szCs w:val="22"/>
        </w:rPr>
        <w:t xml:space="preserve">and the </w:t>
      </w:r>
      <w:r w:rsidR="00064E9B" w:rsidRPr="00907B7A">
        <w:rPr>
          <w:rFonts w:ascii="Arial" w:hAnsi="Arial" w:cs="Arial"/>
          <w:sz w:val="22"/>
          <w:szCs w:val="22"/>
        </w:rPr>
        <w:t>Atlantic Turtles MOU</w:t>
      </w:r>
      <w:r w:rsidR="00064E9B" w:rsidRPr="008E468C">
        <w:rPr>
          <w:rFonts w:ascii="Arial" w:hAnsi="Arial" w:cs="Arial"/>
          <w:sz w:val="22"/>
          <w:szCs w:val="22"/>
        </w:rPr>
        <w:t xml:space="preserve"> </w:t>
      </w:r>
      <w:r w:rsidRPr="008E468C">
        <w:rPr>
          <w:rFonts w:ascii="Arial" w:hAnsi="Arial" w:cs="Arial"/>
          <w:sz w:val="22"/>
          <w:szCs w:val="22"/>
        </w:rPr>
        <w:t xml:space="preserve">to give a high priority within the respective Conservation Plans to the implementation of projects to enhance the conservation status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 xml:space="preserve">; </w:t>
      </w:r>
    </w:p>
    <w:p w14:paraId="5B268A16" w14:textId="77777777" w:rsidR="001D02E0" w:rsidRPr="008E468C" w:rsidRDefault="001D02E0" w:rsidP="00D7106E">
      <w:pPr>
        <w:jc w:val="both"/>
        <w:rPr>
          <w:rFonts w:ascii="Arial" w:hAnsi="Arial" w:cs="Arial"/>
          <w:sz w:val="22"/>
          <w:szCs w:val="22"/>
        </w:rPr>
      </w:pPr>
    </w:p>
    <w:p w14:paraId="708C5A09" w14:textId="77777777" w:rsidR="001D02E0" w:rsidRPr="008E468C" w:rsidRDefault="001D02E0" w:rsidP="00011288">
      <w:pPr>
        <w:pStyle w:val="p1"/>
        <w:numPr>
          <w:ilvl w:val="0"/>
          <w:numId w:val="4"/>
        </w:numPr>
        <w:ind w:left="360" w:hanging="360"/>
        <w:jc w:val="both"/>
        <w:rPr>
          <w:rFonts w:ascii="Arial" w:hAnsi="Arial" w:cs="Arial"/>
          <w:sz w:val="22"/>
          <w:szCs w:val="22"/>
        </w:rPr>
      </w:pPr>
      <w:r w:rsidRPr="008E468C">
        <w:rPr>
          <w:rFonts w:ascii="Arial" w:hAnsi="Arial" w:cs="Arial"/>
          <w:i/>
          <w:sz w:val="22"/>
          <w:szCs w:val="22"/>
        </w:rPr>
        <w:t>Further urges</w:t>
      </w:r>
      <w:r w:rsidRPr="008E468C">
        <w:rPr>
          <w:rFonts w:ascii="Arial" w:hAnsi="Arial" w:cs="Arial"/>
          <w:sz w:val="22"/>
          <w:szCs w:val="22"/>
        </w:rPr>
        <w:t xml:space="preserve"> non-governmental organizations and international organizations that have the conservation of biodiversity within their mandate to provide appropriate technical, logistical and financial assistance for the conservation and management of </w:t>
      </w:r>
      <w:proofErr w:type="spellStart"/>
      <w:r w:rsidRPr="008E468C">
        <w:rPr>
          <w:rFonts w:ascii="Arial" w:hAnsi="Arial" w:cs="Arial"/>
          <w:i/>
          <w:sz w:val="22"/>
          <w:szCs w:val="22"/>
        </w:rPr>
        <w:t>Dermochelys</w:t>
      </w:r>
      <w:proofErr w:type="spellEnd"/>
      <w:r w:rsidRPr="008E468C">
        <w:rPr>
          <w:rFonts w:ascii="Arial" w:hAnsi="Arial" w:cs="Arial"/>
          <w:i/>
          <w:sz w:val="22"/>
          <w:szCs w:val="22"/>
        </w:rPr>
        <w:t xml:space="preserve"> </w:t>
      </w:r>
      <w:proofErr w:type="spellStart"/>
      <w:r w:rsidRPr="008E468C">
        <w:rPr>
          <w:rFonts w:ascii="Arial" w:hAnsi="Arial" w:cs="Arial"/>
          <w:i/>
          <w:sz w:val="22"/>
          <w:szCs w:val="22"/>
        </w:rPr>
        <w:t>coriacea</w:t>
      </w:r>
      <w:proofErr w:type="spellEnd"/>
      <w:r w:rsidRPr="008E468C">
        <w:rPr>
          <w:rFonts w:ascii="Arial" w:hAnsi="Arial" w:cs="Arial"/>
          <w:sz w:val="22"/>
          <w:szCs w:val="22"/>
        </w:rPr>
        <w:t>;</w:t>
      </w:r>
      <w:r w:rsidR="0075777E">
        <w:rPr>
          <w:rFonts w:ascii="Arial" w:hAnsi="Arial" w:cs="Arial"/>
          <w:sz w:val="22"/>
          <w:szCs w:val="22"/>
        </w:rPr>
        <w:t xml:space="preserve"> and</w:t>
      </w:r>
    </w:p>
    <w:p w14:paraId="536708A0" w14:textId="77777777" w:rsidR="001D02E0" w:rsidRPr="008E468C" w:rsidRDefault="001D02E0" w:rsidP="00D7106E">
      <w:pPr>
        <w:jc w:val="both"/>
        <w:rPr>
          <w:rFonts w:ascii="Arial" w:hAnsi="Arial" w:cs="Arial"/>
          <w:sz w:val="22"/>
          <w:szCs w:val="22"/>
        </w:rPr>
      </w:pPr>
    </w:p>
    <w:p w14:paraId="32C2B79F" w14:textId="77777777" w:rsidR="00C45BB7" w:rsidRPr="00E168B6" w:rsidRDefault="00C45BB7" w:rsidP="00011288">
      <w:pPr>
        <w:pStyle w:val="p1"/>
        <w:numPr>
          <w:ilvl w:val="0"/>
          <w:numId w:val="4"/>
        </w:numPr>
        <w:ind w:left="360" w:hanging="360"/>
        <w:jc w:val="both"/>
        <w:rPr>
          <w:rFonts w:ascii="Arial" w:hAnsi="Arial" w:cs="Arial"/>
          <w:i/>
          <w:sz w:val="22"/>
          <w:szCs w:val="22"/>
        </w:rPr>
      </w:pPr>
      <w:r w:rsidRPr="00E168B6">
        <w:rPr>
          <w:rFonts w:ascii="Arial" w:hAnsi="Arial" w:cs="Arial"/>
          <w:i/>
          <w:sz w:val="22"/>
          <w:szCs w:val="22"/>
        </w:rPr>
        <w:t>Repeals</w:t>
      </w:r>
    </w:p>
    <w:p w14:paraId="730B0BE7" w14:textId="77777777" w:rsidR="00842F37" w:rsidRPr="008E468C" w:rsidRDefault="00842F37" w:rsidP="00842F37">
      <w:pPr>
        <w:pStyle w:val="p1"/>
        <w:jc w:val="both"/>
        <w:rPr>
          <w:rFonts w:ascii="Arial" w:hAnsi="Arial" w:cs="Arial"/>
          <w:sz w:val="22"/>
          <w:szCs w:val="22"/>
        </w:rPr>
      </w:pPr>
    </w:p>
    <w:p w14:paraId="09D47F27" w14:textId="77777777" w:rsidR="001D02E0" w:rsidRPr="008E468C" w:rsidRDefault="00C45BB7" w:rsidP="00842F37">
      <w:pPr>
        <w:widowControl w:val="0"/>
        <w:autoSpaceDE w:val="0"/>
        <w:autoSpaceDN w:val="0"/>
        <w:adjustRightInd w:val="0"/>
        <w:spacing w:after="240"/>
        <w:ind w:left="1440" w:hanging="720"/>
        <w:jc w:val="both"/>
        <w:rPr>
          <w:rFonts w:ascii="Arial" w:hAnsi="Arial" w:cs="Arial"/>
          <w:sz w:val="22"/>
          <w:szCs w:val="22"/>
        </w:rPr>
      </w:pPr>
      <w:r w:rsidRPr="008E468C">
        <w:rPr>
          <w:rFonts w:ascii="Arial" w:hAnsi="Arial" w:cs="Arial"/>
          <w:sz w:val="22"/>
          <w:szCs w:val="22"/>
        </w:rPr>
        <w:t>a)</w:t>
      </w:r>
      <w:r w:rsidRPr="008E468C">
        <w:rPr>
          <w:rFonts w:ascii="Arial" w:hAnsi="Arial" w:cs="Arial"/>
          <w:sz w:val="22"/>
          <w:szCs w:val="22"/>
        </w:rPr>
        <w:tab/>
        <w:t xml:space="preserve">Recommendation 7.6, </w:t>
      </w:r>
      <w:r w:rsidRPr="008E468C">
        <w:rPr>
          <w:rFonts w:ascii="Arial" w:hAnsi="Arial" w:cs="Arial"/>
          <w:i/>
          <w:sz w:val="22"/>
          <w:szCs w:val="22"/>
        </w:rPr>
        <w:t xml:space="preserve">Improving the Conservation Status of the Leatherback Turtle </w:t>
      </w:r>
      <w:r w:rsidRPr="008E468C">
        <w:rPr>
          <w:rFonts w:ascii="Arial" w:hAnsi="Arial" w:cs="Arial"/>
          <w:sz w:val="22"/>
          <w:szCs w:val="22"/>
        </w:rPr>
        <w:t>(</w:t>
      </w:r>
      <w:proofErr w:type="spellStart"/>
      <w:r w:rsidRPr="008E468C">
        <w:rPr>
          <w:rFonts w:ascii="Arial" w:hAnsi="Arial" w:cs="Arial"/>
          <w:sz w:val="22"/>
          <w:szCs w:val="22"/>
        </w:rPr>
        <w:t>Dermochelys</w:t>
      </w:r>
      <w:proofErr w:type="spellEnd"/>
      <w:r w:rsidRPr="008E468C">
        <w:rPr>
          <w:rFonts w:ascii="Arial" w:hAnsi="Arial" w:cs="Arial"/>
          <w:sz w:val="22"/>
          <w:szCs w:val="22"/>
        </w:rPr>
        <w:t xml:space="preserve"> </w:t>
      </w:r>
      <w:proofErr w:type="spellStart"/>
      <w:r w:rsidRPr="008E468C">
        <w:rPr>
          <w:rFonts w:ascii="Arial" w:hAnsi="Arial" w:cs="Arial"/>
          <w:sz w:val="22"/>
          <w:szCs w:val="22"/>
        </w:rPr>
        <w:t>coriacea</w:t>
      </w:r>
      <w:proofErr w:type="spellEnd"/>
      <w:r w:rsidRPr="008E468C">
        <w:rPr>
          <w:rFonts w:ascii="Arial" w:hAnsi="Arial" w:cs="Arial"/>
          <w:sz w:val="22"/>
          <w:szCs w:val="22"/>
        </w:rPr>
        <w:t>);</w:t>
      </w:r>
    </w:p>
    <w:p w14:paraId="381EB3BD" w14:textId="77777777" w:rsidR="007244EC" w:rsidRDefault="00C45BB7" w:rsidP="00842F37">
      <w:pPr>
        <w:widowControl w:val="0"/>
        <w:autoSpaceDE w:val="0"/>
        <w:autoSpaceDN w:val="0"/>
        <w:adjustRightInd w:val="0"/>
        <w:spacing w:after="240"/>
        <w:ind w:left="1440" w:hanging="720"/>
        <w:jc w:val="both"/>
        <w:rPr>
          <w:rFonts w:ascii="Arial" w:hAnsi="Arial" w:cs="Arial"/>
          <w:sz w:val="22"/>
          <w:szCs w:val="22"/>
        </w:rPr>
      </w:pPr>
      <w:r w:rsidRPr="008E468C">
        <w:rPr>
          <w:rFonts w:ascii="Arial" w:hAnsi="Arial" w:cs="Arial"/>
          <w:sz w:val="22"/>
          <w:szCs w:val="22"/>
        </w:rPr>
        <w:t>b)</w:t>
      </w:r>
      <w:r w:rsidRPr="008E468C">
        <w:rPr>
          <w:rFonts w:ascii="Arial" w:hAnsi="Arial" w:cs="Arial"/>
          <w:sz w:val="22"/>
          <w:szCs w:val="22"/>
        </w:rPr>
        <w:tab/>
        <w:t xml:space="preserve">Recommendation 8.17, </w:t>
      </w:r>
      <w:r w:rsidRPr="008E468C">
        <w:rPr>
          <w:rFonts w:ascii="Arial" w:hAnsi="Arial" w:cs="Arial"/>
          <w:i/>
          <w:sz w:val="22"/>
          <w:szCs w:val="22"/>
        </w:rPr>
        <w:t>Marine Turtles</w:t>
      </w:r>
      <w:r w:rsidRPr="008E468C">
        <w:rPr>
          <w:rFonts w:ascii="Arial" w:hAnsi="Arial" w:cs="Arial"/>
          <w:sz w:val="22"/>
          <w:szCs w:val="22"/>
        </w:rPr>
        <w:t>.</w:t>
      </w:r>
    </w:p>
    <w:p w14:paraId="00901413" w14:textId="77777777" w:rsidR="006958CE" w:rsidRDefault="006958CE">
      <w:pPr>
        <w:rPr>
          <w:rFonts w:ascii="Arial" w:hAnsi="Arial" w:cs="Arial"/>
          <w:sz w:val="22"/>
          <w:szCs w:val="22"/>
        </w:rPr>
        <w:sectPr w:rsidR="006958CE" w:rsidSect="00BE6739">
          <w:headerReference w:type="even" r:id="rId25"/>
          <w:headerReference w:type="default" r:id="rId26"/>
          <w:headerReference w:type="first" r:id="rId27"/>
          <w:pgSz w:w="11894" w:h="16834"/>
          <w:pgMar w:top="1440" w:right="1440" w:bottom="1440" w:left="1440" w:header="720" w:footer="720" w:gutter="0"/>
          <w:cols w:space="720"/>
          <w:titlePg/>
          <w:docGrid w:linePitch="360"/>
        </w:sectPr>
      </w:pPr>
    </w:p>
    <w:p w14:paraId="0CE238D3" w14:textId="7E2C323C" w:rsidR="007244EC" w:rsidRDefault="007244EC">
      <w:pPr>
        <w:rPr>
          <w:rFonts w:ascii="Arial" w:hAnsi="Arial" w:cs="Arial"/>
          <w:sz w:val="22"/>
          <w:szCs w:val="22"/>
        </w:rPr>
      </w:pPr>
    </w:p>
    <w:p w14:paraId="5DAA9DFD" w14:textId="77777777" w:rsidR="00C45BB7" w:rsidRDefault="007244EC" w:rsidP="007244EC">
      <w:pPr>
        <w:widowControl w:val="0"/>
        <w:autoSpaceDE w:val="0"/>
        <w:autoSpaceDN w:val="0"/>
        <w:adjustRightInd w:val="0"/>
        <w:spacing w:after="240"/>
        <w:ind w:left="1440" w:hanging="720"/>
        <w:jc w:val="right"/>
        <w:rPr>
          <w:rFonts w:ascii="Arial" w:hAnsi="Arial" w:cs="Arial"/>
          <w:b/>
          <w:sz w:val="22"/>
          <w:szCs w:val="22"/>
        </w:rPr>
      </w:pPr>
      <w:r>
        <w:rPr>
          <w:rFonts w:ascii="Arial" w:hAnsi="Arial" w:cs="Arial"/>
          <w:b/>
          <w:sz w:val="22"/>
          <w:szCs w:val="22"/>
        </w:rPr>
        <w:t>ANNEX 3</w:t>
      </w:r>
    </w:p>
    <w:p w14:paraId="757BDA9C" w14:textId="77777777" w:rsidR="007244EC" w:rsidRDefault="007244EC" w:rsidP="007244EC">
      <w:pPr>
        <w:widowControl w:val="0"/>
        <w:autoSpaceDE w:val="0"/>
        <w:autoSpaceDN w:val="0"/>
        <w:adjustRightInd w:val="0"/>
        <w:spacing w:after="240"/>
        <w:ind w:left="1440" w:hanging="720"/>
        <w:jc w:val="center"/>
        <w:rPr>
          <w:rFonts w:ascii="Arial" w:hAnsi="Arial" w:cs="Arial"/>
          <w:sz w:val="22"/>
          <w:szCs w:val="22"/>
        </w:rPr>
      </w:pPr>
    </w:p>
    <w:p w14:paraId="2B7E7B80" w14:textId="2CFAC9F3" w:rsidR="007244EC" w:rsidRPr="00844B19" w:rsidRDefault="007244EC" w:rsidP="007244EC">
      <w:pPr>
        <w:widowControl w:val="0"/>
        <w:autoSpaceDE w:val="0"/>
        <w:autoSpaceDN w:val="0"/>
        <w:adjustRightInd w:val="0"/>
        <w:spacing w:after="240"/>
        <w:ind w:left="1440" w:hanging="720"/>
        <w:jc w:val="center"/>
        <w:rPr>
          <w:rFonts w:ascii="Arial" w:hAnsi="Arial" w:cs="Arial"/>
          <w:sz w:val="22"/>
          <w:szCs w:val="22"/>
        </w:rPr>
      </w:pPr>
      <w:r w:rsidRPr="00844B19">
        <w:rPr>
          <w:rFonts w:ascii="Arial" w:hAnsi="Arial" w:cs="Arial"/>
          <w:sz w:val="22"/>
          <w:szCs w:val="22"/>
        </w:rPr>
        <w:t xml:space="preserve">DRAFT DECISION </w:t>
      </w:r>
    </w:p>
    <w:p w14:paraId="4F3869B2" w14:textId="77777777" w:rsidR="00844B19" w:rsidRDefault="00844B19" w:rsidP="008A46B9">
      <w:pPr>
        <w:widowControl w:val="0"/>
        <w:autoSpaceDE w:val="0"/>
        <w:autoSpaceDN w:val="0"/>
        <w:adjustRightInd w:val="0"/>
        <w:spacing w:after="240"/>
        <w:jc w:val="both"/>
        <w:rPr>
          <w:rFonts w:ascii="Arial" w:hAnsi="Arial" w:cs="Arial"/>
          <w:b/>
          <w:i/>
          <w:sz w:val="22"/>
          <w:szCs w:val="22"/>
        </w:rPr>
      </w:pPr>
    </w:p>
    <w:p w14:paraId="2E549579" w14:textId="12AB4310" w:rsidR="007244EC" w:rsidRPr="00B04846" w:rsidRDefault="007244EC" w:rsidP="008A46B9">
      <w:pPr>
        <w:widowControl w:val="0"/>
        <w:autoSpaceDE w:val="0"/>
        <w:autoSpaceDN w:val="0"/>
        <w:adjustRightInd w:val="0"/>
        <w:spacing w:after="240"/>
        <w:jc w:val="both"/>
        <w:rPr>
          <w:rFonts w:ascii="Arial" w:hAnsi="Arial" w:cs="Arial"/>
          <w:b/>
          <w:i/>
          <w:sz w:val="22"/>
          <w:szCs w:val="22"/>
        </w:rPr>
      </w:pPr>
      <w:r w:rsidRPr="00B04846">
        <w:rPr>
          <w:rFonts w:ascii="Arial" w:hAnsi="Arial" w:cs="Arial"/>
          <w:b/>
          <w:i/>
          <w:sz w:val="22"/>
          <w:szCs w:val="22"/>
        </w:rPr>
        <w:t>Directed to the Scientific Council</w:t>
      </w:r>
    </w:p>
    <w:p w14:paraId="7DF710BB" w14:textId="41BBEF73" w:rsidR="007244EC" w:rsidRPr="008A46B9" w:rsidRDefault="00B04846" w:rsidP="00B04846">
      <w:pPr>
        <w:widowControl w:val="0"/>
        <w:autoSpaceDE w:val="0"/>
        <w:autoSpaceDN w:val="0"/>
        <w:adjustRightInd w:val="0"/>
        <w:spacing w:after="240"/>
        <w:ind w:left="720" w:hanging="720"/>
        <w:jc w:val="both"/>
        <w:rPr>
          <w:rFonts w:ascii="Arial" w:hAnsi="Arial" w:cs="Arial"/>
          <w:sz w:val="22"/>
          <w:szCs w:val="22"/>
        </w:rPr>
      </w:pPr>
      <w:r>
        <w:rPr>
          <w:rFonts w:ascii="Arial" w:hAnsi="Arial" w:cs="Arial"/>
          <w:sz w:val="22"/>
          <w:szCs w:val="22"/>
        </w:rPr>
        <w:t>12.AA</w:t>
      </w:r>
      <w:r>
        <w:rPr>
          <w:rFonts w:ascii="Arial" w:hAnsi="Arial" w:cs="Arial"/>
          <w:sz w:val="22"/>
          <w:szCs w:val="22"/>
        </w:rPr>
        <w:tab/>
      </w:r>
      <w:r w:rsidR="008A46B9">
        <w:rPr>
          <w:rFonts w:ascii="Arial" w:hAnsi="Arial" w:cs="Arial"/>
          <w:sz w:val="22"/>
          <w:szCs w:val="22"/>
        </w:rPr>
        <w:t xml:space="preserve">The Scientific Council shall </w:t>
      </w:r>
      <w:r w:rsidR="008371D0">
        <w:rPr>
          <w:rFonts w:ascii="Arial" w:hAnsi="Arial" w:cs="Arial"/>
          <w:sz w:val="22"/>
          <w:szCs w:val="22"/>
        </w:rPr>
        <w:t xml:space="preserve">review </w:t>
      </w:r>
      <w:r w:rsidR="008A46B9">
        <w:rPr>
          <w:rFonts w:ascii="Arial" w:hAnsi="Arial" w:cs="Arial"/>
          <w:sz w:val="22"/>
          <w:szCs w:val="22"/>
        </w:rPr>
        <w:t xml:space="preserve">relevant scientific information to determine whether Resolution 12.XX, </w:t>
      </w:r>
      <w:r w:rsidR="008A46B9">
        <w:rPr>
          <w:rFonts w:ascii="Arial" w:hAnsi="Arial" w:cs="Arial"/>
          <w:i/>
          <w:sz w:val="22"/>
          <w:szCs w:val="22"/>
        </w:rPr>
        <w:t>Marine Turtles</w:t>
      </w:r>
      <w:r w:rsidR="008A46B9">
        <w:rPr>
          <w:rFonts w:ascii="Arial" w:hAnsi="Arial" w:cs="Arial"/>
          <w:sz w:val="22"/>
          <w:szCs w:val="22"/>
        </w:rPr>
        <w:t xml:space="preserve">, should be </w:t>
      </w:r>
      <w:r w:rsidR="00B53CC2">
        <w:rPr>
          <w:rFonts w:ascii="Arial" w:hAnsi="Arial" w:cs="Arial"/>
          <w:sz w:val="22"/>
          <w:szCs w:val="22"/>
        </w:rPr>
        <w:t>revised</w:t>
      </w:r>
      <w:r w:rsidR="008A46B9">
        <w:rPr>
          <w:rFonts w:ascii="Arial" w:hAnsi="Arial" w:cs="Arial"/>
          <w:sz w:val="22"/>
          <w:szCs w:val="22"/>
        </w:rPr>
        <w:t xml:space="preserve"> </w:t>
      </w:r>
      <w:r w:rsidR="00B53CC2">
        <w:rPr>
          <w:rFonts w:ascii="Arial" w:hAnsi="Arial" w:cs="Arial"/>
          <w:sz w:val="22"/>
          <w:szCs w:val="22"/>
        </w:rPr>
        <w:t xml:space="preserve">to incorporate new recommendations for the conservation of </w:t>
      </w:r>
      <w:r w:rsidR="001A53AF">
        <w:rPr>
          <w:rFonts w:ascii="Arial" w:hAnsi="Arial" w:cs="Arial"/>
          <w:sz w:val="22"/>
          <w:szCs w:val="22"/>
        </w:rPr>
        <w:t xml:space="preserve">all species of </w:t>
      </w:r>
      <w:r w:rsidR="00B53CC2">
        <w:rPr>
          <w:rFonts w:ascii="Arial" w:hAnsi="Arial" w:cs="Arial"/>
          <w:sz w:val="22"/>
          <w:szCs w:val="22"/>
        </w:rPr>
        <w:t>marine turtles</w:t>
      </w:r>
      <w:r w:rsidR="008371D0">
        <w:rPr>
          <w:rFonts w:ascii="Arial" w:hAnsi="Arial" w:cs="Arial"/>
          <w:sz w:val="22"/>
          <w:szCs w:val="22"/>
        </w:rPr>
        <w:t xml:space="preserve"> </w:t>
      </w:r>
      <w:r w:rsidR="00AC02BB">
        <w:rPr>
          <w:rFonts w:ascii="Arial" w:hAnsi="Arial" w:cs="Arial"/>
          <w:sz w:val="22"/>
          <w:szCs w:val="22"/>
          <w:lang w:val="en-GB"/>
        </w:rPr>
        <w:t xml:space="preserve">included in </w:t>
      </w:r>
      <w:r w:rsidR="00080E35">
        <w:rPr>
          <w:rFonts w:ascii="Arial" w:hAnsi="Arial" w:cs="Arial"/>
          <w:sz w:val="22"/>
          <w:szCs w:val="22"/>
          <w:lang w:val="en-GB"/>
        </w:rPr>
        <w:t>A</w:t>
      </w:r>
      <w:r w:rsidR="00AC02BB">
        <w:rPr>
          <w:rFonts w:ascii="Arial" w:hAnsi="Arial" w:cs="Arial"/>
          <w:sz w:val="22"/>
          <w:szCs w:val="22"/>
          <w:lang w:val="en-GB"/>
        </w:rPr>
        <w:t xml:space="preserve">ppendix I or II of </w:t>
      </w:r>
      <w:r w:rsidR="008371D0">
        <w:rPr>
          <w:rFonts w:ascii="Arial" w:hAnsi="Arial" w:cs="Arial"/>
          <w:sz w:val="22"/>
          <w:szCs w:val="22"/>
          <w:lang w:val="en-GB"/>
        </w:rPr>
        <w:t>the Convention</w:t>
      </w:r>
      <w:r w:rsidR="00B53CC2">
        <w:rPr>
          <w:rFonts w:ascii="Arial" w:hAnsi="Arial" w:cs="Arial"/>
          <w:sz w:val="22"/>
          <w:szCs w:val="22"/>
        </w:rPr>
        <w:t xml:space="preserve">. </w:t>
      </w:r>
      <w:r w:rsidR="008A46B9">
        <w:rPr>
          <w:rFonts w:ascii="Arial" w:hAnsi="Arial" w:cs="Arial"/>
          <w:sz w:val="22"/>
          <w:szCs w:val="22"/>
        </w:rPr>
        <w:t xml:space="preserve"> </w:t>
      </w:r>
    </w:p>
    <w:sectPr w:rsidR="007244EC" w:rsidRPr="008A46B9" w:rsidSect="00BE6739">
      <w:headerReference w:type="first" r:id="rId28"/>
      <w:pgSz w:w="11894" w:h="16834"/>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FECFE" w14:textId="77777777" w:rsidR="008B4C1E" w:rsidRDefault="008B4C1E" w:rsidP="004417C2">
      <w:r>
        <w:separator/>
      </w:r>
    </w:p>
  </w:endnote>
  <w:endnote w:type="continuationSeparator" w:id="0">
    <w:p w14:paraId="4C20DBC1" w14:textId="77777777" w:rsidR="008B4C1E" w:rsidRDefault="008B4C1E" w:rsidP="0044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AC6E8" w14:textId="77777777" w:rsidR="00CE3D1B" w:rsidRDefault="00CE3D1B" w:rsidP="00384A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DD878C" w14:textId="77777777" w:rsidR="00CE3D1B" w:rsidRPr="00922791" w:rsidRDefault="00CE3D1B" w:rsidP="00384A58">
    <w:pPr>
      <w:pStyle w:val="Footer"/>
      <w:ind w:right="-367"/>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438E2" w14:textId="77777777" w:rsidR="00CE3D1B" w:rsidRPr="00245D24" w:rsidRDefault="00CE3D1B" w:rsidP="00384A58">
    <w:pPr>
      <w:pStyle w:val="Footer"/>
      <w:framePr w:wrap="around" w:vAnchor="text" w:hAnchor="margin" w:xAlign="center" w:y="1"/>
      <w:rPr>
        <w:rStyle w:val="PageNumber"/>
        <w:rFonts w:ascii="Arial" w:hAnsi="Arial"/>
      </w:rPr>
    </w:pPr>
    <w:r w:rsidRPr="00245D24">
      <w:rPr>
        <w:rStyle w:val="PageNumber"/>
        <w:rFonts w:ascii="Arial" w:hAnsi="Arial"/>
      </w:rPr>
      <w:fldChar w:fldCharType="begin"/>
    </w:r>
    <w:r w:rsidRPr="00245D24">
      <w:rPr>
        <w:rStyle w:val="PageNumber"/>
        <w:rFonts w:ascii="Arial" w:hAnsi="Arial"/>
      </w:rPr>
      <w:instrText xml:space="preserve">PAGE  </w:instrText>
    </w:r>
    <w:r w:rsidRPr="00245D24">
      <w:rPr>
        <w:rStyle w:val="PageNumber"/>
        <w:rFonts w:ascii="Arial" w:hAnsi="Arial"/>
      </w:rPr>
      <w:fldChar w:fldCharType="separate"/>
    </w:r>
    <w:r w:rsidR="00057E92">
      <w:rPr>
        <w:rStyle w:val="PageNumber"/>
        <w:rFonts w:ascii="Arial" w:hAnsi="Arial"/>
        <w:noProof/>
      </w:rPr>
      <w:t>2</w:t>
    </w:r>
    <w:r w:rsidRPr="00245D24">
      <w:rPr>
        <w:rStyle w:val="PageNumber"/>
        <w:rFonts w:ascii="Arial" w:hAnsi="Arial"/>
      </w:rPr>
      <w:fldChar w:fldCharType="end"/>
    </w:r>
  </w:p>
  <w:p w14:paraId="115713D7" w14:textId="77777777" w:rsidR="00CE3D1B" w:rsidRPr="00922791" w:rsidRDefault="00CE3D1B" w:rsidP="00384A58">
    <w:pPr>
      <w:pStyle w:val="Footer"/>
      <w:ind w:right="-367"/>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4A41" w14:textId="77777777" w:rsidR="00CE3D1B" w:rsidRPr="00CD7355" w:rsidRDefault="00CE3D1B" w:rsidP="00384A5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665571"/>
      <w:docPartObj>
        <w:docPartGallery w:val="Page Numbers (Bottom of Page)"/>
        <w:docPartUnique/>
      </w:docPartObj>
    </w:sdtPr>
    <w:sdtEndPr>
      <w:rPr>
        <w:rFonts w:ascii="Arial" w:hAnsi="Arial" w:cs="Arial"/>
        <w:noProof/>
        <w:sz w:val="20"/>
        <w:szCs w:val="20"/>
      </w:rPr>
    </w:sdtEndPr>
    <w:sdtContent>
      <w:p w14:paraId="57C796EA" w14:textId="6ED848CB" w:rsidR="006C5DB1" w:rsidRPr="006C5DB1" w:rsidRDefault="006C5DB1">
        <w:pPr>
          <w:pStyle w:val="Footer"/>
          <w:jc w:val="center"/>
          <w:rPr>
            <w:rFonts w:ascii="Arial" w:hAnsi="Arial" w:cs="Arial"/>
            <w:sz w:val="20"/>
            <w:szCs w:val="20"/>
          </w:rPr>
        </w:pPr>
        <w:r w:rsidRPr="006C5DB1">
          <w:rPr>
            <w:rFonts w:ascii="Arial" w:hAnsi="Arial" w:cs="Arial"/>
            <w:sz w:val="20"/>
            <w:szCs w:val="20"/>
          </w:rPr>
          <w:fldChar w:fldCharType="begin"/>
        </w:r>
        <w:r w:rsidRPr="006C5DB1">
          <w:rPr>
            <w:rFonts w:ascii="Arial" w:hAnsi="Arial" w:cs="Arial"/>
            <w:sz w:val="20"/>
            <w:szCs w:val="20"/>
          </w:rPr>
          <w:instrText xml:space="preserve"> PAGE   \* MERGEFORMAT </w:instrText>
        </w:r>
        <w:r w:rsidRPr="006C5DB1">
          <w:rPr>
            <w:rFonts w:ascii="Arial" w:hAnsi="Arial" w:cs="Arial"/>
            <w:sz w:val="20"/>
            <w:szCs w:val="20"/>
          </w:rPr>
          <w:fldChar w:fldCharType="separate"/>
        </w:r>
        <w:r w:rsidR="00961A55">
          <w:rPr>
            <w:rFonts w:ascii="Arial" w:hAnsi="Arial" w:cs="Arial"/>
            <w:noProof/>
            <w:sz w:val="20"/>
            <w:szCs w:val="20"/>
          </w:rPr>
          <w:t>8</w:t>
        </w:r>
        <w:r w:rsidRPr="006C5DB1">
          <w:rPr>
            <w:rFonts w:ascii="Arial" w:hAnsi="Arial" w:cs="Arial"/>
            <w:noProof/>
            <w:sz w:val="20"/>
            <w:szCs w:val="20"/>
          </w:rPr>
          <w:fldChar w:fldCharType="end"/>
        </w:r>
      </w:p>
    </w:sdtContent>
  </w:sdt>
  <w:p w14:paraId="77E6D07A" w14:textId="77777777" w:rsidR="000B280F" w:rsidRPr="006C5DB1" w:rsidRDefault="000B280F" w:rsidP="004417C2">
    <w:pPr>
      <w:pStyle w:val="Footer"/>
      <w:ind w:right="360"/>
      <w:rPr>
        <w:rFonts w:ascii="Arial" w:hAnsi="Arial" w:cs="Arial"/>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42689"/>
      <w:docPartObj>
        <w:docPartGallery w:val="Page Numbers (Bottom of Page)"/>
        <w:docPartUnique/>
      </w:docPartObj>
    </w:sdtPr>
    <w:sdtEndPr>
      <w:rPr>
        <w:rFonts w:ascii="Arial" w:hAnsi="Arial" w:cs="Arial"/>
        <w:noProof/>
        <w:sz w:val="20"/>
        <w:szCs w:val="20"/>
      </w:rPr>
    </w:sdtEndPr>
    <w:sdtContent>
      <w:p w14:paraId="43112A9C" w14:textId="66659F6D" w:rsidR="006C5DB1" w:rsidRPr="006C5DB1" w:rsidRDefault="006C5DB1">
        <w:pPr>
          <w:pStyle w:val="Footer"/>
          <w:jc w:val="center"/>
          <w:rPr>
            <w:rFonts w:ascii="Arial" w:hAnsi="Arial" w:cs="Arial"/>
            <w:sz w:val="20"/>
            <w:szCs w:val="20"/>
          </w:rPr>
        </w:pPr>
        <w:r w:rsidRPr="006C5DB1">
          <w:rPr>
            <w:rFonts w:ascii="Arial" w:hAnsi="Arial" w:cs="Arial"/>
            <w:sz w:val="20"/>
            <w:szCs w:val="20"/>
          </w:rPr>
          <w:fldChar w:fldCharType="begin"/>
        </w:r>
        <w:r w:rsidRPr="006C5DB1">
          <w:rPr>
            <w:rFonts w:ascii="Arial" w:hAnsi="Arial" w:cs="Arial"/>
            <w:sz w:val="20"/>
            <w:szCs w:val="20"/>
          </w:rPr>
          <w:instrText xml:space="preserve"> PAGE   \* MERGEFORMAT </w:instrText>
        </w:r>
        <w:r w:rsidRPr="006C5DB1">
          <w:rPr>
            <w:rFonts w:ascii="Arial" w:hAnsi="Arial" w:cs="Arial"/>
            <w:sz w:val="20"/>
            <w:szCs w:val="20"/>
          </w:rPr>
          <w:fldChar w:fldCharType="separate"/>
        </w:r>
        <w:r w:rsidR="00961A55">
          <w:rPr>
            <w:rFonts w:ascii="Arial" w:hAnsi="Arial" w:cs="Arial"/>
            <w:noProof/>
            <w:sz w:val="20"/>
            <w:szCs w:val="20"/>
          </w:rPr>
          <w:t>5</w:t>
        </w:r>
        <w:r w:rsidRPr="006C5DB1">
          <w:rPr>
            <w:rFonts w:ascii="Arial" w:hAnsi="Arial" w:cs="Arial"/>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740854"/>
      <w:docPartObj>
        <w:docPartGallery w:val="Page Numbers (Bottom of Page)"/>
        <w:docPartUnique/>
      </w:docPartObj>
    </w:sdtPr>
    <w:sdtEndPr>
      <w:rPr>
        <w:rFonts w:ascii="Arial" w:hAnsi="Arial" w:cs="Arial"/>
        <w:noProof/>
        <w:sz w:val="20"/>
        <w:szCs w:val="20"/>
      </w:rPr>
    </w:sdtEndPr>
    <w:sdtContent>
      <w:p w14:paraId="2C58D27E" w14:textId="19CEA3DA" w:rsidR="006C5DB1" w:rsidRPr="006C5DB1" w:rsidRDefault="006C5DB1">
        <w:pPr>
          <w:pStyle w:val="Footer"/>
          <w:jc w:val="center"/>
          <w:rPr>
            <w:rFonts w:ascii="Arial" w:hAnsi="Arial" w:cs="Arial"/>
            <w:sz w:val="20"/>
            <w:szCs w:val="20"/>
          </w:rPr>
        </w:pPr>
        <w:r w:rsidRPr="006C5DB1">
          <w:rPr>
            <w:rFonts w:ascii="Arial" w:hAnsi="Arial" w:cs="Arial"/>
            <w:sz w:val="20"/>
            <w:szCs w:val="20"/>
          </w:rPr>
          <w:fldChar w:fldCharType="begin"/>
        </w:r>
        <w:r w:rsidRPr="006C5DB1">
          <w:rPr>
            <w:rFonts w:ascii="Arial" w:hAnsi="Arial" w:cs="Arial"/>
            <w:sz w:val="20"/>
            <w:szCs w:val="20"/>
          </w:rPr>
          <w:instrText xml:space="preserve"> PAGE   \* MERGEFORMAT </w:instrText>
        </w:r>
        <w:r w:rsidRPr="006C5DB1">
          <w:rPr>
            <w:rFonts w:ascii="Arial" w:hAnsi="Arial" w:cs="Arial"/>
            <w:sz w:val="20"/>
            <w:szCs w:val="20"/>
          </w:rPr>
          <w:fldChar w:fldCharType="separate"/>
        </w:r>
        <w:r w:rsidR="00961A55">
          <w:rPr>
            <w:rFonts w:ascii="Arial" w:hAnsi="Arial" w:cs="Arial"/>
            <w:noProof/>
            <w:sz w:val="20"/>
            <w:szCs w:val="20"/>
          </w:rPr>
          <w:t>7</w:t>
        </w:r>
        <w:r w:rsidRPr="006C5DB1">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D2714" w14:textId="77777777" w:rsidR="008B4C1E" w:rsidRDefault="008B4C1E" w:rsidP="004417C2">
      <w:r>
        <w:separator/>
      </w:r>
    </w:p>
  </w:footnote>
  <w:footnote w:type="continuationSeparator" w:id="0">
    <w:p w14:paraId="5C2C4E60" w14:textId="77777777" w:rsidR="008B4C1E" w:rsidRDefault="008B4C1E" w:rsidP="00441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07DE" w14:textId="4D0259BC" w:rsidR="00CE3D1B" w:rsidRPr="00922791" w:rsidRDefault="00CE3D1B" w:rsidP="00384A5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/Doc.22.2.4/Annex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39C08" w14:textId="1374E1A0" w:rsidR="006958CE" w:rsidRPr="00922791" w:rsidRDefault="006958CE" w:rsidP="006C5DB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.21.2.5/Annex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095C7" w14:textId="77777777" w:rsidR="00CE3D1B" w:rsidRPr="00922791" w:rsidRDefault="00CE3D1B" w:rsidP="00384A58">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057E92">
      <w:rPr>
        <w:rFonts w:ascii="Arial" w:hAnsi="Arial" w:cs="Arial"/>
        <w:b w:val="0"/>
        <w:i/>
        <w:sz w:val="18"/>
        <w:szCs w:val="18"/>
        <w:lang w:val="en-US"/>
      </w:rPr>
      <w:t>1</w:t>
    </w:r>
    <w:r>
      <w:rPr>
        <w:rFonts w:ascii="Arial" w:hAnsi="Arial" w:cs="Arial"/>
        <w:b w:val="0"/>
        <w:i/>
        <w:sz w:val="18"/>
        <w:szCs w:val="18"/>
        <w:lang w:val="en-US"/>
      </w:rPr>
      <w:t>.</w:t>
    </w:r>
    <w:r w:rsidR="00057E92">
      <w:rPr>
        <w:rFonts w:ascii="Arial" w:hAnsi="Arial" w:cs="Arial"/>
        <w:b w:val="0"/>
        <w:i/>
        <w:sz w:val="18"/>
        <w:szCs w:val="18"/>
        <w:lang w:val="en-US"/>
      </w:rPr>
      <w:t>2</w:t>
    </w:r>
    <w:r>
      <w:rPr>
        <w:rFonts w:ascii="Arial" w:hAnsi="Arial" w:cs="Arial"/>
        <w:b w:val="0"/>
        <w:i/>
        <w:sz w:val="18"/>
        <w:szCs w:val="18"/>
        <w:lang w:val="en-US"/>
      </w:rPr>
      <w:t>.5</w:t>
    </w:r>
  </w:p>
  <w:p w14:paraId="585EBF32" w14:textId="77777777" w:rsidR="00CE3D1B" w:rsidRPr="00354A9C" w:rsidRDefault="00CE3D1B" w:rsidP="00384A58">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18069" w14:textId="77777777" w:rsidR="00CE3D1B" w:rsidRDefault="00CE3D1B" w:rsidP="00384A58">
    <w:pPr>
      <w:pStyle w:val="Header"/>
    </w:pPr>
    <w:r>
      <w:rPr>
        <w:noProof/>
      </w:rPr>
      <w:drawing>
        <wp:anchor distT="0" distB="0" distL="114300" distR="114300" simplePos="0" relativeHeight="251659264" behindDoc="1" locked="0" layoutInCell="1" allowOverlap="1" wp14:anchorId="0F89B94F" wp14:editId="3196C52C">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0016E8AD" wp14:editId="09E8F776">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781DDA" w14:textId="77777777" w:rsidR="00CE3D1B" w:rsidRDefault="00CE3D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76EB" w14:textId="4DD5F463" w:rsidR="00E4415A" w:rsidRPr="00922791" w:rsidRDefault="00E4415A" w:rsidP="00384A5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w:t>
    </w:r>
    <w:r w:rsidR="001D31F2">
      <w:rPr>
        <w:rFonts w:ascii="Arial" w:hAnsi="Arial" w:cs="Arial"/>
        <w:b w:val="0"/>
        <w:i/>
        <w:sz w:val="18"/>
        <w:szCs w:val="18"/>
        <w:lang w:val="en-US"/>
      </w:rPr>
      <w:t>1.2.5</w:t>
    </w:r>
    <w:r>
      <w:rPr>
        <w:rFonts w:ascii="Arial" w:hAnsi="Arial" w:cs="Arial"/>
        <w:b w:val="0"/>
        <w:i/>
        <w:sz w:val="18"/>
        <w:szCs w:val="18"/>
        <w:lang w:val="en-US"/>
      </w:rP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5B1F5" w14:textId="54E851B1" w:rsidR="00BE6739" w:rsidRPr="00922791" w:rsidRDefault="00BE6739" w:rsidP="00BE6739">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.21.2.5/Annex </w:t>
    </w:r>
    <w:r w:rsidR="00E4415A">
      <w:rPr>
        <w:rFonts w:ascii="Arial" w:hAnsi="Arial" w:cs="Arial"/>
        <w:b w:val="0"/>
        <w:i/>
        <w:sz w:val="18"/>
        <w:szCs w:val="18"/>
        <w:lang w:val="en-US"/>
      </w:rPr>
      <w:t>1</w:t>
    </w:r>
  </w:p>
  <w:p w14:paraId="1C68B89B" w14:textId="77777777" w:rsidR="00BE6739" w:rsidRPr="00354A9C" w:rsidRDefault="00BE6739" w:rsidP="00384A58">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1480" w14:textId="77777777" w:rsidR="00BE6739" w:rsidRPr="00922791" w:rsidRDefault="00BE6739" w:rsidP="00BE6739">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05443" w14:textId="358835A2" w:rsidR="006C5DB1" w:rsidRPr="00922791" w:rsidRDefault="006C5DB1" w:rsidP="00384A58">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UNEP/CMS/COP12</w:t>
    </w:r>
    <w:r>
      <w:rPr>
        <w:rFonts w:ascii="Arial" w:hAnsi="Arial" w:cs="Arial"/>
        <w:b w:val="0"/>
        <w:i/>
        <w:sz w:val="18"/>
        <w:szCs w:val="18"/>
        <w:lang w:val="en-US"/>
      </w:rPr>
      <w:t>/Doc.2</w:t>
    </w:r>
    <w:r w:rsidR="001D31F2">
      <w:rPr>
        <w:rFonts w:ascii="Arial" w:hAnsi="Arial" w:cs="Arial"/>
        <w:b w:val="0"/>
        <w:i/>
        <w:sz w:val="18"/>
        <w:szCs w:val="18"/>
        <w:lang w:val="en-US"/>
      </w:rPr>
      <w:t>1</w:t>
    </w:r>
    <w:r>
      <w:rPr>
        <w:rFonts w:ascii="Arial" w:hAnsi="Arial" w:cs="Arial"/>
        <w:b w:val="0"/>
        <w:i/>
        <w:sz w:val="18"/>
        <w:szCs w:val="18"/>
        <w:lang w:val="en-US"/>
      </w:rPr>
      <w:t>.2.</w:t>
    </w:r>
    <w:r w:rsidR="001D31F2">
      <w:rPr>
        <w:rFonts w:ascii="Arial" w:hAnsi="Arial" w:cs="Arial"/>
        <w:b w:val="0"/>
        <w:i/>
        <w:sz w:val="18"/>
        <w:szCs w:val="18"/>
        <w:lang w:val="en-US"/>
      </w:rPr>
      <w:t>5</w:t>
    </w:r>
    <w:r>
      <w:rPr>
        <w:rFonts w:ascii="Arial" w:hAnsi="Arial" w:cs="Arial"/>
        <w:b w:val="0"/>
        <w:i/>
        <w:sz w:val="18"/>
        <w:szCs w:val="18"/>
        <w:lang w:val="en-US"/>
      </w:rPr>
      <w:t>/Annex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7C7A" w14:textId="77777777" w:rsidR="006C5DB1" w:rsidRPr="00922791" w:rsidRDefault="006C5DB1" w:rsidP="00BE6739">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.21.2.5/Annex 3</w:t>
    </w:r>
  </w:p>
  <w:p w14:paraId="52942E29" w14:textId="77777777" w:rsidR="006C5DB1" w:rsidRPr="00354A9C" w:rsidRDefault="006C5DB1" w:rsidP="00384A58">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AC4C8" w14:textId="348AE469" w:rsidR="006C5DB1" w:rsidRPr="00922791" w:rsidRDefault="006C5DB1" w:rsidP="006C5DB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.21.2.5/Annex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419"/>
    <w:multiLevelType w:val="hybridMultilevel"/>
    <w:tmpl w:val="A98E60FE"/>
    <w:lvl w:ilvl="0" w:tplc="379CCF6A">
      <w:start w:val="3"/>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B1E95"/>
    <w:multiLevelType w:val="hybridMultilevel"/>
    <w:tmpl w:val="9B3835EA"/>
    <w:lvl w:ilvl="0" w:tplc="32B258F8">
      <w:start w:val="2"/>
      <w:numFmt w:val="bullet"/>
      <w:lvlText w:val="-"/>
      <w:lvlJc w:val="left"/>
      <w:pPr>
        <w:ind w:left="360" w:hanging="360"/>
      </w:pPr>
      <w:rPr>
        <w:rFonts w:ascii="Times" w:eastAsiaTheme="minorHAnsi" w:hAnsi="Times"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B600E"/>
    <w:multiLevelType w:val="hybridMultilevel"/>
    <w:tmpl w:val="4B2EB578"/>
    <w:lvl w:ilvl="0" w:tplc="6EB22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5117B"/>
    <w:multiLevelType w:val="hybridMultilevel"/>
    <w:tmpl w:val="8A24115A"/>
    <w:lvl w:ilvl="0" w:tplc="CE7C25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468C5"/>
    <w:multiLevelType w:val="hybridMultilevel"/>
    <w:tmpl w:val="AD9492CC"/>
    <w:lvl w:ilvl="0" w:tplc="EBFA9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5"/>
  </w:num>
  <w:num w:numId="5">
    <w:abstractNumId w:val="6"/>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35"/>
    <w:rsid w:val="00011288"/>
    <w:rsid w:val="00017FF3"/>
    <w:rsid w:val="00022EF0"/>
    <w:rsid w:val="000276B9"/>
    <w:rsid w:val="000305C1"/>
    <w:rsid w:val="00050BC2"/>
    <w:rsid w:val="0005623D"/>
    <w:rsid w:val="00057AA9"/>
    <w:rsid w:val="00057E92"/>
    <w:rsid w:val="00064E9B"/>
    <w:rsid w:val="00080E35"/>
    <w:rsid w:val="00084016"/>
    <w:rsid w:val="00087C4F"/>
    <w:rsid w:val="00090BDB"/>
    <w:rsid w:val="00091662"/>
    <w:rsid w:val="00093085"/>
    <w:rsid w:val="000A0596"/>
    <w:rsid w:val="000A1A34"/>
    <w:rsid w:val="000A4E90"/>
    <w:rsid w:val="000B280F"/>
    <w:rsid w:val="000B6404"/>
    <w:rsid w:val="000B7B3C"/>
    <w:rsid w:val="000B7D67"/>
    <w:rsid w:val="000E2541"/>
    <w:rsid w:val="001039DD"/>
    <w:rsid w:val="00105F1B"/>
    <w:rsid w:val="00111CA8"/>
    <w:rsid w:val="0011298E"/>
    <w:rsid w:val="00121F40"/>
    <w:rsid w:val="00164328"/>
    <w:rsid w:val="0016773B"/>
    <w:rsid w:val="0017666C"/>
    <w:rsid w:val="00191534"/>
    <w:rsid w:val="001A53AF"/>
    <w:rsid w:val="001B05FC"/>
    <w:rsid w:val="001B4F54"/>
    <w:rsid w:val="001D02E0"/>
    <w:rsid w:val="001D31F2"/>
    <w:rsid w:val="001D4F33"/>
    <w:rsid w:val="001F09D7"/>
    <w:rsid w:val="002026F3"/>
    <w:rsid w:val="0020720E"/>
    <w:rsid w:val="00211119"/>
    <w:rsid w:val="002415F6"/>
    <w:rsid w:val="002463F7"/>
    <w:rsid w:val="00250D11"/>
    <w:rsid w:val="002829F7"/>
    <w:rsid w:val="00284A60"/>
    <w:rsid w:val="002D0351"/>
    <w:rsid w:val="002E5E8C"/>
    <w:rsid w:val="002E6E01"/>
    <w:rsid w:val="00300288"/>
    <w:rsid w:val="00307377"/>
    <w:rsid w:val="00307C72"/>
    <w:rsid w:val="0031042A"/>
    <w:rsid w:val="0031182F"/>
    <w:rsid w:val="00312113"/>
    <w:rsid w:val="00326917"/>
    <w:rsid w:val="00343933"/>
    <w:rsid w:val="00345A84"/>
    <w:rsid w:val="003571C3"/>
    <w:rsid w:val="003637A7"/>
    <w:rsid w:val="00376CB5"/>
    <w:rsid w:val="0038523D"/>
    <w:rsid w:val="003921DC"/>
    <w:rsid w:val="00397360"/>
    <w:rsid w:val="003A1FEC"/>
    <w:rsid w:val="003C1B23"/>
    <w:rsid w:val="003D69AA"/>
    <w:rsid w:val="003E70C5"/>
    <w:rsid w:val="003F03A4"/>
    <w:rsid w:val="003F1702"/>
    <w:rsid w:val="003F34CF"/>
    <w:rsid w:val="004172E0"/>
    <w:rsid w:val="00423F23"/>
    <w:rsid w:val="004417C2"/>
    <w:rsid w:val="00455ADD"/>
    <w:rsid w:val="00461D25"/>
    <w:rsid w:val="00484BF6"/>
    <w:rsid w:val="00491077"/>
    <w:rsid w:val="004918F8"/>
    <w:rsid w:val="004A2F2F"/>
    <w:rsid w:val="004C7CA1"/>
    <w:rsid w:val="004D3204"/>
    <w:rsid w:val="004E1E82"/>
    <w:rsid w:val="004F7A6B"/>
    <w:rsid w:val="00526614"/>
    <w:rsid w:val="00535CCA"/>
    <w:rsid w:val="00550935"/>
    <w:rsid w:val="0056604B"/>
    <w:rsid w:val="005846B5"/>
    <w:rsid w:val="00585882"/>
    <w:rsid w:val="00585CE6"/>
    <w:rsid w:val="005B02D7"/>
    <w:rsid w:val="005D35AC"/>
    <w:rsid w:val="005F0252"/>
    <w:rsid w:val="005F4955"/>
    <w:rsid w:val="0060240C"/>
    <w:rsid w:val="00610604"/>
    <w:rsid w:val="006577CE"/>
    <w:rsid w:val="00667198"/>
    <w:rsid w:val="006958CE"/>
    <w:rsid w:val="006C5DB1"/>
    <w:rsid w:val="006D23DF"/>
    <w:rsid w:val="006E5BAE"/>
    <w:rsid w:val="006F1A7D"/>
    <w:rsid w:val="0071099B"/>
    <w:rsid w:val="007244EC"/>
    <w:rsid w:val="007271A3"/>
    <w:rsid w:val="007278E5"/>
    <w:rsid w:val="00737934"/>
    <w:rsid w:val="00756770"/>
    <w:rsid w:val="0075777E"/>
    <w:rsid w:val="00796F27"/>
    <w:rsid w:val="00797734"/>
    <w:rsid w:val="007A15B3"/>
    <w:rsid w:val="007B40EC"/>
    <w:rsid w:val="007C2EB3"/>
    <w:rsid w:val="007D4540"/>
    <w:rsid w:val="007F24D0"/>
    <w:rsid w:val="00820871"/>
    <w:rsid w:val="00822B55"/>
    <w:rsid w:val="00831A45"/>
    <w:rsid w:val="008371D0"/>
    <w:rsid w:val="00842043"/>
    <w:rsid w:val="00842F37"/>
    <w:rsid w:val="00844B19"/>
    <w:rsid w:val="00847589"/>
    <w:rsid w:val="0085449A"/>
    <w:rsid w:val="00862282"/>
    <w:rsid w:val="00866AF4"/>
    <w:rsid w:val="008719CA"/>
    <w:rsid w:val="0088603E"/>
    <w:rsid w:val="00890E19"/>
    <w:rsid w:val="008A1367"/>
    <w:rsid w:val="008A46B9"/>
    <w:rsid w:val="008A536E"/>
    <w:rsid w:val="008A7763"/>
    <w:rsid w:val="008B4C1E"/>
    <w:rsid w:val="008B5D37"/>
    <w:rsid w:val="008B5D44"/>
    <w:rsid w:val="008C2B99"/>
    <w:rsid w:val="008E468C"/>
    <w:rsid w:val="008F11D7"/>
    <w:rsid w:val="008F2EBC"/>
    <w:rsid w:val="008F3A82"/>
    <w:rsid w:val="008F5F27"/>
    <w:rsid w:val="00900194"/>
    <w:rsid w:val="0090033D"/>
    <w:rsid w:val="009018EF"/>
    <w:rsid w:val="00904925"/>
    <w:rsid w:val="00907B7A"/>
    <w:rsid w:val="009133AE"/>
    <w:rsid w:val="00916AD3"/>
    <w:rsid w:val="00941D2E"/>
    <w:rsid w:val="00946C78"/>
    <w:rsid w:val="0095758B"/>
    <w:rsid w:val="00961A55"/>
    <w:rsid w:val="00971410"/>
    <w:rsid w:val="009819A4"/>
    <w:rsid w:val="009C122D"/>
    <w:rsid w:val="009C59ED"/>
    <w:rsid w:val="00A058EB"/>
    <w:rsid w:val="00A073B9"/>
    <w:rsid w:val="00A130FC"/>
    <w:rsid w:val="00A322F3"/>
    <w:rsid w:val="00A3722E"/>
    <w:rsid w:val="00A374F1"/>
    <w:rsid w:val="00A44D42"/>
    <w:rsid w:val="00A6647D"/>
    <w:rsid w:val="00A95915"/>
    <w:rsid w:val="00AB56B8"/>
    <w:rsid w:val="00AC02BB"/>
    <w:rsid w:val="00AD4C48"/>
    <w:rsid w:val="00AE5CAC"/>
    <w:rsid w:val="00AF35FF"/>
    <w:rsid w:val="00B04846"/>
    <w:rsid w:val="00B04FAE"/>
    <w:rsid w:val="00B1105F"/>
    <w:rsid w:val="00B32286"/>
    <w:rsid w:val="00B342DB"/>
    <w:rsid w:val="00B4359E"/>
    <w:rsid w:val="00B52081"/>
    <w:rsid w:val="00B52E47"/>
    <w:rsid w:val="00B534EA"/>
    <w:rsid w:val="00B53CC2"/>
    <w:rsid w:val="00B66F6D"/>
    <w:rsid w:val="00B67D2A"/>
    <w:rsid w:val="00B72CDE"/>
    <w:rsid w:val="00B73AED"/>
    <w:rsid w:val="00B928AB"/>
    <w:rsid w:val="00BB2E8E"/>
    <w:rsid w:val="00BB5083"/>
    <w:rsid w:val="00BC44A6"/>
    <w:rsid w:val="00BD5D9B"/>
    <w:rsid w:val="00BE6739"/>
    <w:rsid w:val="00BE681E"/>
    <w:rsid w:val="00C24761"/>
    <w:rsid w:val="00C44890"/>
    <w:rsid w:val="00C45BB7"/>
    <w:rsid w:val="00C46F55"/>
    <w:rsid w:val="00C558D4"/>
    <w:rsid w:val="00C65A96"/>
    <w:rsid w:val="00C72297"/>
    <w:rsid w:val="00C8029A"/>
    <w:rsid w:val="00CA12E8"/>
    <w:rsid w:val="00CD7DC2"/>
    <w:rsid w:val="00CE3D1B"/>
    <w:rsid w:val="00CF6907"/>
    <w:rsid w:val="00D057B5"/>
    <w:rsid w:val="00D30214"/>
    <w:rsid w:val="00D42DDD"/>
    <w:rsid w:val="00D6650D"/>
    <w:rsid w:val="00D7106E"/>
    <w:rsid w:val="00D84B9F"/>
    <w:rsid w:val="00DB2B90"/>
    <w:rsid w:val="00DD3BE1"/>
    <w:rsid w:val="00DD49F0"/>
    <w:rsid w:val="00E0759F"/>
    <w:rsid w:val="00E168B6"/>
    <w:rsid w:val="00E23083"/>
    <w:rsid w:val="00E303E2"/>
    <w:rsid w:val="00E41B9F"/>
    <w:rsid w:val="00E4415A"/>
    <w:rsid w:val="00E670B1"/>
    <w:rsid w:val="00E71AFB"/>
    <w:rsid w:val="00E95FC2"/>
    <w:rsid w:val="00EA28AE"/>
    <w:rsid w:val="00EB08E5"/>
    <w:rsid w:val="00EB26FF"/>
    <w:rsid w:val="00EB6530"/>
    <w:rsid w:val="00EC05FC"/>
    <w:rsid w:val="00EC1358"/>
    <w:rsid w:val="00ED23FC"/>
    <w:rsid w:val="00ED4102"/>
    <w:rsid w:val="00ED4B19"/>
    <w:rsid w:val="00EF6689"/>
    <w:rsid w:val="00F04775"/>
    <w:rsid w:val="00F04F77"/>
    <w:rsid w:val="00F06AD5"/>
    <w:rsid w:val="00F10DD5"/>
    <w:rsid w:val="00F111E3"/>
    <w:rsid w:val="00F73258"/>
    <w:rsid w:val="00F81544"/>
    <w:rsid w:val="00F91F27"/>
    <w:rsid w:val="00F974B4"/>
    <w:rsid w:val="00FA7A28"/>
    <w:rsid w:val="00FD0347"/>
    <w:rsid w:val="00FE10F2"/>
    <w:rsid w:val="00FE2464"/>
    <w:rsid w:val="00FE5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D6EBF2D"/>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4016"/>
  </w:style>
  <w:style w:type="paragraph" w:styleId="Heading1">
    <w:name w:val="heading 1"/>
    <w:basedOn w:val="Normal"/>
    <w:next w:val="Normal"/>
    <w:link w:val="Heading1Char"/>
    <w:uiPriority w:val="9"/>
    <w:qFormat/>
    <w:rsid w:val="00CE3D1B"/>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cs="Times New Roman"/>
      <w:b/>
      <w:bCs/>
      <w:sz w:val="34"/>
      <w:szCs w:val="36"/>
      <w:lang w:val="en-GB"/>
    </w:rPr>
  </w:style>
  <w:style w:type="paragraph" w:styleId="Heading2">
    <w:name w:val="heading 2"/>
    <w:basedOn w:val="Normal"/>
    <w:next w:val="Normal"/>
    <w:link w:val="Heading2Char"/>
    <w:uiPriority w:val="9"/>
    <w:qFormat/>
    <w:rsid w:val="00CE3D1B"/>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cs="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550935"/>
    <w:rPr>
      <w:rFonts w:ascii="Times New Roman" w:hAnsi="Times New Roman" w:cs="Times New Roman"/>
      <w:sz w:val="18"/>
      <w:szCs w:val="18"/>
    </w:rPr>
  </w:style>
  <w:style w:type="paragraph" w:customStyle="1" w:styleId="p2">
    <w:name w:val="p2"/>
    <w:basedOn w:val="Normal"/>
    <w:rsid w:val="00550935"/>
    <w:rPr>
      <w:rFonts w:ascii="Times New Roman" w:hAnsi="Times New Roman" w:cs="Times New Roman"/>
      <w:sz w:val="17"/>
      <w:szCs w:val="17"/>
    </w:rPr>
  </w:style>
  <w:style w:type="character" w:customStyle="1" w:styleId="apple-converted-space">
    <w:name w:val="apple-converted-space"/>
    <w:basedOn w:val="DefaultParagraphFont"/>
    <w:rsid w:val="00550935"/>
  </w:style>
  <w:style w:type="character" w:styleId="Hyperlink">
    <w:name w:val="Hyperlink"/>
    <w:basedOn w:val="DefaultParagraphFont"/>
    <w:uiPriority w:val="99"/>
    <w:unhideWhenUsed/>
    <w:rsid w:val="00AD4C48"/>
    <w:rPr>
      <w:color w:val="0563C1" w:themeColor="hyperlink"/>
      <w:u w:val="single"/>
    </w:rPr>
  </w:style>
  <w:style w:type="character" w:styleId="FollowedHyperlink">
    <w:name w:val="FollowedHyperlink"/>
    <w:basedOn w:val="DefaultParagraphFont"/>
    <w:uiPriority w:val="99"/>
    <w:semiHidden/>
    <w:unhideWhenUsed/>
    <w:rsid w:val="00FE2464"/>
    <w:rPr>
      <w:color w:val="954F72" w:themeColor="followedHyperlink"/>
      <w:u w:val="single"/>
    </w:rPr>
  </w:style>
  <w:style w:type="paragraph" w:styleId="ListParagraph">
    <w:name w:val="List Paragraph"/>
    <w:basedOn w:val="Normal"/>
    <w:uiPriority w:val="34"/>
    <w:qFormat/>
    <w:rsid w:val="002E5E8C"/>
    <w:pPr>
      <w:ind w:left="720"/>
      <w:contextualSpacing/>
    </w:pPr>
  </w:style>
  <w:style w:type="paragraph" w:styleId="Footer">
    <w:name w:val="footer"/>
    <w:basedOn w:val="Normal"/>
    <w:link w:val="FooterChar"/>
    <w:uiPriority w:val="99"/>
    <w:unhideWhenUsed/>
    <w:rsid w:val="004417C2"/>
    <w:pPr>
      <w:tabs>
        <w:tab w:val="center" w:pos="4680"/>
        <w:tab w:val="right" w:pos="9360"/>
      </w:tabs>
    </w:pPr>
  </w:style>
  <w:style w:type="character" w:customStyle="1" w:styleId="FooterChar">
    <w:name w:val="Footer Char"/>
    <w:basedOn w:val="DefaultParagraphFont"/>
    <w:link w:val="Footer"/>
    <w:uiPriority w:val="99"/>
    <w:rsid w:val="004417C2"/>
  </w:style>
  <w:style w:type="character" w:styleId="PageNumber">
    <w:name w:val="page number"/>
    <w:basedOn w:val="DefaultParagraphFont"/>
    <w:uiPriority w:val="99"/>
    <w:semiHidden/>
    <w:unhideWhenUsed/>
    <w:rsid w:val="004417C2"/>
  </w:style>
  <w:style w:type="paragraph" w:styleId="BalloonText">
    <w:name w:val="Balloon Text"/>
    <w:basedOn w:val="Normal"/>
    <w:link w:val="BalloonTextChar"/>
    <w:uiPriority w:val="99"/>
    <w:semiHidden/>
    <w:unhideWhenUsed/>
    <w:rsid w:val="003F0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03A4"/>
    <w:rPr>
      <w:rFonts w:ascii="Lucida Grande" w:hAnsi="Lucida Grande" w:cs="Lucida Grande"/>
      <w:sz w:val="18"/>
      <w:szCs w:val="18"/>
    </w:rPr>
  </w:style>
  <w:style w:type="paragraph" w:styleId="Header">
    <w:name w:val="header"/>
    <w:basedOn w:val="Normal"/>
    <w:link w:val="HeaderChar"/>
    <w:uiPriority w:val="99"/>
    <w:unhideWhenUsed/>
    <w:rsid w:val="000E2541"/>
    <w:pPr>
      <w:tabs>
        <w:tab w:val="center" w:pos="4320"/>
        <w:tab w:val="right" w:pos="8640"/>
      </w:tabs>
    </w:pPr>
  </w:style>
  <w:style w:type="character" w:customStyle="1" w:styleId="HeaderChar">
    <w:name w:val="Header Char"/>
    <w:basedOn w:val="DefaultParagraphFont"/>
    <w:link w:val="Header"/>
    <w:uiPriority w:val="99"/>
    <w:rsid w:val="000E2541"/>
  </w:style>
  <w:style w:type="character" w:customStyle="1" w:styleId="Heading1Char">
    <w:name w:val="Heading 1 Char"/>
    <w:basedOn w:val="DefaultParagraphFont"/>
    <w:link w:val="Heading1"/>
    <w:uiPriority w:val="9"/>
    <w:rsid w:val="00CE3D1B"/>
    <w:rPr>
      <w:rFonts w:ascii="Times New Roman" w:eastAsia="Times New Roman" w:hAnsi="Times New Roman" w:cs="Times New Roman"/>
      <w:b/>
      <w:bCs/>
      <w:sz w:val="34"/>
      <w:szCs w:val="36"/>
      <w:lang w:val="en-GB"/>
    </w:rPr>
  </w:style>
  <w:style w:type="character" w:customStyle="1" w:styleId="Heading2Char">
    <w:name w:val="Heading 2 Char"/>
    <w:basedOn w:val="DefaultParagraphFont"/>
    <w:link w:val="Heading2"/>
    <w:uiPriority w:val="9"/>
    <w:rsid w:val="00CE3D1B"/>
    <w:rPr>
      <w:rFonts w:ascii="Times New Roman" w:eastAsia="Times New Roman" w:hAnsi="Times New Roman" w:cs="Times New Roman"/>
      <w:b/>
      <w:bCs/>
      <w:sz w:val="36"/>
    </w:rPr>
  </w:style>
  <w:style w:type="paragraph" w:styleId="FootnoteText">
    <w:name w:val="footnote text"/>
    <w:basedOn w:val="Normal"/>
    <w:link w:val="FootnoteTextChar"/>
    <w:uiPriority w:val="99"/>
    <w:unhideWhenUsed/>
    <w:rsid w:val="00345A84"/>
  </w:style>
  <w:style w:type="character" w:customStyle="1" w:styleId="FootnoteTextChar">
    <w:name w:val="Footnote Text Char"/>
    <w:basedOn w:val="DefaultParagraphFont"/>
    <w:link w:val="FootnoteText"/>
    <w:uiPriority w:val="99"/>
    <w:rsid w:val="00345A84"/>
  </w:style>
  <w:style w:type="character" w:styleId="FootnoteReference">
    <w:name w:val="footnote reference"/>
    <w:basedOn w:val="DefaultParagraphFont"/>
    <w:uiPriority w:val="99"/>
    <w:unhideWhenUsed/>
    <w:rsid w:val="00345A84"/>
    <w:rPr>
      <w:vertAlign w:val="superscript"/>
    </w:rPr>
  </w:style>
  <w:style w:type="character" w:styleId="CommentReference">
    <w:name w:val="annotation reference"/>
    <w:basedOn w:val="DefaultParagraphFont"/>
    <w:uiPriority w:val="99"/>
    <w:semiHidden/>
    <w:unhideWhenUsed/>
    <w:rsid w:val="001A53AF"/>
    <w:rPr>
      <w:sz w:val="16"/>
      <w:szCs w:val="16"/>
    </w:rPr>
  </w:style>
  <w:style w:type="paragraph" w:styleId="CommentText">
    <w:name w:val="annotation text"/>
    <w:basedOn w:val="Normal"/>
    <w:link w:val="CommentTextChar"/>
    <w:uiPriority w:val="99"/>
    <w:semiHidden/>
    <w:unhideWhenUsed/>
    <w:rsid w:val="001A53AF"/>
    <w:rPr>
      <w:sz w:val="20"/>
      <w:szCs w:val="20"/>
    </w:rPr>
  </w:style>
  <w:style w:type="character" w:customStyle="1" w:styleId="CommentTextChar">
    <w:name w:val="Comment Text Char"/>
    <w:basedOn w:val="DefaultParagraphFont"/>
    <w:link w:val="CommentText"/>
    <w:uiPriority w:val="99"/>
    <w:semiHidden/>
    <w:rsid w:val="001A53AF"/>
    <w:rPr>
      <w:sz w:val="20"/>
      <w:szCs w:val="20"/>
    </w:rPr>
  </w:style>
  <w:style w:type="paragraph" w:styleId="CommentSubject">
    <w:name w:val="annotation subject"/>
    <w:basedOn w:val="CommentText"/>
    <w:next w:val="CommentText"/>
    <w:link w:val="CommentSubjectChar"/>
    <w:uiPriority w:val="99"/>
    <w:semiHidden/>
    <w:unhideWhenUsed/>
    <w:rsid w:val="001A53AF"/>
    <w:rPr>
      <w:b/>
      <w:bCs/>
    </w:rPr>
  </w:style>
  <w:style w:type="character" w:customStyle="1" w:styleId="CommentSubjectChar">
    <w:name w:val="Comment Subject Char"/>
    <w:basedOn w:val="CommentTextChar"/>
    <w:link w:val="CommentSubject"/>
    <w:uiPriority w:val="99"/>
    <w:semiHidden/>
    <w:rsid w:val="001A5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9723">
      <w:bodyDiv w:val="1"/>
      <w:marLeft w:val="0"/>
      <w:marRight w:val="0"/>
      <w:marTop w:val="0"/>
      <w:marBottom w:val="0"/>
      <w:divBdr>
        <w:top w:val="none" w:sz="0" w:space="0" w:color="auto"/>
        <w:left w:val="none" w:sz="0" w:space="0" w:color="auto"/>
        <w:bottom w:val="none" w:sz="0" w:space="0" w:color="auto"/>
        <w:right w:val="none" w:sz="0" w:space="0" w:color="auto"/>
      </w:divBdr>
    </w:div>
    <w:div w:id="107898540">
      <w:bodyDiv w:val="1"/>
      <w:marLeft w:val="0"/>
      <w:marRight w:val="0"/>
      <w:marTop w:val="0"/>
      <w:marBottom w:val="0"/>
      <w:divBdr>
        <w:top w:val="none" w:sz="0" w:space="0" w:color="auto"/>
        <w:left w:val="none" w:sz="0" w:space="0" w:color="auto"/>
        <w:bottom w:val="none" w:sz="0" w:space="0" w:color="auto"/>
        <w:right w:val="none" w:sz="0" w:space="0" w:color="auto"/>
      </w:divBdr>
    </w:div>
    <w:div w:id="113183017">
      <w:bodyDiv w:val="1"/>
      <w:marLeft w:val="0"/>
      <w:marRight w:val="0"/>
      <w:marTop w:val="0"/>
      <w:marBottom w:val="0"/>
      <w:divBdr>
        <w:top w:val="none" w:sz="0" w:space="0" w:color="auto"/>
        <w:left w:val="none" w:sz="0" w:space="0" w:color="auto"/>
        <w:bottom w:val="none" w:sz="0" w:space="0" w:color="auto"/>
        <w:right w:val="none" w:sz="0" w:space="0" w:color="auto"/>
      </w:divBdr>
    </w:div>
    <w:div w:id="123930487">
      <w:bodyDiv w:val="1"/>
      <w:marLeft w:val="0"/>
      <w:marRight w:val="0"/>
      <w:marTop w:val="0"/>
      <w:marBottom w:val="0"/>
      <w:divBdr>
        <w:top w:val="none" w:sz="0" w:space="0" w:color="auto"/>
        <w:left w:val="none" w:sz="0" w:space="0" w:color="auto"/>
        <w:bottom w:val="none" w:sz="0" w:space="0" w:color="auto"/>
        <w:right w:val="none" w:sz="0" w:space="0" w:color="auto"/>
      </w:divBdr>
    </w:div>
    <w:div w:id="126515829">
      <w:bodyDiv w:val="1"/>
      <w:marLeft w:val="0"/>
      <w:marRight w:val="0"/>
      <w:marTop w:val="0"/>
      <w:marBottom w:val="0"/>
      <w:divBdr>
        <w:top w:val="none" w:sz="0" w:space="0" w:color="auto"/>
        <w:left w:val="none" w:sz="0" w:space="0" w:color="auto"/>
        <w:bottom w:val="none" w:sz="0" w:space="0" w:color="auto"/>
        <w:right w:val="none" w:sz="0" w:space="0" w:color="auto"/>
      </w:divBdr>
    </w:div>
    <w:div w:id="188572134">
      <w:bodyDiv w:val="1"/>
      <w:marLeft w:val="0"/>
      <w:marRight w:val="0"/>
      <w:marTop w:val="0"/>
      <w:marBottom w:val="0"/>
      <w:divBdr>
        <w:top w:val="none" w:sz="0" w:space="0" w:color="auto"/>
        <w:left w:val="none" w:sz="0" w:space="0" w:color="auto"/>
        <w:bottom w:val="none" w:sz="0" w:space="0" w:color="auto"/>
        <w:right w:val="none" w:sz="0" w:space="0" w:color="auto"/>
      </w:divBdr>
    </w:div>
    <w:div w:id="199248352">
      <w:bodyDiv w:val="1"/>
      <w:marLeft w:val="0"/>
      <w:marRight w:val="0"/>
      <w:marTop w:val="0"/>
      <w:marBottom w:val="0"/>
      <w:divBdr>
        <w:top w:val="none" w:sz="0" w:space="0" w:color="auto"/>
        <w:left w:val="none" w:sz="0" w:space="0" w:color="auto"/>
        <w:bottom w:val="none" w:sz="0" w:space="0" w:color="auto"/>
        <w:right w:val="none" w:sz="0" w:space="0" w:color="auto"/>
      </w:divBdr>
    </w:div>
    <w:div w:id="258027147">
      <w:bodyDiv w:val="1"/>
      <w:marLeft w:val="0"/>
      <w:marRight w:val="0"/>
      <w:marTop w:val="0"/>
      <w:marBottom w:val="0"/>
      <w:divBdr>
        <w:top w:val="none" w:sz="0" w:space="0" w:color="auto"/>
        <w:left w:val="none" w:sz="0" w:space="0" w:color="auto"/>
        <w:bottom w:val="none" w:sz="0" w:space="0" w:color="auto"/>
        <w:right w:val="none" w:sz="0" w:space="0" w:color="auto"/>
      </w:divBdr>
    </w:div>
    <w:div w:id="519514274">
      <w:bodyDiv w:val="1"/>
      <w:marLeft w:val="0"/>
      <w:marRight w:val="0"/>
      <w:marTop w:val="0"/>
      <w:marBottom w:val="0"/>
      <w:divBdr>
        <w:top w:val="none" w:sz="0" w:space="0" w:color="auto"/>
        <w:left w:val="none" w:sz="0" w:space="0" w:color="auto"/>
        <w:bottom w:val="none" w:sz="0" w:space="0" w:color="auto"/>
        <w:right w:val="none" w:sz="0" w:space="0" w:color="auto"/>
      </w:divBdr>
    </w:div>
    <w:div w:id="619266154">
      <w:bodyDiv w:val="1"/>
      <w:marLeft w:val="0"/>
      <w:marRight w:val="0"/>
      <w:marTop w:val="0"/>
      <w:marBottom w:val="0"/>
      <w:divBdr>
        <w:top w:val="none" w:sz="0" w:space="0" w:color="auto"/>
        <w:left w:val="none" w:sz="0" w:space="0" w:color="auto"/>
        <w:bottom w:val="none" w:sz="0" w:space="0" w:color="auto"/>
        <w:right w:val="none" w:sz="0" w:space="0" w:color="auto"/>
      </w:divBdr>
    </w:div>
    <w:div w:id="663432933">
      <w:bodyDiv w:val="1"/>
      <w:marLeft w:val="0"/>
      <w:marRight w:val="0"/>
      <w:marTop w:val="0"/>
      <w:marBottom w:val="0"/>
      <w:divBdr>
        <w:top w:val="none" w:sz="0" w:space="0" w:color="auto"/>
        <w:left w:val="none" w:sz="0" w:space="0" w:color="auto"/>
        <w:bottom w:val="none" w:sz="0" w:space="0" w:color="auto"/>
        <w:right w:val="none" w:sz="0" w:space="0" w:color="auto"/>
      </w:divBdr>
    </w:div>
    <w:div w:id="681396965">
      <w:bodyDiv w:val="1"/>
      <w:marLeft w:val="0"/>
      <w:marRight w:val="0"/>
      <w:marTop w:val="0"/>
      <w:marBottom w:val="0"/>
      <w:divBdr>
        <w:top w:val="none" w:sz="0" w:space="0" w:color="auto"/>
        <w:left w:val="none" w:sz="0" w:space="0" w:color="auto"/>
        <w:bottom w:val="none" w:sz="0" w:space="0" w:color="auto"/>
        <w:right w:val="none" w:sz="0" w:space="0" w:color="auto"/>
      </w:divBdr>
    </w:div>
    <w:div w:id="880901319">
      <w:bodyDiv w:val="1"/>
      <w:marLeft w:val="0"/>
      <w:marRight w:val="0"/>
      <w:marTop w:val="0"/>
      <w:marBottom w:val="0"/>
      <w:divBdr>
        <w:top w:val="none" w:sz="0" w:space="0" w:color="auto"/>
        <w:left w:val="none" w:sz="0" w:space="0" w:color="auto"/>
        <w:bottom w:val="none" w:sz="0" w:space="0" w:color="auto"/>
        <w:right w:val="none" w:sz="0" w:space="0" w:color="auto"/>
      </w:divBdr>
    </w:div>
    <w:div w:id="981468325">
      <w:bodyDiv w:val="1"/>
      <w:marLeft w:val="0"/>
      <w:marRight w:val="0"/>
      <w:marTop w:val="0"/>
      <w:marBottom w:val="0"/>
      <w:divBdr>
        <w:top w:val="none" w:sz="0" w:space="0" w:color="auto"/>
        <w:left w:val="none" w:sz="0" w:space="0" w:color="auto"/>
        <w:bottom w:val="none" w:sz="0" w:space="0" w:color="auto"/>
        <w:right w:val="none" w:sz="0" w:space="0" w:color="auto"/>
      </w:divBdr>
    </w:div>
    <w:div w:id="1105539075">
      <w:bodyDiv w:val="1"/>
      <w:marLeft w:val="0"/>
      <w:marRight w:val="0"/>
      <w:marTop w:val="0"/>
      <w:marBottom w:val="0"/>
      <w:divBdr>
        <w:top w:val="none" w:sz="0" w:space="0" w:color="auto"/>
        <w:left w:val="none" w:sz="0" w:space="0" w:color="auto"/>
        <w:bottom w:val="none" w:sz="0" w:space="0" w:color="auto"/>
        <w:right w:val="none" w:sz="0" w:space="0" w:color="auto"/>
      </w:divBdr>
    </w:div>
    <w:div w:id="1261529122">
      <w:bodyDiv w:val="1"/>
      <w:marLeft w:val="0"/>
      <w:marRight w:val="0"/>
      <w:marTop w:val="0"/>
      <w:marBottom w:val="0"/>
      <w:divBdr>
        <w:top w:val="none" w:sz="0" w:space="0" w:color="auto"/>
        <w:left w:val="none" w:sz="0" w:space="0" w:color="auto"/>
        <w:bottom w:val="none" w:sz="0" w:space="0" w:color="auto"/>
        <w:right w:val="none" w:sz="0" w:space="0" w:color="auto"/>
      </w:divBdr>
    </w:div>
    <w:div w:id="1269704825">
      <w:bodyDiv w:val="1"/>
      <w:marLeft w:val="0"/>
      <w:marRight w:val="0"/>
      <w:marTop w:val="0"/>
      <w:marBottom w:val="0"/>
      <w:divBdr>
        <w:top w:val="none" w:sz="0" w:space="0" w:color="auto"/>
        <w:left w:val="none" w:sz="0" w:space="0" w:color="auto"/>
        <w:bottom w:val="none" w:sz="0" w:space="0" w:color="auto"/>
        <w:right w:val="none" w:sz="0" w:space="0" w:color="auto"/>
      </w:divBdr>
    </w:div>
    <w:div w:id="1292786746">
      <w:bodyDiv w:val="1"/>
      <w:marLeft w:val="0"/>
      <w:marRight w:val="0"/>
      <w:marTop w:val="0"/>
      <w:marBottom w:val="0"/>
      <w:divBdr>
        <w:top w:val="none" w:sz="0" w:space="0" w:color="auto"/>
        <w:left w:val="none" w:sz="0" w:space="0" w:color="auto"/>
        <w:bottom w:val="none" w:sz="0" w:space="0" w:color="auto"/>
        <w:right w:val="none" w:sz="0" w:space="0" w:color="auto"/>
      </w:divBdr>
    </w:div>
    <w:div w:id="1299533613">
      <w:bodyDiv w:val="1"/>
      <w:marLeft w:val="0"/>
      <w:marRight w:val="0"/>
      <w:marTop w:val="0"/>
      <w:marBottom w:val="0"/>
      <w:divBdr>
        <w:top w:val="none" w:sz="0" w:space="0" w:color="auto"/>
        <w:left w:val="none" w:sz="0" w:space="0" w:color="auto"/>
        <w:bottom w:val="none" w:sz="0" w:space="0" w:color="auto"/>
        <w:right w:val="none" w:sz="0" w:space="0" w:color="auto"/>
      </w:divBdr>
    </w:div>
    <w:div w:id="1311904010">
      <w:bodyDiv w:val="1"/>
      <w:marLeft w:val="0"/>
      <w:marRight w:val="0"/>
      <w:marTop w:val="0"/>
      <w:marBottom w:val="0"/>
      <w:divBdr>
        <w:top w:val="none" w:sz="0" w:space="0" w:color="auto"/>
        <w:left w:val="none" w:sz="0" w:space="0" w:color="auto"/>
        <w:bottom w:val="none" w:sz="0" w:space="0" w:color="auto"/>
        <w:right w:val="none" w:sz="0" w:space="0" w:color="auto"/>
      </w:divBdr>
    </w:div>
    <w:div w:id="1364407158">
      <w:bodyDiv w:val="1"/>
      <w:marLeft w:val="0"/>
      <w:marRight w:val="0"/>
      <w:marTop w:val="0"/>
      <w:marBottom w:val="0"/>
      <w:divBdr>
        <w:top w:val="none" w:sz="0" w:space="0" w:color="auto"/>
        <w:left w:val="none" w:sz="0" w:space="0" w:color="auto"/>
        <w:bottom w:val="none" w:sz="0" w:space="0" w:color="auto"/>
        <w:right w:val="none" w:sz="0" w:space="0" w:color="auto"/>
      </w:divBdr>
    </w:div>
    <w:div w:id="1391228762">
      <w:bodyDiv w:val="1"/>
      <w:marLeft w:val="0"/>
      <w:marRight w:val="0"/>
      <w:marTop w:val="0"/>
      <w:marBottom w:val="0"/>
      <w:divBdr>
        <w:top w:val="none" w:sz="0" w:space="0" w:color="auto"/>
        <w:left w:val="none" w:sz="0" w:space="0" w:color="auto"/>
        <w:bottom w:val="none" w:sz="0" w:space="0" w:color="auto"/>
        <w:right w:val="none" w:sz="0" w:space="0" w:color="auto"/>
      </w:divBdr>
    </w:div>
    <w:div w:id="1432167077">
      <w:bodyDiv w:val="1"/>
      <w:marLeft w:val="0"/>
      <w:marRight w:val="0"/>
      <w:marTop w:val="0"/>
      <w:marBottom w:val="0"/>
      <w:divBdr>
        <w:top w:val="none" w:sz="0" w:space="0" w:color="auto"/>
        <w:left w:val="none" w:sz="0" w:space="0" w:color="auto"/>
        <w:bottom w:val="none" w:sz="0" w:space="0" w:color="auto"/>
        <w:right w:val="none" w:sz="0" w:space="0" w:color="auto"/>
      </w:divBdr>
    </w:div>
    <w:div w:id="1478111048">
      <w:bodyDiv w:val="1"/>
      <w:marLeft w:val="0"/>
      <w:marRight w:val="0"/>
      <w:marTop w:val="0"/>
      <w:marBottom w:val="0"/>
      <w:divBdr>
        <w:top w:val="none" w:sz="0" w:space="0" w:color="auto"/>
        <w:left w:val="none" w:sz="0" w:space="0" w:color="auto"/>
        <w:bottom w:val="none" w:sz="0" w:space="0" w:color="auto"/>
        <w:right w:val="none" w:sz="0" w:space="0" w:color="auto"/>
      </w:divBdr>
    </w:div>
    <w:div w:id="1568689267">
      <w:bodyDiv w:val="1"/>
      <w:marLeft w:val="0"/>
      <w:marRight w:val="0"/>
      <w:marTop w:val="0"/>
      <w:marBottom w:val="0"/>
      <w:divBdr>
        <w:top w:val="none" w:sz="0" w:space="0" w:color="auto"/>
        <w:left w:val="none" w:sz="0" w:space="0" w:color="auto"/>
        <w:bottom w:val="none" w:sz="0" w:space="0" w:color="auto"/>
        <w:right w:val="none" w:sz="0" w:space="0" w:color="auto"/>
      </w:divBdr>
    </w:div>
    <w:div w:id="1621187658">
      <w:bodyDiv w:val="1"/>
      <w:marLeft w:val="0"/>
      <w:marRight w:val="0"/>
      <w:marTop w:val="0"/>
      <w:marBottom w:val="0"/>
      <w:divBdr>
        <w:top w:val="none" w:sz="0" w:space="0" w:color="auto"/>
        <w:left w:val="none" w:sz="0" w:space="0" w:color="auto"/>
        <w:bottom w:val="none" w:sz="0" w:space="0" w:color="auto"/>
        <w:right w:val="none" w:sz="0" w:space="0" w:color="auto"/>
      </w:divBdr>
    </w:div>
    <w:div w:id="1705667617">
      <w:bodyDiv w:val="1"/>
      <w:marLeft w:val="0"/>
      <w:marRight w:val="0"/>
      <w:marTop w:val="0"/>
      <w:marBottom w:val="0"/>
      <w:divBdr>
        <w:top w:val="none" w:sz="0" w:space="0" w:color="auto"/>
        <w:left w:val="none" w:sz="0" w:space="0" w:color="auto"/>
        <w:bottom w:val="none" w:sz="0" w:space="0" w:color="auto"/>
        <w:right w:val="none" w:sz="0" w:space="0" w:color="auto"/>
      </w:divBdr>
    </w:div>
    <w:div w:id="1818456352">
      <w:bodyDiv w:val="1"/>
      <w:marLeft w:val="0"/>
      <w:marRight w:val="0"/>
      <w:marTop w:val="0"/>
      <w:marBottom w:val="0"/>
      <w:divBdr>
        <w:top w:val="none" w:sz="0" w:space="0" w:color="auto"/>
        <w:left w:val="none" w:sz="0" w:space="0" w:color="auto"/>
        <w:bottom w:val="none" w:sz="0" w:space="0" w:color="auto"/>
        <w:right w:val="none" w:sz="0" w:space="0" w:color="auto"/>
      </w:divBdr>
    </w:div>
    <w:div w:id="1876964251">
      <w:bodyDiv w:val="1"/>
      <w:marLeft w:val="0"/>
      <w:marRight w:val="0"/>
      <w:marTop w:val="0"/>
      <w:marBottom w:val="0"/>
      <w:divBdr>
        <w:top w:val="none" w:sz="0" w:space="0" w:color="auto"/>
        <w:left w:val="none" w:sz="0" w:space="0" w:color="auto"/>
        <w:bottom w:val="none" w:sz="0" w:space="0" w:color="auto"/>
        <w:right w:val="none" w:sz="0" w:space="0" w:color="auto"/>
      </w:divBdr>
    </w:div>
    <w:div w:id="1935547312">
      <w:bodyDiv w:val="1"/>
      <w:marLeft w:val="0"/>
      <w:marRight w:val="0"/>
      <w:marTop w:val="0"/>
      <w:marBottom w:val="0"/>
      <w:divBdr>
        <w:top w:val="none" w:sz="0" w:space="0" w:color="auto"/>
        <w:left w:val="none" w:sz="0" w:space="0" w:color="auto"/>
        <w:bottom w:val="none" w:sz="0" w:space="0" w:color="auto"/>
        <w:right w:val="none" w:sz="0" w:space="0" w:color="auto"/>
      </w:divBdr>
    </w:div>
    <w:div w:id="1940984502">
      <w:bodyDiv w:val="1"/>
      <w:marLeft w:val="0"/>
      <w:marRight w:val="0"/>
      <w:marTop w:val="0"/>
      <w:marBottom w:val="0"/>
      <w:divBdr>
        <w:top w:val="none" w:sz="0" w:space="0" w:color="auto"/>
        <w:left w:val="none" w:sz="0" w:space="0" w:color="auto"/>
        <w:bottom w:val="none" w:sz="0" w:space="0" w:color="auto"/>
        <w:right w:val="none" w:sz="0" w:space="0" w:color="auto"/>
      </w:divBdr>
    </w:div>
    <w:div w:id="2072387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cms.int/en/meeting/eighth-meeting-conference-parties-cms" TargetMode="Externa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ms.int/en/meeting/seventh-meeting-conference-parties-cms"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cms.int/en/document/marine-turtles" TargetMode="Externa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ms.int/en/document/improving-conservation-status-leatherback-turtle-dermochelys-coriacea" TargetMode="Externa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CAF286-D6BF-4CD6-AF78-7A6F816D3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2359</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7</cp:revision>
  <cp:lastPrinted>2017-06-15T11:57:00Z</cp:lastPrinted>
  <dcterms:created xsi:type="dcterms:W3CDTF">2017-06-15T11:57:00Z</dcterms:created>
  <dcterms:modified xsi:type="dcterms:W3CDTF">2017-06-21T08:16:00Z</dcterms:modified>
</cp:coreProperties>
</file>